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EA1AD2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EA1AD2">
        <w:instrText>https://timeua.info/aktualnoe-segodnya/obrazovanie-v-stile-lll/</w:instrText>
      </w:r>
      <w:r>
        <w:instrText xml:space="preserve">" </w:instrText>
      </w:r>
      <w:r>
        <w:fldChar w:fldCharType="separate"/>
      </w:r>
      <w:r w:rsidRPr="00F475D7">
        <w:rPr>
          <w:rStyle w:val="a3"/>
        </w:rPr>
        <w:t>https://timeua.info/aktualnoe-segodnya/obrazovanie-v-stile-lll/</w:t>
      </w:r>
      <w:r>
        <w:fldChar w:fldCharType="end"/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ОБРАЗОВАНИЕ В СТИЛЕ </w:t>
      </w:r>
      <w:r w:rsidRPr="00EA1AD2">
        <w:rPr>
          <w:lang w:val="en-US"/>
        </w:rPr>
        <w:t>LLL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11 мая 2021 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Недавно в Дни науки в Харьковском гуманитарном университете «Народная украинская академия» (ХГУ «НУА») в начальной школе произошло долгожданное событие. В честь 30-летия академии и пятой юбилейной научно-практической конференции младших школьников «Старт в науку» прошла выставка научной игрушки, изготовленной школьниками самостоятельно или с помощью учителей и родителей.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Этого события ждали с нетерпением и готовились к нему со всей ответственностью и старанием. Результат превзошел все ожидания. 47 научных игрушек на два дня превратили школу в экспериментальную площадку.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«Постойте, постойте! — воскликнет внимательный читатель. — «Это же университет</w:t>
      </w:r>
      <w:proofErr w:type="gramStart"/>
      <w:r w:rsidRPr="00EA1AD2">
        <w:rPr>
          <w:lang w:val="ru-RU"/>
        </w:rPr>
        <w:t>… П</w:t>
      </w:r>
      <w:proofErr w:type="gramEnd"/>
      <w:r w:rsidRPr="00EA1AD2">
        <w:rPr>
          <w:lang w:val="ru-RU"/>
        </w:rPr>
        <w:t>ричем тут младшие школьники? А, если это — младшие школьники, причем здесь научно-практическая конференция?».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Все дело в том, что один из первых приватных вузов Украины ХГУ «НУА» — это не просто университет, а инновационный образовательный комплекс, который вот уже три десятилетия осуществляет в нашей стране уникальную (не имеющую аналогов в Украине) авторскую модель непрерывного образования. Здесь в Харькове на практике отрабатывается концепция построения воспитания и обучения, получившая в мире название </w:t>
      </w:r>
      <w:proofErr w:type="spellStart"/>
      <w:r w:rsidRPr="00EA1AD2">
        <w:rPr>
          <w:lang w:val="en-US"/>
        </w:rPr>
        <w:t>life</w:t>
      </w:r>
      <w:r w:rsidRPr="00EA1AD2">
        <w:rPr>
          <w:lang w:val="ru-RU"/>
        </w:rPr>
        <w:t xml:space="preserve"> </w:t>
      </w:r>
      <w:r w:rsidRPr="00EA1AD2">
        <w:rPr>
          <w:lang w:val="en-US"/>
        </w:rPr>
        <w:t>long</w:t>
      </w:r>
      <w:proofErr w:type="spellEnd"/>
      <w:r w:rsidRPr="00EA1AD2">
        <w:rPr>
          <w:lang w:val="ru-RU"/>
        </w:rPr>
        <w:t xml:space="preserve"> </w:t>
      </w:r>
      <w:r w:rsidRPr="00EA1AD2">
        <w:rPr>
          <w:lang w:val="en-US"/>
        </w:rPr>
        <w:t>learning</w:t>
      </w:r>
      <w:r w:rsidRPr="00EA1AD2">
        <w:rPr>
          <w:lang w:val="ru-RU"/>
        </w:rPr>
        <w:t xml:space="preserve"> (</w:t>
      </w:r>
      <w:r w:rsidRPr="00EA1AD2">
        <w:rPr>
          <w:lang w:val="en-US"/>
        </w:rPr>
        <w:t>LLL</w:t>
      </w:r>
      <w:r w:rsidRPr="00EA1AD2">
        <w:rPr>
          <w:lang w:val="ru-RU"/>
        </w:rPr>
        <w:t>).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Напомним, что концепция непрерывного образования в современной ее трактовке была сформулирована ЮНЕСКО в 1972. Уже тогда непрерывное образование рассматривалось как новый подход к развитию образования, его организации. Идея непрерывности начала постепенно (надо отметить — достаточно динамично) прокладывать себе путь в мировом образовательном пространстве. Не стала исключением и Украина, в Национальной доктрине развития образования которой записано: «формировать поколения, способные учиться в течение жизни …».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От «коротких штанишек»  до седых волос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Сейчас много возможностей учиться — вопрос в том, как выстроить процесс. «НУА» представляет собой целостный научно-учебный комплекс, обеспечивающий условия для непрерывного образования на протяжении всей жизни.</w:t>
      </w:r>
    </w:p>
    <w:p w:rsidR="00EA1AD2" w:rsidRPr="00EA1AD2" w:rsidRDefault="00EA1AD2" w:rsidP="00EA1AD2">
      <w:pPr>
        <w:rPr>
          <w:lang w:val="ru-RU"/>
        </w:rPr>
      </w:pPr>
      <w:proofErr w:type="gramStart"/>
      <w:r w:rsidRPr="00EA1AD2">
        <w:rPr>
          <w:lang w:val="ru-RU"/>
        </w:rPr>
        <w:t>Авторская модель «НУА» отличается еще и тем, что в ней созданы условия для образования не только «длиною в жизнь» (от Детской школы раннего развития — Специализированной экономико-правовой школы — Харьковского гуманитарного университета — до последипломной квалификации), но и «шириною в жизнь», включая факультет дополнительных специальностей, программы для людей «третьего возраста» (кто сказал, что, будучи на пенсии, поздно научиться чему-то новому?), секции, студии, клубы</w:t>
      </w:r>
      <w:proofErr w:type="gramEnd"/>
      <w:r w:rsidRPr="00EA1AD2">
        <w:rPr>
          <w:lang w:val="ru-RU"/>
        </w:rPr>
        <w:t>, стажировки и т. п.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— В мировой высшей школе происходят кардинальные изменения. Они коснулись всех аспектов и сторон ее деятельности. И в этих условиях происходит поиск путей адаптации университетов к вызовам эпохи, — рассказывает проректор по учебно-методической работе, доктор социологических наук, профессор Екатерина </w:t>
      </w:r>
      <w:proofErr w:type="spellStart"/>
      <w:r w:rsidRPr="00EA1AD2">
        <w:rPr>
          <w:lang w:val="ru-RU"/>
        </w:rPr>
        <w:t>Михайлева</w:t>
      </w:r>
      <w:proofErr w:type="spellEnd"/>
      <w:r w:rsidRPr="00EA1AD2">
        <w:rPr>
          <w:lang w:val="ru-RU"/>
        </w:rPr>
        <w:t xml:space="preserve">. —  Модель образования </w:t>
      </w:r>
      <w:proofErr w:type="spellStart"/>
      <w:r w:rsidRPr="00EA1AD2">
        <w:rPr>
          <w:lang w:val="en-US"/>
        </w:rPr>
        <w:t>life</w:t>
      </w:r>
      <w:r w:rsidRPr="00EA1AD2">
        <w:rPr>
          <w:lang w:val="ru-RU"/>
        </w:rPr>
        <w:t xml:space="preserve"> </w:t>
      </w:r>
      <w:r w:rsidRPr="00EA1AD2">
        <w:rPr>
          <w:lang w:val="en-US"/>
        </w:rPr>
        <w:t>long</w:t>
      </w:r>
      <w:proofErr w:type="spellEnd"/>
      <w:r w:rsidRPr="00EA1AD2">
        <w:rPr>
          <w:lang w:val="ru-RU"/>
        </w:rPr>
        <w:t xml:space="preserve"> </w:t>
      </w:r>
      <w:r w:rsidRPr="00EA1AD2">
        <w:rPr>
          <w:lang w:val="en-US"/>
        </w:rPr>
        <w:t>learning</w:t>
      </w:r>
      <w:r w:rsidRPr="00EA1AD2">
        <w:rPr>
          <w:lang w:val="ru-RU"/>
        </w:rPr>
        <w:t xml:space="preserve"> (</w:t>
      </w:r>
      <w:r w:rsidRPr="00EA1AD2">
        <w:rPr>
          <w:lang w:val="en-US"/>
        </w:rPr>
        <w:t>LLL</w:t>
      </w:r>
      <w:r w:rsidRPr="00EA1AD2">
        <w:rPr>
          <w:lang w:val="ru-RU"/>
        </w:rPr>
        <w:t xml:space="preserve">) — это один из вариантов ответов на эти вызовы. Ее суть заключается не только в том, что каждый человек учится в течение всей жизни, а общество призвано предоставить ему такую возможность, но и в формировании потребностей к такому постоянному образованию, совершенствованию себя как </w:t>
      </w:r>
      <w:r w:rsidRPr="00EA1AD2">
        <w:rPr>
          <w:lang w:val="ru-RU"/>
        </w:rPr>
        <w:lastRenderedPageBreak/>
        <w:t xml:space="preserve">профессионала, как человека современности, как члена своих </w:t>
      </w:r>
      <w:proofErr w:type="spellStart"/>
      <w:r w:rsidRPr="00EA1AD2">
        <w:rPr>
          <w:lang w:val="ru-RU"/>
        </w:rPr>
        <w:t>комьюнити</w:t>
      </w:r>
      <w:proofErr w:type="spellEnd"/>
      <w:r w:rsidRPr="00EA1AD2">
        <w:rPr>
          <w:lang w:val="ru-RU"/>
        </w:rPr>
        <w:t>. Это требование социального, технологического, экономического и любого другого вида прогресса, потому что только человек, осознающий постоянство изменений и реагирующий на них усовершенствованием себя, своих компетентностей может достигать успеха и оставаться на его волне достаточно долго.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Трудно ли быть первым?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30 лет назад «Народная украинская академия» с первых своих шагов была стратегически ориентирована именно на экспериментально-инновационную деятельность в осуществлении концепции непрерывного образования. Она получила статус экспериментальной площадки Министерства образования и науки Украины по отработке модуля непрерывного гуманитарного образования, что вывело эксперимент на национальный уровень.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Что получилось в итоге многолетней работы, поисков и открытий?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— Впервые создана принципиально новая, не имеющая аналогов в отечественной образовательной практике, стабильная, многоуровневая структура непрерывного образования, — говорит Екатерина </w:t>
      </w:r>
      <w:proofErr w:type="spellStart"/>
      <w:r w:rsidRPr="00EA1AD2">
        <w:rPr>
          <w:lang w:val="ru-RU"/>
        </w:rPr>
        <w:t>Михайлева</w:t>
      </w:r>
      <w:proofErr w:type="spellEnd"/>
      <w:r w:rsidRPr="00EA1AD2">
        <w:rPr>
          <w:lang w:val="ru-RU"/>
        </w:rPr>
        <w:t>. – При этом очень важно отметить преемственность в обучении и воспитании, гибкость организационных форм и многообразие образовательной деятельности. Структура «НУА» — постоянно развивающийся и совершенствующийся организм, в основе которого — основные образовательные ступени отечественной системы образования (дошкольная подготовка — ДШРР, специализированная экономико-правовая школа — СЭПШ, гуманитарный университет (</w:t>
      </w:r>
      <w:proofErr w:type="spellStart"/>
      <w:r w:rsidRPr="00EA1AD2">
        <w:rPr>
          <w:lang w:val="ru-RU"/>
        </w:rPr>
        <w:t>бакалаврат</w:t>
      </w:r>
      <w:proofErr w:type="spellEnd"/>
      <w:r w:rsidRPr="00EA1AD2">
        <w:rPr>
          <w:lang w:val="ru-RU"/>
        </w:rPr>
        <w:t xml:space="preserve"> и магистратура), последипломная подготовка, аспирантура и докторантура). </w:t>
      </w:r>
      <w:proofErr w:type="gramStart"/>
      <w:r w:rsidRPr="00EA1AD2">
        <w:rPr>
          <w:lang w:val="ru-RU"/>
        </w:rPr>
        <w:t>За минувшие 30 лет реально внедрены принципы педагогики партнерства, обеспечена возможность индивидуальных образовательных траекторий, ориентация на обучающегося, его способности, потребности и запросы.</w:t>
      </w:r>
      <w:proofErr w:type="gramEnd"/>
      <w:r w:rsidRPr="00EA1AD2">
        <w:rPr>
          <w:lang w:val="ru-RU"/>
        </w:rPr>
        <w:t xml:space="preserve">  Разработаны и внедрены в практику интегрированные учебные программы (утвержденные в МОН), учителя работают на интегрированных кафедрах университета, а главное, что выпускники успешны и востребованы!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Как оказалось, это очень непростая задача — интеграция учебного процесса, научных исследований и практической деятельности на всех образовательных уровнях, разработка и внедрение инновационных обучающих технологий, дающих новое качество результатов (формирование профессиональных и общекультурных компетенций, культуры инновационной деятельности, способности к самосовершенствованию и многое другое).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Для этого понадобилось не только создать, но и научно обосновать новую систему управления инновационным комплексом непрерывного образования. Причем речь шла не о механическом объединении под одной крышей учреждения «детский сад — школа — вуз», а именно об интеграции, преемственности, взаимопроникновении, взаимодействии.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Мы шли непроторенными путями, не искали легких решений.  Мы одними из первых начали подготовку по сдвоенным специальностям (экономист-юрист, социолог-психолог, референт-переводчик), разработали систему университетских общественных организаций и принципы их взаимодействия с администрацией, первыми создали факультет дополнительных специальностей (с выдачей после его окончания собственного сертификата) и первыми возродили деятельность студенческого и ученического самоуправления, студенческих трудовых и волонтерских отрядов.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Значительная трудность состояла еще и в том, что комплекс формировался в основе своей в первой половине 90-х годов. В то время, когда страна переживала разруху и разлом общества, мы одними из первых на постсоветском пространстве начали активную созидательную деятельность.</w:t>
      </w:r>
    </w:p>
    <w:p w:rsidR="00EA1AD2" w:rsidRPr="00EA1AD2" w:rsidRDefault="00EA1AD2" w:rsidP="00EA1AD2">
      <w:pPr>
        <w:rPr>
          <w:lang w:val="ru-RU"/>
        </w:rPr>
      </w:pP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lastRenderedPageBreak/>
        <w:t>Научных разработок нет, аналогов нет, кадров готовых включиться в такую сложную работу, тем более нет. И самое главное — никакой материальной базы, никаких источников финансирования и никакой поддержки ниоткуда. Наоборот, скептическое отношение, негатив и даже палки в колеса: «</w:t>
      </w:r>
      <w:proofErr w:type="gramStart"/>
      <w:r w:rsidRPr="00EA1AD2">
        <w:rPr>
          <w:lang w:val="ru-RU"/>
        </w:rPr>
        <w:t>Ну</w:t>
      </w:r>
      <w:proofErr w:type="gramEnd"/>
      <w:r w:rsidRPr="00EA1AD2">
        <w:rPr>
          <w:lang w:val="ru-RU"/>
        </w:rPr>
        <w:t xml:space="preserve"> зачем вы нужны, тем более в Харькове, где и без вас десятки вузов самого различного профиля, удовлетворяющих все запросы на высшее образование?».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 xml:space="preserve">Но мы и здесь не отступили. Нам удалось создать единое образовательное пространство с тесным взаимопроникновением и взаимосвязью всех составляющих его элементов, где успешно функционируют единые органы управления, интегрированные службы (психологическая, социологическая, эстетическая, юридическая и др.), единые общественные организации и органы </w:t>
      </w:r>
      <w:proofErr w:type="gramStart"/>
      <w:r w:rsidRPr="00EA1AD2">
        <w:rPr>
          <w:lang w:val="ru-RU"/>
        </w:rPr>
        <w:t>самоуправления</w:t>
      </w:r>
      <w:proofErr w:type="gramEnd"/>
      <w:r w:rsidRPr="00EA1AD2">
        <w:rPr>
          <w:lang w:val="ru-RU"/>
        </w:rPr>
        <w:t xml:space="preserve"> и многое другое.</w:t>
      </w:r>
    </w:p>
    <w:p w:rsidR="00EA1AD2" w:rsidRPr="00EA1AD2" w:rsidRDefault="00EA1AD2" w:rsidP="00EA1AD2">
      <w:pPr>
        <w:rPr>
          <w:lang w:val="ru-RU"/>
        </w:rPr>
      </w:pPr>
      <w:proofErr w:type="gramStart"/>
      <w:r w:rsidRPr="00EA1AD2">
        <w:rPr>
          <w:lang w:val="ru-RU"/>
        </w:rPr>
        <w:t>И это, как пишет академик А. Л. Сидоренко:  «убедительное доказательство того, что, несмотря ни на какие трудности и препятствия, в Украине возможны и реальны структурные инновации в системе образования… Надо только захотеть, надо быть готовым и к преодолению трудностей, и к тяжелой борьбе за свои убеждения и к длительным годам самопожертвования во многих аспектах».</w:t>
      </w:r>
      <w:proofErr w:type="gramEnd"/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Важно еще понимать, что НУА своей экспериментальной деятельностью также оказала влияние на развитие образования в Харькове и Украине. Ведь опыт такого инновационного учебного комплекса стал, с одной стороны, источником инноваций для других образовательных структур, а с другой, толчком к динамичному развитию образовательной инфраструктуры, ее усовершенствованию, и в конечном итоге, повышения качества образования в целом.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Ну что ж, в «НУА» действительно удалось сформировать за эти годы команду энтузиастов-единомышленников, понимающих и принимающих на себя проблемы и трудности инновационного учебного заведения.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Здесь говорят учиться надо так, как будто будем жить вечно. Надо периодически выдергивать себя из текучки. Помните, как в «Том самом Мюнхгаузене»: «Каждый разумный человек время от времени должен себя вытягивать за волосы из болота»? И обучение — это не столько получение знаний, сколько возможность посмотреть на себя со стороны и сравнить то, чем ты занимаешься, с тем, что происходит в мире.</w:t>
      </w:r>
    </w:p>
    <w:p w:rsidR="00EA1AD2" w:rsidRPr="00EA1AD2" w:rsidRDefault="00EA1AD2" w:rsidP="00EA1AD2">
      <w:pPr>
        <w:rPr>
          <w:lang w:val="ru-RU"/>
        </w:rPr>
      </w:pPr>
      <w:r w:rsidRPr="00EA1AD2">
        <w:rPr>
          <w:lang w:val="ru-RU"/>
        </w:rPr>
        <w:t>С первых шагов здесь отстаивали позицию, что непрерывное образование – это не новая образовательная система, а новая эпоха в образовании, и задача непрерывки состоит не столько в обогащении человека новыми знаниями, сколько в сохранении его профессиональной компетентности на протяжении всей жизни, в предоставлении каждому возможности для постоянного самосовершенствования. Именно во имя этого все эти годы трудилась команда «Народной украинской академии».</w:t>
      </w:r>
    </w:p>
    <w:p w:rsidR="00EA1AD2" w:rsidRPr="00EA1AD2" w:rsidRDefault="00EA1AD2" w:rsidP="00EA1AD2">
      <w:pPr>
        <w:rPr>
          <w:lang w:val="en-US"/>
        </w:rPr>
      </w:pPr>
      <w:bookmarkStart w:id="0" w:name="_GoBack"/>
      <w:bookmarkEnd w:id="0"/>
    </w:p>
    <w:p w:rsidR="00EA1AD2" w:rsidRPr="00EA1AD2" w:rsidRDefault="00EA1AD2" w:rsidP="00EA1AD2">
      <w:pPr>
        <w:rPr>
          <w:lang w:val="en-US"/>
        </w:rPr>
      </w:pPr>
      <w:proofErr w:type="spellStart"/>
      <w:r w:rsidRPr="00EA1AD2">
        <w:rPr>
          <w:lang w:val="en-US"/>
        </w:rPr>
        <w:t>Елена</w:t>
      </w:r>
      <w:proofErr w:type="spellEnd"/>
      <w:r w:rsidRPr="00EA1AD2">
        <w:rPr>
          <w:lang w:val="en-US"/>
        </w:rPr>
        <w:t xml:space="preserve"> </w:t>
      </w:r>
      <w:proofErr w:type="spellStart"/>
      <w:r w:rsidRPr="00EA1AD2">
        <w:rPr>
          <w:lang w:val="en-US"/>
        </w:rPr>
        <w:t>Зеленина</w:t>
      </w:r>
      <w:proofErr w:type="spellEnd"/>
    </w:p>
    <w:sectPr w:rsidR="00EA1AD2" w:rsidRPr="00EA1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2"/>
    <w:rsid w:val="002C6762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1404</Words>
  <Characters>8005</Characters>
  <Application>Microsoft Office Word</Application>
  <DocSecurity>0</DocSecurity>
  <Lines>66</Lines>
  <Paragraphs>18</Paragraphs>
  <ScaleCrop>false</ScaleCrop>
  <Company>ХГУ "НУА"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2021-05-17T09:10:00Z</dcterms:created>
  <dcterms:modified xsi:type="dcterms:W3CDTF">2021-05-17T09:12:00Z</dcterms:modified>
</cp:coreProperties>
</file>