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E9" w:rsidRDefault="00F454E9" w:rsidP="003D3E69">
      <w:pPr>
        <w:pStyle w:val="a7"/>
        <w:tabs>
          <w:tab w:val="clear" w:pos="4153"/>
          <w:tab w:val="clear" w:pos="8306"/>
        </w:tabs>
        <w:rPr>
          <w:rFonts w:ascii="Times New Roman" w:hAnsi="Times New Roman"/>
          <w:lang w:val="en-US"/>
        </w:rPr>
      </w:pPr>
    </w:p>
    <w:p w:rsidR="007449FB" w:rsidRDefault="007449FB" w:rsidP="003D3E69">
      <w:pPr>
        <w:pStyle w:val="a7"/>
        <w:tabs>
          <w:tab w:val="clear" w:pos="4153"/>
          <w:tab w:val="clear" w:pos="8306"/>
        </w:tabs>
        <w:rPr>
          <w:rFonts w:ascii="Times New Roman" w:hAnsi="Times New Roman"/>
          <w:lang w:val="en-US"/>
        </w:rPr>
      </w:pPr>
    </w:p>
    <w:p w:rsidR="003B7D72" w:rsidRDefault="003B7D72" w:rsidP="003D3E69">
      <w:pPr>
        <w:pStyle w:val="a7"/>
        <w:tabs>
          <w:tab w:val="clear" w:pos="4153"/>
          <w:tab w:val="clear" w:pos="8306"/>
        </w:tabs>
        <w:rPr>
          <w:rFonts w:ascii="Times New Roman" w:hAnsi="Times New Roman"/>
          <w:lang w:val="en-US"/>
        </w:rPr>
      </w:pPr>
    </w:p>
    <w:p w:rsidR="003B7D72" w:rsidRDefault="003B7D72" w:rsidP="003D3E69">
      <w:pPr>
        <w:pStyle w:val="a7"/>
        <w:tabs>
          <w:tab w:val="clear" w:pos="4153"/>
          <w:tab w:val="clear" w:pos="8306"/>
        </w:tabs>
        <w:rPr>
          <w:rFonts w:ascii="Times New Roman" w:hAnsi="Times New Roman"/>
          <w:lang w:val="en-US"/>
        </w:rPr>
      </w:pPr>
    </w:p>
    <w:p w:rsidR="003B7D72" w:rsidRDefault="003B7D72" w:rsidP="003D3E69">
      <w:pPr>
        <w:pStyle w:val="a7"/>
        <w:tabs>
          <w:tab w:val="clear" w:pos="4153"/>
          <w:tab w:val="clear" w:pos="8306"/>
        </w:tabs>
        <w:rPr>
          <w:rFonts w:ascii="Times New Roman" w:hAnsi="Times New Roman"/>
          <w:lang w:val="en-US"/>
        </w:rPr>
      </w:pPr>
    </w:p>
    <w:p w:rsidR="007E4FF8" w:rsidRPr="002C3EBC" w:rsidRDefault="008554CE" w:rsidP="003D3E69">
      <w:pPr>
        <w:pStyle w:val="a7"/>
        <w:tabs>
          <w:tab w:val="clear" w:pos="4153"/>
          <w:tab w:val="clear" w:pos="8306"/>
        </w:tabs>
        <w:jc w:val="center"/>
        <w:rPr>
          <w:rFonts w:ascii="Times New Roman" w:hAnsi="Times New Roman"/>
          <w:sz w:val="28"/>
          <w:szCs w:val="28"/>
        </w:rPr>
      </w:pPr>
      <w:r w:rsidRPr="002C3EBC">
        <w:rPr>
          <w:rFonts w:ascii="Times New Roman" w:hAnsi="Times New Roman"/>
          <w:sz w:val="28"/>
          <w:szCs w:val="28"/>
        </w:rPr>
        <w:t>НАРОДНА УКРАЇНСЬКА АКАДЕМ</w:t>
      </w:r>
      <w:r w:rsidR="007E4FF8" w:rsidRPr="002C3EBC">
        <w:rPr>
          <w:rFonts w:ascii="Times New Roman" w:hAnsi="Times New Roman"/>
          <w:sz w:val="28"/>
          <w:szCs w:val="28"/>
        </w:rPr>
        <w:t>ІЯ</w:t>
      </w:r>
    </w:p>
    <w:p w:rsidR="003B7D72" w:rsidRPr="002C3EBC" w:rsidRDefault="003B7D72" w:rsidP="003D3E69">
      <w:pPr>
        <w:pStyle w:val="a7"/>
        <w:tabs>
          <w:tab w:val="clear" w:pos="4153"/>
          <w:tab w:val="clear" w:pos="8306"/>
        </w:tabs>
        <w:rPr>
          <w:rFonts w:ascii="Times New Roman" w:hAnsi="Times New Roman"/>
        </w:rPr>
      </w:pPr>
    </w:p>
    <w:p w:rsidR="003B7D72" w:rsidRPr="002C3EBC" w:rsidRDefault="003B7D72" w:rsidP="003D3E69">
      <w:pPr>
        <w:pStyle w:val="a7"/>
        <w:tabs>
          <w:tab w:val="clear" w:pos="4153"/>
          <w:tab w:val="clear" w:pos="8306"/>
        </w:tabs>
        <w:rPr>
          <w:rFonts w:ascii="Times New Roman" w:hAnsi="Times New Roman"/>
        </w:rPr>
      </w:pPr>
    </w:p>
    <w:p w:rsidR="003B7D72" w:rsidRPr="002C3EBC" w:rsidRDefault="003B7D72" w:rsidP="003D3E69">
      <w:pPr>
        <w:pStyle w:val="a7"/>
        <w:tabs>
          <w:tab w:val="clear" w:pos="4153"/>
          <w:tab w:val="clear" w:pos="8306"/>
        </w:tabs>
        <w:rPr>
          <w:rFonts w:ascii="Times New Roman" w:hAnsi="Times New Roman"/>
        </w:rPr>
      </w:pPr>
    </w:p>
    <w:p w:rsidR="008554CE" w:rsidRPr="002C3EBC" w:rsidRDefault="008554CE" w:rsidP="003D3E69">
      <w:pPr>
        <w:pStyle w:val="a7"/>
        <w:tabs>
          <w:tab w:val="clear" w:pos="4153"/>
          <w:tab w:val="clear" w:pos="8306"/>
        </w:tabs>
        <w:rPr>
          <w:rFonts w:ascii="Times New Roman" w:hAnsi="Times New Roman"/>
        </w:rPr>
      </w:pPr>
    </w:p>
    <w:p w:rsidR="008554CE" w:rsidRPr="002C3EBC" w:rsidRDefault="008554CE" w:rsidP="003D3E69">
      <w:pPr>
        <w:pStyle w:val="a7"/>
        <w:tabs>
          <w:tab w:val="clear" w:pos="4153"/>
          <w:tab w:val="clear" w:pos="8306"/>
        </w:tabs>
        <w:rPr>
          <w:rFonts w:ascii="Times New Roman" w:hAnsi="Times New Roman"/>
        </w:rPr>
      </w:pPr>
    </w:p>
    <w:p w:rsidR="008554CE" w:rsidRPr="002C3EBC" w:rsidRDefault="008554CE" w:rsidP="003D3E69">
      <w:pPr>
        <w:pStyle w:val="a7"/>
        <w:tabs>
          <w:tab w:val="clear" w:pos="4153"/>
          <w:tab w:val="clear" w:pos="8306"/>
        </w:tabs>
        <w:rPr>
          <w:rFonts w:ascii="Times New Roman" w:hAnsi="Times New Roman"/>
        </w:rPr>
      </w:pPr>
    </w:p>
    <w:p w:rsidR="008554CE" w:rsidRPr="002C3EBC" w:rsidRDefault="008554CE" w:rsidP="003D3E69">
      <w:pPr>
        <w:pStyle w:val="a7"/>
        <w:tabs>
          <w:tab w:val="clear" w:pos="4153"/>
          <w:tab w:val="clear" w:pos="8306"/>
        </w:tabs>
        <w:rPr>
          <w:rFonts w:ascii="Times New Roman" w:hAnsi="Times New Roman"/>
        </w:rPr>
      </w:pPr>
    </w:p>
    <w:p w:rsidR="00F454E9" w:rsidRPr="002C3EBC" w:rsidRDefault="00F454E9" w:rsidP="003D3E69"/>
    <w:p w:rsidR="008554CE" w:rsidRPr="002C3EBC" w:rsidRDefault="008554CE" w:rsidP="003D3E69"/>
    <w:p w:rsidR="008554CE" w:rsidRPr="002C3EBC" w:rsidRDefault="008554CE" w:rsidP="003D3E69"/>
    <w:p w:rsidR="008554CE" w:rsidRPr="002C3EBC" w:rsidRDefault="008554CE" w:rsidP="003D3E69"/>
    <w:p w:rsidR="008554CE" w:rsidRPr="002C3EBC" w:rsidRDefault="008554CE" w:rsidP="003D3E69"/>
    <w:p w:rsidR="008554CE" w:rsidRPr="002C3EBC" w:rsidRDefault="008554CE" w:rsidP="003D3E69"/>
    <w:p w:rsidR="008554CE" w:rsidRPr="002C3EBC" w:rsidRDefault="008554CE" w:rsidP="003D3E69"/>
    <w:p w:rsidR="00F454E9" w:rsidRPr="002C3EBC" w:rsidRDefault="008554CE" w:rsidP="003D3E69">
      <w:pPr>
        <w:jc w:val="center"/>
        <w:rPr>
          <w:sz w:val="28"/>
          <w:szCs w:val="28"/>
        </w:rPr>
      </w:pPr>
      <w:r w:rsidRPr="002C3EBC">
        <w:rPr>
          <w:sz w:val="28"/>
          <w:szCs w:val="28"/>
        </w:rPr>
        <w:t>Т. М. Кірік</w:t>
      </w:r>
    </w:p>
    <w:p w:rsidR="00F454E9" w:rsidRPr="002C3EBC" w:rsidRDefault="00F454E9" w:rsidP="003D3E69"/>
    <w:p w:rsidR="00F454E9" w:rsidRPr="002C3EBC" w:rsidRDefault="00F454E9" w:rsidP="003D3E69">
      <w:pPr>
        <w:pStyle w:val="a7"/>
        <w:tabs>
          <w:tab w:val="clear" w:pos="4153"/>
          <w:tab w:val="clear" w:pos="8306"/>
        </w:tabs>
        <w:rPr>
          <w:rFonts w:ascii="Times New Roman" w:hAnsi="Times New Roman"/>
        </w:rPr>
      </w:pPr>
    </w:p>
    <w:p w:rsidR="00F454E9" w:rsidRPr="002C3EBC" w:rsidRDefault="00F454E9" w:rsidP="003D3E69"/>
    <w:p w:rsidR="00F454E9" w:rsidRPr="002C3EBC" w:rsidRDefault="00F454E9" w:rsidP="003D3E69">
      <w:pPr>
        <w:jc w:val="center"/>
        <w:rPr>
          <w:b/>
          <w:sz w:val="28"/>
        </w:rPr>
      </w:pPr>
    </w:p>
    <w:p w:rsidR="00F454E9" w:rsidRPr="002C3EBC" w:rsidRDefault="002F562E" w:rsidP="003D3E69">
      <w:pPr>
        <w:jc w:val="center"/>
        <w:rPr>
          <w:b/>
          <w:sz w:val="28"/>
        </w:rPr>
      </w:pPr>
      <w:r w:rsidRPr="002C3EBC">
        <w:rPr>
          <w:b/>
          <w:sz w:val="28"/>
        </w:rPr>
        <w:t>КОРОТКИЙ КУРС БІЗНЕС</w:t>
      </w:r>
      <w:r w:rsidR="001461E5" w:rsidRPr="002C3EBC">
        <w:rPr>
          <w:b/>
          <w:sz w:val="28"/>
          <w:lang w:val="ru-RU"/>
        </w:rPr>
        <w:t>-</w:t>
      </w:r>
      <w:r w:rsidRPr="002C3EBC">
        <w:rPr>
          <w:b/>
          <w:sz w:val="28"/>
        </w:rPr>
        <w:t>ПЛАНУВАННЯ</w:t>
      </w:r>
    </w:p>
    <w:p w:rsidR="008554CE" w:rsidRPr="002C3EBC" w:rsidRDefault="008554CE" w:rsidP="003D3E69">
      <w:pPr>
        <w:jc w:val="center"/>
      </w:pPr>
    </w:p>
    <w:p w:rsidR="007E4FF8" w:rsidRPr="002C3EBC" w:rsidRDefault="008554CE" w:rsidP="003D3E69">
      <w:pPr>
        <w:jc w:val="center"/>
        <w:rPr>
          <w:sz w:val="28"/>
          <w:szCs w:val="28"/>
        </w:rPr>
      </w:pPr>
      <w:r w:rsidRPr="002C3EBC">
        <w:rPr>
          <w:sz w:val="28"/>
          <w:szCs w:val="28"/>
        </w:rPr>
        <w:t>Навчальний посібник</w:t>
      </w:r>
    </w:p>
    <w:p w:rsidR="00E250CB" w:rsidRPr="002C3EBC" w:rsidRDefault="00E250CB" w:rsidP="003D3E69">
      <w:pPr>
        <w:jc w:val="center"/>
        <w:rPr>
          <w:b/>
          <w:sz w:val="28"/>
          <w:szCs w:val="28"/>
        </w:rPr>
      </w:pPr>
      <w:r w:rsidRPr="002C3EBC">
        <w:rPr>
          <w:sz w:val="28"/>
          <w:szCs w:val="28"/>
        </w:rPr>
        <w:t>(виправлено і доповнено)</w:t>
      </w:r>
    </w:p>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F454E9" w:rsidP="003D3E69"/>
    <w:p w:rsidR="00F454E9" w:rsidRPr="002C3EBC" w:rsidRDefault="008554CE" w:rsidP="003D3E69">
      <w:pPr>
        <w:jc w:val="center"/>
        <w:rPr>
          <w:sz w:val="28"/>
          <w:szCs w:val="28"/>
        </w:rPr>
      </w:pPr>
      <w:r w:rsidRPr="002C3EBC">
        <w:rPr>
          <w:sz w:val="28"/>
          <w:szCs w:val="28"/>
        </w:rPr>
        <w:t>Харків</w:t>
      </w:r>
    </w:p>
    <w:p w:rsidR="008554CE" w:rsidRPr="002C3EBC" w:rsidRDefault="008554CE" w:rsidP="003D3E69">
      <w:pPr>
        <w:jc w:val="center"/>
        <w:rPr>
          <w:sz w:val="28"/>
          <w:szCs w:val="28"/>
        </w:rPr>
      </w:pPr>
      <w:r w:rsidRPr="002C3EBC">
        <w:rPr>
          <w:sz w:val="28"/>
          <w:szCs w:val="28"/>
        </w:rPr>
        <w:t>Видавництво НУА</w:t>
      </w:r>
    </w:p>
    <w:p w:rsidR="003B7D72" w:rsidRPr="005428BC" w:rsidRDefault="008F28A1" w:rsidP="003D3E69">
      <w:pPr>
        <w:jc w:val="center"/>
        <w:rPr>
          <w:sz w:val="28"/>
          <w:szCs w:val="28"/>
          <w:lang w:val="ru-RU"/>
        </w:rPr>
        <w:sectPr w:rsidR="003B7D72" w:rsidRPr="005428BC" w:rsidSect="00CD5F60">
          <w:headerReference w:type="default" r:id="rId8"/>
          <w:type w:val="nextColumn"/>
          <w:pgSz w:w="12240" w:h="15840"/>
          <w:pgMar w:top="1134" w:right="1134" w:bottom="1134" w:left="1134" w:header="709" w:footer="709" w:gutter="0"/>
          <w:cols w:space="720"/>
          <w:titlePg/>
          <w:docGrid w:linePitch="272"/>
        </w:sectPr>
      </w:pPr>
      <w:r w:rsidRPr="002C3EBC">
        <w:rPr>
          <w:sz w:val="28"/>
          <w:szCs w:val="28"/>
        </w:rPr>
        <w:t>202</w:t>
      </w:r>
      <w:r w:rsidR="005428BC">
        <w:rPr>
          <w:sz w:val="28"/>
          <w:szCs w:val="28"/>
          <w:lang w:val="ru-RU"/>
        </w:rPr>
        <w:t>3</w:t>
      </w:r>
      <w:bookmarkStart w:id="0" w:name="_GoBack"/>
      <w:bookmarkEnd w:id="0"/>
    </w:p>
    <w:p w:rsidR="00DC249C" w:rsidRPr="002C3EBC" w:rsidRDefault="00DC249C" w:rsidP="003D3E69">
      <w:pPr>
        <w:spacing w:after="100"/>
        <w:contextualSpacing/>
        <w:rPr>
          <w:b/>
          <w:bCs/>
          <w:sz w:val="28"/>
          <w:szCs w:val="28"/>
          <w:lang w:eastAsia="en-US"/>
        </w:rPr>
      </w:pPr>
      <w:r w:rsidRPr="002C3EBC">
        <w:rPr>
          <w:b/>
          <w:bCs/>
          <w:sz w:val="28"/>
          <w:szCs w:val="28"/>
          <w:lang w:eastAsia="en-US"/>
        </w:rPr>
        <w:lastRenderedPageBreak/>
        <w:t>ЗМІСТ</w:t>
      </w:r>
    </w:p>
    <w:p w:rsidR="00DC249C" w:rsidRPr="002C3EBC" w:rsidRDefault="00DC249C" w:rsidP="003D3E69">
      <w:pPr>
        <w:spacing w:after="100"/>
        <w:contextualSpacing/>
        <w:rPr>
          <w:sz w:val="28"/>
          <w:szCs w:val="28"/>
          <w:lang w:val="ru-RU" w:eastAsia="en-US"/>
        </w:rPr>
      </w:pPr>
      <w:r w:rsidRPr="002C3EBC">
        <w:rPr>
          <w:sz w:val="28"/>
          <w:szCs w:val="28"/>
          <w:lang w:eastAsia="en-US"/>
        </w:rPr>
        <w:t>ВСТУП</w:t>
      </w:r>
      <w:r w:rsidRPr="002C3EBC">
        <w:rPr>
          <w:sz w:val="28"/>
          <w:szCs w:val="28"/>
          <w:lang w:eastAsia="en-US"/>
        </w:rPr>
        <w:ptab w:relativeTo="margin" w:alignment="right" w:leader="dot"/>
      </w:r>
      <w:r w:rsidR="00DF167E" w:rsidRPr="002C3EBC">
        <w:rPr>
          <w:sz w:val="28"/>
          <w:szCs w:val="28"/>
          <w:lang w:val="ru-RU" w:eastAsia="en-US"/>
        </w:rPr>
        <w:t>7</w:t>
      </w:r>
    </w:p>
    <w:p w:rsidR="00DC249C" w:rsidRPr="002C3EBC" w:rsidRDefault="00DC249C" w:rsidP="003D3E69">
      <w:pPr>
        <w:spacing w:after="100"/>
        <w:contextualSpacing/>
        <w:rPr>
          <w:sz w:val="28"/>
          <w:szCs w:val="28"/>
          <w:lang w:val="ru-RU" w:eastAsia="en-US"/>
        </w:rPr>
      </w:pPr>
      <w:r w:rsidRPr="002C3EBC">
        <w:rPr>
          <w:sz w:val="28"/>
          <w:szCs w:val="28"/>
          <w:lang w:eastAsia="en-US"/>
        </w:rPr>
        <w:t>ЧАСТИНА 1. БІЗНЕС-ПЛАН: ФУНКЦІЇ, СТРУКТУРА, ТЕХНОЛОГІЯ</w:t>
      </w:r>
      <w:r w:rsidRPr="002C3EBC">
        <w:rPr>
          <w:sz w:val="28"/>
          <w:szCs w:val="28"/>
          <w:lang w:eastAsia="en-US"/>
        </w:rPr>
        <w:ptab w:relativeTo="margin" w:alignment="right" w:leader="dot"/>
      </w:r>
      <w:r w:rsidR="00DF167E" w:rsidRPr="002C3EBC">
        <w:rPr>
          <w:sz w:val="28"/>
          <w:szCs w:val="28"/>
          <w:lang w:val="ru-RU" w:eastAsia="en-US"/>
        </w:rPr>
        <w:t>9</w:t>
      </w:r>
    </w:p>
    <w:p w:rsidR="00DC249C" w:rsidRPr="002C3EBC" w:rsidRDefault="00DC249C" w:rsidP="003D3E69">
      <w:pPr>
        <w:spacing w:after="100"/>
        <w:ind w:left="216"/>
        <w:contextualSpacing/>
        <w:rPr>
          <w:sz w:val="28"/>
          <w:szCs w:val="28"/>
          <w:lang w:val="ru-RU" w:eastAsia="en-US"/>
        </w:rPr>
      </w:pPr>
      <w:r w:rsidRPr="002C3EBC">
        <w:rPr>
          <w:sz w:val="28"/>
          <w:szCs w:val="28"/>
          <w:lang w:eastAsia="en-US"/>
        </w:rPr>
        <w:t>ГЛАВА 1. БІЗНЕС-ПЛАН ТА ЙОГО МІСЦЕ В СУЧАСНІЙ СИСТЕМІ УПРАВЛІННЯ</w:t>
      </w:r>
      <w:r w:rsidRPr="002C3EBC">
        <w:rPr>
          <w:sz w:val="28"/>
          <w:szCs w:val="28"/>
          <w:lang w:val="en-US" w:eastAsia="en-US"/>
        </w:rPr>
        <w:ptab w:relativeTo="margin" w:alignment="right" w:leader="dot"/>
      </w:r>
      <w:r w:rsidR="00393A0C" w:rsidRPr="002C3EBC">
        <w:rPr>
          <w:sz w:val="28"/>
          <w:szCs w:val="28"/>
          <w:lang w:val="ru-RU" w:eastAsia="en-US"/>
        </w:rPr>
        <w:t>9</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1.1. Бізнес-планування – одна з функцій управління</w:t>
      </w:r>
      <w:r w:rsidRPr="002C3EBC">
        <w:rPr>
          <w:sz w:val="28"/>
          <w:szCs w:val="28"/>
          <w:lang w:eastAsia="en-US"/>
        </w:rPr>
        <w:ptab w:relativeTo="margin" w:alignment="right" w:leader="dot"/>
      </w:r>
      <w:r w:rsidR="00393A0C" w:rsidRPr="002C3EBC">
        <w:rPr>
          <w:sz w:val="28"/>
          <w:szCs w:val="28"/>
          <w:lang w:val="ru-RU" w:eastAsia="en-US"/>
        </w:rPr>
        <w:t>9</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1.2. Цілі планування і види планів</w:t>
      </w:r>
      <w:r w:rsidRPr="002C3EBC">
        <w:rPr>
          <w:sz w:val="28"/>
          <w:szCs w:val="28"/>
          <w:lang w:val="en-US" w:eastAsia="en-US"/>
        </w:rPr>
        <w:ptab w:relativeTo="margin" w:alignment="right" w:leader="dot"/>
      </w:r>
      <w:r w:rsidR="00393A0C" w:rsidRPr="002C3EBC">
        <w:rPr>
          <w:sz w:val="28"/>
          <w:szCs w:val="28"/>
          <w:lang w:val="ru-RU" w:eastAsia="en-US"/>
        </w:rPr>
        <w:t>9</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1.3. Оперативні та стратегічні елементи в бізнес-плані</w:t>
      </w:r>
      <w:r w:rsidRPr="002C3EBC">
        <w:rPr>
          <w:sz w:val="28"/>
          <w:szCs w:val="28"/>
          <w:lang w:val="en-US" w:eastAsia="en-US"/>
        </w:rPr>
        <w:ptab w:relativeTo="margin" w:alignment="right" w:leader="dot"/>
      </w:r>
      <w:r w:rsidR="00393A0C" w:rsidRPr="002C3EBC">
        <w:rPr>
          <w:sz w:val="28"/>
          <w:szCs w:val="28"/>
          <w:lang w:val="ru-RU" w:eastAsia="en-US"/>
        </w:rPr>
        <w:t>10</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1.4. Визначення бізнес-плану</w:t>
      </w:r>
      <w:r w:rsidRPr="002C3EBC">
        <w:rPr>
          <w:sz w:val="28"/>
          <w:szCs w:val="28"/>
          <w:lang w:val="en-US" w:eastAsia="en-US"/>
        </w:rPr>
        <w:ptab w:relativeTo="margin" w:alignment="right" w:leader="dot"/>
      </w:r>
      <w:r w:rsidR="00393A0C" w:rsidRPr="002C3EBC">
        <w:rPr>
          <w:sz w:val="28"/>
          <w:szCs w:val="28"/>
          <w:lang w:val="ru-RU" w:eastAsia="en-US"/>
        </w:rPr>
        <w:t>12</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1.5. Бізнес-план: свобода і обмеження</w:t>
      </w:r>
      <w:r w:rsidRPr="002C3EBC">
        <w:rPr>
          <w:sz w:val="28"/>
          <w:szCs w:val="28"/>
          <w:lang w:val="en-US" w:eastAsia="en-US"/>
        </w:rPr>
        <w:ptab w:relativeTo="margin" w:alignment="right" w:leader="dot"/>
      </w:r>
      <w:r w:rsidR="008C0B82" w:rsidRPr="002C3EBC">
        <w:rPr>
          <w:sz w:val="28"/>
          <w:szCs w:val="28"/>
          <w:lang w:val="ru-RU" w:eastAsia="en-US"/>
        </w:rPr>
        <w:t>14</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 xml:space="preserve">1.6. Особливості складання бізнес-планів для зарубіжних </w:t>
      </w:r>
      <w:r w:rsidRPr="002C3EBC">
        <w:rPr>
          <w:sz w:val="28"/>
          <w:szCs w:val="28"/>
          <w:lang w:eastAsia="en-US"/>
        </w:rPr>
        <w:br/>
        <w:t xml:space="preserve">       інвесторів</w:t>
      </w:r>
      <w:r w:rsidRPr="002C3EBC">
        <w:rPr>
          <w:sz w:val="28"/>
          <w:szCs w:val="28"/>
          <w:lang w:val="en-US" w:eastAsia="en-US"/>
        </w:rPr>
        <w:ptab w:relativeTo="margin" w:alignment="right" w:leader="dot"/>
      </w:r>
      <w:r w:rsidR="008C0B82" w:rsidRPr="002C3EBC">
        <w:rPr>
          <w:sz w:val="28"/>
          <w:szCs w:val="28"/>
          <w:lang w:val="ru-RU" w:eastAsia="en-US"/>
        </w:rPr>
        <w:t>15</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1.7. Висновки</w:t>
      </w:r>
      <w:r w:rsidRPr="002C3EBC">
        <w:rPr>
          <w:sz w:val="28"/>
          <w:szCs w:val="28"/>
          <w:lang w:val="en-US" w:eastAsia="en-US"/>
        </w:rPr>
        <w:ptab w:relativeTo="margin" w:alignment="right" w:leader="dot"/>
      </w:r>
      <w:r w:rsidR="008C0B82" w:rsidRPr="002C3EBC">
        <w:rPr>
          <w:sz w:val="28"/>
          <w:szCs w:val="28"/>
          <w:lang w:val="ru-RU" w:eastAsia="en-US"/>
        </w:rPr>
        <w:t>15</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 xml:space="preserve">1.8. Рекомендації для самостійної роботи та завдання для   </w:t>
      </w:r>
      <w:r w:rsidRPr="002C3EBC">
        <w:rPr>
          <w:sz w:val="28"/>
          <w:szCs w:val="28"/>
          <w:lang w:eastAsia="en-US"/>
        </w:rPr>
        <w:br/>
        <w:t xml:space="preserve">       самоконтролю </w:t>
      </w:r>
      <w:r w:rsidRPr="002C3EBC">
        <w:rPr>
          <w:sz w:val="28"/>
          <w:szCs w:val="28"/>
          <w:lang w:val="en-US" w:eastAsia="en-US"/>
        </w:rPr>
        <w:ptab w:relativeTo="margin" w:alignment="right" w:leader="dot"/>
      </w:r>
      <w:r w:rsidR="008C0B82" w:rsidRPr="002C3EBC">
        <w:rPr>
          <w:sz w:val="28"/>
          <w:szCs w:val="28"/>
          <w:lang w:val="ru-RU" w:eastAsia="en-US"/>
        </w:rPr>
        <w:t>16</w:t>
      </w:r>
    </w:p>
    <w:p w:rsidR="00DC249C" w:rsidRPr="002C3EBC" w:rsidRDefault="00DC249C" w:rsidP="003D3E69">
      <w:pPr>
        <w:spacing w:after="100"/>
        <w:ind w:left="216"/>
        <w:contextualSpacing/>
        <w:rPr>
          <w:sz w:val="28"/>
          <w:szCs w:val="28"/>
          <w:lang w:val="ru-RU" w:eastAsia="en-US"/>
        </w:rPr>
      </w:pPr>
      <w:r w:rsidRPr="002C3EBC">
        <w:rPr>
          <w:sz w:val="28"/>
          <w:szCs w:val="28"/>
          <w:lang w:eastAsia="en-US"/>
        </w:rPr>
        <w:t>ГЛАВА 2. ТИПОВА СТРУКТУРА БІЗНЕС-ПЛАНУ ТА КОРОТКИЙ ЗМІСТ ЙОГО РОЗДІЛІВ</w:t>
      </w:r>
      <w:r w:rsidRPr="002C3EBC">
        <w:rPr>
          <w:sz w:val="28"/>
          <w:szCs w:val="28"/>
          <w:lang w:val="en-US" w:eastAsia="en-US"/>
        </w:rPr>
        <w:ptab w:relativeTo="margin" w:alignment="right" w:leader="dot"/>
      </w:r>
      <w:r w:rsidR="00B377A7" w:rsidRPr="002C3EBC">
        <w:rPr>
          <w:sz w:val="28"/>
          <w:szCs w:val="28"/>
          <w:lang w:val="ru-RU" w:eastAsia="en-US"/>
        </w:rPr>
        <w:t>17</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2.1. Типова структура бізнес-плану</w:t>
      </w:r>
      <w:r w:rsidRPr="002C3EBC">
        <w:rPr>
          <w:sz w:val="28"/>
          <w:szCs w:val="28"/>
          <w:lang w:val="en-US" w:eastAsia="en-US"/>
        </w:rPr>
        <w:ptab w:relativeTo="margin" w:alignment="right" w:leader="dot"/>
      </w:r>
      <w:r w:rsidR="00B377A7" w:rsidRPr="002C3EBC">
        <w:rPr>
          <w:sz w:val="28"/>
          <w:szCs w:val="28"/>
          <w:lang w:val="ru-RU" w:eastAsia="en-US"/>
        </w:rPr>
        <w:t>17</w:t>
      </w:r>
    </w:p>
    <w:p w:rsidR="00DC249C" w:rsidRPr="002C3EBC" w:rsidRDefault="00DC249C" w:rsidP="003D3E69">
      <w:pPr>
        <w:spacing w:after="100"/>
        <w:ind w:left="446"/>
        <w:contextualSpacing/>
        <w:rPr>
          <w:sz w:val="28"/>
          <w:szCs w:val="28"/>
          <w:lang w:eastAsia="en-US"/>
        </w:rPr>
      </w:pPr>
      <w:r w:rsidRPr="002C3EBC">
        <w:rPr>
          <w:sz w:val="28"/>
          <w:szCs w:val="28"/>
          <w:lang w:eastAsia="en-US"/>
        </w:rPr>
        <w:t xml:space="preserve">2.2. Короткий зміст розділів за допомогою </w:t>
      </w:r>
    </w:p>
    <w:p w:rsidR="00DC249C" w:rsidRPr="002C3EBC" w:rsidRDefault="00DC249C" w:rsidP="003D3E69">
      <w:pPr>
        <w:spacing w:after="100"/>
        <w:ind w:left="708"/>
        <w:contextualSpacing/>
        <w:rPr>
          <w:sz w:val="28"/>
          <w:szCs w:val="28"/>
          <w:lang w:val="ru-RU" w:eastAsia="en-US"/>
        </w:rPr>
      </w:pPr>
      <w:r w:rsidRPr="002C3EBC">
        <w:rPr>
          <w:sz w:val="28"/>
          <w:szCs w:val="28"/>
          <w:lang w:eastAsia="en-US"/>
        </w:rPr>
        <w:t xml:space="preserve">    описового методу</w:t>
      </w:r>
      <w:r w:rsidRPr="002C3EBC">
        <w:rPr>
          <w:sz w:val="28"/>
          <w:szCs w:val="28"/>
          <w:lang w:val="en-US" w:eastAsia="en-US"/>
        </w:rPr>
        <w:ptab w:relativeTo="margin" w:alignment="right" w:leader="dot"/>
      </w:r>
      <w:r w:rsidR="00B377A7" w:rsidRPr="002C3EBC">
        <w:rPr>
          <w:sz w:val="28"/>
          <w:szCs w:val="28"/>
          <w:lang w:val="ru-RU" w:eastAsia="en-US"/>
        </w:rPr>
        <w:t>20</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2.3. Висновки</w:t>
      </w:r>
      <w:r w:rsidRPr="002C3EBC">
        <w:rPr>
          <w:sz w:val="28"/>
          <w:szCs w:val="28"/>
          <w:lang w:val="en-US" w:eastAsia="en-US"/>
        </w:rPr>
        <w:ptab w:relativeTo="margin" w:alignment="right" w:leader="dot"/>
      </w:r>
      <w:r w:rsidR="00B377A7" w:rsidRPr="002C3EBC">
        <w:rPr>
          <w:sz w:val="28"/>
          <w:szCs w:val="28"/>
          <w:lang w:val="ru-RU" w:eastAsia="en-US"/>
        </w:rPr>
        <w:t>26</w:t>
      </w:r>
    </w:p>
    <w:p w:rsidR="00DC249C" w:rsidRPr="002C3EBC" w:rsidRDefault="00DC249C" w:rsidP="003D3E69">
      <w:pPr>
        <w:spacing w:after="100"/>
        <w:ind w:left="446"/>
        <w:contextualSpacing/>
        <w:rPr>
          <w:sz w:val="28"/>
          <w:szCs w:val="28"/>
          <w:lang w:val="ru-RU" w:eastAsia="en-US"/>
        </w:rPr>
      </w:pPr>
      <w:r w:rsidRPr="002C3EBC">
        <w:rPr>
          <w:sz w:val="28"/>
          <w:szCs w:val="28"/>
          <w:lang w:eastAsia="en-US"/>
        </w:rPr>
        <w:t xml:space="preserve">2.4. Рекомендації для самостійної роботи та завдання для </w:t>
      </w:r>
      <w:r w:rsidRPr="002C3EBC">
        <w:rPr>
          <w:sz w:val="28"/>
          <w:szCs w:val="28"/>
          <w:lang w:eastAsia="en-US"/>
        </w:rPr>
        <w:br/>
        <w:t xml:space="preserve">       самоконтролю</w:t>
      </w:r>
      <w:r w:rsidRPr="002C3EBC">
        <w:rPr>
          <w:sz w:val="28"/>
          <w:szCs w:val="28"/>
          <w:lang w:val="en-US" w:eastAsia="en-US"/>
        </w:rPr>
        <w:ptab w:relativeTo="margin" w:alignment="right" w:leader="dot"/>
      </w:r>
      <w:r w:rsidR="00B377A7" w:rsidRPr="002C3EBC">
        <w:rPr>
          <w:sz w:val="28"/>
          <w:szCs w:val="28"/>
          <w:lang w:val="ru-RU" w:eastAsia="en-US"/>
        </w:rPr>
        <w:t>27</w:t>
      </w:r>
    </w:p>
    <w:p w:rsidR="00DC249C" w:rsidRPr="002C3EBC" w:rsidRDefault="00DC249C" w:rsidP="003D3E69">
      <w:pPr>
        <w:spacing w:after="100"/>
        <w:ind w:left="216"/>
        <w:contextualSpacing/>
        <w:rPr>
          <w:sz w:val="28"/>
          <w:szCs w:val="28"/>
          <w:lang w:val="ru-RU" w:eastAsia="en-US"/>
        </w:rPr>
      </w:pPr>
      <w:r w:rsidRPr="002C3EBC">
        <w:rPr>
          <w:sz w:val="28"/>
          <w:szCs w:val="28"/>
          <w:lang w:eastAsia="en-US"/>
        </w:rPr>
        <w:t>ГЛАВА 3. ТЕХНОЛОГІЯ РОЗРОБКИ ТА ОБГРУНТУВАННЯ БІЗНЕС-ПЛАНУ</w:t>
      </w:r>
      <w:r w:rsidRPr="002C3EBC">
        <w:rPr>
          <w:sz w:val="28"/>
          <w:szCs w:val="28"/>
          <w:lang w:val="en-US" w:eastAsia="en-US"/>
        </w:rPr>
        <w:ptab w:relativeTo="margin" w:alignment="right" w:leader="dot"/>
      </w:r>
      <w:r w:rsidR="00B377A7" w:rsidRPr="002C3EBC">
        <w:rPr>
          <w:sz w:val="28"/>
          <w:szCs w:val="28"/>
          <w:lang w:val="ru-RU" w:eastAsia="en-US"/>
        </w:rPr>
        <w:t>28</w:t>
      </w:r>
    </w:p>
    <w:p w:rsidR="00DC249C" w:rsidRPr="002C3EBC" w:rsidRDefault="00DC249C" w:rsidP="003D3E69">
      <w:pPr>
        <w:spacing w:after="100"/>
        <w:ind w:left="446"/>
        <w:contextualSpacing/>
        <w:rPr>
          <w:sz w:val="28"/>
          <w:szCs w:val="28"/>
          <w:lang w:eastAsia="en-US"/>
        </w:rPr>
      </w:pPr>
      <w:r w:rsidRPr="002C3EBC">
        <w:rPr>
          <w:sz w:val="28"/>
          <w:szCs w:val="28"/>
          <w:lang w:eastAsia="en-US"/>
        </w:rPr>
        <w:t xml:space="preserve">3.1. Основні принципи планування і послідовність </w:t>
      </w:r>
    </w:p>
    <w:p w:rsidR="00DC249C" w:rsidRPr="002C3EBC" w:rsidRDefault="00DC249C" w:rsidP="003D3E69">
      <w:pPr>
        <w:spacing w:after="100"/>
        <w:ind w:left="446"/>
        <w:contextualSpacing/>
        <w:rPr>
          <w:sz w:val="28"/>
          <w:szCs w:val="28"/>
          <w:lang w:eastAsia="en-US"/>
        </w:rPr>
      </w:pPr>
      <w:r w:rsidRPr="002C3EBC">
        <w:rPr>
          <w:sz w:val="28"/>
          <w:szCs w:val="28"/>
          <w:lang w:eastAsia="en-US"/>
        </w:rPr>
        <w:t xml:space="preserve">       розробки</w:t>
      </w:r>
      <w:r w:rsidRPr="002C3EBC">
        <w:rPr>
          <w:sz w:val="28"/>
          <w:szCs w:val="28"/>
          <w:lang w:val="en-US" w:eastAsia="en-US"/>
        </w:rPr>
        <w:ptab w:relativeTo="margin" w:alignment="right" w:leader="dot"/>
      </w:r>
      <w:r w:rsidR="005F7FC3" w:rsidRPr="002C3EBC">
        <w:rPr>
          <w:sz w:val="28"/>
          <w:szCs w:val="28"/>
          <w:lang w:eastAsia="en-US"/>
        </w:rPr>
        <w:t>28</w:t>
      </w:r>
    </w:p>
    <w:p w:rsidR="00DC249C" w:rsidRPr="002C3EBC" w:rsidRDefault="00DC249C" w:rsidP="003D3E69">
      <w:pPr>
        <w:spacing w:after="100"/>
        <w:ind w:left="446"/>
        <w:contextualSpacing/>
        <w:rPr>
          <w:sz w:val="28"/>
          <w:szCs w:val="28"/>
          <w:lang w:eastAsia="en-US"/>
        </w:rPr>
      </w:pPr>
      <w:r w:rsidRPr="002C3EBC">
        <w:rPr>
          <w:sz w:val="28"/>
          <w:szCs w:val="28"/>
          <w:lang w:eastAsia="en-US"/>
        </w:rPr>
        <w:t>3.2. Відмінності: визнання і відображення</w:t>
      </w:r>
      <w:r w:rsidRPr="002C3EBC">
        <w:rPr>
          <w:sz w:val="28"/>
          <w:szCs w:val="28"/>
          <w:lang w:val="en-US" w:eastAsia="en-US"/>
        </w:rPr>
        <w:ptab w:relativeTo="margin" w:alignment="right" w:leader="dot"/>
      </w:r>
      <w:r w:rsidR="00A0580F" w:rsidRPr="002C3EBC">
        <w:rPr>
          <w:sz w:val="28"/>
          <w:szCs w:val="28"/>
          <w:lang w:eastAsia="en-US"/>
        </w:rPr>
        <w:t>29</w:t>
      </w:r>
    </w:p>
    <w:p w:rsidR="00DC249C" w:rsidRPr="002C3EBC" w:rsidRDefault="00DC249C" w:rsidP="003D3E69">
      <w:pPr>
        <w:spacing w:after="100"/>
        <w:ind w:left="446"/>
        <w:contextualSpacing/>
        <w:rPr>
          <w:sz w:val="28"/>
          <w:szCs w:val="28"/>
          <w:lang w:eastAsia="en-US"/>
        </w:rPr>
      </w:pPr>
      <w:r w:rsidRPr="002C3EBC">
        <w:rPr>
          <w:sz w:val="28"/>
          <w:szCs w:val="28"/>
          <w:lang w:eastAsia="en-US"/>
        </w:rPr>
        <w:t>3.3. Наступність і основні узгодження</w:t>
      </w:r>
      <w:r w:rsidRPr="002C3EBC">
        <w:rPr>
          <w:sz w:val="28"/>
          <w:szCs w:val="28"/>
          <w:lang w:val="en-US" w:eastAsia="en-US"/>
        </w:rPr>
        <w:ptab w:relativeTo="margin" w:alignment="right" w:leader="dot"/>
      </w:r>
      <w:r w:rsidR="00A0580F" w:rsidRPr="002C3EBC">
        <w:rPr>
          <w:sz w:val="28"/>
          <w:szCs w:val="28"/>
          <w:lang w:eastAsia="en-US"/>
        </w:rPr>
        <w:t>30</w:t>
      </w:r>
    </w:p>
    <w:p w:rsidR="00DC249C" w:rsidRPr="002C3EBC" w:rsidRDefault="00DC249C" w:rsidP="003D3E69">
      <w:pPr>
        <w:spacing w:after="160"/>
        <w:ind w:left="446"/>
        <w:contextualSpacing/>
        <w:rPr>
          <w:sz w:val="24"/>
          <w:lang w:val="ru-RU" w:eastAsia="en-US"/>
        </w:rPr>
      </w:pPr>
      <w:r w:rsidRPr="002C3EBC">
        <w:rPr>
          <w:sz w:val="28"/>
          <w:szCs w:val="28"/>
          <w:lang w:eastAsia="en-US"/>
        </w:rPr>
        <w:t xml:space="preserve">3.4. Аналіз і перевірка бізнес-плану на загальну  узгодженість </w:t>
      </w:r>
      <w:r w:rsidRPr="002C3EBC">
        <w:rPr>
          <w:sz w:val="28"/>
          <w:szCs w:val="28"/>
          <w:lang w:eastAsia="en-US"/>
        </w:rPr>
        <w:br/>
        <w:t xml:space="preserve">       (експертиза)</w:t>
      </w:r>
      <w:r w:rsidRPr="002C3EBC">
        <w:rPr>
          <w:sz w:val="28"/>
          <w:szCs w:val="28"/>
          <w:lang w:eastAsia="en-US"/>
        </w:rPr>
        <w:ptab w:relativeTo="margin" w:alignment="right" w:leader="dot"/>
      </w:r>
      <w:r w:rsidR="00A0580F" w:rsidRPr="002C3EBC">
        <w:rPr>
          <w:sz w:val="28"/>
          <w:szCs w:val="28"/>
          <w:lang w:val="ru-RU" w:eastAsia="en-US"/>
        </w:rPr>
        <w:t>34</w:t>
      </w:r>
    </w:p>
    <w:p w:rsidR="00DC249C" w:rsidRPr="002C3EBC" w:rsidRDefault="00DC249C" w:rsidP="003D3E69">
      <w:pPr>
        <w:spacing w:after="160"/>
        <w:ind w:left="446"/>
        <w:contextualSpacing/>
        <w:rPr>
          <w:sz w:val="28"/>
          <w:szCs w:val="28"/>
          <w:lang w:val="ru-RU" w:eastAsia="en-US"/>
        </w:rPr>
      </w:pPr>
      <w:r w:rsidRPr="002C3EBC">
        <w:rPr>
          <w:sz w:val="28"/>
          <w:szCs w:val="28"/>
          <w:lang w:eastAsia="en-US"/>
        </w:rPr>
        <w:t xml:space="preserve">3.5. Необхідність формування інформаційного поля для розробки </w:t>
      </w:r>
      <w:r w:rsidRPr="002C3EBC">
        <w:rPr>
          <w:sz w:val="28"/>
          <w:szCs w:val="28"/>
          <w:lang w:eastAsia="en-US"/>
        </w:rPr>
        <w:br/>
        <w:t xml:space="preserve">       бізнес-планів</w:t>
      </w:r>
      <w:r w:rsidRPr="002C3EBC">
        <w:rPr>
          <w:sz w:val="28"/>
          <w:szCs w:val="28"/>
          <w:lang w:eastAsia="en-US"/>
        </w:rPr>
        <w:ptab w:relativeTo="margin" w:alignment="right" w:leader="dot"/>
      </w:r>
      <w:r w:rsidR="00540C3C" w:rsidRPr="002C3EBC">
        <w:rPr>
          <w:sz w:val="28"/>
          <w:szCs w:val="28"/>
          <w:lang w:val="ru-RU" w:eastAsia="en-US"/>
        </w:rPr>
        <w:t>35</w:t>
      </w:r>
    </w:p>
    <w:p w:rsidR="00DC249C" w:rsidRPr="002C3EBC" w:rsidRDefault="00DC249C" w:rsidP="003D3E69">
      <w:pPr>
        <w:spacing w:after="160"/>
        <w:ind w:firstLine="446"/>
        <w:contextualSpacing/>
        <w:rPr>
          <w:sz w:val="28"/>
          <w:szCs w:val="28"/>
          <w:lang w:val="ru-RU" w:eastAsia="en-US"/>
        </w:rPr>
      </w:pPr>
      <w:r w:rsidRPr="002C3EBC">
        <w:rPr>
          <w:sz w:val="28"/>
          <w:szCs w:val="28"/>
          <w:lang w:eastAsia="en-US"/>
        </w:rPr>
        <w:t>3.6. Вимоги до стилю написання та оформлення бізнес-планів</w:t>
      </w:r>
      <w:r w:rsidRPr="002C3EBC">
        <w:rPr>
          <w:sz w:val="28"/>
          <w:szCs w:val="28"/>
          <w:lang w:eastAsia="en-US"/>
        </w:rPr>
        <w:ptab w:relativeTo="margin" w:alignment="right" w:leader="dot"/>
      </w:r>
      <w:r w:rsidR="00540C3C" w:rsidRPr="002C3EBC">
        <w:rPr>
          <w:sz w:val="28"/>
          <w:szCs w:val="28"/>
          <w:lang w:val="ru-RU" w:eastAsia="en-US"/>
        </w:rPr>
        <w:t>35</w:t>
      </w:r>
    </w:p>
    <w:p w:rsidR="00DC249C" w:rsidRPr="002C3EBC" w:rsidRDefault="00DC249C" w:rsidP="003D3E69">
      <w:pPr>
        <w:spacing w:after="160"/>
        <w:ind w:firstLine="446"/>
        <w:contextualSpacing/>
        <w:rPr>
          <w:sz w:val="28"/>
          <w:szCs w:val="28"/>
          <w:lang w:val="ru-RU" w:eastAsia="en-US"/>
        </w:rPr>
      </w:pPr>
      <w:r w:rsidRPr="002C3EBC">
        <w:rPr>
          <w:sz w:val="28"/>
          <w:szCs w:val="28"/>
          <w:lang w:eastAsia="en-US"/>
        </w:rPr>
        <w:t>3.7. Висновки</w:t>
      </w:r>
      <w:r w:rsidRPr="002C3EBC">
        <w:rPr>
          <w:sz w:val="28"/>
          <w:szCs w:val="28"/>
          <w:lang w:eastAsia="en-US"/>
        </w:rPr>
        <w:ptab w:relativeTo="margin" w:alignment="right" w:leader="dot"/>
      </w:r>
      <w:r w:rsidR="00540C3C" w:rsidRPr="002C3EBC">
        <w:rPr>
          <w:sz w:val="28"/>
          <w:szCs w:val="28"/>
          <w:lang w:val="ru-RU" w:eastAsia="en-US"/>
        </w:rPr>
        <w:t>36</w:t>
      </w:r>
    </w:p>
    <w:p w:rsidR="00DC249C" w:rsidRPr="002C3EBC" w:rsidRDefault="00DC249C" w:rsidP="003D3E69">
      <w:pPr>
        <w:spacing w:after="160"/>
        <w:ind w:left="446"/>
        <w:contextualSpacing/>
        <w:rPr>
          <w:sz w:val="28"/>
          <w:szCs w:val="28"/>
          <w:lang w:eastAsia="en-US"/>
        </w:rPr>
      </w:pPr>
      <w:r w:rsidRPr="002C3EBC">
        <w:rPr>
          <w:sz w:val="28"/>
          <w:szCs w:val="28"/>
          <w:lang w:eastAsia="en-US"/>
        </w:rPr>
        <w:t xml:space="preserve">3.8. Рекомендації для самостійної роботи та завдання для </w:t>
      </w:r>
      <w:r w:rsidRPr="002C3EBC">
        <w:rPr>
          <w:sz w:val="28"/>
          <w:szCs w:val="28"/>
          <w:lang w:eastAsia="en-US"/>
        </w:rPr>
        <w:br/>
        <w:t xml:space="preserve">       самоконтролю</w:t>
      </w:r>
      <w:r w:rsidRPr="002C3EBC">
        <w:rPr>
          <w:sz w:val="28"/>
          <w:szCs w:val="28"/>
          <w:lang w:eastAsia="en-US"/>
        </w:rPr>
        <w:ptab w:relativeTo="margin" w:alignment="right" w:leader="dot"/>
      </w:r>
      <w:r w:rsidR="00540C3C" w:rsidRPr="002C3EBC">
        <w:rPr>
          <w:sz w:val="28"/>
          <w:szCs w:val="28"/>
          <w:lang w:val="ru-RU" w:eastAsia="en-US"/>
        </w:rPr>
        <w:t>3</w:t>
      </w:r>
      <w:r w:rsidRPr="002C3EBC">
        <w:rPr>
          <w:sz w:val="28"/>
          <w:szCs w:val="28"/>
          <w:lang w:eastAsia="en-US"/>
        </w:rPr>
        <w:t>6</w:t>
      </w:r>
    </w:p>
    <w:p w:rsidR="00DC249C" w:rsidRPr="002C3EBC" w:rsidRDefault="00DC249C" w:rsidP="003D3E69">
      <w:pPr>
        <w:spacing w:after="100"/>
        <w:ind w:left="216"/>
        <w:contextualSpacing/>
        <w:rPr>
          <w:sz w:val="28"/>
          <w:szCs w:val="28"/>
          <w:lang w:val="ru-RU" w:eastAsia="en-US"/>
        </w:rPr>
      </w:pPr>
      <w:r w:rsidRPr="002C3EBC">
        <w:rPr>
          <w:sz w:val="28"/>
          <w:szCs w:val="28"/>
          <w:lang w:eastAsia="en-US"/>
        </w:rPr>
        <w:t>ГЛАВА 4. СТРАТЕГІЧНЕ ПЛАНУВАННЯ ЯК ПІДГОТОВЧА СТАДІЯ РОЗРОБКИ БІЗНЕС-ПЛАНУ</w:t>
      </w:r>
      <w:r w:rsidRPr="002C3EBC">
        <w:rPr>
          <w:sz w:val="28"/>
          <w:szCs w:val="28"/>
          <w:lang w:val="en-US" w:eastAsia="en-US"/>
        </w:rPr>
        <w:ptab w:relativeTo="margin" w:alignment="right" w:leader="dot"/>
      </w:r>
      <w:r w:rsidR="00540C3C" w:rsidRPr="002C3EBC">
        <w:rPr>
          <w:sz w:val="28"/>
          <w:szCs w:val="28"/>
          <w:lang w:val="ru-RU" w:eastAsia="en-US"/>
        </w:rPr>
        <w:t>38</w:t>
      </w:r>
    </w:p>
    <w:p w:rsidR="00DC249C" w:rsidRPr="002C3EBC" w:rsidRDefault="00DC249C" w:rsidP="003D3E69">
      <w:pPr>
        <w:spacing w:after="160"/>
        <w:ind w:left="450"/>
        <w:contextualSpacing/>
        <w:rPr>
          <w:sz w:val="28"/>
          <w:szCs w:val="28"/>
          <w:lang w:val="ru-RU" w:eastAsia="en-US"/>
        </w:rPr>
      </w:pPr>
      <w:r w:rsidRPr="002C3EBC">
        <w:rPr>
          <w:sz w:val="28"/>
          <w:szCs w:val="28"/>
          <w:lang w:eastAsia="en-US"/>
        </w:rPr>
        <w:t xml:space="preserve">4.1. Розробка стратегії - необхідна умова для роботи над </w:t>
      </w:r>
      <w:r w:rsidRPr="002C3EBC">
        <w:rPr>
          <w:sz w:val="28"/>
          <w:szCs w:val="28"/>
          <w:lang w:eastAsia="en-US"/>
        </w:rPr>
        <w:br/>
        <w:t xml:space="preserve">       бізнес-планом</w:t>
      </w:r>
      <w:r w:rsidRPr="002C3EBC">
        <w:rPr>
          <w:sz w:val="28"/>
          <w:szCs w:val="28"/>
          <w:lang w:eastAsia="en-US"/>
        </w:rPr>
        <w:ptab w:relativeTo="margin" w:alignment="right" w:leader="dot"/>
      </w:r>
      <w:r w:rsidR="00540C3C" w:rsidRPr="002C3EBC">
        <w:rPr>
          <w:sz w:val="28"/>
          <w:szCs w:val="28"/>
          <w:lang w:val="ru-RU" w:eastAsia="en-US"/>
        </w:rPr>
        <w:t>38</w:t>
      </w:r>
    </w:p>
    <w:p w:rsidR="00DC249C" w:rsidRPr="002C3EBC" w:rsidRDefault="00DC249C" w:rsidP="003D3E69">
      <w:pPr>
        <w:spacing w:after="160"/>
        <w:ind w:left="450"/>
        <w:contextualSpacing/>
        <w:rPr>
          <w:sz w:val="28"/>
          <w:szCs w:val="28"/>
          <w:lang w:val="ru-RU" w:eastAsia="en-US"/>
        </w:rPr>
      </w:pPr>
      <w:r w:rsidRPr="002C3EBC">
        <w:rPr>
          <w:sz w:val="28"/>
          <w:szCs w:val="28"/>
          <w:lang w:eastAsia="en-US"/>
        </w:rPr>
        <w:t>4.2. Аналіз зовнішнього середовища</w:t>
      </w:r>
      <w:r w:rsidRPr="002C3EBC">
        <w:rPr>
          <w:sz w:val="28"/>
          <w:szCs w:val="28"/>
          <w:lang w:eastAsia="en-US"/>
        </w:rPr>
        <w:ptab w:relativeTo="margin" w:alignment="right" w:leader="dot"/>
      </w:r>
      <w:r w:rsidR="001E3140" w:rsidRPr="002C3EBC">
        <w:rPr>
          <w:sz w:val="28"/>
          <w:szCs w:val="28"/>
          <w:lang w:val="ru-RU" w:eastAsia="en-US"/>
        </w:rPr>
        <w:t>39</w:t>
      </w:r>
    </w:p>
    <w:p w:rsidR="00DC249C" w:rsidRPr="002C3EBC" w:rsidRDefault="00DC249C" w:rsidP="003D3E69">
      <w:pPr>
        <w:spacing w:after="160"/>
        <w:ind w:left="450"/>
        <w:contextualSpacing/>
        <w:rPr>
          <w:sz w:val="28"/>
          <w:szCs w:val="28"/>
          <w:lang w:val="ru-RU" w:eastAsia="en-US"/>
        </w:rPr>
      </w:pPr>
      <w:r w:rsidRPr="002C3EBC">
        <w:rPr>
          <w:sz w:val="28"/>
          <w:szCs w:val="28"/>
          <w:lang w:eastAsia="en-US"/>
        </w:rPr>
        <w:lastRenderedPageBreak/>
        <w:t>4.3. Аналіз внутрішнього середовища бізнесу</w:t>
      </w:r>
      <w:r w:rsidRPr="002C3EBC">
        <w:rPr>
          <w:sz w:val="28"/>
          <w:szCs w:val="28"/>
          <w:lang w:eastAsia="en-US"/>
        </w:rPr>
        <w:ptab w:relativeTo="margin" w:alignment="right" w:leader="dot"/>
      </w:r>
      <w:r w:rsidR="001E3140" w:rsidRPr="002C3EBC">
        <w:rPr>
          <w:sz w:val="28"/>
          <w:szCs w:val="28"/>
          <w:lang w:val="ru-RU" w:eastAsia="en-US"/>
        </w:rPr>
        <w:t>43</w:t>
      </w:r>
    </w:p>
    <w:p w:rsidR="00DC249C" w:rsidRPr="002C3EBC" w:rsidRDefault="00DC249C" w:rsidP="003D3E69">
      <w:pPr>
        <w:spacing w:after="160"/>
        <w:ind w:left="450"/>
        <w:contextualSpacing/>
        <w:rPr>
          <w:sz w:val="28"/>
          <w:szCs w:val="28"/>
          <w:lang w:val="ru-RU" w:eastAsia="en-US"/>
        </w:rPr>
      </w:pPr>
      <w:r w:rsidRPr="002C3EBC">
        <w:rPr>
          <w:sz w:val="28"/>
          <w:szCs w:val="28"/>
          <w:lang w:eastAsia="en-US"/>
        </w:rPr>
        <w:t>4.4. Загальна оцінка стратегічної позиції бізнесу</w:t>
      </w:r>
      <w:r w:rsidRPr="002C3EBC">
        <w:rPr>
          <w:sz w:val="28"/>
          <w:szCs w:val="28"/>
          <w:lang w:eastAsia="en-US"/>
        </w:rPr>
        <w:ptab w:relativeTo="margin" w:alignment="right" w:leader="dot"/>
      </w:r>
      <w:r w:rsidR="00D41C52" w:rsidRPr="002C3EBC">
        <w:rPr>
          <w:sz w:val="28"/>
          <w:szCs w:val="28"/>
          <w:lang w:val="ru-RU" w:eastAsia="en-US"/>
        </w:rPr>
        <w:t>44</w:t>
      </w:r>
    </w:p>
    <w:p w:rsidR="00DC249C" w:rsidRPr="002C3EBC" w:rsidRDefault="00DC249C" w:rsidP="003D3E69">
      <w:pPr>
        <w:spacing w:after="160"/>
        <w:ind w:left="450"/>
        <w:contextualSpacing/>
        <w:rPr>
          <w:sz w:val="28"/>
          <w:szCs w:val="28"/>
          <w:lang w:val="ru-RU" w:eastAsia="en-US"/>
        </w:rPr>
      </w:pPr>
      <w:r w:rsidRPr="002C3EBC">
        <w:rPr>
          <w:sz w:val="28"/>
          <w:szCs w:val="28"/>
          <w:lang w:eastAsia="en-US"/>
        </w:rPr>
        <w:t>4.5. Визначення місії підприємства</w:t>
      </w:r>
      <w:r w:rsidRPr="002C3EBC">
        <w:rPr>
          <w:sz w:val="28"/>
          <w:szCs w:val="28"/>
          <w:lang w:eastAsia="en-US"/>
        </w:rPr>
        <w:ptab w:relativeTo="margin" w:alignment="right" w:leader="dot"/>
      </w:r>
      <w:r w:rsidR="00682833" w:rsidRPr="002C3EBC">
        <w:rPr>
          <w:sz w:val="28"/>
          <w:szCs w:val="28"/>
          <w:lang w:val="ru-RU" w:eastAsia="en-US"/>
        </w:rPr>
        <w:t>45</w:t>
      </w:r>
    </w:p>
    <w:p w:rsidR="00DC249C" w:rsidRPr="002C3EBC" w:rsidRDefault="00DC249C" w:rsidP="003D3E69">
      <w:pPr>
        <w:spacing w:after="160"/>
        <w:ind w:left="450"/>
        <w:contextualSpacing/>
        <w:rPr>
          <w:sz w:val="28"/>
          <w:szCs w:val="28"/>
          <w:lang w:eastAsia="en-US"/>
        </w:rPr>
      </w:pPr>
      <w:r w:rsidRPr="002C3EBC">
        <w:rPr>
          <w:sz w:val="28"/>
          <w:szCs w:val="28"/>
          <w:lang w:eastAsia="en-US"/>
        </w:rPr>
        <w:t>4.6. Вибір та обґрунтування цілей</w:t>
      </w:r>
      <w:r w:rsidRPr="002C3EBC">
        <w:rPr>
          <w:sz w:val="28"/>
          <w:szCs w:val="28"/>
          <w:lang w:eastAsia="en-US"/>
        </w:rPr>
        <w:ptab w:relativeTo="margin" w:alignment="right" w:leader="dot"/>
      </w:r>
      <w:r w:rsidR="002231ED" w:rsidRPr="002C3EBC">
        <w:rPr>
          <w:sz w:val="28"/>
          <w:szCs w:val="28"/>
          <w:lang w:val="ru-RU" w:eastAsia="en-US"/>
        </w:rPr>
        <w:t>4</w:t>
      </w:r>
      <w:r w:rsidRPr="002C3EBC">
        <w:rPr>
          <w:sz w:val="28"/>
          <w:szCs w:val="28"/>
          <w:lang w:eastAsia="en-US"/>
        </w:rPr>
        <w:t>6</w:t>
      </w:r>
    </w:p>
    <w:p w:rsidR="00DC249C" w:rsidRPr="002C3EBC" w:rsidRDefault="00DC249C" w:rsidP="003D3E69">
      <w:pPr>
        <w:spacing w:after="160"/>
        <w:ind w:left="450"/>
        <w:contextualSpacing/>
        <w:rPr>
          <w:sz w:val="28"/>
          <w:szCs w:val="28"/>
          <w:lang w:val="ru-RU" w:eastAsia="en-US"/>
        </w:rPr>
      </w:pPr>
      <w:r w:rsidRPr="002C3EBC">
        <w:rPr>
          <w:sz w:val="28"/>
          <w:szCs w:val="28"/>
          <w:lang w:eastAsia="en-US"/>
        </w:rPr>
        <w:t>4.7. Аналіз стратегічних альтернатив та вибір стратегії</w:t>
      </w:r>
      <w:r w:rsidRPr="002C3EBC">
        <w:rPr>
          <w:sz w:val="28"/>
          <w:szCs w:val="28"/>
          <w:lang w:eastAsia="en-US"/>
        </w:rPr>
        <w:ptab w:relativeTo="margin" w:alignment="right" w:leader="dot"/>
      </w:r>
      <w:r w:rsidR="002231ED" w:rsidRPr="002C3EBC">
        <w:rPr>
          <w:sz w:val="28"/>
          <w:szCs w:val="28"/>
          <w:lang w:val="ru-RU" w:eastAsia="en-US"/>
        </w:rPr>
        <w:t>47</w:t>
      </w:r>
    </w:p>
    <w:p w:rsidR="00DC249C" w:rsidRPr="002C3EBC" w:rsidRDefault="00DC249C" w:rsidP="003D3E69">
      <w:pPr>
        <w:spacing w:after="160"/>
        <w:ind w:left="450"/>
        <w:contextualSpacing/>
        <w:rPr>
          <w:sz w:val="28"/>
          <w:szCs w:val="28"/>
          <w:lang w:val="ru-RU" w:eastAsia="en-US"/>
        </w:rPr>
      </w:pPr>
      <w:r w:rsidRPr="002C3EBC">
        <w:rPr>
          <w:sz w:val="28"/>
          <w:szCs w:val="28"/>
          <w:lang w:eastAsia="en-US"/>
        </w:rPr>
        <w:t>4.8. Висновки</w:t>
      </w:r>
      <w:r w:rsidRPr="002C3EBC">
        <w:rPr>
          <w:sz w:val="28"/>
          <w:szCs w:val="28"/>
          <w:lang w:eastAsia="en-US"/>
        </w:rPr>
        <w:ptab w:relativeTo="margin" w:alignment="right" w:leader="dot"/>
      </w:r>
      <w:r w:rsidR="002231ED" w:rsidRPr="002C3EBC">
        <w:rPr>
          <w:sz w:val="28"/>
          <w:szCs w:val="28"/>
          <w:lang w:val="ru-RU" w:eastAsia="en-US"/>
        </w:rPr>
        <w:t>48</w:t>
      </w:r>
    </w:p>
    <w:p w:rsidR="00DC249C" w:rsidRPr="002C3EBC" w:rsidRDefault="00DC249C" w:rsidP="003D3E69">
      <w:pPr>
        <w:spacing w:after="160"/>
        <w:ind w:left="450"/>
        <w:contextualSpacing/>
        <w:rPr>
          <w:sz w:val="28"/>
          <w:szCs w:val="28"/>
          <w:lang w:val="ru-RU" w:eastAsia="en-US"/>
        </w:rPr>
      </w:pPr>
      <w:r w:rsidRPr="002C3EBC">
        <w:rPr>
          <w:sz w:val="28"/>
          <w:szCs w:val="28"/>
          <w:lang w:eastAsia="en-US"/>
        </w:rPr>
        <w:t>4.9. Рекомендації для самостійної роботи та питання для</w:t>
      </w:r>
      <w:r w:rsidRPr="002C3EBC">
        <w:rPr>
          <w:sz w:val="28"/>
          <w:szCs w:val="28"/>
          <w:lang w:eastAsia="en-US"/>
        </w:rPr>
        <w:br/>
        <w:t xml:space="preserve">       самоконтролю</w:t>
      </w:r>
      <w:r w:rsidRPr="002C3EBC">
        <w:rPr>
          <w:sz w:val="28"/>
          <w:szCs w:val="28"/>
          <w:lang w:eastAsia="en-US"/>
        </w:rPr>
        <w:ptab w:relativeTo="margin" w:alignment="right" w:leader="dot"/>
      </w:r>
      <w:r w:rsidR="002231ED" w:rsidRPr="002C3EBC">
        <w:rPr>
          <w:sz w:val="28"/>
          <w:szCs w:val="28"/>
          <w:lang w:val="ru-RU" w:eastAsia="en-US"/>
        </w:rPr>
        <w:t>48</w:t>
      </w:r>
    </w:p>
    <w:p w:rsidR="00002E1A" w:rsidRPr="002C3EBC" w:rsidRDefault="00DC249C" w:rsidP="003D3E69">
      <w:pPr>
        <w:spacing w:after="100"/>
        <w:contextualSpacing/>
        <w:rPr>
          <w:sz w:val="28"/>
          <w:szCs w:val="28"/>
          <w:lang w:val="ru-RU" w:eastAsia="en-US"/>
        </w:rPr>
      </w:pPr>
      <w:r w:rsidRPr="002C3EBC">
        <w:rPr>
          <w:sz w:val="28"/>
          <w:szCs w:val="28"/>
          <w:lang w:eastAsia="en-US"/>
        </w:rPr>
        <w:t>ЧАСТИНА 2. МАРКЕТИНГ</w:t>
      </w:r>
      <w:r w:rsidR="00567873" w:rsidRPr="002C3EBC">
        <w:rPr>
          <w:sz w:val="28"/>
          <w:szCs w:val="28"/>
          <w:lang w:eastAsia="en-US"/>
        </w:rPr>
        <w:t>-</w:t>
      </w:r>
      <w:r w:rsidRPr="002C3EBC">
        <w:rPr>
          <w:sz w:val="28"/>
          <w:szCs w:val="28"/>
          <w:lang w:eastAsia="en-US"/>
        </w:rPr>
        <w:t>БЛОК У БІЗНЕС-ПЛАНІ</w:t>
      </w:r>
      <w:r w:rsidRPr="002C3EBC">
        <w:rPr>
          <w:sz w:val="28"/>
          <w:szCs w:val="28"/>
          <w:lang w:eastAsia="en-US"/>
        </w:rPr>
        <w:ptab w:relativeTo="margin" w:alignment="right" w:leader="dot"/>
      </w:r>
      <w:r w:rsidRPr="002C3EBC">
        <w:rPr>
          <w:sz w:val="28"/>
          <w:szCs w:val="28"/>
          <w:lang w:eastAsia="en-US"/>
        </w:rPr>
        <w:t>4</w:t>
      </w:r>
    </w:p>
    <w:p w:rsidR="00DC249C" w:rsidRPr="002C3EBC" w:rsidRDefault="002231ED" w:rsidP="003D3E69">
      <w:pPr>
        <w:spacing w:after="100"/>
        <w:contextualSpacing/>
        <w:rPr>
          <w:sz w:val="28"/>
          <w:szCs w:val="28"/>
          <w:lang w:val="ru-RU" w:eastAsia="en-US"/>
        </w:rPr>
      </w:pPr>
      <w:r w:rsidRPr="002C3EBC">
        <w:rPr>
          <w:sz w:val="28"/>
          <w:szCs w:val="28"/>
          <w:lang w:val="ru-RU" w:eastAsia="en-US"/>
        </w:rPr>
        <w:t>9</w:t>
      </w:r>
    </w:p>
    <w:p w:rsidR="002231ED" w:rsidRPr="002C3EBC" w:rsidRDefault="00DC249C" w:rsidP="003D3E69">
      <w:pPr>
        <w:spacing w:after="100"/>
        <w:ind w:left="216"/>
        <w:contextualSpacing/>
        <w:rPr>
          <w:sz w:val="28"/>
          <w:szCs w:val="28"/>
          <w:lang w:eastAsia="en-US"/>
        </w:rPr>
      </w:pPr>
      <w:r w:rsidRPr="002C3EBC">
        <w:rPr>
          <w:sz w:val="28"/>
          <w:szCs w:val="28"/>
          <w:lang w:eastAsia="en-US"/>
        </w:rPr>
        <w:t xml:space="preserve">ГЛАВА 5. КОНКУРЕНТОСПРОМОЖНІСТЬ І ЇЇ ВІДОБРАЖЕННЯ В </w:t>
      </w:r>
    </w:p>
    <w:p w:rsidR="00DC249C" w:rsidRPr="002C3EBC" w:rsidRDefault="00DC249C" w:rsidP="003D3E69">
      <w:pPr>
        <w:spacing w:after="100"/>
        <w:ind w:left="216"/>
        <w:contextualSpacing/>
        <w:rPr>
          <w:sz w:val="28"/>
          <w:szCs w:val="28"/>
          <w:lang w:val="ru-RU" w:eastAsia="en-US"/>
        </w:rPr>
      </w:pPr>
      <w:r w:rsidRPr="002C3EBC">
        <w:rPr>
          <w:sz w:val="28"/>
          <w:szCs w:val="28"/>
          <w:lang w:eastAsia="en-US"/>
        </w:rPr>
        <w:t>БІЗНЕС-ПЛАНІ</w:t>
      </w:r>
      <w:r w:rsidRPr="002C3EBC">
        <w:rPr>
          <w:sz w:val="28"/>
          <w:szCs w:val="28"/>
          <w:lang w:val="en-US" w:eastAsia="en-US"/>
        </w:rPr>
        <w:ptab w:relativeTo="margin" w:alignment="right" w:leader="dot"/>
      </w:r>
      <w:r w:rsidR="002231ED" w:rsidRPr="002C3EBC">
        <w:rPr>
          <w:sz w:val="28"/>
          <w:szCs w:val="28"/>
          <w:lang w:val="ru-RU" w:eastAsia="en-US"/>
        </w:rPr>
        <w:t>49</w:t>
      </w:r>
    </w:p>
    <w:p w:rsidR="00DC249C" w:rsidRPr="002C3EBC" w:rsidRDefault="00DC249C" w:rsidP="003D3E69">
      <w:pPr>
        <w:spacing w:after="160"/>
        <w:ind w:left="450"/>
        <w:contextualSpacing/>
        <w:rPr>
          <w:sz w:val="28"/>
          <w:szCs w:val="22"/>
          <w:lang w:val="ru-RU" w:eastAsia="en-US"/>
        </w:rPr>
      </w:pPr>
      <w:r w:rsidRPr="002C3EBC">
        <w:rPr>
          <w:sz w:val="28"/>
          <w:szCs w:val="28"/>
          <w:lang w:eastAsia="en-US"/>
        </w:rPr>
        <w:t xml:space="preserve">5.1. Конкурентоспроможність товару і компанії та фактори, які їх  </w:t>
      </w:r>
      <w:r w:rsidRPr="002C3EBC">
        <w:rPr>
          <w:sz w:val="28"/>
          <w:szCs w:val="28"/>
          <w:lang w:eastAsia="en-US"/>
        </w:rPr>
        <w:br/>
        <w:t xml:space="preserve">       визначають</w:t>
      </w:r>
      <w:r w:rsidRPr="002C3EBC">
        <w:rPr>
          <w:sz w:val="28"/>
          <w:szCs w:val="28"/>
          <w:lang w:eastAsia="en-US"/>
        </w:rPr>
        <w:ptab w:relativeTo="margin" w:alignment="right" w:leader="dot"/>
      </w:r>
      <w:r w:rsidR="002231ED" w:rsidRPr="002C3EBC">
        <w:rPr>
          <w:sz w:val="28"/>
          <w:szCs w:val="28"/>
          <w:lang w:val="ru-RU" w:eastAsia="en-US"/>
        </w:rPr>
        <w:t>49</w:t>
      </w:r>
    </w:p>
    <w:p w:rsidR="00DC249C" w:rsidRPr="002C3EBC" w:rsidRDefault="00DC249C" w:rsidP="003D3E69">
      <w:pPr>
        <w:spacing w:after="160"/>
        <w:ind w:left="450"/>
        <w:contextualSpacing/>
        <w:rPr>
          <w:sz w:val="28"/>
          <w:szCs w:val="22"/>
          <w:lang w:val="ru-RU" w:eastAsia="en-US"/>
        </w:rPr>
      </w:pPr>
      <w:r w:rsidRPr="002C3EBC">
        <w:rPr>
          <w:sz w:val="28"/>
          <w:szCs w:val="28"/>
          <w:lang w:eastAsia="en-US"/>
        </w:rPr>
        <w:t>5.2. Вибір продукції (товару, послуги) і його зв'язок зі стратегією</w:t>
      </w:r>
      <w:r w:rsidRPr="002C3EBC">
        <w:rPr>
          <w:sz w:val="28"/>
          <w:szCs w:val="28"/>
          <w:lang w:eastAsia="en-US"/>
        </w:rPr>
        <w:ptab w:relativeTo="margin" w:alignment="right" w:leader="dot"/>
      </w:r>
      <w:r w:rsidR="00747A94" w:rsidRPr="002C3EBC">
        <w:rPr>
          <w:sz w:val="28"/>
          <w:szCs w:val="28"/>
          <w:lang w:val="ru-RU" w:eastAsia="en-US"/>
        </w:rPr>
        <w:t>50</w:t>
      </w:r>
    </w:p>
    <w:p w:rsidR="00DC249C" w:rsidRPr="002C3EBC" w:rsidRDefault="00DC249C" w:rsidP="003D3E69">
      <w:pPr>
        <w:spacing w:after="160"/>
        <w:ind w:left="450"/>
        <w:contextualSpacing/>
        <w:rPr>
          <w:sz w:val="28"/>
          <w:szCs w:val="22"/>
          <w:lang w:val="ru-RU" w:eastAsia="en-US"/>
        </w:rPr>
      </w:pPr>
      <w:r w:rsidRPr="002C3EBC">
        <w:rPr>
          <w:sz w:val="28"/>
          <w:szCs w:val="28"/>
          <w:lang w:eastAsia="en-US"/>
        </w:rPr>
        <w:t>5.3. Зміст розділу «Товар (продукт, послуга)» за допомогою тестів</w:t>
      </w:r>
      <w:r w:rsidRPr="002C3EBC">
        <w:rPr>
          <w:sz w:val="28"/>
          <w:szCs w:val="28"/>
          <w:lang w:eastAsia="en-US"/>
        </w:rPr>
        <w:ptab w:relativeTo="margin" w:alignment="right" w:leader="dot"/>
      </w:r>
      <w:r w:rsidR="00747A94" w:rsidRPr="002C3EBC">
        <w:rPr>
          <w:sz w:val="28"/>
          <w:szCs w:val="28"/>
          <w:lang w:val="ru-RU" w:eastAsia="en-US"/>
        </w:rPr>
        <w:t>51</w:t>
      </w:r>
    </w:p>
    <w:p w:rsidR="00DC249C" w:rsidRPr="002C3EBC" w:rsidRDefault="00DC249C" w:rsidP="003D3E69">
      <w:pPr>
        <w:spacing w:after="160"/>
        <w:ind w:left="450"/>
        <w:contextualSpacing/>
        <w:rPr>
          <w:sz w:val="28"/>
          <w:szCs w:val="22"/>
          <w:lang w:val="ru-RU" w:eastAsia="en-US"/>
        </w:rPr>
      </w:pPr>
      <w:r w:rsidRPr="002C3EBC">
        <w:rPr>
          <w:sz w:val="28"/>
          <w:szCs w:val="28"/>
          <w:lang w:eastAsia="en-US"/>
        </w:rPr>
        <w:t>5.4. Приклади опису розділу «Продукт / послуга»</w:t>
      </w:r>
      <w:r w:rsidRPr="002C3EBC">
        <w:rPr>
          <w:sz w:val="28"/>
          <w:szCs w:val="28"/>
          <w:lang w:eastAsia="en-US"/>
        </w:rPr>
        <w:ptab w:relativeTo="margin" w:alignment="right" w:leader="dot"/>
      </w:r>
      <w:r w:rsidR="00FF0DEE" w:rsidRPr="002C3EBC">
        <w:rPr>
          <w:sz w:val="28"/>
          <w:szCs w:val="28"/>
          <w:lang w:val="ru-RU" w:eastAsia="en-US"/>
        </w:rPr>
        <w:t>52</w:t>
      </w:r>
    </w:p>
    <w:p w:rsidR="00DC249C" w:rsidRPr="002C3EBC" w:rsidRDefault="00DC249C" w:rsidP="003D3E69">
      <w:pPr>
        <w:spacing w:after="160"/>
        <w:ind w:left="450"/>
        <w:contextualSpacing/>
        <w:rPr>
          <w:sz w:val="28"/>
          <w:szCs w:val="22"/>
          <w:lang w:val="ru-RU" w:eastAsia="en-US"/>
        </w:rPr>
      </w:pPr>
      <w:r w:rsidRPr="002C3EBC">
        <w:rPr>
          <w:sz w:val="28"/>
          <w:szCs w:val="28"/>
          <w:lang w:eastAsia="en-US"/>
        </w:rPr>
        <w:t>5.5. Зміст розділу «Компанія» за допомогою тестів</w:t>
      </w:r>
      <w:r w:rsidRPr="002C3EBC">
        <w:rPr>
          <w:sz w:val="28"/>
          <w:szCs w:val="28"/>
          <w:lang w:eastAsia="en-US"/>
        </w:rPr>
        <w:ptab w:relativeTo="margin" w:alignment="right" w:leader="dot"/>
      </w:r>
      <w:r w:rsidR="00FF0DEE" w:rsidRPr="002C3EBC">
        <w:rPr>
          <w:sz w:val="28"/>
          <w:szCs w:val="28"/>
          <w:lang w:val="ru-RU" w:eastAsia="en-US"/>
        </w:rPr>
        <w:t>54</w:t>
      </w:r>
    </w:p>
    <w:p w:rsidR="00DC249C" w:rsidRPr="002C3EBC" w:rsidRDefault="00DC249C" w:rsidP="003D3E69">
      <w:pPr>
        <w:spacing w:after="160"/>
        <w:ind w:left="450"/>
        <w:contextualSpacing/>
        <w:rPr>
          <w:sz w:val="28"/>
          <w:szCs w:val="22"/>
          <w:lang w:val="ru-RU" w:eastAsia="en-US"/>
        </w:rPr>
      </w:pPr>
      <w:r w:rsidRPr="002C3EBC">
        <w:rPr>
          <w:sz w:val="28"/>
          <w:szCs w:val="28"/>
          <w:lang w:eastAsia="en-US"/>
        </w:rPr>
        <w:t>5.6. Приклади опису розділу «Компанія»</w:t>
      </w:r>
      <w:r w:rsidRPr="002C3EBC">
        <w:rPr>
          <w:sz w:val="28"/>
          <w:szCs w:val="28"/>
          <w:lang w:eastAsia="en-US"/>
        </w:rPr>
        <w:ptab w:relativeTo="margin" w:alignment="right" w:leader="dot"/>
      </w:r>
      <w:r w:rsidR="00FF0DEE" w:rsidRPr="002C3EBC">
        <w:rPr>
          <w:sz w:val="28"/>
          <w:szCs w:val="28"/>
          <w:lang w:val="ru-RU" w:eastAsia="en-US"/>
        </w:rPr>
        <w:t>55</w:t>
      </w:r>
    </w:p>
    <w:p w:rsidR="00DC249C" w:rsidRPr="002C3EBC" w:rsidRDefault="00DC249C" w:rsidP="003D3E69">
      <w:pPr>
        <w:spacing w:after="160"/>
        <w:ind w:left="450"/>
        <w:contextualSpacing/>
        <w:rPr>
          <w:sz w:val="28"/>
          <w:szCs w:val="22"/>
          <w:lang w:val="ru-RU" w:eastAsia="en-US"/>
        </w:rPr>
      </w:pPr>
      <w:r w:rsidRPr="002C3EBC">
        <w:rPr>
          <w:sz w:val="28"/>
          <w:szCs w:val="28"/>
          <w:lang w:eastAsia="en-US"/>
        </w:rPr>
        <w:t>5.7. Висновки</w:t>
      </w:r>
      <w:r w:rsidRPr="002C3EBC">
        <w:rPr>
          <w:sz w:val="28"/>
          <w:szCs w:val="28"/>
          <w:lang w:eastAsia="en-US"/>
        </w:rPr>
        <w:ptab w:relativeTo="margin" w:alignment="right" w:leader="dot"/>
      </w:r>
      <w:r w:rsidR="00FF0DEE" w:rsidRPr="002C3EBC">
        <w:rPr>
          <w:sz w:val="28"/>
          <w:szCs w:val="28"/>
          <w:lang w:val="ru-RU" w:eastAsia="en-US"/>
        </w:rPr>
        <w:t>56</w:t>
      </w:r>
    </w:p>
    <w:p w:rsidR="00DC249C" w:rsidRPr="002C3EBC" w:rsidRDefault="00DC249C" w:rsidP="003D3E69">
      <w:pPr>
        <w:spacing w:after="160"/>
        <w:ind w:left="450"/>
        <w:contextualSpacing/>
        <w:rPr>
          <w:sz w:val="28"/>
          <w:szCs w:val="22"/>
          <w:lang w:val="ru-RU" w:eastAsia="en-US"/>
        </w:rPr>
      </w:pPr>
      <w:r w:rsidRPr="002C3EBC">
        <w:rPr>
          <w:sz w:val="28"/>
          <w:szCs w:val="28"/>
          <w:lang w:eastAsia="en-US"/>
        </w:rPr>
        <w:t xml:space="preserve">5.8. Рекомендації для самостійної роботи та питання для </w:t>
      </w:r>
      <w:r w:rsidRPr="002C3EBC">
        <w:rPr>
          <w:sz w:val="28"/>
          <w:szCs w:val="28"/>
          <w:lang w:eastAsia="en-US"/>
        </w:rPr>
        <w:br/>
        <w:t xml:space="preserve">       самоконтролю</w:t>
      </w:r>
      <w:r w:rsidRPr="002C3EBC">
        <w:rPr>
          <w:sz w:val="28"/>
          <w:szCs w:val="28"/>
          <w:lang w:eastAsia="en-US"/>
        </w:rPr>
        <w:ptab w:relativeTo="margin" w:alignment="right" w:leader="dot"/>
      </w:r>
      <w:r w:rsidR="00FF0DEE" w:rsidRPr="002C3EBC">
        <w:rPr>
          <w:sz w:val="28"/>
          <w:szCs w:val="28"/>
          <w:lang w:val="ru-RU" w:eastAsia="en-US"/>
        </w:rPr>
        <w:t>57</w:t>
      </w:r>
    </w:p>
    <w:p w:rsidR="00DC249C" w:rsidRPr="002C3EBC" w:rsidRDefault="00DC249C" w:rsidP="003D3E69">
      <w:pPr>
        <w:spacing w:after="100"/>
        <w:ind w:left="216"/>
        <w:contextualSpacing/>
        <w:rPr>
          <w:sz w:val="28"/>
          <w:szCs w:val="28"/>
          <w:lang w:val="ru-RU" w:eastAsia="en-US"/>
        </w:rPr>
      </w:pPr>
      <w:r w:rsidRPr="002C3EBC">
        <w:rPr>
          <w:sz w:val="28"/>
          <w:szCs w:val="28"/>
          <w:lang w:eastAsia="en-US"/>
        </w:rPr>
        <w:t>ГЛАВА 6. МАРКЕТИНГ В БІЗНЕС-ПЛАНУВАННІ</w:t>
      </w:r>
      <w:r w:rsidRPr="002C3EBC">
        <w:rPr>
          <w:sz w:val="28"/>
          <w:szCs w:val="28"/>
          <w:lang w:val="en-US" w:eastAsia="en-US"/>
        </w:rPr>
        <w:ptab w:relativeTo="margin" w:alignment="right" w:leader="dot"/>
      </w:r>
      <w:r w:rsidRPr="002C3EBC">
        <w:rPr>
          <w:sz w:val="28"/>
          <w:szCs w:val="28"/>
          <w:lang w:eastAsia="en-US"/>
        </w:rPr>
        <w:t>5</w:t>
      </w:r>
      <w:r w:rsidR="0013643C" w:rsidRPr="002C3EBC">
        <w:rPr>
          <w:sz w:val="28"/>
          <w:szCs w:val="28"/>
          <w:lang w:val="ru-RU" w:eastAsia="en-US"/>
        </w:rPr>
        <w:t>8</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6.1. Структура і зміст маркетинг-блоку</w:t>
      </w:r>
      <w:r w:rsidRPr="002C3EBC">
        <w:rPr>
          <w:sz w:val="28"/>
          <w:szCs w:val="28"/>
          <w:lang w:eastAsia="en-US"/>
        </w:rPr>
        <w:ptab w:relativeTo="margin" w:alignment="right" w:leader="dot"/>
      </w:r>
      <w:r w:rsidR="0013643C" w:rsidRPr="002C3EBC">
        <w:rPr>
          <w:sz w:val="28"/>
          <w:szCs w:val="28"/>
          <w:lang w:val="ru-RU" w:eastAsia="en-US"/>
        </w:rPr>
        <w:t>58</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 xml:space="preserve">6.2. Ємність ринку і потенційний об’єм продажу - відображення в </w:t>
      </w:r>
      <w:r w:rsidRPr="002C3EBC">
        <w:rPr>
          <w:sz w:val="28"/>
          <w:szCs w:val="28"/>
          <w:lang w:eastAsia="en-US"/>
        </w:rPr>
        <w:br/>
        <w:t xml:space="preserve">       бізнес-плані</w:t>
      </w:r>
      <w:r w:rsidRPr="002C3EBC">
        <w:rPr>
          <w:sz w:val="28"/>
          <w:szCs w:val="28"/>
          <w:lang w:eastAsia="en-US"/>
        </w:rPr>
        <w:ptab w:relativeTo="margin" w:alignment="right" w:leader="dot"/>
      </w:r>
      <w:r w:rsidR="0013643C" w:rsidRPr="002C3EBC">
        <w:rPr>
          <w:sz w:val="28"/>
          <w:szCs w:val="28"/>
          <w:lang w:val="ru-RU" w:eastAsia="en-US"/>
        </w:rPr>
        <w:t>58</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6.3. Основні методи складання прогнозів продажів</w:t>
      </w:r>
      <w:r w:rsidRPr="002C3EBC">
        <w:rPr>
          <w:sz w:val="28"/>
          <w:szCs w:val="28"/>
          <w:lang w:eastAsia="en-US"/>
        </w:rPr>
        <w:ptab w:relativeTo="margin" w:alignment="right" w:leader="dot"/>
      </w:r>
      <w:r w:rsidRPr="002C3EBC">
        <w:rPr>
          <w:sz w:val="28"/>
          <w:szCs w:val="28"/>
          <w:lang w:eastAsia="en-US"/>
        </w:rPr>
        <w:t>6</w:t>
      </w:r>
      <w:r w:rsidR="0013643C" w:rsidRPr="002C3EBC">
        <w:rPr>
          <w:sz w:val="28"/>
          <w:szCs w:val="28"/>
          <w:lang w:val="ru-RU" w:eastAsia="en-US"/>
        </w:rPr>
        <w:t>0</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6.4. Зміст розділу «Ринок збуту» за допомогою тестів</w:t>
      </w:r>
      <w:r w:rsidRPr="002C3EBC">
        <w:rPr>
          <w:sz w:val="28"/>
          <w:szCs w:val="28"/>
          <w:lang w:eastAsia="en-US"/>
        </w:rPr>
        <w:ptab w:relativeTo="margin" w:alignment="right" w:leader="dot"/>
      </w:r>
      <w:r w:rsidRPr="002C3EBC">
        <w:rPr>
          <w:sz w:val="28"/>
          <w:szCs w:val="28"/>
          <w:lang w:eastAsia="en-US"/>
        </w:rPr>
        <w:t>6</w:t>
      </w:r>
      <w:r w:rsidR="0013643C" w:rsidRPr="002C3EBC">
        <w:rPr>
          <w:sz w:val="28"/>
          <w:szCs w:val="28"/>
          <w:lang w:val="ru-RU" w:eastAsia="en-US"/>
        </w:rPr>
        <w:t>2</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6.5. Зміст розділу «Аналіз конкурентів» за допомогою тестів</w:t>
      </w:r>
      <w:r w:rsidRPr="002C3EBC">
        <w:rPr>
          <w:sz w:val="28"/>
          <w:szCs w:val="28"/>
          <w:lang w:eastAsia="en-US"/>
        </w:rPr>
        <w:ptab w:relativeTo="margin" w:alignment="right" w:leader="dot"/>
      </w:r>
      <w:r w:rsidRPr="002C3EBC">
        <w:rPr>
          <w:sz w:val="28"/>
          <w:szCs w:val="28"/>
          <w:lang w:eastAsia="en-US"/>
        </w:rPr>
        <w:t>6</w:t>
      </w:r>
      <w:r w:rsidR="0013643C" w:rsidRPr="002C3EBC">
        <w:rPr>
          <w:sz w:val="28"/>
          <w:szCs w:val="28"/>
          <w:lang w:val="ru-RU" w:eastAsia="en-US"/>
        </w:rPr>
        <w:t>2</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6.6. Висновки</w:t>
      </w:r>
      <w:r w:rsidRPr="002C3EBC">
        <w:rPr>
          <w:sz w:val="28"/>
          <w:szCs w:val="28"/>
          <w:lang w:eastAsia="en-US"/>
        </w:rPr>
        <w:ptab w:relativeTo="margin" w:alignment="right" w:leader="dot"/>
      </w:r>
      <w:r w:rsidRPr="002C3EBC">
        <w:rPr>
          <w:sz w:val="28"/>
          <w:szCs w:val="28"/>
          <w:lang w:eastAsia="en-US"/>
        </w:rPr>
        <w:t>6</w:t>
      </w:r>
      <w:r w:rsidR="0013643C" w:rsidRPr="002C3EBC">
        <w:rPr>
          <w:sz w:val="28"/>
          <w:szCs w:val="28"/>
          <w:lang w:val="ru-RU" w:eastAsia="en-US"/>
        </w:rPr>
        <w:t>3</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6.7. Рекомендації для самостійної роботи та питання для</w:t>
      </w:r>
      <w:r w:rsidRPr="002C3EBC">
        <w:rPr>
          <w:sz w:val="28"/>
          <w:szCs w:val="28"/>
          <w:lang w:eastAsia="en-US"/>
        </w:rPr>
        <w:br/>
        <w:t xml:space="preserve">       самоконтролю</w:t>
      </w:r>
      <w:r w:rsidRPr="002C3EBC">
        <w:rPr>
          <w:sz w:val="28"/>
          <w:szCs w:val="28"/>
          <w:lang w:eastAsia="en-US"/>
        </w:rPr>
        <w:ptab w:relativeTo="margin" w:alignment="right" w:leader="dot"/>
      </w:r>
      <w:r w:rsidRPr="002C3EBC">
        <w:rPr>
          <w:sz w:val="28"/>
          <w:szCs w:val="28"/>
          <w:lang w:eastAsia="en-US"/>
        </w:rPr>
        <w:t>6</w:t>
      </w:r>
      <w:r w:rsidR="0013643C" w:rsidRPr="002C3EBC">
        <w:rPr>
          <w:sz w:val="28"/>
          <w:szCs w:val="28"/>
          <w:lang w:val="ru-RU" w:eastAsia="en-US"/>
        </w:rPr>
        <w:t>4</w:t>
      </w:r>
    </w:p>
    <w:p w:rsidR="00DC249C" w:rsidRPr="002C3EBC" w:rsidRDefault="00DC249C" w:rsidP="003D3E69">
      <w:pPr>
        <w:spacing w:after="100"/>
        <w:ind w:left="216"/>
        <w:contextualSpacing/>
        <w:rPr>
          <w:sz w:val="28"/>
          <w:szCs w:val="28"/>
          <w:lang w:val="ru-RU" w:eastAsia="en-US"/>
        </w:rPr>
      </w:pPr>
      <w:r w:rsidRPr="002C3EBC">
        <w:rPr>
          <w:sz w:val="28"/>
          <w:szCs w:val="28"/>
          <w:lang w:eastAsia="en-US"/>
        </w:rPr>
        <w:t xml:space="preserve">ГЛАВА 7. СТРАТЕГІЯ МАРКЕТИНГУ ТА ЇЇ ВІДОБРАЖЕННЯ В </w:t>
      </w:r>
      <w:r w:rsidRPr="002C3EBC">
        <w:rPr>
          <w:sz w:val="28"/>
          <w:szCs w:val="28"/>
          <w:lang w:eastAsia="en-US"/>
        </w:rPr>
        <w:br/>
        <w:t>БІЗНЕС-ПЛАНІ</w:t>
      </w:r>
      <w:r w:rsidRPr="002C3EBC">
        <w:rPr>
          <w:sz w:val="28"/>
          <w:szCs w:val="28"/>
          <w:lang w:val="en-US" w:eastAsia="en-US"/>
        </w:rPr>
        <w:ptab w:relativeTo="margin" w:alignment="right" w:leader="dot"/>
      </w:r>
      <w:r w:rsidR="0013643C" w:rsidRPr="002C3EBC">
        <w:rPr>
          <w:sz w:val="28"/>
          <w:szCs w:val="28"/>
          <w:lang w:val="ru-RU" w:eastAsia="en-US"/>
        </w:rPr>
        <w:t>6</w:t>
      </w:r>
      <w:r w:rsidR="00325E10" w:rsidRPr="002C3EBC">
        <w:rPr>
          <w:sz w:val="28"/>
          <w:szCs w:val="28"/>
          <w:lang w:val="ru-RU" w:eastAsia="en-US"/>
        </w:rPr>
        <w:t>6</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7.1. Зміст розділу «Стратегія маркетингу» і цілі його складання</w:t>
      </w:r>
      <w:r w:rsidRPr="002C3EBC">
        <w:rPr>
          <w:sz w:val="28"/>
          <w:szCs w:val="28"/>
          <w:lang w:eastAsia="en-US"/>
        </w:rPr>
        <w:ptab w:relativeTo="margin" w:alignment="right" w:leader="dot"/>
      </w:r>
      <w:r w:rsidR="0013643C" w:rsidRPr="002C3EBC">
        <w:rPr>
          <w:sz w:val="28"/>
          <w:szCs w:val="28"/>
          <w:lang w:val="ru-RU" w:eastAsia="en-US"/>
        </w:rPr>
        <w:t>6</w:t>
      </w:r>
      <w:r w:rsidR="00325E10" w:rsidRPr="002C3EBC">
        <w:rPr>
          <w:sz w:val="28"/>
          <w:szCs w:val="28"/>
          <w:lang w:val="ru-RU" w:eastAsia="en-US"/>
        </w:rPr>
        <w:t>6</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7.2. Політика ціноутворення і її відображення в плані</w:t>
      </w:r>
      <w:r w:rsidRPr="002C3EBC">
        <w:rPr>
          <w:sz w:val="28"/>
          <w:szCs w:val="28"/>
          <w:lang w:eastAsia="en-US"/>
        </w:rPr>
        <w:ptab w:relativeTo="margin" w:alignment="right" w:leader="dot"/>
      </w:r>
      <w:r w:rsidRPr="002C3EBC">
        <w:rPr>
          <w:sz w:val="28"/>
          <w:szCs w:val="28"/>
          <w:lang w:eastAsia="en-US"/>
        </w:rPr>
        <w:t>6</w:t>
      </w:r>
      <w:r w:rsidR="00325E10" w:rsidRPr="002C3EBC">
        <w:rPr>
          <w:sz w:val="28"/>
          <w:szCs w:val="28"/>
          <w:lang w:val="ru-RU" w:eastAsia="en-US"/>
        </w:rPr>
        <w:t>7</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7.3. Схеми розповсюдження товарів (послуг)</w:t>
      </w:r>
      <w:r w:rsidRPr="002C3EBC">
        <w:rPr>
          <w:sz w:val="28"/>
          <w:szCs w:val="28"/>
          <w:lang w:eastAsia="en-US"/>
        </w:rPr>
        <w:ptab w:relativeTo="margin" w:alignment="right" w:leader="dot"/>
      </w:r>
      <w:r w:rsidRPr="002C3EBC">
        <w:rPr>
          <w:sz w:val="28"/>
          <w:szCs w:val="28"/>
          <w:lang w:eastAsia="en-US"/>
        </w:rPr>
        <w:t>6</w:t>
      </w:r>
      <w:r w:rsidR="00325E10" w:rsidRPr="002C3EBC">
        <w:rPr>
          <w:sz w:val="28"/>
          <w:szCs w:val="28"/>
          <w:lang w:val="ru-RU" w:eastAsia="en-US"/>
        </w:rPr>
        <w:t>8</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 xml:space="preserve">7.4. Методи стимулювання продажів (збуту) та післяпродажне  </w:t>
      </w:r>
      <w:r w:rsidRPr="002C3EBC">
        <w:rPr>
          <w:sz w:val="28"/>
          <w:szCs w:val="28"/>
          <w:lang w:eastAsia="en-US"/>
        </w:rPr>
        <w:br/>
        <w:t xml:space="preserve">       обслуговування</w:t>
      </w:r>
      <w:r w:rsidRPr="002C3EBC">
        <w:rPr>
          <w:sz w:val="28"/>
          <w:szCs w:val="28"/>
          <w:lang w:eastAsia="en-US"/>
        </w:rPr>
        <w:ptab w:relativeTo="margin" w:alignment="right" w:leader="dot"/>
      </w:r>
      <w:r w:rsidRPr="002C3EBC">
        <w:rPr>
          <w:sz w:val="28"/>
          <w:szCs w:val="28"/>
          <w:lang w:eastAsia="en-US"/>
        </w:rPr>
        <w:t>6</w:t>
      </w:r>
      <w:r w:rsidR="00325E10" w:rsidRPr="002C3EBC">
        <w:rPr>
          <w:sz w:val="28"/>
          <w:szCs w:val="28"/>
          <w:lang w:val="ru-RU" w:eastAsia="en-US"/>
        </w:rPr>
        <w:t>8</w:t>
      </w:r>
    </w:p>
    <w:p w:rsidR="00DC249C" w:rsidRPr="002C3EBC" w:rsidRDefault="00DC249C" w:rsidP="003D3E69">
      <w:pPr>
        <w:spacing w:after="100"/>
        <w:ind w:left="450"/>
        <w:contextualSpacing/>
        <w:rPr>
          <w:sz w:val="28"/>
          <w:szCs w:val="28"/>
          <w:lang w:val="ru-RU" w:eastAsia="en-US"/>
        </w:rPr>
      </w:pPr>
      <w:r w:rsidRPr="002C3EBC">
        <w:rPr>
          <w:sz w:val="28"/>
          <w:szCs w:val="28"/>
          <w:lang w:eastAsia="en-US"/>
        </w:rPr>
        <w:t>7.5. Реклама і розрахунок витрат на неї</w:t>
      </w:r>
      <w:r w:rsidRPr="002C3EBC">
        <w:rPr>
          <w:sz w:val="28"/>
          <w:szCs w:val="28"/>
          <w:lang w:eastAsia="en-US"/>
        </w:rPr>
        <w:ptab w:relativeTo="margin" w:alignment="right" w:leader="dot"/>
      </w:r>
      <w:r w:rsidR="00325E10" w:rsidRPr="002C3EBC">
        <w:rPr>
          <w:sz w:val="28"/>
          <w:szCs w:val="28"/>
          <w:lang w:eastAsia="en-US"/>
        </w:rPr>
        <w:t>70</w:t>
      </w:r>
    </w:p>
    <w:p w:rsidR="00DC249C" w:rsidRPr="002C3EBC" w:rsidRDefault="00DC249C" w:rsidP="003D3E69">
      <w:pPr>
        <w:spacing w:after="100"/>
        <w:ind w:left="450"/>
        <w:contextualSpacing/>
        <w:rPr>
          <w:sz w:val="28"/>
          <w:szCs w:val="28"/>
          <w:lang w:eastAsia="en-US"/>
        </w:rPr>
      </w:pPr>
      <w:r w:rsidRPr="002C3EBC">
        <w:rPr>
          <w:sz w:val="28"/>
          <w:szCs w:val="28"/>
          <w:lang w:eastAsia="en-US"/>
        </w:rPr>
        <w:t>7.6. Формування громадської думки про компанію і її послуги</w:t>
      </w:r>
      <w:r w:rsidRPr="002C3EBC">
        <w:rPr>
          <w:sz w:val="28"/>
          <w:szCs w:val="28"/>
          <w:lang w:eastAsia="en-US"/>
        </w:rPr>
        <w:ptab w:relativeTo="margin" w:alignment="right" w:leader="dot"/>
      </w:r>
      <w:r w:rsidR="00325E10" w:rsidRPr="002C3EBC">
        <w:rPr>
          <w:sz w:val="28"/>
          <w:szCs w:val="28"/>
          <w:lang w:eastAsia="en-US"/>
        </w:rPr>
        <w:t>71</w:t>
      </w:r>
    </w:p>
    <w:p w:rsidR="00DC249C" w:rsidRPr="002C3EBC" w:rsidRDefault="00DC249C" w:rsidP="003D3E69">
      <w:pPr>
        <w:spacing w:after="100"/>
        <w:ind w:left="450"/>
        <w:contextualSpacing/>
        <w:rPr>
          <w:sz w:val="28"/>
          <w:szCs w:val="28"/>
          <w:lang w:eastAsia="en-US"/>
        </w:rPr>
      </w:pPr>
      <w:r w:rsidRPr="002C3EBC">
        <w:rPr>
          <w:sz w:val="28"/>
          <w:szCs w:val="28"/>
          <w:lang w:eastAsia="en-US"/>
        </w:rPr>
        <w:t>7.7. Висновки</w:t>
      </w:r>
      <w:r w:rsidRPr="002C3EBC">
        <w:rPr>
          <w:sz w:val="28"/>
          <w:szCs w:val="28"/>
          <w:lang w:eastAsia="en-US"/>
        </w:rPr>
        <w:ptab w:relativeTo="margin" w:alignment="right" w:leader="dot"/>
      </w:r>
      <w:r w:rsidR="00325E10" w:rsidRPr="002C3EBC">
        <w:rPr>
          <w:sz w:val="28"/>
          <w:szCs w:val="28"/>
          <w:lang w:eastAsia="en-US"/>
        </w:rPr>
        <w:t>71</w:t>
      </w:r>
    </w:p>
    <w:p w:rsidR="00DC249C" w:rsidRPr="002C3EBC" w:rsidRDefault="00DC249C" w:rsidP="003D3E69">
      <w:pPr>
        <w:spacing w:after="100"/>
        <w:ind w:left="450"/>
        <w:contextualSpacing/>
        <w:rPr>
          <w:sz w:val="28"/>
          <w:szCs w:val="28"/>
          <w:lang w:eastAsia="en-US"/>
        </w:rPr>
      </w:pPr>
      <w:r w:rsidRPr="002C3EBC">
        <w:rPr>
          <w:sz w:val="28"/>
          <w:szCs w:val="28"/>
          <w:lang w:eastAsia="en-US"/>
        </w:rPr>
        <w:lastRenderedPageBreak/>
        <w:t xml:space="preserve">7.8. Рекомендації для самостійної роботи та завдання для </w:t>
      </w:r>
      <w:r w:rsidRPr="002C3EBC">
        <w:rPr>
          <w:sz w:val="28"/>
          <w:szCs w:val="28"/>
          <w:lang w:eastAsia="en-US"/>
        </w:rPr>
        <w:br/>
        <w:t xml:space="preserve">       самоконтролю</w:t>
      </w:r>
      <w:r w:rsidRPr="002C3EBC">
        <w:rPr>
          <w:sz w:val="28"/>
          <w:szCs w:val="28"/>
          <w:lang w:eastAsia="en-US"/>
        </w:rPr>
        <w:ptab w:relativeTo="margin" w:alignment="right" w:leader="dot"/>
      </w:r>
      <w:r w:rsidR="00325E10" w:rsidRPr="002C3EBC">
        <w:rPr>
          <w:sz w:val="28"/>
          <w:szCs w:val="28"/>
          <w:lang w:eastAsia="en-US"/>
        </w:rPr>
        <w:t>72</w:t>
      </w:r>
    </w:p>
    <w:p w:rsidR="00DC249C" w:rsidRPr="002C3EBC" w:rsidRDefault="00DC249C" w:rsidP="003D3E69">
      <w:pPr>
        <w:spacing w:after="100"/>
        <w:contextualSpacing/>
        <w:rPr>
          <w:sz w:val="28"/>
          <w:szCs w:val="28"/>
          <w:lang w:eastAsia="en-US"/>
        </w:rPr>
      </w:pPr>
      <w:r w:rsidRPr="002C3EBC">
        <w:rPr>
          <w:sz w:val="28"/>
          <w:szCs w:val="28"/>
          <w:lang w:eastAsia="en-US"/>
        </w:rPr>
        <w:t>ЧАСТИНА 3. ВИРОБНИЧИЙ БЛОК В БИЗНЕС-ПЛАНІ</w:t>
      </w:r>
      <w:r w:rsidRPr="002C3EBC">
        <w:rPr>
          <w:sz w:val="28"/>
          <w:szCs w:val="28"/>
          <w:lang w:eastAsia="en-US"/>
        </w:rPr>
        <w:ptab w:relativeTo="margin" w:alignment="right" w:leader="dot"/>
      </w:r>
      <w:r w:rsidR="00325E10" w:rsidRPr="002C3EBC">
        <w:rPr>
          <w:sz w:val="28"/>
          <w:szCs w:val="28"/>
          <w:lang w:eastAsia="en-US"/>
        </w:rPr>
        <w:t>73</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8. ВИРОБНИЧИЙ ПЛАН</w:t>
      </w:r>
      <w:r w:rsidRPr="002C3EBC">
        <w:rPr>
          <w:sz w:val="28"/>
          <w:szCs w:val="28"/>
          <w:lang w:val="en-US" w:eastAsia="en-US"/>
        </w:rPr>
        <w:ptab w:relativeTo="margin" w:alignment="right" w:leader="dot"/>
      </w:r>
      <w:r w:rsidR="00325E10" w:rsidRPr="002C3EBC">
        <w:rPr>
          <w:sz w:val="28"/>
          <w:szCs w:val="28"/>
          <w:lang w:eastAsia="en-US"/>
        </w:rPr>
        <w:t>73</w:t>
      </w:r>
    </w:p>
    <w:p w:rsidR="00DC249C" w:rsidRPr="002C3EBC" w:rsidRDefault="00DC249C" w:rsidP="003D3E69">
      <w:pPr>
        <w:spacing w:after="100"/>
        <w:ind w:left="450"/>
        <w:contextualSpacing/>
        <w:rPr>
          <w:sz w:val="28"/>
          <w:szCs w:val="28"/>
          <w:lang w:eastAsia="en-US"/>
        </w:rPr>
      </w:pPr>
      <w:r w:rsidRPr="002C3EBC">
        <w:rPr>
          <w:sz w:val="28"/>
          <w:szCs w:val="28"/>
          <w:lang w:eastAsia="en-US"/>
        </w:rPr>
        <w:t>8.1. Головна мета складання і структура розділу</w:t>
      </w:r>
      <w:r w:rsidRPr="002C3EBC">
        <w:rPr>
          <w:sz w:val="28"/>
          <w:szCs w:val="28"/>
          <w:lang w:eastAsia="en-US"/>
        </w:rPr>
        <w:br/>
        <w:t xml:space="preserve">       «Виробничий план»</w:t>
      </w:r>
      <w:r w:rsidRPr="002C3EBC">
        <w:rPr>
          <w:sz w:val="28"/>
          <w:szCs w:val="28"/>
          <w:lang w:eastAsia="en-US"/>
        </w:rPr>
        <w:ptab w:relativeTo="margin" w:alignment="right" w:leader="dot"/>
      </w:r>
      <w:r w:rsidR="00325E10" w:rsidRPr="002C3EBC">
        <w:rPr>
          <w:sz w:val="28"/>
          <w:szCs w:val="28"/>
          <w:lang w:eastAsia="en-US"/>
        </w:rPr>
        <w:t>73</w:t>
      </w:r>
    </w:p>
    <w:p w:rsidR="00DC249C" w:rsidRPr="002C3EBC" w:rsidRDefault="00DC249C" w:rsidP="003D3E69">
      <w:pPr>
        <w:spacing w:after="100"/>
        <w:ind w:left="450"/>
        <w:contextualSpacing/>
        <w:rPr>
          <w:sz w:val="28"/>
          <w:szCs w:val="28"/>
          <w:lang w:eastAsia="en-US"/>
        </w:rPr>
      </w:pPr>
      <w:r w:rsidRPr="002C3EBC">
        <w:rPr>
          <w:sz w:val="28"/>
          <w:szCs w:val="28"/>
          <w:lang w:eastAsia="en-US"/>
        </w:rPr>
        <w:t>8.2. Послідовність розрахунку і обґрунтування виробничої</w:t>
      </w:r>
      <w:r w:rsidRPr="002C3EBC">
        <w:rPr>
          <w:sz w:val="28"/>
          <w:szCs w:val="28"/>
          <w:lang w:eastAsia="en-US"/>
        </w:rPr>
        <w:br/>
        <w:t xml:space="preserve">       програми</w:t>
      </w:r>
      <w:r w:rsidRPr="002C3EBC">
        <w:rPr>
          <w:sz w:val="28"/>
          <w:szCs w:val="28"/>
          <w:lang w:eastAsia="en-US"/>
        </w:rPr>
        <w:ptab w:relativeTo="margin" w:alignment="right" w:leader="dot"/>
      </w:r>
      <w:r w:rsidR="006C089A" w:rsidRPr="002C3EBC">
        <w:rPr>
          <w:sz w:val="28"/>
          <w:szCs w:val="28"/>
          <w:lang w:eastAsia="en-US"/>
        </w:rPr>
        <w:t>74</w:t>
      </w:r>
    </w:p>
    <w:p w:rsidR="00DC249C" w:rsidRPr="002C3EBC" w:rsidRDefault="00DC249C" w:rsidP="003D3E69">
      <w:pPr>
        <w:spacing w:after="100"/>
        <w:ind w:left="450"/>
        <w:contextualSpacing/>
        <w:rPr>
          <w:sz w:val="28"/>
          <w:szCs w:val="28"/>
          <w:lang w:eastAsia="en-US"/>
        </w:rPr>
      </w:pPr>
      <w:r w:rsidRPr="002C3EBC">
        <w:rPr>
          <w:sz w:val="28"/>
          <w:szCs w:val="28"/>
          <w:lang w:eastAsia="en-US"/>
        </w:rPr>
        <w:t>8.3. Обґрунтування можливостей продажу та потужностей</w:t>
      </w:r>
      <w:r w:rsidRPr="002C3EBC">
        <w:rPr>
          <w:sz w:val="28"/>
          <w:szCs w:val="28"/>
          <w:lang w:eastAsia="en-US"/>
        </w:rPr>
        <w:ptab w:relativeTo="margin" w:alignment="right" w:leader="dot"/>
      </w:r>
      <w:r w:rsidR="006C089A" w:rsidRPr="002C3EBC">
        <w:rPr>
          <w:sz w:val="28"/>
          <w:szCs w:val="28"/>
          <w:lang w:eastAsia="en-US"/>
        </w:rPr>
        <w:t>75</w:t>
      </w:r>
    </w:p>
    <w:p w:rsidR="00DC249C" w:rsidRPr="002C3EBC" w:rsidRDefault="00DC249C" w:rsidP="003D3E69">
      <w:pPr>
        <w:spacing w:after="100"/>
        <w:ind w:left="450"/>
        <w:contextualSpacing/>
        <w:rPr>
          <w:sz w:val="28"/>
          <w:szCs w:val="28"/>
          <w:lang w:eastAsia="en-US"/>
        </w:rPr>
      </w:pPr>
      <w:r w:rsidRPr="002C3EBC">
        <w:rPr>
          <w:sz w:val="28"/>
          <w:szCs w:val="28"/>
          <w:lang w:eastAsia="en-US"/>
        </w:rPr>
        <w:t>8.4. Обґрунтування економічної доцільності</w:t>
      </w:r>
      <w:r w:rsidRPr="002C3EBC">
        <w:rPr>
          <w:sz w:val="28"/>
          <w:szCs w:val="28"/>
          <w:lang w:eastAsia="en-US"/>
        </w:rPr>
        <w:ptab w:relativeTo="margin" w:alignment="right" w:leader="dot"/>
      </w:r>
      <w:r w:rsidR="006C089A" w:rsidRPr="002C3EBC">
        <w:rPr>
          <w:sz w:val="28"/>
          <w:szCs w:val="28"/>
          <w:lang w:eastAsia="en-US"/>
        </w:rPr>
        <w:t>77</w:t>
      </w:r>
    </w:p>
    <w:p w:rsidR="00DC249C" w:rsidRPr="002C3EBC" w:rsidRDefault="00DC249C" w:rsidP="003D3E69">
      <w:pPr>
        <w:spacing w:after="100"/>
        <w:ind w:left="450"/>
        <w:contextualSpacing/>
        <w:rPr>
          <w:sz w:val="28"/>
          <w:szCs w:val="28"/>
          <w:lang w:eastAsia="en-US"/>
        </w:rPr>
      </w:pPr>
      <w:r w:rsidRPr="002C3EBC">
        <w:rPr>
          <w:sz w:val="28"/>
          <w:szCs w:val="28"/>
          <w:lang w:eastAsia="en-US"/>
        </w:rPr>
        <w:t>8.5. Розрахунки і обґрунтування потреб в ресурсах</w:t>
      </w:r>
      <w:r w:rsidRPr="002C3EBC">
        <w:rPr>
          <w:sz w:val="28"/>
          <w:szCs w:val="28"/>
          <w:lang w:eastAsia="en-US"/>
        </w:rPr>
        <w:ptab w:relativeTo="margin" w:alignment="right" w:leader="dot"/>
      </w:r>
      <w:r w:rsidR="006C089A" w:rsidRPr="002C3EBC">
        <w:rPr>
          <w:sz w:val="28"/>
          <w:szCs w:val="28"/>
          <w:lang w:eastAsia="en-US"/>
        </w:rPr>
        <w:t>78</w:t>
      </w:r>
    </w:p>
    <w:p w:rsidR="00DC249C" w:rsidRPr="002C3EBC" w:rsidRDefault="00DC249C" w:rsidP="003D3E69">
      <w:pPr>
        <w:spacing w:after="100"/>
        <w:ind w:left="450"/>
        <w:contextualSpacing/>
        <w:rPr>
          <w:sz w:val="28"/>
          <w:szCs w:val="28"/>
          <w:lang w:eastAsia="en-US"/>
        </w:rPr>
      </w:pPr>
      <w:r w:rsidRPr="002C3EBC">
        <w:rPr>
          <w:sz w:val="28"/>
          <w:szCs w:val="28"/>
          <w:lang w:eastAsia="en-US"/>
        </w:rPr>
        <w:t>8.6. Зміст розділу «План виробництва» за допомогою тестів</w:t>
      </w:r>
      <w:r w:rsidRPr="002C3EBC">
        <w:rPr>
          <w:sz w:val="28"/>
          <w:szCs w:val="28"/>
          <w:lang w:eastAsia="en-US"/>
        </w:rPr>
        <w:ptab w:relativeTo="margin" w:alignment="right" w:leader="dot"/>
      </w:r>
      <w:r w:rsidR="006C089A" w:rsidRPr="002C3EBC">
        <w:rPr>
          <w:sz w:val="28"/>
          <w:szCs w:val="28"/>
          <w:lang w:eastAsia="en-US"/>
        </w:rPr>
        <w:t>79</w:t>
      </w:r>
    </w:p>
    <w:p w:rsidR="00DC249C" w:rsidRPr="002C3EBC" w:rsidRDefault="00DC249C" w:rsidP="003D3E69">
      <w:pPr>
        <w:spacing w:after="100"/>
        <w:ind w:left="450"/>
        <w:contextualSpacing/>
        <w:rPr>
          <w:sz w:val="28"/>
          <w:szCs w:val="28"/>
          <w:lang w:eastAsia="en-US"/>
        </w:rPr>
      </w:pPr>
      <w:r w:rsidRPr="002C3EBC">
        <w:rPr>
          <w:sz w:val="28"/>
          <w:szCs w:val="28"/>
          <w:lang w:eastAsia="en-US"/>
        </w:rPr>
        <w:t>8.7. Висновки</w:t>
      </w:r>
      <w:r w:rsidRPr="002C3EBC">
        <w:rPr>
          <w:sz w:val="28"/>
          <w:szCs w:val="28"/>
          <w:lang w:eastAsia="en-US"/>
        </w:rPr>
        <w:ptab w:relativeTo="margin" w:alignment="right" w:leader="dot"/>
      </w:r>
      <w:r w:rsidR="006C089A" w:rsidRPr="002C3EBC">
        <w:rPr>
          <w:sz w:val="28"/>
          <w:szCs w:val="28"/>
          <w:lang w:eastAsia="en-US"/>
        </w:rPr>
        <w:t>82</w:t>
      </w:r>
    </w:p>
    <w:p w:rsidR="00DC249C" w:rsidRPr="002C3EBC" w:rsidRDefault="00DC249C" w:rsidP="003D3E69">
      <w:pPr>
        <w:spacing w:after="100"/>
        <w:ind w:left="450"/>
        <w:contextualSpacing/>
        <w:rPr>
          <w:sz w:val="28"/>
          <w:szCs w:val="28"/>
          <w:lang w:eastAsia="en-US"/>
        </w:rPr>
      </w:pPr>
      <w:r w:rsidRPr="002C3EBC">
        <w:rPr>
          <w:sz w:val="28"/>
          <w:szCs w:val="28"/>
          <w:lang w:eastAsia="en-US"/>
        </w:rPr>
        <w:t>8.8. Рекомендації для самостійної роботи та завдання для</w:t>
      </w:r>
      <w:r w:rsidRPr="002C3EBC">
        <w:rPr>
          <w:sz w:val="28"/>
          <w:szCs w:val="28"/>
          <w:lang w:eastAsia="en-US"/>
        </w:rPr>
        <w:br/>
        <w:t xml:space="preserve">       самоконтролю</w:t>
      </w:r>
      <w:r w:rsidRPr="002C3EBC">
        <w:rPr>
          <w:sz w:val="28"/>
          <w:szCs w:val="28"/>
          <w:lang w:eastAsia="en-US"/>
        </w:rPr>
        <w:ptab w:relativeTo="margin" w:alignment="right" w:leader="dot"/>
      </w:r>
      <w:r w:rsidR="006C089A" w:rsidRPr="002C3EBC">
        <w:rPr>
          <w:sz w:val="28"/>
          <w:szCs w:val="28"/>
          <w:lang w:eastAsia="en-US"/>
        </w:rPr>
        <w:t>82</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9. ОРГАНІЗАЦІЙНИЙ ПЛАН</w:t>
      </w:r>
      <w:r w:rsidRPr="002C3EBC">
        <w:rPr>
          <w:sz w:val="28"/>
          <w:szCs w:val="28"/>
          <w:lang w:val="en-US" w:eastAsia="en-US"/>
        </w:rPr>
        <w:ptab w:relativeTo="margin" w:alignment="right" w:leader="dot"/>
      </w:r>
      <w:r w:rsidR="00F458FE" w:rsidRPr="002C3EBC">
        <w:rPr>
          <w:sz w:val="28"/>
          <w:szCs w:val="28"/>
          <w:lang w:eastAsia="en-US"/>
        </w:rPr>
        <w:t>84</w:t>
      </w:r>
    </w:p>
    <w:p w:rsidR="00DC249C" w:rsidRPr="002C3EBC" w:rsidRDefault="00DC249C" w:rsidP="003D3E69">
      <w:pPr>
        <w:spacing w:after="100"/>
        <w:ind w:left="450"/>
        <w:contextualSpacing/>
        <w:rPr>
          <w:sz w:val="28"/>
          <w:szCs w:val="28"/>
          <w:lang w:eastAsia="en-US"/>
        </w:rPr>
      </w:pPr>
      <w:r w:rsidRPr="002C3EBC">
        <w:rPr>
          <w:sz w:val="28"/>
          <w:szCs w:val="28"/>
          <w:lang w:eastAsia="en-US"/>
        </w:rPr>
        <w:t>9.1. Призначення розділу і роль в бізнес-плані</w:t>
      </w:r>
      <w:r w:rsidRPr="002C3EBC">
        <w:rPr>
          <w:sz w:val="28"/>
          <w:szCs w:val="28"/>
          <w:lang w:eastAsia="en-US"/>
        </w:rPr>
        <w:ptab w:relativeTo="margin" w:alignment="right" w:leader="dot"/>
      </w:r>
      <w:r w:rsidR="00F458FE" w:rsidRPr="002C3EBC">
        <w:rPr>
          <w:sz w:val="28"/>
          <w:szCs w:val="28"/>
          <w:lang w:eastAsia="en-US"/>
        </w:rPr>
        <w:t>84</w:t>
      </w:r>
    </w:p>
    <w:p w:rsidR="00DC249C" w:rsidRPr="002C3EBC" w:rsidRDefault="00DC249C" w:rsidP="003D3E69">
      <w:pPr>
        <w:spacing w:after="100"/>
        <w:ind w:left="450"/>
        <w:contextualSpacing/>
        <w:rPr>
          <w:sz w:val="28"/>
          <w:szCs w:val="28"/>
          <w:lang w:eastAsia="en-US"/>
        </w:rPr>
      </w:pPr>
      <w:r w:rsidRPr="002C3EBC">
        <w:rPr>
          <w:sz w:val="28"/>
          <w:szCs w:val="28"/>
          <w:lang w:eastAsia="en-US"/>
        </w:rPr>
        <w:t>9.2. Зміст розділу «Організаційний план» за допомогою тестів</w:t>
      </w:r>
      <w:r w:rsidRPr="002C3EBC">
        <w:rPr>
          <w:sz w:val="28"/>
          <w:szCs w:val="28"/>
          <w:lang w:eastAsia="en-US"/>
        </w:rPr>
        <w:ptab w:relativeTo="margin" w:alignment="right" w:leader="dot"/>
      </w:r>
      <w:r w:rsidR="00394929" w:rsidRPr="002C3EBC">
        <w:rPr>
          <w:sz w:val="28"/>
          <w:szCs w:val="28"/>
          <w:lang w:eastAsia="en-US"/>
        </w:rPr>
        <w:t>84</w:t>
      </w:r>
    </w:p>
    <w:p w:rsidR="00DC249C" w:rsidRPr="002C3EBC" w:rsidRDefault="00DC249C" w:rsidP="003D3E69">
      <w:pPr>
        <w:spacing w:after="100"/>
        <w:ind w:left="450"/>
        <w:contextualSpacing/>
        <w:rPr>
          <w:sz w:val="28"/>
          <w:szCs w:val="28"/>
          <w:lang w:eastAsia="en-US"/>
        </w:rPr>
      </w:pPr>
      <w:r w:rsidRPr="002C3EBC">
        <w:rPr>
          <w:sz w:val="28"/>
          <w:szCs w:val="28"/>
          <w:lang w:eastAsia="en-US"/>
        </w:rPr>
        <w:t>9.3. Структура розділу і послідовність розробки та опису</w:t>
      </w:r>
      <w:r w:rsidRPr="002C3EBC">
        <w:rPr>
          <w:sz w:val="28"/>
          <w:szCs w:val="28"/>
          <w:lang w:eastAsia="en-US"/>
        </w:rPr>
        <w:ptab w:relativeTo="margin" w:alignment="right" w:leader="dot"/>
      </w:r>
      <w:r w:rsidR="00B47BB4" w:rsidRPr="002C3EBC">
        <w:rPr>
          <w:sz w:val="28"/>
          <w:szCs w:val="28"/>
          <w:lang w:eastAsia="en-US"/>
        </w:rPr>
        <w:t>85</w:t>
      </w:r>
    </w:p>
    <w:p w:rsidR="00DC249C" w:rsidRPr="002C3EBC" w:rsidRDefault="00DC249C" w:rsidP="003D3E69">
      <w:pPr>
        <w:spacing w:after="100"/>
        <w:ind w:left="450"/>
        <w:contextualSpacing/>
        <w:rPr>
          <w:sz w:val="28"/>
          <w:szCs w:val="28"/>
          <w:lang w:eastAsia="en-US"/>
        </w:rPr>
      </w:pPr>
      <w:r w:rsidRPr="002C3EBC">
        <w:rPr>
          <w:sz w:val="28"/>
          <w:szCs w:val="28"/>
          <w:lang w:eastAsia="en-US"/>
        </w:rPr>
        <w:t>9.4. Підходи до створення ефективної організаційної структури</w:t>
      </w:r>
      <w:r w:rsidRPr="002C3EBC">
        <w:rPr>
          <w:sz w:val="28"/>
          <w:szCs w:val="28"/>
          <w:lang w:eastAsia="en-US"/>
        </w:rPr>
        <w:ptab w:relativeTo="margin" w:alignment="right" w:leader="dot"/>
      </w:r>
      <w:r w:rsidR="00B47BB4" w:rsidRPr="002C3EBC">
        <w:rPr>
          <w:sz w:val="28"/>
          <w:szCs w:val="28"/>
          <w:lang w:eastAsia="en-US"/>
        </w:rPr>
        <w:t>89</w:t>
      </w:r>
    </w:p>
    <w:p w:rsidR="00DC249C" w:rsidRPr="002C3EBC" w:rsidRDefault="00DC249C" w:rsidP="003D3E69">
      <w:pPr>
        <w:spacing w:after="100"/>
        <w:ind w:left="450"/>
        <w:contextualSpacing/>
        <w:rPr>
          <w:sz w:val="28"/>
          <w:szCs w:val="28"/>
          <w:lang w:eastAsia="en-US"/>
        </w:rPr>
      </w:pPr>
      <w:r w:rsidRPr="002C3EBC">
        <w:rPr>
          <w:sz w:val="28"/>
          <w:szCs w:val="28"/>
          <w:lang w:eastAsia="en-US"/>
        </w:rPr>
        <w:t xml:space="preserve">9.5. Реструктуризація та формування оптимальних організаційних </w:t>
      </w:r>
      <w:r w:rsidRPr="002C3EBC">
        <w:rPr>
          <w:sz w:val="28"/>
          <w:szCs w:val="28"/>
          <w:lang w:eastAsia="en-US"/>
        </w:rPr>
        <w:br/>
        <w:t xml:space="preserve">       структур</w:t>
      </w:r>
      <w:r w:rsidRPr="002C3EBC">
        <w:rPr>
          <w:sz w:val="28"/>
          <w:szCs w:val="28"/>
          <w:lang w:eastAsia="en-US"/>
        </w:rPr>
        <w:ptab w:relativeTo="margin" w:alignment="right" w:leader="dot"/>
      </w:r>
      <w:r w:rsidR="00B47BB4" w:rsidRPr="002C3EBC">
        <w:rPr>
          <w:sz w:val="28"/>
          <w:szCs w:val="28"/>
          <w:lang w:eastAsia="en-US"/>
        </w:rPr>
        <w:t>90</w:t>
      </w:r>
    </w:p>
    <w:p w:rsidR="00DC249C" w:rsidRPr="002C3EBC" w:rsidRDefault="00DC249C" w:rsidP="003D3E69">
      <w:pPr>
        <w:spacing w:after="100"/>
        <w:ind w:left="450"/>
        <w:contextualSpacing/>
        <w:rPr>
          <w:sz w:val="28"/>
          <w:szCs w:val="28"/>
          <w:lang w:eastAsia="en-US"/>
        </w:rPr>
      </w:pPr>
      <w:r w:rsidRPr="002C3EBC">
        <w:rPr>
          <w:sz w:val="28"/>
          <w:szCs w:val="28"/>
          <w:lang w:eastAsia="en-US"/>
        </w:rPr>
        <w:t>9.6. Висновки</w:t>
      </w:r>
      <w:r w:rsidRPr="002C3EBC">
        <w:rPr>
          <w:sz w:val="28"/>
          <w:szCs w:val="28"/>
          <w:lang w:eastAsia="en-US"/>
        </w:rPr>
        <w:ptab w:relativeTo="margin" w:alignment="right" w:leader="dot"/>
      </w:r>
      <w:r w:rsidR="00B47BB4" w:rsidRPr="002C3EBC">
        <w:rPr>
          <w:sz w:val="28"/>
          <w:szCs w:val="28"/>
          <w:lang w:eastAsia="en-US"/>
        </w:rPr>
        <w:t>91</w:t>
      </w:r>
    </w:p>
    <w:p w:rsidR="00DC249C" w:rsidRPr="002C3EBC" w:rsidRDefault="00DC249C" w:rsidP="003D3E69">
      <w:pPr>
        <w:spacing w:after="100"/>
        <w:ind w:left="450"/>
        <w:contextualSpacing/>
        <w:rPr>
          <w:sz w:val="28"/>
          <w:szCs w:val="28"/>
          <w:lang w:eastAsia="en-US"/>
        </w:rPr>
      </w:pPr>
      <w:r w:rsidRPr="002C3EBC">
        <w:rPr>
          <w:sz w:val="28"/>
          <w:szCs w:val="28"/>
          <w:lang w:eastAsia="en-US"/>
        </w:rPr>
        <w:t>9.7. Рекомендації для самостійної роботи та питання для</w:t>
      </w:r>
      <w:r w:rsidRPr="002C3EBC">
        <w:rPr>
          <w:sz w:val="28"/>
          <w:szCs w:val="28"/>
          <w:lang w:eastAsia="en-US"/>
        </w:rPr>
        <w:br/>
        <w:t xml:space="preserve">       самоконтролю</w:t>
      </w:r>
      <w:r w:rsidRPr="002C3EBC">
        <w:rPr>
          <w:sz w:val="28"/>
          <w:szCs w:val="28"/>
          <w:lang w:eastAsia="en-US"/>
        </w:rPr>
        <w:ptab w:relativeTo="margin" w:alignment="right" w:leader="dot"/>
      </w:r>
      <w:r w:rsidR="00B47BB4" w:rsidRPr="002C3EBC">
        <w:rPr>
          <w:sz w:val="28"/>
          <w:szCs w:val="28"/>
          <w:lang w:eastAsia="en-US"/>
        </w:rPr>
        <w:t>91</w:t>
      </w:r>
    </w:p>
    <w:p w:rsidR="00DC249C" w:rsidRPr="002C3EBC" w:rsidRDefault="00DC249C" w:rsidP="003D3E69">
      <w:pPr>
        <w:spacing w:after="100"/>
        <w:contextualSpacing/>
        <w:rPr>
          <w:sz w:val="28"/>
          <w:szCs w:val="28"/>
          <w:lang w:eastAsia="en-US"/>
        </w:rPr>
      </w:pPr>
      <w:r w:rsidRPr="002C3EBC">
        <w:rPr>
          <w:sz w:val="28"/>
          <w:szCs w:val="28"/>
          <w:lang w:eastAsia="en-US"/>
        </w:rPr>
        <w:t>ЧАСТИНА 4. ФІНАНСОВИЙ БЛОК У БІЗНЕС-ПЛАНІ</w:t>
      </w:r>
      <w:r w:rsidRPr="002C3EBC">
        <w:rPr>
          <w:sz w:val="28"/>
          <w:szCs w:val="28"/>
          <w:lang w:eastAsia="en-US"/>
        </w:rPr>
        <w:ptab w:relativeTo="margin" w:alignment="right" w:leader="dot"/>
      </w:r>
      <w:r w:rsidR="00A67C48" w:rsidRPr="002C3EBC">
        <w:rPr>
          <w:sz w:val="28"/>
          <w:szCs w:val="28"/>
          <w:lang w:eastAsia="en-US"/>
        </w:rPr>
        <w:t>92</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10. ФІНАНСОВИЙ ПЛАН: ВІД ПРОДАЖІВ ДО ПРИБУТКОВОСТІ</w:t>
      </w:r>
      <w:r w:rsidRPr="002C3EBC">
        <w:rPr>
          <w:sz w:val="28"/>
          <w:szCs w:val="28"/>
          <w:lang w:val="en-US" w:eastAsia="en-US"/>
        </w:rPr>
        <w:ptab w:relativeTo="margin" w:alignment="right" w:leader="dot"/>
      </w:r>
      <w:r w:rsidR="00A67C48" w:rsidRPr="002C3EBC">
        <w:rPr>
          <w:sz w:val="28"/>
          <w:szCs w:val="28"/>
          <w:lang w:eastAsia="en-US"/>
        </w:rPr>
        <w:t>92</w:t>
      </w:r>
    </w:p>
    <w:p w:rsidR="00DC249C" w:rsidRPr="002C3EBC" w:rsidRDefault="00DC249C" w:rsidP="003D3E69">
      <w:pPr>
        <w:spacing w:after="160"/>
        <w:ind w:left="450"/>
        <w:contextualSpacing/>
        <w:rPr>
          <w:sz w:val="28"/>
          <w:szCs w:val="28"/>
          <w:lang w:eastAsia="en-US"/>
        </w:rPr>
      </w:pPr>
      <w:r w:rsidRPr="002C3EBC">
        <w:rPr>
          <w:sz w:val="28"/>
          <w:szCs w:val="28"/>
          <w:lang w:eastAsia="en-US"/>
        </w:rPr>
        <w:t>10.1. Структура і зміст фінансового блоку. Стандарти інформації</w:t>
      </w:r>
      <w:r w:rsidRPr="002C3EBC">
        <w:rPr>
          <w:sz w:val="28"/>
          <w:szCs w:val="28"/>
          <w:lang w:eastAsia="en-US"/>
        </w:rPr>
        <w:ptab w:relativeTo="margin" w:alignment="right" w:leader="dot"/>
      </w:r>
      <w:r w:rsidR="00A67C48" w:rsidRPr="002C3EBC">
        <w:rPr>
          <w:sz w:val="28"/>
          <w:szCs w:val="28"/>
          <w:lang w:eastAsia="en-US"/>
        </w:rPr>
        <w:t>92</w:t>
      </w:r>
    </w:p>
    <w:p w:rsidR="00DC249C" w:rsidRPr="002C3EBC" w:rsidRDefault="00DC249C" w:rsidP="003D3E69">
      <w:pPr>
        <w:spacing w:after="160"/>
        <w:ind w:left="450"/>
        <w:contextualSpacing/>
        <w:rPr>
          <w:sz w:val="28"/>
          <w:szCs w:val="22"/>
          <w:lang w:eastAsia="en-US"/>
        </w:rPr>
      </w:pPr>
      <w:r w:rsidRPr="002C3EBC">
        <w:rPr>
          <w:sz w:val="28"/>
          <w:szCs w:val="28"/>
          <w:lang w:eastAsia="en-US"/>
        </w:rPr>
        <w:t>10.2. Структура, зміст і порядок розробки власне фінансового</w:t>
      </w:r>
      <w:r w:rsidRPr="002C3EBC">
        <w:rPr>
          <w:sz w:val="28"/>
          <w:szCs w:val="28"/>
          <w:lang w:eastAsia="en-US"/>
        </w:rPr>
        <w:br/>
        <w:t xml:space="preserve">         плану</w:t>
      </w:r>
      <w:r w:rsidRPr="002C3EBC">
        <w:rPr>
          <w:sz w:val="28"/>
          <w:szCs w:val="28"/>
          <w:lang w:eastAsia="en-US"/>
        </w:rPr>
        <w:ptab w:relativeTo="margin" w:alignment="right" w:leader="dot"/>
      </w:r>
      <w:r w:rsidR="00D54165" w:rsidRPr="002C3EBC">
        <w:rPr>
          <w:sz w:val="28"/>
          <w:szCs w:val="28"/>
          <w:lang w:eastAsia="en-US"/>
        </w:rPr>
        <w:t>94</w:t>
      </w:r>
    </w:p>
    <w:p w:rsidR="00DC249C" w:rsidRPr="002C3EBC" w:rsidRDefault="00DC249C" w:rsidP="003D3E69">
      <w:pPr>
        <w:spacing w:after="160"/>
        <w:ind w:left="450"/>
        <w:contextualSpacing/>
        <w:rPr>
          <w:sz w:val="28"/>
          <w:szCs w:val="22"/>
          <w:lang w:eastAsia="en-US"/>
        </w:rPr>
      </w:pPr>
      <w:r w:rsidRPr="002C3EBC">
        <w:rPr>
          <w:sz w:val="28"/>
          <w:szCs w:val="28"/>
          <w:lang w:eastAsia="en-US"/>
        </w:rPr>
        <w:t>10.3. Прогноз обсягів продажів</w:t>
      </w:r>
      <w:r w:rsidRPr="002C3EBC">
        <w:rPr>
          <w:sz w:val="28"/>
          <w:szCs w:val="28"/>
          <w:lang w:eastAsia="en-US"/>
        </w:rPr>
        <w:ptab w:relativeTo="margin" w:alignment="right" w:leader="dot"/>
      </w:r>
      <w:r w:rsidR="00D54165" w:rsidRPr="002C3EBC">
        <w:rPr>
          <w:sz w:val="28"/>
          <w:szCs w:val="28"/>
          <w:lang w:eastAsia="en-US"/>
        </w:rPr>
        <w:t>95</w:t>
      </w:r>
    </w:p>
    <w:p w:rsidR="00DC249C" w:rsidRPr="002C3EBC" w:rsidRDefault="00DC249C" w:rsidP="003D3E69">
      <w:pPr>
        <w:spacing w:after="160"/>
        <w:ind w:left="450"/>
        <w:contextualSpacing/>
        <w:rPr>
          <w:sz w:val="28"/>
          <w:szCs w:val="22"/>
          <w:lang w:eastAsia="en-US"/>
        </w:rPr>
      </w:pPr>
      <w:r w:rsidRPr="002C3EBC">
        <w:rPr>
          <w:sz w:val="28"/>
          <w:szCs w:val="28"/>
          <w:lang w:eastAsia="en-US"/>
        </w:rPr>
        <w:t>10.4. Прогноз прибутку і збитків</w:t>
      </w:r>
      <w:r w:rsidRPr="002C3EBC">
        <w:rPr>
          <w:sz w:val="28"/>
          <w:szCs w:val="28"/>
          <w:lang w:eastAsia="en-US"/>
        </w:rPr>
        <w:ptab w:relativeTo="margin" w:alignment="right" w:leader="dot"/>
      </w:r>
      <w:r w:rsidR="00D54165" w:rsidRPr="002C3EBC">
        <w:rPr>
          <w:sz w:val="28"/>
          <w:szCs w:val="28"/>
          <w:lang w:eastAsia="en-US"/>
        </w:rPr>
        <w:t>97</w:t>
      </w:r>
    </w:p>
    <w:p w:rsidR="00DC249C" w:rsidRPr="002C3EBC" w:rsidRDefault="00DC249C" w:rsidP="003D3E69">
      <w:pPr>
        <w:spacing w:after="160"/>
        <w:ind w:left="450"/>
        <w:contextualSpacing/>
        <w:rPr>
          <w:sz w:val="28"/>
          <w:szCs w:val="22"/>
          <w:lang w:eastAsia="en-US"/>
        </w:rPr>
      </w:pPr>
      <w:r w:rsidRPr="002C3EBC">
        <w:rPr>
          <w:sz w:val="28"/>
          <w:szCs w:val="28"/>
          <w:lang w:eastAsia="en-US"/>
        </w:rPr>
        <w:t>10.5. Обґрунтування доцільності організації та ведення бізнесу</w:t>
      </w:r>
      <w:r w:rsidRPr="002C3EBC">
        <w:rPr>
          <w:sz w:val="28"/>
          <w:szCs w:val="28"/>
          <w:lang w:eastAsia="en-US"/>
        </w:rPr>
        <w:ptab w:relativeTo="margin" w:alignment="right" w:leader="dot"/>
      </w:r>
      <w:r w:rsidR="00D54165" w:rsidRPr="002C3EBC">
        <w:rPr>
          <w:sz w:val="28"/>
          <w:szCs w:val="28"/>
          <w:lang w:eastAsia="en-US"/>
        </w:rPr>
        <w:t>100</w:t>
      </w:r>
    </w:p>
    <w:p w:rsidR="00DC249C" w:rsidRPr="002C3EBC" w:rsidRDefault="00DC249C" w:rsidP="003D3E69">
      <w:pPr>
        <w:spacing w:after="160"/>
        <w:ind w:left="450"/>
        <w:contextualSpacing/>
        <w:rPr>
          <w:sz w:val="28"/>
          <w:szCs w:val="22"/>
          <w:lang w:eastAsia="en-US"/>
        </w:rPr>
      </w:pPr>
      <w:r w:rsidRPr="002C3EBC">
        <w:rPr>
          <w:sz w:val="28"/>
          <w:szCs w:val="28"/>
          <w:lang w:eastAsia="en-US"/>
        </w:rPr>
        <w:t>10.6. Рентабельність продажів – початковий доказ прибутковості</w:t>
      </w:r>
      <w:r w:rsidRPr="002C3EBC">
        <w:rPr>
          <w:sz w:val="28"/>
          <w:szCs w:val="28"/>
          <w:lang w:eastAsia="en-US"/>
        </w:rPr>
        <w:ptab w:relativeTo="margin" w:alignment="right" w:leader="dot"/>
      </w:r>
      <w:r w:rsidR="00D54165" w:rsidRPr="002C3EBC">
        <w:rPr>
          <w:sz w:val="28"/>
          <w:szCs w:val="28"/>
          <w:lang w:eastAsia="en-US"/>
        </w:rPr>
        <w:t>103</w:t>
      </w:r>
    </w:p>
    <w:p w:rsidR="00DC249C" w:rsidRPr="002C3EBC" w:rsidRDefault="00DC249C" w:rsidP="003D3E69">
      <w:pPr>
        <w:spacing w:after="160"/>
        <w:ind w:left="450"/>
        <w:contextualSpacing/>
        <w:rPr>
          <w:sz w:val="28"/>
          <w:szCs w:val="22"/>
          <w:lang w:eastAsia="en-US"/>
        </w:rPr>
      </w:pPr>
      <w:r w:rsidRPr="002C3EBC">
        <w:rPr>
          <w:sz w:val="28"/>
          <w:szCs w:val="28"/>
          <w:lang w:eastAsia="en-US"/>
        </w:rPr>
        <w:t>10.7. Висновки</w:t>
      </w:r>
      <w:r w:rsidRPr="002C3EBC">
        <w:rPr>
          <w:sz w:val="28"/>
          <w:szCs w:val="28"/>
          <w:lang w:eastAsia="en-US"/>
        </w:rPr>
        <w:ptab w:relativeTo="margin" w:alignment="right" w:leader="dot"/>
      </w:r>
      <w:r w:rsidR="00D54165" w:rsidRPr="002C3EBC">
        <w:rPr>
          <w:sz w:val="28"/>
          <w:szCs w:val="28"/>
          <w:lang w:eastAsia="en-US"/>
        </w:rPr>
        <w:t>104</w:t>
      </w:r>
    </w:p>
    <w:p w:rsidR="00DC249C" w:rsidRPr="002C3EBC" w:rsidRDefault="00DC249C" w:rsidP="003D3E69">
      <w:pPr>
        <w:spacing w:after="160"/>
        <w:ind w:left="450"/>
        <w:contextualSpacing/>
        <w:rPr>
          <w:sz w:val="28"/>
          <w:szCs w:val="22"/>
          <w:lang w:eastAsia="en-US"/>
        </w:rPr>
      </w:pPr>
      <w:r w:rsidRPr="002C3EBC">
        <w:rPr>
          <w:sz w:val="28"/>
          <w:szCs w:val="28"/>
          <w:lang w:eastAsia="en-US"/>
        </w:rPr>
        <w:t>10.8. Рекомендації для самостійної роботи та завдання для</w:t>
      </w:r>
      <w:r w:rsidRPr="002C3EBC">
        <w:rPr>
          <w:sz w:val="28"/>
          <w:szCs w:val="28"/>
          <w:lang w:eastAsia="en-US"/>
        </w:rPr>
        <w:br/>
        <w:t xml:space="preserve">         самоконтролю </w:t>
      </w:r>
      <w:r w:rsidRPr="002C3EBC">
        <w:rPr>
          <w:sz w:val="28"/>
          <w:szCs w:val="28"/>
          <w:lang w:eastAsia="en-US"/>
        </w:rPr>
        <w:ptab w:relativeTo="margin" w:alignment="right" w:leader="dot"/>
      </w:r>
      <w:r w:rsidR="00D54165" w:rsidRPr="002C3EBC">
        <w:rPr>
          <w:sz w:val="28"/>
          <w:szCs w:val="28"/>
          <w:lang w:eastAsia="en-US"/>
        </w:rPr>
        <w:t>105</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11. ФІНАНСОВИЙ ПЛАН: ВІД БАЛАНСУ ДО РУХУ ГРОШОВИХ КОШТІВ І ФІНАНСОВИХ КОЕФІЦІЄНТІВ</w:t>
      </w:r>
      <w:r w:rsidRPr="002C3EBC">
        <w:rPr>
          <w:sz w:val="28"/>
          <w:szCs w:val="28"/>
          <w:lang w:val="en-US" w:eastAsia="en-US"/>
        </w:rPr>
        <w:ptab w:relativeTo="margin" w:alignment="right" w:leader="dot"/>
      </w:r>
      <w:r w:rsidR="00D72DF8" w:rsidRPr="002C3EBC">
        <w:rPr>
          <w:sz w:val="28"/>
          <w:szCs w:val="28"/>
          <w:lang w:eastAsia="en-US"/>
        </w:rPr>
        <w:t>106</w:t>
      </w:r>
    </w:p>
    <w:p w:rsidR="00DC249C" w:rsidRPr="002C3EBC" w:rsidRDefault="00DC249C" w:rsidP="003D3E69">
      <w:pPr>
        <w:spacing w:after="160"/>
        <w:ind w:left="450"/>
        <w:contextualSpacing/>
        <w:rPr>
          <w:sz w:val="28"/>
          <w:szCs w:val="28"/>
          <w:lang w:eastAsia="en-US"/>
        </w:rPr>
      </w:pPr>
      <w:r w:rsidRPr="002C3EBC">
        <w:rPr>
          <w:sz w:val="28"/>
          <w:szCs w:val="28"/>
          <w:lang w:eastAsia="en-US"/>
        </w:rPr>
        <w:t>11.1. Прогнозний баланс</w:t>
      </w:r>
      <w:r w:rsidRPr="002C3EBC">
        <w:rPr>
          <w:sz w:val="28"/>
          <w:szCs w:val="28"/>
          <w:lang w:eastAsia="en-US"/>
        </w:rPr>
        <w:ptab w:relativeTo="margin" w:alignment="right" w:leader="dot"/>
      </w:r>
      <w:r w:rsidR="00D72DF8" w:rsidRPr="002C3EBC">
        <w:rPr>
          <w:sz w:val="28"/>
          <w:szCs w:val="28"/>
          <w:lang w:eastAsia="en-US"/>
        </w:rPr>
        <w:t>106</w:t>
      </w:r>
    </w:p>
    <w:p w:rsidR="00DC249C" w:rsidRPr="002C3EBC" w:rsidRDefault="00DC249C" w:rsidP="003D3E69">
      <w:pPr>
        <w:spacing w:after="160"/>
        <w:ind w:left="450"/>
        <w:contextualSpacing/>
        <w:rPr>
          <w:sz w:val="28"/>
          <w:szCs w:val="28"/>
          <w:lang w:eastAsia="en-US"/>
        </w:rPr>
      </w:pPr>
      <w:r w:rsidRPr="002C3EBC">
        <w:rPr>
          <w:sz w:val="28"/>
          <w:szCs w:val="28"/>
          <w:lang w:eastAsia="en-US"/>
        </w:rPr>
        <w:t>11.2. Прогнозування власного оборотного капіталу</w:t>
      </w:r>
      <w:r w:rsidRPr="002C3EBC">
        <w:rPr>
          <w:sz w:val="28"/>
          <w:szCs w:val="28"/>
          <w:lang w:eastAsia="en-US"/>
        </w:rPr>
        <w:ptab w:relativeTo="margin" w:alignment="right" w:leader="dot"/>
      </w:r>
      <w:r w:rsidR="00D72DF8" w:rsidRPr="002C3EBC">
        <w:rPr>
          <w:sz w:val="28"/>
          <w:szCs w:val="28"/>
          <w:lang w:eastAsia="en-US"/>
        </w:rPr>
        <w:t>110</w:t>
      </w:r>
    </w:p>
    <w:p w:rsidR="00DC249C" w:rsidRPr="002C3EBC" w:rsidRDefault="00DC249C" w:rsidP="003D3E69">
      <w:pPr>
        <w:spacing w:after="160"/>
        <w:ind w:left="450"/>
        <w:contextualSpacing/>
        <w:rPr>
          <w:sz w:val="28"/>
          <w:szCs w:val="28"/>
          <w:lang w:eastAsia="en-US"/>
        </w:rPr>
      </w:pPr>
      <w:r w:rsidRPr="002C3EBC">
        <w:rPr>
          <w:sz w:val="28"/>
          <w:szCs w:val="28"/>
          <w:lang w:eastAsia="en-US"/>
        </w:rPr>
        <w:t>11.3. Прогноз руху грошових коштів</w:t>
      </w:r>
      <w:r w:rsidRPr="002C3EBC">
        <w:rPr>
          <w:sz w:val="28"/>
          <w:szCs w:val="28"/>
          <w:lang w:eastAsia="en-US"/>
        </w:rPr>
        <w:ptab w:relativeTo="margin" w:alignment="right" w:leader="dot"/>
      </w:r>
      <w:r w:rsidR="00D72DF8" w:rsidRPr="002C3EBC">
        <w:rPr>
          <w:sz w:val="28"/>
          <w:szCs w:val="28"/>
          <w:lang w:eastAsia="en-US"/>
        </w:rPr>
        <w:t>111</w:t>
      </w:r>
    </w:p>
    <w:p w:rsidR="00DC249C" w:rsidRPr="002C3EBC" w:rsidRDefault="00DC249C" w:rsidP="003D3E69">
      <w:pPr>
        <w:spacing w:after="160"/>
        <w:ind w:left="450"/>
        <w:contextualSpacing/>
        <w:rPr>
          <w:sz w:val="28"/>
          <w:szCs w:val="28"/>
          <w:lang w:eastAsia="en-US"/>
        </w:rPr>
      </w:pPr>
      <w:r w:rsidRPr="002C3EBC">
        <w:rPr>
          <w:sz w:val="28"/>
          <w:szCs w:val="28"/>
          <w:lang w:eastAsia="en-US"/>
        </w:rPr>
        <w:lastRenderedPageBreak/>
        <w:t>11.4. Технологія складання прогнозу руху грошових коштів</w:t>
      </w:r>
      <w:r w:rsidRPr="002C3EBC">
        <w:rPr>
          <w:sz w:val="28"/>
          <w:szCs w:val="28"/>
          <w:lang w:eastAsia="en-US"/>
        </w:rPr>
        <w:ptab w:relativeTo="margin" w:alignment="right" w:leader="dot"/>
      </w:r>
      <w:r w:rsidR="00D72DF8" w:rsidRPr="002C3EBC">
        <w:rPr>
          <w:sz w:val="28"/>
          <w:szCs w:val="28"/>
          <w:lang w:eastAsia="en-US"/>
        </w:rPr>
        <w:t>113</w:t>
      </w:r>
    </w:p>
    <w:p w:rsidR="00DC249C" w:rsidRPr="002C3EBC" w:rsidRDefault="00DC249C" w:rsidP="003D3E69">
      <w:pPr>
        <w:spacing w:after="160"/>
        <w:ind w:left="450"/>
        <w:contextualSpacing/>
        <w:rPr>
          <w:sz w:val="28"/>
          <w:szCs w:val="28"/>
          <w:lang w:eastAsia="en-US"/>
        </w:rPr>
      </w:pPr>
      <w:r w:rsidRPr="002C3EBC">
        <w:rPr>
          <w:sz w:val="28"/>
          <w:szCs w:val="28"/>
          <w:lang w:eastAsia="en-US"/>
        </w:rPr>
        <w:t>11.5. Фінансові коефіцієнти</w:t>
      </w:r>
      <w:r w:rsidRPr="002C3EBC">
        <w:rPr>
          <w:sz w:val="28"/>
          <w:szCs w:val="28"/>
          <w:lang w:eastAsia="en-US"/>
        </w:rPr>
        <w:ptab w:relativeTo="margin" w:alignment="right" w:leader="dot"/>
      </w:r>
      <w:r w:rsidR="00D72DF8" w:rsidRPr="002C3EBC">
        <w:rPr>
          <w:sz w:val="28"/>
          <w:szCs w:val="28"/>
          <w:lang w:eastAsia="en-US"/>
        </w:rPr>
        <w:t>115</w:t>
      </w:r>
    </w:p>
    <w:p w:rsidR="00DC249C" w:rsidRPr="002C3EBC" w:rsidRDefault="00DC249C" w:rsidP="003D3E69">
      <w:pPr>
        <w:spacing w:after="160"/>
        <w:ind w:left="450"/>
        <w:contextualSpacing/>
        <w:rPr>
          <w:sz w:val="28"/>
          <w:szCs w:val="28"/>
          <w:lang w:eastAsia="en-US"/>
        </w:rPr>
      </w:pPr>
      <w:r w:rsidRPr="002C3EBC">
        <w:rPr>
          <w:sz w:val="28"/>
          <w:szCs w:val="28"/>
          <w:lang w:eastAsia="en-US"/>
        </w:rPr>
        <w:t>11.6. Технологія складання прогнозу фінансових коефіцієнтів</w:t>
      </w:r>
      <w:r w:rsidRPr="002C3EBC">
        <w:rPr>
          <w:sz w:val="28"/>
          <w:szCs w:val="28"/>
          <w:lang w:eastAsia="en-US"/>
        </w:rPr>
        <w:ptab w:relativeTo="margin" w:alignment="right" w:leader="dot"/>
      </w:r>
      <w:r w:rsidR="00D72DF8" w:rsidRPr="002C3EBC">
        <w:rPr>
          <w:sz w:val="28"/>
          <w:szCs w:val="28"/>
          <w:lang w:eastAsia="en-US"/>
        </w:rPr>
        <w:t>116</w:t>
      </w:r>
    </w:p>
    <w:p w:rsidR="00DC249C" w:rsidRPr="002C3EBC" w:rsidRDefault="00DC249C" w:rsidP="003D3E69">
      <w:pPr>
        <w:spacing w:after="160"/>
        <w:ind w:left="450"/>
        <w:contextualSpacing/>
        <w:rPr>
          <w:sz w:val="28"/>
          <w:szCs w:val="28"/>
          <w:lang w:eastAsia="en-US"/>
        </w:rPr>
      </w:pPr>
      <w:r w:rsidRPr="002C3EBC">
        <w:rPr>
          <w:sz w:val="28"/>
          <w:szCs w:val="28"/>
          <w:lang w:eastAsia="en-US"/>
        </w:rPr>
        <w:t>11.7. Висновки</w:t>
      </w:r>
      <w:r w:rsidRPr="002C3EBC">
        <w:rPr>
          <w:sz w:val="28"/>
          <w:szCs w:val="28"/>
          <w:lang w:eastAsia="en-US"/>
        </w:rPr>
        <w:ptab w:relativeTo="margin" w:alignment="right" w:leader="dot"/>
      </w:r>
      <w:r w:rsidR="00D72DF8" w:rsidRPr="002C3EBC">
        <w:rPr>
          <w:sz w:val="28"/>
          <w:szCs w:val="28"/>
          <w:lang w:eastAsia="en-US"/>
        </w:rPr>
        <w:t>117</w:t>
      </w:r>
    </w:p>
    <w:p w:rsidR="00DC249C" w:rsidRPr="002C3EBC" w:rsidRDefault="00DC249C" w:rsidP="003D3E69">
      <w:pPr>
        <w:spacing w:after="160"/>
        <w:ind w:left="450"/>
        <w:contextualSpacing/>
        <w:rPr>
          <w:sz w:val="28"/>
          <w:szCs w:val="28"/>
          <w:lang w:eastAsia="en-US"/>
        </w:rPr>
      </w:pPr>
      <w:r w:rsidRPr="002C3EBC">
        <w:rPr>
          <w:sz w:val="28"/>
          <w:szCs w:val="28"/>
          <w:lang w:eastAsia="en-US"/>
        </w:rPr>
        <w:t>11.8. Рекомендації для самостійної роботи та завдання для</w:t>
      </w:r>
      <w:r w:rsidRPr="002C3EBC">
        <w:rPr>
          <w:sz w:val="28"/>
          <w:szCs w:val="28"/>
          <w:lang w:eastAsia="en-US"/>
        </w:rPr>
        <w:br/>
        <w:t xml:space="preserve">         самоконтролю</w:t>
      </w:r>
      <w:r w:rsidRPr="002C3EBC">
        <w:rPr>
          <w:sz w:val="28"/>
          <w:szCs w:val="28"/>
          <w:lang w:eastAsia="en-US"/>
        </w:rPr>
        <w:ptab w:relativeTo="margin" w:alignment="right" w:leader="dot"/>
      </w:r>
      <w:r w:rsidR="00D72DF8" w:rsidRPr="002C3EBC">
        <w:rPr>
          <w:sz w:val="28"/>
          <w:szCs w:val="28"/>
          <w:lang w:eastAsia="en-US"/>
        </w:rPr>
        <w:t>118</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12. СТРАТЕГІЯ ФІНАНСУВАННЯ</w:t>
      </w:r>
      <w:r w:rsidRPr="002C3EBC">
        <w:rPr>
          <w:sz w:val="28"/>
          <w:szCs w:val="28"/>
          <w:lang w:val="en-US" w:eastAsia="en-US"/>
        </w:rPr>
        <w:ptab w:relativeTo="margin" w:alignment="right" w:leader="dot"/>
      </w:r>
      <w:r w:rsidR="00D72DF8" w:rsidRPr="002C3EBC">
        <w:rPr>
          <w:sz w:val="28"/>
          <w:szCs w:val="28"/>
          <w:lang w:eastAsia="en-US"/>
        </w:rPr>
        <w:t>119</w:t>
      </w:r>
    </w:p>
    <w:p w:rsidR="00DC249C" w:rsidRPr="002C3EBC" w:rsidRDefault="00DC249C" w:rsidP="003D3E69">
      <w:pPr>
        <w:spacing w:after="160"/>
        <w:ind w:left="450"/>
        <w:contextualSpacing/>
        <w:rPr>
          <w:sz w:val="28"/>
          <w:szCs w:val="28"/>
          <w:lang w:eastAsia="en-US"/>
        </w:rPr>
      </w:pPr>
      <w:r w:rsidRPr="002C3EBC">
        <w:rPr>
          <w:sz w:val="28"/>
          <w:szCs w:val="28"/>
          <w:lang w:eastAsia="en-US"/>
        </w:rPr>
        <w:t>12.1. Роль і значення розділу «Стратегія фінансування»</w:t>
      </w:r>
      <w:r w:rsidRPr="002C3EBC">
        <w:rPr>
          <w:sz w:val="28"/>
          <w:szCs w:val="28"/>
          <w:lang w:eastAsia="en-US"/>
        </w:rPr>
        <w:ptab w:relativeTo="margin" w:alignment="right" w:leader="dot"/>
      </w:r>
      <w:r w:rsidR="00D72DF8" w:rsidRPr="002C3EBC">
        <w:rPr>
          <w:sz w:val="28"/>
          <w:szCs w:val="28"/>
          <w:lang w:eastAsia="en-US"/>
        </w:rPr>
        <w:t>119</w:t>
      </w:r>
    </w:p>
    <w:p w:rsidR="00DC249C" w:rsidRPr="002C3EBC" w:rsidRDefault="00DC249C" w:rsidP="003D3E69">
      <w:pPr>
        <w:spacing w:after="160"/>
        <w:ind w:left="450"/>
        <w:contextualSpacing/>
        <w:rPr>
          <w:sz w:val="28"/>
          <w:szCs w:val="28"/>
          <w:lang w:eastAsia="en-US"/>
        </w:rPr>
      </w:pPr>
      <w:r w:rsidRPr="002C3EBC">
        <w:rPr>
          <w:sz w:val="28"/>
          <w:szCs w:val="28"/>
          <w:lang w:eastAsia="en-US"/>
        </w:rPr>
        <w:t>12.2. Обґрунтування розмірів інвестування</w:t>
      </w:r>
      <w:r w:rsidRPr="002C3EBC">
        <w:rPr>
          <w:sz w:val="28"/>
          <w:szCs w:val="28"/>
          <w:lang w:eastAsia="en-US"/>
        </w:rPr>
        <w:ptab w:relativeTo="margin" w:alignment="right" w:leader="dot"/>
      </w:r>
      <w:r w:rsidR="00D72DF8" w:rsidRPr="002C3EBC">
        <w:rPr>
          <w:sz w:val="28"/>
          <w:szCs w:val="28"/>
          <w:lang w:eastAsia="en-US"/>
        </w:rPr>
        <w:t>119</w:t>
      </w:r>
    </w:p>
    <w:p w:rsidR="00DC249C" w:rsidRPr="002C3EBC" w:rsidRDefault="00DC249C" w:rsidP="003D3E69">
      <w:pPr>
        <w:spacing w:after="160"/>
        <w:ind w:left="450"/>
        <w:contextualSpacing/>
        <w:rPr>
          <w:sz w:val="28"/>
          <w:szCs w:val="28"/>
          <w:lang w:eastAsia="en-US"/>
        </w:rPr>
      </w:pPr>
      <w:r w:rsidRPr="002C3EBC">
        <w:rPr>
          <w:sz w:val="28"/>
          <w:szCs w:val="28"/>
          <w:lang w:eastAsia="en-US"/>
        </w:rPr>
        <w:t>12.3. Вибір джерела фінансування інвестицій</w:t>
      </w:r>
      <w:r w:rsidRPr="002C3EBC">
        <w:rPr>
          <w:sz w:val="28"/>
          <w:szCs w:val="28"/>
          <w:lang w:eastAsia="en-US"/>
        </w:rPr>
        <w:ptab w:relativeTo="margin" w:alignment="right" w:leader="dot"/>
      </w:r>
      <w:r w:rsidR="00D72DF8" w:rsidRPr="002C3EBC">
        <w:rPr>
          <w:sz w:val="28"/>
          <w:szCs w:val="28"/>
          <w:lang w:eastAsia="en-US"/>
        </w:rPr>
        <w:t>121</w:t>
      </w:r>
    </w:p>
    <w:p w:rsidR="00DC249C" w:rsidRPr="002C3EBC" w:rsidRDefault="00DC249C" w:rsidP="003D3E69">
      <w:pPr>
        <w:spacing w:after="160"/>
        <w:ind w:left="450"/>
        <w:contextualSpacing/>
        <w:rPr>
          <w:sz w:val="28"/>
          <w:szCs w:val="28"/>
          <w:lang w:eastAsia="en-US"/>
        </w:rPr>
      </w:pPr>
      <w:r w:rsidRPr="002C3EBC">
        <w:rPr>
          <w:sz w:val="28"/>
          <w:szCs w:val="28"/>
          <w:lang w:eastAsia="en-US"/>
        </w:rPr>
        <w:t>12.4. Визначення вартості інвестицій</w:t>
      </w:r>
      <w:r w:rsidRPr="002C3EBC">
        <w:rPr>
          <w:sz w:val="28"/>
          <w:szCs w:val="28"/>
          <w:lang w:eastAsia="en-US"/>
        </w:rPr>
        <w:ptab w:relativeTo="margin" w:alignment="right" w:leader="dot"/>
      </w:r>
      <w:r w:rsidR="00D72DF8" w:rsidRPr="002C3EBC">
        <w:rPr>
          <w:sz w:val="28"/>
          <w:szCs w:val="28"/>
          <w:lang w:eastAsia="en-US"/>
        </w:rPr>
        <w:t>124</w:t>
      </w:r>
    </w:p>
    <w:p w:rsidR="00DC249C" w:rsidRPr="002C3EBC" w:rsidRDefault="00DC249C" w:rsidP="003D3E69">
      <w:pPr>
        <w:spacing w:after="160"/>
        <w:ind w:left="450"/>
        <w:contextualSpacing/>
        <w:rPr>
          <w:sz w:val="28"/>
          <w:szCs w:val="28"/>
          <w:lang w:eastAsia="en-US"/>
        </w:rPr>
      </w:pPr>
      <w:r w:rsidRPr="002C3EBC">
        <w:rPr>
          <w:sz w:val="28"/>
          <w:szCs w:val="28"/>
          <w:lang w:eastAsia="en-US"/>
        </w:rPr>
        <w:t xml:space="preserve">12.5. Обґрунтування ефективності бізнес-плану: показники і методи     </w:t>
      </w:r>
      <w:r w:rsidRPr="002C3EBC">
        <w:rPr>
          <w:sz w:val="28"/>
          <w:szCs w:val="28"/>
          <w:lang w:eastAsia="en-US"/>
        </w:rPr>
        <w:br/>
        <w:t xml:space="preserve">         розрахунку</w:t>
      </w:r>
      <w:r w:rsidRPr="002C3EBC">
        <w:rPr>
          <w:sz w:val="28"/>
          <w:szCs w:val="28"/>
          <w:lang w:eastAsia="en-US"/>
        </w:rPr>
        <w:ptab w:relativeTo="margin" w:alignment="right" w:leader="dot"/>
      </w:r>
      <w:r w:rsidR="00D72DF8" w:rsidRPr="002C3EBC">
        <w:rPr>
          <w:sz w:val="28"/>
          <w:szCs w:val="28"/>
          <w:lang w:eastAsia="en-US"/>
        </w:rPr>
        <w:t>126</w:t>
      </w:r>
    </w:p>
    <w:p w:rsidR="00DC249C" w:rsidRPr="002C3EBC" w:rsidRDefault="00DC249C" w:rsidP="003D3E69">
      <w:pPr>
        <w:spacing w:after="160"/>
        <w:ind w:left="450"/>
        <w:contextualSpacing/>
        <w:rPr>
          <w:sz w:val="28"/>
          <w:szCs w:val="28"/>
          <w:lang w:eastAsia="en-US"/>
        </w:rPr>
      </w:pPr>
      <w:r w:rsidRPr="002C3EBC">
        <w:rPr>
          <w:sz w:val="28"/>
          <w:szCs w:val="28"/>
          <w:lang w:eastAsia="en-US"/>
        </w:rPr>
        <w:t>12.6. Висновки</w:t>
      </w:r>
      <w:r w:rsidRPr="002C3EBC">
        <w:rPr>
          <w:sz w:val="28"/>
          <w:szCs w:val="28"/>
          <w:lang w:eastAsia="en-US"/>
        </w:rPr>
        <w:ptab w:relativeTo="margin" w:alignment="right" w:leader="dot"/>
      </w:r>
      <w:r w:rsidR="00D72DF8" w:rsidRPr="002C3EBC">
        <w:rPr>
          <w:sz w:val="28"/>
          <w:szCs w:val="28"/>
          <w:lang w:eastAsia="en-US"/>
        </w:rPr>
        <w:t>131</w:t>
      </w:r>
    </w:p>
    <w:p w:rsidR="00DC249C" w:rsidRPr="002C3EBC" w:rsidRDefault="00DC249C" w:rsidP="003D3E69">
      <w:pPr>
        <w:spacing w:after="160"/>
        <w:ind w:left="450"/>
        <w:contextualSpacing/>
        <w:rPr>
          <w:sz w:val="28"/>
          <w:szCs w:val="28"/>
          <w:lang w:eastAsia="en-US"/>
        </w:rPr>
      </w:pPr>
      <w:r w:rsidRPr="002C3EBC">
        <w:rPr>
          <w:sz w:val="28"/>
          <w:szCs w:val="28"/>
          <w:lang w:eastAsia="en-US"/>
        </w:rPr>
        <w:t>12.7. Рекомендації для самостійної роботи та питання для</w:t>
      </w:r>
      <w:r w:rsidRPr="002C3EBC">
        <w:rPr>
          <w:sz w:val="28"/>
          <w:szCs w:val="28"/>
          <w:lang w:eastAsia="en-US"/>
        </w:rPr>
        <w:br/>
        <w:t xml:space="preserve">         самоконтролю</w:t>
      </w:r>
      <w:r w:rsidRPr="002C3EBC">
        <w:rPr>
          <w:sz w:val="28"/>
          <w:szCs w:val="28"/>
          <w:lang w:eastAsia="en-US"/>
        </w:rPr>
        <w:ptab w:relativeTo="margin" w:alignment="right" w:leader="dot"/>
      </w:r>
      <w:r w:rsidR="00D72DF8" w:rsidRPr="002C3EBC">
        <w:rPr>
          <w:sz w:val="28"/>
          <w:szCs w:val="28"/>
          <w:lang w:eastAsia="en-US"/>
        </w:rPr>
        <w:t>131</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13 ЮРИДИЧНИЙ ПЛАН. ОЦІНКА ТА СТРАХУВАННЯ</w:t>
      </w:r>
      <w:r w:rsidRPr="002C3EBC">
        <w:rPr>
          <w:sz w:val="28"/>
          <w:szCs w:val="28"/>
          <w:lang w:eastAsia="en-US"/>
        </w:rPr>
        <w:br/>
        <w:t>РИЗИКІВ</w:t>
      </w:r>
      <w:r w:rsidRPr="002C3EBC">
        <w:rPr>
          <w:sz w:val="28"/>
          <w:szCs w:val="28"/>
          <w:lang w:val="en-US" w:eastAsia="en-US"/>
        </w:rPr>
        <w:ptab w:relativeTo="margin" w:alignment="right" w:leader="dot"/>
      </w:r>
      <w:r w:rsidR="00D72DF8" w:rsidRPr="002C3EBC">
        <w:rPr>
          <w:sz w:val="28"/>
          <w:szCs w:val="28"/>
          <w:lang w:eastAsia="en-US"/>
        </w:rPr>
        <w:t>133</w:t>
      </w:r>
    </w:p>
    <w:p w:rsidR="00DC249C" w:rsidRPr="002C3EBC" w:rsidRDefault="00DC249C" w:rsidP="003D3E69">
      <w:pPr>
        <w:spacing w:after="160"/>
        <w:ind w:left="450"/>
        <w:contextualSpacing/>
        <w:rPr>
          <w:sz w:val="28"/>
          <w:szCs w:val="28"/>
          <w:lang w:eastAsia="en-US"/>
        </w:rPr>
      </w:pPr>
      <w:r w:rsidRPr="002C3EBC">
        <w:rPr>
          <w:sz w:val="28"/>
          <w:szCs w:val="28"/>
          <w:lang w:eastAsia="en-US"/>
        </w:rPr>
        <w:t>13.1. Роль і значення юридичного плану</w:t>
      </w:r>
      <w:r w:rsidRPr="002C3EBC">
        <w:rPr>
          <w:sz w:val="28"/>
          <w:szCs w:val="28"/>
          <w:lang w:eastAsia="en-US"/>
        </w:rPr>
        <w:ptab w:relativeTo="margin" w:alignment="right" w:leader="dot"/>
      </w:r>
      <w:r w:rsidR="00D72DF8" w:rsidRPr="002C3EBC">
        <w:rPr>
          <w:sz w:val="28"/>
          <w:szCs w:val="28"/>
          <w:lang w:eastAsia="en-US"/>
        </w:rPr>
        <w:t>133</w:t>
      </w:r>
    </w:p>
    <w:p w:rsidR="00DC249C" w:rsidRPr="002C3EBC" w:rsidRDefault="00DC249C" w:rsidP="003D3E69">
      <w:pPr>
        <w:spacing w:after="160"/>
        <w:ind w:left="450"/>
        <w:contextualSpacing/>
        <w:rPr>
          <w:sz w:val="28"/>
          <w:szCs w:val="28"/>
          <w:lang w:eastAsia="en-US"/>
        </w:rPr>
      </w:pPr>
      <w:r w:rsidRPr="002C3EBC">
        <w:rPr>
          <w:sz w:val="28"/>
          <w:szCs w:val="28"/>
          <w:lang w:eastAsia="en-US"/>
        </w:rPr>
        <w:t>13.2. Зміст розділу «Юридичний план» за допомогою тестів</w:t>
      </w:r>
      <w:r w:rsidRPr="002C3EBC">
        <w:rPr>
          <w:sz w:val="28"/>
          <w:szCs w:val="28"/>
          <w:lang w:eastAsia="en-US"/>
        </w:rPr>
        <w:ptab w:relativeTo="margin" w:alignment="right" w:leader="dot"/>
      </w:r>
      <w:r w:rsidR="00D72DF8" w:rsidRPr="002C3EBC">
        <w:rPr>
          <w:sz w:val="28"/>
          <w:szCs w:val="28"/>
          <w:lang w:eastAsia="en-US"/>
        </w:rPr>
        <w:t>134</w:t>
      </w:r>
    </w:p>
    <w:p w:rsidR="00DC249C" w:rsidRPr="002C3EBC" w:rsidRDefault="00DC249C" w:rsidP="003D3E69">
      <w:pPr>
        <w:spacing w:after="160"/>
        <w:ind w:left="450"/>
        <w:contextualSpacing/>
        <w:rPr>
          <w:sz w:val="28"/>
          <w:szCs w:val="28"/>
          <w:lang w:eastAsia="en-US"/>
        </w:rPr>
      </w:pPr>
      <w:r w:rsidRPr="002C3EBC">
        <w:rPr>
          <w:sz w:val="28"/>
          <w:szCs w:val="28"/>
          <w:lang w:eastAsia="en-US"/>
        </w:rPr>
        <w:t>13.3. Особливості подання юридичної інформації в плані</w:t>
      </w:r>
      <w:r w:rsidRPr="002C3EBC">
        <w:rPr>
          <w:sz w:val="28"/>
          <w:szCs w:val="28"/>
          <w:lang w:eastAsia="en-US"/>
        </w:rPr>
        <w:ptab w:relativeTo="margin" w:alignment="right" w:leader="dot"/>
      </w:r>
      <w:r w:rsidR="00D72DF8" w:rsidRPr="002C3EBC">
        <w:rPr>
          <w:sz w:val="28"/>
          <w:szCs w:val="28"/>
          <w:lang w:eastAsia="en-US"/>
        </w:rPr>
        <w:t>134</w:t>
      </w:r>
    </w:p>
    <w:p w:rsidR="00DC249C" w:rsidRPr="002C3EBC" w:rsidRDefault="00DC249C" w:rsidP="003D3E69">
      <w:pPr>
        <w:spacing w:after="160"/>
        <w:ind w:left="450"/>
        <w:contextualSpacing/>
        <w:rPr>
          <w:sz w:val="28"/>
          <w:szCs w:val="28"/>
          <w:lang w:eastAsia="en-US"/>
        </w:rPr>
      </w:pPr>
      <w:r w:rsidRPr="002C3EBC">
        <w:rPr>
          <w:sz w:val="28"/>
          <w:szCs w:val="28"/>
          <w:lang w:eastAsia="en-US"/>
        </w:rPr>
        <w:t>13.4. Мета складання розділу Оцінка ризиків та страхування</w:t>
      </w:r>
      <w:r w:rsidRPr="002C3EBC">
        <w:rPr>
          <w:sz w:val="28"/>
          <w:szCs w:val="28"/>
          <w:lang w:eastAsia="en-US"/>
        </w:rPr>
        <w:ptab w:relativeTo="margin" w:alignment="right" w:leader="dot"/>
      </w:r>
      <w:r w:rsidR="00D72DF8" w:rsidRPr="002C3EBC">
        <w:rPr>
          <w:sz w:val="28"/>
          <w:szCs w:val="28"/>
          <w:lang w:eastAsia="en-US"/>
        </w:rPr>
        <w:t>134</w:t>
      </w:r>
    </w:p>
    <w:p w:rsidR="00DC249C" w:rsidRPr="002C3EBC" w:rsidRDefault="00DC249C" w:rsidP="003D3E69">
      <w:pPr>
        <w:spacing w:after="160"/>
        <w:ind w:left="450"/>
        <w:contextualSpacing/>
        <w:rPr>
          <w:sz w:val="28"/>
          <w:szCs w:val="28"/>
          <w:lang w:eastAsia="en-US"/>
        </w:rPr>
      </w:pPr>
      <w:r w:rsidRPr="002C3EBC">
        <w:rPr>
          <w:sz w:val="28"/>
          <w:szCs w:val="28"/>
          <w:lang w:eastAsia="en-US"/>
        </w:rPr>
        <w:t>13.5. Основні види ризиків</w:t>
      </w:r>
      <w:r w:rsidRPr="002C3EBC">
        <w:rPr>
          <w:sz w:val="28"/>
          <w:szCs w:val="28"/>
          <w:lang w:eastAsia="en-US"/>
        </w:rPr>
        <w:ptab w:relativeTo="margin" w:alignment="right" w:leader="dot"/>
      </w:r>
      <w:r w:rsidR="00D72DF8" w:rsidRPr="002C3EBC">
        <w:rPr>
          <w:sz w:val="28"/>
          <w:szCs w:val="28"/>
          <w:lang w:eastAsia="en-US"/>
        </w:rPr>
        <w:t>135</w:t>
      </w:r>
    </w:p>
    <w:p w:rsidR="00DC249C" w:rsidRPr="002C3EBC" w:rsidRDefault="00DC249C" w:rsidP="003D3E69">
      <w:pPr>
        <w:spacing w:after="160"/>
        <w:ind w:left="450"/>
        <w:contextualSpacing/>
        <w:rPr>
          <w:sz w:val="28"/>
          <w:szCs w:val="28"/>
          <w:lang w:eastAsia="en-US"/>
        </w:rPr>
      </w:pPr>
      <w:r w:rsidRPr="002C3EBC">
        <w:rPr>
          <w:sz w:val="28"/>
          <w:szCs w:val="28"/>
          <w:lang w:eastAsia="en-US"/>
        </w:rPr>
        <w:t>13.6. Оцінка ризиків та програма захисту</w:t>
      </w:r>
      <w:r w:rsidRPr="002C3EBC">
        <w:rPr>
          <w:sz w:val="28"/>
          <w:szCs w:val="28"/>
          <w:lang w:eastAsia="en-US"/>
        </w:rPr>
        <w:ptab w:relativeTo="margin" w:alignment="right" w:leader="dot"/>
      </w:r>
      <w:r w:rsidR="00D72DF8" w:rsidRPr="002C3EBC">
        <w:rPr>
          <w:sz w:val="28"/>
          <w:szCs w:val="28"/>
          <w:lang w:eastAsia="en-US"/>
        </w:rPr>
        <w:t>137</w:t>
      </w:r>
    </w:p>
    <w:p w:rsidR="00DC249C" w:rsidRPr="002C3EBC" w:rsidRDefault="00DC249C" w:rsidP="003D3E69">
      <w:pPr>
        <w:spacing w:after="160"/>
        <w:ind w:left="450"/>
        <w:contextualSpacing/>
        <w:rPr>
          <w:sz w:val="28"/>
          <w:szCs w:val="28"/>
          <w:lang w:eastAsia="en-US"/>
        </w:rPr>
      </w:pPr>
      <w:r w:rsidRPr="002C3EBC">
        <w:rPr>
          <w:sz w:val="28"/>
          <w:szCs w:val="28"/>
          <w:lang w:eastAsia="en-US"/>
        </w:rPr>
        <w:t>13.7. Зміст розділу «</w:t>
      </w:r>
      <w:bookmarkStart w:id="1" w:name="_Hlk72238316"/>
      <w:r w:rsidR="00AF07C6" w:rsidRPr="002C3EBC">
        <w:rPr>
          <w:sz w:val="28"/>
          <w:szCs w:val="28"/>
          <w:lang w:eastAsia="en-US"/>
        </w:rPr>
        <w:t>Оцінка р</w:t>
      </w:r>
      <w:r w:rsidRPr="002C3EBC">
        <w:rPr>
          <w:sz w:val="28"/>
          <w:szCs w:val="28"/>
          <w:lang w:eastAsia="en-US"/>
        </w:rPr>
        <w:t>изик</w:t>
      </w:r>
      <w:r w:rsidR="00AF07C6" w:rsidRPr="002C3EBC">
        <w:rPr>
          <w:sz w:val="28"/>
          <w:szCs w:val="28"/>
          <w:lang w:eastAsia="en-US"/>
        </w:rPr>
        <w:t>ів</w:t>
      </w:r>
      <w:r w:rsidRPr="002C3EBC">
        <w:rPr>
          <w:sz w:val="28"/>
          <w:szCs w:val="28"/>
          <w:lang w:eastAsia="en-US"/>
        </w:rPr>
        <w:t xml:space="preserve"> та страхування</w:t>
      </w:r>
      <w:bookmarkEnd w:id="1"/>
      <w:r w:rsidRPr="002C3EBC">
        <w:rPr>
          <w:sz w:val="28"/>
          <w:szCs w:val="28"/>
          <w:lang w:eastAsia="en-US"/>
        </w:rPr>
        <w:t>» за допомогою тестів</w:t>
      </w:r>
      <w:r w:rsidRPr="002C3EBC">
        <w:rPr>
          <w:sz w:val="28"/>
          <w:szCs w:val="28"/>
          <w:lang w:eastAsia="en-US"/>
        </w:rPr>
        <w:ptab w:relativeTo="margin" w:alignment="right" w:leader="dot"/>
      </w:r>
      <w:r w:rsidR="00D72DF8" w:rsidRPr="002C3EBC">
        <w:rPr>
          <w:sz w:val="28"/>
          <w:szCs w:val="28"/>
          <w:lang w:eastAsia="en-US"/>
        </w:rPr>
        <w:t>139</w:t>
      </w:r>
    </w:p>
    <w:p w:rsidR="00DC249C" w:rsidRPr="002C3EBC" w:rsidRDefault="00DC249C" w:rsidP="003D3E69">
      <w:pPr>
        <w:spacing w:after="160"/>
        <w:ind w:left="450"/>
        <w:contextualSpacing/>
        <w:rPr>
          <w:sz w:val="28"/>
          <w:szCs w:val="28"/>
          <w:lang w:eastAsia="en-US"/>
        </w:rPr>
      </w:pPr>
      <w:r w:rsidRPr="002C3EBC">
        <w:rPr>
          <w:sz w:val="28"/>
          <w:szCs w:val="28"/>
          <w:lang w:eastAsia="en-US"/>
        </w:rPr>
        <w:t>13.8. Висновки</w:t>
      </w:r>
      <w:r w:rsidRPr="002C3EBC">
        <w:rPr>
          <w:sz w:val="28"/>
          <w:szCs w:val="28"/>
          <w:lang w:eastAsia="en-US"/>
        </w:rPr>
        <w:ptab w:relativeTo="margin" w:alignment="right" w:leader="dot"/>
      </w:r>
      <w:r w:rsidR="00D72DF8" w:rsidRPr="002C3EBC">
        <w:rPr>
          <w:sz w:val="28"/>
          <w:szCs w:val="28"/>
          <w:lang w:eastAsia="en-US"/>
        </w:rPr>
        <w:t>140</w:t>
      </w:r>
    </w:p>
    <w:p w:rsidR="00DC249C" w:rsidRPr="002C3EBC" w:rsidRDefault="00DC249C" w:rsidP="003D3E69">
      <w:pPr>
        <w:spacing w:after="160"/>
        <w:ind w:left="450"/>
        <w:contextualSpacing/>
        <w:rPr>
          <w:sz w:val="28"/>
          <w:szCs w:val="28"/>
          <w:lang w:eastAsia="en-US"/>
        </w:rPr>
      </w:pPr>
      <w:r w:rsidRPr="002C3EBC">
        <w:rPr>
          <w:sz w:val="28"/>
          <w:szCs w:val="28"/>
          <w:lang w:eastAsia="en-US"/>
        </w:rPr>
        <w:t>13.9. Рекомендації для самостійної роботи та питання для</w:t>
      </w:r>
      <w:r w:rsidRPr="002C3EBC">
        <w:rPr>
          <w:sz w:val="28"/>
          <w:szCs w:val="28"/>
          <w:lang w:eastAsia="en-US"/>
        </w:rPr>
        <w:br/>
        <w:t xml:space="preserve">         самоконтролю </w:t>
      </w:r>
      <w:r w:rsidRPr="002C3EBC">
        <w:rPr>
          <w:sz w:val="28"/>
          <w:szCs w:val="28"/>
          <w:lang w:eastAsia="en-US"/>
        </w:rPr>
        <w:ptab w:relativeTo="margin" w:alignment="right" w:leader="dot"/>
      </w:r>
      <w:r w:rsidR="00D72DF8" w:rsidRPr="002C3EBC">
        <w:rPr>
          <w:sz w:val="28"/>
          <w:szCs w:val="28"/>
          <w:lang w:eastAsia="en-US"/>
        </w:rPr>
        <w:t>140</w:t>
      </w:r>
    </w:p>
    <w:p w:rsidR="00DC249C" w:rsidRPr="002C3EBC" w:rsidRDefault="00DC249C" w:rsidP="003D3E69">
      <w:pPr>
        <w:spacing w:after="100"/>
        <w:contextualSpacing/>
        <w:rPr>
          <w:sz w:val="28"/>
          <w:szCs w:val="28"/>
          <w:lang w:eastAsia="en-US"/>
        </w:rPr>
      </w:pPr>
      <w:r w:rsidRPr="002C3EBC">
        <w:rPr>
          <w:sz w:val="28"/>
          <w:szCs w:val="28"/>
          <w:lang w:eastAsia="en-US"/>
        </w:rPr>
        <w:t>ЧАСТИНА 5. ОРГАНІЗАЦІЯ РОЗРОБКИ БІЗНЕС-ПЛАНУ ТА ЙОГО ПРЕЗЕНТАЦІЯ</w:t>
      </w:r>
      <w:r w:rsidRPr="002C3EBC">
        <w:rPr>
          <w:sz w:val="28"/>
          <w:szCs w:val="28"/>
          <w:lang w:eastAsia="en-US"/>
        </w:rPr>
        <w:ptab w:relativeTo="margin" w:alignment="right" w:leader="dot"/>
      </w:r>
      <w:r w:rsidR="00D72DF8" w:rsidRPr="002C3EBC">
        <w:rPr>
          <w:sz w:val="28"/>
          <w:szCs w:val="28"/>
          <w:lang w:eastAsia="en-US"/>
        </w:rPr>
        <w:t>141</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14. РЕЗЮМЕ БІЗНЕС-ПЛАНУ І ЙОГО ПРЕЗЕНТАЦІЯ</w:t>
      </w:r>
      <w:r w:rsidRPr="002C3EBC">
        <w:rPr>
          <w:sz w:val="28"/>
          <w:szCs w:val="28"/>
          <w:lang w:val="en-US" w:eastAsia="en-US"/>
        </w:rPr>
        <w:ptab w:relativeTo="margin" w:alignment="right" w:leader="dot"/>
      </w:r>
      <w:r w:rsidR="00D72DF8" w:rsidRPr="002C3EBC">
        <w:rPr>
          <w:sz w:val="28"/>
          <w:szCs w:val="28"/>
          <w:lang w:eastAsia="en-US"/>
        </w:rPr>
        <w:t>141</w:t>
      </w:r>
    </w:p>
    <w:p w:rsidR="00DC249C" w:rsidRPr="002C3EBC" w:rsidRDefault="00DC249C" w:rsidP="003D3E69">
      <w:pPr>
        <w:spacing w:after="160"/>
        <w:ind w:left="450"/>
        <w:contextualSpacing/>
        <w:rPr>
          <w:sz w:val="28"/>
          <w:szCs w:val="28"/>
          <w:lang w:eastAsia="en-US"/>
        </w:rPr>
      </w:pPr>
      <w:r w:rsidRPr="002C3EBC">
        <w:rPr>
          <w:sz w:val="28"/>
          <w:szCs w:val="28"/>
          <w:lang w:eastAsia="en-US"/>
        </w:rPr>
        <w:t>14.1. Роль «Резюме» в бізнес-плані</w:t>
      </w:r>
      <w:r w:rsidRPr="002C3EBC">
        <w:rPr>
          <w:sz w:val="28"/>
          <w:szCs w:val="28"/>
          <w:lang w:eastAsia="en-US"/>
        </w:rPr>
        <w:ptab w:relativeTo="margin" w:alignment="right" w:leader="dot"/>
      </w:r>
      <w:r w:rsidR="00D72DF8" w:rsidRPr="002C3EBC">
        <w:rPr>
          <w:sz w:val="28"/>
          <w:szCs w:val="28"/>
          <w:lang w:eastAsia="en-US"/>
        </w:rPr>
        <w:t>141</w:t>
      </w:r>
    </w:p>
    <w:p w:rsidR="00DC249C" w:rsidRPr="002C3EBC" w:rsidRDefault="00DC249C" w:rsidP="003D3E69">
      <w:pPr>
        <w:spacing w:after="100"/>
        <w:ind w:left="446"/>
        <w:contextualSpacing/>
        <w:rPr>
          <w:sz w:val="32"/>
          <w:szCs w:val="32"/>
          <w:lang w:eastAsia="en-US"/>
        </w:rPr>
      </w:pPr>
      <w:r w:rsidRPr="002C3EBC">
        <w:rPr>
          <w:sz w:val="28"/>
          <w:szCs w:val="28"/>
          <w:lang w:eastAsia="en-US"/>
        </w:rPr>
        <w:t>14.2. Основні вимоги до змісту і форми резюме</w:t>
      </w:r>
      <w:r w:rsidRPr="002C3EBC">
        <w:rPr>
          <w:sz w:val="28"/>
          <w:szCs w:val="28"/>
          <w:lang w:val="en-US" w:eastAsia="en-US"/>
        </w:rPr>
        <w:ptab w:relativeTo="margin" w:alignment="right" w:leader="dot"/>
      </w:r>
      <w:r w:rsidR="00D72DF8" w:rsidRPr="002C3EBC">
        <w:rPr>
          <w:sz w:val="28"/>
          <w:szCs w:val="28"/>
          <w:lang w:eastAsia="en-US"/>
        </w:rPr>
        <w:t>141</w:t>
      </w:r>
    </w:p>
    <w:p w:rsidR="00DC249C" w:rsidRPr="002C3EBC" w:rsidRDefault="00DC249C" w:rsidP="003D3E69">
      <w:pPr>
        <w:spacing w:after="100"/>
        <w:ind w:left="446"/>
        <w:contextualSpacing/>
        <w:rPr>
          <w:sz w:val="32"/>
          <w:szCs w:val="32"/>
          <w:lang w:eastAsia="en-US"/>
        </w:rPr>
      </w:pPr>
      <w:r w:rsidRPr="002C3EBC">
        <w:rPr>
          <w:sz w:val="28"/>
          <w:szCs w:val="28"/>
          <w:lang w:eastAsia="en-US"/>
        </w:rPr>
        <w:t>14.3. Додатки та коментарі в бізнес-плані</w:t>
      </w:r>
      <w:r w:rsidRPr="002C3EBC">
        <w:rPr>
          <w:sz w:val="28"/>
          <w:szCs w:val="28"/>
          <w:lang w:val="en-US" w:eastAsia="en-US"/>
        </w:rPr>
        <w:ptab w:relativeTo="margin" w:alignment="right" w:leader="dot"/>
      </w:r>
      <w:r w:rsidR="00D72DF8" w:rsidRPr="002C3EBC">
        <w:rPr>
          <w:sz w:val="28"/>
          <w:szCs w:val="28"/>
          <w:lang w:eastAsia="en-US"/>
        </w:rPr>
        <w:t>142</w:t>
      </w:r>
    </w:p>
    <w:p w:rsidR="00DC249C" w:rsidRPr="002C3EBC" w:rsidRDefault="00DC249C" w:rsidP="003D3E69">
      <w:pPr>
        <w:spacing w:after="100"/>
        <w:ind w:left="446"/>
        <w:contextualSpacing/>
        <w:rPr>
          <w:sz w:val="32"/>
          <w:szCs w:val="32"/>
          <w:lang w:eastAsia="en-US"/>
        </w:rPr>
      </w:pPr>
      <w:r w:rsidRPr="002C3EBC">
        <w:rPr>
          <w:sz w:val="28"/>
          <w:szCs w:val="28"/>
          <w:lang w:eastAsia="en-US"/>
        </w:rPr>
        <w:t>14.4. Презентація бізнес-плану: цілі, значення, зміст</w:t>
      </w:r>
      <w:r w:rsidRPr="002C3EBC">
        <w:rPr>
          <w:sz w:val="28"/>
          <w:szCs w:val="28"/>
          <w:lang w:val="en-US" w:eastAsia="en-US"/>
        </w:rPr>
        <w:ptab w:relativeTo="margin" w:alignment="right" w:leader="dot"/>
      </w:r>
      <w:r w:rsidR="00D72DF8" w:rsidRPr="002C3EBC">
        <w:rPr>
          <w:sz w:val="28"/>
          <w:szCs w:val="28"/>
          <w:lang w:eastAsia="en-US"/>
        </w:rPr>
        <w:t>143</w:t>
      </w:r>
    </w:p>
    <w:p w:rsidR="00DC249C" w:rsidRPr="002C3EBC" w:rsidRDefault="00DC249C" w:rsidP="003D3E69">
      <w:pPr>
        <w:spacing w:after="100"/>
        <w:ind w:left="446"/>
        <w:contextualSpacing/>
        <w:rPr>
          <w:sz w:val="32"/>
          <w:szCs w:val="32"/>
          <w:lang w:eastAsia="en-US"/>
        </w:rPr>
      </w:pPr>
      <w:r w:rsidRPr="002C3EBC">
        <w:rPr>
          <w:sz w:val="28"/>
          <w:szCs w:val="28"/>
          <w:lang w:eastAsia="en-US"/>
        </w:rPr>
        <w:t>14.5. Підготовка презентації</w:t>
      </w:r>
      <w:r w:rsidRPr="002C3EBC">
        <w:rPr>
          <w:sz w:val="28"/>
          <w:szCs w:val="28"/>
          <w:lang w:val="en-US" w:eastAsia="en-US"/>
        </w:rPr>
        <w:ptab w:relativeTo="margin" w:alignment="right" w:leader="dot"/>
      </w:r>
      <w:r w:rsidR="00D72DF8" w:rsidRPr="002C3EBC">
        <w:rPr>
          <w:sz w:val="28"/>
          <w:szCs w:val="28"/>
          <w:lang w:eastAsia="en-US"/>
        </w:rPr>
        <w:t>144</w:t>
      </w:r>
    </w:p>
    <w:p w:rsidR="00DC249C" w:rsidRPr="002C3EBC" w:rsidRDefault="00DC249C" w:rsidP="003D3E69">
      <w:pPr>
        <w:spacing w:after="100"/>
        <w:ind w:left="446"/>
        <w:contextualSpacing/>
        <w:rPr>
          <w:sz w:val="32"/>
          <w:szCs w:val="32"/>
          <w:lang w:eastAsia="en-US"/>
        </w:rPr>
      </w:pPr>
      <w:r w:rsidRPr="002C3EBC">
        <w:rPr>
          <w:sz w:val="28"/>
          <w:szCs w:val="28"/>
          <w:lang w:eastAsia="en-US"/>
        </w:rPr>
        <w:t>14.6. Способи і прийоми досягнення ефективності презентацій</w:t>
      </w:r>
      <w:r w:rsidRPr="002C3EBC">
        <w:rPr>
          <w:sz w:val="28"/>
          <w:szCs w:val="28"/>
          <w:lang w:val="en-US" w:eastAsia="en-US"/>
        </w:rPr>
        <w:ptab w:relativeTo="margin" w:alignment="right" w:leader="dot"/>
      </w:r>
      <w:r w:rsidR="00D72DF8" w:rsidRPr="002C3EBC">
        <w:rPr>
          <w:sz w:val="28"/>
          <w:szCs w:val="28"/>
          <w:lang w:eastAsia="en-US"/>
        </w:rPr>
        <w:t>146</w:t>
      </w:r>
    </w:p>
    <w:p w:rsidR="00DC249C" w:rsidRPr="002C3EBC" w:rsidRDefault="00DC249C" w:rsidP="003D3E69">
      <w:pPr>
        <w:spacing w:after="100"/>
        <w:ind w:left="446"/>
        <w:contextualSpacing/>
        <w:rPr>
          <w:sz w:val="32"/>
          <w:szCs w:val="32"/>
          <w:lang w:eastAsia="en-US"/>
        </w:rPr>
      </w:pPr>
      <w:r w:rsidRPr="002C3EBC">
        <w:rPr>
          <w:sz w:val="28"/>
          <w:szCs w:val="28"/>
          <w:lang w:eastAsia="en-US"/>
        </w:rPr>
        <w:t>14.7. Висновки</w:t>
      </w:r>
      <w:r w:rsidRPr="002C3EBC">
        <w:rPr>
          <w:sz w:val="28"/>
          <w:szCs w:val="28"/>
          <w:lang w:val="en-US" w:eastAsia="en-US"/>
        </w:rPr>
        <w:ptab w:relativeTo="margin" w:alignment="right" w:leader="dot"/>
      </w:r>
      <w:r w:rsidR="00D72DF8" w:rsidRPr="002C3EBC">
        <w:rPr>
          <w:sz w:val="28"/>
          <w:szCs w:val="28"/>
          <w:lang w:eastAsia="en-US"/>
        </w:rPr>
        <w:t>147</w:t>
      </w:r>
    </w:p>
    <w:p w:rsidR="00DC249C" w:rsidRPr="002C3EBC" w:rsidRDefault="00DC249C" w:rsidP="003D3E69">
      <w:pPr>
        <w:spacing w:after="100"/>
        <w:ind w:left="446"/>
        <w:contextualSpacing/>
        <w:rPr>
          <w:sz w:val="32"/>
          <w:szCs w:val="32"/>
          <w:lang w:eastAsia="en-US"/>
        </w:rPr>
      </w:pPr>
      <w:r w:rsidRPr="002C3EBC">
        <w:rPr>
          <w:sz w:val="28"/>
          <w:szCs w:val="28"/>
          <w:lang w:eastAsia="en-US"/>
        </w:rPr>
        <w:t>14.8. Методичні рекомендації та питання для самоконтролю</w:t>
      </w:r>
      <w:r w:rsidRPr="002C3EBC">
        <w:rPr>
          <w:sz w:val="28"/>
          <w:szCs w:val="28"/>
          <w:lang w:val="en-US" w:eastAsia="en-US"/>
        </w:rPr>
        <w:ptab w:relativeTo="margin" w:alignment="right" w:leader="dot"/>
      </w:r>
      <w:r w:rsidR="00D72DF8" w:rsidRPr="002C3EBC">
        <w:rPr>
          <w:sz w:val="28"/>
          <w:szCs w:val="28"/>
          <w:lang w:eastAsia="en-US"/>
        </w:rPr>
        <w:t>148</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15. ОРГАНІЗАЦІЯ РОБІТ ПО ФОРМУВАННЮ</w:t>
      </w:r>
      <w:r w:rsidRPr="002C3EBC">
        <w:rPr>
          <w:sz w:val="28"/>
          <w:szCs w:val="28"/>
          <w:lang w:eastAsia="en-US"/>
        </w:rPr>
        <w:br/>
        <w:t>БІЗНЕС-ПЛАНУ</w:t>
      </w:r>
      <w:r w:rsidRPr="002C3EBC">
        <w:rPr>
          <w:sz w:val="28"/>
          <w:szCs w:val="28"/>
          <w:lang w:val="en-US" w:eastAsia="en-US"/>
        </w:rPr>
        <w:ptab w:relativeTo="margin" w:alignment="right" w:leader="dot"/>
      </w:r>
      <w:r w:rsidR="00D72DF8" w:rsidRPr="002C3EBC">
        <w:rPr>
          <w:sz w:val="28"/>
          <w:szCs w:val="28"/>
          <w:lang w:eastAsia="en-US"/>
        </w:rPr>
        <w:t>149</w:t>
      </w:r>
    </w:p>
    <w:p w:rsidR="00DC249C" w:rsidRPr="002C3EBC" w:rsidRDefault="00DC249C" w:rsidP="003D3E69">
      <w:pPr>
        <w:spacing w:after="160"/>
        <w:ind w:left="450"/>
        <w:contextualSpacing/>
        <w:rPr>
          <w:sz w:val="28"/>
          <w:szCs w:val="28"/>
          <w:lang w:eastAsia="en-US"/>
        </w:rPr>
      </w:pPr>
      <w:r w:rsidRPr="002C3EBC">
        <w:rPr>
          <w:sz w:val="28"/>
          <w:szCs w:val="28"/>
          <w:lang w:eastAsia="en-US"/>
        </w:rPr>
        <w:t>15.1. Прийоми роботи над бізнес-планом</w:t>
      </w:r>
      <w:r w:rsidRPr="002C3EBC">
        <w:rPr>
          <w:sz w:val="28"/>
          <w:szCs w:val="28"/>
          <w:lang w:eastAsia="en-US"/>
        </w:rPr>
        <w:ptab w:relativeTo="margin" w:alignment="right" w:leader="dot"/>
      </w:r>
      <w:r w:rsidR="00D72DF8" w:rsidRPr="002C3EBC">
        <w:rPr>
          <w:sz w:val="28"/>
          <w:szCs w:val="28"/>
          <w:lang w:eastAsia="en-US"/>
        </w:rPr>
        <w:t>149</w:t>
      </w:r>
    </w:p>
    <w:p w:rsidR="00DC249C" w:rsidRPr="002C3EBC" w:rsidRDefault="00DC249C" w:rsidP="003D3E69">
      <w:pPr>
        <w:spacing w:after="100"/>
        <w:ind w:left="446"/>
        <w:contextualSpacing/>
        <w:rPr>
          <w:sz w:val="32"/>
          <w:szCs w:val="32"/>
          <w:lang w:eastAsia="en-US"/>
        </w:rPr>
      </w:pPr>
      <w:r w:rsidRPr="002C3EBC">
        <w:rPr>
          <w:sz w:val="28"/>
          <w:szCs w:val="28"/>
          <w:lang w:eastAsia="en-US"/>
        </w:rPr>
        <w:lastRenderedPageBreak/>
        <w:t>15.2. Основні принципи роботи в групі</w:t>
      </w:r>
      <w:r w:rsidRPr="002C3EBC">
        <w:rPr>
          <w:sz w:val="28"/>
          <w:szCs w:val="28"/>
          <w:lang w:val="en-US" w:eastAsia="en-US"/>
        </w:rPr>
        <w:ptab w:relativeTo="margin" w:alignment="right" w:leader="dot"/>
      </w:r>
      <w:r w:rsidR="00D72DF8" w:rsidRPr="002C3EBC">
        <w:rPr>
          <w:sz w:val="28"/>
          <w:szCs w:val="28"/>
          <w:lang w:eastAsia="en-US"/>
        </w:rPr>
        <w:t>149</w:t>
      </w:r>
    </w:p>
    <w:p w:rsidR="00DC249C" w:rsidRPr="002C3EBC" w:rsidRDefault="00DC249C" w:rsidP="003D3E69">
      <w:pPr>
        <w:spacing w:after="100"/>
        <w:ind w:left="446"/>
        <w:contextualSpacing/>
        <w:rPr>
          <w:sz w:val="32"/>
          <w:szCs w:val="32"/>
          <w:lang w:eastAsia="en-US"/>
        </w:rPr>
      </w:pPr>
      <w:r w:rsidRPr="002C3EBC">
        <w:rPr>
          <w:sz w:val="28"/>
          <w:szCs w:val="28"/>
          <w:lang w:eastAsia="en-US"/>
        </w:rPr>
        <w:t>15.3. Організація колективної розробки бізнес-плану</w:t>
      </w:r>
      <w:r w:rsidRPr="002C3EBC">
        <w:rPr>
          <w:sz w:val="28"/>
          <w:szCs w:val="28"/>
          <w:lang w:val="en-US" w:eastAsia="en-US"/>
        </w:rPr>
        <w:ptab w:relativeTo="margin" w:alignment="right" w:leader="dot"/>
      </w:r>
      <w:r w:rsidR="00D72DF8" w:rsidRPr="002C3EBC">
        <w:rPr>
          <w:sz w:val="28"/>
          <w:szCs w:val="28"/>
          <w:lang w:eastAsia="en-US"/>
        </w:rPr>
        <w:t>150</w:t>
      </w:r>
    </w:p>
    <w:p w:rsidR="00DC249C" w:rsidRPr="002C3EBC" w:rsidRDefault="00DC249C" w:rsidP="003D3E69">
      <w:pPr>
        <w:spacing w:after="100"/>
        <w:ind w:left="446"/>
        <w:contextualSpacing/>
        <w:rPr>
          <w:sz w:val="32"/>
          <w:szCs w:val="32"/>
          <w:lang w:eastAsia="en-US"/>
        </w:rPr>
      </w:pPr>
      <w:r w:rsidRPr="002C3EBC">
        <w:rPr>
          <w:sz w:val="28"/>
          <w:szCs w:val="28"/>
          <w:lang w:eastAsia="en-US"/>
        </w:rPr>
        <w:t>15.4. Експертиза бізнес-плану</w:t>
      </w:r>
      <w:r w:rsidRPr="002C3EBC">
        <w:rPr>
          <w:sz w:val="28"/>
          <w:szCs w:val="28"/>
          <w:lang w:val="en-US" w:eastAsia="en-US"/>
        </w:rPr>
        <w:ptab w:relativeTo="margin" w:alignment="right" w:leader="dot"/>
      </w:r>
      <w:r w:rsidR="00D72DF8" w:rsidRPr="002C3EBC">
        <w:rPr>
          <w:sz w:val="28"/>
          <w:szCs w:val="28"/>
          <w:lang w:eastAsia="en-US"/>
        </w:rPr>
        <w:t>153</w:t>
      </w:r>
    </w:p>
    <w:p w:rsidR="00DC249C" w:rsidRPr="002C3EBC" w:rsidRDefault="00DC249C" w:rsidP="003D3E69">
      <w:pPr>
        <w:spacing w:after="100"/>
        <w:ind w:left="446"/>
        <w:contextualSpacing/>
        <w:rPr>
          <w:sz w:val="32"/>
          <w:szCs w:val="32"/>
          <w:lang w:eastAsia="en-US"/>
        </w:rPr>
      </w:pPr>
      <w:r w:rsidRPr="002C3EBC">
        <w:rPr>
          <w:sz w:val="28"/>
          <w:szCs w:val="28"/>
          <w:lang w:eastAsia="en-US"/>
        </w:rPr>
        <w:t>15.5. Висновки</w:t>
      </w:r>
      <w:r w:rsidRPr="002C3EBC">
        <w:rPr>
          <w:sz w:val="28"/>
          <w:szCs w:val="28"/>
          <w:lang w:val="en-US" w:eastAsia="en-US"/>
        </w:rPr>
        <w:ptab w:relativeTo="margin" w:alignment="right" w:leader="dot"/>
      </w:r>
      <w:r w:rsidR="00D72DF8" w:rsidRPr="002C3EBC">
        <w:rPr>
          <w:sz w:val="28"/>
          <w:szCs w:val="28"/>
          <w:lang w:eastAsia="en-US"/>
        </w:rPr>
        <w:t>154</w:t>
      </w:r>
    </w:p>
    <w:p w:rsidR="00DC249C" w:rsidRPr="002C3EBC" w:rsidRDefault="00DC249C" w:rsidP="003D3E69">
      <w:pPr>
        <w:spacing w:after="100"/>
        <w:ind w:left="446"/>
        <w:contextualSpacing/>
        <w:rPr>
          <w:sz w:val="32"/>
          <w:szCs w:val="32"/>
          <w:lang w:eastAsia="en-US"/>
        </w:rPr>
      </w:pPr>
      <w:r w:rsidRPr="002C3EBC">
        <w:rPr>
          <w:sz w:val="28"/>
          <w:szCs w:val="28"/>
          <w:lang w:eastAsia="en-US"/>
        </w:rPr>
        <w:t>15.6. Методичні рекомендації та питання для самоконтролю</w:t>
      </w:r>
      <w:r w:rsidRPr="002C3EBC">
        <w:rPr>
          <w:sz w:val="28"/>
          <w:szCs w:val="28"/>
          <w:lang w:val="en-US" w:eastAsia="en-US"/>
        </w:rPr>
        <w:ptab w:relativeTo="margin" w:alignment="right" w:leader="dot"/>
      </w:r>
      <w:r w:rsidR="00D72DF8" w:rsidRPr="002C3EBC">
        <w:rPr>
          <w:sz w:val="28"/>
          <w:szCs w:val="28"/>
          <w:lang w:eastAsia="en-US"/>
        </w:rPr>
        <w:t>154</w:t>
      </w:r>
    </w:p>
    <w:p w:rsidR="00DC249C" w:rsidRPr="002C3EBC" w:rsidRDefault="00DC249C" w:rsidP="003D3E69">
      <w:pPr>
        <w:spacing w:after="100"/>
        <w:contextualSpacing/>
        <w:rPr>
          <w:sz w:val="28"/>
          <w:szCs w:val="28"/>
          <w:lang w:eastAsia="en-US"/>
        </w:rPr>
      </w:pPr>
      <w:r w:rsidRPr="002C3EBC">
        <w:rPr>
          <w:sz w:val="28"/>
          <w:szCs w:val="28"/>
          <w:lang w:eastAsia="en-US"/>
        </w:rPr>
        <w:t>ЧАСТИНА 6. ПРАКТИЧНІ ПРИКЛАДИ БІЗНЕС-ПЛАНІВ</w:t>
      </w:r>
      <w:r w:rsidRPr="002C3EBC">
        <w:rPr>
          <w:sz w:val="28"/>
          <w:szCs w:val="28"/>
          <w:lang w:eastAsia="en-US"/>
        </w:rPr>
        <w:ptab w:relativeTo="margin" w:alignment="right" w:leader="dot"/>
      </w:r>
      <w:r w:rsidR="00D72DF8" w:rsidRPr="002C3EBC">
        <w:rPr>
          <w:sz w:val="28"/>
          <w:szCs w:val="28"/>
          <w:lang w:eastAsia="en-US"/>
        </w:rPr>
        <w:t>155</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16. СТВОРЕННЯ КАБІНЕТУ АПАРАТНОЇ КОСМЕТОЛОГІЇ «</w:t>
      </w:r>
      <w:r w:rsidRPr="002C3EBC">
        <w:rPr>
          <w:sz w:val="28"/>
          <w:szCs w:val="28"/>
          <w:lang w:val="en-US" w:eastAsia="en-US"/>
        </w:rPr>
        <w:t>LIGHT</w:t>
      </w:r>
      <w:r w:rsidRPr="002C3EBC">
        <w:rPr>
          <w:sz w:val="28"/>
          <w:szCs w:val="28"/>
          <w:lang w:eastAsia="en-US"/>
        </w:rPr>
        <w:t xml:space="preserve"> </w:t>
      </w:r>
      <w:r w:rsidRPr="002C3EBC">
        <w:rPr>
          <w:sz w:val="28"/>
          <w:szCs w:val="28"/>
          <w:lang w:val="en-US" w:eastAsia="en-US"/>
        </w:rPr>
        <w:t>TOUCH</w:t>
      </w:r>
      <w:r w:rsidRPr="002C3EBC">
        <w:rPr>
          <w:sz w:val="28"/>
          <w:szCs w:val="28"/>
          <w:lang w:eastAsia="en-US"/>
        </w:rPr>
        <w:t>»</w:t>
      </w:r>
      <w:r w:rsidRPr="002C3EBC">
        <w:rPr>
          <w:sz w:val="28"/>
          <w:szCs w:val="28"/>
          <w:lang w:val="en-US" w:eastAsia="en-US"/>
        </w:rPr>
        <w:ptab w:relativeTo="margin" w:alignment="right" w:leader="dot"/>
      </w:r>
      <w:r w:rsidR="00D72DF8" w:rsidRPr="002C3EBC">
        <w:rPr>
          <w:sz w:val="28"/>
          <w:szCs w:val="28"/>
          <w:lang w:eastAsia="en-US"/>
        </w:rPr>
        <w:t>155</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17. СТВОРЕННЯ МАЛОГО ПІДПРИЄМСТВА З ВИРОБНИЦТВА ЕЛЕМЕНТІВ КРІПЛЕННЯ ДЛЯ ПРОФІЛЬНИХ КОНСТРУКЦІЙ З ГІПСОКАРТОНУ</w:t>
      </w:r>
      <w:r w:rsidRPr="002C3EBC">
        <w:rPr>
          <w:sz w:val="28"/>
          <w:szCs w:val="28"/>
          <w:lang w:val="en-US" w:eastAsia="en-US"/>
        </w:rPr>
        <w:ptab w:relativeTo="margin" w:alignment="right" w:leader="dot"/>
      </w:r>
      <w:r w:rsidR="00542000" w:rsidRPr="002C3EBC">
        <w:rPr>
          <w:sz w:val="28"/>
          <w:szCs w:val="28"/>
          <w:lang w:eastAsia="en-US"/>
        </w:rPr>
        <w:t>182</w:t>
      </w:r>
    </w:p>
    <w:p w:rsidR="00DC249C" w:rsidRPr="002C3EBC" w:rsidRDefault="00DC249C" w:rsidP="003D3E69">
      <w:pPr>
        <w:spacing w:after="100"/>
        <w:ind w:left="216"/>
        <w:contextualSpacing/>
        <w:rPr>
          <w:sz w:val="28"/>
          <w:szCs w:val="28"/>
          <w:lang w:eastAsia="en-US"/>
        </w:rPr>
      </w:pPr>
      <w:r w:rsidRPr="002C3EBC">
        <w:rPr>
          <w:sz w:val="28"/>
          <w:szCs w:val="28"/>
          <w:lang w:eastAsia="en-US"/>
        </w:rPr>
        <w:t>ГЛАВА 18. ОРГАНІЗАЦІЯ ТОРГІВЛІ ПРОДУКТАМИ ОСОБИСТОЇ ГІГІЄНИ ЧЕРЕЗ АВТОМАТИ ПОШТУЧНОГО ПРОДАЖУ – КОНДОМАТИ</w:t>
      </w:r>
      <w:r w:rsidRPr="002C3EBC">
        <w:rPr>
          <w:sz w:val="28"/>
          <w:szCs w:val="28"/>
          <w:lang w:val="en-US" w:eastAsia="en-US"/>
        </w:rPr>
        <w:ptab w:relativeTo="margin" w:alignment="right" w:leader="dot"/>
      </w:r>
      <w:r w:rsidR="00542000" w:rsidRPr="002C3EBC">
        <w:rPr>
          <w:sz w:val="28"/>
          <w:szCs w:val="28"/>
          <w:lang w:eastAsia="en-US"/>
        </w:rPr>
        <w:t>193</w:t>
      </w:r>
    </w:p>
    <w:p w:rsidR="00DC249C" w:rsidRPr="002C3EBC" w:rsidRDefault="00DC249C" w:rsidP="003D3E69">
      <w:pPr>
        <w:spacing w:after="100"/>
        <w:contextualSpacing/>
        <w:rPr>
          <w:sz w:val="28"/>
          <w:szCs w:val="28"/>
          <w:lang w:eastAsia="en-US"/>
        </w:rPr>
      </w:pPr>
      <w:r w:rsidRPr="002C3EBC">
        <w:rPr>
          <w:sz w:val="28"/>
          <w:szCs w:val="28"/>
          <w:lang w:eastAsia="en-US"/>
        </w:rPr>
        <w:t>ЧАСТИНА 7. ДОДАТКИ</w:t>
      </w:r>
      <w:r w:rsidRPr="002C3EBC">
        <w:rPr>
          <w:sz w:val="28"/>
          <w:szCs w:val="28"/>
          <w:lang w:eastAsia="en-US"/>
        </w:rPr>
        <w:ptab w:relativeTo="margin" w:alignment="right" w:leader="dot"/>
      </w:r>
      <w:r w:rsidR="00AF1DFF" w:rsidRPr="002C3EBC">
        <w:rPr>
          <w:sz w:val="28"/>
          <w:szCs w:val="28"/>
          <w:lang w:eastAsia="en-US"/>
        </w:rPr>
        <w:t>210</w:t>
      </w:r>
    </w:p>
    <w:p w:rsidR="00DC249C" w:rsidRPr="002C3EBC" w:rsidRDefault="00DC249C" w:rsidP="003D3E69">
      <w:pPr>
        <w:spacing w:after="100"/>
        <w:ind w:left="216"/>
        <w:contextualSpacing/>
        <w:rPr>
          <w:sz w:val="28"/>
          <w:szCs w:val="28"/>
          <w:lang w:eastAsia="en-US"/>
        </w:rPr>
      </w:pPr>
      <w:r w:rsidRPr="002C3EBC">
        <w:rPr>
          <w:sz w:val="28"/>
          <w:szCs w:val="28"/>
          <w:lang w:eastAsia="en-US"/>
        </w:rPr>
        <w:t>ДОДАТОК А. РІЗНІ ЗРАЗКИ СТРУКТУРИ БІЗНЕС-ПЛАНІВ</w:t>
      </w:r>
      <w:r w:rsidRPr="002C3EBC">
        <w:rPr>
          <w:sz w:val="28"/>
          <w:szCs w:val="28"/>
          <w:lang w:val="en-US" w:eastAsia="en-US"/>
        </w:rPr>
        <w:ptab w:relativeTo="margin" w:alignment="right" w:leader="dot"/>
      </w:r>
      <w:r w:rsidR="00AF1DFF" w:rsidRPr="002C3EBC">
        <w:rPr>
          <w:sz w:val="28"/>
          <w:szCs w:val="28"/>
          <w:lang w:eastAsia="en-US"/>
        </w:rPr>
        <w:t>210</w:t>
      </w:r>
    </w:p>
    <w:p w:rsidR="00DC249C" w:rsidRPr="002C3EBC" w:rsidRDefault="00DC249C" w:rsidP="003D3E69">
      <w:pPr>
        <w:spacing w:after="100"/>
        <w:ind w:left="216"/>
        <w:contextualSpacing/>
        <w:rPr>
          <w:sz w:val="28"/>
          <w:szCs w:val="28"/>
          <w:lang w:eastAsia="en-US"/>
        </w:rPr>
      </w:pPr>
      <w:r w:rsidRPr="002C3EBC">
        <w:rPr>
          <w:sz w:val="28"/>
          <w:szCs w:val="28"/>
          <w:lang w:eastAsia="en-US"/>
        </w:rPr>
        <w:t>ДОДАТОК Б. ПЕРЕЛІК ДАНИХ ДЛЯ ЗБОРУ ІНФОРМАЦІЇ ПРО КОМПАНІЮ ТА ІЇ МІСЦЕ НА РИНКУ</w:t>
      </w:r>
      <w:r w:rsidRPr="002C3EBC">
        <w:rPr>
          <w:sz w:val="28"/>
          <w:szCs w:val="28"/>
          <w:lang w:val="en-US" w:eastAsia="en-US"/>
        </w:rPr>
        <w:ptab w:relativeTo="margin" w:alignment="right" w:leader="dot"/>
      </w:r>
      <w:r w:rsidR="00AF1DFF" w:rsidRPr="002C3EBC">
        <w:rPr>
          <w:sz w:val="28"/>
          <w:szCs w:val="28"/>
          <w:lang w:eastAsia="en-US"/>
        </w:rPr>
        <w:t>212</w:t>
      </w:r>
    </w:p>
    <w:p w:rsidR="00DC249C" w:rsidRPr="002C3EBC" w:rsidRDefault="00DC249C" w:rsidP="003D3E69">
      <w:pPr>
        <w:spacing w:after="100"/>
        <w:ind w:left="216"/>
        <w:contextualSpacing/>
        <w:rPr>
          <w:sz w:val="28"/>
          <w:szCs w:val="28"/>
          <w:lang w:eastAsia="en-US"/>
        </w:rPr>
      </w:pPr>
      <w:r w:rsidRPr="002C3EBC">
        <w:rPr>
          <w:sz w:val="28"/>
          <w:szCs w:val="28"/>
          <w:lang w:eastAsia="en-US"/>
        </w:rPr>
        <w:t>ДОДАТОК В. РОЗРАХУНОК І ОБГРУНТУВАННЯ ВИРОБНИЧИХ ПОТУЖНОСТЕЙ (ФОРМУЛИ)</w:t>
      </w:r>
      <w:r w:rsidRPr="002C3EBC">
        <w:rPr>
          <w:sz w:val="28"/>
          <w:szCs w:val="28"/>
          <w:lang w:val="en-US" w:eastAsia="en-US"/>
        </w:rPr>
        <w:ptab w:relativeTo="margin" w:alignment="right" w:leader="dot"/>
      </w:r>
      <w:r w:rsidR="00AF1DFF" w:rsidRPr="002C3EBC">
        <w:rPr>
          <w:sz w:val="28"/>
          <w:szCs w:val="28"/>
          <w:lang w:eastAsia="en-US"/>
        </w:rPr>
        <w:t>213</w:t>
      </w:r>
    </w:p>
    <w:p w:rsidR="00DC249C" w:rsidRPr="002C3EBC" w:rsidRDefault="00DC249C" w:rsidP="003D3E69">
      <w:pPr>
        <w:spacing w:after="100"/>
        <w:ind w:left="216"/>
        <w:contextualSpacing/>
        <w:rPr>
          <w:sz w:val="28"/>
          <w:szCs w:val="28"/>
          <w:lang w:eastAsia="en-US"/>
        </w:rPr>
      </w:pPr>
      <w:r w:rsidRPr="002C3EBC">
        <w:rPr>
          <w:sz w:val="28"/>
          <w:szCs w:val="28"/>
          <w:lang w:eastAsia="en-US"/>
        </w:rPr>
        <w:t>ДОДАТОК Г. ДЕТАЛІЗОВАНИЙ ПРОГНОЗНИЙ БАЛАНС (РЕЗУЛЬТАТИ ПРИКЛАДУ ПРОГНОЗУ)</w:t>
      </w:r>
      <w:r w:rsidRPr="002C3EBC">
        <w:rPr>
          <w:sz w:val="28"/>
          <w:szCs w:val="28"/>
          <w:lang w:val="en-US" w:eastAsia="en-US"/>
        </w:rPr>
        <w:ptab w:relativeTo="margin" w:alignment="right" w:leader="dot"/>
      </w:r>
      <w:r w:rsidR="00AF1DFF" w:rsidRPr="002C3EBC">
        <w:rPr>
          <w:sz w:val="28"/>
          <w:szCs w:val="28"/>
          <w:lang w:eastAsia="en-US"/>
        </w:rPr>
        <w:t>218</w:t>
      </w:r>
    </w:p>
    <w:p w:rsidR="00AF1DFF" w:rsidRPr="002C3EBC" w:rsidRDefault="00DC249C" w:rsidP="003D3E69">
      <w:pPr>
        <w:spacing w:after="100"/>
        <w:ind w:left="216"/>
        <w:contextualSpacing/>
        <w:rPr>
          <w:sz w:val="28"/>
          <w:szCs w:val="28"/>
          <w:lang w:eastAsia="en-US"/>
        </w:rPr>
      </w:pPr>
      <w:r w:rsidRPr="002C3EBC">
        <w:rPr>
          <w:sz w:val="28"/>
          <w:szCs w:val="28"/>
          <w:lang w:eastAsia="en-US"/>
        </w:rPr>
        <w:t>ДОДАТОК Д. ОСНОВНІ ФІНАНСОВІ КОЕФІЦІЄНТИ</w:t>
      </w:r>
    </w:p>
    <w:p w:rsidR="00DC249C" w:rsidRPr="002C3EBC" w:rsidRDefault="00DC249C" w:rsidP="003D3E69">
      <w:pPr>
        <w:spacing w:after="100"/>
        <w:ind w:left="216"/>
        <w:contextualSpacing/>
        <w:rPr>
          <w:sz w:val="28"/>
          <w:szCs w:val="28"/>
          <w:lang w:eastAsia="en-US"/>
        </w:rPr>
      </w:pPr>
      <w:r w:rsidRPr="002C3EBC">
        <w:rPr>
          <w:sz w:val="28"/>
          <w:szCs w:val="28"/>
          <w:lang w:eastAsia="en-US"/>
        </w:rPr>
        <w:t>(ФОРМУЛИ, НОРМИ)</w:t>
      </w:r>
      <w:r w:rsidRPr="002C3EBC">
        <w:rPr>
          <w:sz w:val="28"/>
          <w:szCs w:val="28"/>
          <w:lang w:val="en-US" w:eastAsia="en-US"/>
        </w:rPr>
        <w:ptab w:relativeTo="margin" w:alignment="right" w:leader="dot"/>
      </w:r>
      <w:r w:rsidR="00AF1DFF" w:rsidRPr="002C3EBC">
        <w:rPr>
          <w:sz w:val="28"/>
          <w:szCs w:val="28"/>
          <w:lang w:eastAsia="en-US"/>
        </w:rPr>
        <w:t>219</w:t>
      </w:r>
    </w:p>
    <w:p w:rsidR="00DC249C" w:rsidRPr="002C3EBC" w:rsidRDefault="00DC249C" w:rsidP="003D3E69">
      <w:pPr>
        <w:spacing w:after="100"/>
        <w:ind w:left="216"/>
        <w:contextualSpacing/>
        <w:rPr>
          <w:sz w:val="28"/>
          <w:szCs w:val="28"/>
          <w:lang w:eastAsia="en-US"/>
        </w:rPr>
      </w:pPr>
      <w:r w:rsidRPr="002C3EBC">
        <w:rPr>
          <w:sz w:val="28"/>
          <w:szCs w:val="28"/>
          <w:lang w:eastAsia="en-US"/>
        </w:rPr>
        <w:t>ДОДАТОК Е. ПРОГНОЗ ФІНАНСОВИХ КОЕФІЦІЄНТІВ (РЕЗУЛЬТАТИ ПРИКЛАДУ ПРОГНОЗУ)</w:t>
      </w:r>
      <w:r w:rsidRPr="002C3EBC">
        <w:rPr>
          <w:sz w:val="28"/>
          <w:szCs w:val="28"/>
          <w:lang w:val="en-US" w:eastAsia="en-US"/>
        </w:rPr>
        <w:ptab w:relativeTo="margin" w:alignment="right" w:leader="dot"/>
      </w:r>
      <w:r w:rsidR="00AF1DFF" w:rsidRPr="002C3EBC">
        <w:rPr>
          <w:sz w:val="28"/>
          <w:szCs w:val="28"/>
          <w:lang w:eastAsia="en-US"/>
        </w:rPr>
        <w:t>225</w:t>
      </w:r>
    </w:p>
    <w:p w:rsidR="00DC249C" w:rsidRPr="002C3EBC" w:rsidRDefault="00DC249C" w:rsidP="003D3E69">
      <w:pPr>
        <w:spacing w:after="100"/>
        <w:contextualSpacing/>
        <w:rPr>
          <w:sz w:val="28"/>
          <w:szCs w:val="28"/>
          <w:lang w:eastAsia="en-US"/>
        </w:rPr>
      </w:pPr>
      <w:r w:rsidRPr="002C3EBC">
        <w:rPr>
          <w:sz w:val="28"/>
          <w:szCs w:val="28"/>
          <w:lang w:eastAsia="en-US"/>
        </w:rPr>
        <w:t>ЛІТЕРАТУРА</w:t>
      </w:r>
      <w:r w:rsidRPr="002C3EBC">
        <w:rPr>
          <w:sz w:val="28"/>
          <w:szCs w:val="28"/>
          <w:lang w:eastAsia="en-US"/>
        </w:rPr>
        <w:ptab w:relativeTo="margin" w:alignment="right" w:leader="dot"/>
      </w:r>
      <w:bookmarkStart w:id="2" w:name="_Hlk68302915"/>
      <w:r w:rsidR="00AF1DFF" w:rsidRPr="002C3EBC">
        <w:rPr>
          <w:sz w:val="28"/>
          <w:szCs w:val="28"/>
          <w:lang w:eastAsia="en-US"/>
        </w:rPr>
        <w:t>228</w:t>
      </w:r>
      <w:bookmarkEnd w:id="2"/>
    </w:p>
    <w:p w:rsidR="00DC249C" w:rsidRPr="002C3EBC" w:rsidRDefault="00DC249C" w:rsidP="003D3E69">
      <w:pPr>
        <w:jc w:val="both"/>
        <w:rPr>
          <w:sz w:val="28"/>
          <w:szCs w:val="22"/>
          <w:lang w:eastAsia="en-US"/>
        </w:rPr>
      </w:pPr>
    </w:p>
    <w:p w:rsidR="00F454E9" w:rsidRPr="002C3EBC" w:rsidRDefault="00F454E9" w:rsidP="003D3E69"/>
    <w:p w:rsidR="00F454E9" w:rsidRPr="002C3EBC" w:rsidRDefault="00F454E9" w:rsidP="003D3E69"/>
    <w:p w:rsidR="003E1284" w:rsidRPr="002C3EBC" w:rsidRDefault="003E1284" w:rsidP="003D3E69">
      <w:pPr>
        <w:rPr>
          <w:b/>
          <w:sz w:val="28"/>
        </w:rPr>
      </w:pPr>
      <w:bookmarkStart w:id="3" w:name="_Toc516369566"/>
      <w:bookmarkStart w:id="4" w:name="_Toc47436543"/>
      <w:bookmarkStart w:id="5" w:name="_Toc68010427"/>
      <w:r w:rsidRPr="002C3EBC">
        <w:rPr>
          <w:sz w:val="28"/>
        </w:rPr>
        <w:br w:type="page"/>
      </w:r>
    </w:p>
    <w:p w:rsidR="00F454E9" w:rsidRPr="002C3EBC" w:rsidRDefault="002F562E" w:rsidP="003D3E69">
      <w:pPr>
        <w:pStyle w:val="1"/>
        <w:rPr>
          <w:sz w:val="28"/>
        </w:rPr>
      </w:pPr>
      <w:r w:rsidRPr="002C3EBC">
        <w:rPr>
          <w:sz w:val="28"/>
        </w:rPr>
        <w:lastRenderedPageBreak/>
        <w:t>В</w:t>
      </w:r>
      <w:bookmarkEnd w:id="3"/>
      <w:bookmarkEnd w:id="4"/>
      <w:r w:rsidR="000607D8" w:rsidRPr="002C3EBC">
        <w:rPr>
          <w:sz w:val="28"/>
        </w:rPr>
        <w:t>СТУП</w:t>
      </w:r>
      <w:bookmarkEnd w:id="5"/>
    </w:p>
    <w:p w:rsidR="002A3965" w:rsidRPr="002C3EBC" w:rsidRDefault="002A3965" w:rsidP="003D3E69">
      <w:pPr>
        <w:ind w:firstLine="709"/>
        <w:jc w:val="both"/>
        <w:rPr>
          <w:sz w:val="28"/>
          <w:szCs w:val="28"/>
        </w:rPr>
      </w:pPr>
      <w:r w:rsidRPr="002C3EBC">
        <w:rPr>
          <w:sz w:val="28"/>
          <w:szCs w:val="28"/>
        </w:rPr>
        <w:t>Ніхто не може з повною упевненістю сказати яким буде майбутнє. Передбачити його і, якщо можливо, змінити на краще - один із способів виживання. Можна багато говорити про недоліки планування взагалі і бізнес планування зокрема. Однак, слід визнати, що в практиці підприємництва бізнес-план - один з найбільш поширених і дієвих інструментів менеджера.</w:t>
      </w:r>
    </w:p>
    <w:p w:rsidR="005123AF" w:rsidRPr="002C3EBC" w:rsidRDefault="003E20C8" w:rsidP="003D3E69">
      <w:pPr>
        <w:ind w:firstLine="709"/>
        <w:jc w:val="both"/>
        <w:rPr>
          <w:sz w:val="28"/>
          <w:szCs w:val="28"/>
        </w:rPr>
      </w:pPr>
      <w:r w:rsidRPr="002C3EBC">
        <w:rPr>
          <w:sz w:val="28"/>
          <w:szCs w:val="28"/>
        </w:rPr>
        <w:t>Учбовий посібник призначений</w:t>
      </w:r>
      <w:r w:rsidR="002F562E" w:rsidRPr="002C3EBC">
        <w:rPr>
          <w:sz w:val="28"/>
          <w:szCs w:val="28"/>
        </w:rPr>
        <w:t xml:space="preserve"> для тих, хто вперше приступає до написання бізнес-плану. Це стосується насамперед студентів, які почали вивчення курсів, присвячених питанням планування взагалі і розробки бізнес-планів, зокрема. </w:t>
      </w:r>
    </w:p>
    <w:p w:rsidR="005123AF" w:rsidRPr="002C3EBC" w:rsidRDefault="002F562E" w:rsidP="003D3E69">
      <w:pPr>
        <w:ind w:firstLine="709"/>
        <w:jc w:val="both"/>
        <w:rPr>
          <w:sz w:val="28"/>
          <w:szCs w:val="28"/>
        </w:rPr>
      </w:pPr>
      <w:r w:rsidRPr="002C3EBC">
        <w:rPr>
          <w:sz w:val="28"/>
          <w:szCs w:val="28"/>
        </w:rPr>
        <w:t xml:space="preserve">Крім того, </w:t>
      </w:r>
      <w:r w:rsidR="003E20C8" w:rsidRPr="002C3EBC">
        <w:rPr>
          <w:sz w:val="28"/>
          <w:szCs w:val="28"/>
        </w:rPr>
        <w:t xml:space="preserve">посібник </w:t>
      </w:r>
      <w:r w:rsidRPr="002C3EBC">
        <w:rPr>
          <w:sz w:val="28"/>
          <w:szCs w:val="28"/>
        </w:rPr>
        <w:t>може зацікавити тих, хто, займаючись реальним бізнесом, відчув необхідність в плануванні своєї діяльності або виникла необхідність подання свого бізнес-плану зацікавленим користувачам (інвесторам та іншим особам і організаціям).</w:t>
      </w:r>
    </w:p>
    <w:p w:rsidR="007F527F" w:rsidRPr="002C3EBC" w:rsidRDefault="001C4DD5" w:rsidP="003D3E69">
      <w:pPr>
        <w:ind w:firstLine="709"/>
        <w:jc w:val="both"/>
        <w:rPr>
          <w:sz w:val="28"/>
          <w:szCs w:val="28"/>
        </w:rPr>
      </w:pPr>
      <w:r w:rsidRPr="002C3EBC">
        <w:rPr>
          <w:sz w:val="28"/>
          <w:szCs w:val="28"/>
        </w:rPr>
        <w:t xml:space="preserve">Структура і сутність </w:t>
      </w:r>
      <w:r w:rsidR="003E20C8" w:rsidRPr="002C3EBC">
        <w:rPr>
          <w:sz w:val="28"/>
          <w:szCs w:val="28"/>
        </w:rPr>
        <w:t xml:space="preserve">посібника </w:t>
      </w:r>
      <w:r w:rsidRPr="002C3EBC">
        <w:rPr>
          <w:sz w:val="28"/>
          <w:szCs w:val="28"/>
        </w:rPr>
        <w:t xml:space="preserve">відповідає навчальним планам магістерських програм за напрямом «Бізнес-план: технологія розробки та </w:t>
      </w:r>
      <w:r w:rsidR="007F527F" w:rsidRPr="002C3EBC">
        <w:rPr>
          <w:sz w:val="28"/>
          <w:szCs w:val="28"/>
        </w:rPr>
        <w:t>обґрунтування</w:t>
      </w:r>
      <w:r w:rsidRPr="002C3EBC">
        <w:rPr>
          <w:sz w:val="28"/>
          <w:szCs w:val="28"/>
        </w:rPr>
        <w:t>».</w:t>
      </w:r>
      <w:r w:rsidR="007F527F" w:rsidRPr="002C3EBC">
        <w:rPr>
          <w:sz w:val="28"/>
          <w:szCs w:val="28"/>
        </w:rPr>
        <w:t xml:space="preserve"> Крім того, слід зауважити, що бізнес-планування в цілому  носить інвестиційний характер і  тісно пов'язане з інвестиційно-фінансовим менеджментом.</w:t>
      </w:r>
      <w:r w:rsidR="007F527F" w:rsidRPr="002C3EBC">
        <w:t xml:space="preserve"> </w:t>
      </w:r>
      <w:r w:rsidR="00772C43" w:rsidRPr="002C3EBC">
        <w:rPr>
          <w:sz w:val="28"/>
          <w:szCs w:val="28"/>
        </w:rPr>
        <w:t xml:space="preserve">Особливість </w:t>
      </w:r>
      <w:r w:rsidR="00545919" w:rsidRPr="002C3EBC">
        <w:rPr>
          <w:sz w:val="28"/>
          <w:szCs w:val="28"/>
        </w:rPr>
        <w:t>посібника</w:t>
      </w:r>
      <w:r w:rsidR="007F527F" w:rsidRPr="002C3EBC">
        <w:rPr>
          <w:sz w:val="28"/>
          <w:szCs w:val="28"/>
        </w:rPr>
        <w:t xml:space="preserve"> – фокусування погляду на бізнес-план як документ інвестиційного контакту і спілкування, тобто для зовнішнього користування.</w:t>
      </w:r>
    </w:p>
    <w:p w:rsidR="006E5208" w:rsidRPr="002C3EBC" w:rsidRDefault="0054236F" w:rsidP="003D3E69">
      <w:pPr>
        <w:ind w:firstLine="709"/>
        <w:jc w:val="both"/>
        <w:rPr>
          <w:sz w:val="28"/>
          <w:szCs w:val="28"/>
        </w:rPr>
      </w:pPr>
      <w:r w:rsidRPr="002C3EBC">
        <w:rPr>
          <w:sz w:val="28"/>
          <w:szCs w:val="28"/>
        </w:rPr>
        <w:t xml:space="preserve">Матеріал, викладений в </w:t>
      </w:r>
      <w:r w:rsidR="004E1AEE" w:rsidRPr="002C3EBC">
        <w:rPr>
          <w:sz w:val="28"/>
          <w:szCs w:val="28"/>
        </w:rPr>
        <w:t>посібнику</w:t>
      </w:r>
      <w:r w:rsidR="003E20C8" w:rsidRPr="002C3EBC">
        <w:rPr>
          <w:sz w:val="28"/>
          <w:szCs w:val="28"/>
        </w:rPr>
        <w:t xml:space="preserve"> </w:t>
      </w:r>
      <w:r w:rsidR="006E5208" w:rsidRPr="002C3EBC">
        <w:rPr>
          <w:sz w:val="28"/>
          <w:szCs w:val="28"/>
        </w:rPr>
        <w:t>розділений на 7 частин.</w:t>
      </w:r>
      <w:r w:rsidRPr="002C3EBC">
        <w:rPr>
          <w:sz w:val="28"/>
          <w:szCs w:val="28"/>
        </w:rPr>
        <w:t xml:space="preserve"> </w:t>
      </w:r>
      <w:r w:rsidR="006E5208" w:rsidRPr="002C3EBC">
        <w:rPr>
          <w:sz w:val="28"/>
          <w:szCs w:val="28"/>
        </w:rPr>
        <w:t>К</w:t>
      </w:r>
      <w:r w:rsidRPr="002C3EBC">
        <w:rPr>
          <w:sz w:val="28"/>
          <w:szCs w:val="28"/>
        </w:rPr>
        <w:t>ож</w:t>
      </w:r>
      <w:r w:rsidR="00BD6668" w:rsidRPr="002C3EBC">
        <w:rPr>
          <w:sz w:val="28"/>
          <w:szCs w:val="28"/>
        </w:rPr>
        <w:t xml:space="preserve">на </w:t>
      </w:r>
      <w:r w:rsidR="006E5208" w:rsidRPr="002C3EBC">
        <w:rPr>
          <w:sz w:val="28"/>
          <w:szCs w:val="28"/>
        </w:rPr>
        <w:t xml:space="preserve">з перших 6 частин </w:t>
      </w:r>
      <w:r w:rsidR="00BD6668" w:rsidRPr="002C3EBC">
        <w:rPr>
          <w:sz w:val="28"/>
          <w:szCs w:val="28"/>
        </w:rPr>
        <w:t>складається з декількох глав, які</w:t>
      </w:r>
      <w:r w:rsidRPr="002C3EBC">
        <w:rPr>
          <w:sz w:val="28"/>
          <w:szCs w:val="28"/>
        </w:rPr>
        <w:t xml:space="preserve"> об'єднує певний напрям теорії і практики, а послідовність розташування відображає технологію розробки і обґрунтування бізнес-плану.</w:t>
      </w:r>
      <w:r w:rsidR="00BD6668" w:rsidRPr="002C3EBC">
        <w:rPr>
          <w:sz w:val="28"/>
          <w:szCs w:val="28"/>
        </w:rPr>
        <w:t xml:space="preserve"> </w:t>
      </w:r>
      <w:r w:rsidR="006E5208" w:rsidRPr="002C3EBC">
        <w:rPr>
          <w:sz w:val="28"/>
          <w:szCs w:val="28"/>
        </w:rPr>
        <w:t>Сьома частина – додатки.</w:t>
      </w:r>
    </w:p>
    <w:p w:rsidR="00515467" w:rsidRPr="002C3EBC" w:rsidRDefault="00BD6668" w:rsidP="003D3E69">
      <w:pPr>
        <w:ind w:firstLine="709"/>
        <w:jc w:val="both"/>
        <w:rPr>
          <w:sz w:val="28"/>
          <w:szCs w:val="28"/>
        </w:rPr>
      </w:pPr>
      <w:r w:rsidRPr="002C3EBC">
        <w:rPr>
          <w:b/>
          <w:sz w:val="28"/>
          <w:szCs w:val="28"/>
        </w:rPr>
        <w:t>Перша час</w:t>
      </w:r>
      <w:r w:rsidR="002D74EE" w:rsidRPr="002C3EBC">
        <w:rPr>
          <w:b/>
          <w:sz w:val="28"/>
          <w:szCs w:val="28"/>
        </w:rPr>
        <w:t>тина</w:t>
      </w:r>
      <w:r w:rsidRPr="002C3EBC">
        <w:rPr>
          <w:sz w:val="28"/>
          <w:szCs w:val="28"/>
        </w:rPr>
        <w:t xml:space="preserve"> «Бізнес-план: функції, структура, технологія» присвячена міс</w:t>
      </w:r>
      <w:r w:rsidR="008172AB" w:rsidRPr="002C3EBC">
        <w:rPr>
          <w:sz w:val="28"/>
          <w:szCs w:val="28"/>
        </w:rPr>
        <w:t>цю</w:t>
      </w:r>
      <w:r w:rsidRPr="002C3EBC">
        <w:rPr>
          <w:sz w:val="28"/>
          <w:szCs w:val="28"/>
        </w:rPr>
        <w:t xml:space="preserve"> бізнес-плану в системі управління</w:t>
      </w:r>
      <w:r w:rsidR="00CF38EE" w:rsidRPr="002C3EBC">
        <w:rPr>
          <w:sz w:val="28"/>
          <w:szCs w:val="28"/>
        </w:rPr>
        <w:t>,</w:t>
      </w:r>
      <w:r w:rsidR="00CB5AF1" w:rsidRPr="002C3EBC">
        <w:rPr>
          <w:sz w:val="28"/>
          <w:szCs w:val="28"/>
        </w:rPr>
        <w:t xml:space="preserve"> розглядає  питання цілей і видів планів, </w:t>
      </w:r>
      <w:r w:rsidR="00515467" w:rsidRPr="002C3EBC">
        <w:rPr>
          <w:sz w:val="28"/>
          <w:szCs w:val="28"/>
        </w:rPr>
        <w:t xml:space="preserve">особливостей бізнес-планів для зовнішнього користування, </w:t>
      </w:r>
      <w:r w:rsidR="00CB5AF1" w:rsidRPr="002C3EBC">
        <w:rPr>
          <w:sz w:val="28"/>
          <w:szCs w:val="28"/>
        </w:rPr>
        <w:t xml:space="preserve">принципів планування, </w:t>
      </w:r>
      <w:r w:rsidR="002F398E" w:rsidRPr="002C3EBC">
        <w:rPr>
          <w:sz w:val="28"/>
          <w:szCs w:val="28"/>
        </w:rPr>
        <w:t xml:space="preserve">технологію </w:t>
      </w:r>
      <w:r w:rsidR="00CB5AF1" w:rsidRPr="002C3EBC">
        <w:rPr>
          <w:sz w:val="28"/>
          <w:szCs w:val="28"/>
        </w:rPr>
        <w:t xml:space="preserve">розробки та обґрунтування </w:t>
      </w:r>
      <w:r w:rsidR="00AD56F6" w:rsidRPr="002C3EBC">
        <w:rPr>
          <w:sz w:val="28"/>
          <w:szCs w:val="28"/>
        </w:rPr>
        <w:t>бізнес-планів</w:t>
      </w:r>
      <w:r w:rsidR="00515467" w:rsidRPr="002C3EBC">
        <w:rPr>
          <w:sz w:val="28"/>
          <w:szCs w:val="28"/>
        </w:rPr>
        <w:t xml:space="preserve">, формування </w:t>
      </w:r>
      <w:r w:rsidR="008A6FEF" w:rsidRPr="002C3EBC">
        <w:rPr>
          <w:sz w:val="28"/>
          <w:szCs w:val="28"/>
        </w:rPr>
        <w:t>стратегі</w:t>
      </w:r>
      <w:r w:rsidR="00515467" w:rsidRPr="002C3EBC">
        <w:rPr>
          <w:sz w:val="28"/>
          <w:szCs w:val="28"/>
        </w:rPr>
        <w:t>ї</w:t>
      </w:r>
      <w:r w:rsidR="005F25EA" w:rsidRPr="002C3EBC">
        <w:rPr>
          <w:sz w:val="28"/>
          <w:szCs w:val="28"/>
        </w:rPr>
        <w:t xml:space="preserve">, </w:t>
      </w:r>
      <w:r w:rsidR="008A6FEF" w:rsidRPr="002C3EBC">
        <w:rPr>
          <w:sz w:val="28"/>
          <w:szCs w:val="28"/>
        </w:rPr>
        <w:t xml:space="preserve"> </w:t>
      </w:r>
      <w:r w:rsidR="00515467" w:rsidRPr="002C3EBC">
        <w:rPr>
          <w:sz w:val="28"/>
          <w:szCs w:val="28"/>
        </w:rPr>
        <w:t>як основи бізнес-плану.</w:t>
      </w:r>
    </w:p>
    <w:p w:rsidR="00CB5AF1" w:rsidRPr="002C3EBC" w:rsidRDefault="008A6FEF" w:rsidP="003D3E69">
      <w:pPr>
        <w:ind w:firstLine="709"/>
        <w:jc w:val="both"/>
        <w:rPr>
          <w:sz w:val="28"/>
          <w:szCs w:val="28"/>
        </w:rPr>
      </w:pPr>
      <w:r w:rsidRPr="002C3EBC">
        <w:rPr>
          <w:b/>
          <w:sz w:val="28"/>
          <w:szCs w:val="28"/>
        </w:rPr>
        <w:t xml:space="preserve">Друга частина </w:t>
      </w:r>
      <w:r w:rsidRPr="002C3EBC">
        <w:rPr>
          <w:sz w:val="28"/>
          <w:szCs w:val="28"/>
        </w:rPr>
        <w:t>«Маркетинг в бізнес-плані»</w:t>
      </w:r>
      <w:r w:rsidR="00F50EB5" w:rsidRPr="002C3EBC">
        <w:rPr>
          <w:sz w:val="28"/>
          <w:szCs w:val="28"/>
        </w:rPr>
        <w:t xml:space="preserve"> присвячена </w:t>
      </w:r>
      <w:r w:rsidR="00B17013" w:rsidRPr="002C3EBC">
        <w:rPr>
          <w:sz w:val="28"/>
          <w:szCs w:val="28"/>
        </w:rPr>
        <w:t xml:space="preserve">основному етапу розробки бізнес-плану </w:t>
      </w:r>
      <w:r w:rsidR="00A259F9" w:rsidRPr="002C3EBC">
        <w:rPr>
          <w:sz w:val="28"/>
          <w:szCs w:val="28"/>
        </w:rPr>
        <w:t>і</w:t>
      </w:r>
      <w:r w:rsidR="00B17013" w:rsidRPr="002C3EBC">
        <w:rPr>
          <w:sz w:val="28"/>
          <w:szCs w:val="28"/>
        </w:rPr>
        <w:t xml:space="preserve"> починається </w:t>
      </w:r>
      <w:r w:rsidR="00E3005F" w:rsidRPr="002C3EBC">
        <w:rPr>
          <w:sz w:val="28"/>
          <w:szCs w:val="28"/>
        </w:rPr>
        <w:t>із</w:t>
      </w:r>
      <w:r w:rsidR="00B17013" w:rsidRPr="002C3EBC">
        <w:rPr>
          <w:sz w:val="28"/>
          <w:szCs w:val="28"/>
        </w:rPr>
        <w:t xml:space="preserve"> поняття конкурентоспроможності та </w:t>
      </w:r>
      <w:r w:rsidR="00E3005F" w:rsidRPr="002C3EBC">
        <w:rPr>
          <w:sz w:val="28"/>
          <w:szCs w:val="28"/>
        </w:rPr>
        <w:t>його</w:t>
      </w:r>
      <w:r w:rsidR="00B17013" w:rsidRPr="002C3EBC">
        <w:rPr>
          <w:sz w:val="28"/>
          <w:szCs w:val="28"/>
        </w:rPr>
        <w:t xml:space="preserve"> значення для бізнес-плану. Далі розглядаються: структура маркетинг-блоку</w:t>
      </w:r>
      <w:r w:rsidR="00D80607" w:rsidRPr="002C3EBC">
        <w:rPr>
          <w:sz w:val="28"/>
          <w:szCs w:val="28"/>
        </w:rPr>
        <w:t xml:space="preserve"> по розділах</w:t>
      </w:r>
      <w:r w:rsidR="00B14789" w:rsidRPr="002C3EBC">
        <w:rPr>
          <w:sz w:val="28"/>
          <w:szCs w:val="28"/>
        </w:rPr>
        <w:t xml:space="preserve">, </w:t>
      </w:r>
      <w:r w:rsidR="00B17013" w:rsidRPr="002C3EBC">
        <w:rPr>
          <w:sz w:val="28"/>
          <w:szCs w:val="28"/>
        </w:rPr>
        <w:t xml:space="preserve">методи розрахунку і обґрунтування </w:t>
      </w:r>
      <w:r w:rsidR="00D80607" w:rsidRPr="002C3EBC">
        <w:rPr>
          <w:sz w:val="28"/>
          <w:szCs w:val="28"/>
        </w:rPr>
        <w:t>основних показників</w:t>
      </w:r>
      <w:r w:rsidR="00394107" w:rsidRPr="002C3EBC">
        <w:rPr>
          <w:sz w:val="28"/>
          <w:szCs w:val="28"/>
        </w:rPr>
        <w:t xml:space="preserve"> і стратегія маркетингу як комплекс інструментів які допомагають реалізувати можливості ефективно продавати.</w:t>
      </w:r>
    </w:p>
    <w:p w:rsidR="00394107" w:rsidRPr="002C3EBC" w:rsidRDefault="00394107" w:rsidP="003D3E69">
      <w:pPr>
        <w:ind w:firstLine="709"/>
        <w:jc w:val="both"/>
        <w:rPr>
          <w:sz w:val="28"/>
          <w:szCs w:val="28"/>
        </w:rPr>
      </w:pPr>
      <w:r w:rsidRPr="002C3EBC">
        <w:rPr>
          <w:b/>
          <w:sz w:val="28"/>
          <w:szCs w:val="28"/>
        </w:rPr>
        <w:t xml:space="preserve">Третя частина </w:t>
      </w:r>
      <w:r w:rsidR="008178D2" w:rsidRPr="002C3EBC">
        <w:rPr>
          <w:sz w:val="28"/>
          <w:szCs w:val="28"/>
        </w:rPr>
        <w:t>«Виробнич</w:t>
      </w:r>
      <w:r w:rsidR="00E3005F" w:rsidRPr="002C3EBC">
        <w:rPr>
          <w:sz w:val="28"/>
          <w:szCs w:val="28"/>
        </w:rPr>
        <w:t>и</w:t>
      </w:r>
      <w:r w:rsidR="008178D2" w:rsidRPr="002C3EBC">
        <w:rPr>
          <w:sz w:val="28"/>
          <w:szCs w:val="28"/>
        </w:rPr>
        <w:t xml:space="preserve">й блок» </w:t>
      </w:r>
      <w:r w:rsidR="00157667" w:rsidRPr="002C3EBC">
        <w:rPr>
          <w:sz w:val="28"/>
          <w:szCs w:val="28"/>
        </w:rPr>
        <w:t xml:space="preserve">об'єднує виробничий і організаційний плани. </w:t>
      </w:r>
      <w:r w:rsidRPr="002C3EBC">
        <w:rPr>
          <w:sz w:val="28"/>
          <w:szCs w:val="28"/>
        </w:rPr>
        <w:t>«Виробнич</w:t>
      </w:r>
      <w:r w:rsidR="00E3005F" w:rsidRPr="002C3EBC">
        <w:rPr>
          <w:sz w:val="28"/>
          <w:szCs w:val="28"/>
        </w:rPr>
        <w:t>и</w:t>
      </w:r>
      <w:r w:rsidRPr="002C3EBC">
        <w:rPr>
          <w:sz w:val="28"/>
          <w:szCs w:val="28"/>
        </w:rPr>
        <w:t>й</w:t>
      </w:r>
      <w:r w:rsidR="008178D2" w:rsidRPr="002C3EBC">
        <w:rPr>
          <w:sz w:val="28"/>
          <w:szCs w:val="28"/>
        </w:rPr>
        <w:t xml:space="preserve"> план</w:t>
      </w:r>
      <w:r w:rsidRPr="002C3EBC">
        <w:rPr>
          <w:sz w:val="28"/>
          <w:szCs w:val="28"/>
        </w:rPr>
        <w:t>»</w:t>
      </w:r>
      <w:r w:rsidR="003E51F2" w:rsidRPr="002C3EBC">
        <w:rPr>
          <w:sz w:val="28"/>
          <w:szCs w:val="28"/>
        </w:rPr>
        <w:t xml:space="preserve"> </w:t>
      </w:r>
      <w:r w:rsidR="002826A9" w:rsidRPr="002C3EBC">
        <w:rPr>
          <w:sz w:val="28"/>
          <w:szCs w:val="28"/>
        </w:rPr>
        <w:t xml:space="preserve">розглядає процес створення і обґрунтування </w:t>
      </w:r>
      <w:r w:rsidR="004D380C" w:rsidRPr="002C3EBC">
        <w:rPr>
          <w:sz w:val="28"/>
          <w:szCs w:val="28"/>
        </w:rPr>
        <w:t>можливостей виробляти продукт, або надавати послугу</w:t>
      </w:r>
      <w:r w:rsidR="002826A9" w:rsidRPr="002C3EBC">
        <w:rPr>
          <w:sz w:val="28"/>
          <w:szCs w:val="28"/>
        </w:rPr>
        <w:t xml:space="preserve"> (показники, методи та послідовність розрахунку, правила подання).</w:t>
      </w:r>
      <w:r w:rsidR="00E31165" w:rsidRPr="002C3EBC">
        <w:rPr>
          <w:sz w:val="28"/>
          <w:szCs w:val="28"/>
        </w:rPr>
        <w:t xml:space="preserve"> «Організаційний план» присвячений </w:t>
      </w:r>
      <w:r w:rsidR="004506D4" w:rsidRPr="002C3EBC">
        <w:rPr>
          <w:sz w:val="28"/>
          <w:szCs w:val="28"/>
        </w:rPr>
        <w:t xml:space="preserve">обґрунтуванню наявності та </w:t>
      </w:r>
      <w:r w:rsidR="004D380C" w:rsidRPr="002C3EBC">
        <w:rPr>
          <w:sz w:val="28"/>
          <w:szCs w:val="28"/>
        </w:rPr>
        <w:t xml:space="preserve">достатнього рівня </w:t>
      </w:r>
      <w:r w:rsidR="004506D4" w:rsidRPr="002C3EBC">
        <w:rPr>
          <w:sz w:val="28"/>
          <w:szCs w:val="28"/>
        </w:rPr>
        <w:t xml:space="preserve">кадрів та менеджменту, </w:t>
      </w:r>
      <w:r w:rsidR="00E31165" w:rsidRPr="002C3EBC">
        <w:rPr>
          <w:sz w:val="28"/>
          <w:szCs w:val="28"/>
        </w:rPr>
        <w:t>формуванню оптимальної організаційної структури</w:t>
      </w:r>
      <w:r w:rsidR="004D380C" w:rsidRPr="002C3EBC">
        <w:rPr>
          <w:sz w:val="28"/>
          <w:szCs w:val="28"/>
        </w:rPr>
        <w:t>, що забезпечує ефективність управління бізнесом.</w:t>
      </w:r>
    </w:p>
    <w:p w:rsidR="00E31165" w:rsidRPr="002C3EBC" w:rsidRDefault="00E31165" w:rsidP="003D3E69">
      <w:pPr>
        <w:ind w:firstLine="709"/>
        <w:jc w:val="both"/>
        <w:rPr>
          <w:sz w:val="28"/>
          <w:szCs w:val="28"/>
        </w:rPr>
      </w:pPr>
      <w:r w:rsidRPr="002C3EBC">
        <w:rPr>
          <w:b/>
          <w:sz w:val="28"/>
          <w:szCs w:val="28"/>
        </w:rPr>
        <w:lastRenderedPageBreak/>
        <w:t xml:space="preserve">Четверта частина </w:t>
      </w:r>
      <w:r w:rsidR="008178D2" w:rsidRPr="002C3EBC">
        <w:rPr>
          <w:sz w:val="28"/>
          <w:szCs w:val="28"/>
        </w:rPr>
        <w:t>«Фінансовий блок» присвячена фінансовому плану</w:t>
      </w:r>
      <w:r w:rsidR="004D380C" w:rsidRPr="002C3EBC">
        <w:rPr>
          <w:sz w:val="28"/>
          <w:szCs w:val="28"/>
        </w:rPr>
        <w:t>, юридичному</w:t>
      </w:r>
      <w:r w:rsidRPr="002C3EBC">
        <w:rPr>
          <w:sz w:val="28"/>
          <w:szCs w:val="28"/>
        </w:rPr>
        <w:t xml:space="preserve"> плану та аналізу ризиків. </w:t>
      </w:r>
      <w:r w:rsidR="00024357" w:rsidRPr="002C3EBC">
        <w:rPr>
          <w:sz w:val="28"/>
          <w:szCs w:val="28"/>
        </w:rPr>
        <w:t>У ній</w:t>
      </w:r>
      <w:r w:rsidR="002D251C" w:rsidRPr="002C3EBC">
        <w:rPr>
          <w:sz w:val="28"/>
          <w:szCs w:val="28"/>
        </w:rPr>
        <w:t xml:space="preserve"> </w:t>
      </w:r>
      <w:r w:rsidRPr="002C3EBC">
        <w:rPr>
          <w:sz w:val="28"/>
          <w:szCs w:val="28"/>
        </w:rPr>
        <w:t>розглядаються питання економічної ефективності</w:t>
      </w:r>
      <w:r w:rsidR="002F398E" w:rsidRPr="002C3EBC">
        <w:rPr>
          <w:sz w:val="28"/>
          <w:szCs w:val="28"/>
        </w:rPr>
        <w:t xml:space="preserve"> та стратегії фінансування</w:t>
      </w:r>
      <w:r w:rsidRPr="002C3EBC">
        <w:rPr>
          <w:sz w:val="28"/>
          <w:szCs w:val="28"/>
        </w:rPr>
        <w:t xml:space="preserve"> (показники, методи</w:t>
      </w:r>
      <w:r w:rsidR="00CF38EE" w:rsidRPr="002C3EBC">
        <w:rPr>
          <w:sz w:val="28"/>
          <w:szCs w:val="28"/>
        </w:rPr>
        <w:t>,</w:t>
      </w:r>
      <w:r w:rsidRPr="002C3EBC">
        <w:rPr>
          <w:sz w:val="28"/>
          <w:szCs w:val="28"/>
        </w:rPr>
        <w:t xml:space="preserve"> послідовність розрахунку</w:t>
      </w:r>
      <w:r w:rsidR="00CF38EE" w:rsidRPr="002C3EBC">
        <w:rPr>
          <w:sz w:val="28"/>
          <w:szCs w:val="28"/>
        </w:rPr>
        <w:t xml:space="preserve"> та</w:t>
      </w:r>
      <w:r w:rsidRPr="002C3EBC">
        <w:rPr>
          <w:sz w:val="28"/>
          <w:szCs w:val="28"/>
        </w:rPr>
        <w:t xml:space="preserve"> критерії), юридичні аспекти бізнесу, підходи до оцінки ризиків та їх мінімізації.</w:t>
      </w:r>
    </w:p>
    <w:p w:rsidR="008178D2" w:rsidRPr="002C3EBC" w:rsidRDefault="003742A0" w:rsidP="003D3E69">
      <w:pPr>
        <w:ind w:firstLine="709"/>
        <w:jc w:val="both"/>
        <w:rPr>
          <w:sz w:val="28"/>
          <w:szCs w:val="28"/>
        </w:rPr>
      </w:pPr>
      <w:r w:rsidRPr="002C3EBC">
        <w:rPr>
          <w:b/>
          <w:sz w:val="28"/>
          <w:szCs w:val="28"/>
        </w:rPr>
        <w:t xml:space="preserve">П’ята частина </w:t>
      </w:r>
      <w:r w:rsidR="004506D4" w:rsidRPr="002C3EBC">
        <w:rPr>
          <w:sz w:val="28"/>
          <w:szCs w:val="28"/>
        </w:rPr>
        <w:t>«</w:t>
      </w:r>
      <w:r w:rsidRPr="002C3EBC">
        <w:rPr>
          <w:sz w:val="28"/>
          <w:szCs w:val="28"/>
        </w:rPr>
        <w:t>Організація розробки б</w:t>
      </w:r>
      <w:r w:rsidR="004506D4" w:rsidRPr="002C3EBC">
        <w:rPr>
          <w:sz w:val="28"/>
          <w:szCs w:val="28"/>
        </w:rPr>
        <w:t>ізнес-плану та його презентація»</w:t>
      </w:r>
      <w:r w:rsidRPr="002C3EBC">
        <w:rPr>
          <w:sz w:val="28"/>
          <w:szCs w:val="28"/>
        </w:rPr>
        <w:t xml:space="preserve"> розглядає основні підходи до складання резюме бізнес-плану, процедури підготовки та проведення презентації, </w:t>
      </w:r>
      <w:r w:rsidR="00834350" w:rsidRPr="002C3EBC">
        <w:rPr>
          <w:sz w:val="28"/>
          <w:szCs w:val="28"/>
        </w:rPr>
        <w:t>прийоми розробки бізнес-плану, правила формування робочої команди та роботи в групі.</w:t>
      </w:r>
    </w:p>
    <w:p w:rsidR="00834350" w:rsidRPr="002C3EBC" w:rsidRDefault="002B5D25" w:rsidP="003D3E69">
      <w:pPr>
        <w:ind w:firstLine="709"/>
        <w:jc w:val="both"/>
        <w:rPr>
          <w:sz w:val="28"/>
          <w:szCs w:val="28"/>
        </w:rPr>
      </w:pPr>
      <w:r w:rsidRPr="002C3EBC">
        <w:rPr>
          <w:sz w:val="28"/>
          <w:szCs w:val="28"/>
        </w:rPr>
        <w:t>Після кожної глави</w:t>
      </w:r>
      <w:r w:rsidR="000809AB" w:rsidRPr="002C3EBC">
        <w:rPr>
          <w:sz w:val="28"/>
          <w:szCs w:val="28"/>
        </w:rPr>
        <w:t xml:space="preserve"> в частинах 1-</w:t>
      </w:r>
      <w:r w:rsidR="006376A0" w:rsidRPr="002C3EBC">
        <w:rPr>
          <w:sz w:val="28"/>
          <w:szCs w:val="28"/>
        </w:rPr>
        <w:t>5</w:t>
      </w:r>
      <w:r w:rsidRPr="002C3EBC">
        <w:rPr>
          <w:sz w:val="28"/>
          <w:szCs w:val="28"/>
        </w:rPr>
        <w:t xml:space="preserve"> наведено короткі висновки/резюме, які дають змогу швидше зрозуміти та засвоїти ключові елементи поданої інформації. Крім того, після кожної глави надано </w:t>
      </w:r>
      <w:r w:rsidR="00B14789" w:rsidRPr="002C3EBC">
        <w:rPr>
          <w:sz w:val="28"/>
          <w:szCs w:val="28"/>
        </w:rPr>
        <w:t>рекомендації для самостійної роботи та завдання для самоконтролю</w:t>
      </w:r>
      <w:r w:rsidR="001C4DD5" w:rsidRPr="002C3EBC">
        <w:rPr>
          <w:sz w:val="28"/>
          <w:szCs w:val="28"/>
        </w:rPr>
        <w:t>.</w:t>
      </w:r>
      <w:r w:rsidR="00B14789" w:rsidRPr="002C3EBC">
        <w:rPr>
          <w:sz w:val="28"/>
          <w:szCs w:val="28"/>
        </w:rPr>
        <w:t xml:space="preserve"> </w:t>
      </w:r>
      <w:r w:rsidR="00592310" w:rsidRPr="002C3EBC">
        <w:rPr>
          <w:sz w:val="28"/>
          <w:szCs w:val="28"/>
        </w:rPr>
        <w:t>В деяких главах наведено</w:t>
      </w:r>
      <w:r w:rsidR="00801D68" w:rsidRPr="002C3EBC">
        <w:rPr>
          <w:sz w:val="28"/>
          <w:szCs w:val="28"/>
        </w:rPr>
        <w:t xml:space="preserve"> приклади розрахунків, або опису</w:t>
      </w:r>
      <w:r w:rsidR="00592310" w:rsidRPr="002C3EBC">
        <w:rPr>
          <w:sz w:val="28"/>
          <w:szCs w:val="28"/>
        </w:rPr>
        <w:t xml:space="preserve"> окремих розділів, що допомагають зрозуміти як це робиться, що це означає і які висновки можуть бути зроблені.</w:t>
      </w:r>
    </w:p>
    <w:p w:rsidR="006376A0" w:rsidRPr="002C3EBC" w:rsidRDefault="004506D4" w:rsidP="003D3E69">
      <w:pPr>
        <w:ind w:firstLine="709"/>
        <w:jc w:val="both"/>
        <w:rPr>
          <w:b/>
          <w:sz w:val="28"/>
          <w:szCs w:val="28"/>
        </w:rPr>
      </w:pPr>
      <w:r w:rsidRPr="002C3EBC">
        <w:rPr>
          <w:b/>
          <w:sz w:val="28"/>
          <w:szCs w:val="28"/>
        </w:rPr>
        <w:t>У шост</w:t>
      </w:r>
      <w:r w:rsidR="00024357" w:rsidRPr="002C3EBC">
        <w:rPr>
          <w:b/>
          <w:sz w:val="28"/>
          <w:szCs w:val="28"/>
        </w:rPr>
        <w:t>ій</w:t>
      </w:r>
      <w:r w:rsidRPr="002C3EBC">
        <w:rPr>
          <w:b/>
          <w:sz w:val="28"/>
          <w:szCs w:val="28"/>
        </w:rPr>
        <w:t xml:space="preserve"> частині</w:t>
      </w:r>
      <w:r w:rsidR="00801D68" w:rsidRPr="002C3EBC">
        <w:rPr>
          <w:b/>
          <w:sz w:val="28"/>
          <w:szCs w:val="28"/>
        </w:rPr>
        <w:t xml:space="preserve"> </w:t>
      </w:r>
      <w:r w:rsidR="006376A0" w:rsidRPr="002C3EBC">
        <w:rPr>
          <w:sz w:val="28"/>
          <w:szCs w:val="28"/>
        </w:rPr>
        <w:t>«Практичні приклади бізнес-планів»</w:t>
      </w:r>
      <w:r w:rsidRPr="002C3EBC">
        <w:rPr>
          <w:sz w:val="28"/>
          <w:szCs w:val="28"/>
        </w:rPr>
        <w:t xml:space="preserve"> </w:t>
      </w:r>
      <w:r w:rsidR="000809AB" w:rsidRPr="002C3EBC">
        <w:rPr>
          <w:sz w:val="28"/>
          <w:szCs w:val="28"/>
        </w:rPr>
        <w:t xml:space="preserve">наведено </w:t>
      </w:r>
      <w:r w:rsidR="00CA48E0" w:rsidRPr="002C3EBC">
        <w:rPr>
          <w:sz w:val="28"/>
          <w:szCs w:val="28"/>
        </w:rPr>
        <w:t xml:space="preserve">приклади </w:t>
      </w:r>
      <w:r w:rsidR="002729BA" w:rsidRPr="002C3EBC">
        <w:rPr>
          <w:sz w:val="28"/>
          <w:szCs w:val="28"/>
        </w:rPr>
        <w:t xml:space="preserve">по створенню нових бізнесів. Вони </w:t>
      </w:r>
      <w:r w:rsidR="001C4DD5" w:rsidRPr="002C3EBC">
        <w:rPr>
          <w:sz w:val="28"/>
          <w:szCs w:val="28"/>
        </w:rPr>
        <w:t xml:space="preserve">розрізняються </w:t>
      </w:r>
      <w:r w:rsidR="002729BA" w:rsidRPr="002C3EBC">
        <w:rPr>
          <w:sz w:val="28"/>
          <w:szCs w:val="28"/>
        </w:rPr>
        <w:t>напрям</w:t>
      </w:r>
      <w:r w:rsidR="001C4DD5" w:rsidRPr="002C3EBC">
        <w:rPr>
          <w:sz w:val="28"/>
          <w:szCs w:val="28"/>
        </w:rPr>
        <w:t>ками</w:t>
      </w:r>
      <w:r w:rsidR="002729BA" w:rsidRPr="002C3EBC">
        <w:rPr>
          <w:sz w:val="28"/>
          <w:szCs w:val="28"/>
        </w:rPr>
        <w:t xml:space="preserve"> діяльності (бізнесу): </w:t>
      </w:r>
      <w:r w:rsidR="00C56972" w:rsidRPr="002C3EBC">
        <w:rPr>
          <w:sz w:val="28"/>
          <w:szCs w:val="28"/>
        </w:rPr>
        <w:t xml:space="preserve">надання послуг, </w:t>
      </w:r>
      <w:r w:rsidR="002729BA" w:rsidRPr="002C3EBC">
        <w:rPr>
          <w:sz w:val="28"/>
          <w:szCs w:val="28"/>
        </w:rPr>
        <w:t xml:space="preserve">виробництво, торгівля.  Бізнес-плани </w:t>
      </w:r>
      <w:r w:rsidRPr="002C3EBC">
        <w:rPr>
          <w:sz w:val="28"/>
          <w:szCs w:val="28"/>
        </w:rPr>
        <w:t xml:space="preserve"> були розроблені </w:t>
      </w:r>
      <w:r w:rsidR="001D0F6F" w:rsidRPr="002C3EBC">
        <w:rPr>
          <w:sz w:val="28"/>
          <w:szCs w:val="28"/>
        </w:rPr>
        <w:t xml:space="preserve">в різні періоди </w:t>
      </w:r>
      <w:r w:rsidR="001C4DD5" w:rsidRPr="002C3EBC">
        <w:rPr>
          <w:sz w:val="28"/>
          <w:szCs w:val="28"/>
        </w:rPr>
        <w:t xml:space="preserve"> </w:t>
      </w:r>
      <w:r w:rsidRPr="002C3EBC">
        <w:rPr>
          <w:sz w:val="28"/>
          <w:szCs w:val="28"/>
        </w:rPr>
        <w:t>магістран</w:t>
      </w:r>
      <w:r w:rsidR="002F398E" w:rsidRPr="002C3EBC">
        <w:rPr>
          <w:sz w:val="28"/>
          <w:szCs w:val="28"/>
        </w:rPr>
        <w:t>тами кафедри «Економіка та право</w:t>
      </w:r>
      <w:r w:rsidRPr="002C3EBC">
        <w:rPr>
          <w:sz w:val="28"/>
          <w:szCs w:val="28"/>
        </w:rPr>
        <w:t>»</w:t>
      </w:r>
      <w:r w:rsidR="00C56972" w:rsidRPr="002C3EBC">
        <w:rPr>
          <w:sz w:val="28"/>
          <w:szCs w:val="28"/>
        </w:rPr>
        <w:t xml:space="preserve">, відображають точку зору авторів і відповідність розрахунків часу розробки. </w:t>
      </w:r>
      <w:r w:rsidR="000809AB" w:rsidRPr="002C3EBC">
        <w:rPr>
          <w:sz w:val="28"/>
          <w:szCs w:val="28"/>
        </w:rPr>
        <w:t xml:space="preserve">Наведені бізнес-плани рекомендуються для самостійної роботи,  як </w:t>
      </w:r>
      <w:r w:rsidR="00CA48E0" w:rsidRPr="002C3EBC">
        <w:rPr>
          <w:sz w:val="28"/>
          <w:szCs w:val="28"/>
        </w:rPr>
        <w:t>основа</w:t>
      </w:r>
      <w:r w:rsidR="000809AB" w:rsidRPr="002C3EBC">
        <w:rPr>
          <w:sz w:val="28"/>
          <w:szCs w:val="28"/>
        </w:rPr>
        <w:t xml:space="preserve"> для експертизи обґрунтованості і привабливості бізнес-ідей</w:t>
      </w:r>
      <w:r w:rsidR="001C4DD5" w:rsidRPr="002C3EBC">
        <w:rPr>
          <w:sz w:val="28"/>
          <w:szCs w:val="28"/>
        </w:rPr>
        <w:t>. Вони також допомагають засвоїти матеріал та почати самостійну роботу над власним бізнес-планом.</w:t>
      </w:r>
    </w:p>
    <w:p w:rsidR="00F454E9" w:rsidRPr="002C3EBC" w:rsidRDefault="00835B60" w:rsidP="003D3E69">
      <w:pPr>
        <w:ind w:firstLine="709"/>
        <w:jc w:val="both"/>
        <w:rPr>
          <w:b/>
          <w:sz w:val="28"/>
          <w:szCs w:val="28"/>
        </w:rPr>
      </w:pPr>
      <w:r w:rsidRPr="002C3EBC">
        <w:rPr>
          <w:b/>
          <w:sz w:val="28"/>
          <w:szCs w:val="28"/>
        </w:rPr>
        <w:t xml:space="preserve">У сьомій частині </w:t>
      </w:r>
      <w:r w:rsidRPr="002C3EBC">
        <w:rPr>
          <w:sz w:val="28"/>
          <w:szCs w:val="28"/>
        </w:rPr>
        <w:t>«Додатки» наведено матеріали, які деталізують деякі аспекти (додаткові приклади, зразки, формули, розрахунки показників).</w:t>
      </w:r>
    </w:p>
    <w:p w:rsidR="00F454E9" w:rsidRPr="002C3EBC" w:rsidRDefault="00F454E9" w:rsidP="003D3E69">
      <w:pPr>
        <w:jc w:val="both"/>
        <w:rPr>
          <w:b/>
        </w:rPr>
      </w:pPr>
    </w:p>
    <w:p w:rsidR="00F454E9" w:rsidRPr="002C3EBC" w:rsidRDefault="00F454E9" w:rsidP="003D3E69">
      <w:pPr>
        <w:jc w:val="both"/>
        <w:rPr>
          <w:b/>
        </w:rPr>
      </w:pPr>
    </w:p>
    <w:p w:rsidR="00F454E9" w:rsidRPr="002C3EBC" w:rsidRDefault="00F454E9" w:rsidP="003D3E69">
      <w:pPr>
        <w:jc w:val="both"/>
        <w:rPr>
          <w:b/>
        </w:rPr>
      </w:pPr>
    </w:p>
    <w:p w:rsidR="00F454E9" w:rsidRPr="002C3EBC" w:rsidRDefault="00F454E9" w:rsidP="003D3E69">
      <w:pPr>
        <w:jc w:val="both"/>
        <w:rPr>
          <w:b/>
        </w:rPr>
      </w:pPr>
    </w:p>
    <w:p w:rsidR="00F454E9" w:rsidRPr="002C3EBC" w:rsidRDefault="00F454E9" w:rsidP="003D3E69">
      <w:pPr>
        <w:jc w:val="both"/>
        <w:rPr>
          <w:b/>
        </w:rPr>
      </w:pPr>
    </w:p>
    <w:p w:rsidR="00F454E9" w:rsidRPr="002C3EBC" w:rsidRDefault="00F454E9" w:rsidP="003D3E69">
      <w:pPr>
        <w:jc w:val="both"/>
        <w:rPr>
          <w:b/>
        </w:rPr>
      </w:pPr>
    </w:p>
    <w:p w:rsidR="00F454E9" w:rsidRPr="002C3EBC" w:rsidRDefault="00F454E9" w:rsidP="003D3E69">
      <w:pPr>
        <w:jc w:val="both"/>
        <w:rPr>
          <w:b/>
        </w:rPr>
        <w:sectPr w:rsidR="00F454E9" w:rsidRPr="002C3EBC" w:rsidSect="00CD5F60">
          <w:headerReference w:type="first" r:id="rId9"/>
          <w:type w:val="nextColumn"/>
          <w:pgSz w:w="12240" w:h="15840"/>
          <w:pgMar w:top="1134" w:right="1134" w:bottom="1134" w:left="1134" w:header="709" w:footer="709" w:gutter="0"/>
          <w:pgNumType w:start="2"/>
          <w:cols w:space="720"/>
          <w:docGrid w:linePitch="272"/>
        </w:sectPr>
      </w:pPr>
    </w:p>
    <w:p w:rsidR="00F454E9" w:rsidRPr="002C3EBC" w:rsidRDefault="00973912" w:rsidP="003D3E69">
      <w:pPr>
        <w:pStyle w:val="1"/>
        <w:ind w:firstLine="0"/>
        <w:jc w:val="center"/>
        <w:rPr>
          <w:sz w:val="28"/>
          <w:szCs w:val="28"/>
        </w:rPr>
      </w:pPr>
      <w:bookmarkStart w:id="6" w:name="_Toc68010428"/>
      <w:r w:rsidRPr="002C3EBC">
        <w:rPr>
          <w:sz w:val="28"/>
          <w:szCs w:val="28"/>
        </w:rPr>
        <w:lastRenderedPageBreak/>
        <w:t>ЧАСТИНА</w:t>
      </w:r>
      <w:r w:rsidR="00F24A1E" w:rsidRPr="002C3EBC">
        <w:rPr>
          <w:sz w:val="28"/>
          <w:szCs w:val="28"/>
        </w:rPr>
        <w:t xml:space="preserve"> 1. БІЗНЕС-ПЛАН:</w:t>
      </w:r>
      <w:r w:rsidR="00934D1E" w:rsidRPr="002C3EBC">
        <w:rPr>
          <w:sz w:val="28"/>
          <w:szCs w:val="28"/>
        </w:rPr>
        <w:t xml:space="preserve"> </w:t>
      </w:r>
      <w:r w:rsidR="00F24A1E" w:rsidRPr="002C3EBC">
        <w:rPr>
          <w:sz w:val="28"/>
          <w:szCs w:val="28"/>
        </w:rPr>
        <w:t>ФУНКЦІЇ, СТРУКТУРА, ТЕХНОЛОГІЯ</w:t>
      </w:r>
      <w:bookmarkEnd w:id="6"/>
    </w:p>
    <w:p w:rsidR="00F454E9" w:rsidRPr="002C3EBC" w:rsidRDefault="00E66345" w:rsidP="003D3E69">
      <w:pPr>
        <w:pStyle w:val="2"/>
        <w:ind w:left="0"/>
        <w:rPr>
          <w:sz w:val="28"/>
        </w:rPr>
      </w:pPr>
      <w:bookmarkStart w:id="7" w:name="_Toc68010429"/>
      <w:bookmarkStart w:id="8" w:name="_Toc47436544"/>
      <w:r w:rsidRPr="002C3EBC">
        <w:rPr>
          <w:sz w:val="28"/>
        </w:rPr>
        <w:t>ГЛАВА</w:t>
      </w:r>
      <w:r w:rsidR="00903F33" w:rsidRPr="002C3EBC">
        <w:rPr>
          <w:sz w:val="28"/>
        </w:rPr>
        <w:t xml:space="preserve"> 1. </w:t>
      </w:r>
      <w:r w:rsidR="000607D8" w:rsidRPr="002C3EBC">
        <w:rPr>
          <w:sz w:val="28"/>
        </w:rPr>
        <w:t>БІЗНЕС-ПЛАН ТА ЙОГО МІСЦЕ В СУЧАСНІЙ СИСТЕМІ УПРАВЛІННЯ</w:t>
      </w:r>
      <w:bookmarkEnd w:id="7"/>
      <w:bookmarkEnd w:id="8"/>
    </w:p>
    <w:p w:rsidR="005D197D" w:rsidRPr="002C3EBC" w:rsidRDefault="005D197D" w:rsidP="003D3E69"/>
    <w:p w:rsidR="00B3470E" w:rsidRPr="002C3EBC" w:rsidRDefault="00B3470E" w:rsidP="003D3E69">
      <w:pPr>
        <w:pStyle w:val="3"/>
        <w:numPr>
          <w:ilvl w:val="1"/>
          <w:numId w:val="113"/>
        </w:numPr>
        <w:ind w:left="1276"/>
      </w:pPr>
      <w:bookmarkStart w:id="9" w:name="_Toc47436545"/>
      <w:bookmarkStart w:id="10" w:name="_Toc68010430"/>
      <w:r w:rsidRPr="002C3EBC">
        <w:t>Бізнес-планування – одна з функцій управління</w:t>
      </w:r>
      <w:bookmarkEnd w:id="9"/>
      <w:bookmarkEnd w:id="10"/>
    </w:p>
    <w:p w:rsidR="00B3470E" w:rsidRPr="002C3EBC" w:rsidRDefault="00B3470E" w:rsidP="003D3E69">
      <w:pPr>
        <w:ind w:left="709"/>
        <w:jc w:val="both"/>
        <w:rPr>
          <w:sz w:val="24"/>
        </w:rPr>
      </w:pPr>
    </w:p>
    <w:p w:rsidR="00A80F00" w:rsidRPr="002C3EBC" w:rsidRDefault="00A80F00" w:rsidP="003D3E69">
      <w:pPr>
        <w:ind w:firstLine="567"/>
        <w:jc w:val="both"/>
        <w:rPr>
          <w:sz w:val="28"/>
          <w:szCs w:val="28"/>
        </w:rPr>
      </w:pPr>
      <w:r w:rsidRPr="002C3EBC">
        <w:rPr>
          <w:sz w:val="28"/>
          <w:szCs w:val="28"/>
        </w:rPr>
        <w:t xml:space="preserve">Теорія і практика управління розглядають бізнес-планування як складовий елемент загальної системи управління, відводячи йому перше місце в організації менеджменту. Так, А. Файоль виділяє 5 </w:t>
      </w:r>
      <w:r w:rsidR="00C3297E" w:rsidRPr="002C3EBC">
        <w:rPr>
          <w:sz w:val="28"/>
          <w:szCs w:val="28"/>
        </w:rPr>
        <w:t xml:space="preserve">основних </w:t>
      </w:r>
      <w:r w:rsidRPr="002C3EBC">
        <w:rPr>
          <w:sz w:val="28"/>
          <w:szCs w:val="28"/>
        </w:rPr>
        <w:t xml:space="preserve">функцій управління: </w:t>
      </w:r>
      <w:r w:rsidR="00CF498E">
        <w:rPr>
          <w:sz w:val="28"/>
          <w:szCs w:val="28"/>
        </w:rPr>
        <w:t>планування, організація, розпорядження, координація, контроль</w:t>
      </w:r>
      <w:r w:rsidRPr="002C3EBC">
        <w:rPr>
          <w:sz w:val="28"/>
          <w:szCs w:val="28"/>
        </w:rPr>
        <w:t>.</w:t>
      </w:r>
      <w:r w:rsidR="00CF498E">
        <w:rPr>
          <w:sz w:val="28"/>
          <w:szCs w:val="28"/>
        </w:rPr>
        <w:t xml:space="preserve"> </w:t>
      </w:r>
      <w:r w:rsidRPr="002C3EBC">
        <w:rPr>
          <w:sz w:val="28"/>
          <w:szCs w:val="28"/>
        </w:rPr>
        <w:t>Х. Мескон вважає, що управління включає в с</w:t>
      </w:r>
      <w:r w:rsidR="00934D1E" w:rsidRPr="002C3EBC">
        <w:rPr>
          <w:sz w:val="28"/>
          <w:szCs w:val="28"/>
        </w:rPr>
        <w:t>ебе 4 групи функцій: планування,</w:t>
      </w:r>
      <w:r w:rsidRPr="002C3EBC">
        <w:rPr>
          <w:sz w:val="28"/>
          <w:szCs w:val="28"/>
        </w:rPr>
        <w:t xml:space="preserve"> організацію, мотивацію і контроль. При цьому стає ясно, що планування вирішує важливі завдання управління</w:t>
      </w:r>
      <w:r w:rsidR="00644B2E" w:rsidRPr="002C3EBC">
        <w:rPr>
          <w:sz w:val="28"/>
          <w:szCs w:val="28"/>
        </w:rPr>
        <w:t xml:space="preserve"> </w:t>
      </w:r>
      <w:r w:rsidR="00644B2E" w:rsidRPr="00CF498E">
        <w:rPr>
          <w:sz w:val="28"/>
          <w:szCs w:val="28"/>
        </w:rPr>
        <w:t>[</w:t>
      </w:r>
      <w:r w:rsidR="003C09EF" w:rsidRPr="00CF498E">
        <w:rPr>
          <w:sz w:val="28"/>
          <w:szCs w:val="28"/>
        </w:rPr>
        <w:t>52</w:t>
      </w:r>
      <w:r w:rsidR="003C3A77" w:rsidRPr="00CF498E">
        <w:rPr>
          <w:sz w:val="28"/>
          <w:szCs w:val="28"/>
        </w:rPr>
        <w:t xml:space="preserve">, </w:t>
      </w:r>
      <w:r w:rsidR="00F429CB" w:rsidRPr="00F429CB">
        <w:rPr>
          <w:sz w:val="28"/>
          <w:szCs w:val="28"/>
        </w:rPr>
        <w:t>57</w:t>
      </w:r>
      <w:r w:rsidR="00644B2E" w:rsidRPr="00CF498E">
        <w:rPr>
          <w:sz w:val="28"/>
          <w:szCs w:val="28"/>
        </w:rPr>
        <w:t>].</w:t>
      </w:r>
    </w:p>
    <w:p w:rsidR="00B3470E" w:rsidRPr="002C3EBC" w:rsidRDefault="006E2AB7" w:rsidP="003D3E69">
      <w:pPr>
        <w:ind w:firstLine="567"/>
        <w:jc w:val="both"/>
        <w:rPr>
          <w:sz w:val="28"/>
          <w:szCs w:val="28"/>
        </w:rPr>
      </w:pPr>
      <w:r w:rsidRPr="002C3EBC">
        <w:rPr>
          <w:sz w:val="28"/>
          <w:szCs w:val="28"/>
        </w:rPr>
        <w:t xml:space="preserve">Бізнес-план </w:t>
      </w:r>
      <w:r w:rsidR="00F2254B" w:rsidRPr="002C3EBC">
        <w:rPr>
          <w:sz w:val="28"/>
          <w:szCs w:val="28"/>
        </w:rPr>
        <w:t xml:space="preserve"> являє собою письмовій документ - результат планування.</w:t>
      </w:r>
      <w:r w:rsidRPr="002C3EBC">
        <w:rPr>
          <w:sz w:val="28"/>
          <w:szCs w:val="28"/>
        </w:rPr>
        <w:t xml:space="preserve"> Традиційно вважається, що як письмовий документ, бізнес-план використовується для залучення інвестицій для реалізації будь-якого проекту. Це пов'язано з тим, що інвестори ніколи не приймають рішення про виділення коштів без ретельного знайомства з проектом. Завдання бізнес-плану - переконати інвестора в доцільності інвестицій для реалізації запропонованої ідеї.</w:t>
      </w:r>
      <w:r w:rsidR="00934D1E" w:rsidRPr="002C3EBC">
        <w:rPr>
          <w:sz w:val="28"/>
          <w:szCs w:val="28"/>
        </w:rPr>
        <w:t xml:space="preserve"> </w:t>
      </w:r>
      <w:r w:rsidRPr="002C3EBC">
        <w:rPr>
          <w:sz w:val="28"/>
          <w:szCs w:val="28"/>
        </w:rPr>
        <w:t xml:space="preserve">Таким чином, в бізнес-плані викладаються: суть підприємницької ідеї та способи її реалізації, виходячи з характеристики ринкової ситуації, виробничих і організаційних можливостей, фінансових потреб і особливостей управління. </w:t>
      </w:r>
    </w:p>
    <w:p w:rsidR="00B91178" w:rsidRPr="002C3EBC" w:rsidRDefault="006E2AB7" w:rsidP="003D3E69">
      <w:pPr>
        <w:ind w:firstLine="567"/>
        <w:jc w:val="both"/>
        <w:rPr>
          <w:sz w:val="28"/>
          <w:szCs w:val="28"/>
        </w:rPr>
      </w:pPr>
      <w:r w:rsidRPr="002C3EBC">
        <w:rPr>
          <w:sz w:val="28"/>
          <w:szCs w:val="28"/>
        </w:rPr>
        <w:t>Однак є й інша, не менш важлива функція бізнес-плану - внутрішня. Вона полягає в тому, що в ринковій економіці бізнес потребує постійного плануванні</w:t>
      </w:r>
      <w:r w:rsidR="00B3470E" w:rsidRPr="002C3EBC">
        <w:rPr>
          <w:sz w:val="28"/>
          <w:szCs w:val="28"/>
        </w:rPr>
        <w:t xml:space="preserve"> для забезпечення адекватності управлінських рішень. Основним інструментом для цього є бізнес-план, що допомагає порівнювати намічені цілі та досягн</w:t>
      </w:r>
      <w:r w:rsidR="00267455" w:rsidRPr="002C3EBC">
        <w:rPr>
          <w:sz w:val="28"/>
          <w:szCs w:val="28"/>
        </w:rPr>
        <w:t>ут</w:t>
      </w:r>
      <w:r w:rsidR="00B3470E" w:rsidRPr="002C3EBC">
        <w:rPr>
          <w:sz w:val="28"/>
          <w:szCs w:val="28"/>
        </w:rPr>
        <w:t xml:space="preserve">і результати. </w:t>
      </w:r>
      <w:r w:rsidRPr="002C3EBC">
        <w:rPr>
          <w:sz w:val="28"/>
          <w:szCs w:val="28"/>
        </w:rPr>
        <w:t xml:space="preserve"> </w:t>
      </w:r>
    </w:p>
    <w:p w:rsidR="00903F33" w:rsidRPr="002C3EBC" w:rsidRDefault="00903F33" w:rsidP="003D3E69">
      <w:pPr>
        <w:ind w:firstLine="567"/>
        <w:jc w:val="both"/>
        <w:rPr>
          <w:sz w:val="28"/>
          <w:szCs w:val="28"/>
        </w:rPr>
      </w:pPr>
      <w:r w:rsidRPr="002C3EBC">
        <w:rPr>
          <w:sz w:val="28"/>
          <w:szCs w:val="28"/>
        </w:rPr>
        <w:t>Крім того, бізнес-план є базою для створення та ефективного використання інших інструментів управління. Так, важко переоцінити значення бізнес-плану для формування системи бюджетування в компанії, або інвестиційних документів (меморандумів). І нарешті, без хорошого бізнес-плану компанія не може обґрунтовано оцінити свою реальну вартість на ринку.</w:t>
      </w:r>
    </w:p>
    <w:p w:rsidR="00B91178" w:rsidRPr="002C3EBC" w:rsidRDefault="00B91178" w:rsidP="003D3E69">
      <w:pPr>
        <w:ind w:left="709"/>
        <w:jc w:val="both"/>
        <w:rPr>
          <w:sz w:val="24"/>
          <w:szCs w:val="24"/>
        </w:rPr>
      </w:pPr>
    </w:p>
    <w:p w:rsidR="00644B2E" w:rsidRPr="002C3EBC" w:rsidRDefault="003737BE" w:rsidP="003D3E69">
      <w:pPr>
        <w:pStyle w:val="3"/>
        <w:numPr>
          <w:ilvl w:val="1"/>
          <w:numId w:val="113"/>
        </w:numPr>
        <w:ind w:left="1276"/>
      </w:pPr>
      <w:bookmarkStart w:id="11" w:name="_Toc47436546"/>
      <w:bookmarkStart w:id="12" w:name="_Toc68010431"/>
      <w:r w:rsidRPr="002C3EBC">
        <w:t>Цілі планування і види планів</w:t>
      </w:r>
      <w:bookmarkEnd w:id="11"/>
      <w:bookmarkEnd w:id="12"/>
    </w:p>
    <w:p w:rsidR="002C1DCC" w:rsidRPr="002C3EBC" w:rsidRDefault="002C1DCC" w:rsidP="003D3E69"/>
    <w:p w:rsidR="002C1DCC" w:rsidRPr="002C3EBC" w:rsidRDefault="002C1DCC" w:rsidP="003D3E69">
      <w:pPr>
        <w:ind w:firstLine="540"/>
        <w:rPr>
          <w:sz w:val="28"/>
          <w:szCs w:val="28"/>
        </w:rPr>
      </w:pPr>
      <w:r w:rsidRPr="002C3EBC">
        <w:rPr>
          <w:sz w:val="28"/>
          <w:szCs w:val="28"/>
        </w:rPr>
        <w:t>Залежно від спрямованості і масштабів діяльності, а також цілей розробки змінюються обсяг, зміст і ступінь деталізації бізнес-плану. Розрізняють бізнес-плани:</w:t>
      </w:r>
    </w:p>
    <w:p w:rsidR="002C1DCC" w:rsidRPr="002C3EBC" w:rsidRDefault="002C1DCC" w:rsidP="003D3E69">
      <w:pPr>
        <w:numPr>
          <w:ilvl w:val="0"/>
          <w:numId w:val="121"/>
        </w:numPr>
        <w:rPr>
          <w:sz w:val="28"/>
          <w:szCs w:val="28"/>
        </w:rPr>
      </w:pPr>
      <w:r w:rsidRPr="002C3EBC">
        <w:rPr>
          <w:sz w:val="28"/>
          <w:szCs w:val="28"/>
        </w:rPr>
        <w:t xml:space="preserve"> для зовнішнього і внутрішнього користування; </w:t>
      </w:r>
    </w:p>
    <w:p w:rsidR="002C1DCC" w:rsidRPr="002C3EBC" w:rsidRDefault="002C1DCC" w:rsidP="003D3E69">
      <w:pPr>
        <w:numPr>
          <w:ilvl w:val="0"/>
          <w:numId w:val="121"/>
        </w:numPr>
        <w:rPr>
          <w:sz w:val="28"/>
          <w:szCs w:val="28"/>
        </w:rPr>
      </w:pPr>
      <w:r w:rsidRPr="002C3EBC">
        <w:rPr>
          <w:sz w:val="28"/>
          <w:szCs w:val="28"/>
        </w:rPr>
        <w:t xml:space="preserve"> для нових (створюваних) компаній і тих що розширюються або потребують  реструктуризації; </w:t>
      </w:r>
    </w:p>
    <w:p w:rsidR="002C1DCC" w:rsidRPr="002C3EBC" w:rsidRDefault="002C1DCC" w:rsidP="003D3E69">
      <w:pPr>
        <w:numPr>
          <w:ilvl w:val="0"/>
          <w:numId w:val="121"/>
        </w:numPr>
        <w:rPr>
          <w:sz w:val="28"/>
          <w:szCs w:val="28"/>
        </w:rPr>
      </w:pPr>
      <w:r w:rsidRPr="002C3EBC">
        <w:rPr>
          <w:sz w:val="28"/>
          <w:szCs w:val="28"/>
        </w:rPr>
        <w:t xml:space="preserve"> для малого, середнього і великого бізнесу; </w:t>
      </w:r>
    </w:p>
    <w:p w:rsidR="002C1DCC" w:rsidRPr="002C3EBC" w:rsidRDefault="002C1DCC" w:rsidP="003D3E69">
      <w:pPr>
        <w:numPr>
          <w:ilvl w:val="0"/>
          <w:numId w:val="121"/>
        </w:numPr>
        <w:rPr>
          <w:sz w:val="28"/>
          <w:szCs w:val="28"/>
        </w:rPr>
      </w:pPr>
      <w:r w:rsidRPr="002C3EBC">
        <w:rPr>
          <w:sz w:val="28"/>
          <w:szCs w:val="28"/>
        </w:rPr>
        <w:t xml:space="preserve"> для традиційних і нових продуктів;</w:t>
      </w:r>
    </w:p>
    <w:p w:rsidR="002C1DCC" w:rsidRPr="002C3EBC" w:rsidRDefault="002C1DCC" w:rsidP="003D3E69">
      <w:pPr>
        <w:numPr>
          <w:ilvl w:val="0"/>
          <w:numId w:val="121"/>
        </w:numPr>
        <w:rPr>
          <w:sz w:val="28"/>
          <w:szCs w:val="28"/>
        </w:rPr>
      </w:pPr>
      <w:r w:rsidRPr="002C3EBC">
        <w:rPr>
          <w:sz w:val="28"/>
          <w:szCs w:val="28"/>
        </w:rPr>
        <w:t xml:space="preserve"> проектів, компаній і підрозділів, </w:t>
      </w:r>
    </w:p>
    <w:p w:rsidR="002C1DCC" w:rsidRPr="002C3EBC" w:rsidRDefault="002C1DCC" w:rsidP="003D3E69">
      <w:pPr>
        <w:numPr>
          <w:ilvl w:val="0"/>
          <w:numId w:val="121"/>
        </w:numPr>
        <w:rPr>
          <w:sz w:val="28"/>
          <w:szCs w:val="28"/>
        </w:rPr>
      </w:pPr>
      <w:r w:rsidRPr="002C3EBC">
        <w:rPr>
          <w:sz w:val="28"/>
          <w:szCs w:val="28"/>
        </w:rPr>
        <w:t xml:space="preserve"> для різних сфер діяльності (виробництво, торгівля, послуги та ін.).</w:t>
      </w:r>
    </w:p>
    <w:p w:rsidR="00CF498E" w:rsidRDefault="00CF498E" w:rsidP="00CF498E">
      <w:pPr>
        <w:ind w:left="720"/>
        <w:jc w:val="both"/>
        <w:rPr>
          <w:sz w:val="28"/>
          <w:szCs w:val="28"/>
        </w:rPr>
      </w:pPr>
    </w:p>
    <w:p w:rsidR="00A9137A" w:rsidRPr="002C3EBC" w:rsidRDefault="00A9137A" w:rsidP="003D3E69">
      <w:pPr>
        <w:ind w:firstLine="567"/>
        <w:jc w:val="both"/>
        <w:rPr>
          <w:sz w:val="28"/>
          <w:szCs w:val="28"/>
        </w:rPr>
      </w:pPr>
      <w:r w:rsidRPr="002C3EBC">
        <w:rPr>
          <w:sz w:val="28"/>
          <w:szCs w:val="28"/>
        </w:rPr>
        <w:t>Якщо розглядати бізнес-план як документ, що є результатом планування, то його структура і зміст повинні відображати зв’язок з видами та інструментами планування. Під видами планування розуміється його поділ  на стратегічне та поточне. Одна з ознак такого поділу (хоча із застереженням про галузеві особливості) – горизонт або період планування, тобто глибина прогнозу на майбутнє. Значна частина авторів вважає плани з горизонтом на 3 роки  довгостроковими, тобто стратегічними, що повинні враховувати можливі суттєві зміни у внутрішньому і зовнішньому середовищі бізнесу. Відповідно, плани з меншим прогнозним періодом відносять до поточних.</w:t>
      </w:r>
    </w:p>
    <w:p w:rsidR="003737BE" w:rsidRPr="0035030A" w:rsidRDefault="00A9137A" w:rsidP="003D3E69">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C3EBC">
        <w:rPr>
          <w:sz w:val="28"/>
          <w:szCs w:val="28"/>
        </w:rPr>
        <w:tab/>
      </w:r>
      <w:r w:rsidR="009E310E" w:rsidRPr="0035030A">
        <w:rPr>
          <w:sz w:val="28"/>
          <w:szCs w:val="28"/>
        </w:rPr>
        <w:t xml:space="preserve">Однак, бізнес-план являє собою систему планів, тому що, крім перспективного плану включає в себе і поточний план. </w:t>
      </w:r>
      <w:r w:rsidR="003737BE" w:rsidRPr="0035030A">
        <w:rPr>
          <w:sz w:val="28"/>
          <w:szCs w:val="28"/>
        </w:rPr>
        <w:t xml:space="preserve">Бізнес-план має явну стратегічну спрямованість і тому включає в себе перспективну програму діяльності підприємства (компанії, фірми) або підрозділу. Вона розрахована, як правило, на 3-5 років і містить в собі концепцію розвитку, стратегію, обґрунтування вибору цілей і шляхів їх досягнення. </w:t>
      </w:r>
      <w:r w:rsidR="009E310E" w:rsidRPr="0035030A">
        <w:rPr>
          <w:sz w:val="28"/>
          <w:szCs w:val="28"/>
        </w:rPr>
        <w:t>П</w:t>
      </w:r>
      <w:r w:rsidR="00CC6E1D" w:rsidRPr="0035030A">
        <w:rPr>
          <w:sz w:val="28"/>
          <w:szCs w:val="28"/>
        </w:rPr>
        <w:t>оточний план (перший</w:t>
      </w:r>
      <w:r w:rsidR="003737BE" w:rsidRPr="0035030A">
        <w:rPr>
          <w:sz w:val="28"/>
          <w:szCs w:val="28"/>
        </w:rPr>
        <w:t xml:space="preserve"> рік) </w:t>
      </w:r>
      <w:r w:rsidR="009E310E" w:rsidRPr="0035030A">
        <w:t xml:space="preserve"> </w:t>
      </w:r>
      <w:r w:rsidR="009E310E" w:rsidRPr="0035030A">
        <w:rPr>
          <w:sz w:val="28"/>
          <w:szCs w:val="28"/>
        </w:rPr>
        <w:t xml:space="preserve">наводиться </w:t>
      </w:r>
      <w:r w:rsidR="003737BE" w:rsidRPr="0035030A">
        <w:rPr>
          <w:sz w:val="28"/>
          <w:szCs w:val="28"/>
        </w:rPr>
        <w:t>з розбивкою по місяцях. Показники другого року даються з розбивкою по кварталах, а всі наступні - річні.</w:t>
      </w:r>
    </w:p>
    <w:p w:rsidR="003737BE" w:rsidRPr="002C3EBC" w:rsidRDefault="0036768C" w:rsidP="003D3E69">
      <w:pPr>
        <w:shd w:val="clear" w:color="auto" w:fill="F8F9FA"/>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35030A">
        <w:rPr>
          <w:sz w:val="28"/>
          <w:szCs w:val="28"/>
        </w:rPr>
        <w:tab/>
      </w:r>
      <w:r w:rsidR="003737BE" w:rsidRPr="0035030A">
        <w:rPr>
          <w:sz w:val="28"/>
          <w:szCs w:val="28"/>
        </w:rPr>
        <w:t>Якщо розглядати поточний або перспективний план по структурі, то можна побачити, що бізнес-план складається з блоків, кожен з яких представляє собою самостійний план (маркетинг-план, виробничий план, фінансовий план та ін.). Всі вони пов'язані між собою загальною стратегією, яка відображає певний рівень якісної узгодженості ідеї, а сукупність кількісних показників кожного розділу відображає ступінь кількісної узгодженості (пропорційності).</w:t>
      </w:r>
    </w:p>
    <w:p w:rsidR="003737BE" w:rsidRPr="002C3EBC" w:rsidRDefault="003737BE" w:rsidP="003D3E69">
      <w:pPr>
        <w:jc w:val="both"/>
        <w:rPr>
          <w:b/>
          <w:sz w:val="28"/>
          <w:szCs w:val="28"/>
        </w:rPr>
      </w:pPr>
    </w:p>
    <w:p w:rsidR="00B3470E" w:rsidRPr="002C3EBC" w:rsidRDefault="00B3470E" w:rsidP="003D3E69">
      <w:pPr>
        <w:pStyle w:val="3"/>
        <w:numPr>
          <w:ilvl w:val="1"/>
          <w:numId w:val="113"/>
        </w:numPr>
        <w:ind w:left="1276"/>
      </w:pPr>
      <w:bookmarkStart w:id="13" w:name="_Toc47436547"/>
      <w:bookmarkStart w:id="14" w:name="_Toc68010432"/>
      <w:r w:rsidRPr="002C3EBC">
        <w:t xml:space="preserve">Оперативні та стратегічні елементи </w:t>
      </w:r>
      <w:r w:rsidR="00F2254B" w:rsidRPr="002C3EBC">
        <w:t>в бізнес-плані</w:t>
      </w:r>
      <w:bookmarkEnd w:id="13"/>
      <w:bookmarkEnd w:id="14"/>
    </w:p>
    <w:p w:rsidR="00F2254B" w:rsidRPr="002C3EBC" w:rsidRDefault="00F2254B" w:rsidP="003D3E69"/>
    <w:p w:rsidR="00B91178" w:rsidRPr="002C3EBC" w:rsidRDefault="00B91178" w:rsidP="003D3E69">
      <w:pPr>
        <w:ind w:firstLine="567"/>
        <w:jc w:val="both"/>
        <w:rPr>
          <w:sz w:val="28"/>
          <w:szCs w:val="28"/>
        </w:rPr>
      </w:pPr>
      <w:r w:rsidRPr="002C3EBC">
        <w:rPr>
          <w:sz w:val="28"/>
          <w:szCs w:val="28"/>
        </w:rPr>
        <w:t>Стратегічне планування існує як самостійна сфера наукового знання, і це не викликає сумніву. Стосовно бізнес-плану і технології його розробки та його зв’язку зі стратегічним плануванням існує дві точки зору. Перша не пов’язує прямо бізнес-план зі стратегічним плануванням, друга вважає його підготовчим етапом розробки. Ця різниця має причини, які виявляються при більш детальному розгляді зазначених точок зору.</w:t>
      </w:r>
    </w:p>
    <w:p w:rsidR="00CC6E1D" w:rsidRPr="002C3EBC" w:rsidRDefault="00CC6E1D" w:rsidP="003D3E69">
      <w:pPr>
        <w:ind w:firstLine="567"/>
        <w:jc w:val="both"/>
        <w:rPr>
          <w:sz w:val="28"/>
          <w:szCs w:val="28"/>
        </w:rPr>
      </w:pPr>
      <w:r w:rsidRPr="002C3EBC">
        <w:rPr>
          <w:sz w:val="28"/>
          <w:szCs w:val="28"/>
        </w:rPr>
        <w:t>Відповідно до першої точки зору, що виникла як результат появи нової синтетичної сфери науки і практи</w:t>
      </w:r>
      <w:r w:rsidR="003758EF" w:rsidRPr="002C3EBC">
        <w:rPr>
          <w:sz w:val="28"/>
          <w:szCs w:val="28"/>
        </w:rPr>
        <w:t>ки</w:t>
      </w:r>
      <w:r w:rsidRPr="002C3EBC">
        <w:rPr>
          <w:sz w:val="28"/>
          <w:szCs w:val="28"/>
        </w:rPr>
        <w:t xml:space="preserve"> – управління проектами (Project </w:t>
      </w:r>
      <w:r w:rsidRPr="002C3EBC">
        <w:rPr>
          <w:sz w:val="28"/>
          <w:szCs w:val="28"/>
          <w:lang w:val="en-US"/>
        </w:rPr>
        <w:t>Management</w:t>
      </w:r>
      <w:r w:rsidRPr="002C3EBC">
        <w:rPr>
          <w:sz w:val="28"/>
          <w:szCs w:val="28"/>
        </w:rPr>
        <w:t>) – бізнес-план є складовою концепції управління проектами</w:t>
      </w:r>
      <w:r w:rsidR="003C3A77" w:rsidRPr="003C3A77">
        <w:rPr>
          <w:sz w:val="28"/>
          <w:szCs w:val="28"/>
        </w:rPr>
        <w:t>.</w:t>
      </w:r>
      <w:r w:rsidR="00644B2E" w:rsidRPr="002C3EBC">
        <w:rPr>
          <w:sz w:val="28"/>
          <w:szCs w:val="28"/>
        </w:rPr>
        <w:t xml:space="preserve"> </w:t>
      </w:r>
    </w:p>
    <w:p w:rsidR="008F138D" w:rsidRPr="002C3EBC" w:rsidRDefault="00903F33" w:rsidP="003D3E69">
      <w:pPr>
        <w:jc w:val="both"/>
        <w:rPr>
          <w:sz w:val="28"/>
          <w:szCs w:val="28"/>
        </w:rPr>
      </w:pPr>
      <w:r w:rsidRPr="002C3EBC">
        <w:rPr>
          <w:sz w:val="28"/>
          <w:szCs w:val="28"/>
        </w:rPr>
        <w:tab/>
        <w:t xml:space="preserve">Розвиток будь-якого проекту може бути представлений у вигляді циклу, що включає три фази: передінвестиційну, інвестиційну та оперативну. Кожна з фаз ділиться на етапи. Зв’язки і послідовність фаз наведені в табл.1.1. Як видно з таблиці 1.1. і опису першої точки зору, бізнес-план знаходиться в передінвестиційній фазі. Попереднє ТЕО </w:t>
      </w:r>
      <w:r w:rsidR="009D2B22" w:rsidRPr="002C3EBC">
        <w:rPr>
          <w:sz w:val="28"/>
          <w:szCs w:val="28"/>
        </w:rPr>
        <w:t xml:space="preserve">(техніко-економічне обґрунтування) </w:t>
      </w:r>
      <w:r w:rsidRPr="002C3EBC">
        <w:rPr>
          <w:sz w:val="28"/>
          <w:szCs w:val="28"/>
        </w:rPr>
        <w:t>розглядається як проміжний етап між дослідженням факторів сприяючих пр</w:t>
      </w:r>
      <w:r w:rsidR="00EA3FF4" w:rsidRPr="002C3EBC">
        <w:rPr>
          <w:sz w:val="28"/>
          <w:szCs w:val="28"/>
        </w:rPr>
        <w:t>оекту і детальним бізнес-планом</w:t>
      </w:r>
      <w:r w:rsidRPr="002C3EBC">
        <w:rPr>
          <w:sz w:val="28"/>
          <w:szCs w:val="28"/>
        </w:rPr>
        <w:t>. Таким чином, стратегічне планування проводиться на етапі ТЕО, тобто до початку розробки бізнес-плану.</w:t>
      </w:r>
    </w:p>
    <w:p w:rsidR="00644B2E" w:rsidRPr="002C3EBC" w:rsidRDefault="00644B2E" w:rsidP="003D3E69">
      <w:pPr>
        <w:ind w:firstLine="709"/>
        <w:jc w:val="both"/>
        <w:rPr>
          <w:sz w:val="28"/>
          <w:szCs w:val="28"/>
        </w:rPr>
      </w:pPr>
    </w:p>
    <w:p w:rsidR="007E5BD5" w:rsidRPr="002C3EBC" w:rsidRDefault="00644B2E" w:rsidP="003D3E69">
      <w:pPr>
        <w:ind w:firstLine="709"/>
        <w:jc w:val="center"/>
        <w:rPr>
          <w:sz w:val="28"/>
          <w:szCs w:val="28"/>
        </w:rPr>
      </w:pPr>
      <w:r w:rsidRPr="002C3EBC">
        <w:rPr>
          <w:sz w:val="28"/>
          <w:szCs w:val="28"/>
        </w:rPr>
        <w:t xml:space="preserve">Таблиця 1.1. </w:t>
      </w:r>
      <w:r w:rsidR="007E5BD5" w:rsidRPr="002C3EBC">
        <w:rPr>
          <w:sz w:val="28"/>
          <w:szCs w:val="28"/>
        </w:rPr>
        <w:t>Фази проектного циклу</w:t>
      </w:r>
    </w:p>
    <w:p w:rsidR="005B159C" w:rsidRPr="002C3EBC" w:rsidRDefault="005B159C" w:rsidP="003D3E69">
      <w:pPr>
        <w:ind w:firstLine="709"/>
        <w:jc w:val="center"/>
        <w:rPr>
          <w:sz w:val="28"/>
          <w:szCs w:val="28"/>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9"/>
      </w:tblGrid>
      <w:tr w:rsidR="007E5BD5" w:rsidRPr="002C3EBC" w:rsidTr="0036768C">
        <w:trPr>
          <w:trHeight w:val="274"/>
          <w:jc w:val="center"/>
        </w:trPr>
        <w:tc>
          <w:tcPr>
            <w:tcW w:w="9899" w:type="dxa"/>
            <w:vAlign w:val="bottom"/>
          </w:tcPr>
          <w:p w:rsidR="007E5BD5" w:rsidRPr="002C3EBC" w:rsidRDefault="007E5BD5" w:rsidP="003D3E69">
            <w:pPr>
              <w:spacing w:after="200"/>
              <w:jc w:val="center"/>
              <w:rPr>
                <w:sz w:val="28"/>
                <w:szCs w:val="28"/>
                <w:lang w:eastAsia="en-US"/>
              </w:rPr>
            </w:pPr>
            <w:r w:rsidRPr="002C3EBC">
              <w:rPr>
                <w:sz w:val="28"/>
                <w:szCs w:val="28"/>
                <w:lang w:eastAsia="en-US"/>
              </w:rPr>
              <w:t>Передінвестиційна фаза</w:t>
            </w:r>
          </w:p>
        </w:tc>
      </w:tr>
      <w:tr w:rsidR="007E5BD5" w:rsidRPr="002C3EBC" w:rsidTr="0036768C">
        <w:trPr>
          <w:trHeight w:val="195"/>
          <w:jc w:val="center"/>
        </w:trPr>
        <w:tc>
          <w:tcPr>
            <w:tcW w:w="9899" w:type="dxa"/>
          </w:tcPr>
          <w:p w:rsidR="007E5BD5" w:rsidRPr="002C3EBC" w:rsidRDefault="007E5BD5" w:rsidP="003D3E69">
            <w:pPr>
              <w:rPr>
                <w:sz w:val="28"/>
                <w:szCs w:val="28"/>
                <w:lang w:eastAsia="en-US"/>
              </w:rPr>
            </w:pPr>
            <w:r w:rsidRPr="002C3EBC">
              <w:rPr>
                <w:sz w:val="28"/>
                <w:szCs w:val="28"/>
                <w:lang w:eastAsia="en-US"/>
              </w:rPr>
              <w:t>Аналіз інвестиційних можливостей (</w:t>
            </w:r>
            <w:r w:rsidRPr="002C3EBC">
              <w:rPr>
                <w:sz w:val="28"/>
                <w:szCs w:val="28"/>
                <w:lang w:val="en-US" w:eastAsia="en-US"/>
              </w:rPr>
              <w:t>Identification</w:t>
            </w:r>
            <w:r w:rsidRPr="002C3EBC">
              <w:rPr>
                <w:sz w:val="28"/>
                <w:szCs w:val="28"/>
                <w:lang w:eastAsia="en-US"/>
              </w:rPr>
              <w:t>)</w:t>
            </w:r>
          </w:p>
        </w:tc>
      </w:tr>
      <w:tr w:rsidR="007E5BD5" w:rsidRPr="002C3EBC" w:rsidTr="0036768C">
        <w:trPr>
          <w:trHeight w:val="119"/>
          <w:jc w:val="center"/>
        </w:trPr>
        <w:tc>
          <w:tcPr>
            <w:tcW w:w="9899" w:type="dxa"/>
          </w:tcPr>
          <w:p w:rsidR="007E5BD5" w:rsidRPr="002C3EBC" w:rsidRDefault="007E5BD5" w:rsidP="003D3E69">
            <w:pPr>
              <w:rPr>
                <w:b/>
                <w:sz w:val="28"/>
                <w:szCs w:val="28"/>
                <w:lang w:eastAsia="en-US"/>
              </w:rPr>
            </w:pPr>
            <w:r w:rsidRPr="002C3EBC">
              <w:rPr>
                <w:b/>
                <w:sz w:val="28"/>
                <w:szCs w:val="28"/>
                <w:lang w:eastAsia="en-US"/>
              </w:rPr>
              <w:t>Попереднє техніко-економічне обґрунтування ТЕО (</w:t>
            </w:r>
            <w:r w:rsidRPr="002C3EBC">
              <w:rPr>
                <w:b/>
                <w:sz w:val="28"/>
                <w:szCs w:val="28"/>
                <w:lang w:val="en-US" w:eastAsia="en-US"/>
              </w:rPr>
              <w:t>Pre</w:t>
            </w:r>
            <w:r w:rsidRPr="002C3EBC">
              <w:rPr>
                <w:b/>
                <w:sz w:val="28"/>
                <w:szCs w:val="28"/>
                <w:lang w:eastAsia="en-US"/>
              </w:rPr>
              <w:t>-</w:t>
            </w:r>
            <w:r w:rsidRPr="002C3EBC">
              <w:rPr>
                <w:b/>
                <w:sz w:val="28"/>
                <w:szCs w:val="28"/>
                <w:lang w:val="en-US" w:eastAsia="en-US"/>
              </w:rPr>
              <w:t>Feasibility</w:t>
            </w:r>
            <w:r w:rsidRPr="002C3EBC">
              <w:rPr>
                <w:b/>
                <w:sz w:val="28"/>
                <w:szCs w:val="28"/>
                <w:lang w:eastAsia="en-US"/>
              </w:rPr>
              <w:t>)</w:t>
            </w:r>
          </w:p>
        </w:tc>
      </w:tr>
      <w:tr w:rsidR="007E5BD5" w:rsidRPr="002C3EBC" w:rsidTr="0036768C">
        <w:trPr>
          <w:trHeight w:val="74"/>
          <w:jc w:val="center"/>
        </w:trPr>
        <w:tc>
          <w:tcPr>
            <w:tcW w:w="9899" w:type="dxa"/>
          </w:tcPr>
          <w:p w:rsidR="007E5BD5" w:rsidRPr="002C3EBC" w:rsidRDefault="007E5BD5" w:rsidP="003D3E69">
            <w:pPr>
              <w:rPr>
                <w:sz w:val="28"/>
                <w:szCs w:val="28"/>
                <w:lang w:eastAsia="en-US"/>
              </w:rPr>
            </w:pPr>
            <w:r w:rsidRPr="002C3EBC">
              <w:rPr>
                <w:sz w:val="28"/>
                <w:szCs w:val="28"/>
                <w:lang w:eastAsia="en-US"/>
              </w:rPr>
              <w:t>Аналіз альтернатив проекту та попередній вибір (</w:t>
            </w:r>
            <w:r w:rsidRPr="002C3EBC">
              <w:rPr>
                <w:sz w:val="28"/>
                <w:szCs w:val="28"/>
                <w:lang w:val="en-US" w:eastAsia="en-US"/>
              </w:rPr>
              <w:t>Feasibility</w:t>
            </w:r>
            <w:r w:rsidRPr="002C3EBC">
              <w:rPr>
                <w:sz w:val="28"/>
                <w:szCs w:val="28"/>
                <w:lang w:eastAsia="en-US"/>
              </w:rPr>
              <w:t xml:space="preserve"> </w:t>
            </w:r>
            <w:r w:rsidRPr="002C3EBC">
              <w:rPr>
                <w:sz w:val="28"/>
                <w:szCs w:val="28"/>
                <w:lang w:val="en-US" w:eastAsia="en-US"/>
              </w:rPr>
              <w:t>Study</w:t>
            </w:r>
            <w:r w:rsidRPr="002C3EBC">
              <w:rPr>
                <w:sz w:val="28"/>
                <w:szCs w:val="28"/>
                <w:lang w:eastAsia="en-US"/>
              </w:rPr>
              <w:t>)</w:t>
            </w:r>
          </w:p>
        </w:tc>
      </w:tr>
      <w:tr w:rsidR="007E5BD5" w:rsidRPr="002C3EBC" w:rsidTr="0036768C">
        <w:trPr>
          <w:trHeight w:val="78"/>
          <w:jc w:val="center"/>
        </w:trPr>
        <w:tc>
          <w:tcPr>
            <w:tcW w:w="9899" w:type="dxa"/>
          </w:tcPr>
          <w:p w:rsidR="007E5BD5" w:rsidRPr="002C3EBC" w:rsidRDefault="007E5BD5" w:rsidP="003D3E69">
            <w:pPr>
              <w:rPr>
                <w:b/>
                <w:sz w:val="28"/>
                <w:szCs w:val="28"/>
                <w:lang w:eastAsia="en-US"/>
              </w:rPr>
            </w:pPr>
            <w:r w:rsidRPr="002C3EBC">
              <w:rPr>
                <w:b/>
                <w:sz w:val="28"/>
                <w:szCs w:val="28"/>
                <w:lang w:eastAsia="en-US"/>
              </w:rPr>
              <w:t>Бізнес-план</w:t>
            </w:r>
          </w:p>
        </w:tc>
      </w:tr>
      <w:tr w:rsidR="007E5BD5" w:rsidRPr="002C3EBC" w:rsidTr="0036768C">
        <w:trPr>
          <w:trHeight w:val="74"/>
          <w:jc w:val="center"/>
        </w:trPr>
        <w:tc>
          <w:tcPr>
            <w:tcW w:w="9899" w:type="dxa"/>
          </w:tcPr>
          <w:p w:rsidR="007E5BD5" w:rsidRPr="002C3EBC" w:rsidRDefault="007E5BD5" w:rsidP="003D3E69">
            <w:pPr>
              <w:rPr>
                <w:sz w:val="28"/>
                <w:szCs w:val="28"/>
                <w:lang w:eastAsia="en-US"/>
              </w:rPr>
            </w:pPr>
            <w:r w:rsidRPr="002C3EBC">
              <w:rPr>
                <w:sz w:val="28"/>
                <w:szCs w:val="28"/>
                <w:lang w:eastAsia="en-US"/>
              </w:rPr>
              <w:t>Доповідь про інвестиційні можливості (</w:t>
            </w:r>
            <w:r w:rsidRPr="002C3EBC">
              <w:rPr>
                <w:sz w:val="28"/>
                <w:szCs w:val="28"/>
                <w:lang w:val="en-US" w:eastAsia="en-US"/>
              </w:rPr>
              <w:t>Appraisal</w:t>
            </w:r>
            <w:r w:rsidRPr="002C3EBC">
              <w:rPr>
                <w:sz w:val="28"/>
                <w:szCs w:val="28"/>
                <w:lang w:eastAsia="en-US"/>
              </w:rPr>
              <w:t xml:space="preserve"> </w:t>
            </w:r>
            <w:r w:rsidRPr="002C3EBC">
              <w:rPr>
                <w:sz w:val="28"/>
                <w:szCs w:val="28"/>
                <w:lang w:val="en-US" w:eastAsia="en-US"/>
              </w:rPr>
              <w:t>report</w:t>
            </w:r>
            <w:r w:rsidRPr="002C3EBC">
              <w:rPr>
                <w:sz w:val="28"/>
                <w:szCs w:val="28"/>
                <w:lang w:eastAsia="en-US"/>
              </w:rPr>
              <w:t>)</w:t>
            </w:r>
          </w:p>
        </w:tc>
      </w:tr>
      <w:tr w:rsidR="007E5BD5" w:rsidRPr="002C3EBC" w:rsidTr="0036768C">
        <w:trPr>
          <w:trHeight w:val="78"/>
          <w:jc w:val="center"/>
        </w:trPr>
        <w:tc>
          <w:tcPr>
            <w:tcW w:w="9899" w:type="dxa"/>
          </w:tcPr>
          <w:p w:rsidR="007E5BD5" w:rsidRPr="002C3EBC" w:rsidRDefault="007E5BD5" w:rsidP="003D3E69">
            <w:pPr>
              <w:jc w:val="center"/>
              <w:rPr>
                <w:sz w:val="28"/>
                <w:szCs w:val="28"/>
                <w:lang w:eastAsia="en-US"/>
              </w:rPr>
            </w:pPr>
            <w:r w:rsidRPr="002C3EBC">
              <w:rPr>
                <w:sz w:val="28"/>
                <w:szCs w:val="28"/>
                <w:lang w:eastAsia="en-US"/>
              </w:rPr>
              <w:t>Інвестиційна фаза</w:t>
            </w:r>
          </w:p>
        </w:tc>
      </w:tr>
      <w:tr w:rsidR="007E5BD5" w:rsidRPr="002C3EBC" w:rsidTr="0036768C">
        <w:trPr>
          <w:trHeight w:val="74"/>
          <w:jc w:val="center"/>
        </w:trPr>
        <w:tc>
          <w:tcPr>
            <w:tcW w:w="9899" w:type="dxa"/>
          </w:tcPr>
          <w:p w:rsidR="007E5BD5" w:rsidRPr="002C3EBC" w:rsidRDefault="007E5BD5" w:rsidP="003D3E69">
            <w:pPr>
              <w:rPr>
                <w:sz w:val="28"/>
                <w:szCs w:val="28"/>
                <w:lang w:eastAsia="en-US"/>
              </w:rPr>
            </w:pPr>
            <w:r w:rsidRPr="002C3EBC">
              <w:rPr>
                <w:sz w:val="28"/>
                <w:szCs w:val="28"/>
                <w:lang w:eastAsia="en-US"/>
              </w:rPr>
              <w:t>Переговори та укладення контрактів (</w:t>
            </w:r>
            <w:r w:rsidRPr="002C3EBC">
              <w:rPr>
                <w:sz w:val="28"/>
                <w:szCs w:val="28"/>
                <w:lang w:val="en-US" w:eastAsia="en-US"/>
              </w:rPr>
              <w:t>Negotiating &amp; Contacting</w:t>
            </w:r>
            <w:r w:rsidRPr="002C3EBC">
              <w:rPr>
                <w:sz w:val="28"/>
                <w:szCs w:val="28"/>
                <w:lang w:eastAsia="en-US"/>
              </w:rPr>
              <w:t>)</w:t>
            </w:r>
          </w:p>
        </w:tc>
      </w:tr>
      <w:tr w:rsidR="007E5BD5" w:rsidRPr="002C3EBC" w:rsidTr="0036768C">
        <w:trPr>
          <w:trHeight w:val="78"/>
          <w:jc w:val="center"/>
        </w:trPr>
        <w:tc>
          <w:tcPr>
            <w:tcW w:w="9899" w:type="dxa"/>
          </w:tcPr>
          <w:p w:rsidR="007E5BD5" w:rsidRPr="002C3EBC" w:rsidRDefault="007E5BD5" w:rsidP="003D3E69">
            <w:pPr>
              <w:rPr>
                <w:sz w:val="28"/>
                <w:szCs w:val="28"/>
                <w:lang w:eastAsia="en-US"/>
              </w:rPr>
            </w:pPr>
            <w:r w:rsidRPr="002C3EBC">
              <w:rPr>
                <w:sz w:val="28"/>
                <w:szCs w:val="28"/>
                <w:lang w:eastAsia="en-US"/>
              </w:rPr>
              <w:t>Проектування (</w:t>
            </w:r>
            <w:r w:rsidRPr="002C3EBC">
              <w:rPr>
                <w:sz w:val="28"/>
                <w:szCs w:val="28"/>
                <w:lang w:val="en-US" w:eastAsia="en-US"/>
              </w:rPr>
              <w:t>Engineering Design</w:t>
            </w:r>
            <w:r w:rsidRPr="002C3EBC">
              <w:rPr>
                <w:sz w:val="28"/>
                <w:szCs w:val="28"/>
                <w:lang w:eastAsia="en-US"/>
              </w:rPr>
              <w:t>)</w:t>
            </w:r>
          </w:p>
        </w:tc>
      </w:tr>
      <w:tr w:rsidR="007E5BD5" w:rsidRPr="002C3EBC" w:rsidTr="0036768C">
        <w:trPr>
          <w:trHeight w:val="74"/>
          <w:jc w:val="center"/>
        </w:trPr>
        <w:tc>
          <w:tcPr>
            <w:tcW w:w="9899" w:type="dxa"/>
          </w:tcPr>
          <w:p w:rsidR="007E5BD5" w:rsidRPr="002C3EBC" w:rsidRDefault="007E5BD5" w:rsidP="003D3E69">
            <w:pPr>
              <w:rPr>
                <w:sz w:val="28"/>
                <w:szCs w:val="28"/>
                <w:lang w:eastAsia="en-US"/>
              </w:rPr>
            </w:pPr>
            <w:r w:rsidRPr="002C3EBC">
              <w:rPr>
                <w:sz w:val="28"/>
                <w:szCs w:val="28"/>
                <w:lang w:eastAsia="en-US"/>
              </w:rPr>
              <w:t>Будівництво (</w:t>
            </w:r>
            <w:r w:rsidRPr="002C3EBC">
              <w:rPr>
                <w:sz w:val="28"/>
                <w:szCs w:val="28"/>
                <w:lang w:val="en-US" w:eastAsia="en-US"/>
              </w:rPr>
              <w:t>Construction</w:t>
            </w:r>
            <w:r w:rsidRPr="002C3EBC">
              <w:rPr>
                <w:sz w:val="28"/>
                <w:szCs w:val="28"/>
                <w:lang w:eastAsia="en-US"/>
              </w:rPr>
              <w:t>)</w:t>
            </w:r>
          </w:p>
        </w:tc>
      </w:tr>
      <w:tr w:rsidR="007E5BD5" w:rsidRPr="002C3EBC" w:rsidTr="0036768C">
        <w:trPr>
          <w:trHeight w:val="78"/>
          <w:jc w:val="center"/>
        </w:trPr>
        <w:tc>
          <w:tcPr>
            <w:tcW w:w="9899" w:type="dxa"/>
          </w:tcPr>
          <w:p w:rsidR="007E5BD5" w:rsidRPr="002C3EBC" w:rsidRDefault="007E5BD5" w:rsidP="003D3E69">
            <w:pPr>
              <w:rPr>
                <w:sz w:val="28"/>
                <w:szCs w:val="28"/>
                <w:lang w:eastAsia="en-US"/>
              </w:rPr>
            </w:pPr>
            <w:r w:rsidRPr="002C3EBC">
              <w:rPr>
                <w:sz w:val="28"/>
                <w:szCs w:val="28"/>
                <w:lang w:eastAsia="en-US"/>
              </w:rPr>
              <w:t>Маркетинг (</w:t>
            </w:r>
            <w:r w:rsidRPr="002C3EBC">
              <w:rPr>
                <w:sz w:val="28"/>
                <w:szCs w:val="28"/>
                <w:lang w:val="en-US" w:eastAsia="en-US"/>
              </w:rPr>
              <w:t>Pre-Production Marketing</w:t>
            </w:r>
            <w:r w:rsidRPr="002C3EBC">
              <w:rPr>
                <w:sz w:val="28"/>
                <w:szCs w:val="28"/>
                <w:lang w:eastAsia="en-US"/>
              </w:rPr>
              <w:t>)</w:t>
            </w:r>
          </w:p>
        </w:tc>
      </w:tr>
      <w:tr w:rsidR="007E5BD5" w:rsidRPr="002C3EBC" w:rsidTr="0036768C">
        <w:trPr>
          <w:trHeight w:val="74"/>
          <w:jc w:val="center"/>
        </w:trPr>
        <w:tc>
          <w:tcPr>
            <w:tcW w:w="9899" w:type="dxa"/>
          </w:tcPr>
          <w:p w:rsidR="007E5BD5" w:rsidRPr="002C3EBC" w:rsidRDefault="007E5BD5" w:rsidP="003D3E69">
            <w:pPr>
              <w:rPr>
                <w:sz w:val="28"/>
                <w:szCs w:val="28"/>
                <w:lang w:eastAsia="en-US"/>
              </w:rPr>
            </w:pPr>
            <w:r w:rsidRPr="002C3EBC">
              <w:rPr>
                <w:sz w:val="28"/>
                <w:szCs w:val="28"/>
                <w:lang w:eastAsia="en-US"/>
              </w:rPr>
              <w:t>Навчання (</w:t>
            </w:r>
            <w:r w:rsidRPr="002C3EBC">
              <w:rPr>
                <w:sz w:val="28"/>
                <w:szCs w:val="28"/>
                <w:lang w:val="en-US" w:eastAsia="en-US"/>
              </w:rPr>
              <w:t>Training</w:t>
            </w:r>
            <w:r w:rsidRPr="002C3EBC">
              <w:rPr>
                <w:sz w:val="28"/>
                <w:szCs w:val="28"/>
                <w:lang w:eastAsia="en-US"/>
              </w:rPr>
              <w:t>)</w:t>
            </w:r>
          </w:p>
        </w:tc>
      </w:tr>
      <w:tr w:rsidR="007E5BD5" w:rsidRPr="002C3EBC" w:rsidTr="0036768C">
        <w:trPr>
          <w:trHeight w:val="78"/>
          <w:jc w:val="center"/>
        </w:trPr>
        <w:tc>
          <w:tcPr>
            <w:tcW w:w="9899" w:type="dxa"/>
          </w:tcPr>
          <w:p w:rsidR="007E5BD5" w:rsidRPr="002C3EBC" w:rsidRDefault="007E5BD5" w:rsidP="003D3E69">
            <w:pPr>
              <w:jc w:val="center"/>
              <w:rPr>
                <w:sz w:val="28"/>
                <w:szCs w:val="28"/>
                <w:lang w:eastAsia="en-US"/>
              </w:rPr>
            </w:pPr>
            <w:r w:rsidRPr="002C3EBC">
              <w:rPr>
                <w:sz w:val="28"/>
                <w:szCs w:val="28"/>
                <w:lang w:eastAsia="en-US"/>
              </w:rPr>
              <w:t>Експлуатаційна (оперативна) фаза</w:t>
            </w:r>
          </w:p>
        </w:tc>
      </w:tr>
      <w:tr w:rsidR="007E5BD5" w:rsidRPr="002C3EBC" w:rsidTr="0036768C">
        <w:trPr>
          <w:trHeight w:val="74"/>
          <w:jc w:val="center"/>
        </w:trPr>
        <w:tc>
          <w:tcPr>
            <w:tcW w:w="9899" w:type="dxa"/>
          </w:tcPr>
          <w:p w:rsidR="007E5BD5" w:rsidRPr="002C3EBC" w:rsidRDefault="007E5BD5" w:rsidP="003D3E69">
            <w:pPr>
              <w:rPr>
                <w:sz w:val="28"/>
                <w:szCs w:val="28"/>
                <w:lang w:eastAsia="en-US"/>
              </w:rPr>
            </w:pPr>
            <w:r w:rsidRPr="002C3EBC">
              <w:rPr>
                <w:sz w:val="28"/>
                <w:szCs w:val="28"/>
                <w:lang w:eastAsia="en-US"/>
              </w:rPr>
              <w:t>Приймання і запуск (</w:t>
            </w:r>
            <w:r w:rsidRPr="002C3EBC">
              <w:rPr>
                <w:sz w:val="28"/>
                <w:szCs w:val="28"/>
                <w:lang w:val="en-US" w:eastAsia="en-US"/>
              </w:rPr>
              <w:t>Commissioning &amp; Start)</w:t>
            </w:r>
          </w:p>
        </w:tc>
      </w:tr>
      <w:tr w:rsidR="007E5BD5" w:rsidRPr="002C3EBC" w:rsidTr="0036768C">
        <w:trPr>
          <w:trHeight w:val="78"/>
          <w:jc w:val="center"/>
        </w:trPr>
        <w:tc>
          <w:tcPr>
            <w:tcW w:w="9899" w:type="dxa"/>
          </w:tcPr>
          <w:p w:rsidR="007E5BD5" w:rsidRPr="002C3EBC" w:rsidRDefault="007E5BD5" w:rsidP="003D3E69">
            <w:pPr>
              <w:rPr>
                <w:sz w:val="28"/>
                <w:szCs w:val="28"/>
                <w:lang w:eastAsia="en-US"/>
              </w:rPr>
            </w:pPr>
            <w:r w:rsidRPr="002C3EBC">
              <w:rPr>
                <w:sz w:val="28"/>
                <w:szCs w:val="28"/>
                <w:lang w:eastAsia="en-US"/>
              </w:rPr>
              <w:t>Заміна обладнання (</w:t>
            </w:r>
            <w:r w:rsidRPr="002C3EBC">
              <w:rPr>
                <w:sz w:val="28"/>
                <w:szCs w:val="28"/>
                <w:lang w:val="en-US" w:eastAsia="en-US"/>
              </w:rPr>
              <w:t>Replacement</w:t>
            </w:r>
            <w:r w:rsidRPr="002C3EBC">
              <w:rPr>
                <w:sz w:val="28"/>
                <w:szCs w:val="28"/>
                <w:lang w:eastAsia="en-US"/>
              </w:rPr>
              <w:t>)</w:t>
            </w:r>
          </w:p>
        </w:tc>
      </w:tr>
      <w:tr w:rsidR="007E5BD5" w:rsidRPr="002C3EBC" w:rsidTr="0036768C">
        <w:trPr>
          <w:trHeight w:val="78"/>
          <w:jc w:val="center"/>
        </w:trPr>
        <w:tc>
          <w:tcPr>
            <w:tcW w:w="9899" w:type="dxa"/>
          </w:tcPr>
          <w:p w:rsidR="007E5BD5" w:rsidRPr="002C3EBC" w:rsidRDefault="007E5BD5" w:rsidP="003D3E69">
            <w:pPr>
              <w:rPr>
                <w:sz w:val="28"/>
                <w:szCs w:val="28"/>
                <w:lang w:eastAsia="en-US"/>
              </w:rPr>
            </w:pPr>
            <w:r w:rsidRPr="002C3EBC">
              <w:rPr>
                <w:sz w:val="28"/>
                <w:szCs w:val="28"/>
                <w:lang w:eastAsia="en-US"/>
              </w:rPr>
              <w:t>Розширення, інновація (</w:t>
            </w:r>
            <w:r w:rsidRPr="002C3EBC">
              <w:rPr>
                <w:sz w:val="28"/>
                <w:szCs w:val="28"/>
                <w:lang w:val="en-US" w:eastAsia="en-US"/>
              </w:rPr>
              <w:t>Expansion, Innovation</w:t>
            </w:r>
            <w:r w:rsidRPr="002C3EBC">
              <w:rPr>
                <w:sz w:val="28"/>
                <w:szCs w:val="28"/>
                <w:lang w:eastAsia="en-US"/>
              </w:rPr>
              <w:t>)</w:t>
            </w:r>
          </w:p>
        </w:tc>
      </w:tr>
    </w:tbl>
    <w:p w:rsidR="00934D1E" w:rsidRPr="002C3EBC" w:rsidRDefault="00934D1E" w:rsidP="003D3E69">
      <w:pPr>
        <w:jc w:val="both"/>
        <w:rPr>
          <w:sz w:val="28"/>
          <w:szCs w:val="28"/>
        </w:rPr>
      </w:pPr>
    </w:p>
    <w:p w:rsidR="00A9137A" w:rsidRPr="002C3EBC" w:rsidRDefault="00A9137A" w:rsidP="003D3E69">
      <w:pPr>
        <w:ind w:firstLine="720"/>
        <w:jc w:val="both"/>
        <w:rPr>
          <w:sz w:val="28"/>
          <w:szCs w:val="28"/>
        </w:rPr>
      </w:pPr>
      <w:r w:rsidRPr="002C3EBC">
        <w:rPr>
          <w:sz w:val="28"/>
          <w:szCs w:val="28"/>
        </w:rPr>
        <w:t xml:space="preserve">Відповідно до другої точки зору, що виникла як результат практичної діяльності з розробки бізнес-планів, існує три основних етапи розробки бізнес-плану: початковий, підготовчий, основний </w:t>
      </w:r>
      <w:r w:rsidR="00644B2E" w:rsidRPr="00CF498E">
        <w:rPr>
          <w:sz w:val="28"/>
          <w:szCs w:val="28"/>
        </w:rPr>
        <w:t>[</w:t>
      </w:r>
      <w:r w:rsidR="00F429CB" w:rsidRPr="00F429CB">
        <w:rPr>
          <w:sz w:val="28"/>
          <w:szCs w:val="28"/>
        </w:rPr>
        <w:t>59</w:t>
      </w:r>
      <w:r w:rsidR="00644B2E" w:rsidRPr="00CF498E">
        <w:rPr>
          <w:sz w:val="28"/>
          <w:szCs w:val="28"/>
        </w:rPr>
        <w:t>]</w:t>
      </w:r>
      <w:r w:rsidRPr="00CF498E">
        <w:rPr>
          <w:sz w:val="28"/>
          <w:szCs w:val="28"/>
        </w:rPr>
        <w:t>.</w:t>
      </w:r>
      <w:r w:rsidRPr="002C3EBC">
        <w:rPr>
          <w:sz w:val="28"/>
          <w:szCs w:val="28"/>
        </w:rPr>
        <w:t xml:space="preserve"> Опис змісту, підготовчого етапу розробки співпадає з роботами, що виконуються в передінвестиційній фазі в процесі стратегічного планування. </w:t>
      </w:r>
      <w:r w:rsidR="00EA5E07" w:rsidRPr="002C3EBC">
        <w:rPr>
          <w:sz w:val="28"/>
          <w:szCs w:val="28"/>
        </w:rPr>
        <w:t xml:space="preserve">Тобто «підготовча стадія розробки бізнес-плану відповідає </w:t>
      </w:r>
      <w:r w:rsidR="007A2797" w:rsidRPr="002C3EBC">
        <w:rPr>
          <w:sz w:val="28"/>
          <w:szCs w:val="28"/>
        </w:rPr>
        <w:t>логікі</w:t>
      </w:r>
      <w:r w:rsidR="00EA5E07" w:rsidRPr="002C3EBC">
        <w:rPr>
          <w:sz w:val="28"/>
          <w:szCs w:val="28"/>
        </w:rPr>
        <w:t xml:space="preserve"> процесу стратегічного планування» </w:t>
      </w:r>
      <w:r w:rsidR="00EA5E07" w:rsidRPr="00CF498E">
        <w:rPr>
          <w:sz w:val="28"/>
          <w:szCs w:val="28"/>
        </w:rPr>
        <w:t>[</w:t>
      </w:r>
      <w:r w:rsidR="00F429CB" w:rsidRPr="00F429CB">
        <w:rPr>
          <w:sz w:val="28"/>
          <w:szCs w:val="28"/>
        </w:rPr>
        <w:t>59</w:t>
      </w:r>
      <w:r w:rsidR="00EA5E07" w:rsidRPr="002C3EBC">
        <w:rPr>
          <w:sz w:val="28"/>
          <w:szCs w:val="28"/>
        </w:rPr>
        <w:t xml:space="preserve">]. </w:t>
      </w:r>
      <w:r w:rsidRPr="002C3EBC">
        <w:rPr>
          <w:sz w:val="28"/>
          <w:szCs w:val="28"/>
        </w:rPr>
        <w:t>Порівняльний аналіз зв’язку між стратегічним плануванням і технологією розробки бізнес-плану підтверджує</w:t>
      </w:r>
      <w:r w:rsidR="004B1FB7" w:rsidRPr="002C3EBC">
        <w:rPr>
          <w:sz w:val="28"/>
          <w:szCs w:val="28"/>
        </w:rPr>
        <w:t xml:space="preserve"> його</w:t>
      </w:r>
      <w:r w:rsidRPr="002C3EBC">
        <w:rPr>
          <w:sz w:val="28"/>
          <w:szCs w:val="28"/>
        </w:rPr>
        <w:t xml:space="preserve"> наявність і необхідність складання бізнес-плану після завершення стратегічного планування, тобто на основі його результатів</w:t>
      </w:r>
      <w:r w:rsidR="00EA5E07" w:rsidRPr="002C3EBC">
        <w:rPr>
          <w:sz w:val="28"/>
          <w:szCs w:val="28"/>
        </w:rPr>
        <w:t xml:space="preserve"> [</w:t>
      </w:r>
      <w:r w:rsidR="0070481A" w:rsidRPr="00CF498E">
        <w:rPr>
          <w:sz w:val="28"/>
          <w:szCs w:val="28"/>
        </w:rPr>
        <w:t>84</w:t>
      </w:r>
      <w:r w:rsidR="00EA5E07" w:rsidRPr="00CF498E">
        <w:rPr>
          <w:sz w:val="28"/>
          <w:szCs w:val="28"/>
        </w:rPr>
        <w:t>]</w:t>
      </w:r>
      <w:r w:rsidRPr="00CF498E">
        <w:rPr>
          <w:sz w:val="28"/>
          <w:szCs w:val="28"/>
        </w:rPr>
        <w:t>.</w:t>
      </w:r>
    </w:p>
    <w:p w:rsidR="00F2254B" w:rsidRPr="002C3EBC" w:rsidRDefault="00F2254B" w:rsidP="003D3E69">
      <w:pPr>
        <w:ind w:firstLine="720"/>
        <w:jc w:val="both"/>
        <w:rPr>
          <w:sz w:val="28"/>
          <w:szCs w:val="28"/>
        </w:rPr>
      </w:pPr>
      <w:r w:rsidRPr="002C3EBC">
        <w:rPr>
          <w:sz w:val="28"/>
          <w:szCs w:val="28"/>
        </w:rPr>
        <w:t>Стратегічна спрямованість бізнес-плану складається не тільки з горизонту планування (3-5 років). Наявність стратегії це друг</w:t>
      </w:r>
      <w:r w:rsidR="006D71E2" w:rsidRPr="002C3EBC">
        <w:rPr>
          <w:sz w:val="28"/>
          <w:szCs w:val="28"/>
        </w:rPr>
        <w:t>и</w:t>
      </w:r>
      <w:r w:rsidRPr="002C3EBC">
        <w:rPr>
          <w:sz w:val="28"/>
          <w:szCs w:val="28"/>
        </w:rPr>
        <w:t>й необхідний елемент бізнес-планування як процесу і бізнес-плану, як письмового документу. Вона диктує вектор та принципи розвитку бізнесу, створює  якісн</w:t>
      </w:r>
      <w:r w:rsidR="00A50224" w:rsidRPr="002C3EBC">
        <w:rPr>
          <w:sz w:val="28"/>
          <w:szCs w:val="28"/>
        </w:rPr>
        <w:t>е середовище для узгодження основних параметрів бізнесу.</w:t>
      </w:r>
    </w:p>
    <w:p w:rsidR="009C5540" w:rsidRPr="002C3EBC" w:rsidRDefault="009C5540" w:rsidP="003D3E69">
      <w:pPr>
        <w:jc w:val="both"/>
        <w:rPr>
          <w:sz w:val="24"/>
          <w:szCs w:val="24"/>
        </w:rPr>
      </w:pPr>
    </w:p>
    <w:p w:rsidR="00C26D74" w:rsidRPr="002C3EBC" w:rsidRDefault="00C26D74" w:rsidP="003D3E69">
      <w:pPr>
        <w:jc w:val="both"/>
        <w:rPr>
          <w:sz w:val="24"/>
          <w:szCs w:val="24"/>
          <w:lang w:val="ru-RU"/>
        </w:rPr>
      </w:pPr>
    </w:p>
    <w:p w:rsidR="009C5540" w:rsidRPr="002C3EBC" w:rsidRDefault="009C5540" w:rsidP="003D3E69">
      <w:pPr>
        <w:pStyle w:val="3"/>
        <w:numPr>
          <w:ilvl w:val="1"/>
          <w:numId w:val="113"/>
        </w:numPr>
        <w:ind w:left="1276"/>
      </w:pPr>
      <w:bookmarkStart w:id="15" w:name="_Toc47436548"/>
      <w:bookmarkStart w:id="16" w:name="_Toc68010433"/>
      <w:r w:rsidRPr="002C3EBC">
        <w:t>Визначення бізнес-плану</w:t>
      </w:r>
      <w:bookmarkEnd w:id="15"/>
      <w:bookmarkEnd w:id="16"/>
    </w:p>
    <w:p w:rsidR="009C5540" w:rsidRPr="002C3EBC" w:rsidRDefault="009C5540" w:rsidP="003D3E69">
      <w:pPr>
        <w:ind w:firstLine="567"/>
        <w:jc w:val="both"/>
        <w:rPr>
          <w:b/>
          <w:sz w:val="24"/>
          <w:szCs w:val="24"/>
        </w:rPr>
      </w:pPr>
    </w:p>
    <w:p w:rsidR="00A9137A" w:rsidRPr="002C3EBC" w:rsidRDefault="00C95BB5" w:rsidP="003D3E69">
      <w:pPr>
        <w:ind w:firstLine="567"/>
        <w:jc w:val="both"/>
        <w:rPr>
          <w:sz w:val="28"/>
          <w:szCs w:val="28"/>
        </w:rPr>
      </w:pPr>
      <w:r w:rsidRPr="002C3EBC">
        <w:rPr>
          <w:sz w:val="28"/>
          <w:szCs w:val="28"/>
        </w:rPr>
        <w:t xml:space="preserve">Існує багато прикладів визначення бізнес-плану, як інструменту управління. </w:t>
      </w:r>
      <w:r w:rsidR="009C5540" w:rsidRPr="002C3EBC">
        <w:rPr>
          <w:sz w:val="28"/>
          <w:szCs w:val="28"/>
        </w:rPr>
        <w:t xml:space="preserve">Обговорювані </w:t>
      </w:r>
      <w:r w:rsidRPr="002C3EBC">
        <w:rPr>
          <w:sz w:val="28"/>
          <w:szCs w:val="28"/>
        </w:rPr>
        <w:t xml:space="preserve">стратегічні та поточні елементи </w:t>
      </w:r>
      <w:r w:rsidR="009C5540" w:rsidRPr="002C3EBC">
        <w:rPr>
          <w:sz w:val="28"/>
          <w:szCs w:val="28"/>
        </w:rPr>
        <w:t>бізнес-планування знайшли відображення у визначенні бізнес-плану</w:t>
      </w:r>
      <w:r w:rsidR="002E3DAD" w:rsidRPr="002C3EBC">
        <w:rPr>
          <w:sz w:val="28"/>
          <w:szCs w:val="28"/>
        </w:rPr>
        <w:t>.</w:t>
      </w:r>
    </w:p>
    <w:p w:rsidR="009C5540" w:rsidRPr="002C3EBC" w:rsidRDefault="009C5540" w:rsidP="003D3E69">
      <w:pPr>
        <w:ind w:firstLine="567"/>
        <w:jc w:val="right"/>
        <w:rPr>
          <w:sz w:val="28"/>
          <w:szCs w:val="28"/>
        </w:rPr>
      </w:pPr>
    </w:p>
    <w:p w:rsidR="007E5BD5" w:rsidRPr="002C3EBC" w:rsidRDefault="00644B2E" w:rsidP="003D3E69">
      <w:pPr>
        <w:ind w:firstLine="567"/>
        <w:jc w:val="center"/>
        <w:rPr>
          <w:sz w:val="28"/>
          <w:szCs w:val="28"/>
        </w:rPr>
      </w:pPr>
      <w:r w:rsidRPr="002C3EBC">
        <w:rPr>
          <w:sz w:val="28"/>
          <w:szCs w:val="28"/>
        </w:rPr>
        <w:t xml:space="preserve">Таблиця 1.2. </w:t>
      </w:r>
      <w:r w:rsidR="007E5BD5" w:rsidRPr="002C3EBC">
        <w:rPr>
          <w:sz w:val="28"/>
          <w:szCs w:val="28"/>
        </w:rPr>
        <w:t>Приклади визначення бізнес-плану</w:t>
      </w:r>
    </w:p>
    <w:p w:rsidR="00B81065" w:rsidRPr="002C3EBC" w:rsidRDefault="00B81065" w:rsidP="003D3E69">
      <w:pPr>
        <w:ind w:firstLine="567"/>
        <w:jc w:val="center"/>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3406"/>
      </w:tblGrid>
      <w:tr w:rsidR="009C5540" w:rsidRPr="002C3EBC" w:rsidTr="00CE179B">
        <w:trPr>
          <w:trHeight w:val="132"/>
        </w:trPr>
        <w:tc>
          <w:tcPr>
            <w:tcW w:w="6419" w:type="dxa"/>
          </w:tcPr>
          <w:p w:rsidR="009C5540" w:rsidRPr="002C3EBC" w:rsidRDefault="009C5540" w:rsidP="003D3E69">
            <w:pPr>
              <w:jc w:val="center"/>
              <w:rPr>
                <w:sz w:val="28"/>
                <w:szCs w:val="28"/>
                <w:lang w:eastAsia="en-US"/>
              </w:rPr>
            </w:pPr>
            <w:r w:rsidRPr="002C3EBC">
              <w:rPr>
                <w:sz w:val="28"/>
                <w:szCs w:val="28"/>
                <w:lang w:eastAsia="en-US"/>
              </w:rPr>
              <w:t>Визначення</w:t>
            </w:r>
          </w:p>
        </w:tc>
        <w:tc>
          <w:tcPr>
            <w:tcW w:w="3406" w:type="dxa"/>
          </w:tcPr>
          <w:p w:rsidR="009C5540" w:rsidRPr="002C3EBC" w:rsidRDefault="009C5540" w:rsidP="003D3E69">
            <w:pPr>
              <w:jc w:val="center"/>
              <w:rPr>
                <w:sz w:val="28"/>
                <w:szCs w:val="28"/>
                <w:lang w:eastAsia="en-US"/>
              </w:rPr>
            </w:pPr>
            <w:r w:rsidRPr="002C3EBC">
              <w:rPr>
                <w:sz w:val="28"/>
                <w:szCs w:val="28"/>
                <w:lang w:eastAsia="en-US"/>
              </w:rPr>
              <w:t>Автор</w:t>
            </w:r>
            <w:r w:rsidR="003C74F1" w:rsidRPr="002C3EBC">
              <w:rPr>
                <w:sz w:val="28"/>
                <w:szCs w:val="28"/>
                <w:lang w:eastAsia="en-US"/>
              </w:rPr>
              <w:t>и</w:t>
            </w:r>
          </w:p>
        </w:tc>
      </w:tr>
      <w:tr w:rsidR="009C5540" w:rsidRPr="002C3EBC" w:rsidTr="00CE179B">
        <w:trPr>
          <w:trHeight w:val="1338"/>
        </w:trPr>
        <w:tc>
          <w:tcPr>
            <w:tcW w:w="6419" w:type="dxa"/>
          </w:tcPr>
          <w:p w:rsidR="009C5540" w:rsidRPr="002C3EBC" w:rsidRDefault="009C5540" w:rsidP="003D3E69">
            <w:pPr>
              <w:jc w:val="both"/>
              <w:rPr>
                <w:sz w:val="28"/>
                <w:szCs w:val="28"/>
              </w:rPr>
            </w:pPr>
            <w:r w:rsidRPr="002C3EBC">
              <w:rPr>
                <w:sz w:val="28"/>
                <w:szCs w:val="28"/>
              </w:rPr>
              <w:t xml:space="preserve">Це </w:t>
            </w:r>
            <w:r w:rsidR="00EA4372" w:rsidRPr="002C3EBC">
              <w:rPr>
                <w:sz w:val="28"/>
                <w:szCs w:val="28"/>
              </w:rPr>
              <w:t xml:space="preserve">комплексний </w:t>
            </w:r>
            <w:r w:rsidR="003C74F1" w:rsidRPr="002C3EBC">
              <w:rPr>
                <w:sz w:val="28"/>
                <w:szCs w:val="28"/>
              </w:rPr>
              <w:t>багатофункціональний</w:t>
            </w:r>
            <w:r w:rsidR="00EA4372" w:rsidRPr="002C3EBC">
              <w:rPr>
                <w:sz w:val="28"/>
                <w:szCs w:val="28"/>
              </w:rPr>
              <w:t xml:space="preserve"> </w:t>
            </w:r>
            <w:r w:rsidRPr="002C3EBC">
              <w:rPr>
                <w:sz w:val="28"/>
                <w:szCs w:val="28"/>
              </w:rPr>
              <w:t>письмовий до</w:t>
            </w:r>
            <w:r w:rsidR="00EA4372" w:rsidRPr="002C3EBC">
              <w:rPr>
                <w:sz w:val="28"/>
                <w:szCs w:val="28"/>
              </w:rPr>
              <w:t>кумент, в якому викладено суть підприємницької ідеї, шляхи та</w:t>
            </w:r>
            <w:r w:rsidRPr="002C3EBC">
              <w:rPr>
                <w:sz w:val="28"/>
                <w:szCs w:val="28"/>
              </w:rPr>
              <w:t xml:space="preserve"> засоби </w:t>
            </w:r>
            <w:r w:rsidR="003C74F1" w:rsidRPr="002C3EBC">
              <w:rPr>
                <w:sz w:val="28"/>
                <w:szCs w:val="28"/>
              </w:rPr>
              <w:t>її</w:t>
            </w:r>
            <w:r w:rsidRPr="002C3EBC">
              <w:rPr>
                <w:sz w:val="28"/>
                <w:szCs w:val="28"/>
              </w:rPr>
              <w:t xml:space="preserve"> реалізації та охарактеризовано ринкові, виробничі, організаційні та фінансові аспекти майбутнього бізнесу, а також особливості управління ним</w:t>
            </w:r>
            <w:r w:rsidR="00EA4372" w:rsidRPr="002C3EBC">
              <w:rPr>
                <w:sz w:val="28"/>
                <w:szCs w:val="28"/>
              </w:rPr>
              <w:t>.</w:t>
            </w:r>
          </w:p>
        </w:tc>
        <w:tc>
          <w:tcPr>
            <w:tcW w:w="3406" w:type="dxa"/>
          </w:tcPr>
          <w:p w:rsidR="009C5540" w:rsidRPr="002C3EBC" w:rsidRDefault="009C5540" w:rsidP="00756922">
            <w:pPr>
              <w:jc w:val="both"/>
              <w:rPr>
                <w:sz w:val="28"/>
                <w:szCs w:val="28"/>
                <w:lang w:eastAsia="en-US"/>
              </w:rPr>
            </w:pPr>
            <w:r w:rsidRPr="002C3EBC">
              <w:rPr>
                <w:sz w:val="28"/>
                <w:szCs w:val="28"/>
                <w:lang w:eastAsia="en-US"/>
              </w:rPr>
              <w:t xml:space="preserve">С. Ф. Покропівний, С. </w:t>
            </w:r>
            <w:r w:rsidR="00B81065" w:rsidRPr="002C3EBC">
              <w:rPr>
                <w:sz w:val="28"/>
                <w:szCs w:val="28"/>
                <w:lang w:eastAsia="en-US"/>
              </w:rPr>
              <w:t xml:space="preserve">М. Соболь, Г. О.  Швиданенко </w:t>
            </w:r>
            <w:r w:rsidR="00644B2E" w:rsidRPr="00CF498E">
              <w:rPr>
                <w:sz w:val="28"/>
                <w:szCs w:val="28"/>
                <w:lang w:eastAsia="en-US"/>
              </w:rPr>
              <w:t>[</w:t>
            </w:r>
            <w:r w:rsidR="00F429CB">
              <w:rPr>
                <w:sz w:val="28"/>
                <w:szCs w:val="28"/>
                <w:lang w:val="ru-RU" w:eastAsia="en-US"/>
              </w:rPr>
              <w:t>59</w:t>
            </w:r>
            <w:r w:rsidR="00B81065" w:rsidRPr="00CF498E">
              <w:rPr>
                <w:sz w:val="28"/>
                <w:szCs w:val="28"/>
                <w:lang w:eastAsia="en-US"/>
              </w:rPr>
              <w:t>,</w:t>
            </w:r>
            <w:r w:rsidR="00B81065" w:rsidRPr="002C3EBC">
              <w:rPr>
                <w:sz w:val="28"/>
                <w:szCs w:val="28"/>
                <w:lang w:eastAsia="en-US"/>
              </w:rPr>
              <w:t xml:space="preserve"> c.6</w:t>
            </w:r>
            <w:r w:rsidR="00644B2E" w:rsidRPr="002C3EBC">
              <w:rPr>
                <w:sz w:val="28"/>
                <w:szCs w:val="28"/>
                <w:lang w:eastAsia="en-US"/>
              </w:rPr>
              <w:t>]</w:t>
            </w:r>
          </w:p>
        </w:tc>
      </w:tr>
      <w:tr w:rsidR="00C7033D" w:rsidRPr="002C3EBC" w:rsidTr="00CE179B">
        <w:trPr>
          <w:trHeight w:val="567"/>
        </w:trPr>
        <w:tc>
          <w:tcPr>
            <w:tcW w:w="6419" w:type="dxa"/>
          </w:tcPr>
          <w:p w:rsidR="00C7033D" w:rsidRPr="002C3EBC" w:rsidRDefault="00C7033D" w:rsidP="003D3E69">
            <w:pPr>
              <w:jc w:val="both"/>
              <w:rPr>
                <w:sz w:val="28"/>
                <w:szCs w:val="28"/>
                <w:lang w:eastAsia="en-US"/>
              </w:rPr>
            </w:pPr>
            <w:r w:rsidRPr="002C3EBC">
              <w:rPr>
                <w:sz w:val="28"/>
                <w:szCs w:val="28"/>
                <w:lang w:eastAsia="en-US"/>
              </w:rPr>
              <w:t>Програма (моделювання) діяльності підприємства на поточний період (1 рік) і перспективний період (2−5 років)</w:t>
            </w:r>
          </w:p>
        </w:tc>
        <w:tc>
          <w:tcPr>
            <w:tcW w:w="3406" w:type="dxa"/>
          </w:tcPr>
          <w:p w:rsidR="00C7033D" w:rsidRPr="002C3EBC" w:rsidRDefault="00C7033D" w:rsidP="00756922">
            <w:pPr>
              <w:jc w:val="both"/>
              <w:rPr>
                <w:sz w:val="28"/>
                <w:szCs w:val="28"/>
                <w:lang w:eastAsia="en-US"/>
              </w:rPr>
            </w:pPr>
            <w:r w:rsidRPr="002C3EBC">
              <w:rPr>
                <w:sz w:val="28"/>
                <w:szCs w:val="28"/>
                <w:lang w:eastAsia="en-US"/>
              </w:rPr>
              <w:t xml:space="preserve">М. Н. </w:t>
            </w:r>
            <w:r w:rsidR="00644B2E" w:rsidRPr="002C3EBC">
              <w:rPr>
                <w:sz w:val="28"/>
                <w:szCs w:val="28"/>
                <w:lang w:eastAsia="en-US"/>
              </w:rPr>
              <w:t>Скворцов [</w:t>
            </w:r>
            <w:r w:rsidR="00F429CB">
              <w:rPr>
                <w:sz w:val="28"/>
                <w:szCs w:val="28"/>
                <w:lang w:val="ru-RU" w:eastAsia="en-US"/>
              </w:rPr>
              <w:t>73</w:t>
            </w:r>
            <w:r w:rsidRPr="00CF498E">
              <w:rPr>
                <w:sz w:val="28"/>
                <w:szCs w:val="28"/>
                <w:lang w:eastAsia="en-US"/>
              </w:rPr>
              <w:t>,</w:t>
            </w:r>
            <w:r w:rsidRPr="002C3EBC">
              <w:rPr>
                <w:sz w:val="28"/>
                <w:szCs w:val="28"/>
                <w:lang w:eastAsia="en-US"/>
              </w:rPr>
              <w:t xml:space="preserve"> c. 4</w:t>
            </w:r>
            <w:r w:rsidR="00644B2E" w:rsidRPr="002C3EBC">
              <w:rPr>
                <w:sz w:val="28"/>
                <w:szCs w:val="28"/>
                <w:lang w:eastAsia="en-US"/>
              </w:rPr>
              <w:t>]</w:t>
            </w:r>
          </w:p>
        </w:tc>
      </w:tr>
      <w:tr w:rsidR="009C5540" w:rsidRPr="002C3EBC" w:rsidTr="00CE179B">
        <w:trPr>
          <w:trHeight w:val="1121"/>
        </w:trPr>
        <w:tc>
          <w:tcPr>
            <w:tcW w:w="6419" w:type="dxa"/>
          </w:tcPr>
          <w:p w:rsidR="009C5540" w:rsidRPr="002C3EBC" w:rsidRDefault="009C5540" w:rsidP="003D3E69">
            <w:pPr>
              <w:jc w:val="both"/>
              <w:rPr>
                <w:sz w:val="28"/>
                <w:szCs w:val="28"/>
              </w:rPr>
            </w:pPr>
            <w:r w:rsidRPr="002C3EBC">
              <w:rPr>
                <w:sz w:val="28"/>
                <w:szCs w:val="28"/>
                <w:lang w:eastAsia="en-US"/>
              </w:rPr>
              <w:t>Всебічний опис бізнесу і середовища, в якому він діє, а також системи управління, якої він потребує для досягнення поставлених цілей</w:t>
            </w:r>
          </w:p>
        </w:tc>
        <w:tc>
          <w:tcPr>
            <w:tcW w:w="3406" w:type="dxa"/>
          </w:tcPr>
          <w:p w:rsidR="009C5540" w:rsidRPr="002C3EBC" w:rsidRDefault="009C5540" w:rsidP="003D3E69">
            <w:pPr>
              <w:rPr>
                <w:sz w:val="28"/>
                <w:szCs w:val="28"/>
                <w:lang w:eastAsia="en-US"/>
              </w:rPr>
            </w:pPr>
            <w:r w:rsidRPr="002C3EBC">
              <w:rPr>
                <w:sz w:val="28"/>
                <w:szCs w:val="28"/>
                <w:lang w:eastAsia="en-US"/>
              </w:rPr>
              <w:t>Європейська комісія, Ге</w:t>
            </w:r>
            <w:r w:rsidR="003C1D4B" w:rsidRPr="002C3EBC">
              <w:rPr>
                <w:sz w:val="28"/>
                <w:szCs w:val="28"/>
                <w:lang w:eastAsia="en-US"/>
              </w:rPr>
              <w:t xml:space="preserve">неральний директорат IA, ТАСІС </w:t>
            </w:r>
            <w:r w:rsidR="00644B2E" w:rsidRPr="002C3EBC">
              <w:rPr>
                <w:sz w:val="28"/>
                <w:szCs w:val="28"/>
                <w:lang w:eastAsia="en-US"/>
              </w:rPr>
              <w:t>[</w:t>
            </w:r>
            <w:r w:rsidR="0070481A" w:rsidRPr="00CF498E">
              <w:rPr>
                <w:sz w:val="28"/>
                <w:szCs w:val="28"/>
                <w:lang w:val="ru-RU" w:eastAsia="en-US"/>
              </w:rPr>
              <w:t>28</w:t>
            </w:r>
            <w:r w:rsidR="003C1D4B" w:rsidRPr="00CF498E">
              <w:rPr>
                <w:sz w:val="28"/>
                <w:szCs w:val="28"/>
                <w:lang w:eastAsia="en-US"/>
              </w:rPr>
              <w:t>,</w:t>
            </w:r>
            <w:r w:rsidR="003C1D4B" w:rsidRPr="002C3EBC">
              <w:rPr>
                <w:sz w:val="28"/>
                <w:szCs w:val="28"/>
                <w:lang w:eastAsia="en-US"/>
              </w:rPr>
              <w:t xml:space="preserve"> c.5</w:t>
            </w:r>
            <w:r w:rsidR="00644B2E" w:rsidRPr="002C3EBC">
              <w:rPr>
                <w:sz w:val="28"/>
                <w:szCs w:val="28"/>
                <w:lang w:eastAsia="en-US"/>
              </w:rPr>
              <w:t>]</w:t>
            </w:r>
          </w:p>
        </w:tc>
      </w:tr>
      <w:tr w:rsidR="009C5540" w:rsidRPr="002C3EBC" w:rsidTr="00CE179B">
        <w:trPr>
          <w:trHeight w:val="1027"/>
        </w:trPr>
        <w:tc>
          <w:tcPr>
            <w:tcW w:w="6419" w:type="dxa"/>
          </w:tcPr>
          <w:p w:rsidR="009C5540" w:rsidRPr="002C3EBC" w:rsidRDefault="00BE6900" w:rsidP="003D3E69">
            <w:pPr>
              <w:jc w:val="both"/>
              <w:rPr>
                <w:sz w:val="28"/>
                <w:szCs w:val="28"/>
                <w:highlight w:val="yellow"/>
              </w:rPr>
            </w:pPr>
            <w:r w:rsidRPr="002C3EBC">
              <w:rPr>
                <w:sz w:val="28"/>
                <w:szCs w:val="28"/>
                <w:lang w:eastAsia="en-US"/>
              </w:rPr>
              <w:t>Бізнес-план є документом, який містить систему ув’язаних в часі та просторі та узгоджених з метою і ресурсами заходів і дій, спрямованих на отримання прибутку, внаслідок реалізації підприємницького проекту</w:t>
            </w:r>
            <w:r w:rsidR="007E5A22" w:rsidRPr="002C3EBC">
              <w:rPr>
                <w:sz w:val="28"/>
                <w:szCs w:val="28"/>
              </w:rPr>
              <w:t>.</w:t>
            </w:r>
          </w:p>
        </w:tc>
        <w:tc>
          <w:tcPr>
            <w:tcW w:w="3406" w:type="dxa"/>
          </w:tcPr>
          <w:p w:rsidR="00F91735" w:rsidRPr="002C3EBC" w:rsidRDefault="00BE6900" w:rsidP="003D3E69">
            <w:pPr>
              <w:rPr>
                <w:sz w:val="28"/>
                <w:szCs w:val="28"/>
              </w:rPr>
            </w:pPr>
            <w:r w:rsidRPr="002C3EBC">
              <w:rPr>
                <w:sz w:val="28"/>
                <w:szCs w:val="28"/>
              </w:rPr>
              <w:t xml:space="preserve">Т. Г. Васильців, Я. Д. Качмарик, </w:t>
            </w:r>
            <w:r w:rsidR="008E4BEF" w:rsidRPr="002C3EBC">
              <w:rPr>
                <w:sz w:val="28"/>
                <w:szCs w:val="28"/>
              </w:rPr>
              <w:t>В. І. Блонська, Р. Л. Лупак, З. С. Варналій, Р.Р. Білик</w:t>
            </w:r>
            <w:r w:rsidR="002C4448" w:rsidRPr="002C3EBC">
              <w:rPr>
                <w:sz w:val="28"/>
                <w:szCs w:val="28"/>
              </w:rPr>
              <w:t>, Макаренко С.М., Олейник Н.М.</w:t>
            </w:r>
            <w:r w:rsidR="00F91735" w:rsidRPr="002C3EBC">
              <w:rPr>
                <w:sz w:val="28"/>
                <w:szCs w:val="28"/>
              </w:rPr>
              <w:t xml:space="preserve"> </w:t>
            </w:r>
          </w:p>
          <w:p w:rsidR="009C5540" w:rsidRPr="002C3EBC" w:rsidRDefault="00644B2E" w:rsidP="003D3E69">
            <w:pPr>
              <w:rPr>
                <w:sz w:val="28"/>
                <w:szCs w:val="28"/>
              </w:rPr>
            </w:pPr>
            <w:r w:rsidRPr="002C3EBC">
              <w:rPr>
                <w:sz w:val="28"/>
                <w:szCs w:val="28"/>
              </w:rPr>
              <w:t>[</w:t>
            </w:r>
            <w:r w:rsidR="0070481A" w:rsidRPr="00CF498E">
              <w:rPr>
                <w:sz w:val="28"/>
                <w:szCs w:val="28"/>
              </w:rPr>
              <w:t>19</w:t>
            </w:r>
            <w:r w:rsidR="00955EA2" w:rsidRPr="002C3EBC">
              <w:rPr>
                <w:sz w:val="28"/>
                <w:szCs w:val="28"/>
              </w:rPr>
              <w:t xml:space="preserve">, с.10-11; </w:t>
            </w:r>
            <w:r w:rsidR="002B62BD" w:rsidRPr="00CF498E">
              <w:rPr>
                <w:sz w:val="28"/>
                <w:szCs w:val="28"/>
              </w:rPr>
              <w:t>13</w:t>
            </w:r>
            <w:r w:rsidR="00BE6900" w:rsidRPr="002C3EBC">
              <w:rPr>
                <w:sz w:val="28"/>
                <w:szCs w:val="28"/>
              </w:rPr>
              <w:t>, с.6</w:t>
            </w:r>
            <w:r w:rsidR="00FA1ECC" w:rsidRPr="002C3EBC">
              <w:rPr>
                <w:sz w:val="28"/>
                <w:szCs w:val="28"/>
              </w:rPr>
              <w:t>; 14</w:t>
            </w:r>
            <w:r w:rsidR="002C4448" w:rsidRPr="002C3EBC">
              <w:rPr>
                <w:sz w:val="28"/>
                <w:szCs w:val="28"/>
              </w:rPr>
              <w:t>, с. 6</w:t>
            </w:r>
            <w:r w:rsidRPr="002C3EBC">
              <w:rPr>
                <w:sz w:val="28"/>
                <w:szCs w:val="28"/>
              </w:rPr>
              <w:t>]</w:t>
            </w:r>
          </w:p>
        </w:tc>
      </w:tr>
      <w:tr w:rsidR="009C5540" w:rsidRPr="002C3EBC" w:rsidTr="00CE179B">
        <w:tc>
          <w:tcPr>
            <w:tcW w:w="6419" w:type="dxa"/>
          </w:tcPr>
          <w:p w:rsidR="009C5540" w:rsidRPr="002C3EBC" w:rsidRDefault="009C5540" w:rsidP="003D3E69">
            <w:pPr>
              <w:jc w:val="both"/>
              <w:rPr>
                <w:sz w:val="28"/>
                <w:szCs w:val="28"/>
                <w:lang w:eastAsia="en-US"/>
              </w:rPr>
            </w:pPr>
            <w:r w:rsidRPr="002C3EBC">
              <w:rPr>
                <w:sz w:val="28"/>
                <w:szCs w:val="28"/>
                <w:lang w:eastAsia="en-US"/>
              </w:rPr>
              <w:t>Бізнес-план − обов’язковий письмовий документ, що підсумовує ділові можливості та перспективи та роз’яснює, як ці можливості можуть бути реалізовані наявною командою управлінців (менеджерів)</w:t>
            </w:r>
            <w:r w:rsidR="007E5A22" w:rsidRPr="002C3EBC">
              <w:rPr>
                <w:sz w:val="28"/>
                <w:szCs w:val="28"/>
                <w:lang w:eastAsia="en-US"/>
              </w:rPr>
              <w:t>.</w:t>
            </w:r>
          </w:p>
        </w:tc>
        <w:tc>
          <w:tcPr>
            <w:tcW w:w="3406" w:type="dxa"/>
          </w:tcPr>
          <w:p w:rsidR="009C5540" w:rsidRPr="002C3EBC" w:rsidRDefault="006268E8" w:rsidP="003D3E69">
            <w:pPr>
              <w:rPr>
                <w:sz w:val="28"/>
                <w:szCs w:val="28"/>
                <w:lang w:eastAsia="en-US"/>
              </w:rPr>
            </w:pPr>
            <w:r w:rsidRPr="002C3EBC">
              <w:rPr>
                <w:sz w:val="28"/>
                <w:szCs w:val="28"/>
                <w:lang w:eastAsia="en-US"/>
              </w:rPr>
              <w:t xml:space="preserve">В. Ф. Шудра, А. Н. Белічко </w:t>
            </w:r>
            <w:r w:rsidR="00644B2E" w:rsidRPr="002C3EBC">
              <w:rPr>
                <w:sz w:val="28"/>
                <w:szCs w:val="28"/>
                <w:lang w:eastAsia="en-US"/>
              </w:rPr>
              <w:t>[</w:t>
            </w:r>
            <w:r w:rsidR="002B62BD" w:rsidRPr="00CF498E">
              <w:rPr>
                <w:sz w:val="28"/>
                <w:szCs w:val="28"/>
                <w:lang w:val="ru-RU" w:eastAsia="en-US"/>
              </w:rPr>
              <w:t>82</w:t>
            </w:r>
            <w:r w:rsidR="00644B2E" w:rsidRPr="002C3EBC">
              <w:rPr>
                <w:sz w:val="28"/>
                <w:szCs w:val="28"/>
                <w:lang w:eastAsia="en-US"/>
              </w:rPr>
              <w:t>, c. 4]</w:t>
            </w:r>
          </w:p>
          <w:p w:rsidR="009C5540" w:rsidRPr="002C3EBC" w:rsidRDefault="009C5540" w:rsidP="003D3E69">
            <w:pPr>
              <w:rPr>
                <w:sz w:val="28"/>
                <w:szCs w:val="28"/>
                <w:lang w:eastAsia="en-US"/>
              </w:rPr>
            </w:pPr>
          </w:p>
        </w:tc>
      </w:tr>
      <w:tr w:rsidR="009C5540" w:rsidRPr="002C3EBC" w:rsidTr="00CE179B">
        <w:tc>
          <w:tcPr>
            <w:tcW w:w="6419" w:type="dxa"/>
          </w:tcPr>
          <w:p w:rsidR="009C5540" w:rsidRPr="002C3EBC" w:rsidRDefault="009C5540" w:rsidP="003D3E69">
            <w:pPr>
              <w:jc w:val="both"/>
              <w:rPr>
                <w:sz w:val="28"/>
                <w:szCs w:val="28"/>
              </w:rPr>
            </w:pPr>
            <w:r w:rsidRPr="002C3EBC">
              <w:rPr>
                <w:sz w:val="28"/>
                <w:szCs w:val="28"/>
              </w:rPr>
              <w:t>Це поширений у ринковій економіці інструмент менеджменту, основа конкретної маркетингової, фінансової, матеріально-технічної, кадрової політики ведення бізнесу</w:t>
            </w:r>
            <w:r w:rsidR="007E5A22" w:rsidRPr="002C3EBC">
              <w:rPr>
                <w:sz w:val="28"/>
                <w:szCs w:val="28"/>
              </w:rPr>
              <w:t>.</w:t>
            </w:r>
          </w:p>
        </w:tc>
        <w:tc>
          <w:tcPr>
            <w:tcW w:w="3406" w:type="dxa"/>
          </w:tcPr>
          <w:p w:rsidR="009C5540" w:rsidRPr="002C3EBC" w:rsidRDefault="006268E8" w:rsidP="003D3E69">
            <w:pPr>
              <w:jc w:val="both"/>
              <w:rPr>
                <w:sz w:val="28"/>
                <w:szCs w:val="28"/>
              </w:rPr>
            </w:pPr>
            <w:r w:rsidRPr="002C3EBC">
              <w:rPr>
                <w:sz w:val="28"/>
                <w:szCs w:val="28"/>
              </w:rPr>
              <w:t xml:space="preserve">Л. Г. Агафонова, О. В. Рога </w:t>
            </w:r>
            <w:r w:rsidR="00644B2E" w:rsidRPr="002C3EBC">
              <w:rPr>
                <w:sz w:val="28"/>
                <w:szCs w:val="28"/>
              </w:rPr>
              <w:t>[</w:t>
            </w:r>
            <w:r w:rsidR="002B62BD" w:rsidRPr="00CF498E">
              <w:rPr>
                <w:sz w:val="28"/>
                <w:szCs w:val="28"/>
              </w:rPr>
              <w:t>3</w:t>
            </w:r>
            <w:r w:rsidRPr="002C3EBC">
              <w:rPr>
                <w:sz w:val="28"/>
                <w:szCs w:val="28"/>
              </w:rPr>
              <w:t>, c. 5</w:t>
            </w:r>
            <w:r w:rsidR="00644B2E" w:rsidRPr="002C3EBC">
              <w:rPr>
                <w:sz w:val="28"/>
                <w:szCs w:val="28"/>
              </w:rPr>
              <w:t>]</w:t>
            </w:r>
          </w:p>
        </w:tc>
      </w:tr>
    </w:tbl>
    <w:p w:rsidR="00CD5F60" w:rsidRPr="002C3EBC" w:rsidRDefault="00CD5F60" w:rsidP="003D3E69">
      <w:pPr>
        <w:ind w:firstLine="567"/>
        <w:jc w:val="both"/>
        <w:rPr>
          <w:sz w:val="28"/>
          <w:szCs w:val="28"/>
        </w:rPr>
      </w:pPr>
    </w:p>
    <w:p w:rsidR="00CD5F60" w:rsidRPr="002C3EBC" w:rsidRDefault="00CD5F60" w:rsidP="003D3E69">
      <w:pPr>
        <w:ind w:firstLine="567"/>
        <w:jc w:val="both"/>
        <w:rPr>
          <w:sz w:val="28"/>
          <w:szCs w:val="28"/>
          <w:lang w:val="ru-RU"/>
        </w:rPr>
      </w:pPr>
    </w:p>
    <w:p w:rsidR="00C26D74" w:rsidRPr="002C3EBC" w:rsidRDefault="00C26D74" w:rsidP="003D3E69">
      <w:pPr>
        <w:ind w:firstLine="567"/>
        <w:jc w:val="both"/>
        <w:rPr>
          <w:sz w:val="28"/>
          <w:szCs w:val="28"/>
          <w:lang w:val="ru-RU"/>
        </w:rPr>
      </w:pPr>
    </w:p>
    <w:p w:rsidR="002E3DAD" w:rsidRPr="002C3EBC" w:rsidRDefault="002E3DAD" w:rsidP="003D3E69">
      <w:pPr>
        <w:ind w:firstLine="567"/>
        <w:jc w:val="both"/>
        <w:rPr>
          <w:sz w:val="28"/>
          <w:szCs w:val="28"/>
        </w:rPr>
      </w:pPr>
      <w:r w:rsidRPr="002C3EBC">
        <w:rPr>
          <w:sz w:val="28"/>
          <w:szCs w:val="28"/>
        </w:rPr>
        <w:t>П</w:t>
      </w:r>
      <w:r w:rsidR="00CD5F60" w:rsidRPr="002C3EBC">
        <w:rPr>
          <w:sz w:val="28"/>
          <w:szCs w:val="28"/>
        </w:rPr>
        <w:t>р</w:t>
      </w:r>
      <w:r w:rsidRPr="002C3EBC">
        <w:rPr>
          <w:sz w:val="28"/>
          <w:szCs w:val="28"/>
        </w:rPr>
        <w:t>одовження Таблиці 1.2. Приклади визначення бізнес-плану</w:t>
      </w:r>
    </w:p>
    <w:p w:rsidR="00973912" w:rsidRPr="002C3EBC" w:rsidRDefault="00973912" w:rsidP="003D3E69">
      <w:pPr>
        <w:ind w:firstLine="567"/>
        <w:jc w:val="both"/>
        <w:rPr>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0"/>
        <w:gridCol w:w="2944"/>
      </w:tblGrid>
      <w:tr w:rsidR="00BB1C60" w:rsidRPr="002C3EBC" w:rsidTr="0036768C">
        <w:trPr>
          <w:trHeight w:val="348"/>
        </w:trPr>
        <w:tc>
          <w:tcPr>
            <w:tcW w:w="6856" w:type="dxa"/>
          </w:tcPr>
          <w:p w:rsidR="002E3DAD" w:rsidRPr="002C3EBC" w:rsidRDefault="002E3DAD" w:rsidP="003D3E69">
            <w:pPr>
              <w:jc w:val="center"/>
              <w:rPr>
                <w:sz w:val="28"/>
                <w:szCs w:val="28"/>
                <w:lang w:eastAsia="en-US"/>
              </w:rPr>
            </w:pPr>
            <w:r w:rsidRPr="002C3EBC">
              <w:rPr>
                <w:sz w:val="28"/>
                <w:szCs w:val="28"/>
                <w:lang w:eastAsia="en-US"/>
              </w:rPr>
              <w:t>Визначення</w:t>
            </w:r>
          </w:p>
        </w:tc>
        <w:tc>
          <w:tcPr>
            <w:tcW w:w="2954" w:type="dxa"/>
          </w:tcPr>
          <w:p w:rsidR="002E3DAD" w:rsidRPr="002C3EBC" w:rsidRDefault="002E3DAD" w:rsidP="003D3E69">
            <w:pPr>
              <w:spacing w:after="200"/>
              <w:jc w:val="center"/>
              <w:rPr>
                <w:sz w:val="28"/>
                <w:szCs w:val="28"/>
                <w:lang w:eastAsia="en-US"/>
              </w:rPr>
            </w:pPr>
            <w:r w:rsidRPr="002C3EBC">
              <w:rPr>
                <w:sz w:val="28"/>
                <w:szCs w:val="28"/>
                <w:lang w:eastAsia="en-US"/>
              </w:rPr>
              <w:t>Автори</w:t>
            </w:r>
          </w:p>
        </w:tc>
      </w:tr>
      <w:tr w:rsidR="00BB1C60" w:rsidRPr="002C3EBC" w:rsidTr="0036768C">
        <w:tc>
          <w:tcPr>
            <w:tcW w:w="6856" w:type="dxa"/>
          </w:tcPr>
          <w:p w:rsidR="002E3DAD" w:rsidRPr="002C3EBC" w:rsidRDefault="002E3DAD" w:rsidP="003D3E69">
            <w:pPr>
              <w:spacing w:after="240"/>
              <w:jc w:val="both"/>
              <w:rPr>
                <w:sz w:val="28"/>
                <w:szCs w:val="28"/>
              </w:rPr>
            </w:pPr>
            <w:r w:rsidRPr="002C3EBC">
              <w:rPr>
                <w:sz w:val="28"/>
                <w:szCs w:val="28"/>
              </w:rPr>
              <w:t>Бізнес-план являє собою комплексний план розвитку фірми та служить, поряд зі звітними  документами, головним аргументом для обґрунтування інвестицій</w:t>
            </w:r>
          </w:p>
        </w:tc>
        <w:tc>
          <w:tcPr>
            <w:tcW w:w="2954" w:type="dxa"/>
          </w:tcPr>
          <w:p w:rsidR="002E3DAD" w:rsidRPr="002C3EBC" w:rsidRDefault="002E3DAD" w:rsidP="003D3E69">
            <w:pPr>
              <w:spacing w:after="240"/>
              <w:jc w:val="both"/>
              <w:rPr>
                <w:sz w:val="28"/>
                <w:szCs w:val="28"/>
              </w:rPr>
            </w:pPr>
            <w:r w:rsidRPr="002C3EBC">
              <w:rPr>
                <w:sz w:val="28"/>
                <w:szCs w:val="28"/>
              </w:rPr>
              <w:t xml:space="preserve">М. Ф. Бойко, Г. Є. Мазіев, Д. І. Мазуренко </w:t>
            </w:r>
            <w:r w:rsidRPr="00CF498E">
              <w:rPr>
                <w:sz w:val="28"/>
                <w:szCs w:val="28"/>
              </w:rPr>
              <w:t>[</w:t>
            </w:r>
            <w:r w:rsidR="002B62BD" w:rsidRPr="00CF498E">
              <w:rPr>
                <w:sz w:val="28"/>
                <w:szCs w:val="28"/>
              </w:rPr>
              <w:t>12</w:t>
            </w:r>
            <w:r w:rsidRPr="002C3EBC">
              <w:rPr>
                <w:sz w:val="28"/>
                <w:szCs w:val="28"/>
              </w:rPr>
              <w:t>, с.59]</w:t>
            </w:r>
          </w:p>
        </w:tc>
      </w:tr>
      <w:tr w:rsidR="00BB1C60" w:rsidRPr="002C3EBC" w:rsidTr="0036768C">
        <w:tc>
          <w:tcPr>
            <w:tcW w:w="6856" w:type="dxa"/>
          </w:tcPr>
          <w:p w:rsidR="002E3DAD" w:rsidRPr="002C3EBC" w:rsidRDefault="002E3DAD" w:rsidP="003D3E69">
            <w:pPr>
              <w:spacing w:after="240"/>
              <w:jc w:val="both"/>
              <w:rPr>
                <w:sz w:val="28"/>
                <w:szCs w:val="28"/>
              </w:rPr>
            </w:pPr>
            <w:r w:rsidRPr="002C3EBC">
              <w:rPr>
                <w:sz w:val="28"/>
                <w:szCs w:val="28"/>
                <w:lang w:eastAsia="en-US"/>
              </w:rPr>
              <w:t>Бізнес-план – це лише програма. І як будь-яка програма, це лише спосіб, що дозволяє простежити через рівні проміжки часу досягнення результатів фактичної роботи і тим самим отримати можливість відреагувати на потенційні проблеми, що можуть виникнути в роботі, а потім при необхідності змінити або відкор</w:t>
            </w:r>
            <w:r w:rsidR="007148A0" w:rsidRPr="002C3EBC">
              <w:rPr>
                <w:sz w:val="28"/>
                <w:szCs w:val="28"/>
                <w:lang w:eastAsia="en-US"/>
              </w:rPr>
              <w:t>е</w:t>
            </w:r>
            <w:r w:rsidRPr="002C3EBC">
              <w:rPr>
                <w:sz w:val="28"/>
                <w:szCs w:val="28"/>
                <w:lang w:eastAsia="en-US"/>
              </w:rPr>
              <w:t>гувати бізнес-стратегію</w:t>
            </w:r>
          </w:p>
        </w:tc>
        <w:tc>
          <w:tcPr>
            <w:tcW w:w="2954" w:type="dxa"/>
          </w:tcPr>
          <w:p w:rsidR="002E3DAD" w:rsidRPr="002C3EBC" w:rsidRDefault="002E3DAD" w:rsidP="003D3E69">
            <w:pPr>
              <w:spacing w:after="200"/>
              <w:rPr>
                <w:sz w:val="28"/>
                <w:szCs w:val="28"/>
                <w:lang w:val="en-US" w:eastAsia="en-US"/>
              </w:rPr>
            </w:pPr>
            <w:r w:rsidRPr="002C3EBC">
              <w:rPr>
                <w:sz w:val="28"/>
                <w:szCs w:val="28"/>
                <w:lang w:eastAsia="en-US"/>
              </w:rPr>
              <w:t xml:space="preserve">Д. Батлер </w:t>
            </w:r>
            <w:r w:rsidRPr="00CF498E">
              <w:rPr>
                <w:sz w:val="28"/>
                <w:szCs w:val="28"/>
                <w:lang w:val="en-US" w:eastAsia="en-US"/>
              </w:rPr>
              <w:t>[</w:t>
            </w:r>
            <w:r w:rsidR="002B62BD" w:rsidRPr="00CF498E">
              <w:rPr>
                <w:sz w:val="28"/>
                <w:szCs w:val="28"/>
                <w:lang w:eastAsia="en-US"/>
              </w:rPr>
              <w:t>16</w:t>
            </w:r>
            <w:r w:rsidRPr="002C3EBC">
              <w:rPr>
                <w:sz w:val="28"/>
                <w:szCs w:val="28"/>
                <w:lang w:eastAsia="en-US"/>
              </w:rPr>
              <w:t>, с.11</w:t>
            </w:r>
            <w:r w:rsidRPr="002C3EBC">
              <w:rPr>
                <w:sz w:val="28"/>
                <w:szCs w:val="28"/>
                <w:lang w:val="en-US" w:eastAsia="en-US"/>
              </w:rPr>
              <w:t>]</w:t>
            </w:r>
          </w:p>
          <w:p w:rsidR="002E3DAD" w:rsidRPr="002C3EBC" w:rsidRDefault="002E3DAD" w:rsidP="003D3E69">
            <w:pPr>
              <w:spacing w:after="240"/>
              <w:jc w:val="both"/>
              <w:rPr>
                <w:sz w:val="28"/>
                <w:szCs w:val="28"/>
              </w:rPr>
            </w:pPr>
          </w:p>
        </w:tc>
      </w:tr>
      <w:tr w:rsidR="00BB1C60" w:rsidRPr="002C3EBC" w:rsidTr="0036768C">
        <w:tc>
          <w:tcPr>
            <w:tcW w:w="6856" w:type="dxa"/>
          </w:tcPr>
          <w:p w:rsidR="002E3DAD" w:rsidRPr="002C3EBC" w:rsidRDefault="002E3DAD" w:rsidP="003D3E69">
            <w:pPr>
              <w:spacing w:after="240"/>
              <w:jc w:val="both"/>
              <w:rPr>
                <w:sz w:val="28"/>
                <w:szCs w:val="28"/>
                <w:lang w:eastAsia="en-US"/>
              </w:rPr>
            </w:pPr>
            <w:r w:rsidRPr="002C3EBC">
              <w:rPr>
                <w:sz w:val="28"/>
                <w:szCs w:val="28"/>
              </w:rPr>
              <w:t xml:space="preserve">Це комплексний багатофункціональний письмовий документ, в якому викладено суть підприємницької ідеї, шляхи та засоби </w:t>
            </w:r>
            <w:r w:rsidR="00F91735" w:rsidRPr="002C3EBC">
              <w:rPr>
                <w:sz w:val="28"/>
                <w:szCs w:val="28"/>
              </w:rPr>
              <w:t>її</w:t>
            </w:r>
            <w:r w:rsidRPr="002C3EBC">
              <w:rPr>
                <w:sz w:val="28"/>
                <w:szCs w:val="28"/>
              </w:rPr>
              <w:t xml:space="preserve"> реалізації та охарактеризовано ринкові, виробничі, організаційні та фінансові аспекти майбутнього бізнесу, а також особливості управління ним</w:t>
            </w:r>
            <w:r w:rsidRPr="002C3EBC">
              <w:rPr>
                <w:b/>
                <w:sz w:val="28"/>
                <w:szCs w:val="28"/>
              </w:rPr>
              <w:t>, прогнозовані очікувані результати від реалізації запропонованої комерційної ідеї.</w:t>
            </w:r>
          </w:p>
        </w:tc>
        <w:tc>
          <w:tcPr>
            <w:tcW w:w="2954" w:type="dxa"/>
          </w:tcPr>
          <w:p w:rsidR="002E3DAD" w:rsidRPr="002C3EBC" w:rsidRDefault="002E3DAD" w:rsidP="003D3E69">
            <w:pPr>
              <w:spacing w:after="200"/>
              <w:rPr>
                <w:sz w:val="28"/>
                <w:szCs w:val="28"/>
                <w:lang w:eastAsia="en-US"/>
              </w:rPr>
            </w:pPr>
            <w:r w:rsidRPr="002C3EBC">
              <w:rPr>
                <w:sz w:val="28"/>
                <w:szCs w:val="28"/>
                <w:lang w:eastAsia="en-US"/>
              </w:rPr>
              <w:t xml:space="preserve">В. О., Козловський, Лесько О.Й. </w:t>
            </w:r>
            <w:r w:rsidRPr="00CF498E">
              <w:rPr>
                <w:sz w:val="28"/>
                <w:szCs w:val="28"/>
                <w:lang w:eastAsia="en-US"/>
              </w:rPr>
              <w:t>[</w:t>
            </w:r>
            <w:r w:rsidR="002B62BD" w:rsidRPr="00CF498E">
              <w:rPr>
                <w:sz w:val="28"/>
                <w:szCs w:val="28"/>
                <w:lang w:val="ru-RU" w:eastAsia="en-US"/>
              </w:rPr>
              <w:t>41</w:t>
            </w:r>
            <w:r w:rsidRPr="002C3EBC">
              <w:rPr>
                <w:sz w:val="28"/>
                <w:szCs w:val="28"/>
                <w:lang w:eastAsia="en-US"/>
              </w:rPr>
              <w:t>, с.7]</w:t>
            </w:r>
          </w:p>
        </w:tc>
      </w:tr>
    </w:tbl>
    <w:p w:rsidR="002E3DAD" w:rsidRPr="002C3EBC" w:rsidRDefault="002E3DAD" w:rsidP="003D3E69">
      <w:pPr>
        <w:ind w:firstLine="567"/>
        <w:jc w:val="both"/>
        <w:rPr>
          <w:sz w:val="28"/>
          <w:szCs w:val="28"/>
        </w:rPr>
      </w:pPr>
    </w:p>
    <w:p w:rsidR="00A9137A" w:rsidRPr="002C3EBC" w:rsidRDefault="00A9137A" w:rsidP="003D3E69">
      <w:pPr>
        <w:ind w:firstLine="567"/>
        <w:jc w:val="both"/>
        <w:rPr>
          <w:sz w:val="28"/>
          <w:szCs w:val="28"/>
        </w:rPr>
      </w:pPr>
      <w:r w:rsidRPr="002C3EBC">
        <w:rPr>
          <w:sz w:val="28"/>
          <w:szCs w:val="28"/>
        </w:rPr>
        <w:t xml:space="preserve">В одних джерелах визначення явно </w:t>
      </w:r>
      <w:r w:rsidR="002E3DAD" w:rsidRPr="002C3EBC">
        <w:rPr>
          <w:sz w:val="28"/>
          <w:szCs w:val="28"/>
        </w:rPr>
        <w:t xml:space="preserve">відображений </w:t>
      </w:r>
      <w:r w:rsidRPr="002C3EBC">
        <w:rPr>
          <w:sz w:val="28"/>
          <w:szCs w:val="28"/>
        </w:rPr>
        <w:t>тільки один елемент, в інших – обидв</w:t>
      </w:r>
      <w:r w:rsidR="007148A0" w:rsidRPr="002C3EBC">
        <w:rPr>
          <w:sz w:val="28"/>
          <w:szCs w:val="28"/>
        </w:rPr>
        <w:t>а</w:t>
      </w:r>
      <w:r w:rsidRPr="002C3EBC">
        <w:rPr>
          <w:sz w:val="28"/>
          <w:szCs w:val="28"/>
        </w:rPr>
        <w:t xml:space="preserve"> одночасно, в деяких − поняття документа замінено процесом його використання при управлінні бізнесом, в якому також присутні обидва елементи.</w:t>
      </w:r>
    </w:p>
    <w:p w:rsidR="00B36FDC" w:rsidRPr="002C3EBC" w:rsidRDefault="00A9137A" w:rsidP="003D3E69">
      <w:pPr>
        <w:ind w:firstLine="567"/>
        <w:jc w:val="both"/>
        <w:rPr>
          <w:sz w:val="28"/>
          <w:szCs w:val="28"/>
        </w:rPr>
      </w:pPr>
      <w:r w:rsidRPr="002C3EBC">
        <w:rPr>
          <w:sz w:val="28"/>
          <w:szCs w:val="28"/>
        </w:rPr>
        <w:t xml:space="preserve">Спільними елементами в цих визначеннях є розуміння бізнес-плану, як важливого документа в системі управління бізнесом, в якому міститься інформація про майбутнє бізнесу, яке можливо враховуючи певні фактори і цілеспрямовано до змін складових бізнесу. Цікаво відзначити що в деяких джерелах вказується на зворотний зв’язок – розробка бізнес-плану допомагає сформулювати стратегію. </w:t>
      </w:r>
      <w:r w:rsidR="00B36FDC" w:rsidRPr="002C3EBC">
        <w:rPr>
          <w:sz w:val="28"/>
          <w:szCs w:val="28"/>
        </w:rPr>
        <w:t>І</w:t>
      </w:r>
      <w:r w:rsidR="00EB25C1" w:rsidRPr="002C3EBC">
        <w:rPr>
          <w:sz w:val="28"/>
          <w:szCs w:val="28"/>
        </w:rPr>
        <w:t xml:space="preserve">з зростанням бізнесу і внутрішнього усвідомлення менеджерами необхідності поліпшення якості планування й управління в усіх сферах бізнесу для них це стає актуальним. </w:t>
      </w:r>
    </w:p>
    <w:p w:rsidR="00ED7220" w:rsidRPr="002C3EBC" w:rsidRDefault="00EB25C1" w:rsidP="003D3E69">
      <w:pPr>
        <w:ind w:firstLine="567"/>
        <w:jc w:val="both"/>
        <w:rPr>
          <w:sz w:val="28"/>
          <w:szCs w:val="28"/>
        </w:rPr>
      </w:pPr>
      <w:r w:rsidRPr="002C3EBC">
        <w:rPr>
          <w:sz w:val="28"/>
          <w:szCs w:val="28"/>
        </w:rPr>
        <w:t>Збільшення періоду планування – не простий механічний перехід. Усвідомлення цього приводить до стратегічного планування, що вимагає спеціальних знань і навичок з досліджень внутрішнього і зовнішнього середовища бізнесу, застосування спеціальних інструментів аналізу та прогнозу. Сильними каталізаторами такого переходу виступають або посилення конкурентної боротьби, або необхідність</w:t>
      </w:r>
      <w:r w:rsidRPr="002C3EBC">
        <w:rPr>
          <w:sz w:val="24"/>
        </w:rPr>
        <w:t xml:space="preserve"> </w:t>
      </w:r>
      <w:r w:rsidRPr="002C3EBC">
        <w:rPr>
          <w:sz w:val="28"/>
          <w:szCs w:val="28"/>
        </w:rPr>
        <w:t>отримання зовнішніх інвестицій для розвитку, або те й інше разом.</w:t>
      </w:r>
    </w:p>
    <w:p w:rsidR="00ED7220" w:rsidRPr="002C3EBC" w:rsidRDefault="00ED7220" w:rsidP="003D3E69">
      <w:pPr>
        <w:ind w:firstLine="567"/>
        <w:jc w:val="both"/>
        <w:rPr>
          <w:sz w:val="28"/>
          <w:szCs w:val="28"/>
        </w:rPr>
      </w:pPr>
      <w:r w:rsidRPr="002C3EBC">
        <w:rPr>
          <w:b/>
          <w:sz w:val="28"/>
          <w:szCs w:val="28"/>
        </w:rPr>
        <w:t>Бізнес-план</w:t>
      </w:r>
      <w:r w:rsidRPr="002C3EBC">
        <w:rPr>
          <w:sz w:val="28"/>
          <w:szCs w:val="28"/>
        </w:rPr>
        <w:t xml:space="preserve"> це письмовий документ, в якому відображена сутність ідеї створення нового або розвитку діючого бізнесу, у рамках обраної стратегії, наведено комплекс інформації (маркетингової, виробничої, організаційної, фінансової), як</w:t>
      </w:r>
      <w:r w:rsidR="00C87B42" w:rsidRPr="002C3EBC">
        <w:rPr>
          <w:sz w:val="28"/>
          <w:szCs w:val="28"/>
        </w:rPr>
        <w:t>и</w:t>
      </w:r>
      <w:r w:rsidRPr="002C3EBC">
        <w:rPr>
          <w:sz w:val="28"/>
          <w:szCs w:val="28"/>
        </w:rPr>
        <w:t>й обґрунтовує майбутню привабливість бізнесу (досяжність цілей, оптимальність шляхів досягне</w:t>
      </w:r>
      <w:r w:rsidR="00903F33" w:rsidRPr="002C3EBC">
        <w:rPr>
          <w:sz w:val="28"/>
          <w:szCs w:val="28"/>
        </w:rPr>
        <w:t xml:space="preserve">ння, ефективність інвестицій) </w:t>
      </w:r>
      <w:r w:rsidR="00C87B42" w:rsidRPr="002C3EBC">
        <w:rPr>
          <w:sz w:val="28"/>
          <w:szCs w:val="28"/>
        </w:rPr>
        <w:t>і</w:t>
      </w:r>
      <w:r w:rsidR="00903F33" w:rsidRPr="002C3EBC">
        <w:rPr>
          <w:sz w:val="28"/>
          <w:szCs w:val="28"/>
        </w:rPr>
        <w:t xml:space="preserve"> може служити інструментом інвестиційного спілкування </w:t>
      </w:r>
      <w:r w:rsidR="00C87B42" w:rsidRPr="002C3EBC">
        <w:rPr>
          <w:sz w:val="28"/>
          <w:szCs w:val="28"/>
        </w:rPr>
        <w:t>та</w:t>
      </w:r>
      <w:r w:rsidR="00903F33" w:rsidRPr="002C3EBC">
        <w:rPr>
          <w:sz w:val="28"/>
          <w:szCs w:val="28"/>
        </w:rPr>
        <w:t xml:space="preserve"> активного управління бізнесом</w:t>
      </w:r>
      <w:r w:rsidR="00D87B27" w:rsidRPr="002C3EBC">
        <w:rPr>
          <w:sz w:val="28"/>
          <w:szCs w:val="28"/>
        </w:rPr>
        <w:t>.</w:t>
      </w:r>
    </w:p>
    <w:p w:rsidR="00ED7220" w:rsidRPr="002C3EBC" w:rsidRDefault="00ED7220" w:rsidP="003D3E69">
      <w:pPr>
        <w:ind w:firstLine="567"/>
        <w:jc w:val="both"/>
        <w:rPr>
          <w:sz w:val="28"/>
          <w:szCs w:val="28"/>
        </w:rPr>
      </w:pPr>
      <w:r w:rsidRPr="002C3EBC">
        <w:rPr>
          <w:sz w:val="28"/>
          <w:szCs w:val="28"/>
        </w:rPr>
        <w:t xml:space="preserve"> </w:t>
      </w:r>
    </w:p>
    <w:p w:rsidR="00695E94" w:rsidRPr="002C3EBC" w:rsidRDefault="00695E94" w:rsidP="003D3E69">
      <w:pPr>
        <w:pStyle w:val="3"/>
        <w:numPr>
          <w:ilvl w:val="1"/>
          <w:numId w:val="113"/>
        </w:numPr>
        <w:ind w:left="1276"/>
      </w:pPr>
      <w:bookmarkStart w:id="17" w:name="_Toc47436549"/>
      <w:bookmarkStart w:id="18" w:name="_Toc68010434"/>
      <w:r w:rsidRPr="002C3EBC">
        <w:t>Бізнес-план: свобода і обмеження</w:t>
      </w:r>
      <w:bookmarkEnd w:id="17"/>
      <w:bookmarkEnd w:id="18"/>
    </w:p>
    <w:p w:rsidR="00430F1C" w:rsidRPr="003D5244" w:rsidRDefault="00430F1C" w:rsidP="003D3E69">
      <w:pPr>
        <w:rPr>
          <w:highlight w:val="lightGray"/>
        </w:rPr>
      </w:pPr>
    </w:p>
    <w:p w:rsidR="008065A1" w:rsidRPr="002C3EBC" w:rsidRDefault="00B162AF" w:rsidP="003D3E69">
      <w:pPr>
        <w:spacing w:after="240"/>
        <w:ind w:firstLine="567"/>
        <w:jc w:val="both"/>
        <w:rPr>
          <w:sz w:val="28"/>
          <w:szCs w:val="28"/>
        </w:rPr>
      </w:pPr>
      <w:r w:rsidRPr="002C3EBC">
        <w:rPr>
          <w:sz w:val="28"/>
          <w:szCs w:val="28"/>
        </w:rPr>
        <w:t xml:space="preserve">Потреба в плануванні - об'єктивна, тому бізнес-плани, як інструменти управління </w:t>
      </w:r>
      <w:r w:rsidR="00FF1CD0" w:rsidRPr="002C3EBC">
        <w:rPr>
          <w:sz w:val="28"/>
          <w:szCs w:val="28"/>
        </w:rPr>
        <w:t>необхідні всім учасникам бізнес-відношень</w:t>
      </w:r>
      <w:r w:rsidRPr="002C3EBC">
        <w:rPr>
          <w:sz w:val="28"/>
          <w:szCs w:val="28"/>
        </w:rPr>
        <w:t xml:space="preserve">: власникам, менеджерам, співробітникам, </w:t>
      </w:r>
      <w:r w:rsidR="00B36FDC" w:rsidRPr="002C3EBC">
        <w:rPr>
          <w:sz w:val="28"/>
          <w:szCs w:val="28"/>
        </w:rPr>
        <w:t>інвесторам.</w:t>
      </w:r>
      <w:r w:rsidR="008065A1" w:rsidRPr="002C3EBC">
        <w:rPr>
          <w:sz w:val="28"/>
          <w:szCs w:val="28"/>
        </w:rPr>
        <w:t xml:space="preserve"> </w:t>
      </w:r>
      <w:r w:rsidR="00B36FDC" w:rsidRPr="002C3EBC">
        <w:rPr>
          <w:sz w:val="28"/>
          <w:szCs w:val="28"/>
        </w:rPr>
        <w:t>Потреба</w:t>
      </w:r>
      <w:r w:rsidR="00980DA9" w:rsidRPr="002C3EBC">
        <w:rPr>
          <w:sz w:val="28"/>
          <w:szCs w:val="28"/>
        </w:rPr>
        <w:t xml:space="preserve"> в бізнес планах для </w:t>
      </w:r>
      <w:r w:rsidR="008065A1" w:rsidRPr="002C3EBC">
        <w:rPr>
          <w:sz w:val="28"/>
          <w:szCs w:val="28"/>
        </w:rPr>
        <w:t>учасників ма</w:t>
      </w:r>
      <w:r w:rsidR="00935979" w:rsidRPr="002C3EBC">
        <w:rPr>
          <w:sz w:val="28"/>
          <w:szCs w:val="28"/>
        </w:rPr>
        <w:t>є</w:t>
      </w:r>
      <w:r w:rsidR="008065A1" w:rsidRPr="002C3EBC">
        <w:rPr>
          <w:sz w:val="28"/>
          <w:szCs w:val="28"/>
        </w:rPr>
        <w:t xml:space="preserve"> різні причини, але є загальний інтерес. Бізнес-план потрібен:</w:t>
      </w:r>
    </w:p>
    <w:p w:rsidR="00255330" w:rsidRPr="002C3EBC" w:rsidRDefault="008065A1" w:rsidP="003D3E69">
      <w:pPr>
        <w:numPr>
          <w:ilvl w:val="0"/>
          <w:numId w:val="18"/>
        </w:numPr>
        <w:ind w:left="540" w:hanging="270"/>
        <w:jc w:val="both"/>
        <w:rPr>
          <w:sz w:val="28"/>
          <w:szCs w:val="28"/>
        </w:rPr>
      </w:pPr>
      <w:r w:rsidRPr="002C3EBC">
        <w:rPr>
          <w:sz w:val="28"/>
          <w:szCs w:val="28"/>
        </w:rPr>
        <w:t>Бізнесмену</w:t>
      </w:r>
      <w:r w:rsidR="00FF1CD0" w:rsidRPr="002C3EBC">
        <w:rPr>
          <w:sz w:val="28"/>
          <w:szCs w:val="28"/>
        </w:rPr>
        <w:t>/власнику</w:t>
      </w:r>
      <w:r w:rsidRPr="002C3EBC">
        <w:rPr>
          <w:sz w:val="28"/>
          <w:szCs w:val="28"/>
        </w:rPr>
        <w:t xml:space="preserve"> - для ефективного управління своєю справою, оскільки планування являє собою складовий елемент управління. Він дозволяє визначити конкретні напрямки діяльності </w:t>
      </w:r>
      <w:r w:rsidR="00B36FDC" w:rsidRPr="002C3EBC">
        <w:rPr>
          <w:sz w:val="28"/>
          <w:szCs w:val="28"/>
        </w:rPr>
        <w:t>компанії</w:t>
      </w:r>
      <w:r w:rsidRPr="002C3EBC">
        <w:rPr>
          <w:sz w:val="28"/>
          <w:szCs w:val="28"/>
        </w:rPr>
        <w:t xml:space="preserve">, цільові ринки і місце </w:t>
      </w:r>
      <w:r w:rsidR="00B36FDC" w:rsidRPr="002C3EBC">
        <w:rPr>
          <w:sz w:val="28"/>
          <w:szCs w:val="28"/>
        </w:rPr>
        <w:t>на них</w:t>
      </w:r>
      <w:r w:rsidRPr="002C3EBC">
        <w:rPr>
          <w:sz w:val="28"/>
          <w:szCs w:val="28"/>
        </w:rPr>
        <w:t>. Бізнес план дозволяє побачити слабкі сторони стратегічного плану до початку його реалізації;</w:t>
      </w:r>
    </w:p>
    <w:p w:rsidR="008065A1" w:rsidRPr="002C3EBC" w:rsidRDefault="008065A1" w:rsidP="003D3E69">
      <w:pPr>
        <w:numPr>
          <w:ilvl w:val="0"/>
          <w:numId w:val="18"/>
        </w:numPr>
        <w:ind w:left="540" w:hanging="270"/>
        <w:jc w:val="both"/>
        <w:rPr>
          <w:sz w:val="28"/>
          <w:szCs w:val="28"/>
        </w:rPr>
      </w:pPr>
      <w:r w:rsidRPr="002C3EBC">
        <w:rPr>
          <w:sz w:val="28"/>
          <w:szCs w:val="28"/>
        </w:rPr>
        <w:t>Інвестору - для прийняття рішення про інвестування коштів;</w:t>
      </w:r>
    </w:p>
    <w:p w:rsidR="008065A1" w:rsidRPr="002C3EBC" w:rsidRDefault="008065A1" w:rsidP="003D3E69">
      <w:pPr>
        <w:numPr>
          <w:ilvl w:val="0"/>
          <w:numId w:val="18"/>
        </w:numPr>
        <w:ind w:left="540" w:hanging="270"/>
        <w:jc w:val="both"/>
        <w:rPr>
          <w:sz w:val="28"/>
          <w:szCs w:val="28"/>
        </w:rPr>
      </w:pPr>
      <w:r w:rsidRPr="002C3EBC">
        <w:rPr>
          <w:sz w:val="28"/>
          <w:szCs w:val="28"/>
        </w:rPr>
        <w:t xml:space="preserve">Співробітникам компанії - щоб зрозуміти завдання і побачити перспективи в своїй роботі. </w:t>
      </w:r>
    </w:p>
    <w:p w:rsidR="00FF1CD0" w:rsidRPr="002C3EBC" w:rsidRDefault="00FF1CD0" w:rsidP="003D3E69">
      <w:pPr>
        <w:ind w:left="709"/>
        <w:jc w:val="both"/>
        <w:rPr>
          <w:sz w:val="28"/>
          <w:szCs w:val="28"/>
        </w:rPr>
      </w:pPr>
    </w:p>
    <w:p w:rsidR="00D834DB" w:rsidRPr="002C3EBC" w:rsidRDefault="00B162AF" w:rsidP="003D3E69">
      <w:pPr>
        <w:ind w:firstLine="567"/>
        <w:jc w:val="both"/>
        <w:rPr>
          <w:sz w:val="28"/>
          <w:szCs w:val="28"/>
        </w:rPr>
      </w:pPr>
      <w:r w:rsidRPr="002C3EBC">
        <w:rPr>
          <w:sz w:val="28"/>
          <w:szCs w:val="28"/>
        </w:rPr>
        <w:t>Однак вимоги до якості цих доку</w:t>
      </w:r>
      <w:r w:rsidR="002D6D2F" w:rsidRPr="002C3EBC">
        <w:rPr>
          <w:sz w:val="28"/>
          <w:szCs w:val="28"/>
        </w:rPr>
        <w:t xml:space="preserve">ментів і технологій їх розробки - </w:t>
      </w:r>
      <w:r w:rsidRPr="002C3EBC">
        <w:rPr>
          <w:sz w:val="28"/>
          <w:szCs w:val="28"/>
        </w:rPr>
        <w:t>різні.</w:t>
      </w:r>
      <w:r w:rsidR="008065A1" w:rsidRPr="002C3EBC">
        <w:rPr>
          <w:sz w:val="28"/>
          <w:szCs w:val="28"/>
        </w:rPr>
        <w:t xml:space="preserve"> </w:t>
      </w:r>
      <w:r w:rsidRPr="002C3EBC">
        <w:rPr>
          <w:sz w:val="28"/>
          <w:szCs w:val="28"/>
        </w:rPr>
        <w:t xml:space="preserve">Для внутрішнього планування вибір структури і змісту бізнес-плану має більше свободи і менше обмежень, оскільки його складання законодавчо не регулюється і залежить від потреб власників і менеджерів. Бізнес-план не має законодавчого характеру, регулярно коригується залежно від кон'юнктури ринку і таким чином адаптується до ринкової ситуації. </w:t>
      </w:r>
    </w:p>
    <w:p w:rsidR="00317223" w:rsidRPr="002C3EBC" w:rsidRDefault="00FF1CD0" w:rsidP="003D3E69">
      <w:pPr>
        <w:ind w:firstLine="567"/>
        <w:jc w:val="both"/>
        <w:rPr>
          <w:sz w:val="28"/>
          <w:szCs w:val="28"/>
        </w:rPr>
      </w:pPr>
      <w:r w:rsidRPr="002C3EBC">
        <w:rPr>
          <w:sz w:val="28"/>
          <w:szCs w:val="28"/>
        </w:rPr>
        <w:t>Для зовнішнього бізнес-план</w:t>
      </w:r>
      <w:r w:rsidR="00955EA2" w:rsidRPr="002C3EBC">
        <w:rPr>
          <w:sz w:val="28"/>
          <w:szCs w:val="28"/>
        </w:rPr>
        <w:t>у діє цілий ланцюжок обмежень/</w:t>
      </w:r>
      <w:r w:rsidRPr="002C3EBC">
        <w:rPr>
          <w:sz w:val="28"/>
          <w:szCs w:val="28"/>
        </w:rPr>
        <w:t>вимог: до структури та змісту документа, те</w:t>
      </w:r>
      <w:r w:rsidR="00A54AA5" w:rsidRPr="002C3EBC">
        <w:rPr>
          <w:sz w:val="28"/>
          <w:szCs w:val="28"/>
        </w:rPr>
        <w:t>хнології розробки, методів</w:t>
      </w:r>
      <w:r w:rsidRPr="002C3EBC">
        <w:rPr>
          <w:sz w:val="28"/>
          <w:szCs w:val="28"/>
        </w:rPr>
        <w:t xml:space="preserve"> розрахунку і обґ</w:t>
      </w:r>
      <w:r w:rsidR="002D6D2F" w:rsidRPr="002C3EBC">
        <w:rPr>
          <w:sz w:val="28"/>
          <w:szCs w:val="28"/>
        </w:rPr>
        <w:t>рунтування параметрів, процедури</w:t>
      </w:r>
      <w:r w:rsidRPr="002C3EBC">
        <w:rPr>
          <w:sz w:val="28"/>
          <w:szCs w:val="28"/>
        </w:rPr>
        <w:t xml:space="preserve"> надання. Більш того, у деяких випадках необхідність складання бізнес-плану набуває характеру обов'язковості:</w:t>
      </w:r>
    </w:p>
    <w:p w:rsidR="00FF1CD0" w:rsidRPr="002C3EBC" w:rsidRDefault="00FF1CD0" w:rsidP="003D3E69">
      <w:pPr>
        <w:ind w:left="720" w:hanging="360"/>
        <w:jc w:val="both"/>
        <w:rPr>
          <w:sz w:val="28"/>
          <w:szCs w:val="28"/>
        </w:rPr>
      </w:pPr>
      <w:r w:rsidRPr="002C3EBC">
        <w:rPr>
          <w:sz w:val="28"/>
          <w:szCs w:val="28"/>
        </w:rPr>
        <w:t>1. Підготовка заявок на отримання кредитів;</w:t>
      </w:r>
    </w:p>
    <w:p w:rsidR="00FF1CD0" w:rsidRPr="002C3EBC" w:rsidRDefault="00FF1CD0" w:rsidP="003D3E69">
      <w:pPr>
        <w:ind w:left="720" w:hanging="360"/>
        <w:jc w:val="both"/>
        <w:rPr>
          <w:sz w:val="28"/>
          <w:szCs w:val="28"/>
        </w:rPr>
      </w:pPr>
      <w:r w:rsidRPr="002C3EBC">
        <w:rPr>
          <w:sz w:val="28"/>
          <w:szCs w:val="28"/>
        </w:rPr>
        <w:t>2. Обґрунтування пропозицій щодо приватизації державних підприємств;</w:t>
      </w:r>
    </w:p>
    <w:p w:rsidR="00FF1CD0" w:rsidRPr="002C3EBC" w:rsidRDefault="00FF1CD0" w:rsidP="003D3E69">
      <w:pPr>
        <w:ind w:left="720" w:hanging="360"/>
        <w:jc w:val="both"/>
        <w:rPr>
          <w:sz w:val="28"/>
          <w:szCs w:val="28"/>
        </w:rPr>
      </w:pPr>
      <w:r w:rsidRPr="002C3EBC">
        <w:rPr>
          <w:sz w:val="28"/>
          <w:szCs w:val="28"/>
        </w:rPr>
        <w:t>3. Відкриття нової справи і визначення його профілю;</w:t>
      </w:r>
    </w:p>
    <w:p w:rsidR="00FF1CD0" w:rsidRPr="002C3EBC" w:rsidRDefault="00FF1CD0" w:rsidP="003D3E69">
      <w:pPr>
        <w:ind w:left="720" w:hanging="360"/>
        <w:jc w:val="both"/>
        <w:rPr>
          <w:sz w:val="28"/>
          <w:szCs w:val="28"/>
        </w:rPr>
      </w:pPr>
      <w:r w:rsidRPr="002C3EBC">
        <w:rPr>
          <w:sz w:val="28"/>
          <w:szCs w:val="28"/>
        </w:rPr>
        <w:t>4. Перепрофілювання існуючої компанії (фірми) і вибір нових видів діяльності;</w:t>
      </w:r>
    </w:p>
    <w:p w:rsidR="00FF1CD0" w:rsidRPr="002C3EBC" w:rsidRDefault="00FF1CD0" w:rsidP="003D3E69">
      <w:pPr>
        <w:ind w:left="720" w:hanging="360"/>
        <w:jc w:val="both"/>
        <w:rPr>
          <w:sz w:val="28"/>
          <w:szCs w:val="28"/>
        </w:rPr>
      </w:pPr>
      <w:r w:rsidRPr="002C3EBC">
        <w:rPr>
          <w:sz w:val="28"/>
          <w:szCs w:val="28"/>
        </w:rPr>
        <w:t>5. Складання проспектів емісій цінних паперів приватизованих підприємств;</w:t>
      </w:r>
    </w:p>
    <w:p w:rsidR="00FF1CD0" w:rsidRPr="002C3EBC" w:rsidRDefault="00FF1CD0" w:rsidP="003D3E69">
      <w:pPr>
        <w:ind w:left="720" w:hanging="360"/>
        <w:jc w:val="both"/>
        <w:rPr>
          <w:sz w:val="28"/>
          <w:szCs w:val="28"/>
        </w:rPr>
      </w:pPr>
      <w:r w:rsidRPr="002C3EBC">
        <w:rPr>
          <w:sz w:val="28"/>
          <w:szCs w:val="28"/>
        </w:rPr>
        <w:t>6. Вихід на зовнішній ринок і залучення іноземних інвестицій.</w:t>
      </w:r>
    </w:p>
    <w:p w:rsidR="00A54AA5" w:rsidRPr="002C3EBC" w:rsidRDefault="00A54AA5" w:rsidP="003D3E69">
      <w:pPr>
        <w:ind w:firstLine="720"/>
        <w:jc w:val="both"/>
        <w:rPr>
          <w:sz w:val="28"/>
          <w:szCs w:val="28"/>
        </w:rPr>
      </w:pPr>
    </w:p>
    <w:p w:rsidR="00695E94" w:rsidRPr="002C3EBC" w:rsidRDefault="00695E94" w:rsidP="003D3E69">
      <w:pPr>
        <w:ind w:firstLine="567"/>
        <w:jc w:val="both"/>
        <w:rPr>
          <w:sz w:val="28"/>
          <w:szCs w:val="28"/>
        </w:rPr>
      </w:pPr>
      <w:r w:rsidRPr="002C3EBC">
        <w:rPr>
          <w:sz w:val="28"/>
          <w:szCs w:val="28"/>
        </w:rPr>
        <w:t xml:space="preserve">Необхідність отримання зовнішніх інвестицій стимулює менеджмент компаній ознайомитися з правилами складання бізнес-планів для зовнішнього користування. </w:t>
      </w:r>
      <w:r w:rsidR="00287242" w:rsidRPr="002C3EBC">
        <w:rPr>
          <w:sz w:val="28"/>
          <w:szCs w:val="28"/>
        </w:rPr>
        <w:t>Наприклад, в</w:t>
      </w:r>
      <w:r w:rsidRPr="002C3EBC">
        <w:rPr>
          <w:sz w:val="28"/>
          <w:szCs w:val="28"/>
        </w:rPr>
        <w:t>ідповідно до них рекомендовані періоди планування – мінімум 3 – 5 років для більшості і більше (від 5 до 20 років) – для певних галузей діяльності. Це означає необхідність проведення стратегічного планування практично для всіх видів бізнесу, які шукають інвестиції, не зважаючи на необов’язковість поточного планування в законодавчому сенсі.</w:t>
      </w:r>
    </w:p>
    <w:p w:rsidR="00EB25C1" w:rsidRPr="002C3EBC" w:rsidRDefault="00695E94" w:rsidP="003D3E69">
      <w:pPr>
        <w:ind w:firstLine="567"/>
        <w:jc w:val="both"/>
        <w:rPr>
          <w:sz w:val="28"/>
          <w:szCs w:val="28"/>
        </w:rPr>
      </w:pPr>
      <w:r w:rsidRPr="002C3EBC">
        <w:rPr>
          <w:sz w:val="28"/>
          <w:szCs w:val="28"/>
        </w:rPr>
        <w:t>Що стосується інструментів планування, то зв’язок бізнес-плану зі стратегічним плануванням виявляється в ході аналізу його структури та змісту, особливо в разі його розробки для зовнішнього користування. Так, відомо, що результатом стратегічного планування є стратегія, і тому в структурі бізнес-плану повинні бути розділи, які або містять у назві термін «стратегія» («стратегічний»), або відображають стратегію в своєму змісті.</w:t>
      </w:r>
    </w:p>
    <w:p w:rsidR="005123AF" w:rsidRPr="002C3EBC" w:rsidRDefault="005123AF" w:rsidP="003D3E69">
      <w:pPr>
        <w:ind w:firstLine="567"/>
        <w:jc w:val="both"/>
        <w:rPr>
          <w:sz w:val="24"/>
        </w:rPr>
      </w:pPr>
    </w:p>
    <w:p w:rsidR="00095CE1" w:rsidRPr="002C3EBC" w:rsidRDefault="00F34BFC" w:rsidP="003D3E69">
      <w:pPr>
        <w:pStyle w:val="3"/>
        <w:numPr>
          <w:ilvl w:val="1"/>
          <w:numId w:val="113"/>
        </w:numPr>
        <w:ind w:left="1276" w:hanging="709"/>
      </w:pPr>
      <w:bookmarkStart w:id="19" w:name="_Toc47436550"/>
      <w:bookmarkStart w:id="20" w:name="_Toc68010435"/>
      <w:r w:rsidRPr="002C3EBC">
        <w:t>Особливості складання бізнес-планів для зарубіжних інвесторів</w:t>
      </w:r>
      <w:bookmarkEnd w:id="19"/>
      <w:bookmarkEnd w:id="20"/>
    </w:p>
    <w:p w:rsidR="00095CE1" w:rsidRPr="002C3EBC" w:rsidRDefault="00095CE1" w:rsidP="003D3E69">
      <w:pPr>
        <w:jc w:val="both"/>
      </w:pPr>
    </w:p>
    <w:p w:rsidR="00095CE1" w:rsidRPr="002C3EBC" w:rsidRDefault="00F34BFC" w:rsidP="003D3E69">
      <w:pPr>
        <w:ind w:firstLine="567"/>
        <w:jc w:val="both"/>
        <w:rPr>
          <w:sz w:val="28"/>
          <w:szCs w:val="28"/>
        </w:rPr>
      </w:pPr>
      <w:r w:rsidRPr="002C3EBC">
        <w:rPr>
          <w:sz w:val="28"/>
          <w:szCs w:val="28"/>
        </w:rPr>
        <w:t>Стосовно українських підприємств, які вперше шукають такі інвестиції це означає дотримання деяких загальновизнаних принципів при розробці бізнес-плану. Серед перерахованих принципів найбільш важливі виділені:</w:t>
      </w:r>
    </w:p>
    <w:p w:rsidR="00DA2DFD" w:rsidRPr="002C3EBC" w:rsidRDefault="00DA2DFD" w:rsidP="003D3E69">
      <w:pPr>
        <w:ind w:firstLine="567"/>
        <w:jc w:val="both"/>
        <w:rPr>
          <w:sz w:val="28"/>
          <w:szCs w:val="28"/>
        </w:rPr>
      </w:pPr>
    </w:p>
    <w:p w:rsidR="00A54AA5" w:rsidRPr="002C3EBC" w:rsidRDefault="00A54AA5" w:rsidP="003D3E69">
      <w:pPr>
        <w:numPr>
          <w:ilvl w:val="0"/>
          <w:numId w:val="122"/>
        </w:numPr>
        <w:tabs>
          <w:tab w:val="left" w:pos="720"/>
        </w:tabs>
        <w:ind w:left="720"/>
        <w:jc w:val="both"/>
        <w:rPr>
          <w:b/>
          <w:sz w:val="28"/>
          <w:szCs w:val="28"/>
        </w:rPr>
      </w:pPr>
      <w:r w:rsidRPr="002C3EBC">
        <w:rPr>
          <w:b/>
          <w:sz w:val="28"/>
          <w:szCs w:val="28"/>
        </w:rPr>
        <w:t>Обґрунтування величини інвестицій, їх структури і форми - необхідна умова для початку розмови;</w:t>
      </w:r>
    </w:p>
    <w:p w:rsidR="00F34BFC" w:rsidRPr="002C3EBC" w:rsidRDefault="00F34BFC" w:rsidP="003D3E69">
      <w:pPr>
        <w:numPr>
          <w:ilvl w:val="0"/>
          <w:numId w:val="122"/>
        </w:numPr>
        <w:tabs>
          <w:tab w:val="left" w:pos="720"/>
        </w:tabs>
        <w:ind w:left="720"/>
        <w:jc w:val="both"/>
        <w:rPr>
          <w:sz w:val="28"/>
          <w:szCs w:val="28"/>
        </w:rPr>
      </w:pPr>
      <w:r w:rsidRPr="002C3EBC">
        <w:rPr>
          <w:sz w:val="28"/>
          <w:szCs w:val="28"/>
        </w:rPr>
        <w:t>Чим менше власних коштів вкладає в проект розробник (ініціатор), тим більш детальним і переконливим повинен бути бізнес-план;</w:t>
      </w:r>
    </w:p>
    <w:p w:rsidR="00DA2DFD" w:rsidRPr="002C3EBC" w:rsidRDefault="00F34BFC" w:rsidP="003D3E69">
      <w:pPr>
        <w:numPr>
          <w:ilvl w:val="0"/>
          <w:numId w:val="122"/>
        </w:numPr>
        <w:tabs>
          <w:tab w:val="left" w:pos="720"/>
        </w:tabs>
        <w:ind w:left="720"/>
        <w:jc w:val="both"/>
        <w:rPr>
          <w:sz w:val="28"/>
          <w:szCs w:val="28"/>
        </w:rPr>
      </w:pPr>
      <w:r w:rsidRPr="002C3EBC">
        <w:rPr>
          <w:sz w:val="28"/>
          <w:szCs w:val="28"/>
        </w:rPr>
        <w:t>Оцінка ринку повинна бути м</w:t>
      </w:r>
      <w:r w:rsidR="00955EA2" w:rsidRPr="002C3EBC">
        <w:rPr>
          <w:sz w:val="28"/>
          <w:szCs w:val="28"/>
        </w:rPr>
        <w:t>аксимально переконливою і повною</w:t>
      </w:r>
      <w:r w:rsidRPr="002C3EBC">
        <w:rPr>
          <w:sz w:val="28"/>
          <w:szCs w:val="28"/>
        </w:rPr>
        <w:t>;</w:t>
      </w:r>
    </w:p>
    <w:p w:rsidR="00DA2DFD" w:rsidRPr="002C3EBC" w:rsidRDefault="00317223" w:rsidP="003D3E69">
      <w:pPr>
        <w:numPr>
          <w:ilvl w:val="0"/>
          <w:numId w:val="122"/>
        </w:numPr>
        <w:tabs>
          <w:tab w:val="left" w:pos="720"/>
        </w:tabs>
        <w:ind w:left="720"/>
        <w:jc w:val="both"/>
        <w:rPr>
          <w:sz w:val="28"/>
          <w:szCs w:val="28"/>
        </w:rPr>
      </w:pPr>
      <w:r w:rsidRPr="002C3EBC">
        <w:rPr>
          <w:sz w:val="28"/>
          <w:szCs w:val="28"/>
        </w:rPr>
        <w:t>Оцінка інвестиційної ефективності та ризиків - обов'язкова;</w:t>
      </w:r>
    </w:p>
    <w:p w:rsidR="00DA2DFD" w:rsidRPr="002C3EBC" w:rsidRDefault="00F34BFC" w:rsidP="003D3E69">
      <w:pPr>
        <w:numPr>
          <w:ilvl w:val="0"/>
          <w:numId w:val="122"/>
        </w:numPr>
        <w:tabs>
          <w:tab w:val="left" w:pos="720"/>
        </w:tabs>
        <w:ind w:left="720"/>
        <w:jc w:val="both"/>
        <w:rPr>
          <w:sz w:val="28"/>
          <w:szCs w:val="28"/>
        </w:rPr>
      </w:pPr>
      <w:r w:rsidRPr="002C3EBC">
        <w:rPr>
          <w:sz w:val="28"/>
          <w:szCs w:val="28"/>
        </w:rPr>
        <w:t>Вплив постачальників - слід виділяти особливо, якщо в</w:t>
      </w:r>
      <w:r w:rsidR="009950C3" w:rsidRPr="002C3EBC">
        <w:rPr>
          <w:sz w:val="28"/>
          <w:szCs w:val="28"/>
        </w:rPr>
        <w:t>ін</w:t>
      </w:r>
      <w:r w:rsidRPr="002C3EBC">
        <w:rPr>
          <w:sz w:val="28"/>
          <w:szCs w:val="28"/>
        </w:rPr>
        <w:t xml:space="preserve"> </w:t>
      </w:r>
      <w:r w:rsidR="009950C3" w:rsidRPr="002C3EBC">
        <w:rPr>
          <w:sz w:val="28"/>
          <w:szCs w:val="28"/>
        </w:rPr>
        <w:t xml:space="preserve">є </w:t>
      </w:r>
      <w:r w:rsidRPr="002C3EBC">
        <w:rPr>
          <w:sz w:val="28"/>
          <w:szCs w:val="28"/>
        </w:rPr>
        <w:t>значн</w:t>
      </w:r>
      <w:r w:rsidR="009950C3" w:rsidRPr="002C3EBC">
        <w:rPr>
          <w:sz w:val="28"/>
          <w:szCs w:val="28"/>
        </w:rPr>
        <w:t>им</w:t>
      </w:r>
      <w:r w:rsidRPr="002C3EBC">
        <w:rPr>
          <w:sz w:val="28"/>
          <w:szCs w:val="28"/>
        </w:rPr>
        <w:t>;</w:t>
      </w:r>
    </w:p>
    <w:p w:rsidR="00DA2DFD" w:rsidRPr="002C3EBC" w:rsidRDefault="00F34BFC" w:rsidP="003D3E69">
      <w:pPr>
        <w:numPr>
          <w:ilvl w:val="0"/>
          <w:numId w:val="122"/>
        </w:numPr>
        <w:tabs>
          <w:tab w:val="left" w:pos="720"/>
        </w:tabs>
        <w:ind w:left="720"/>
        <w:jc w:val="both"/>
        <w:rPr>
          <w:sz w:val="28"/>
          <w:szCs w:val="28"/>
        </w:rPr>
      </w:pPr>
      <w:r w:rsidRPr="002C3EBC">
        <w:rPr>
          <w:sz w:val="28"/>
          <w:szCs w:val="28"/>
        </w:rPr>
        <w:t>Оцінка найближчих перспектив фінансового стану з поясненням головних небезпек і шляхів їх подолання.</w:t>
      </w:r>
    </w:p>
    <w:p w:rsidR="00F34BFC" w:rsidRPr="002C3EBC" w:rsidRDefault="00955EA2" w:rsidP="003D3E69">
      <w:pPr>
        <w:numPr>
          <w:ilvl w:val="0"/>
          <w:numId w:val="122"/>
        </w:numPr>
        <w:tabs>
          <w:tab w:val="left" w:pos="720"/>
        </w:tabs>
        <w:ind w:left="720"/>
        <w:jc w:val="both"/>
        <w:rPr>
          <w:sz w:val="28"/>
          <w:szCs w:val="28"/>
        </w:rPr>
      </w:pPr>
      <w:r w:rsidRPr="002C3EBC">
        <w:rPr>
          <w:sz w:val="28"/>
          <w:szCs w:val="28"/>
        </w:rPr>
        <w:t>Оцінка продуманості</w:t>
      </w:r>
      <w:r w:rsidR="00F34BFC" w:rsidRPr="002C3EBC">
        <w:rPr>
          <w:sz w:val="28"/>
          <w:szCs w:val="28"/>
        </w:rPr>
        <w:t xml:space="preserve"> (реальності) обраної стратегії.</w:t>
      </w:r>
    </w:p>
    <w:p w:rsidR="00DA2DFD" w:rsidRPr="002C3EBC" w:rsidRDefault="00DA2DFD" w:rsidP="003D3E69">
      <w:pPr>
        <w:ind w:left="360"/>
        <w:jc w:val="both"/>
        <w:rPr>
          <w:sz w:val="28"/>
          <w:szCs w:val="28"/>
        </w:rPr>
      </w:pPr>
    </w:p>
    <w:p w:rsidR="00095CE1" w:rsidRPr="002C3EBC" w:rsidRDefault="00F34BFC" w:rsidP="003D3E69">
      <w:pPr>
        <w:spacing w:after="240"/>
        <w:ind w:firstLine="567"/>
        <w:jc w:val="both"/>
        <w:rPr>
          <w:sz w:val="28"/>
          <w:szCs w:val="28"/>
        </w:rPr>
      </w:pPr>
      <w:r w:rsidRPr="002C3EBC">
        <w:rPr>
          <w:sz w:val="28"/>
          <w:szCs w:val="28"/>
        </w:rPr>
        <w:t>Що стосується форми подання матеріалів, важливо забезпечити відповідність набору основних кількі</w:t>
      </w:r>
      <w:r w:rsidR="00955EA2" w:rsidRPr="002C3EBC">
        <w:rPr>
          <w:sz w:val="28"/>
          <w:szCs w:val="28"/>
        </w:rPr>
        <w:t>с</w:t>
      </w:r>
      <w:r w:rsidR="002D6D2F" w:rsidRPr="002C3EBC">
        <w:rPr>
          <w:sz w:val="28"/>
          <w:szCs w:val="28"/>
        </w:rPr>
        <w:t>них показників загальноприйнятій міжнародній</w:t>
      </w:r>
      <w:r w:rsidRPr="002C3EBC">
        <w:rPr>
          <w:sz w:val="28"/>
          <w:szCs w:val="28"/>
        </w:rPr>
        <w:t xml:space="preserve"> практиці подібних розрахунків (а не тих, які зручні розробнику або ініціатору) і розрахунки проводити </w:t>
      </w:r>
      <w:r w:rsidR="00DA2DFD" w:rsidRPr="002C3EBC">
        <w:rPr>
          <w:sz w:val="28"/>
          <w:szCs w:val="28"/>
        </w:rPr>
        <w:t>у 2-х валютах (</w:t>
      </w:r>
      <w:r w:rsidRPr="002C3EBC">
        <w:rPr>
          <w:sz w:val="28"/>
          <w:szCs w:val="28"/>
        </w:rPr>
        <w:t>в націонал</w:t>
      </w:r>
      <w:r w:rsidR="002D6D2F" w:rsidRPr="002C3EBC">
        <w:rPr>
          <w:sz w:val="28"/>
          <w:szCs w:val="28"/>
        </w:rPr>
        <w:t>ьній та будь-якої твердій</w:t>
      </w:r>
      <w:r w:rsidR="00DA2DFD" w:rsidRPr="002C3EBC">
        <w:rPr>
          <w:sz w:val="28"/>
          <w:szCs w:val="28"/>
        </w:rPr>
        <w:t xml:space="preserve"> валюті)</w:t>
      </w:r>
      <w:r w:rsidRPr="002C3EBC">
        <w:rPr>
          <w:sz w:val="28"/>
          <w:szCs w:val="28"/>
        </w:rPr>
        <w:t>.</w:t>
      </w:r>
    </w:p>
    <w:p w:rsidR="00ED4F89" w:rsidRPr="002C3EBC" w:rsidRDefault="00ED4F89" w:rsidP="003D3E69">
      <w:pPr>
        <w:pStyle w:val="3"/>
        <w:numPr>
          <w:ilvl w:val="1"/>
          <w:numId w:val="113"/>
        </w:numPr>
        <w:ind w:left="1276"/>
      </w:pPr>
      <w:bookmarkStart w:id="21" w:name="_Toc47436551"/>
      <w:bookmarkStart w:id="22" w:name="_Toc68010436"/>
      <w:r w:rsidRPr="002C3EBC">
        <w:t>Висновки</w:t>
      </w:r>
      <w:bookmarkEnd w:id="21"/>
      <w:bookmarkEnd w:id="22"/>
    </w:p>
    <w:p w:rsidR="00095CE1" w:rsidRPr="002C3EBC" w:rsidRDefault="00095CE1" w:rsidP="003D3E69"/>
    <w:p w:rsidR="00ED4F89" w:rsidRPr="002C3EBC" w:rsidRDefault="00ED4F89" w:rsidP="003D3E69">
      <w:pPr>
        <w:numPr>
          <w:ilvl w:val="0"/>
          <w:numId w:val="19"/>
        </w:numPr>
        <w:tabs>
          <w:tab w:val="left" w:pos="1440"/>
        </w:tabs>
        <w:ind w:left="567"/>
        <w:jc w:val="both"/>
        <w:rPr>
          <w:sz w:val="28"/>
          <w:szCs w:val="28"/>
        </w:rPr>
      </w:pPr>
      <w:r w:rsidRPr="002C3EBC">
        <w:rPr>
          <w:sz w:val="28"/>
          <w:szCs w:val="28"/>
        </w:rPr>
        <w:t xml:space="preserve">Бізнес-план є основою для ефективного управління і являє собою </w:t>
      </w:r>
      <w:r w:rsidR="00955EA2" w:rsidRPr="002C3EBC">
        <w:rPr>
          <w:sz w:val="28"/>
          <w:szCs w:val="28"/>
        </w:rPr>
        <w:t xml:space="preserve">письмовий </w:t>
      </w:r>
      <w:r w:rsidRPr="002C3EBC">
        <w:rPr>
          <w:sz w:val="28"/>
          <w:szCs w:val="28"/>
        </w:rPr>
        <w:t>документ, в якому викладаються суть підприємницької ідеї та способи її реалізації;</w:t>
      </w:r>
    </w:p>
    <w:p w:rsidR="00ED4F89" w:rsidRPr="002C3EBC" w:rsidRDefault="00ED4F89" w:rsidP="003D3E69">
      <w:pPr>
        <w:numPr>
          <w:ilvl w:val="0"/>
          <w:numId w:val="17"/>
        </w:numPr>
        <w:tabs>
          <w:tab w:val="clear" w:pos="720"/>
          <w:tab w:val="num" w:pos="-720"/>
          <w:tab w:val="left" w:pos="1440"/>
        </w:tabs>
        <w:ind w:left="567"/>
        <w:jc w:val="both"/>
        <w:rPr>
          <w:sz w:val="28"/>
          <w:szCs w:val="28"/>
        </w:rPr>
      </w:pPr>
      <w:r w:rsidRPr="002C3EBC">
        <w:rPr>
          <w:sz w:val="28"/>
          <w:szCs w:val="28"/>
        </w:rPr>
        <w:t xml:space="preserve">Бізнес-план виконує зовнішню і внутрішню функцію. У першому випадку він використовується як інструмент для залучення зовнішніх інвестицій, а </w:t>
      </w:r>
      <w:r w:rsidR="002D6D2F" w:rsidRPr="002C3EBC">
        <w:rPr>
          <w:sz w:val="28"/>
          <w:szCs w:val="28"/>
        </w:rPr>
        <w:t xml:space="preserve">у </w:t>
      </w:r>
      <w:r w:rsidRPr="002C3EBC">
        <w:rPr>
          <w:sz w:val="28"/>
          <w:szCs w:val="28"/>
        </w:rPr>
        <w:t>другому - для здійснення стратегічного і оперативного управління бізнесом;</w:t>
      </w:r>
    </w:p>
    <w:p w:rsidR="00ED4F89" w:rsidRPr="002C3EBC" w:rsidRDefault="00ED4F89" w:rsidP="003D3E69">
      <w:pPr>
        <w:numPr>
          <w:ilvl w:val="0"/>
          <w:numId w:val="17"/>
        </w:numPr>
        <w:tabs>
          <w:tab w:val="clear" w:pos="720"/>
          <w:tab w:val="num" w:pos="-720"/>
          <w:tab w:val="left" w:pos="1440"/>
        </w:tabs>
        <w:ind w:left="567"/>
        <w:jc w:val="both"/>
        <w:rPr>
          <w:sz w:val="28"/>
          <w:szCs w:val="28"/>
        </w:rPr>
      </w:pPr>
      <w:r w:rsidRPr="002C3EBC">
        <w:rPr>
          <w:sz w:val="28"/>
          <w:szCs w:val="28"/>
        </w:rPr>
        <w:t>Бізнес-плани розрізняються за сферами і масштабами бізнесу, ступенем деталізації і фокусування (підрозділ, компанія, продукт) та іншими ознаками;</w:t>
      </w:r>
    </w:p>
    <w:p w:rsidR="00ED4F89" w:rsidRPr="002C3EBC" w:rsidRDefault="00ED4F89" w:rsidP="003D3E69">
      <w:pPr>
        <w:numPr>
          <w:ilvl w:val="0"/>
          <w:numId w:val="17"/>
        </w:numPr>
        <w:tabs>
          <w:tab w:val="clear" w:pos="720"/>
          <w:tab w:val="num" w:pos="-360"/>
          <w:tab w:val="left" w:pos="1440"/>
        </w:tabs>
        <w:ind w:left="567"/>
        <w:jc w:val="both"/>
        <w:rPr>
          <w:sz w:val="28"/>
          <w:szCs w:val="28"/>
        </w:rPr>
      </w:pPr>
      <w:r w:rsidRPr="002C3EBC">
        <w:rPr>
          <w:sz w:val="28"/>
          <w:szCs w:val="28"/>
        </w:rPr>
        <w:t>Існують умови, при яких розробка та по</w:t>
      </w:r>
      <w:r w:rsidR="00A54AA5" w:rsidRPr="002C3EBC">
        <w:rPr>
          <w:sz w:val="28"/>
          <w:szCs w:val="28"/>
        </w:rPr>
        <w:t>дання бізнес-плану - обов'язкова</w:t>
      </w:r>
      <w:r w:rsidRPr="002C3EBC">
        <w:rPr>
          <w:sz w:val="28"/>
          <w:szCs w:val="28"/>
        </w:rPr>
        <w:t>;</w:t>
      </w:r>
    </w:p>
    <w:p w:rsidR="00095CE1" w:rsidRPr="002C3EBC" w:rsidRDefault="00ED4F89" w:rsidP="003D3E69">
      <w:pPr>
        <w:numPr>
          <w:ilvl w:val="0"/>
          <w:numId w:val="17"/>
        </w:numPr>
        <w:tabs>
          <w:tab w:val="clear" w:pos="720"/>
          <w:tab w:val="num" w:pos="0"/>
          <w:tab w:val="left" w:pos="1440"/>
        </w:tabs>
        <w:ind w:left="567"/>
        <w:jc w:val="both"/>
        <w:rPr>
          <w:sz w:val="28"/>
          <w:szCs w:val="28"/>
        </w:rPr>
      </w:pPr>
      <w:r w:rsidRPr="002C3EBC">
        <w:rPr>
          <w:sz w:val="28"/>
          <w:szCs w:val="28"/>
        </w:rPr>
        <w:t xml:space="preserve">Зміст і форма подання інформації в бізнес-планах (особливо для зовнішнього користування) </w:t>
      </w:r>
      <w:r w:rsidR="002D6D2F" w:rsidRPr="002C3EBC">
        <w:rPr>
          <w:sz w:val="28"/>
          <w:szCs w:val="28"/>
        </w:rPr>
        <w:t xml:space="preserve">- </w:t>
      </w:r>
      <w:r w:rsidRPr="002C3EBC">
        <w:rPr>
          <w:sz w:val="28"/>
          <w:szCs w:val="28"/>
        </w:rPr>
        <w:t>регламентується</w:t>
      </w:r>
      <w:r w:rsidR="00B32E47" w:rsidRPr="002C3EBC">
        <w:rPr>
          <w:sz w:val="28"/>
          <w:szCs w:val="28"/>
        </w:rPr>
        <w:t>;</w:t>
      </w:r>
    </w:p>
    <w:p w:rsidR="008A3BAE" w:rsidRPr="002C3EBC" w:rsidRDefault="008A3BAE" w:rsidP="003D3E69">
      <w:pPr>
        <w:jc w:val="both"/>
        <w:rPr>
          <w:sz w:val="28"/>
          <w:szCs w:val="28"/>
        </w:rPr>
      </w:pPr>
    </w:p>
    <w:p w:rsidR="00095CE1" w:rsidRPr="002C3EBC" w:rsidRDefault="003965C0" w:rsidP="003D3E69">
      <w:pPr>
        <w:pStyle w:val="3"/>
        <w:numPr>
          <w:ilvl w:val="1"/>
          <w:numId w:val="113"/>
        </w:numPr>
        <w:ind w:left="1276"/>
      </w:pPr>
      <w:bookmarkStart w:id="23" w:name="_Toc47436552"/>
      <w:bookmarkStart w:id="24" w:name="_Toc68010437"/>
      <w:r w:rsidRPr="002C3EBC">
        <w:t>Рекомендації для самостійної роботи та завдання для самоконтролю</w:t>
      </w:r>
      <w:bookmarkEnd w:id="23"/>
      <w:bookmarkEnd w:id="24"/>
    </w:p>
    <w:p w:rsidR="00095CE1" w:rsidRPr="002C3EBC" w:rsidRDefault="00095CE1" w:rsidP="003D3E69">
      <w:pPr>
        <w:ind w:left="709"/>
        <w:jc w:val="both"/>
        <w:rPr>
          <w:b/>
          <w:sz w:val="24"/>
        </w:rPr>
      </w:pPr>
    </w:p>
    <w:p w:rsidR="00FC3EC5" w:rsidRPr="002C3EBC" w:rsidRDefault="00FC3EC5" w:rsidP="003D3E69">
      <w:pPr>
        <w:ind w:firstLine="567"/>
        <w:jc w:val="both"/>
        <w:rPr>
          <w:sz w:val="28"/>
          <w:szCs w:val="28"/>
        </w:rPr>
      </w:pPr>
      <w:r w:rsidRPr="002C3EBC">
        <w:rPr>
          <w:sz w:val="28"/>
          <w:szCs w:val="28"/>
        </w:rPr>
        <w:t xml:space="preserve">Використовуючи представлені матеріали, спробуйте відповісти на наступні питання: </w:t>
      </w:r>
    </w:p>
    <w:p w:rsidR="00FC3EC5" w:rsidRPr="002C3EBC" w:rsidRDefault="00FC3EC5" w:rsidP="003D3E69">
      <w:pPr>
        <w:numPr>
          <w:ilvl w:val="0"/>
          <w:numId w:val="30"/>
        </w:numPr>
        <w:ind w:left="720"/>
        <w:rPr>
          <w:sz w:val="28"/>
          <w:szCs w:val="28"/>
        </w:rPr>
      </w:pPr>
      <w:r w:rsidRPr="002C3EBC">
        <w:rPr>
          <w:sz w:val="28"/>
          <w:szCs w:val="28"/>
        </w:rPr>
        <w:t>Що таке бізнес-план? Дайте одне з можливих визначень.</w:t>
      </w:r>
    </w:p>
    <w:p w:rsidR="00FC3EC5" w:rsidRPr="002C3EBC" w:rsidRDefault="00FC3EC5" w:rsidP="003D3E69">
      <w:pPr>
        <w:numPr>
          <w:ilvl w:val="0"/>
          <w:numId w:val="30"/>
        </w:numPr>
        <w:ind w:left="720"/>
        <w:rPr>
          <w:sz w:val="28"/>
          <w:szCs w:val="28"/>
        </w:rPr>
      </w:pPr>
      <w:r w:rsidRPr="002C3EBC">
        <w:rPr>
          <w:sz w:val="28"/>
          <w:szCs w:val="28"/>
        </w:rPr>
        <w:t>Яке місце займає планування в системі управління і яка роль бізнес-плану в ньому?</w:t>
      </w:r>
    </w:p>
    <w:p w:rsidR="00FC3EC5" w:rsidRPr="002C3EBC" w:rsidRDefault="00FC3EC5" w:rsidP="003D3E69">
      <w:pPr>
        <w:numPr>
          <w:ilvl w:val="0"/>
          <w:numId w:val="30"/>
        </w:numPr>
        <w:ind w:left="720"/>
        <w:rPr>
          <w:sz w:val="28"/>
          <w:szCs w:val="28"/>
        </w:rPr>
      </w:pPr>
      <w:r w:rsidRPr="002C3EBC">
        <w:rPr>
          <w:sz w:val="28"/>
          <w:szCs w:val="28"/>
        </w:rPr>
        <w:t xml:space="preserve">Кому і навіщо потрібен бізнес-план? </w:t>
      </w:r>
    </w:p>
    <w:p w:rsidR="00FC3EC5" w:rsidRPr="002C3EBC" w:rsidRDefault="00FC3EC5" w:rsidP="003D3E69">
      <w:pPr>
        <w:numPr>
          <w:ilvl w:val="0"/>
          <w:numId w:val="30"/>
        </w:numPr>
        <w:ind w:left="720"/>
        <w:rPr>
          <w:sz w:val="28"/>
          <w:szCs w:val="28"/>
        </w:rPr>
      </w:pPr>
      <w:r w:rsidRPr="002C3EBC">
        <w:rPr>
          <w:sz w:val="28"/>
          <w:szCs w:val="28"/>
        </w:rPr>
        <w:t>У яких випадках складання бізнес</w:t>
      </w:r>
      <w:r w:rsidR="002D6D2F" w:rsidRPr="002C3EBC">
        <w:rPr>
          <w:sz w:val="28"/>
          <w:szCs w:val="28"/>
        </w:rPr>
        <w:t>-</w:t>
      </w:r>
      <w:r w:rsidRPr="002C3EBC">
        <w:rPr>
          <w:sz w:val="28"/>
          <w:szCs w:val="28"/>
        </w:rPr>
        <w:t>плану є обов'язковим?</w:t>
      </w:r>
    </w:p>
    <w:p w:rsidR="00FC3EC5" w:rsidRPr="002C3EBC" w:rsidRDefault="00FC3EC5" w:rsidP="003D3E69">
      <w:pPr>
        <w:numPr>
          <w:ilvl w:val="0"/>
          <w:numId w:val="30"/>
        </w:numPr>
        <w:ind w:left="720"/>
        <w:rPr>
          <w:sz w:val="28"/>
          <w:szCs w:val="28"/>
        </w:rPr>
      </w:pPr>
      <w:r w:rsidRPr="002C3EBC">
        <w:rPr>
          <w:sz w:val="28"/>
          <w:szCs w:val="28"/>
        </w:rPr>
        <w:t>Перерахуйте основні форми і різновиди бізнес-планів. З чим пов'язан</w:t>
      </w:r>
      <w:r w:rsidR="00D91925" w:rsidRPr="002C3EBC">
        <w:rPr>
          <w:sz w:val="28"/>
          <w:szCs w:val="28"/>
        </w:rPr>
        <w:t>а</w:t>
      </w:r>
      <w:r w:rsidRPr="002C3EBC">
        <w:rPr>
          <w:sz w:val="28"/>
          <w:szCs w:val="28"/>
        </w:rPr>
        <w:t xml:space="preserve"> різноманітність видів бізнес-планів?</w:t>
      </w:r>
    </w:p>
    <w:p w:rsidR="00FC3EC5" w:rsidRPr="002C3EBC" w:rsidRDefault="00FC3EC5" w:rsidP="003D3E69">
      <w:pPr>
        <w:numPr>
          <w:ilvl w:val="0"/>
          <w:numId w:val="30"/>
        </w:numPr>
        <w:ind w:left="720"/>
        <w:rPr>
          <w:sz w:val="28"/>
          <w:szCs w:val="28"/>
        </w:rPr>
      </w:pPr>
      <w:r w:rsidRPr="002C3EBC">
        <w:rPr>
          <w:sz w:val="28"/>
          <w:szCs w:val="28"/>
        </w:rPr>
        <w:t>Яке місце займає бізнес-план в поточному і стратегічному плануванні?</w:t>
      </w:r>
    </w:p>
    <w:p w:rsidR="00FC3EC5" w:rsidRPr="002C3EBC" w:rsidRDefault="00FC3EC5" w:rsidP="003D3E69">
      <w:pPr>
        <w:numPr>
          <w:ilvl w:val="0"/>
          <w:numId w:val="30"/>
        </w:numPr>
        <w:ind w:left="720"/>
        <w:rPr>
          <w:sz w:val="28"/>
          <w:szCs w:val="28"/>
        </w:rPr>
      </w:pPr>
      <w:r w:rsidRPr="002C3EBC">
        <w:rPr>
          <w:sz w:val="28"/>
          <w:szCs w:val="28"/>
        </w:rPr>
        <w:t>Чим відрізняється бізнес-план для зарубіжних інвесторів від інших видів бізнес-планів?</w:t>
      </w:r>
    </w:p>
    <w:p w:rsidR="00FC3EC5" w:rsidRPr="002C3EBC" w:rsidRDefault="00FC3EC5" w:rsidP="003D3E69">
      <w:pPr>
        <w:numPr>
          <w:ilvl w:val="0"/>
          <w:numId w:val="30"/>
        </w:numPr>
        <w:ind w:left="720"/>
        <w:rPr>
          <w:sz w:val="28"/>
          <w:szCs w:val="28"/>
        </w:rPr>
      </w:pPr>
      <w:r w:rsidRPr="002C3EBC">
        <w:rPr>
          <w:sz w:val="28"/>
          <w:szCs w:val="28"/>
        </w:rPr>
        <w:t>Перерахуйте основні принципи, дотримання яких є обов'язковим при складанні бізнес-плану для закордонного інвестора.</w:t>
      </w:r>
    </w:p>
    <w:p w:rsidR="00980DA9" w:rsidRPr="002C3EBC" w:rsidRDefault="00980DA9" w:rsidP="003D3E69">
      <w:pPr>
        <w:rPr>
          <w:sz w:val="28"/>
          <w:szCs w:val="28"/>
        </w:rPr>
      </w:pPr>
    </w:p>
    <w:p w:rsidR="00FC3EC5" w:rsidRPr="002C3EBC" w:rsidRDefault="00FC3EC5" w:rsidP="003D3E69">
      <w:pPr>
        <w:rPr>
          <w:sz w:val="28"/>
          <w:szCs w:val="28"/>
        </w:rPr>
      </w:pPr>
      <w:r w:rsidRPr="002C3EBC">
        <w:rPr>
          <w:sz w:val="28"/>
          <w:szCs w:val="28"/>
        </w:rPr>
        <w:t>Завдання для самоконтролю:</w:t>
      </w:r>
    </w:p>
    <w:p w:rsidR="00FC3EC5" w:rsidRPr="002C3EBC" w:rsidRDefault="00FC3EC5" w:rsidP="003D3E69">
      <w:pPr>
        <w:rPr>
          <w:sz w:val="28"/>
          <w:szCs w:val="28"/>
        </w:rPr>
      </w:pPr>
    </w:p>
    <w:p w:rsidR="00B32E47" w:rsidRPr="002C3EBC" w:rsidRDefault="00FC3EC5" w:rsidP="003D3E69">
      <w:pPr>
        <w:numPr>
          <w:ilvl w:val="0"/>
          <w:numId w:val="112"/>
        </w:numPr>
        <w:jc w:val="both"/>
        <w:rPr>
          <w:sz w:val="28"/>
          <w:szCs w:val="28"/>
        </w:rPr>
      </w:pPr>
      <w:r w:rsidRPr="002C3EBC">
        <w:rPr>
          <w:sz w:val="28"/>
          <w:szCs w:val="28"/>
        </w:rPr>
        <w:t>Для отримання практичних навичок по складанню бізнес-плану слід вибрати певний тип плану, сферу діяльності, в якій передбачається ведення бізнесу, і підготувати необхідну інформацію.</w:t>
      </w:r>
    </w:p>
    <w:p w:rsidR="00095CE1" w:rsidRPr="002C3EBC" w:rsidRDefault="00095CE1" w:rsidP="003D3E69">
      <w:pPr>
        <w:rPr>
          <w:sz w:val="24"/>
        </w:rPr>
      </w:pPr>
    </w:p>
    <w:p w:rsidR="00B81C03" w:rsidRPr="002C3EBC" w:rsidRDefault="00B81C03" w:rsidP="003D3E69">
      <w:pPr>
        <w:ind w:left="709"/>
        <w:jc w:val="both"/>
        <w:rPr>
          <w:sz w:val="24"/>
        </w:rPr>
        <w:sectPr w:rsidR="00B81C03" w:rsidRPr="002C3EBC" w:rsidSect="00CD5F60">
          <w:type w:val="nextColumn"/>
          <w:pgSz w:w="12240" w:h="15840"/>
          <w:pgMar w:top="1134" w:right="1134" w:bottom="1134" w:left="1134" w:header="709" w:footer="709" w:gutter="0"/>
          <w:cols w:space="720"/>
          <w:titlePg/>
          <w:docGrid w:linePitch="272"/>
        </w:sectPr>
      </w:pPr>
    </w:p>
    <w:p w:rsidR="00571D9F" w:rsidRPr="002C3EBC" w:rsidRDefault="00335D9F" w:rsidP="003D3E69">
      <w:pPr>
        <w:pStyle w:val="2"/>
        <w:ind w:left="0"/>
        <w:rPr>
          <w:sz w:val="28"/>
        </w:rPr>
      </w:pPr>
      <w:bookmarkStart w:id="25" w:name="_Toc47436553"/>
      <w:bookmarkStart w:id="26" w:name="_Toc57994992"/>
      <w:bookmarkStart w:id="27" w:name="_Toc68010438"/>
      <w:bookmarkStart w:id="28" w:name="_Toc47436570"/>
      <w:r w:rsidRPr="002C3EBC">
        <w:rPr>
          <w:sz w:val="28"/>
        </w:rPr>
        <w:t>ГЛАВА</w:t>
      </w:r>
      <w:r w:rsidR="00571D9F" w:rsidRPr="002C3EBC">
        <w:rPr>
          <w:sz w:val="28"/>
        </w:rPr>
        <w:t xml:space="preserve"> 2. Т</w:t>
      </w:r>
      <w:r w:rsidRPr="002C3EBC">
        <w:rPr>
          <w:sz w:val="28"/>
        </w:rPr>
        <w:t>ИПОВА СТРУКТУРА БІЗНЕС-ПЛАНУ ТА КОРОТКИЙ ЗМІСТ ЙОГО РОЗДІЛІВ</w:t>
      </w:r>
      <w:bookmarkEnd w:id="25"/>
      <w:bookmarkEnd w:id="26"/>
      <w:bookmarkEnd w:id="27"/>
    </w:p>
    <w:p w:rsidR="00571D9F" w:rsidRPr="002C3EBC" w:rsidRDefault="00571D9F" w:rsidP="003D3E69"/>
    <w:p w:rsidR="00571D9F" w:rsidRPr="002C3EBC" w:rsidRDefault="00571D9F" w:rsidP="003D3E69">
      <w:pPr>
        <w:pStyle w:val="3"/>
      </w:pPr>
      <w:bookmarkStart w:id="29" w:name="_Toc47436554"/>
      <w:bookmarkStart w:id="30" w:name="_Toc57994993"/>
      <w:bookmarkStart w:id="31" w:name="_Toc68010439"/>
      <w:r w:rsidRPr="002C3EBC">
        <w:t>2.1.</w:t>
      </w:r>
      <w:bookmarkEnd w:id="29"/>
      <w:r w:rsidR="00816B25" w:rsidRPr="002C3EBC">
        <w:tab/>
      </w:r>
      <w:r w:rsidRPr="002C3EBC">
        <w:t>Типова структура бізнес-плану</w:t>
      </w:r>
      <w:bookmarkEnd w:id="30"/>
      <w:bookmarkEnd w:id="31"/>
      <w:r w:rsidR="00C60B47" w:rsidRPr="002C3EBC">
        <w:t xml:space="preserve"> </w:t>
      </w:r>
    </w:p>
    <w:p w:rsidR="00571D9F" w:rsidRPr="002C3EBC" w:rsidRDefault="00571D9F" w:rsidP="003D3E69">
      <w:pPr>
        <w:jc w:val="both"/>
      </w:pPr>
    </w:p>
    <w:p w:rsidR="00571D9F" w:rsidRPr="002C3EBC" w:rsidRDefault="00571D9F" w:rsidP="003D3E69">
      <w:pPr>
        <w:pStyle w:val="21"/>
        <w:spacing w:after="240"/>
        <w:ind w:firstLine="720"/>
        <w:rPr>
          <w:b w:val="0"/>
          <w:szCs w:val="28"/>
        </w:rPr>
      </w:pPr>
      <w:r w:rsidRPr="002C3EBC">
        <w:rPr>
          <w:b w:val="0"/>
          <w:szCs w:val="28"/>
        </w:rPr>
        <w:t>Існує багато методів складання бізнес-планів, що пропонують численні варіанти структури цього документа</w:t>
      </w:r>
      <w:r w:rsidR="00270E23" w:rsidRPr="002C3EBC">
        <w:rPr>
          <w:b w:val="0"/>
          <w:szCs w:val="28"/>
        </w:rPr>
        <w:t xml:space="preserve"> [</w:t>
      </w:r>
      <w:r w:rsidR="00F429CB">
        <w:rPr>
          <w:b w:val="0"/>
          <w:szCs w:val="28"/>
          <w:lang w:val="ru-RU"/>
        </w:rPr>
        <w:t>70</w:t>
      </w:r>
      <w:r w:rsidR="00185714" w:rsidRPr="00A45321">
        <w:rPr>
          <w:b w:val="0"/>
          <w:szCs w:val="28"/>
        </w:rPr>
        <w:t>,</w:t>
      </w:r>
      <w:r w:rsidR="00431128" w:rsidRPr="00A45321">
        <w:rPr>
          <w:b w:val="0"/>
          <w:szCs w:val="28"/>
        </w:rPr>
        <w:t xml:space="preserve"> </w:t>
      </w:r>
      <w:r w:rsidR="003A39BE" w:rsidRPr="00A45321">
        <w:rPr>
          <w:b w:val="0"/>
          <w:szCs w:val="28"/>
        </w:rPr>
        <w:t>11</w:t>
      </w:r>
      <w:r w:rsidR="00185714" w:rsidRPr="00A45321">
        <w:rPr>
          <w:b w:val="0"/>
          <w:szCs w:val="28"/>
        </w:rPr>
        <w:t>,</w:t>
      </w:r>
      <w:r w:rsidR="00431128" w:rsidRPr="00A45321">
        <w:rPr>
          <w:b w:val="0"/>
          <w:szCs w:val="28"/>
        </w:rPr>
        <w:t xml:space="preserve"> </w:t>
      </w:r>
      <w:r w:rsidR="003A39BE" w:rsidRPr="00A45321">
        <w:rPr>
          <w:b w:val="0"/>
          <w:szCs w:val="28"/>
          <w:lang w:val="ru-RU"/>
        </w:rPr>
        <w:t>29</w:t>
      </w:r>
      <w:r w:rsidR="00270E23" w:rsidRPr="002C3EBC">
        <w:rPr>
          <w:b w:val="0"/>
          <w:szCs w:val="28"/>
        </w:rPr>
        <w:t>]</w:t>
      </w:r>
      <w:r w:rsidRPr="002C3EBC">
        <w:rPr>
          <w:b w:val="0"/>
          <w:szCs w:val="28"/>
        </w:rPr>
        <w:t>. Якщо керуватися вимогами міжнародної організації UNIDO (</w:t>
      </w:r>
      <w:r w:rsidR="000B2830" w:rsidRPr="002C3EBC">
        <w:rPr>
          <w:b w:val="0"/>
          <w:szCs w:val="28"/>
        </w:rPr>
        <w:t xml:space="preserve">Організація Промислового Розвитку Об'єднаних Націй) - </w:t>
      </w:r>
      <w:r w:rsidRPr="002C3EBC">
        <w:rPr>
          <w:b w:val="0"/>
          <w:szCs w:val="28"/>
        </w:rPr>
        <w:t>рекоменда</w:t>
      </w:r>
      <w:r w:rsidR="000B2830" w:rsidRPr="002C3EBC">
        <w:rPr>
          <w:b w:val="0"/>
          <w:szCs w:val="28"/>
        </w:rPr>
        <w:t>ції ООН з промислового розвитку</w:t>
      </w:r>
      <w:r w:rsidR="009C069C" w:rsidRPr="002C3EBC">
        <w:rPr>
          <w:b w:val="0"/>
          <w:szCs w:val="28"/>
        </w:rPr>
        <w:t xml:space="preserve"> </w:t>
      </w:r>
      <w:r w:rsidR="00644B2E" w:rsidRPr="002C3EBC">
        <w:rPr>
          <w:b w:val="0"/>
          <w:szCs w:val="28"/>
        </w:rPr>
        <w:t>[</w:t>
      </w:r>
      <w:r w:rsidR="00F429CB">
        <w:rPr>
          <w:b w:val="0"/>
          <w:szCs w:val="28"/>
          <w:lang w:val="ru-RU"/>
        </w:rPr>
        <w:t>70</w:t>
      </w:r>
      <w:r w:rsidR="00644B2E" w:rsidRPr="002C3EBC">
        <w:rPr>
          <w:b w:val="0"/>
          <w:szCs w:val="28"/>
        </w:rPr>
        <w:t>]</w:t>
      </w:r>
      <w:r w:rsidRPr="002C3EBC">
        <w:rPr>
          <w:b w:val="0"/>
          <w:szCs w:val="28"/>
        </w:rPr>
        <w:t>, то типова структура бізнес-плану за розділами може бути представлена в такому вигляді:</w:t>
      </w:r>
    </w:p>
    <w:p w:rsidR="00571D9F" w:rsidRPr="002C3EBC" w:rsidRDefault="00571D9F" w:rsidP="00484387">
      <w:pPr>
        <w:pStyle w:val="8"/>
        <w:ind w:left="720" w:firstLine="0"/>
        <w:jc w:val="both"/>
        <w:rPr>
          <w:sz w:val="28"/>
          <w:szCs w:val="28"/>
        </w:rPr>
      </w:pPr>
      <w:r w:rsidRPr="002C3EBC">
        <w:rPr>
          <w:sz w:val="28"/>
          <w:szCs w:val="28"/>
        </w:rPr>
        <w:t>Розділ 1. Резюме</w:t>
      </w:r>
    </w:p>
    <w:p w:rsidR="00571D9F" w:rsidRPr="002C3EBC" w:rsidRDefault="00571D9F" w:rsidP="00484387">
      <w:pPr>
        <w:pStyle w:val="8"/>
        <w:ind w:left="720" w:firstLine="0"/>
        <w:jc w:val="both"/>
        <w:rPr>
          <w:sz w:val="28"/>
          <w:szCs w:val="28"/>
        </w:rPr>
      </w:pPr>
      <w:r w:rsidRPr="002C3EBC">
        <w:rPr>
          <w:sz w:val="28"/>
          <w:szCs w:val="28"/>
        </w:rPr>
        <w:t>Розділ 2. Характеристика фірми</w:t>
      </w:r>
    </w:p>
    <w:p w:rsidR="00571D9F" w:rsidRPr="002C3EBC" w:rsidRDefault="00571D9F" w:rsidP="00484387">
      <w:pPr>
        <w:pStyle w:val="8"/>
        <w:ind w:left="720" w:firstLine="0"/>
        <w:jc w:val="both"/>
        <w:rPr>
          <w:sz w:val="28"/>
          <w:szCs w:val="28"/>
        </w:rPr>
      </w:pPr>
      <w:r w:rsidRPr="002C3EBC">
        <w:rPr>
          <w:sz w:val="28"/>
          <w:szCs w:val="28"/>
        </w:rPr>
        <w:t>Розділ 3.</w:t>
      </w:r>
      <w:r w:rsidR="00317223" w:rsidRPr="002C3EBC">
        <w:rPr>
          <w:sz w:val="28"/>
          <w:szCs w:val="28"/>
        </w:rPr>
        <w:t xml:space="preserve"> </w:t>
      </w:r>
      <w:r w:rsidRPr="002C3EBC">
        <w:rPr>
          <w:sz w:val="28"/>
          <w:szCs w:val="28"/>
        </w:rPr>
        <w:t>Продукція (товари, послуги)</w:t>
      </w:r>
    </w:p>
    <w:p w:rsidR="00571D9F" w:rsidRPr="002C3EBC" w:rsidRDefault="00571D9F" w:rsidP="00484387">
      <w:pPr>
        <w:pStyle w:val="8"/>
        <w:ind w:left="720" w:firstLine="0"/>
        <w:jc w:val="both"/>
        <w:rPr>
          <w:sz w:val="28"/>
          <w:szCs w:val="28"/>
        </w:rPr>
      </w:pPr>
      <w:r w:rsidRPr="002C3EBC">
        <w:rPr>
          <w:sz w:val="28"/>
          <w:szCs w:val="28"/>
        </w:rPr>
        <w:t>Розділ 4.</w:t>
      </w:r>
      <w:r w:rsidR="00317223" w:rsidRPr="002C3EBC">
        <w:rPr>
          <w:sz w:val="28"/>
          <w:szCs w:val="28"/>
        </w:rPr>
        <w:t xml:space="preserve"> </w:t>
      </w:r>
      <w:r w:rsidR="00B87D2F" w:rsidRPr="002C3EBC">
        <w:rPr>
          <w:sz w:val="28"/>
          <w:szCs w:val="28"/>
        </w:rPr>
        <w:t>Ринки</w:t>
      </w:r>
      <w:r w:rsidRPr="002C3EBC">
        <w:rPr>
          <w:sz w:val="28"/>
          <w:szCs w:val="28"/>
        </w:rPr>
        <w:t xml:space="preserve"> збуту продукції (товарів, послуг)</w:t>
      </w:r>
    </w:p>
    <w:p w:rsidR="00571D9F" w:rsidRPr="002C3EBC" w:rsidRDefault="00571D9F" w:rsidP="00484387">
      <w:pPr>
        <w:pStyle w:val="8"/>
        <w:ind w:left="720" w:firstLine="0"/>
        <w:jc w:val="both"/>
        <w:rPr>
          <w:sz w:val="28"/>
          <w:szCs w:val="28"/>
        </w:rPr>
      </w:pPr>
      <w:r w:rsidRPr="002C3EBC">
        <w:rPr>
          <w:sz w:val="28"/>
          <w:szCs w:val="28"/>
        </w:rPr>
        <w:t>Розділ 5. Конкуренція на ринках збуту</w:t>
      </w:r>
    </w:p>
    <w:p w:rsidR="00571D9F" w:rsidRPr="002C3EBC" w:rsidRDefault="00571D9F" w:rsidP="00484387">
      <w:pPr>
        <w:pStyle w:val="8"/>
        <w:ind w:left="720" w:firstLine="0"/>
        <w:jc w:val="both"/>
        <w:rPr>
          <w:sz w:val="28"/>
          <w:szCs w:val="28"/>
        </w:rPr>
      </w:pPr>
      <w:r w:rsidRPr="002C3EBC">
        <w:rPr>
          <w:sz w:val="28"/>
          <w:szCs w:val="28"/>
        </w:rPr>
        <w:t>Розділ 6. Стратегія маркетингу</w:t>
      </w:r>
    </w:p>
    <w:p w:rsidR="00571D9F" w:rsidRPr="002C3EBC" w:rsidRDefault="00571D9F" w:rsidP="00484387">
      <w:pPr>
        <w:pStyle w:val="8"/>
        <w:ind w:left="720" w:firstLine="0"/>
        <w:jc w:val="both"/>
        <w:rPr>
          <w:sz w:val="28"/>
          <w:szCs w:val="28"/>
        </w:rPr>
      </w:pPr>
      <w:r w:rsidRPr="002C3EBC">
        <w:rPr>
          <w:sz w:val="28"/>
          <w:szCs w:val="28"/>
        </w:rPr>
        <w:t>Розділ 7. План виробництва</w:t>
      </w:r>
    </w:p>
    <w:p w:rsidR="00571D9F" w:rsidRPr="002C3EBC" w:rsidRDefault="00571D9F" w:rsidP="00484387">
      <w:pPr>
        <w:pStyle w:val="8"/>
        <w:ind w:left="720" w:firstLine="0"/>
        <w:jc w:val="both"/>
        <w:rPr>
          <w:sz w:val="28"/>
          <w:szCs w:val="28"/>
        </w:rPr>
      </w:pPr>
      <w:r w:rsidRPr="002C3EBC">
        <w:rPr>
          <w:sz w:val="28"/>
          <w:szCs w:val="28"/>
        </w:rPr>
        <w:t>Розділ 8. Організаційний план</w:t>
      </w:r>
    </w:p>
    <w:p w:rsidR="00571D9F" w:rsidRPr="002C3EBC" w:rsidRDefault="00571D9F" w:rsidP="00484387">
      <w:pPr>
        <w:pStyle w:val="8"/>
        <w:ind w:left="720" w:firstLine="0"/>
        <w:jc w:val="both"/>
        <w:rPr>
          <w:sz w:val="28"/>
          <w:szCs w:val="28"/>
        </w:rPr>
      </w:pPr>
      <w:r w:rsidRPr="002C3EBC">
        <w:rPr>
          <w:sz w:val="28"/>
          <w:szCs w:val="28"/>
        </w:rPr>
        <w:t>Розділ 9. Юридичний план</w:t>
      </w:r>
    </w:p>
    <w:p w:rsidR="00571D9F" w:rsidRPr="002C3EBC" w:rsidRDefault="00571D9F" w:rsidP="00484387">
      <w:pPr>
        <w:pStyle w:val="8"/>
        <w:ind w:left="720" w:firstLine="0"/>
        <w:jc w:val="both"/>
        <w:rPr>
          <w:sz w:val="28"/>
          <w:szCs w:val="28"/>
        </w:rPr>
      </w:pPr>
      <w:r w:rsidRPr="002C3EBC">
        <w:rPr>
          <w:sz w:val="28"/>
          <w:szCs w:val="28"/>
        </w:rPr>
        <w:t>Розділ 10. Оцінка ризик</w:t>
      </w:r>
      <w:r w:rsidR="00677AC8" w:rsidRPr="002C3EBC">
        <w:rPr>
          <w:sz w:val="28"/>
          <w:szCs w:val="28"/>
        </w:rPr>
        <w:t>ів</w:t>
      </w:r>
      <w:r w:rsidRPr="002C3EBC">
        <w:rPr>
          <w:sz w:val="28"/>
          <w:szCs w:val="28"/>
        </w:rPr>
        <w:t xml:space="preserve"> та страхування</w:t>
      </w:r>
    </w:p>
    <w:p w:rsidR="00571D9F" w:rsidRPr="002C3EBC" w:rsidRDefault="00571D9F" w:rsidP="00484387">
      <w:pPr>
        <w:pStyle w:val="8"/>
        <w:ind w:left="720" w:firstLine="0"/>
        <w:jc w:val="both"/>
        <w:rPr>
          <w:sz w:val="28"/>
          <w:szCs w:val="28"/>
        </w:rPr>
      </w:pPr>
      <w:r w:rsidRPr="002C3EBC">
        <w:rPr>
          <w:sz w:val="28"/>
          <w:szCs w:val="28"/>
        </w:rPr>
        <w:t>Розділ 11. Фінансовий план</w:t>
      </w:r>
    </w:p>
    <w:p w:rsidR="00571D9F" w:rsidRPr="002C3EBC" w:rsidRDefault="00571D9F" w:rsidP="00484387">
      <w:pPr>
        <w:pStyle w:val="8"/>
        <w:ind w:left="720" w:firstLine="0"/>
        <w:jc w:val="both"/>
        <w:rPr>
          <w:sz w:val="28"/>
          <w:szCs w:val="28"/>
        </w:rPr>
      </w:pPr>
      <w:r w:rsidRPr="002C3EBC">
        <w:rPr>
          <w:sz w:val="28"/>
          <w:szCs w:val="28"/>
        </w:rPr>
        <w:t>Розділ 12. Стратегія фінансування</w:t>
      </w:r>
    </w:p>
    <w:p w:rsidR="00571D9F" w:rsidRPr="002C3EBC" w:rsidRDefault="00571D9F" w:rsidP="003D3E69">
      <w:pPr>
        <w:pStyle w:val="8"/>
        <w:ind w:left="720" w:firstLine="0"/>
        <w:jc w:val="both"/>
        <w:rPr>
          <w:sz w:val="28"/>
          <w:szCs w:val="28"/>
        </w:rPr>
      </w:pPr>
      <w:r w:rsidRPr="002C3EBC">
        <w:rPr>
          <w:sz w:val="28"/>
          <w:szCs w:val="28"/>
        </w:rPr>
        <w:t>Додатки</w:t>
      </w:r>
    </w:p>
    <w:p w:rsidR="00571D9F" w:rsidRPr="002C3EBC" w:rsidRDefault="00571D9F" w:rsidP="003D3E69">
      <w:pPr>
        <w:pStyle w:val="21"/>
        <w:ind w:firstLine="567"/>
        <w:rPr>
          <w:b w:val="0"/>
          <w:szCs w:val="28"/>
        </w:rPr>
      </w:pPr>
    </w:p>
    <w:p w:rsidR="00E64265" w:rsidRPr="002C3EBC" w:rsidRDefault="00431128" w:rsidP="003D3E69">
      <w:pPr>
        <w:pStyle w:val="21"/>
        <w:ind w:firstLine="567"/>
        <w:rPr>
          <w:b w:val="0"/>
          <w:szCs w:val="28"/>
        </w:rPr>
      </w:pPr>
      <w:r w:rsidRPr="002C3EBC">
        <w:rPr>
          <w:b w:val="0"/>
          <w:szCs w:val="28"/>
        </w:rPr>
        <w:t>Поняття «типова»</w:t>
      </w:r>
      <w:r w:rsidR="00571D9F" w:rsidRPr="002C3EBC">
        <w:rPr>
          <w:b w:val="0"/>
          <w:szCs w:val="28"/>
        </w:rPr>
        <w:t xml:space="preserve"> структура стосовно бізнес-плану означає досягнуте розуміння необхідності дотримуватися певної логіки викладу і загальноприйнятих методів розрахунку </w:t>
      </w:r>
      <w:r w:rsidR="0006072A" w:rsidRPr="002C3EBC">
        <w:rPr>
          <w:b w:val="0"/>
          <w:szCs w:val="28"/>
        </w:rPr>
        <w:t>та</w:t>
      </w:r>
      <w:r w:rsidR="00571D9F" w:rsidRPr="002C3EBC">
        <w:rPr>
          <w:b w:val="0"/>
          <w:szCs w:val="28"/>
        </w:rPr>
        <w:t xml:space="preserve"> обґрунтування ключових параметрів. Дотримання зазначених елементів допомагає швидше зрозуміти і </w:t>
      </w:r>
      <w:r w:rsidR="00317223" w:rsidRPr="002C3EBC">
        <w:rPr>
          <w:b w:val="0"/>
          <w:szCs w:val="28"/>
        </w:rPr>
        <w:t>точн</w:t>
      </w:r>
      <w:r w:rsidR="00571D9F" w:rsidRPr="002C3EBC">
        <w:rPr>
          <w:b w:val="0"/>
          <w:szCs w:val="28"/>
        </w:rPr>
        <w:t>іше оцінити привабливість бізнес-ідеї.</w:t>
      </w:r>
    </w:p>
    <w:p w:rsidR="00E64265" w:rsidRPr="002C3EBC" w:rsidRDefault="00E64265" w:rsidP="003D3E69">
      <w:pPr>
        <w:pStyle w:val="21"/>
        <w:ind w:firstLine="567"/>
        <w:rPr>
          <w:b w:val="0"/>
          <w:szCs w:val="28"/>
        </w:rPr>
      </w:pPr>
    </w:p>
    <w:p w:rsidR="00E64265" w:rsidRPr="002C3EBC" w:rsidRDefault="00421B22" w:rsidP="003D3E69">
      <w:pPr>
        <w:pStyle w:val="21"/>
        <w:ind w:firstLine="0"/>
        <w:rPr>
          <w:b w:val="0"/>
          <w:szCs w:val="28"/>
        </w:rPr>
      </w:pPr>
      <w:r w:rsidRPr="002C3EBC">
        <w:rPr>
          <w:szCs w:val="28"/>
        </w:rPr>
        <w:t>Зв’язок зі стратегічним плануванням</w:t>
      </w:r>
    </w:p>
    <w:p w:rsidR="00E64265" w:rsidRPr="002C3EBC" w:rsidRDefault="00E64265" w:rsidP="003D3E69">
      <w:pPr>
        <w:pStyle w:val="21"/>
        <w:ind w:firstLine="567"/>
        <w:rPr>
          <w:szCs w:val="28"/>
        </w:rPr>
      </w:pPr>
    </w:p>
    <w:p w:rsidR="003C74F1" w:rsidRPr="002C3EBC" w:rsidRDefault="00571D9F" w:rsidP="003D3E69">
      <w:pPr>
        <w:pStyle w:val="21"/>
        <w:ind w:firstLine="567"/>
        <w:rPr>
          <w:b w:val="0"/>
          <w:szCs w:val="28"/>
        </w:rPr>
      </w:pPr>
      <w:r w:rsidRPr="002C3EBC">
        <w:rPr>
          <w:b w:val="0"/>
          <w:szCs w:val="28"/>
        </w:rPr>
        <w:t>Як видно з наведеної структури, є два розділи, назва яких прямо вказує на зв’язок зі стратегічним плануванням: стратегія маркетингу та стратегія фінансування. В інших джерелах ці розділи можуть називатися відповідно «маркетинговий план» («план маркетингу») та «інвестиційний план</w:t>
      </w:r>
      <w:r w:rsidR="00185714" w:rsidRPr="002C3EBC">
        <w:rPr>
          <w:b w:val="0"/>
          <w:szCs w:val="28"/>
        </w:rPr>
        <w:t>»</w:t>
      </w:r>
      <w:r w:rsidR="00431128" w:rsidRPr="002C3EBC">
        <w:rPr>
          <w:b w:val="0"/>
          <w:szCs w:val="28"/>
        </w:rPr>
        <w:t xml:space="preserve"> </w:t>
      </w:r>
      <w:r w:rsidR="00644B2E" w:rsidRPr="002C3EBC">
        <w:rPr>
          <w:b w:val="0"/>
          <w:szCs w:val="28"/>
        </w:rPr>
        <w:t>[</w:t>
      </w:r>
      <w:r w:rsidR="00F429CB">
        <w:rPr>
          <w:b w:val="0"/>
          <w:szCs w:val="28"/>
          <w:lang w:val="ru-RU"/>
        </w:rPr>
        <w:t>70</w:t>
      </w:r>
      <w:r w:rsidR="00644B2E" w:rsidRPr="002C3EBC">
        <w:rPr>
          <w:b w:val="0"/>
          <w:szCs w:val="28"/>
        </w:rPr>
        <w:t>]</w:t>
      </w:r>
      <w:r w:rsidR="00185714" w:rsidRPr="002C3EBC">
        <w:rPr>
          <w:b w:val="0"/>
          <w:szCs w:val="28"/>
        </w:rPr>
        <w:t>.</w:t>
      </w:r>
      <w:r w:rsidR="00A27D25" w:rsidRPr="002C3EBC">
        <w:t xml:space="preserve"> </w:t>
      </w:r>
    </w:p>
    <w:p w:rsidR="00520F4F" w:rsidRPr="002C3EBC" w:rsidRDefault="00520F4F" w:rsidP="003D3E69">
      <w:pPr>
        <w:pStyle w:val="21"/>
        <w:ind w:firstLine="567"/>
        <w:rPr>
          <w:b w:val="0"/>
          <w:szCs w:val="28"/>
        </w:rPr>
      </w:pPr>
      <w:r w:rsidRPr="002C3EBC">
        <w:rPr>
          <w:b w:val="0"/>
          <w:szCs w:val="28"/>
        </w:rPr>
        <w:t xml:space="preserve">Однак редакція назви розділу «Стратегія маркетингу» </w:t>
      </w:r>
      <w:r w:rsidR="00185916" w:rsidRPr="002C3EBC">
        <w:rPr>
          <w:b w:val="0"/>
          <w:szCs w:val="28"/>
        </w:rPr>
        <w:t>більш точніша, тому що і</w:t>
      </w:r>
      <w:r w:rsidRPr="002C3EBC">
        <w:rPr>
          <w:b w:val="0"/>
          <w:szCs w:val="28"/>
        </w:rPr>
        <w:t xml:space="preserve"> назва розділу, і його зміст  є результатами стратегічного планування: цілі, стратегії. Проте в цьому ж розділі містяться рішення щодо оперативних дій компанії на ринку. Цікаво, що в цьому розділі є сусідами стратегічні та оперативні плани.</w:t>
      </w:r>
    </w:p>
    <w:p w:rsidR="00571D9F" w:rsidRPr="002C3EBC" w:rsidRDefault="00650282" w:rsidP="003D3E69">
      <w:pPr>
        <w:pStyle w:val="21"/>
        <w:ind w:firstLine="567"/>
        <w:rPr>
          <w:b w:val="0"/>
          <w:szCs w:val="28"/>
        </w:rPr>
      </w:pPr>
      <w:r w:rsidRPr="002C3EBC">
        <w:rPr>
          <w:b w:val="0"/>
          <w:szCs w:val="28"/>
        </w:rPr>
        <w:t>О</w:t>
      </w:r>
      <w:r w:rsidR="00571D9F" w:rsidRPr="002C3EBC">
        <w:rPr>
          <w:b w:val="0"/>
          <w:szCs w:val="28"/>
        </w:rPr>
        <w:t>сновний зміст</w:t>
      </w:r>
      <w:r w:rsidRPr="002C3EBC">
        <w:rPr>
          <w:b w:val="0"/>
          <w:szCs w:val="28"/>
        </w:rPr>
        <w:t xml:space="preserve"> розділу </w:t>
      </w:r>
      <w:r w:rsidR="00571D9F" w:rsidRPr="002C3EBC">
        <w:rPr>
          <w:b w:val="0"/>
          <w:szCs w:val="28"/>
        </w:rPr>
        <w:t xml:space="preserve">полягає у викладі </w:t>
      </w:r>
      <w:r w:rsidR="0044146D" w:rsidRPr="002C3EBC">
        <w:rPr>
          <w:b w:val="0"/>
          <w:szCs w:val="28"/>
        </w:rPr>
        <w:t>важлив</w:t>
      </w:r>
      <w:r w:rsidR="00A27D25" w:rsidRPr="002C3EBC">
        <w:rPr>
          <w:b w:val="0"/>
          <w:szCs w:val="28"/>
        </w:rPr>
        <w:t>ої</w:t>
      </w:r>
      <w:r w:rsidR="00C964F6" w:rsidRPr="002C3EBC">
        <w:rPr>
          <w:b w:val="0"/>
          <w:szCs w:val="28"/>
        </w:rPr>
        <w:t xml:space="preserve"> </w:t>
      </w:r>
      <w:r w:rsidR="00A27D25" w:rsidRPr="002C3EBC">
        <w:rPr>
          <w:b w:val="0"/>
          <w:szCs w:val="28"/>
        </w:rPr>
        <w:t>інформації</w:t>
      </w:r>
      <w:r w:rsidR="00571D9F" w:rsidRPr="002C3EBC">
        <w:rPr>
          <w:b w:val="0"/>
          <w:szCs w:val="28"/>
        </w:rPr>
        <w:t xml:space="preserve">: конкретні цілі з продажу окремих товарів (або надання послуг), конкретні стратегії маркетингу з досягнення заявлених цілей, витрати </w:t>
      </w:r>
      <w:r w:rsidR="007D47CD" w:rsidRPr="002C3EBC">
        <w:rPr>
          <w:b w:val="0"/>
          <w:szCs w:val="28"/>
        </w:rPr>
        <w:t xml:space="preserve">на маркетинг, </w:t>
      </w:r>
      <w:r w:rsidR="00571D9F" w:rsidRPr="002C3EBC">
        <w:rPr>
          <w:b w:val="0"/>
          <w:szCs w:val="28"/>
        </w:rPr>
        <w:t xml:space="preserve">обґрунтування намічених цілей та обраних стратегій </w:t>
      </w:r>
      <w:r w:rsidR="00C90737" w:rsidRPr="002C3EBC">
        <w:rPr>
          <w:b w:val="0"/>
          <w:szCs w:val="28"/>
        </w:rPr>
        <w:t>за оцінкою</w:t>
      </w:r>
      <w:r w:rsidR="00571D9F" w:rsidRPr="002C3EBC">
        <w:rPr>
          <w:b w:val="0"/>
          <w:szCs w:val="28"/>
        </w:rPr>
        <w:t xml:space="preserve"> перспектив зростання ринків та можливості проникнення на них</w:t>
      </w:r>
      <w:r w:rsidR="0044146D" w:rsidRPr="002C3EBC">
        <w:rPr>
          <w:b w:val="0"/>
          <w:szCs w:val="28"/>
        </w:rPr>
        <w:t xml:space="preserve"> в умовах</w:t>
      </w:r>
      <w:r w:rsidR="00571D9F" w:rsidRPr="002C3EBC">
        <w:rPr>
          <w:b w:val="0"/>
          <w:szCs w:val="28"/>
        </w:rPr>
        <w:t xml:space="preserve"> конкурентної боротьби. </w:t>
      </w:r>
    </w:p>
    <w:p w:rsidR="00571D9F" w:rsidRPr="002C3EBC" w:rsidRDefault="00571D9F" w:rsidP="003D3E69">
      <w:pPr>
        <w:pStyle w:val="21"/>
        <w:ind w:firstLine="567"/>
        <w:rPr>
          <w:b w:val="0"/>
          <w:szCs w:val="28"/>
        </w:rPr>
      </w:pPr>
      <w:r w:rsidRPr="002C3EBC">
        <w:rPr>
          <w:b w:val="0"/>
          <w:szCs w:val="28"/>
        </w:rPr>
        <w:t>Стратегія фінансування (або</w:t>
      </w:r>
      <w:r w:rsidR="0044146D" w:rsidRPr="002C3EBC">
        <w:rPr>
          <w:b w:val="0"/>
          <w:szCs w:val="28"/>
        </w:rPr>
        <w:t xml:space="preserve"> інвестиційний план</w:t>
      </w:r>
      <w:r w:rsidRPr="002C3EBC">
        <w:rPr>
          <w:b w:val="0"/>
          <w:szCs w:val="28"/>
        </w:rPr>
        <w:t>) – у цьому розділі викладається план отримання коштів для створення або розширення бізнесу, тобто вибір і обґрунтування джерел фінансуванн</w:t>
      </w:r>
      <w:r w:rsidR="0044146D" w:rsidRPr="002C3EBC">
        <w:rPr>
          <w:b w:val="0"/>
          <w:szCs w:val="28"/>
        </w:rPr>
        <w:t>я проекту: сума інвестування, її</w:t>
      </w:r>
      <w:r w:rsidRPr="002C3EBC">
        <w:rPr>
          <w:b w:val="0"/>
          <w:szCs w:val="28"/>
        </w:rPr>
        <w:t xml:space="preserve"> структура, джерела, вартість залучення коштів, ефективність різних джерел. Тут теж є сусідами стратегічні та оперативні рішення.</w:t>
      </w:r>
    </w:p>
    <w:p w:rsidR="00571D9F" w:rsidRPr="002C3EBC" w:rsidRDefault="00571D9F" w:rsidP="003D3E69">
      <w:pPr>
        <w:pStyle w:val="21"/>
        <w:ind w:firstLine="567"/>
        <w:rPr>
          <w:b w:val="0"/>
          <w:szCs w:val="28"/>
        </w:rPr>
      </w:pPr>
      <w:r w:rsidRPr="002C3EBC">
        <w:rPr>
          <w:b w:val="0"/>
          <w:szCs w:val="28"/>
        </w:rPr>
        <w:t>Решта розділів не мають у назві ключових слів про стратегію, проте їх зміст пов’язаний зі стратегічними рішеннями</w:t>
      </w:r>
      <w:r w:rsidR="00AA7CCA" w:rsidRPr="002C3EBC">
        <w:rPr>
          <w:b w:val="0"/>
          <w:szCs w:val="28"/>
        </w:rPr>
        <w:t>,</w:t>
      </w:r>
      <w:r w:rsidR="00BF20C9" w:rsidRPr="002C3EBC">
        <w:t xml:space="preserve"> </w:t>
      </w:r>
      <w:r w:rsidR="00BF20C9" w:rsidRPr="002C3EBC">
        <w:rPr>
          <w:b w:val="0"/>
          <w:szCs w:val="28"/>
        </w:rPr>
        <w:t>містить інформацію про стратегію</w:t>
      </w:r>
      <w:r w:rsidRPr="002C3EBC">
        <w:rPr>
          <w:b w:val="0"/>
          <w:szCs w:val="28"/>
        </w:rPr>
        <w:t xml:space="preserve">. Існування такого зв’язку з наукової точки зору не викликає сумнівів і окремо не описується. Цей факт призводить до того, що на практиці в методичних рекомендаціях </w:t>
      </w:r>
      <w:r w:rsidR="00BF20C9" w:rsidRPr="002C3EBC">
        <w:rPr>
          <w:b w:val="0"/>
          <w:szCs w:val="28"/>
        </w:rPr>
        <w:t xml:space="preserve">не </w:t>
      </w:r>
      <w:r w:rsidRPr="002C3EBC">
        <w:rPr>
          <w:b w:val="0"/>
          <w:szCs w:val="28"/>
        </w:rPr>
        <w:t>зустрічається прямий, явний опис цього зв’язку. Передбачається, що розробники знають про його існування, розуміють важливість його дотримання.</w:t>
      </w:r>
    </w:p>
    <w:p w:rsidR="00571D9F" w:rsidRPr="002C3EBC" w:rsidRDefault="00571D9F" w:rsidP="003D3E69">
      <w:pPr>
        <w:pStyle w:val="21"/>
        <w:ind w:firstLine="567"/>
        <w:rPr>
          <w:b w:val="0"/>
          <w:szCs w:val="28"/>
        </w:rPr>
      </w:pPr>
      <w:r w:rsidRPr="002C3EBC">
        <w:rPr>
          <w:b w:val="0"/>
          <w:szCs w:val="28"/>
        </w:rPr>
        <w:t>Чому тільки два розділи носять відбиток стратегії в назві? Дві основні причини:</w:t>
      </w:r>
    </w:p>
    <w:p w:rsidR="00571D9F" w:rsidRPr="002C3EBC" w:rsidRDefault="00571D9F" w:rsidP="003D3E69">
      <w:pPr>
        <w:pStyle w:val="21"/>
        <w:numPr>
          <w:ilvl w:val="0"/>
          <w:numId w:val="163"/>
        </w:numPr>
        <w:ind w:left="567"/>
        <w:rPr>
          <w:b w:val="0"/>
          <w:szCs w:val="28"/>
        </w:rPr>
      </w:pPr>
      <w:r w:rsidRPr="002C3EBC">
        <w:rPr>
          <w:b w:val="0"/>
          <w:szCs w:val="28"/>
        </w:rPr>
        <w:t>типова структура окреслює мінімально необхідний перелік розділів, не обмежуючи розробників у їх кількості, а назви лише визначають ключові блоки інформації</w:t>
      </w:r>
      <w:r w:rsidR="009C598C" w:rsidRPr="002C3EBC">
        <w:rPr>
          <w:b w:val="0"/>
          <w:szCs w:val="28"/>
        </w:rPr>
        <w:t>;</w:t>
      </w:r>
      <w:r w:rsidRPr="002C3EBC">
        <w:rPr>
          <w:b w:val="0"/>
          <w:szCs w:val="28"/>
        </w:rPr>
        <w:t xml:space="preserve"> </w:t>
      </w:r>
      <w:r w:rsidR="009C598C" w:rsidRPr="002C3EBC">
        <w:rPr>
          <w:b w:val="0"/>
          <w:szCs w:val="28"/>
        </w:rPr>
        <w:t>р</w:t>
      </w:r>
      <w:r w:rsidRPr="002C3EBC">
        <w:rPr>
          <w:b w:val="0"/>
          <w:szCs w:val="28"/>
        </w:rPr>
        <w:t>озділів може бути більше, а назви повинні відображати зміст;</w:t>
      </w:r>
    </w:p>
    <w:p w:rsidR="00571D9F" w:rsidRPr="002C3EBC" w:rsidRDefault="00571D9F" w:rsidP="003D3E69">
      <w:pPr>
        <w:pStyle w:val="21"/>
        <w:numPr>
          <w:ilvl w:val="0"/>
          <w:numId w:val="163"/>
        </w:numPr>
        <w:ind w:left="567"/>
        <w:rPr>
          <w:b w:val="0"/>
          <w:szCs w:val="28"/>
        </w:rPr>
      </w:pPr>
      <w:r w:rsidRPr="002C3EBC">
        <w:rPr>
          <w:b w:val="0"/>
          <w:szCs w:val="28"/>
        </w:rPr>
        <w:t>друга – типова структура виділяє два блоки, відповідно до їх особливої природи і ролі у плануванні та управлінні.</w:t>
      </w:r>
    </w:p>
    <w:p w:rsidR="00C40E07" w:rsidRPr="002C3EBC" w:rsidRDefault="00C40E07" w:rsidP="003D3E69">
      <w:pPr>
        <w:pStyle w:val="21"/>
        <w:ind w:firstLine="0"/>
        <w:rPr>
          <w:b w:val="0"/>
          <w:szCs w:val="28"/>
        </w:rPr>
      </w:pPr>
    </w:p>
    <w:p w:rsidR="00421B22" w:rsidRPr="002C3EBC" w:rsidRDefault="00571D9F" w:rsidP="003D3E69">
      <w:pPr>
        <w:pStyle w:val="21"/>
        <w:ind w:firstLine="567"/>
        <w:rPr>
          <w:b w:val="0"/>
          <w:szCs w:val="28"/>
        </w:rPr>
      </w:pPr>
      <w:r w:rsidRPr="002C3EBC">
        <w:rPr>
          <w:b w:val="0"/>
          <w:szCs w:val="28"/>
        </w:rPr>
        <w:t xml:space="preserve">Логіка стає зрозумілою, якщо розглянути роль і значення цих </w:t>
      </w:r>
      <w:r w:rsidR="00421B22" w:rsidRPr="002C3EBC">
        <w:rPr>
          <w:b w:val="0"/>
          <w:szCs w:val="28"/>
        </w:rPr>
        <w:t>розділів для документа в цілому:</w:t>
      </w:r>
    </w:p>
    <w:p w:rsidR="001C5AE3" w:rsidRPr="002C3EBC" w:rsidRDefault="00571D9F" w:rsidP="003D3E69">
      <w:pPr>
        <w:pStyle w:val="21"/>
        <w:numPr>
          <w:ilvl w:val="0"/>
          <w:numId w:val="123"/>
        </w:numPr>
        <w:ind w:left="567" w:hanging="283"/>
        <w:rPr>
          <w:b w:val="0"/>
          <w:szCs w:val="28"/>
        </w:rPr>
      </w:pPr>
      <w:r w:rsidRPr="002C3EBC">
        <w:rPr>
          <w:b w:val="0"/>
          <w:szCs w:val="28"/>
        </w:rPr>
        <w:t>Перший з них (стратегія маркетингу) визначає загальну концепцію бізнесу з точки зору того, яка сфера обрана. Цей розділ завершує опис стратегічного рішення про привабливість обраних ринків і товарів, приводить кількісний вимір можливих обсягів продажів і якісну оцінку ймовірності продати певну кількість товару певної якості в певні терміни певним способом. Підходи до обґрунтування цих рішень істотно відрізняються від підходів до обґрунтування інвестицій.</w:t>
      </w:r>
    </w:p>
    <w:p w:rsidR="00571D9F" w:rsidRPr="002C3EBC" w:rsidRDefault="00571D9F" w:rsidP="003D3E69">
      <w:pPr>
        <w:pStyle w:val="21"/>
        <w:numPr>
          <w:ilvl w:val="0"/>
          <w:numId w:val="123"/>
        </w:numPr>
        <w:ind w:left="567" w:hanging="283"/>
        <w:rPr>
          <w:b w:val="0"/>
          <w:szCs w:val="28"/>
        </w:rPr>
      </w:pPr>
      <w:r w:rsidRPr="002C3EBC">
        <w:rPr>
          <w:b w:val="0"/>
          <w:szCs w:val="28"/>
        </w:rPr>
        <w:t>Другий розділ (стратегія фінансування) визначає концепцію залучення фінансових коштів для реалізації проекту, завершуючи процес обґрунтування підприємницької ідеї з точки зору економічної доцільності та ефективності.</w:t>
      </w:r>
    </w:p>
    <w:p w:rsidR="00C40E07" w:rsidRPr="002C3EBC" w:rsidRDefault="00C40E07" w:rsidP="003D3E69">
      <w:pPr>
        <w:pStyle w:val="21"/>
        <w:ind w:firstLine="567"/>
        <w:rPr>
          <w:b w:val="0"/>
          <w:szCs w:val="28"/>
        </w:rPr>
      </w:pPr>
    </w:p>
    <w:p w:rsidR="00571D9F" w:rsidRPr="002C3EBC" w:rsidRDefault="00571D9F" w:rsidP="003D3E69">
      <w:pPr>
        <w:pStyle w:val="21"/>
        <w:ind w:firstLine="567"/>
        <w:rPr>
          <w:b w:val="0"/>
          <w:szCs w:val="28"/>
        </w:rPr>
      </w:pPr>
      <w:r w:rsidRPr="002C3EBC">
        <w:rPr>
          <w:b w:val="0"/>
          <w:szCs w:val="28"/>
        </w:rPr>
        <w:t xml:space="preserve">Об’єднує ці розділи загальна мета — обґрунтування підприємницької ідеї. Послідовність розташування розділів вказує на особливу необхідність, відповідно до якої спочатку потрібна загальна концепція бізнесу, а вже потім концепція фінансування. </w:t>
      </w:r>
      <w:r w:rsidR="00973912" w:rsidRPr="002C3EBC">
        <w:rPr>
          <w:b w:val="0"/>
          <w:szCs w:val="28"/>
        </w:rPr>
        <w:t>Формування концепції бізнесу іноді називають</w:t>
      </w:r>
      <w:r w:rsidRPr="002C3EBC">
        <w:rPr>
          <w:b w:val="0"/>
          <w:szCs w:val="28"/>
        </w:rPr>
        <w:t xml:space="preserve"> оцінкою потенціалу передбачуваного бізнесу</w:t>
      </w:r>
      <w:r w:rsidR="00973912" w:rsidRPr="002C3EBC">
        <w:rPr>
          <w:b w:val="0"/>
          <w:szCs w:val="28"/>
        </w:rPr>
        <w:t xml:space="preserve"> </w:t>
      </w:r>
      <w:r w:rsidR="00185714" w:rsidRPr="002C3EBC">
        <w:rPr>
          <w:b w:val="0"/>
          <w:szCs w:val="28"/>
        </w:rPr>
        <w:t>[</w:t>
      </w:r>
      <w:r w:rsidR="005C3B1D" w:rsidRPr="00A45321">
        <w:rPr>
          <w:b w:val="0"/>
          <w:szCs w:val="28"/>
        </w:rPr>
        <w:t>16</w:t>
      </w:r>
      <w:r w:rsidR="00973912" w:rsidRPr="00A45321">
        <w:rPr>
          <w:b w:val="0"/>
          <w:szCs w:val="28"/>
        </w:rPr>
        <w:t>]</w:t>
      </w:r>
      <w:r w:rsidRPr="002C3EBC">
        <w:rPr>
          <w:b w:val="0"/>
          <w:szCs w:val="28"/>
        </w:rPr>
        <w:t>.</w:t>
      </w:r>
    </w:p>
    <w:p w:rsidR="00E64265" w:rsidRPr="002C3EBC" w:rsidRDefault="00E64265" w:rsidP="003D3E69">
      <w:pPr>
        <w:pStyle w:val="21"/>
        <w:ind w:firstLine="567"/>
        <w:rPr>
          <w:szCs w:val="28"/>
        </w:rPr>
      </w:pPr>
    </w:p>
    <w:p w:rsidR="00E64265" w:rsidRPr="002C3EBC" w:rsidRDefault="001C5AE3" w:rsidP="003D3E69">
      <w:pPr>
        <w:pStyle w:val="21"/>
        <w:ind w:firstLine="0"/>
        <w:rPr>
          <w:szCs w:val="28"/>
        </w:rPr>
      </w:pPr>
      <w:r w:rsidRPr="002C3EBC">
        <w:rPr>
          <w:szCs w:val="28"/>
        </w:rPr>
        <w:t>Комплексність бізнес-плану</w:t>
      </w:r>
    </w:p>
    <w:p w:rsidR="00E64265" w:rsidRPr="002C3EBC" w:rsidRDefault="00E64265" w:rsidP="003D3E69">
      <w:pPr>
        <w:pStyle w:val="21"/>
        <w:ind w:firstLine="567"/>
        <w:rPr>
          <w:b w:val="0"/>
          <w:szCs w:val="28"/>
        </w:rPr>
      </w:pPr>
    </w:p>
    <w:p w:rsidR="00571D9F" w:rsidRPr="002C3EBC" w:rsidRDefault="00571D9F" w:rsidP="003D3E69">
      <w:pPr>
        <w:pStyle w:val="21"/>
        <w:ind w:firstLine="567"/>
        <w:rPr>
          <w:b w:val="0"/>
          <w:szCs w:val="28"/>
        </w:rPr>
      </w:pPr>
      <w:r w:rsidRPr="002C3EBC">
        <w:rPr>
          <w:b w:val="0"/>
          <w:szCs w:val="28"/>
        </w:rPr>
        <w:t>Наявність цієї комплексності є однією з переваг бізнес-плану. Її практична реалізація вимагає великої праці. При вдалому завершенні роботи з досягнення комплексності, якщо розглядати поточний або перспективний план по структурі, то можна побачити наступне. Всі розділи бізнес-плану пов’язані між собою загальною стратегією, яка відображає певний рівень якісної узгодженості ідеї, а сукупність кількісних показників кожного розділу відображає ступінь кількісної узгодженості (пропорційності).</w:t>
      </w:r>
    </w:p>
    <w:p w:rsidR="00571D9F" w:rsidRPr="002C3EBC" w:rsidRDefault="00571D9F" w:rsidP="003D3E69">
      <w:pPr>
        <w:pStyle w:val="21"/>
        <w:ind w:firstLine="567"/>
        <w:rPr>
          <w:b w:val="0"/>
          <w:szCs w:val="28"/>
        </w:rPr>
      </w:pPr>
      <w:r w:rsidRPr="002C3EBC">
        <w:rPr>
          <w:b w:val="0"/>
          <w:szCs w:val="28"/>
        </w:rPr>
        <w:t>Великі міжнародні банки вимагають від розробників бізнес-планів реалізації цієї комплексності через деталізацію структури бізнес-планів, вводячи додаткові розділи: місія, цілі і завдання, SWOT-аналіз</w:t>
      </w:r>
      <w:r w:rsidR="00A7577A" w:rsidRPr="002C3EBC">
        <w:rPr>
          <w:b w:val="0"/>
          <w:szCs w:val="28"/>
        </w:rPr>
        <w:t xml:space="preserve"> (аналіз сильних і слабких сторін </w:t>
      </w:r>
      <w:r w:rsidR="00AA40E4" w:rsidRPr="002C3EBC">
        <w:rPr>
          <w:b w:val="0"/>
          <w:szCs w:val="28"/>
        </w:rPr>
        <w:t>та</w:t>
      </w:r>
      <w:r w:rsidR="00A7577A" w:rsidRPr="002C3EBC">
        <w:rPr>
          <w:b w:val="0"/>
          <w:szCs w:val="28"/>
        </w:rPr>
        <w:t xml:space="preserve"> загроз і можливостей для бізнесу)</w:t>
      </w:r>
      <w:r w:rsidRPr="002C3EBC">
        <w:rPr>
          <w:b w:val="0"/>
          <w:szCs w:val="28"/>
        </w:rPr>
        <w:t>, стратегія просування та інше. Таким чином, вони змушують ініціаторів проекту звернутися до стратегічного планування, провести його і відобразити результати в бізнес-пла</w:t>
      </w:r>
      <w:r w:rsidR="00185714" w:rsidRPr="002C3EBC">
        <w:rPr>
          <w:b w:val="0"/>
          <w:szCs w:val="28"/>
        </w:rPr>
        <w:t>ні для зовнішнього користування</w:t>
      </w:r>
      <w:r w:rsidR="00B87D2F" w:rsidRPr="002C3EBC">
        <w:rPr>
          <w:b w:val="0"/>
          <w:szCs w:val="28"/>
        </w:rPr>
        <w:t xml:space="preserve"> </w:t>
      </w:r>
      <w:r w:rsidR="00F9179B" w:rsidRPr="002C3EBC">
        <w:rPr>
          <w:b w:val="0"/>
          <w:szCs w:val="28"/>
        </w:rPr>
        <w:t>(</w:t>
      </w:r>
      <w:r w:rsidR="00027DA5" w:rsidRPr="002C3EBC">
        <w:rPr>
          <w:b w:val="0"/>
          <w:szCs w:val="28"/>
        </w:rPr>
        <w:t>Додаток</w:t>
      </w:r>
      <w:r w:rsidR="00644B2E" w:rsidRPr="002C3EBC">
        <w:rPr>
          <w:b w:val="0"/>
          <w:szCs w:val="28"/>
        </w:rPr>
        <w:t xml:space="preserve"> А</w:t>
      </w:r>
      <w:r w:rsidR="00B87D2F" w:rsidRPr="002C3EBC">
        <w:rPr>
          <w:b w:val="0"/>
          <w:szCs w:val="28"/>
        </w:rPr>
        <w:t>)</w:t>
      </w:r>
      <w:r w:rsidR="00AA40E4" w:rsidRPr="002C3EBC">
        <w:rPr>
          <w:b w:val="0"/>
          <w:szCs w:val="28"/>
        </w:rPr>
        <w:t>.</w:t>
      </w:r>
    </w:p>
    <w:p w:rsidR="00571D9F" w:rsidRPr="002C3EBC" w:rsidRDefault="00571D9F" w:rsidP="003D3E69">
      <w:pPr>
        <w:pStyle w:val="21"/>
        <w:ind w:firstLine="567"/>
        <w:rPr>
          <w:b w:val="0"/>
          <w:szCs w:val="28"/>
        </w:rPr>
      </w:pPr>
      <w:r w:rsidRPr="002C3EBC">
        <w:rPr>
          <w:b w:val="0"/>
          <w:szCs w:val="28"/>
        </w:rPr>
        <w:t>Що стосується забезпечення комплексності, то рекомендації з її досягнення можуть бути отримані в ході інвестиційних контактів компанії (безкоштовно або на платній основі) зі сторонніми спеціалізованими компаніями, що займаються стратегічним плануванням, у вигляді консультацій. Домогтися комплексності можна самостійно після вивчення спеціальних курсів з технології розробки бізнес-планів. Одним із головних висновків цих курсів є наявність загальної технології розробки документа.</w:t>
      </w:r>
    </w:p>
    <w:p w:rsidR="00E64265" w:rsidRPr="002C3EBC" w:rsidRDefault="00E64265" w:rsidP="003D3E69">
      <w:pPr>
        <w:pStyle w:val="21"/>
        <w:ind w:firstLine="567"/>
        <w:rPr>
          <w:b w:val="0"/>
          <w:szCs w:val="28"/>
        </w:rPr>
      </w:pPr>
    </w:p>
    <w:p w:rsidR="00E64265" w:rsidRPr="002C3EBC" w:rsidRDefault="00E64265" w:rsidP="003D3E69">
      <w:pPr>
        <w:pStyle w:val="21"/>
        <w:ind w:firstLine="0"/>
        <w:rPr>
          <w:szCs w:val="28"/>
        </w:rPr>
      </w:pPr>
      <w:r w:rsidRPr="002C3EBC">
        <w:rPr>
          <w:szCs w:val="28"/>
        </w:rPr>
        <w:t>Послідовність</w:t>
      </w:r>
    </w:p>
    <w:p w:rsidR="00E64265" w:rsidRPr="002C3EBC" w:rsidRDefault="00E64265" w:rsidP="003D3E69">
      <w:pPr>
        <w:pStyle w:val="21"/>
        <w:ind w:firstLine="0"/>
        <w:rPr>
          <w:szCs w:val="28"/>
        </w:rPr>
      </w:pPr>
    </w:p>
    <w:p w:rsidR="00571D9F" w:rsidRPr="002C3EBC" w:rsidRDefault="00027DA5" w:rsidP="003D3E69">
      <w:pPr>
        <w:pStyle w:val="21"/>
        <w:ind w:firstLine="0"/>
        <w:rPr>
          <w:b w:val="0"/>
          <w:szCs w:val="28"/>
        </w:rPr>
      </w:pPr>
      <w:r w:rsidRPr="002C3EBC">
        <w:rPr>
          <w:b w:val="0"/>
          <w:szCs w:val="28"/>
        </w:rPr>
        <w:tab/>
      </w:r>
      <w:r w:rsidR="00571D9F" w:rsidRPr="002C3EBC">
        <w:rPr>
          <w:b w:val="0"/>
          <w:szCs w:val="28"/>
        </w:rPr>
        <w:t>Головна рекомендація типової структури - дотримання послідовності розділів, оскільки вона відображає логіку обґрунтування бізнес-ідеї від привабливості обраного ринку до економічної ефективності даного бізнесу.</w:t>
      </w:r>
    </w:p>
    <w:p w:rsidR="00571D9F" w:rsidRPr="002C3EBC" w:rsidRDefault="00571D9F" w:rsidP="003D3E69">
      <w:pPr>
        <w:pStyle w:val="21"/>
        <w:ind w:firstLine="567"/>
        <w:rPr>
          <w:b w:val="0"/>
          <w:szCs w:val="28"/>
        </w:rPr>
      </w:pPr>
      <w:r w:rsidRPr="002C3EBC">
        <w:rPr>
          <w:b w:val="0"/>
          <w:szCs w:val="28"/>
        </w:rPr>
        <w:t>Кількість розділів може бути більшою, тобто в разі необхідності можливо вводити додаткові розділи, а іноді цього вимагає інвестор. Назва розділів може змін</w:t>
      </w:r>
      <w:r w:rsidR="00F91725" w:rsidRPr="002C3EBC">
        <w:rPr>
          <w:b w:val="0"/>
          <w:szCs w:val="28"/>
        </w:rPr>
        <w:t>юва</w:t>
      </w:r>
      <w:r w:rsidRPr="002C3EBC">
        <w:rPr>
          <w:b w:val="0"/>
          <w:szCs w:val="28"/>
        </w:rPr>
        <w:t xml:space="preserve">тися, але треба </w:t>
      </w:r>
      <w:r w:rsidR="00F91725" w:rsidRPr="002C3EBC">
        <w:rPr>
          <w:b w:val="0"/>
          <w:szCs w:val="28"/>
        </w:rPr>
        <w:t>до</w:t>
      </w:r>
      <w:r w:rsidRPr="002C3EBC">
        <w:rPr>
          <w:b w:val="0"/>
          <w:szCs w:val="28"/>
        </w:rPr>
        <w:t xml:space="preserve">тримуватися ключового змісту, виходячи з типової назви. </w:t>
      </w:r>
    </w:p>
    <w:p w:rsidR="001C5AE3" w:rsidRPr="002C3EBC" w:rsidRDefault="00571D9F" w:rsidP="003D3E69">
      <w:pPr>
        <w:pStyle w:val="21"/>
        <w:ind w:firstLine="567"/>
        <w:rPr>
          <w:b w:val="0"/>
          <w:szCs w:val="28"/>
        </w:rPr>
      </w:pPr>
      <w:r w:rsidRPr="002C3EBC">
        <w:rPr>
          <w:b w:val="0"/>
          <w:szCs w:val="28"/>
        </w:rPr>
        <w:t xml:space="preserve">При цьому слід пам’ятати, що послідовність відображення інформації (як послідовність розділів) не зовсім співпадає з послідовністю розробки. Наприклад, розділ </w:t>
      </w:r>
      <w:r w:rsidR="00027DA5" w:rsidRPr="002C3EBC">
        <w:rPr>
          <w:b w:val="0"/>
          <w:szCs w:val="28"/>
        </w:rPr>
        <w:t>«</w:t>
      </w:r>
      <w:r w:rsidRPr="002C3EBC">
        <w:rPr>
          <w:b w:val="0"/>
          <w:szCs w:val="28"/>
        </w:rPr>
        <w:t>Резюме</w:t>
      </w:r>
      <w:r w:rsidR="00027DA5" w:rsidRPr="002C3EBC">
        <w:rPr>
          <w:b w:val="0"/>
          <w:szCs w:val="28"/>
        </w:rPr>
        <w:t>»</w:t>
      </w:r>
      <w:r w:rsidRPr="002C3EBC">
        <w:rPr>
          <w:b w:val="0"/>
          <w:szCs w:val="28"/>
        </w:rPr>
        <w:t xml:space="preserve"> представляється першим в документі, але складається в останню чергу, як висновок і узагальнення результатів бізнес-планування. Більш того, </w:t>
      </w:r>
      <w:r w:rsidR="00027DA5" w:rsidRPr="002C3EBC">
        <w:rPr>
          <w:b w:val="0"/>
          <w:szCs w:val="28"/>
        </w:rPr>
        <w:t>«</w:t>
      </w:r>
      <w:r w:rsidRPr="002C3EBC">
        <w:rPr>
          <w:b w:val="0"/>
          <w:szCs w:val="28"/>
        </w:rPr>
        <w:t>Резюме</w:t>
      </w:r>
      <w:r w:rsidR="00027DA5" w:rsidRPr="002C3EBC">
        <w:rPr>
          <w:b w:val="0"/>
          <w:szCs w:val="28"/>
        </w:rPr>
        <w:t>»</w:t>
      </w:r>
      <w:r w:rsidRPr="002C3EBC">
        <w:rPr>
          <w:b w:val="0"/>
          <w:szCs w:val="28"/>
        </w:rPr>
        <w:t xml:space="preserve"> в момент першого інвестиційного контакту відокремлюється від повного бізнес-плану і стає окремим документом - інвестиційною пропозицією. </w:t>
      </w:r>
    </w:p>
    <w:p w:rsidR="00185916" w:rsidRPr="002C3EBC" w:rsidRDefault="00571D9F" w:rsidP="003D3E69">
      <w:pPr>
        <w:pStyle w:val="21"/>
        <w:ind w:firstLine="567"/>
        <w:rPr>
          <w:b w:val="0"/>
          <w:szCs w:val="28"/>
        </w:rPr>
      </w:pPr>
      <w:r w:rsidRPr="002C3EBC">
        <w:rPr>
          <w:b w:val="0"/>
          <w:szCs w:val="28"/>
        </w:rPr>
        <w:t xml:space="preserve">Всі ці </w:t>
      </w:r>
      <w:r w:rsidR="001C5AE3" w:rsidRPr="002C3EBC">
        <w:rPr>
          <w:b w:val="0"/>
          <w:szCs w:val="28"/>
        </w:rPr>
        <w:t xml:space="preserve">зауваження </w:t>
      </w:r>
      <w:r w:rsidRPr="002C3EBC">
        <w:rPr>
          <w:b w:val="0"/>
          <w:szCs w:val="28"/>
        </w:rPr>
        <w:t xml:space="preserve">містять прихований зв’язок між стратегією, її обмеженнями при розробці плану і відображенням у документі. Однак на практиці недосвідчені розробники часто розуміють рекомендації спрощено і, минаючи стратегічне планування, намагаються створювати документ. </w:t>
      </w:r>
    </w:p>
    <w:p w:rsidR="00E64265" w:rsidRPr="002C3EBC" w:rsidRDefault="00E64265" w:rsidP="003D3E69">
      <w:pPr>
        <w:ind w:firstLine="567"/>
        <w:jc w:val="both"/>
        <w:rPr>
          <w:b/>
          <w:sz w:val="28"/>
          <w:szCs w:val="28"/>
        </w:rPr>
      </w:pPr>
    </w:p>
    <w:p w:rsidR="00E64265" w:rsidRPr="002C3EBC" w:rsidRDefault="00185916" w:rsidP="003D3E69">
      <w:pPr>
        <w:jc w:val="both"/>
        <w:rPr>
          <w:b/>
          <w:sz w:val="28"/>
          <w:szCs w:val="28"/>
        </w:rPr>
      </w:pPr>
      <w:r w:rsidRPr="002C3EBC">
        <w:rPr>
          <w:b/>
          <w:sz w:val="28"/>
          <w:szCs w:val="28"/>
        </w:rPr>
        <w:t>Методи формування опису змісту розділів</w:t>
      </w:r>
    </w:p>
    <w:p w:rsidR="00E64265" w:rsidRPr="002C3EBC" w:rsidRDefault="00E64265" w:rsidP="003D3E69">
      <w:pPr>
        <w:jc w:val="both"/>
        <w:rPr>
          <w:b/>
          <w:sz w:val="28"/>
          <w:szCs w:val="28"/>
        </w:rPr>
      </w:pPr>
    </w:p>
    <w:p w:rsidR="00413A0F" w:rsidRPr="002C3EBC" w:rsidRDefault="00E64265" w:rsidP="003D3E69">
      <w:pPr>
        <w:jc w:val="both"/>
        <w:rPr>
          <w:sz w:val="28"/>
          <w:szCs w:val="28"/>
        </w:rPr>
      </w:pPr>
      <w:r w:rsidRPr="002C3EBC">
        <w:rPr>
          <w:b/>
          <w:sz w:val="28"/>
          <w:szCs w:val="28"/>
        </w:rPr>
        <w:tab/>
      </w:r>
      <w:r w:rsidR="00413A0F" w:rsidRPr="002C3EBC">
        <w:rPr>
          <w:sz w:val="28"/>
          <w:szCs w:val="28"/>
        </w:rPr>
        <w:t>Існують два основні підход</w:t>
      </w:r>
      <w:r w:rsidR="00F91725" w:rsidRPr="002C3EBC">
        <w:rPr>
          <w:sz w:val="28"/>
          <w:szCs w:val="28"/>
        </w:rPr>
        <w:t>и</w:t>
      </w:r>
      <w:r w:rsidR="00413A0F" w:rsidRPr="002C3EBC">
        <w:rPr>
          <w:sz w:val="28"/>
          <w:szCs w:val="28"/>
        </w:rPr>
        <w:t xml:space="preserve"> до опису</w:t>
      </w:r>
      <w:r w:rsidR="00185916" w:rsidRPr="002C3EBC">
        <w:rPr>
          <w:sz w:val="28"/>
          <w:szCs w:val="28"/>
        </w:rPr>
        <w:t xml:space="preserve"> зміст</w:t>
      </w:r>
      <w:r w:rsidR="00413A0F" w:rsidRPr="002C3EBC">
        <w:rPr>
          <w:sz w:val="28"/>
          <w:szCs w:val="28"/>
        </w:rPr>
        <w:t>у</w:t>
      </w:r>
      <w:r w:rsidR="00185916" w:rsidRPr="002C3EBC">
        <w:rPr>
          <w:sz w:val="28"/>
          <w:szCs w:val="28"/>
        </w:rPr>
        <w:t xml:space="preserve"> розділів бізнес-плану:</w:t>
      </w:r>
    </w:p>
    <w:p w:rsidR="00413A0F" w:rsidRPr="002C3EBC" w:rsidRDefault="00185916" w:rsidP="003D3E69">
      <w:pPr>
        <w:numPr>
          <w:ilvl w:val="0"/>
          <w:numId w:val="180"/>
        </w:numPr>
        <w:jc w:val="both"/>
        <w:rPr>
          <w:sz w:val="28"/>
          <w:szCs w:val="28"/>
        </w:rPr>
      </w:pPr>
      <w:r w:rsidRPr="002C3EBC">
        <w:rPr>
          <w:sz w:val="28"/>
          <w:szCs w:val="28"/>
        </w:rPr>
        <w:t>Тестові рекомендації відображають його через перелік питань-тестів (в іноземни</w:t>
      </w:r>
      <w:r w:rsidR="003C3A77">
        <w:rPr>
          <w:sz w:val="28"/>
          <w:szCs w:val="28"/>
        </w:rPr>
        <w:t>х джерелах – контрольні списки)</w:t>
      </w:r>
      <w:r w:rsidRPr="003C3A77">
        <w:rPr>
          <w:sz w:val="28"/>
          <w:szCs w:val="28"/>
        </w:rPr>
        <w:t>,</w:t>
      </w:r>
      <w:r w:rsidRPr="002C3EBC">
        <w:rPr>
          <w:sz w:val="28"/>
          <w:szCs w:val="28"/>
        </w:rPr>
        <w:t xml:space="preserve"> відповіді на які допомагають не втратити важливі елементи. </w:t>
      </w:r>
    </w:p>
    <w:p w:rsidR="00413A0F" w:rsidRPr="002C3EBC" w:rsidRDefault="00185916" w:rsidP="003D3E69">
      <w:pPr>
        <w:numPr>
          <w:ilvl w:val="0"/>
          <w:numId w:val="180"/>
        </w:numPr>
        <w:jc w:val="both"/>
        <w:rPr>
          <w:sz w:val="28"/>
          <w:szCs w:val="28"/>
        </w:rPr>
      </w:pPr>
      <w:r w:rsidRPr="002C3EBC">
        <w:rPr>
          <w:sz w:val="28"/>
          <w:szCs w:val="28"/>
        </w:rPr>
        <w:t xml:space="preserve">Описові рекомендації перераховують характеристики об’єкта опису, що повинні бути відображені в розділі. </w:t>
      </w:r>
    </w:p>
    <w:p w:rsidR="00571D9F" w:rsidRPr="002C3EBC" w:rsidRDefault="00413A0F" w:rsidP="003D3E69">
      <w:pPr>
        <w:jc w:val="both"/>
        <w:rPr>
          <w:sz w:val="28"/>
          <w:szCs w:val="28"/>
        </w:rPr>
      </w:pPr>
      <w:r w:rsidRPr="002C3EBC">
        <w:rPr>
          <w:sz w:val="28"/>
          <w:szCs w:val="28"/>
        </w:rPr>
        <w:tab/>
      </w:r>
      <w:r w:rsidR="00185916" w:rsidRPr="002C3EBC">
        <w:rPr>
          <w:sz w:val="28"/>
          <w:szCs w:val="28"/>
        </w:rPr>
        <w:t xml:space="preserve">Всі ці рекомендації містять прихований зв’язок між стратегією, її обмеженнями при розробці плану і відображенням у документі. </w:t>
      </w:r>
      <w:r w:rsidR="00571D9F" w:rsidRPr="002C3EBC">
        <w:rPr>
          <w:sz w:val="28"/>
          <w:szCs w:val="28"/>
        </w:rPr>
        <w:t>Нижче наведено приклад описових рекомендацій щодо змісту розділів задля створення загального погляду.</w:t>
      </w:r>
    </w:p>
    <w:p w:rsidR="00571D9F" w:rsidRPr="002C3EBC" w:rsidRDefault="00571D9F" w:rsidP="003D3E69">
      <w:pPr>
        <w:pStyle w:val="21"/>
        <w:ind w:firstLine="567"/>
        <w:rPr>
          <w:b w:val="0"/>
          <w:szCs w:val="28"/>
        </w:rPr>
      </w:pPr>
    </w:p>
    <w:p w:rsidR="00153F0C" w:rsidRPr="002C3EBC" w:rsidRDefault="00571D9F" w:rsidP="003D3E69">
      <w:pPr>
        <w:pStyle w:val="3"/>
        <w:rPr>
          <w:szCs w:val="28"/>
        </w:rPr>
      </w:pPr>
      <w:bookmarkStart w:id="32" w:name="_Toc47436555"/>
      <w:bookmarkStart w:id="33" w:name="_Toc57994994"/>
      <w:bookmarkStart w:id="34" w:name="_Toc68010440"/>
      <w:r w:rsidRPr="002C3EBC">
        <w:rPr>
          <w:szCs w:val="28"/>
        </w:rPr>
        <w:t>2.2.</w:t>
      </w:r>
      <w:bookmarkStart w:id="35" w:name="_Toc47436556"/>
      <w:bookmarkStart w:id="36" w:name="_Toc57994995"/>
      <w:bookmarkEnd w:id="32"/>
      <w:bookmarkEnd w:id="33"/>
      <w:r w:rsidR="00816B25" w:rsidRPr="002C3EBC">
        <w:rPr>
          <w:szCs w:val="28"/>
        </w:rPr>
        <w:tab/>
      </w:r>
      <w:r w:rsidR="00153F0C" w:rsidRPr="002C3EBC">
        <w:rPr>
          <w:szCs w:val="28"/>
        </w:rPr>
        <w:t>Короткий зміст розділів</w:t>
      </w:r>
      <w:r w:rsidR="00173EB4" w:rsidRPr="002C3EBC">
        <w:rPr>
          <w:szCs w:val="28"/>
        </w:rPr>
        <w:t xml:space="preserve"> за допомогою описового методу</w:t>
      </w:r>
      <w:bookmarkEnd w:id="34"/>
    </w:p>
    <w:p w:rsidR="00153F0C" w:rsidRPr="002C3EBC" w:rsidRDefault="00153F0C" w:rsidP="003D3E69">
      <w:pPr>
        <w:rPr>
          <w:szCs w:val="28"/>
        </w:rPr>
      </w:pPr>
    </w:p>
    <w:p w:rsidR="00250A97" w:rsidRPr="002C3EBC" w:rsidRDefault="00571D9F" w:rsidP="003D3E69">
      <w:pPr>
        <w:rPr>
          <w:b/>
          <w:sz w:val="28"/>
          <w:szCs w:val="28"/>
        </w:rPr>
      </w:pPr>
      <w:r w:rsidRPr="002C3EBC">
        <w:rPr>
          <w:b/>
          <w:sz w:val="28"/>
          <w:szCs w:val="28"/>
        </w:rPr>
        <w:t>Резюме</w:t>
      </w:r>
      <w:bookmarkEnd w:id="35"/>
      <w:bookmarkEnd w:id="36"/>
    </w:p>
    <w:p w:rsidR="00250A97" w:rsidRPr="002C3EBC" w:rsidRDefault="00250A97" w:rsidP="003D3E69">
      <w:pPr>
        <w:rPr>
          <w:b/>
          <w:sz w:val="28"/>
          <w:szCs w:val="28"/>
        </w:rPr>
      </w:pPr>
    </w:p>
    <w:p w:rsidR="00571D9F" w:rsidRPr="002C3EBC" w:rsidRDefault="00250A97" w:rsidP="003D3E69">
      <w:pPr>
        <w:rPr>
          <w:sz w:val="28"/>
          <w:szCs w:val="28"/>
        </w:rPr>
      </w:pPr>
      <w:r w:rsidRPr="002C3EBC">
        <w:rPr>
          <w:b/>
          <w:sz w:val="28"/>
          <w:szCs w:val="28"/>
        </w:rPr>
        <w:tab/>
      </w:r>
      <w:r w:rsidR="00571D9F" w:rsidRPr="002C3EBC">
        <w:rPr>
          <w:sz w:val="28"/>
          <w:szCs w:val="28"/>
        </w:rPr>
        <w:t>Головне завдання цього розділу відповісти майбутнім кредиторам або інвесторам на основні питання, що цікавлять їх:</w:t>
      </w:r>
    </w:p>
    <w:p w:rsidR="00571D9F" w:rsidRPr="002C3EBC" w:rsidRDefault="00571D9F" w:rsidP="003D3E69">
      <w:pPr>
        <w:ind w:firstLine="709"/>
        <w:jc w:val="both"/>
        <w:rPr>
          <w:sz w:val="28"/>
          <w:szCs w:val="28"/>
        </w:rPr>
      </w:pPr>
      <w:r w:rsidRPr="002C3EBC">
        <w:rPr>
          <w:sz w:val="28"/>
          <w:szCs w:val="28"/>
        </w:rPr>
        <w:t>- що вони отримають при успішній реалізації бізнес-плану ?;</w:t>
      </w:r>
    </w:p>
    <w:p w:rsidR="00571D9F" w:rsidRPr="002C3EBC" w:rsidRDefault="00571D9F" w:rsidP="003D3E69">
      <w:pPr>
        <w:ind w:firstLine="709"/>
        <w:jc w:val="both"/>
        <w:rPr>
          <w:sz w:val="28"/>
          <w:szCs w:val="28"/>
        </w:rPr>
      </w:pPr>
      <w:r w:rsidRPr="002C3EBC">
        <w:rPr>
          <w:sz w:val="28"/>
          <w:szCs w:val="28"/>
        </w:rPr>
        <w:t>- який ризик втрати вкладених коштів ?;</w:t>
      </w:r>
    </w:p>
    <w:p w:rsidR="00571D9F" w:rsidRPr="002C3EBC" w:rsidRDefault="00571D9F" w:rsidP="003D3E69">
      <w:pPr>
        <w:ind w:firstLine="709"/>
        <w:jc w:val="both"/>
        <w:rPr>
          <w:sz w:val="28"/>
          <w:szCs w:val="28"/>
        </w:rPr>
      </w:pPr>
      <w:r w:rsidRPr="002C3EBC">
        <w:rPr>
          <w:sz w:val="28"/>
          <w:szCs w:val="28"/>
        </w:rPr>
        <w:t>- який термін повернення інвестиційних ресурсів?</w:t>
      </w:r>
    </w:p>
    <w:p w:rsidR="00571D9F" w:rsidRPr="002C3EBC" w:rsidRDefault="00571D9F" w:rsidP="003D3E69">
      <w:pPr>
        <w:ind w:firstLine="567"/>
        <w:jc w:val="both"/>
        <w:rPr>
          <w:sz w:val="28"/>
          <w:szCs w:val="28"/>
        </w:rPr>
      </w:pPr>
      <w:r w:rsidRPr="002C3EBC">
        <w:rPr>
          <w:sz w:val="28"/>
          <w:szCs w:val="28"/>
        </w:rPr>
        <w:t>Зазвичай для написання резюме використовують одн</w:t>
      </w:r>
      <w:r w:rsidR="007A2606" w:rsidRPr="002C3EBC">
        <w:rPr>
          <w:sz w:val="28"/>
          <w:szCs w:val="28"/>
        </w:rPr>
        <w:t>у</w:t>
      </w:r>
      <w:r w:rsidRPr="002C3EBC">
        <w:rPr>
          <w:sz w:val="28"/>
          <w:szCs w:val="28"/>
        </w:rPr>
        <w:t xml:space="preserve"> - дв</w:t>
      </w:r>
      <w:r w:rsidR="007A2606" w:rsidRPr="002C3EBC">
        <w:rPr>
          <w:sz w:val="28"/>
          <w:szCs w:val="28"/>
        </w:rPr>
        <w:t>і</w:t>
      </w:r>
      <w:r w:rsidRPr="002C3EBC">
        <w:rPr>
          <w:sz w:val="28"/>
          <w:szCs w:val="28"/>
        </w:rPr>
        <w:t xml:space="preserve"> найбільш істотн</w:t>
      </w:r>
      <w:r w:rsidR="007A2606" w:rsidRPr="002C3EBC">
        <w:rPr>
          <w:sz w:val="28"/>
          <w:szCs w:val="28"/>
        </w:rPr>
        <w:t>і</w:t>
      </w:r>
      <w:r w:rsidRPr="002C3EBC">
        <w:rPr>
          <w:sz w:val="28"/>
          <w:szCs w:val="28"/>
        </w:rPr>
        <w:t xml:space="preserve"> пропозиції з інших розділів бізнес-плану.</w:t>
      </w:r>
      <w:r w:rsidR="00C60B47" w:rsidRPr="002C3EBC">
        <w:rPr>
          <w:sz w:val="28"/>
          <w:szCs w:val="28"/>
        </w:rPr>
        <w:t xml:space="preserve"> </w:t>
      </w:r>
      <w:r w:rsidRPr="002C3EBC">
        <w:rPr>
          <w:sz w:val="28"/>
          <w:szCs w:val="28"/>
        </w:rPr>
        <w:t xml:space="preserve">Щоб відповіді на питання були обґрунтованими потрібно охарактеризувати цілі вашого бізнесу, його можливості та стратегії реалізації поставлених цілей. Для цього потрібно коротко описати ринки збуту і їх перспективу, ваші конкурентні переваги, прогнозні фінансові результати, необхідні інвестиції та термін їх віддачі. Важливим фактором є ступінь компетенції та професіоналізм управлінської команди. </w:t>
      </w:r>
      <w:r w:rsidR="0093606F" w:rsidRPr="002C3EBC">
        <w:rPr>
          <w:sz w:val="28"/>
          <w:szCs w:val="28"/>
        </w:rPr>
        <w:t>Детальний виклад зазначених питань можна знайти в Главі 14.</w:t>
      </w:r>
    </w:p>
    <w:p w:rsidR="00571D9F" w:rsidRPr="002C3EBC" w:rsidRDefault="00571D9F" w:rsidP="003D3E69">
      <w:pPr>
        <w:jc w:val="both"/>
        <w:rPr>
          <w:sz w:val="28"/>
          <w:szCs w:val="28"/>
        </w:rPr>
      </w:pPr>
    </w:p>
    <w:p w:rsidR="00250A97" w:rsidRPr="002C3EBC" w:rsidRDefault="00571D9F" w:rsidP="003D3E69">
      <w:pPr>
        <w:jc w:val="both"/>
        <w:rPr>
          <w:b/>
          <w:sz w:val="28"/>
          <w:szCs w:val="28"/>
        </w:rPr>
      </w:pPr>
      <w:bookmarkStart w:id="37" w:name="_Toc47436557"/>
      <w:bookmarkStart w:id="38" w:name="_Toc57994996"/>
      <w:r w:rsidRPr="002C3EBC">
        <w:rPr>
          <w:b/>
          <w:sz w:val="28"/>
          <w:szCs w:val="28"/>
        </w:rPr>
        <w:t>Характеристика</w:t>
      </w:r>
      <w:bookmarkEnd w:id="37"/>
      <w:bookmarkEnd w:id="38"/>
      <w:r w:rsidR="00FE217F" w:rsidRPr="002C3EBC">
        <w:rPr>
          <w:b/>
          <w:sz w:val="28"/>
          <w:szCs w:val="28"/>
        </w:rPr>
        <w:t xml:space="preserve"> компанії</w:t>
      </w:r>
    </w:p>
    <w:p w:rsidR="00250A97" w:rsidRPr="002C3EBC" w:rsidRDefault="00250A97" w:rsidP="003D3E69">
      <w:pPr>
        <w:jc w:val="both"/>
        <w:rPr>
          <w:b/>
          <w:sz w:val="28"/>
          <w:szCs w:val="28"/>
        </w:rPr>
      </w:pPr>
    </w:p>
    <w:p w:rsidR="00571D9F" w:rsidRPr="002C3EBC" w:rsidRDefault="00250A97" w:rsidP="003D3E69">
      <w:pPr>
        <w:jc w:val="both"/>
        <w:rPr>
          <w:sz w:val="28"/>
          <w:szCs w:val="28"/>
        </w:rPr>
      </w:pPr>
      <w:r w:rsidRPr="002C3EBC">
        <w:rPr>
          <w:b/>
          <w:sz w:val="28"/>
          <w:szCs w:val="28"/>
        </w:rPr>
        <w:tab/>
      </w:r>
      <w:r w:rsidR="00571D9F" w:rsidRPr="002C3EBC">
        <w:rPr>
          <w:sz w:val="28"/>
          <w:szCs w:val="28"/>
        </w:rPr>
        <w:t>У цьому розділі повинні бути викладені основні дані щодо</w:t>
      </w:r>
      <w:r w:rsidR="004B736D" w:rsidRPr="002C3EBC">
        <w:rPr>
          <w:sz w:val="28"/>
          <w:szCs w:val="28"/>
        </w:rPr>
        <w:t xml:space="preserve"> компанії</w:t>
      </w:r>
      <w:r w:rsidR="00571D9F" w:rsidRPr="002C3EBC">
        <w:rPr>
          <w:sz w:val="28"/>
          <w:szCs w:val="28"/>
        </w:rPr>
        <w:t xml:space="preserve">, де передбачається реалізація розробленого плану. Для будь-якого інвестора і кредитора важливо знати з ким він має справу. Тому потрібно повідомити про назву </w:t>
      </w:r>
      <w:r w:rsidR="00FE217F" w:rsidRPr="002C3EBC">
        <w:rPr>
          <w:sz w:val="28"/>
          <w:szCs w:val="28"/>
        </w:rPr>
        <w:t>компанії</w:t>
      </w:r>
      <w:r w:rsidR="00571D9F" w:rsidRPr="002C3EBC">
        <w:rPr>
          <w:sz w:val="28"/>
          <w:szCs w:val="28"/>
        </w:rPr>
        <w:t>, історію її виникнення та розвитку</w:t>
      </w:r>
      <w:r w:rsidR="00FE217F" w:rsidRPr="002C3EBC">
        <w:rPr>
          <w:sz w:val="28"/>
          <w:szCs w:val="28"/>
        </w:rPr>
        <w:t xml:space="preserve"> (якщо вона діюча)</w:t>
      </w:r>
      <w:r w:rsidR="00571D9F" w:rsidRPr="002C3EBC">
        <w:rPr>
          <w:sz w:val="28"/>
          <w:szCs w:val="28"/>
        </w:rPr>
        <w:t xml:space="preserve">, </w:t>
      </w:r>
      <w:r w:rsidR="0080235B" w:rsidRPr="002C3EBC">
        <w:rPr>
          <w:sz w:val="28"/>
          <w:szCs w:val="28"/>
        </w:rPr>
        <w:t>сформований</w:t>
      </w:r>
      <w:r w:rsidR="00571D9F" w:rsidRPr="002C3EBC">
        <w:rPr>
          <w:sz w:val="28"/>
          <w:szCs w:val="28"/>
        </w:rPr>
        <w:t xml:space="preserve"> </w:t>
      </w:r>
      <w:r w:rsidR="0080235B" w:rsidRPr="002C3EBC">
        <w:rPr>
          <w:sz w:val="28"/>
          <w:szCs w:val="28"/>
        </w:rPr>
        <w:t>імідж</w:t>
      </w:r>
      <w:r w:rsidR="00571D9F" w:rsidRPr="002C3EBC">
        <w:rPr>
          <w:sz w:val="28"/>
          <w:szCs w:val="28"/>
        </w:rPr>
        <w:t xml:space="preserve"> на ринку. Оскільки кожна </w:t>
      </w:r>
      <w:r w:rsidR="00FE217F" w:rsidRPr="002C3EBC">
        <w:rPr>
          <w:sz w:val="28"/>
          <w:szCs w:val="28"/>
        </w:rPr>
        <w:t xml:space="preserve">компанія </w:t>
      </w:r>
      <w:r w:rsidR="00571D9F" w:rsidRPr="002C3EBC">
        <w:rPr>
          <w:sz w:val="28"/>
          <w:szCs w:val="28"/>
        </w:rPr>
        <w:t xml:space="preserve">має галузеву приналежність, то варто охарактеризувати галузь в цілому і місце, яке займатиме </w:t>
      </w:r>
      <w:r w:rsidR="00FE217F" w:rsidRPr="002C3EBC">
        <w:rPr>
          <w:sz w:val="28"/>
          <w:szCs w:val="28"/>
        </w:rPr>
        <w:t xml:space="preserve">компанія </w:t>
      </w:r>
      <w:r w:rsidR="00571D9F" w:rsidRPr="002C3EBC">
        <w:rPr>
          <w:sz w:val="28"/>
          <w:szCs w:val="28"/>
        </w:rPr>
        <w:t>в неї. Слід вказати середній рівень прибутковості капіталу в галузі в останній період і важливі для бізнесу галузеві особливості. Крім того, бажано викласти стратегічну програму діяльності</w:t>
      </w:r>
      <w:r w:rsidR="00FE217F" w:rsidRPr="002C3EBC">
        <w:rPr>
          <w:sz w:val="28"/>
          <w:szCs w:val="28"/>
        </w:rPr>
        <w:t xml:space="preserve"> компанії</w:t>
      </w:r>
      <w:r w:rsidR="00571D9F" w:rsidRPr="002C3EBC">
        <w:rPr>
          <w:sz w:val="28"/>
          <w:szCs w:val="28"/>
        </w:rPr>
        <w:t>.</w:t>
      </w:r>
    </w:p>
    <w:p w:rsidR="00571D9F" w:rsidRPr="002C3EBC" w:rsidRDefault="00571D9F" w:rsidP="003D3E69">
      <w:pPr>
        <w:ind w:firstLine="567"/>
        <w:jc w:val="both"/>
        <w:rPr>
          <w:sz w:val="28"/>
          <w:szCs w:val="28"/>
        </w:rPr>
      </w:pPr>
      <w:r w:rsidRPr="002C3EBC">
        <w:rPr>
          <w:sz w:val="28"/>
          <w:szCs w:val="28"/>
        </w:rPr>
        <w:t>У деяких випадках в якості самостійного і важливого моменту бізнесу виступає місце розташування бізнесу</w:t>
      </w:r>
      <w:r w:rsidR="00FE217F" w:rsidRPr="002C3EBC">
        <w:rPr>
          <w:sz w:val="28"/>
          <w:szCs w:val="28"/>
        </w:rPr>
        <w:t>/компанії</w:t>
      </w:r>
      <w:r w:rsidRPr="002C3EBC">
        <w:rPr>
          <w:sz w:val="28"/>
          <w:szCs w:val="28"/>
        </w:rPr>
        <w:t xml:space="preserve">. Іноді ця інформація може надаватися в </w:t>
      </w:r>
      <w:r w:rsidR="001059F5" w:rsidRPr="002C3EBC">
        <w:rPr>
          <w:sz w:val="28"/>
          <w:szCs w:val="28"/>
        </w:rPr>
        <w:t>самостійному розділі</w:t>
      </w:r>
      <w:r w:rsidRPr="002C3EBC">
        <w:rPr>
          <w:sz w:val="28"/>
          <w:szCs w:val="28"/>
        </w:rPr>
        <w:t xml:space="preserve"> або в додатку. У будь-якому випадку потрібно відобразити привабливість регіону в цілому і переваги конкретного місця розташування (близькість до джерел сировини, енергії, трудових ресурсів та оцінку земельного фактору).</w:t>
      </w:r>
      <w:r w:rsidR="0093606F" w:rsidRPr="002C3EBC">
        <w:t xml:space="preserve"> </w:t>
      </w:r>
      <w:r w:rsidR="0093606F" w:rsidRPr="002C3EBC">
        <w:rPr>
          <w:sz w:val="28"/>
          <w:szCs w:val="28"/>
        </w:rPr>
        <w:t xml:space="preserve">Детальний виклад зазначених питань можна знайти в </w:t>
      </w:r>
      <w:r w:rsidR="00FE217F" w:rsidRPr="002C3EBC">
        <w:rPr>
          <w:sz w:val="28"/>
          <w:szCs w:val="28"/>
        </w:rPr>
        <w:t>Главі 5</w:t>
      </w:r>
      <w:r w:rsidR="0093606F" w:rsidRPr="002C3EBC">
        <w:rPr>
          <w:sz w:val="28"/>
          <w:szCs w:val="28"/>
        </w:rPr>
        <w:t>.</w:t>
      </w:r>
    </w:p>
    <w:p w:rsidR="00571D9F" w:rsidRPr="002C3EBC" w:rsidRDefault="00571D9F" w:rsidP="003D3E69">
      <w:pPr>
        <w:jc w:val="both"/>
        <w:rPr>
          <w:b/>
          <w:sz w:val="24"/>
        </w:rPr>
      </w:pPr>
    </w:p>
    <w:p w:rsidR="00250A97" w:rsidRPr="002C3EBC" w:rsidRDefault="00571D9F" w:rsidP="003D3E69">
      <w:pPr>
        <w:tabs>
          <w:tab w:val="left" w:pos="0"/>
        </w:tabs>
        <w:jc w:val="both"/>
        <w:rPr>
          <w:b/>
          <w:sz w:val="28"/>
          <w:szCs w:val="28"/>
        </w:rPr>
      </w:pPr>
      <w:bookmarkStart w:id="39" w:name="_Toc47436558"/>
      <w:bookmarkStart w:id="40" w:name="_Toc57994997"/>
      <w:r w:rsidRPr="002C3EBC">
        <w:rPr>
          <w:b/>
          <w:sz w:val="28"/>
          <w:szCs w:val="28"/>
        </w:rPr>
        <w:t>Продукція (товари, послуги)</w:t>
      </w:r>
      <w:bookmarkEnd w:id="39"/>
      <w:bookmarkEnd w:id="40"/>
    </w:p>
    <w:p w:rsidR="00250A97" w:rsidRPr="002C3EBC" w:rsidRDefault="00250A97" w:rsidP="003D3E69">
      <w:pPr>
        <w:tabs>
          <w:tab w:val="left" w:pos="0"/>
        </w:tabs>
        <w:jc w:val="both"/>
        <w:rPr>
          <w:b/>
          <w:sz w:val="28"/>
          <w:szCs w:val="28"/>
        </w:rPr>
      </w:pPr>
    </w:p>
    <w:p w:rsidR="00571D9F" w:rsidRPr="002C3EBC" w:rsidRDefault="00250A97" w:rsidP="003D3E69">
      <w:pPr>
        <w:tabs>
          <w:tab w:val="left" w:pos="0"/>
        </w:tabs>
        <w:jc w:val="both"/>
        <w:rPr>
          <w:sz w:val="28"/>
          <w:szCs w:val="28"/>
        </w:rPr>
      </w:pPr>
      <w:r w:rsidRPr="002C3EBC">
        <w:rPr>
          <w:b/>
          <w:sz w:val="28"/>
          <w:szCs w:val="28"/>
        </w:rPr>
        <w:tab/>
      </w:r>
      <w:r w:rsidR="00571D9F" w:rsidRPr="002C3EBC">
        <w:rPr>
          <w:sz w:val="28"/>
          <w:szCs w:val="28"/>
        </w:rPr>
        <w:t>Головним змістом цього розділу є опис основної потреби, яку покликана задовольняти продукція і особливість її в порівнянні з іншими. Характеристика продукту (товару, послуги) дається виходячи з розгляду відмінних рис і привабливості для споживачів в порівнянні з продуктами, що вже є на ринку.</w:t>
      </w:r>
    </w:p>
    <w:p w:rsidR="00571D9F" w:rsidRPr="002C3EBC" w:rsidRDefault="00571D9F" w:rsidP="003D3E69">
      <w:pPr>
        <w:ind w:firstLine="567"/>
        <w:jc w:val="both"/>
        <w:rPr>
          <w:sz w:val="28"/>
          <w:szCs w:val="28"/>
        </w:rPr>
      </w:pPr>
      <w:r w:rsidRPr="002C3EBC">
        <w:rPr>
          <w:sz w:val="28"/>
          <w:szCs w:val="28"/>
        </w:rPr>
        <w:t>Порівняльна оцінка дається за параметрами функціональності (якості, дизайну, фази життєвого циклу, ступен</w:t>
      </w:r>
      <w:r w:rsidR="00DE41E8" w:rsidRPr="002C3EBC">
        <w:rPr>
          <w:sz w:val="28"/>
          <w:szCs w:val="28"/>
        </w:rPr>
        <w:t>ю</w:t>
      </w:r>
      <w:r w:rsidRPr="002C3EBC">
        <w:rPr>
          <w:sz w:val="28"/>
          <w:szCs w:val="28"/>
        </w:rPr>
        <w:t xml:space="preserve"> правового захисту та ін.). Написанн</w:t>
      </w:r>
      <w:r w:rsidR="00DE41E8" w:rsidRPr="002C3EBC">
        <w:rPr>
          <w:sz w:val="28"/>
          <w:szCs w:val="28"/>
        </w:rPr>
        <w:t>ю</w:t>
      </w:r>
      <w:r w:rsidRPr="002C3EBC">
        <w:rPr>
          <w:sz w:val="28"/>
          <w:szCs w:val="28"/>
        </w:rPr>
        <w:t xml:space="preserve"> розділу передує значна попередня робота з вибору товарів або послуг. Цей вибір залежить від встановлення ступен</w:t>
      </w:r>
      <w:r w:rsidR="00DE41E8" w:rsidRPr="002C3EBC">
        <w:rPr>
          <w:sz w:val="28"/>
          <w:szCs w:val="28"/>
        </w:rPr>
        <w:t>ю</w:t>
      </w:r>
      <w:r w:rsidRPr="002C3EBC">
        <w:rPr>
          <w:sz w:val="28"/>
          <w:szCs w:val="28"/>
        </w:rPr>
        <w:t xml:space="preserve"> конкурентоспроможності товару або товарів і конкурентоспроможності самої фірми.</w:t>
      </w:r>
    </w:p>
    <w:p w:rsidR="00571D9F" w:rsidRPr="002C3EBC" w:rsidRDefault="00571D9F" w:rsidP="003D3E69">
      <w:pPr>
        <w:ind w:firstLine="567"/>
        <w:jc w:val="both"/>
        <w:rPr>
          <w:sz w:val="28"/>
          <w:szCs w:val="28"/>
        </w:rPr>
      </w:pPr>
      <w:r w:rsidRPr="002C3EBC">
        <w:rPr>
          <w:sz w:val="28"/>
          <w:szCs w:val="28"/>
        </w:rPr>
        <w:t>Розділ повинен містити докладний опис товару, а якщо це можливо, то і наочне його зображення, назв</w:t>
      </w:r>
      <w:r w:rsidR="00DE41E8" w:rsidRPr="002C3EBC">
        <w:rPr>
          <w:sz w:val="28"/>
          <w:szCs w:val="28"/>
        </w:rPr>
        <w:t>у</w:t>
      </w:r>
      <w:r w:rsidRPr="002C3EBC">
        <w:rPr>
          <w:sz w:val="28"/>
          <w:szCs w:val="28"/>
        </w:rPr>
        <w:t>. Характеристика товару включає в себе також опис потреби, для задоволення якої він створюється, аналіз ступен</w:t>
      </w:r>
      <w:r w:rsidR="00DE41E8" w:rsidRPr="002C3EBC">
        <w:rPr>
          <w:sz w:val="28"/>
          <w:szCs w:val="28"/>
        </w:rPr>
        <w:t>ю</w:t>
      </w:r>
      <w:r w:rsidRPr="002C3EBC">
        <w:rPr>
          <w:sz w:val="28"/>
          <w:szCs w:val="28"/>
        </w:rPr>
        <w:t xml:space="preserve"> регулярності </w:t>
      </w:r>
      <w:r w:rsidR="00FE217F" w:rsidRPr="002C3EBC">
        <w:rPr>
          <w:sz w:val="28"/>
          <w:szCs w:val="28"/>
        </w:rPr>
        <w:t>і мінливості</w:t>
      </w:r>
      <w:r w:rsidRPr="002C3EBC">
        <w:rPr>
          <w:sz w:val="28"/>
          <w:szCs w:val="28"/>
        </w:rPr>
        <w:t xml:space="preserve"> попиту, відповідність вимогам законодавства та рівень ціни (висока, середня, низька).</w:t>
      </w:r>
    </w:p>
    <w:p w:rsidR="00571D9F" w:rsidRPr="002C3EBC" w:rsidRDefault="004F4383" w:rsidP="003D3E69">
      <w:pPr>
        <w:jc w:val="both"/>
        <w:rPr>
          <w:sz w:val="28"/>
          <w:szCs w:val="28"/>
        </w:rPr>
      </w:pPr>
      <w:r w:rsidRPr="002C3EBC">
        <w:rPr>
          <w:sz w:val="28"/>
          <w:szCs w:val="28"/>
        </w:rPr>
        <w:tab/>
      </w:r>
      <w:r w:rsidR="00571D9F" w:rsidRPr="002C3EBC">
        <w:rPr>
          <w:sz w:val="28"/>
          <w:szCs w:val="28"/>
        </w:rPr>
        <w:t>Якщо це необхідно, то можна вказати особливості технології виготовлення товару або надання послуг. На особливу увагу заслуговує опис дизайну та упаковки. Для технічних виробів, що потребують після</w:t>
      </w:r>
      <w:r w:rsidR="00695E24" w:rsidRPr="002C3EBC">
        <w:rPr>
          <w:sz w:val="28"/>
          <w:szCs w:val="28"/>
          <w:lang w:val="ru-RU"/>
        </w:rPr>
        <w:t xml:space="preserve"> </w:t>
      </w:r>
      <w:r w:rsidR="00571D9F" w:rsidRPr="002C3EBC">
        <w:rPr>
          <w:sz w:val="28"/>
          <w:szCs w:val="28"/>
        </w:rPr>
        <w:t>продажного обслуговування, потрібно вказати умови і форми його надання.</w:t>
      </w:r>
      <w:r w:rsidR="0093606F" w:rsidRPr="002C3EBC">
        <w:t xml:space="preserve"> </w:t>
      </w:r>
      <w:r w:rsidR="0093606F" w:rsidRPr="002C3EBC">
        <w:rPr>
          <w:sz w:val="28"/>
          <w:szCs w:val="28"/>
        </w:rPr>
        <w:t>Детальний виклад зазначених питань можна знайти в Главі 5.</w:t>
      </w:r>
    </w:p>
    <w:p w:rsidR="00571D9F" w:rsidRPr="002C3EBC" w:rsidRDefault="00571D9F" w:rsidP="003D3E69">
      <w:pPr>
        <w:ind w:left="851"/>
        <w:jc w:val="both"/>
        <w:rPr>
          <w:sz w:val="24"/>
        </w:rPr>
      </w:pPr>
    </w:p>
    <w:p w:rsidR="00250A97" w:rsidRPr="002C3EBC" w:rsidRDefault="00571D9F" w:rsidP="003D3E69">
      <w:pPr>
        <w:jc w:val="both"/>
        <w:rPr>
          <w:b/>
          <w:sz w:val="28"/>
          <w:szCs w:val="28"/>
        </w:rPr>
      </w:pPr>
      <w:bookmarkStart w:id="41" w:name="_Toc47436559"/>
      <w:bookmarkStart w:id="42" w:name="_Toc57994998"/>
      <w:r w:rsidRPr="002C3EBC">
        <w:rPr>
          <w:b/>
          <w:sz w:val="28"/>
          <w:szCs w:val="28"/>
        </w:rPr>
        <w:t>Ринки збуту продукції (товарів, послуг)</w:t>
      </w:r>
      <w:bookmarkEnd w:id="41"/>
      <w:bookmarkEnd w:id="42"/>
    </w:p>
    <w:p w:rsidR="00250A97" w:rsidRPr="002C3EBC" w:rsidRDefault="00250A97" w:rsidP="003D3E69">
      <w:pPr>
        <w:jc w:val="both"/>
        <w:rPr>
          <w:b/>
          <w:sz w:val="28"/>
          <w:szCs w:val="28"/>
        </w:rPr>
      </w:pPr>
    </w:p>
    <w:p w:rsidR="00571D9F" w:rsidRPr="002C3EBC" w:rsidRDefault="00250A97" w:rsidP="003D3E69">
      <w:pPr>
        <w:jc w:val="both"/>
        <w:rPr>
          <w:sz w:val="28"/>
          <w:szCs w:val="28"/>
        </w:rPr>
      </w:pPr>
      <w:r w:rsidRPr="002C3EBC">
        <w:rPr>
          <w:b/>
          <w:sz w:val="28"/>
          <w:szCs w:val="28"/>
        </w:rPr>
        <w:tab/>
      </w:r>
      <w:r w:rsidR="00571D9F" w:rsidRPr="002C3EBC">
        <w:rPr>
          <w:sz w:val="28"/>
          <w:szCs w:val="28"/>
        </w:rPr>
        <w:t>Аналіз ринку включає в себе опис поточного і перспективного стану ринку. Невдача більшості проектів пов'язана зі слабким вивченням ринку і переоцінкою його ємності. Ця робота представляє собою міні-маркетингове дослідження. В даний час є велика кількість теоретичної і пра</w:t>
      </w:r>
      <w:r w:rsidR="00173EB4" w:rsidRPr="002C3EBC">
        <w:rPr>
          <w:sz w:val="28"/>
          <w:szCs w:val="28"/>
        </w:rPr>
        <w:t>ктичної літератури з маркетингу.</w:t>
      </w:r>
      <w:r w:rsidR="00571D9F" w:rsidRPr="002C3EBC">
        <w:rPr>
          <w:sz w:val="28"/>
          <w:szCs w:val="28"/>
        </w:rPr>
        <w:t xml:space="preserve"> </w:t>
      </w:r>
      <w:r w:rsidR="004B736D" w:rsidRPr="002C3EBC">
        <w:rPr>
          <w:sz w:val="28"/>
          <w:szCs w:val="28"/>
        </w:rPr>
        <w:tab/>
      </w:r>
      <w:r w:rsidR="00571D9F" w:rsidRPr="002C3EBC">
        <w:rPr>
          <w:sz w:val="28"/>
          <w:szCs w:val="28"/>
        </w:rPr>
        <w:t xml:space="preserve">Саме дослідження, по суті, </w:t>
      </w:r>
      <w:r w:rsidR="004F4383" w:rsidRPr="002C3EBC">
        <w:rPr>
          <w:sz w:val="28"/>
          <w:szCs w:val="28"/>
        </w:rPr>
        <w:t>дозволя</w:t>
      </w:r>
      <w:r w:rsidR="00DE41E8" w:rsidRPr="002C3EBC">
        <w:rPr>
          <w:sz w:val="28"/>
          <w:szCs w:val="28"/>
        </w:rPr>
        <w:t>є</w:t>
      </w:r>
      <w:r w:rsidR="004F4383" w:rsidRPr="002C3EBC">
        <w:rPr>
          <w:sz w:val="28"/>
          <w:szCs w:val="28"/>
        </w:rPr>
        <w:t xml:space="preserve"> вирішити три основні завдання</w:t>
      </w:r>
      <w:r w:rsidR="00571D9F" w:rsidRPr="002C3EBC">
        <w:rPr>
          <w:sz w:val="28"/>
          <w:szCs w:val="28"/>
        </w:rPr>
        <w:t>:</w:t>
      </w:r>
    </w:p>
    <w:p w:rsidR="00571D9F" w:rsidRPr="002C3EBC" w:rsidRDefault="00571D9F" w:rsidP="003D3E69">
      <w:pPr>
        <w:numPr>
          <w:ilvl w:val="0"/>
          <w:numId w:val="21"/>
        </w:numPr>
        <w:ind w:left="720"/>
        <w:jc w:val="both"/>
        <w:rPr>
          <w:sz w:val="28"/>
          <w:szCs w:val="28"/>
        </w:rPr>
      </w:pPr>
      <w:r w:rsidRPr="002C3EBC">
        <w:rPr>
          <w:sz w:val="28"/>
          <w:szCs w:val="28"/>
        </w:rPr>
        <w:t>оцінити потенційну ємність ринку</w:t>
      </w:r>
      <w:r w:rsidR="002D6D2F" w:rsidRPr="002C3EBC">
        <w:rPr>
          <w:sz w:val="28"/>
          <w:szCs w:val="28"/>
        </w:rPr>
        <w:t>;</w:t>
      </w:r>
    </w:p>
    <w:p w:rsidR="00571D9F" w:rsidRPr="002C3EBC" w:rsidRDefault="00571D9F" w:rsidP="003D3E69">
      <w:pPr>
        <w:numPr>
          <w:ilvl w:val="0"/>
          <w:numId w:val="21"/>
        </w:numPr>
        <w:ind w:left="720"/>
        <w:jc w:val="both"/>
        <w:rPr>
          <w:sz w:val="28"/>
          <w:szCs w:val="28"/>
        </w:rPr>
      </w:pPr>
      <w:r w:rsidRPr="002C3EBC">
        <w:rPr>
          <w:sz w:val="28"/>
          <w:szCs w:val="28"/>
        </w:rPr>
        <w:t>оцінити потенційний обсяг продажів</w:t>
      </w:r>
      <w:r w:rsidR="002D6D2F" w:rsidRPr="002C3EBC">
        <w:rPr>
          <w:sz w:val="28"/>
          <w:szCs w:val="28"/>
        </w:rPr>
        <w:t>;</w:t>
      </w:r>
    </w:p>
    <w:p w:rsidR="00571D9F" w:rsidRPr="002C3EBC" w:rsidRDefault="00571D9F" w:rsidP="003D3E69">
      <w:pPr>
        <w:numPr>
          <w:ilvl w:val="0"/>
          <w:numId w:val="21"/>
        </w:numPr>
        <w:ind w:left="720"/>
        <w:jc w:val="both"/>
        <w:rPr>
          <w:sz w:val="28"/>
          <w:szCs w:val="28"/>
        </w:rPr>
      </w:pPr>
      <w:r w:rsidRPr="002C3EBC">
        <w:rPr>
          <w:sz w:val="28"/>
          <w:szCs w:val="28"/>
        </w:rPr>
        <w:t>визначити реальний обсяг продажів.</w:t>
      </w:r>
    </w:p>
    <w:p w:rsidR="00FE217F" w:rsidRPr="002C3EBC" w:rsidRDefault="00FE217F" w:rsidP="003D3E69">
      <w:pPr>
        <w:ind w:firstLine="360"/>
        <w:jc w:val="both"/>
        <w:rPr>
          <w:sz w:val="28"/>
          <w:szCs w:val="28"/>
        </w:rPr>
      </w:pPr>
    </w:p>
    <w:p w:rsidR="00571D9F" w:rsidRPr="002C3EBC" w:rsidRDefault="00571D9F" w:rsidP="003D3E69">
      <w:pPr>
        <w:ind w:firstLine="360"/>
        <w:jc w:val="both"/>
        <w:rPr>
          <w:sz w:val="28"/>
          <w:szCs w:val="28"/>
        </w:rPr>
      </w:pPr>
      <w:r w:rsidRPr="002C3EBC">
        <w:rPr>
          <w:sz w:val="28"/>
          <w:szCs w:val="28"/>
        </w:rPr>
        <w:t xml:space="preserve">Слід при цьому пам'ятати, що ємність ринку визначається, виходячи з особливостей товару, що продається, а потенційний обсяг продажів залежить від частки ринку, </w:t>
      </w:r>
      <w:r w:rsidR="00FE217F" w:rsidRPr="002C3EBC">
        <w:rPr>
          <w:sz w:val="28"/>
          <w:szCs w:val="28"/>
        </w:rPr>
        <w:t>яку компанія вже має або планує зайняти</w:t>
      </w:r>
      <w:r w:rsidRPr="002C3EBC">
        <w:rPr>
          <w:sz w:val="28"/>
          <w:szCs w:val="28"/>
        </w:rPr>
        <w:t>. Оцінка дається на основі даних за останні 3 роки. Результати розрахунків краще представляти в таблицях.</w:t>
      </w:r>
      <w:r w:rsidR="0093606F" w:rsidRPr="002C3EBC">
        <w:t xml:space="preserve"> </w:t>
      </w:r>
      <w:r w:rsidR="0093606F" w:rsidRPr="002C3EBC">
        <w:rPr>
          <w:sz w:val="28"/>
          <w:szCs w:val="28"/>
        </w:rPr>
        <w:t xml:space="preserve">Детальний виклад зазначених питань можна знайти </w:t>
      </w:r>
      <w:r w:rsidR="005A53AD" w:rsidRPr="002C3EBC">
        <w:rPr>
          <w:sz w:val="28"/>
          <w:szCs w:val="28"/>
        </w:rPr>
        <w:t>в Главі 6</w:t>
      </w:r>
      <w:r w:rsidR="0093606F" w:rsidRPr="002C3EBC">
        <w:rPr>
          <w:sz w:val="28"/>
          <w:szCs w:val="28"/>
        </w:rPr>
        <w:t>.</w:t>
      </w:r>
    </w:p>
    <w:p w:rsidR="00650282" w:rsidRPr="002C3EBC" w:rsidRDefault="00650282" w:rsidP="003D3E69">
      <w:pPr>
        <w:ind w:firstLine="360"/>
        <w:jc w:val="both"/>
        <w:rPr>
          <w:sz w:val="28"/>
          <w:szCs w:val="28"/>
        </w:rPr>
      </w:pPr>
    </w:p>
    <w:p w:rsidR="00250A97" w:rsidRPr="002C3EBC" w:rsidRDefault="004F4383" w:rsidP="003D3E69">
      <w:pPr>
        <w:jc w:val="both"/>
        <w:rPr>
          <w:b/>
          <w:sz w:val="28"/>
          <w:szCs w:val="28"/>
        </w:rPr>
      </w:pPr>
      <w:bookmarkStart w:id="43" w:name="_Toc47436560"/>
      <w:bookmarkStart w:id="44" w:name="_Toc57994999"/>
      <w:r w:rsidRPr="002C3EBC">
        <w:rPr>
          <w:b/>
          <w:sz w:val="28"/>
          <w:szCs w:val="28"/>
        </w:rPr>
        <w:t>Конкуренці</w:t>
      </w:r>
      <w:r w:rsidR="00571D9F" w:rsidRPr="002C3EBC">
        <w:rPr>
          <w:b/>
          <w:sz w:val="28"/>
          <w:szCs w:val="28"/>
        </w:rPr>
        <w:t xml:space="preserve">я на </w:t>
      </w:r>
      <w:r w:rsidRPr="002C3EBC">
        <w:rPr>
          <w:b/>
          <w:sz w:val="28"/>
          <w:szCs w:val="28"/>
        </w:rPr>
        <w:t>ринках збу</w:t>
      </w:r>
      <w:r w:rsidR="00571D9F" w:rsidRPr="002C3EBC">
        <w:rPr>
          <w:b/>
          <w:sz w:val="28"/>
          <w:szCs w:val="28"/>
        </w:rPr>
        <w:t>т</w:t>
      </w:r>
      <w:bookmarkEnd w:id="43"/>
      <w:bookmarkEnd w:id="44"/>
      <w:r w:rsidRPr="002C3EBC">
        <w:rPr>
          <w:b/>
          <w:sz w:val="28"/>
          <w:szCs w:val="28"/>
        </w:rPr>
        <w:t>у</w:t>
      </w:r>
    </w:p>
    <w:p w:rsidR="00250A97" w:rsidRPr="002C3EBC" w:rsidRDefault="00250A97" w:rsidP="003D3E69">
      <w:pPr>
        <w:jc w:val="both"/>
        <w:rPr>
          <w:b/>
          <w:sz w:val="28"/>
          <w:szCs w:val="28"/>
        </w:rPr>
      </w:pPr>
    </w:p>
    <w:p w:rsidR="00571D9F" w:rsidRPr="002C3EBC" w:rsidRDefault="00250A97" w:rsidP="003D3E69">
      <w:pPr>
        <w:jc w:val="both"/>
        <w:rPr>
          <w:sz w:val="28"/>
          <w:szCs w:val="28"/>
        </w:rPr>
      </w:pPr>
      <w:r w:rsidRPr="002C3EBC">
        <w:rPr>
          <w:b/>
          <w:sz w:val="28"/>
          <w:szCs w:val="28"/>
        </w:rPr>
        <w:tab/>
      </w:r>
      <w:r w:rsidR="00571D9F" w:rsidRPr="002C3EBC">
        <w:rPr>
          <w:sz w:val="28"/>
          <w:szCs w:val="28"/>
        </w:rPr>
        <w:t xml:space="preserve">При підготовці цього розділу </w:t>
      </w:r>
      <w:r w:rsidR="005A53AD" w:rsidRPr="002C3EBC">
        <w:rPr>
          <w:sz w:val="28"/>
          <w:szCs w:val="28"/>
        </w:rPr>
        <w:t>по</w:t>
      </w:r>
      <w:r w:rsidR="00687B35" w:rsidRPr="002C3EBC">
        <w:rPr>
          <w:sz w:val="28"/>
          <w:szCs w:val="28"/>
        </w:rPr>
        <w:t>трібно</w:t>
      </w:r>
      <w:r w:rsidR="00571D9F" w:rsidRPr="002C3EBC">
        <w:rPr>
          <w:sz w:val="28"/>
          <w:szCs w:val="28"/>
        </w:rPr>
        <w:t xml:space="preserve"> повідомити все, </w:t>
      </w:r>
      <w:r w:rsidR="005A53AD" w:rsidRPr="002C3EBC">
        <w:rPr>
          <w:sz w:val="28"/>
          <w:szCs w:val="28"/>
        </w:rPr>
        <w:t xml:space="preserve">що відомо </w:t>
      </w:r>
      <w:r w:rsidR="00571D9F" w:rsidRPr="002C3EBC">
        <w:rPr>
          <w:sz w:val="28"/>
          <w:szCs w:val="28"/>
        </w:rPr>
        <w:t xml:space="preserve">про конкуренцію на </w:t>
      </w:r>
      <w:r w:rsidR="005A53AD" w:rsidRPr="002C3EBC">
        <w:rPr>
          <w:sz w:val="28"/>
          <w:szCs w:val="28"/>
        </w:rPr>
        <w:t xml:space="preserve">обраному </w:t>
      </w:r>
      <w:r w:rsidR="00571D9F" w:rsidRPr="002C3EBC">
        <w:rPr>
          <w:sz w:val="28"/>
          <w:szCs w:val="28"/>
        </w:rPr>
        <w:t>ринку збуту. Потрібно назвати і описати найбільших виробників аналогічних товарів і охарактеризувати їх положення на ринку (обсяги продажів або частку на ринку, доходи, технічний рівень продукції і ступінь її новизни, реклама і витрати на неї, рівень цін на продукцію).</w:t>
      </w:r>
    </w:p>
    <w:p w:rsidR="00571D9F" w:rsidRPr="002C3EBC" w:rsidRDefault="00173EB4" w:rsidP="003D3E69">
      <w:pPr>
        <w:ind w:firstLine="567"/>
        <w:jc w:val="both"/>
        <w:rPr>
          <w:sz w:val="28"/>
          <w:szCs w:val="28"/>
        </w:rPr>
      </w:pPr>
      <w:r w:rsidRPr="002C3EBC">
        <w:rPr>
          <w:sz w:val="28"/>
          <w:szCs w:val="28"/>
        </w:rPr>
        <w:t>Да</w:t>
      </w:r>
      <w:r w:rsidR="004F4383" w:rsidRPr="002C3EBC">
        <w:rPr>
          <w:sz w:val="28"/>
          <w:szCs w:val="28"/>
        </w:rPr>
        <w:t>ючи</w:t>
      </w:r>
      <w:r w:rsidR="00571D9F" w:rsidRPr="002C3EBC">
        <w:rPr>
          <w:sz w:val="28"/>
          <w:szCs w:val="28"/>
        </w:rPr>
        <w:t xml:space="preserve"> характеристику конкурентам, </w:t>
      </w:r>
      <w:r w:rsidR="005A53AD" w:rsidRPr="002C3EBC">
        <w:rPr>
          <w:sz w:val="28"/>
          <w:szCs w:val="28"/>
        </w:rPr>
        <w:t>потрібно бути об'єктивними</w:t>
      </w:r>
      <w:r w:rsidR="00571D9F" w:rsidRPr="002C3EBC">
        <w:rPr>
          <w:sz w:val="28"/>
          <w:szCs w:val="28"/>
        </w:rPr>
        <w:t xml:space="preserve">, </w:t>
      </w:r>
      <w:r w:rsidR="005A53AD" w:rsidRPr="002C3EBC">
        <w:rPr>
          <w:sz w:val="28"/>
          <w:szCs w:val="28"/>
        </w:rPr>
        <w:t>реально оцінюва</w:t>
      </w:r>
      <w:r w:rsidR="00571D9F" w:rsidRPr="002C3EBC">
        <w:rPr>
          <w:sz w:val="28"/>
          <w:szCs w:val="28"/>
        </w:rPr>
        <w:t xml:space="preserve">ти </w:t>
      </w:r>
      <w:r w:rsidR="005A53AD" w:rsidRPr="002C3EBC">
        <w:rPr>
          <w:sz w:val="28"/>
          <w:szCs w:val="28"/>
        </w:rPr>
        <w:t xml:space="preserve">переваги </w:t>
      </w:r>
      <w:r w:rsidR="00571D9F" w:rsidRPr="002C3EBC">
        <w:rPr>
          <w:sz w:val="28"/>
          <w:szCs w:val="28"/>
        </w:rPr>
        <w:t xml:space="preserve">і недоліки конкурентів. Більш того, аналіз конкурентів </w:t>
      </w:r>
      <w:r w:rsidR="005A53AD" w:rsidRPr="002C3EBC">
        <w:rPr>
          <w:sz w:val="28"/>
          <w:szCs w:val="28"/>
        </w:rPr>
        <w:t xml:space="preserve">надає </w:t>
      </w:r>
      <w:r w:rsidR="00571D9F" w:rsidRPr="002C3EBC">
        <w:rPr>
          <w:sz w:val="28"/>
          <w:szCs w:val="28"/>
        </w:rPr>
        <w:t xml:space="preserve">можливість правильно оцінити рівень конкурентоспроможності </w:t>
      </w:r>
      <w:r w:rsidR="005A53AD" w:rsidRPr="002C3EBC">
        <w:rPr>
          <w:sz w:val="28"/>
          <w:szCs w:val="28"/>
        </w:rPr>
        <w:t xml:space="preserve">обраного </w:t>
      </w:r>
      <w:r w:rsidR="00571D9F" w:rsidRPr="002C3EBC">
        <w:rPr>
          <w:sz w:val="28"/>
          <w:szCs w:val="28"/>
        </w:rPr>
        <w:t>товару (послуги), побачити свій бізнес з боку, на тлі споріднених підприємств.</w:t>
      </w:r>
    </w:p>
    <w:p w:rsidR="00571D9F" w:rsidRPr="002C3EBC" w:rsidRDefault="00571D9F" w:rsidP="003D3E69">
      <w:pPr>
        <w:ind w:firstLine="567"/>
        <w:jc w:val="both"/>
        <w:rPr>
          <w:sz w:val="28"/>
          <w:szCs w:val="28"/>
        </w:rPr>
      </w:pPr>
      <w:r w:rsidRPr="002C3EBC">
        <w:rPr>
          <w:sz w:val="28"/>
          <w:szCs w:val="28"/>
        </w:rPr>
        <w:t>Результати досліджень краще представляти в табличній формі. Це зробить матеріал більш наочним за формою і компактним за викладом. Приклади таких таблиць містяться в літературі з маркетингу.</w:t>
      </w:r>
      <w:r w:rsidR="0093606F" w:rsidRPr="002C3EBC">
        <w:t xml:space="preserve"> </w:t>
      </w:r>
      <w:r w:rsidR="0093606F" w:rsidRPr="002C3EBC">
        <w:rPr>
          <w:sz w:val="28"/>
          <w:szCs w:val="28"/>
        </w:rPr>
        <w:t>Детальний виклад зазначених питань можна знайти в Главі 6.</w:t>
      </w:r>
    </w:p>
    <w:p w:rsidR="00571D9F" w:rsidRPr="002C3EBC" w:rsidRDefault="00571D9F" w:rsidP="003D3E69">
      <w:pPr>
        <w:jc w:val="both"/>
        <w:rPr>
          <w:sz w:val="24"/>
        </w:rPr>
      </w:pPr>
    </w:p>
    <w:p w:rsidR="00250A97" w:rsidRPr="002C3EBC" w:rsidRDefault="00571D9F" w:rsidP="003D3E69">
      <w:pPr>
        <w:jc w:val="both"/>
        <w:rPr>
          <w:b/>
          <w:sz w:val="28"/>
          <w:szCs w:val="28"/>
        </w:rPr>
      </w:pPr>
      <w:bookmarkStart w:id="45" w:name="_Toc47436561"/>
      <w:bookmarkStart w:id="46" w:name="_Toc57995000"/>
      <w:r w:rsidRPr="002C3EBC">
        <w:rPr>
          <w:b/>
          <w:sz w:val="28"/>
          <w:szCs w:val="28"/>
        </w:rPr>
        <w:t>Стратегія маркетингу</w:t>
      </w:r>
      <w:bookmarkEnd w:id="45"/>
      <w:bookmarkEnd w:id="46"/>
    </w:p>
    <w:p w:rsidR="00250A97" w:rsidRPr="002C3EBC" w:rsidRDefault="00250A97" w:rsidP="003D3E69">
      <w:pPr>
        <w:jc w:val="both"/>
        <w:rPr>
          <w:b/>
          <w:sz w:val="28"/>
          <w:szCs w:val="28"/>
        </w:rPr>
      </w:pPr>
    </w:p>
    <w:p w:rsidR="00571D9F" w:rsidRPr="002C3EBC" w:rsidRDefault="00250A97" w:rsidP="003D3E69">
      <w:pPr>
        <w:jc w:val="both"/>
        <w:rPr>
          <w:sz w:val="28"/>
          <w:szCs w:val="28"/>
        </w:rPr>
      </w:pPr>
      <w:r w:rsidRPr="002C3EBC">
        <w:rPr>
          <w:b/>
          <w:sz w:val="28"/>
          <w:szCs w:val="28"/>
        </w:rPr>
        <w:tab/>
      </w:r>
      <w:r w:rsidR="00571D9F" w:rsidRPr="002C3EBC">
        <w:rPr>
          <w:sz w:val="28"/>
          <w:szCs w:val="28"/>
        </w:rPr>
        <w:t>Зміст</w:t>
      </w:r>
      <w:r w:rsidR="00687B35" w:rsidRPr="002C3EBC">
        <w:rPr>
          <w:sz w:val="28"/>
          <w:szCs w:val="28"/>
        </w:rPr>
        <w:t>ом</w:t>
      </w:r>
      <w:r w:rsidR="00571D9F" w:rsidRPr="002C3EBC">
        <w:rPr>
          <w:sz w:val="28"/>
          <w:szCs w:val="28"/>
        </w:rPr>
        <w:t xml:space="preserve"> цього розділу є власне план маркетингу. У бізнес-плані наводиться лише його основний зміст. Він полягає у викладі:</w:t>
      </w:r>
    </w:p>
    <w:p w:rsidR="00571D9F" w:rsidRPr="002C3EBC" w:rsidRDefault="00FF49F2" w:rsidP="003D3E69">
      <w:pPr>
        <w:numPr>
          <w:ilvl w:val="0"/>
          <w:numId w:val="22"/>
        </w:numPr>
        <w:ind w:left="709" w:hanging="425"/>
        <w:jc w:val="both"/>
        <w:rPr>
          <w:sz w:val="28"/>
          <w:szCs w:val="28"/>
        </w:rPr>
      </w:pPr>
      <w:r w:rsidRPr="002C3EBC">
        <w:rPr>
          <w:sz w:val="28"/>
          <w:szCs w:val="28"/>
        </w:rPr>
        <w:t xml:space="preserve">характеристики </w:t>
      </w:r>
      <w:r w:rsidR="00571D9F" w:rsidRPr="002C3EBC">
        <w:rPr>
          <w:sz w:val="28"/>
          <w:szCs w:val="28"/>
        </w:rPr>
        <w:t>прийнятої стратегії маркетингу,</w:t>
      </w:r>
    </w:p>
    <w:p w:rsidR="00571D9F" w:rsidRPr="002C3EBC" w:rsidRDefault="00571D9F" w:rsidP="003D3E69">
      <w:pPr>
        <w:numPr>
          <w:ilvl w:val="0"/>
          <w:numId w:val="22"/>
        </w:numPr>
        <w:ind w:left="709" w:hanging="425"/>
        <w:jc w:val="both"/>
        <w:rPr>
          <w:sz w:val="28"/>
          <w:szCs w:val="28"/>
        </w:rPr>
      </w:pPr>
      <w:r w:rsidRPr="002C3EBC">
        <w:rPr>
          <w:sz w:val="28"/>
          <w:szCs w:val="28"/>
        </w:rPr>
        <w:t>способів продажу товарів (через власні фірмові магазини або через оптові торгові організації),</w:t>
      </w:r>
    </w:p>
    <w:p w:rsidR="00571D9F" w:rsidRPr="002C3EBC" w:rsidRDefault="00571D9F" w:rsidP="003D3E69">
      <w:pPr>
        <w:numPr>
          <w:ilvl w:val="0"/>
          <w:numId w:val="22"/>
        </w:numPr>
        <w:ind w:left="709" w:hanging="425"/>
        <w:jc w:val="both"/>
        <w:rPr>
          <w:sz w:val="28"/>
          <w:szCs w:val="28"/>
        </w:rPr>
      </w:pPr>
      <w:r w:rsidRPr="002C3EBC">
        <w:rPr>
          <w:sz w:val="28"/>
          <w:szCs w:val="28"/>
        </w:rPr>
        <w:t>системи ціноутворення,</w:t>
      </w:r>
    </w:p>
    <w:p w:rsidR="00571D9F" w:rsidRPr="002C3EBC" w:rsidRDefault="00571D9F" w:rsidP="003D3E69">
      <w:pPr>
        <w:numPr>
          <w:ilvl w:val="0"/>
          <w:numId w:val="22"/>
        </w:numPr>
        <w:ind w:left="709" w:hanging="425"/>
        <w:jc w:val="both"/>
        <w:rPr>
          <w:sz w:val="28"/>
          <w:szCs w:val="28"/>
        </w:rPr>
      </w:pPr>
      <w:r w:rsidRPr="002C3EBC">
        <w:rPr>
          <w:sz w:val="28"/>
          <w:szCs w:val="28"/>
        </w:rPr>
        <w:t>способів забезпечення зростання обсягів продажів (розширення ринків збуту або нові форми залучення покупців),</w:t>
      </w:r>
    </w:p>
    <w:p w:rsidR="00571D9F" w:rsidRPr="002C3EBC" w:rsidRDefault="00571D9F" w:rsidP="003D3E69">
      <w:pPr>
        <w:numPr>
          <w:ilvl w:val="0"/>
          <w:numId w:val="22"/>
        </w:numPr>
        <w:ind w:left="709" w:hanging="425"/>
        <w:jc w:val="both"/>
        <w:rPr>
          <w:sz w:val="28"/>
          <w:szCs w:val="28"/>
        </w:rPr>
      </w:pPr>
      <w:r w:rsidRPr="002C3EBC">
        <w:rPr>
          <w:sz w:val="28"/>
          <w:szCs w:val="28"/>
        </w:rPr>
        <w:t>організації сервісного обслуговування і витрат на його організацію,</w:t>
      </w:r>
    </w:p>
    <w:p w:rsidR="00571D9F" w:rsidRPr="002C3EBC" w:rsidRDefault="00571D9F" w:rsidP="003D3E69">
      <w:pPr>
        <w:numPr>
          <w:ilvl w:val="0"/>
          <w:numId w:val="22"/>
        </w:numPr>
        <w:ind w:left="709" w:hanging="425"/>
        <w:jc w:val="both"/>
        <w:rPr>
          <w:sz w:val="28"/>
          <w:szCs w:val="28"/>
        </w:rPr>
      </w:pPr>
      <w:r w:rsidRPr="002C3EBC">
        <w:rPr>
          <w:sz w:val="28"/>
          <w:szCs w:val="28"/>
        </w:rPr>
        <w:t>створення і підтримання високої репутації</w:t>
      </w:r>
      <w:r w:rsidR="005A53AD" w:rsidRPr="002C3EBC">
        <w:rPr>
          <w:sz w:val="28"/>
          <w:szCs w:val="28"/>
        </w:rPr>
        <w:t xml:space="preserve"> компанії</w:t>
      </w:r>
      <w:r w:rsidRPr="002C3EBC">
        <w:rPr>
          <w:sz w:val="28"/>
          <w:szCs w:val="28"/>
        </w:rPr>
        <w:t>.</w:t>
      </w:r>
    </w:p>
    <w:p w:rsidR="005A53AD" w:rsidRPr="002C3EBC" w:rsidRDefault="005A53AD" w:rsidP="003D3E69">
      <w:pPr>
        <w:ind w:left="360"/>
        <w:jc w:val="both"/>
        <w:rPr>
          <w:sz w:val="28"/>
          <w:szCs w:val="28"/>
        </w:rPr>
      </w:pPr>
    </w:p>
    <w:p w:rsidR="00571D9F" w:rsidRPr="002C3EBC" w:rsidRDefault="00571D9F" w:rsidP="003D3E69">
      <w:pPr>
        <w:ind w:firstLine="426"/>
        <w:jc w:val="both"/>
        <w:rPr>
          <w:sz w:val="28"/>
          <w:szCs w:val="28"/>
        </w:rPr>
      </w:pPr>
      <w:r w:rsidRPr="002C3EBC">
        <w:rPr>
          <w:sz w:val="28"/>
          <w:szCs w:val="28"/>
        </w:rPr>
        <w:t>Для зручності можна розбити весь матеріал на окремі, найбільш важливі пункти:</w:t>
      </w:r>
    </w:p>
    <w:p w:rsidR="00571D9F" w:rsidRPr="002C3EBC" w:rsidRDefault="00571D9F" w:rsidP="003D3E69">
      <w:pPr>
        <w:numPr>
          <w:ilvl w:val="0"/>
          <w:numId w:val="23"/>
        </w:numPr>
        <w:ind w:left="709" w:hanging="425"/>
        <w:jc w:val="both"/>
        <w:rPr>
          <w:sz w:val="28"/>
          <w:szCs w:val="28"/>
        </w:rPr>
      </w:pPr>
      <w:r w:rsidRPr="002C3EBC">
        <w:rPr>
          <w:sz w:val="28"/>
          <w:szCs w:val="28"/>
        </w:rPr>
        <w:t>мета і стратегія маркетингу</w:t>
      </w:r>
      <w:r w:rsidR="002D6D2F" w:rsidRPr="002C3EBC">
        <w:rPr>
          <w:sz w:val="28"/>
          <w:szCs w:val="28"/>
        </w:rPr>
        <w:t>,</w:t>
      </w:r>
    </w:p>
    <w:p w:rsidR="00571D9F" w:rsidRPr="002C3EBC" w:rsidRDefault="00571D9F" w:rsidP="003D3E69">
      <w:pPr>
        <w:numPr>
          <w:ilvl w:val="0"/>
          <w:numId w:val="23"/>
        </w:numPr>
        <w:ind w:left="709" w:hanging="425"/>
        <w:jc w:val="both"/>
        <w:rPr>
          <w:sz w:val="28"/>
          <w:szCs w:val="28"/>
        </w:rPr>
      </w:pPr>
      <w:r w:rsidRPr="002C3EBC">
        <w:rPr>
          <w:sz w:val="28"/>
          <w:szCs w:val="28"/>
        </w:rPr>
        <w:t>схеми розповсюдження товарів</w:t>
      </w:r>
      <w:r w:rsidR="002D6D2F" w:rsidRPr="002C3EBC">
        <w:rPr>
          <w:sz w:val="28"/>
          <w:szCs w:val="28"/>
        </w:rPr>
        <w:t>,</w:t>
      </w:r>
    </w:p>
    <w:p w:rsidR="00571D9F" w:rsidRPr="002C3EBC" w:rsidRDefault="00571D9F" w:rsidP="003D3E69">
      <w:pPr>
        <w:numPr>
          <w:ilvl w:val="0"/>
          <w:numId w:val="23"/>
        </w:numPr>
        <w:ind w:left="709" w:hanging="425"/>
        <w:jc w:val="both"/>
        <w:rPr>
          <w:sz w:val="28"/>
          <w:szCs w:val="28"/>
        </w:rPr>
      </w:pPr>
      <w:r w:rsidRPr="002C3EBC">
        <w:rPr>
          <w:sz w:val="28"/>
          <w:szCs w:val="28"/>
        </w:rPr>
        <w:t>ціноутворення</w:t>
      </w:r>
      <w:r w:rsidR="002D6D2F" w:rsidRPr="002C3EBC">
        <w:rPr>
          <w:sz w:val="28"/>
          <w:szCs w:val="28"/>
        </w:rPr>
        <w:t>,</w:t>
      </w:r>
    </w:p>
    <w:p w:rsidR="00571D9F" w:rsidRPr="002C3EBC" w:rsidRDefault="00571D9F" w:rsidP="003D3E69">
      <w:pPr>
        <w:numPr>
          <w:ilvl w:val="0"/>
          <w:numId w:val="23"/>
        </w:numPr>
        <w:ind w:left="709" w:hanging="425"/>
        <w:jc w:val="both"/>
        <w:rPr>
          <w:sz w:val="28"/>
          <w:szCs w:val="28"/>
        </w:rPr>
      </w:pPr>
      <w:r w:rsidRPr="002C3EBC">
        <w:rPr>
          <w:sz w:val="28"/>
          <w:szCs w:val="28"/>
        </w:rPr>
        <w:t>реклама і методи стимулювання продажів</w:t>
      </w:r>
      <w:r w:rsidR="002D6D2F" w:rsidRPr="002C3EBC">
        <w:rPr>
          <w:sz w:val="28"/>
          <w:szCs w:val="28"/>
        </w:rPr>
        <w:t>,</w:t>
      </w:r>
    </w:p>
    <w:p w:rsidR="00571D9F" w:rsidRPr="002C3EBC" w:rsidRDefault="00571D9F" w:rsidP="003D3E69">
      <w:pPr>
        <w:numPr>
          <w:ilvl w:val="0"/>
          <w:numId w:val="23"/>
        </w:numPr>
        <w:ind w:left="709" w:hanging="425"/>
        <w:jc w:val="both"/>
        <w:rPr>
          <w:sz w:val="28"/>
          <w:szCs w:val="28"/>
        </w:rPr>
      </w:pPr>
      <w:r w:rsidRPr="002C3EBC">
        <w:rPr>
          <w:sz w:val="28"/>
          <w:szCs w:val="28"/>
        </w:rPr>
        <w:t>після</w:t>
      </w:r>
      <w:r w:rsidR="00A660F5" w:rsidRPr="002C3EBC">
        <w:rPr>
          <w:sz w:val="28"/>
          <w:szCs w:val="28"/>
        </w:rPr>
        <w:t xml:space="preserve"> </w:t>
      </w:r>
      <w:r w:rsidRPr="002C3EBC">
        <w:rPr>
          <w:sz w:val="28"/>
          <w:szCs w:val="28"/>
        </w:rPr>
        <w:t>продажне обслуговування</w:t>
      </w:r>
      <w:r w:rsidR="002D6D2F" w:rsidRPr="002C3EBC">
        <w:rPr>
          <w:sz w:val="28"/>
          <w:szCs w:val="28"/>
        </w:rPr>
        <w:t>,</w:t>
      </w:r>
    </w:p>
    <w:p w:rsidR="00571D9F" w:rsidRPr="002C3EBC" w:rsidRDefault="00571D9F" w:rsidP="003D3E69">
      <w:pPr>
        <w:numPr>
          <w:ilvl w:val="0"/>
          <w:numId w:val="23"/>
        </w:numPr>
        <w:ind w:left="709" w:hanging="425"/>
        <w:jc w:val="both"/>
        <w:rPr>
          <w:sz w:val="28"/>
          <w:szCs w:val="28"/>
        </w:rPr>
      </w:pPr>
      <w:r w:rsidRPr="002C3EBC">
        <w:rPr>
          <w:sz w:val="28"/>
          <w:szCs w:val="28"/>
        </w:rPr>
        <w:t>формування громадської думки</w:t>
      </w:r>
      <w:r w:rsidR="002D6D2F" w:rsidRPr="002C3EBC">
        <w:rPr>
          <w:sz w:val="28"/>
          <w:szCs w:val="28"/>
        </w:rPr>
        <w:t>.</w:t>
      </w:r>
    </w:p>
    <w:p w:rsidR="005A53AD" w:rsidRPr="002C3EBC" w:rsidRDefault="005A53AD" w:rsidP="003D3E69">
      <w:pPr>
        <w:numPr>
          <w:ilvl w:val="12"/>
          <w:numId w:val="0"/>
        </w:numPr>
        <w:ind w:firstLine="567"/>
        <w:jc w:val="both"/>
        <w:rPr>
          <w:sz w:val="28"/>
          <w:szCs w:val="28"/>
        </w:rPr>
      </w:pPr>
    </w:p>
    <w:p w:rsidR="00571D9F" w:rsidRPr="002C3EBC" w:rsidRDefault="00571D9F" w:rsidP="003D3E69">
      <w:pPr>
        <w:numPr>
          <w:ilvl w:val="12"/>
          <w:numId w:val="0"/>
        </w:numPr>
        <w:ind w:firstLine="567"/>
        <w:jc w:val="both"/>
        <w:rPr>
          <w:sz w:val="28"/>
          <w:szCs w:val="28"/>
        </w:rPr>
      </w:pPr>
      <w:r w:rsidRPr="002C3EBC">
        <w:rPr>
          <w:sz w:val="28"/>
          <w:szCs w:val="28"/>
        </w:rPr>
        <w:t xml:space="preserve">При </w:t>
      </w:r>
      <w:r w:rsidR="005A53AD" w:rsidRPr="002C3EBC">
        <w:rPr>
          <w:sz w:val="28"/>
          <w:szCs w:val="28"/>
        </w:rPr>
        <w:t xml:space="preserve">складанні </w:t>
      </w:r>
      <w:r w:rsidRPr="002C3EBC">
        <w:rPr>
          <w:sz w:val="28"/>
          <w:szCs w:val="28"/>
        </w:rPr>
        <w:t>розділу не слід забувати, що ефективне поєднання різних маркетингових інструментів залежить від особливостей життєвого циклу товару.</w:t>
      </w:r>
      <w:r w:rsidR="000671D1" w:rsidRPr="002C3EBC">
        <w:t xml:space="preserve"> </w:t>
      </w:r>
      <w:r w:rsidR="000671D1" w:rsidRPr="002C3EBC">
        <w:rPr>
          <w:sz w:val="28"/>
          <w:szCs w:val="28"/>
        </w:rPr>
        <w:t>Детальний виклад зазначених питань можна знайти в Главі 7.</w:t>
      </w:r>
    </w:p>
    <w:p w:rsidR="00571D9F" w:rsidRPr="002C3EBC" w:rsidRDefault="00571D9F" w:rsidP="003D3E69">
      <w:pPr>
        <w:numPr>
          <w:ilvl w:val="12"/>
          <w:numId w:val="0"/>
        </w:numPr>
        <w:ind w:firstLine="567"/>
        <w:jc w:val="both"/>
        <w:rPr>
          <w:sz w:val="24"/>
        </w:rPr>
      </w:pPr>
    </w:p>
    <w:p w:rsidR="00250A97" w:rsidRPr="002C3EBC" w:rsidRDefault="00571D9F" w:rsidP="003D3E69">
      <w:pPr>
        <w:jc w:val="both"/>
        <w:rPr>
          <w:b/>
          <w:sz w:val="28"/>
          <w:szCs w:val="28"/>
        </w:rPr>
      </w:pPr>
      <w:bookmarkStart w:id="47" w:name="_Toc47436562"/>
      <w:bookmarkStart w:id="48" w:name="_Toc57995001"/>
      <w:r w:rsidRPr="002C3EBC">
        <w:rPr>
          <w:b/>
          <w:sz w:val="28"/>
          <w:szCs w:val="28"/>
        </w:rPr>
        <w:t>План виробництва</w:t>
      </w:r>
      <w:bookmarkEnd w:id="47"/>
      <w:bookmarkEnd w:id="48"/>
    </w:p>
    <w:p w:rsidR="00250A97" w:rsidRPr="002C3EBC" w:rsidRDefault="00250A97" w:rsidP="003D3E69">
      <w:pPr>
        <w:jc w:val="both"/>
        <w:rPr>
          <w:b/>
          <w:sz w:val="28"/>
          <w:szCs w:val="28"/>
        </w:rPr>
      </w:pPr>
    </w:p>
    <w:p w:rsidR="00571D9F" w:rsidRPr="002C3EBC" w:rsidRDefault="00250A97" w:rsidP="003D3E69">
      <w:pPr>
        <w:jc w:val="both"/>
        <w:rPr>
          <w:sz w:val="28"/>
          <w:szCs w:val="28"/>
        </w:rPr>
      </w:pPr>
      <w:r w:rsidRPr="002C3EBC">
        <w:rPr>
          <w:b/>
          <w:sz w:val="28"/>
          <w:szCs w:val="28"/>
        </w:rPr>
        <w:tab/>
      </w:r>
      <w:r w:rsidR="00571D9F" w:rsidRPr="002C3EBC">
        <w:rPr>
          <w:sz w:val="28"/>
          <w:szCs w:val="28"/>
        </w:rPr>
        <w:t xml:space="preserve">На перший погляд, цей розділ складається тільки тими підприємцями, які збираються займатися виробництвом. У цьому випадку головною метою розділу є показати потенційному кредитору або інвестору здатність реально виробляти необхідну кількість продукції, необхідної якості, в зазначені терміни. Однак надання послуги також має свою технологію і відповідно свій виробничий процес. Отже, потрібен аналог виробничого плану - Технологія надання послуги. </w:t>
      </w:r>
    </w:p>
    <w:p w:rsidR="00571D9F" w:rsidRPr="002C3EBC" w:rsidRDefault="00571D9F" w:rsidP="003D3E69">
      <w:pPr>
        <w:numPr>
          <w:ilvl w:val="12"/>
          <w:numId w:val="0"/>
        </w:numPr>
        <w:ind w:firstLine="567"/>
        <w:jc w:val="both"/>
        <w:rPr>
          <w:sz w:val="28"/>
          <w:szCs w:val="28"/>
        </w:rPr>
      </w:pPr>
      <w:r w:rsidRPr="002C3EBC">
        <w:rPr>
          <w:sz w:val="28"/>
          <w:szCs w:val="28"/>
        </w:rPr>
        <w:t>Оскільки реальний план виробництва являє собою дуже великий обсяг інформації</w:t>
      </w:r>
      <w:r w:rsidR="00616273" w:rsidRPr="002C3EBC">
        <w:rPr>
          <w:sz w:val="28"/>
          <w:szCs w:val="28"/>
        </w:rPr>
        <w:t xml:space="preserve"> (у тому числі той, що відноситься до комерційної таємниці)</w:t>
      </w:r>
      <w:r w:rsidRPr="002C3EBC">
        <w:rPr>
          <w:sz w:val="28"/>
          <w:szCs w:val="28"/>
        </w:rPr>
        <w:t xml:space="preserve">, в бізнес-плані висвітлюються лише основні питання, </w:t>
      </w:r>
      <w:r w:rsidR="005A53AD" w:rsidRPr="002C3EBC">
        <w:rPr>
          <w:sz w:val="28"/>
          <w:szCs w:val="28"/>
        </w:rPr>
        <w:t>які дозволяють інвестору прийняти рішення.</w:t>
      </w:r>
      <w:r w:rsidRPr="002C3EBC">
        <w:rPr>
          <w:sz w:val="28"/>
          <w:szCs w:val="28"/>
        </w:rPr>
        <w:t xml:space="preserve"> До їх числа відносять:</w:t>
      </w:r>
    </w:p>
    <w:p w:rsidR="00571D9F" w:rsidRPr="002C3EBC" w:rsidRDefault="00571D9F" w:rsidP="003D3E69">
      <w:pPr>
        <w:numPr>
          <w:ilvl w:val="0"/>
          <w:numId w:val="2"/>
        </w:numPr>
        <w:ind w:left="567"/>
        <w:jc w:val="both"/>
        <w:rPr>
          <w:sz w:val="28"/>
          <w:szCs w:val="28"/>
        </w:rPr>
      </w:pPr>
      <w:r w:rsidRPr="002C3EBC">
        <w:rPr>
          <w:sz w:val="28"/>
          <w:szCs w:val="28"/>
        </w:rPr>
        <w:t xml:space="preserve">схема виробничих потоків, де відображається рух матеріальних і енергетичних ресурсів і готової продукції. Слід пам'ятати, що зовнішні експерти аналізуватимуть технологічну схему з точки зору її прогресивності та раціональності (економії витрат праці, часу, матеріалів при </w:t>
      </w:r>
      <w:r w:rsidR="00616273" w:rsidRPr="002C3EBC">
        <w:rPr>
          <w:sz w:val="28"/>
          <w:szCs w:val="28"/>
        </w:rPr>
        <w:t>гарантії високого рівня якості);</w:t>
      </w:r>
    </w:p>
    <w:p w:rsidR="00571D9F" w:rsidRPr="002C3EBC" w:rsidRDefault="00571D9F" w:rsidP="003D3E69">
      <w:pPr>
        <w:numPr>
          <w:ilvl w:val="0"/>
          <w:numId w:val="2"/>
        </w:numPr>
        <w:ind w:left="567"/>
        <w:jc w:val="both"/>
        <w:rPr>
          <w:sz w:val="28"/>
          <w:szCs w:val="28"/>
        </w:rPr>
      </w:pPr>
      <w:r w:rsidRPr="002C3EBC">
        <w:rPr>
          <w:sz w:val="28"/>
          <w:szCs w:val="28"/>
        </w:rPr>
        <w:t xml:space="preserve">система забезпечення якості, </w:t>
      </w:r>
      <w:r w:rsidR="003B0559" w:rsidRPr="002C3EBC">
        <w:rPr>
          <w:sz w:val="28"/>
          <w:szCs w:val="28"/>
        </w:rPr>
        <w:t>контроль та документальне</w:t>
      </w:r>
      <w:r w:rsidRPr="002C3EBC">
        <w:rPr>
          <w:sz w:val="28"/>
          <w:szCs w:val="28"/>
        </w:rPr>
        <w:t xml:space="preserve"> підтвердження (сертифікація) викладається обов'язково. Це стосується і технологі</w:t>
      </w:r>
      <w:r w:rsidR="00616273" w:rsidRPr="002C3EBC">
        <w:rPr>
          <w:sz w:val="28"/>
          <w:szCs w:val="28"/>
        </w:rPr>
        <w:t>чного процесу і самої продукції;</w:t>
      </w:r>
    </w:p>
    <w:p w:rsidR="00571D9F" w:rsidRPr="002C3EBC" w:rsidRDefault="00571D9F" w:rsidP="003D3E69">
      <w:pPr>
        <w:numPr>
          <w:ilvl w:val="0"/>
          <w:numId w:val="2"/>
        </w:numPr>
        <w:ind w:left="567"/>
        <w:jc w:val="both"/>
        <w:rPr>
          <w:sz w:val="28"/>
          <w:szCs w:val="28"/>
        </w:rPr>
      </w:pPr>
      <w:r w:rsidRPr="002C3EBC">
        <w:rPr>
          <w:sz w:val="28"/>
          <w:szCs w:val="28"/>
        </w:rPr>
        <w:t xml:space="preserve">характеристика </w:t>
      </w:r>
      <w:r w:rsidR="003B0559" w:rsidRPr="002C3EBC">
        <w:rPr>
          <w:sz w:val="28"/>
          <w:szCs w:val="28"/>
        </w:rPr>
        <w:t>компанії</w:t>
      </w:r>
      <w:r w:rsidRPr="002C3EBC">
        <w:rPr>
          <w:sz w:val="28"/>
          <w:szCs w:val="28"/>
        </w:rPr>
        <w:t>-виробника (знову створювана, діюча)</w:t>
      </w:r>
      <w:r w:rsidR="00616273" w:rsidRPr="002C3EBC">
        <w:rPr>
          <w:sz w:val="28"/>
          <w:szCs w:val="28"/>
        </w:rPr>
        <w:t>;</w:t>
      </w:r>
    </w:p>
    <w:p w:rsidR="007D7B83" w:rsidRPr="002C3EBC" w:rsidRDefault="00571D9F" w:rsidP="003D3E69">
      <w:pPr>
        <w:numPr>
          <w:ilvl w:val="0"/>
          <w:numId w:val="2"/>
        </w:numPr>
        <w:ind w:left="567"/>
        <w:jc w:val="both"/>
        <w:rPr>
          <w:sz w:val="28"/>
          <w:szCs w:val="28"/>
        </w:rPr>
      </w:pPr>
      <w:r w:rsidRPr="002C3EBC">
        <w:rPr>
          <w:sz w:val="28"/>
          <w:szCs w:val="28"/>
        </w:rPr>
        <w:t>місце розташування</w:t>
      </w:r>
      <w:r w:rsidR="007D7B83" w:rsidRPr="002C3EBC">
        <w:rPr>
          <w:sz w:val="28"/>
          <w:szCs w:val="28"/>
        </w:rPr>
        <w:t xml:space="preserve"> компанії</w:t>
      </w:r>
      <w:r w:rsidR="00616273" w:rsidRPr="002C3EBC">
        <w:rPr>
          <w:sz w:val="28"/>
          <w:szCs w:val="28"/>
        </w:rPr>
        <w:t xml:space="preserve"> </w:t>
      </w:r>
      <w:r w:rsidRPr="002C3EBC">
        <w:rPr>
          <w:sz w:val="28"/>
          <w:szCs w:val="28"/>
        </w:rPr>
        <w:t xml:space="preserve"> з точки зору впливу на навколишнє середовище і близькості до споживача або сировини (в залежності від особливостей бізнесу). </w:t>
      </w:r>
    </w:p>
    <w:p w:rsidR="00571D9F" w:rsidRPr="002C3EBC" w:rsidRDefault="007D7B83" w:rsidP="003D3E69">
      <w:pPr>
        <w:numPr>
          <w:ilvl w:val="0"/>
          <w:numId w:val="2"/>
        </w:numPr>
        <w:ind w:left="567"/>
        <w:jc w:val="both"/>
        <w:rPr>
          <w:sz w:val="28"/>
          <w:szCs w:val="28"/>
        </w:rPr>
      </w:pPr>
      <w:r w:rsidRPr="002C3EBC">
        <w:rPr>
          <w:sz w:val="28"/>
          <w:szCs w:val="28"/>
        </w:rPr>
        <w:t>с</w:t>
      </w:r>
      <w:r w:rsidR="00571D9F" w:rsidRPr="002C3EBC">
        <w:rPr>
          <w:sz w:val="28"/>
          <w:szCs w:val="28"/>
        </w:rPr>
        <w:t>истема охорони навколишнього середовища (утилізація відходів та ін.)</w:t>
      </w:r>
      <w:r w:rsidR="00616273" w:rsidRPr="002C3EBC">
        <w:rPr>
          <w:sz w:val="28"/>
          <w:szCs w:val="28"/>
        </w:rPr>
        <w:t>;</w:t>
      </w:r>
    </w:p>
    <w:p w:rsidR="00571D9F" w:rsidRPr="002C3EBC" w:rsidRDefault="00571D9F" w:rsidP="003D3E69">
      <w:pPr>
        <w:numPr>
          <w:ilvl w:val="0"/>
          <w:numId w:val="2"/>
        </w:numPr>
        <w:ind w:left="567"/>
        <w:jc w:val="both"/>
        <w:rPr>
          <w:sz w:val="28"/>
          <w:szCs w:val="28"/>
        </w:rPr>
      </w:pPr>
      <w:r w:rsidRPr="002C3EBC">
        <w:rPr>
          <w:sz w:val="28"/>
          <w:szCs w:val="28"/>
        </w:rPr>
        <w:t>характеристика виробничих потужностей (для нововведених</w:t>
      </w:r>
      <w:r w:rsidR="00B31507" w:rsidRPr="002C3EBC">
        <w:rPr>
          <w:sz w:val="28"/>
          <w:szCs w:val="28"/>
        </w:rPr>
        <w:t xml:space="preserve"> </w:t>
      </w:r>
      <w:r w:rsidRPr="002C3EBC">
        <w:rPr>
          <w:sz w:val="28"/>
          <w:szCs w:val="28"/>
        </w:rPr>
        <w:t>- черговість і терміни) і потреба в основних засобах або їх технічний рівень</w:t>
      </w:r>
      <w:r w:rsidR="00616273" w:rsidRPr="002C3EBC">
        <w:rPr>
          <w:sz w:val="28"/>
          <w:szCs w:val="28"/>
        </w:rPr>
        <w:t>;</w:t>
      </w:r>
    </w:p>
    <w:p w:rsidR="00571D9F" w:rsidRPr="002C3EBC" w:rsidRDefault="00571D9F" w:rsidP="003D3E69">
      <w:pPr>
        <w:numPr>
          <w:ilvl w:val="0"/>
          <w:numId w:val="2"/>
        </w:numPr>
        <w:ind w:left="567"/>
        <w:jc w:val="both"/>
        <w:rPr>
          <w:sz w:val="28"/>
          <w:szCs w:val="28"/>
        </w:rPr>
      </w:pPr>
      <w:r w:rsidRPr="002C3EBC">
        <w:rPr>
          <w:sz w:val="28"/>
          <w:szCs w:val="28"/>
        </w:rPr>
        <w:t>можливі труднощі при організації в</w:t>
      </w:r>
      <w:r w:rsidR="00616273" w:rsidRPr="002C3EBC">
        <w:rPr>
          <w:sz w:val="28"/>
          <w:szCs w:val="28"/>
        </w:rPr>
        <w:t>иробництва і шляхи їх подолання;</w:t>
      </w:r>
    </w:p>
    <w:p w:rsidR="00571D9F" w:rsidRPr="002C3EBC" w:rsidRDefault="00571D9F" w:rsidP="003D3E69">
      <w:pPr>
        <w:numPr>
          <w:ilvl w:val="0"/>
          <w:numId w:val="2"/>
        </w:numPr>
        <w:ind w:left="567"/>
        <w:jc w:val="both"/>
        <w:rPr>
          <w:sz w:val="28"/>
          <w:szCs w:val="28"/>
        </w:rPr>
      </w:pPr>
      <w:r w:rsidRPr="002C3EBC">
        <w:rPr>
          <w:sz w:val="28"/>
          <w:szCs w:val="28"/>
        </w:rPr>
        <w:t>характеристика постачальників (хто, скільки, на яких умовах, їх репутація)</w:t>
      </w:r>
      <w:r w:rsidR="00616273" w:rsidRPr="002C3EBC">
        <w:rPr>
          <w:sz w:val="28"/>
          <w:szCs w:val="28"/>
        </w:rPr>
        <w:t>;</w:t>
      </w:r>
    </w:p>
    <w:p w:rsidR="00571D9F" w:rsidRPr="002C3EBC" w:rsidRDefault="00571D9F" w:rsidP="003D3E69">
      <w:pPr>
        <w:numPr>
          <w:ilvl w:val="0"/>
          <w:numId w:val="2"/>
        </w:numPr>
        <w:ind w:left="567"/>
        <w:jc w:val="both"/>
        <w:rPr>
          <w:sz w:val="28"/>
          <w:szCs w:val="28"/>
        </w:rPr>
      </w:pPr>
      <w:r w:rsidRPr="002C3EBC">
        <w:rPr>
          <w:sz w:val="28"/>
          <w:szCs w:val="28"/>
        </w:rPr>
        <w:t>оцінка витрат виробництва і динаміка їх зміни</w:t>
      </w:r>
      <w:r w:rsidR="003B0559" w:rsidRPr="002C3EBC">
        <w:rPr>
          <w:sz w:val="28"/>
          <w:szCs w:val="28"/>
        </w:rPr>
        <w:t>.</w:t>
      </w:r>
    </w:p>
    <w:p w:rsidR="003B0559" w:rsidRPr="002C3EBC" w:rsidRDefault="003B0559" w:rsidP="003D3E69">
      <w:pPr>
        <w:ind w:left="284"/>
        <w:jc w:val="both"/>
        <w:rPr>
          <w:sz w:val="28"/>
          <w:szCs w:val="28"/>
        </w:rPr>
      </w:pPr>
    </w:p>
    <w:p w:rsidR="00B0364D" w:rsidRPr="002C3EBC" w:rsidRDefault="00571D9F" w:rsidP="003D3E69">
      <w:pPr>
        <w:ind w:firstLine="426"/>
        <w:jc w:val="both"/>
        <w:rPr>
          <w:sz w:val="28"/>
          <w:szCs w:val="28"/>
        </w:rPr>
      </w:pPr>
      <w:r w:rsidRPr="002C3EBC">
        <w:rPr>
          <w:sz w:val="28"/>
          <w:szCs w:val="28"/>
        </w:rPr>
        <w:t xml:space="preserve">Розрахунки витрат на обладнання і основний капітал в цілому, витрат на виробництво наводяться в табличній формі, а схема виробничих потоків - у вигляді графіка. Основні вимоги та рекомендації щодо складання цього розділу містяться в </w:t>
      </w:r>
      <w:r w:rsidR="006C3776" w:rsidRPr="002C3EBC">
        <w:rPr>
          <w:sz w:val="28"/>
          <w:szCs w:val="28"/>
        </w:rPr>
        <w:t xml:space="preserve">Главі 8 та </w:t>
      </w:r>
      <w:r w:rsidRPr="002C3EBC">
        <w:rPr>
          <w:sz w:val="28"/>
          <w:szCs w:val="28"/>
        </w:rPr>
        <w:t>літературі з планування діяльності підприємств.</w:t>
      </w:r>
      <w:bookmarkStart w:id="49" w:name="_Toc47436563"/>
      <w:bookmarkStart w:id="50" w:name="_Toc57995002"/>
    </w:p>
    <w:p w:rsidR="00B0364D" w:rsidRPr="002C3EBC" w:rsidRDefault="00B0364D" w:rsidP="003D3E69">
      <w:pPr>
        <w:jc w:val="both"/>
        <w:rPr>
          <w:b/>
          <w:sz w:val="28"/>
          <w:szCs w:val="28"/>
        </w:rPr>
      </w:pPr>
    </w:p>
    <w:p w:rsidR="00250A97" w:rsidRPr="002C3EBC" w:rsidRDefault="00571D9F" w:rsidP="003D3E69">
      <w:pPr>
        <w:jc w:val="both"/>
        <w:rPr>
          <w:b/>
          <w:sz w:val="28"/>
          <w:szCs w:val="28"/>
        </w:rPr>
      </w:pPr>
      <w:r w:rsidRPr="002C3EBC">
        <w:rPr>
          <w:b/>
          <w:sz w:val="28"/>
          <w:szCs w:val="28"/>
        </w:rPr>
        <w:t>Організаційний план</w:t>
      </w:r>
      <w:bookmarkEnd w:id="49"/>
      <w:r w:rsidRPr="002C3EBC">
        <w:rPr>
          <w:b/>
          <w:sz w:val="28"/>
          <w:szCs w:val="28"/>
        </w:rPr>
        <w:t xml:space="preserve"> (кадри та управління)</w:t>
      </w:r>
      <w:bookmarkEnd w:id="50"/>
    </w:p>
    <w:p w:rsidR="00250A97" w:rsidRPr="002C3EBC" w:rsidRDefault="00250A97" w:rsidP="003D3E69">
      <w:pPr>
        <w:jc w:val="both"/>
        <w:rPr>
          <w:b/>
          <w:sz w:val="28"/>
          <w:szCs w:val="28"/>
        </w:rPr>
      </w:pPr>
    </w:p>
    <w:p w:rsidR="00616273" w:rsidRPr="002C3EBC" w:rsidRDefault="00250A97" w:rsidP="003D3E69">
      <w:pPr>
        <w:jc w:val="both"/>
        <w:rPr>
          <w:sz w:val="28"/>
          <w:szCs w:val="28"/>
        </w:rPr>
      </w:pPr>
      <w:r w:rsidRPr="002C3EBC">
        <w:rPr>
          <w:b/>
          <w:sz w:val="28"/>
          <w:szCs w:val="28"/>
        </w:rPr>
        <w:tab/>
      </w:r>
      <w:r w:rsidR="00571D9F" w:rsidRPr="002C3EBC">
        <w:rPr>
          <w:sz w:val="28"/>
          <w:szCs w:val="28"/>
        </w:rPr>
        <w:t>У цьому розділі викладаються:</w:t>
      </w:r>
    </w:p>
    <w:p w:rsidR="00616273" w:rsidRPr="002C3EBC" w:rsidRDefault="00571D9F" w:rsidP="003D3E69">
      <w:pPr>
        <w:numPr>
          <w:ilvl w:val="0"/>
          <w:numId w:val="124"/>
        </w:numPr>
        <w:jc w:val="both"/>
        <w:rPr>
          <w:sz w:val="28"/>
          <w:szCs w:val="28"/>
        </w:rPr>
      </w:pPr>
      <w:r w:rsidRPr="002C3EBC">
        <w:rPr>
          <w:sz w:val="28"/>
          <w:szCs w:val="28"/>
        </w:rPr>
        <w:t xml:space="preserve">схема управління </w:t>
      </w:r>
      <w:r w:rsidR="003B0559" w:rsidRPr="002C3EBC">
        <w:rPr>
          <w:sz w:val="28"/>
          <w:szCs w:val="28"/>
        </w:rPr>
        <w:t>компанії (підприємства</w:t>
      </w:r>
      <w:r w:rsidRPr="002C3EBC">
        <w:rPr>
          <w:sz w:val="28"/>
          <w:szCs w:val="28"/>
        </w:rPr>
        <w:t>) з розподілом</w:t>
      </w:r>
      <w:r w:rsidR="004B736D" w:rsidRPr="002C3EBC">
        <w:rPr>
          <w:sz w:val="28"/>
          <w:szCs w:val="28"/>
        </w:rPr>
        <w:t xml:space="preserve"> обов'язків і відповідальності</w:t>
      </w:r>
      <w:r w:rsidR="00616273" w:rsidRPr="002C3EBC">
        <w:rPr>
          <w:sz w:val="28"/>
          <w:szCs w:val="28"/>
        </w:rPr>
        <w:t>,</w:t>
      </w:r>
    </w:p>
    <w:p w:rsidR="00571D9F" w:rsidRPr="002C3EBC" w:rsidRDefault="00571D9F" w:rsidP="003D3E69">
      <w:pPr>
        <w:numPr>
          <w:ilvl w:val="0"/>
          <w:numId w:val="124"/>
        </w:numPr>
        <w:jc w:val="both"/>
        <w:rPr>
          <w:sz w:val="28"/>
          <w:szCs w:val="28"/>
        </w:rPr>
      </w:pPr>
      <w:r w:rsidRPr="002C3EBC">
        <w:rPr>
          <w:sz w:val="28"/>
          <w:szCs w:val="28"/>
        </w:rPr>
        <w:t>кадрова по</w:t>
      </w:r>
      <w:r w:rsidR="00616273" w:rsidRPr="002C3EBC">
        <w:rPr>
          <w:sz w:val="28"/>
          <w:szCs w:val="28"/>
        </w:rPr>
        <w:t>літика (</w:t>
      </w:r>
      <w:r w:rsidR="007D7B83" w:rsidRPr="002C3EBC">
        <w:rPr>
          <w:sz w:val="28"/>
          <w:szCs w:val="28"/>
        </w:rPr>
        <w:t>прийом на роботу</w:t>
      </w:r>
      <w:r w:rsidR="00616273" w:rsidRPr="002C3EBC">
        <w:rPr>
          <w:sz w:val="28"/>
          <w:szCs w:val="28"/>
        </w:rPr>
        <w:t>, підготовка, оплата</w:t>
      </w:r>
      <w:r w:rsidRPr="002C3EBC">
        <w:rPr>
          <w:sz w:val="28"/>
          <w:szCs w:val="28"/>
        </w:rPr>
        <w:t xml:space="preserve"> праці працівників, принципи просування по службі для управлінського персоналу і стимулювання їх праці).</w:t>
      </w:r>
    </w:p>
    <w:p w:rsidR="003B0559" w:rsidRPr="002C3EBC" w:rsidRDefault="003B0559" w:rsidP="003D3E69">
      <w:pPr>
        <w:ind w:left="75"/>
        <w:jc w:val="both"/>
        <w:rPr>
          <w:sz w:val="28"/>
          <w:szCs w:val="28"/>
        </w:rPr>
      </w:pPr>
    </w:p>
    <w:p w:rsidR="00571D9F" w:rsidRPr="002C3EBC" w:rsidRDefault="00571D9F" w:rsidP="003D3E69">
      <w:pPr>
        <w:numPr>
          <w:ilvl w:val="12"/>
          <w:numId w:val="0"/>
        </w:numPr>
        <w:ind w:firstLine="567"/>
        <w:jc w:val="both"/>
        <w:rPr>
          <w:sz w:val="28"/>
          <w:szCs w:val="28"/>
        </w:rPr>
      </w:pPr>
      <w:r w:rsidRPr="002C3EBC">
        <w:rPr>
          <w:sz w:val="28"/>
          <w:szCs w:val="28"/>
        </w:rPr>
        <w:t>Одним з важливих моментів розділу є організаційна схема</w:t>
      </w:r>
      <w:r w:rsidR="003B0559" w:rsidRPr="002C3EBC">
        <w:rPr>
          <w:sz w:val="28"/>
          <w:szCs w:val="28"/>
        </w:rPr>
        <w:t xml:space="preserve"> компанії</w:t>
      </w:r>
      <w:r w:rsidRPr="002C3EBC">
        <w:rPr>
          <w:sz w:val="28"/>
          <w:szCs w:val="28"/>
        </w:rPr>
        <w:t xml:space="preserve">, яка повинна показати, хто і чим буде займатися, як будуть взаємодіяти служби і підрозділи між собою, як буде здійснюватися контроль і координація їх діяльності. При формуванні структури управління потрібно пам'ятати, що формальна структура </w:t>
      </w:r>
      <w:r w:rsidR="003B0559" w:rsidRPr="002C3EBC">
        <w:rPr>
          <w:sz w:val="28"/>
          <w:szCs w:val="28"/>
        </w:rPr>
        <w:t xml:space="preserve">компанії </w:t>
      </w:r>
      <w:r w:rsidR="00DC0C62" w:rsidRPr="002C3EBC">
        <w:rPr>
          <w:sz w:val="28"/>
          <w:szCs w:val="28"/>
        </w:rPr>
        <w:t>зобов’язана відображати  реальні характеристики і вимог</w:t>
      </w:r>
      <w:r w:rsidRPr="002C3EBC">
        <w:rPr>
          <w:sz w:val="28"/>
          <w:szCs w:val="28"/>
        </w:rPr>
        <w:t>и до ключового персоналу. Цей факт повинен враховуватися, особливо при формуванні організаційної структури малої форми бізнесу.</w:t>
      </w:r>
    </w:p>
    <w:p w:rsidR="00571D9F" w:rsidRPr="002C3EBC" w:rsidRDefault="00571D9F" w:rsidP="003D3E69">
      <w:pPr>
        <w:numPr>
          <w:ilvl w:val="12"/>
          <w:numId w:val="0"/>
        </w:numPr>
        <w:ind w:firstLine="567"/>
        <w:jc w:val="both"/>
        <w:rPr>
          <w:sz w:val="28"/>
          <w:szCs w:val="28"/>
        </w:rPr>
      </w:pPr>
      <w:r w:rsidRPr="002C3EBC">
        <w:rPr>
          <w:sz w:val="28"/>
          <w:szCs w:val="28"/>
        </w:rPr>
        <w:t xml:space="preserve">Індивідуальні та групові інтереси, досвід і традиції, соціально-психологічні та кваліфікаційні характеристики керівників і фахівців потрібно враховувати вже на ранніх стадіях розробки структури. Детальний виклад зазначених питань можна знайти в </w:t>
      </w:r>
      <w:r w:rsidR="006C3776" w:rsidRPr="002C3EBC">
        <w:rPr>
          <w:sz w:val="28"/>
          <w:szCs w:val="28"/>
        </w:rPr>
        <w:t xml:space="preserve">Главі 9 </w:t>
      </w:r>
      <w:r w:rsidR="00A259F9" w:rsidRPr="002C3EBC">
        <w:rPr>
          <w:sz w:val="28"/>
          <w:szCs w:val="28"/>
        </w:rPr>
        <w:t>та</w:t>
      </w:r>
      <w:r w:rsidR="006C3776" w:rsidRPr="002C3EBC">
        <w:rPr>
          <w:sz w:val="28"/>
          <w:szCs w:val="28"/>
        </w:rPr>
        <w:t xml:space="preserve"> </w:t>
      </w:r>
      <w:r w:rsidRPr="002C3EBC">
        <w:rPr>
          <w:sz w:val="28"/>
          <w:szCs w:val="28"/>
        </w:rPr>
        <w:t>літературі з менеджменту.</w:t>
      </w:r>
    </w:p>
    <w:p w:rsidR="00FB2CE9" w:rsidRPr="002C3EBC" w:rsidRDefault="00FB2CE9" w:rsidP="003D3E69">
      <w:pPr>
        <w:numPr>
          <w:ilvl w:val="12"/>
          <w:numId w:val="0"/>
        </w:numPr>
        <w:ind w:firstLine="567"/>
        <w:jc w:val="both"/>
        <w:rPr>
          <w:sz w:val="28"/>
          <w:szCs w:val="28"/>
        </w:rPr>
      </w:pPr>
    </w:p>
    <w:p w:rsidR="00250A97" w:rsidRPr="002C3EBC" w:rsidRDefault="00571D9F" w:rsidP="003D3E69">
      <w:pPr>
        <w:jc w:val="both"/>
        <w:rPr>
          <w:b/>
          <w:sz w:val="28"/>
          <w:szCs w:val="28"/>
        </w:rPr>
      </w:pPr>
      <w:bookmarkStart w:id="51" w:name="_Toc47436564"/>
      <w:bookmarkStart w:id="52" w:name="_Toc57995003"/>
      <w:r w:rsidRPr="002C3EBC">
        <w:rPr>
          <w:b/>
          <w:sz w:val="28"/>
          <w:szCs w:val="28"/>
        </w:rPr>
        <w:t>Юридичний план</w:t>
      </w:r>
      <w:bookmarkEnd w:id="51"/>
      <w:bookmarkEnd w:id="52"/>
    </w:p>
    <w:p w:rsidR="00250A97" w:rsidRPr="002C3EBC" w:rsidRDefault="00250A97" w:rsidP="003D3E69">
      <w:pPr>
        <w:jc w:val="both"/>
        <w:rPr>
          <w:b/>
          <w:sz w:val="28"/>
          <w:szCs w:val="28"/>
        </w:rPr>
      </w:pPr>
    </w:p>
    <w:p w:rsidR="00571D9F" w:rsidRPr="002C3EBC" w:rsidRDefault="00250A97" w:rsidP="003D3E69">
      <w:pPr>
        <w:jc w:val="both"/>
        <w:rPr>
          <w:sz w:val="28"/>
          <w:szCs w:val="28"/>
        </w:rPr>
      </w:pPr>
      <w:r w:rsidRPr="002C3EBC">
        <w:rPr>
          <w:b/>
          <w:sz w:val="28"/>
          <w:szCs w:val="28"/>
        </w:rPr>
        <w:tab/>
      </w:r>
      <w:r w:rsidR="00571D9F" w:rsidRPr="002C3EBC">
        <w:rPr>
          <w:sz w:val="28"/>
          <w:szCs w:val="28"/>
        </w:rPr>
        <w:t>Цей розділ особливо важливий для новостворюваних</w:t>
      </w:r>
      <w:r w:rsidR="007D7B83" w:rsidRPr="002C3EBC">
        <w:rPr>
          <w:sz w:val="28"/>
          <w:szCs w:val="28"/>
        </w:rPr>
        <w:t xml:space="preserve"> компаній</w:t>
      </w:r>
      <w:r w:rsidR="00571D9F" w:rsidRPr="002C3EBC">
        <w:rPr>
          <w:sz w:val="28"/>
          <w:szCs w:val="28"/>
        </w:rPr>
        <w:t>. Йдеться про форму власності і правовий статус</w:t>
      </w:r>
      <w:r w:rsidR="007D7B83" w:rsidRPr="002C3EBC">
        <w:rPr>
          <w:sz w:val="28"/>
          <w:szCs w:val="28"/>
        </w:rPr>
        <w:t xml:space="preserve"> компанії</w:t>
      </w:r>
      <w:r w:rsidR="00571D9F" w:rsidRPr="002C3EBC">
        <w:rPr>
          <w:sz w:val="28"/>
          <w:szCs w:val="28"/>
        </w:rPr>
        <w:t>: приватна, державна, відкрита або закрита акціонерна компанія, а також різновид</w:t>
      </w:r>
      <w:r w:rsidR="002D6D2F" w:rsidRPr="002C3EBC">
        <w:rPr>
          <w:sz w:val="28"/>
          <w:szCs w:val="28"/>
        </w:rPr>
        <w:t>и господарських товариств і т. п</w:t>
      </w:r>
      <w:r w:rsidR="00571D9F" w:rsidRPr="002C3EBC">
        <w:rPr>
          <w:sz w:val="28"/>
          <w:szCs w:val="28"/>
        </w:rPr>
        <w:t>. Кожна з цих форм має свої переваги і недоліки, які можуть впливати на успіх в конкретному бізнесі, і тому цікавлять інвесторів і партнерів.</w:t>
      </w:r>
    </w:p>
    <w:p w:rsidR="00571D9F" w:rsidRPr="002C3EBC" w:rsidRDefault="00571D9F" w:rsidP="003D3E69">
      <w:pPr>
        <w:numPr>
          <w:ilvl w:val="12"/>
          <w:numId w:val="0"/>
        </w:numPr>
        <w:ind w:firstLine="567"/>
        <w:jc w:val="both"/>
        <w:rPr>
          <w:sz w:val="28"/>
          <w:szCs w:val="28"/>
        </w:rPr>
      </w:pPr>
      <w:r w:rsidRPr="002C3EBC">
        <w:rPr>
          <w:sz w:val="28"/>
          <w:szCs w:val="28"/>
        </w:rPr>
        <w:t>Головний зміст розділу - обґрунтування обраної форми власності і форми правової організації бізнесу</w:t>
      </w:r>
      <w:r w:rsidR="00E16630" w:rsidRPr="002C3EBC">
        <w:rPr>
          <w:sz w:val="28"/>
          <w:szCs w:val="28"/>
        </w:rPr>
        <w:t>,</w:t>
      </w:r>
      <w:r w:rsidRPr="002C3EBC">
        <w:rPr>
          <w:sz w:val="28"/>
          <w:szCs w:val="28"/>
        </w:rPr>
        <w:t xml:space="preserve"> перерахування всіх законодавчих і нормативних актів, що регулюють діяльність</w:t>
      </w:r>
      <w:r w:rsidR="003B0559" w:rsidRPr="002C3EBC">
        <w:rPr>
          <w:sz w:val="28"/>
          <w:szCs w:val="28"/>
        </w:rPr>
        <w:t xml:space="preserve"> компанії</w:t>
      </w:r>
      <w:r w:rsidRPr="002C3EBC">
        <w:rPr>
          <w:sz w:val="28"/>
          <w:szCs w:val="28"/>
        </w:rPr>
        <w:t>. Мінімально-необхідна інформація, яка повинна бути представлена в розділі:</w:t>
      </w:r>
    </w:p>
    <w:p w:rsidR="00571D9F" w:rsidRPr="002C3EBC" w:rsidRDefault="00571D9F" w:rsidP="003D3E69">
      <w:pPr>
        <w:numPr>
          <w:ilvl w:val="0"/>
          <w:numId w:val="24"/>
        </w:numPr>
        <w:jc w:val="both"/>
        <w:rPr>
          <w:sz w:val="28"/>
          <w:szCs w:val="28"/>
        </w:rPr>
      </w:pPr>
      <w:r w:rsidRPr="002C3EBC">
        <w:rPr>
          <w:sz w:val="28"/>
          <w:szCs w:val="28"/>
        </w:rPr>
        <w:t xml:space="preserve">дата створення і реєстрації, </w:t>
      </w:r>
    </w:p>
    <w:p w:rsidR="00571D9F" w:rsidRPr="002C3EBC" w:rsidRDefault="00571D9F" w:rsidP="003D3E69">
      <w:pPr>
        <w:numPr>
          <w:ilvl w:val="0"/>
          <w:numId w:val="24"/>
        </w:numPr>
        <w:jc w:val="both"/>
        <w:rPr>
          <w:sz w:val="28"/>
          <w:szCs w:val="28"/>
        </w:rPr>
      </w:pPr>
      <w:r w:rsidRPr="002C3EBC">
        <w:rPr>
          <w:sz w:val="28"/>
          <w:szCs w:val="28"/>
        </w:rPr>
        <w:t>де і ким зареєстрована</w:t>
      </w:r>
    </w:p>
    <w:p w:rsidR="00571D9F" w:rsidRPr="002C3EBC" w:rsidRDefault="00571D9F" w:rsidP="003D3E69">
      <w:pPr>
        <w:numPr>
          <w:ilvl w:val="0"/>
          <w:numId w:val="24"/>
        </w:numPr>
        <w:jc w:val="both"/>
        <w:rPr>
          <w:sz w:val="28"/>
          <w:szCs w:val="28"/>
        </w:rPr>
      </w:pPr>
      <w:r w:rsidRPr="002C3EBC">
        <w:rPr>
          <w:sz w:val="28"/>
          <w:szCs w:val="28"/>
        </w:rPr>
        <w:t>установчі документи (повний текст наводиться в додатку)</w:t>
      </w:r>
    </w:p>
    <w:p w:rsidR="00571D9F" w:rsidRPr="002C3EBC" w:rsidRDefault="00571D9F" w:rsidP="003D3E69">
      <w:pPr>
        <w:numPr>
          <w:ilvl w:val="0"/>
          <w:numId w:val="24"/>
        </w:numPr>
        <w:jc w:val="both"/>
        <w:rPr>
          <w:sz w:val="28"/>
          <w:szCs w:val="28"/>
        </w:rPr>
      </w:pPr>
      <w:r w:rsidRPr="002C3EBC">
        <w:rPr>
          <w:sz w:val="28"/>
          <w:szCs w:val="28"/>
        </w:rPr>
        <w:t>форма власності</w:t>
      </w:r>
    </w:p>
    <w:p w:rsidR="00571D9F" w:rsidRPr="002C3EBC" w:rsidRDefault="00571D9F" w:rsidP="003D3E69">
      <w:pPr>
        <w:numPr>
          <w:ilvl w:val="0"/>
          <w:numId w:val="24"/>
        </w:numPr>
        <w:jc w:val="both"/>
        <w:rPr>
          <w:sz w:val="28"/>
          <w:szCs w:val="28"/>
        </w:rPr>
      </w:pPr>
      <w:r w:rsidRPr="002C3EBC">
        <w:rPr>
          <w:sz w:val="28"/>
          <w:szCs w:val="28"/>
        </w:rPr>
        <w:t>найбільш значні акціонери або пайовики</w:t>
      </w:r>
    </w:p>
    <w:p w:rsidR="00571D9F" w:rsidRPr="002C3EBC" w:rsidRDefault="00571D9F" w:rsidP="003D3E69">
      <w:pPr>
        <w:numPr>
          <w:ilvl w:val="0"/>
          <w:numId w:val="24"/>
        </w:numPr>
        <w:jc w:val="both"/>
        <w:rPr>
          <w:sz w:val="28"/>
          <w:szCs w:val="28"/>
        </w:rPr>
      </w:pPr>
      <w:r w:rsidRPr="002C3EBC">
        <w:rPr>
          <w:sz w:val="28"/>
          <w:szCs w:val="28"/>
        </w:rPr>
        <w:t xml:space="preserve">для акціонерного товариства - кількість акцій у випуску, в </w:t>
      </w:r>
      <w:r w:rsidR="00E16630" w:rsidRPr="002C3EBC">
        <w:rPr>
          <w:sz w:val="28"/>
          <w:szCs w:val="28"/>
        </w:rPr>
        <w:t>обороті</w:t>
      </w:r>
      <w:r w:rsidRPr="002C3EBC">
        <w:rPr>
          <w:sz w:val="28"/>
          <w:szCs w:val="28"/>
        </w:rPr>
        <w:t>, вартість однієї акції</w:t>
      </w:r>
    </w:p>
    <w:p w:rsidR="003B0559" w:rsidRPr="002C3EBC" w:rsidRDefault="003B0559" w:rsidP="003D3E69">
      <w:pPr>
        <w:jc w:val="both"/>
        <w:rPr>
          <w:sz w:val="28"/>
          <w:szCs w:val="28"/>
        </w:rPr>
      </w:pPr>
    </w:p>
    <w:p w:rsidR="00DA255F" w:rsidRPr="002C3EBC" w:rsidRDefault="00DA255F" w:rsidP="003D3E69">
      <w:pPr>
        <w:numPr>
          <w:ilvl w:val="12"/>
          <w:numId w:val="0"/>
        </w:numPr>
        <w:jc w:val="both"/>
        <w:rPr>
          <w:sz w:val="28"/>
          <w:szCs w:val="28"/>
        </w:rPr>
      </w:pPr>
      <w:r w:rsidRPr="002C3EBC">
        <w:rPr>
          <w:sz w:val="28"/>
          <w:szCs w:val="28"/>
        </w:rPr>
        <w:t xml:space="preserve">Більш детально рекомендації щодо складання цього розділу </w:t>
      </w:r>
      <w:r w:rsidR="002D6D2F" w:rsidRPr="002C3EBC">
        <w:rPr>
          <w:sz w:val="28"/>
          <w:szCs w:val="28"/>
        </w:rPr>
        <w:t>містяться в Главі</w:t>
      </w:r>
      <w:r w:rsidRPr="002C3EBC">
        <w:rPr>
          <w:sz w:val="28"/>
          <w:szCs w:val="28"/>
        </w:rPr>
        <w:t xml:space="preserve"> 13.</w:t>
      </w:r>
    </w:p>
    <w:p w:rsidR="00571D9F" w:rsidRPr="002C3EBC" w:rsidRDefault="00571D9F" w:rsidP="003D3E69">
      <w:pPr>
        <w:numPr>
          <w:ilvl w:val="12"/>
          <w:numId w:val="0"/>
        </w:numPr>
        <w:jc w:val="both"/>
        <w:rPr>
          <w:sz w:val="28"/>
          <w:szCs w:val="28"/>
        </w:rPr>
      </w:pPr>
    </w:p>
    <w:p w:rsidR="00250A97" w:rsidRPr="002C3EBC" w:rsidRDefault="00571D9F" w:rsidP="003D3E69">
      <w:pPr>
        <w:jc w:val="both"/>
        <w:rPr>
          <w:b/>
          <w:sz w:val="28"/>
          <w:szCs w:val="28"/>
        </w:rPr>
      </w:pPr>
      <w:bookmarkStart w:id="53" w:name="_Toc47436565"/>
      <w:bookmarkStart w:id="54" w:name="_Toc57995004"/>
      <w:r w:rsidRPr="002C3EBC">
        <w:rPr>
          <w:b/>
          <w:sz w:val="28"/>
          <w:szCs w:val="28"/>
        </w:rPr>
        <w:t>Оцінка ризиків і страхування</w:t>
      </w:r>
      <w:bookmarkEnd w:id="53"/>
      <w:bookmarkEnd w:id="54"/>
    </w:p>
    <w:p w:rsidR="00250A97" w:rsidRPr="002C3EBC" w:rsidRDefault="00250A97" w:rsidP="003D3E69">
      <w:pPr>
        <w:jc w:val="both"/>
        <w:rPr>
          <w:b/>
          <w:sz w:val="28"/>
          <w:szCs w:val="28"/>
        </w:rPr>
      </w:pPr>
    </w:p>
    <w:p w:rsidR="00571D9F" w:rsidRPr="002C3EBC" w:rsidRDefault="00250A97" w:rsidP="003D3E69">
      <w:pPr>
        <w:jc w:val="both"/>
        <w:rPr>
          <w:sz w:val="28"/>
          <w:szCs w:val="28"/>
        </w:rPr>
      </w:pPr>
      <w:r w:rsidRPr="002C3EBC">
        <w:rPr>
          <w:b/>
          <w:sz w:val="28"/>
          <w:szCs w:val="28"/>
        </w:rPr>
        <w:tab/>
      </w:r>
      <w:r w:rsidR="00571D9F" w:rsidRPr="002C3EBC">
        <w:rPr>
          <w:sz w:val="28"/>
          <w:szCs w:val="28"/>
        </w:rPr>
        <w:t>Виявлення ризиків, їх оцінка, прогнозування та управління відносяться до питань, якими інвестори і партнери цікавляться в першу чергу. Тому розділу повинно бути приділено достатньо уваги. Головне при складанні цього розділу не складність розрахунків, а вміння виявити найбільш значні ризики, їх причини та заходи щодо мінімізації втрат.</w:t>
      </w:r>
    </w:p>
    <w:p w:rsidR="00571D9F" w:rsidRPr="002C3EBC" w:rsidRDefault="00571D9F" w:rsidP="003D3E69">
      <w:pPr>
        <w:numPr>
          <w:ilvl w:val="12"/>
          <w:numId w:val="0"/>
        </w:numPr>
        <w:ind w:firstLine="567"/>
        <w:jc w:val="both"/>
        <w:rPr>
          <w:sz w:val="28"/>
          <w:szCs w:val="28"/>
        </w:rPr>
      </w:pPr>
      <w:r w:rsidRPr="002C3EBC">
        <w:rPr>
          <w:sz w:val="28"/>
          <w:szCs w:val="28"/>
        </w:rPr>
        <w:t>Глибина аналізу ризиків залежить від конкретного виду діяльності. Для великого бізнесу необхідний ретельний прорахунок ризиків з використанням спеціальних математичних методів і теорії ймовірності. Для дрібного бізнесу досить аналізу ризиків на основі експертних оцінок.</w:t>
      </w:r>
    </w:p>
    <w:p w:rsidR="00571D9F" w:rsidRPr="002C3EBC" w:rsidRDefault="00571D9F" w:rsidP="003D3E69">
      <w:pPr>
        <w:numPr>
          <w:ilvl w:val="12"/>
          <w:numId w:val="0"/>
        </w:numPr>
        <w:ind w:firstLine="567"/>
        <w:jc w:val="both"/>
        <w:rPr>
          <w:sz w:val="28"/>
          <w:szCs w:val="28"/>
        </w:rPr>
      </w:pPr>
      <w:r w:rsidRPr="002C3EBC">
        <w:rPr>
          <w:sz w:val="28"/>
          <w:szCs w:val="28"/>
        </w:rPr>
        <w:t>Можливості виникнення ризиків, особливо в нашій економіці в даний момент досить широкі, тому важливо визначити найбільш ймовірні ризики і втрати, пов'язані з ними. Це дозволить вирішити питання про зменшення ризику. Наприклад, при ризику збоїв у графіку залізничних перевезень необхідно опрацювати альтернативний варіант транспортування вантажів іншими видами транспорту</w:t>
      </w:r>
      <w:r w:rsidR="00E16630" w:rsidRPr="002C3EBC">
        <w:rPr>
          <w:sz w:val="28"/>
          <w:szCs w:val="28"/>
        </w:rPr>
        <w:t>.</w:t>
      </w:r>
      <w:r w:rsidRPr="002C3EBC">
        <w:rPr>
          <w:sz w:val="28"/>
          <w:szCs w:val="28"/>
        </w:rPr>
        <w:t xml:space="preserve"> </w:t>
      </w:r>
    </w:p>
    <w:p w:rsidR="00571D9F" w:rsidRPr="002C3EBC" w:rsidRDefault="00571D9F" w:rsidP="003D3E69">
      <w:pPr>
        <w:numPr>
          <w:ilvl w:val="12"/>
          <w:numId w:val="0"/>
        </w:numPr>
        <w:ind w:firstLine="567"/>
        <w:jc w:val="both"/>
        <w:rPr>
          <w:sz w:val="28"/>
          <w:szCs w:val="28"/>
        </w:rPr>
      </w:pPr>
      <w:r w:rsidRPr="002C3EBC">
        <w:rPr>
          <w:sz w:val="28"/>
          <w:szCs w:val="28"/>
        </w:rPr>
        <w:t>Для простоти і наочності можна оформити інформацію про ризики в табличній формі. У таблицях потрібно перерахувати можливі ризики, вказати ймовірність їх виникнення і оцінити очікуваний розмір збитків, а також визначити форми захисту.</w:t>
      </w:r>
      <w:r w:rsidR="00DA255F" w:rsidRPr="002C3EBC">
        <w:t xml:space="preserve"> </w:t>
      </w:r>
      <w:r w:rsidR="00DA255F" w:rsidRPr="002C3EBC">
        <w:rPr>
          <w:sz w:val="28"/>
          <w:szCs w:val="28"/>
        </w:rPr>
        <w:t xml:space="preserve">Більш детально рекомендації щодо складання цього розділу містяться </w:t>
      </w:r>
      <w:r w:rsidR="00C615D8" w:rsidRPr="002C3EBC">
        <w:rPr>
          <w:sz w:val="28"/>
          <w:szCs w:val="28"/>
        </w:rPr>
        <w:t>у</w:t>
      </w:r>
      <w:r w:rsidR="00DA255F" w:rsidRPr="002C3EBC">
        <w:rPr>
          <w:sz w:val="28"/>
          <w:szCs w:val="28"/>
        </w:rPr>
        <w:t xml:space="preserve"> Глав</w:t>
      </w:r>
      <w:r w:rsidR="00BC4E2E" w:rsidRPr="002C3EBC">
        <w:rPr>
          <w:sz w:val="28"/>
          <w:szCs w:val="28"/>
        </w:rPr>
        <w:t>і</w:t>
      </w:r>
      <w:r w:rsidR="00DA255F" w:rsidRPr="002C3EBC">
        <w:rPr>
          <w:sz w:val="28"/>
          <w:szCs w:val="28"/>
        </w:rPr>
        <w:t xml:space="preserve"> 13.</w:t>
      </w:r>
    </w:p>
    <w:p w:rsidR="00571D9F" w:rsidRPr="002C3EBC" w:rsidRDefault="00571D9F" w:rsidP="003D3E69">
      <w:pPr>
        <w:numPr>
          <w:ilvl w:val="12"/>
          <w:numId w:val="0"/>
        </w:numPr>
        <w:jc w:val="both"/>
        <w:rPr>
          <w:sz w:val="28"/>
          <w:szCs w:val="28"/>
        </w:rPr>
      </w:pPr>
    </w:p>
    <w:p w:rsidR="00250A97" w:rsidRPr="002C3EBC" w:rsidRDefault="00571D9F" w:rsidP="003D3E69">
      <w:pPr>
        <w:jc w:val="both"/>
        <w:rPr>
          <w:b/>
          <w:sz w:val="28"/>
          <w:szCs w:val="28"/>
        </w:rPr>
      </w:pPr>
      <w:bookmarkStart w:id="55" w:name="_Toc47436566"/>
      <w:bookmarkStart w:id="56" w:name="_Toc57995005"/>
      <w:r w:rsidRPr="002C3EBC">
        <w:rPr>
          <w:b/>
          <w:sz w:val="28"/>
          <w:szCs w:val="28"/>
        </w:rPr>
        <w:t>Фінансовий план</w:t>
      </w:r>
      <w:bookmarkEnd w:id="55"/>
      <w:bookmarkEnd w:id="56"/>
      <w:r w:rsidR="00937478" w:rsidRPr="002C3EBC">
        <w:rPr>
          <w:b/>
          <w:sz w:val="28"/>
          <w:szCs w:val="28"/>
        </w:rPr>
        <w:t xml:space="preserve"> </w:t>
      </w:r>
    </w:p>
    <w:p w:rsidR="00250A97" w:rsidRPr="002C3EBC" w:rsidRDefault="00250A97" w:rsidP="003D3E69">
      <w:pPr>
        <w:jc w:val="both"/>
        <w:rPr>
          <w:b/>
          <w:sz w:val="28"/>
          <w:szCs w:val="28"/>
        </w:rPr>
      </w:pPr>
    </w:p>
    <w:p w:rsidR="00571D9F" w:rsidRPr="002C3EBC" w:rsidRDefault="00250A97" w:rsidP="003D3E69">
      <w:pPr>
        <w:jc w:val="both"/>
        <w:rPr>
          <w:sz w:val="28"/>
          <w:szCs w:val="28"/>
        </w:rPr>
      </w:pPr>
      <w:r w:rsidRPr="002C3EBC">
        <w:rPr>
          <w:b/>
          <w:sz w:val="28"/>
          <w:szCs w:val="28"/>
        </w:rPr>
        <w:tab/>
      </w:r>
      <w:r w:rsidR="00571D9F" w:rsidRPr="002C3EBC">
        <w:rPr>
          <w:sz w:val="28"/>
          <w:szCs w:val="28"/>
        </w:rPr>
        <w:t>Розділ</w:t>
      </w:r>
      <w:r w:rsidR="002D6D2F" w:rsidRPr="002C3EBC">
        <w:rPr>
          <w:sz w:val="28"/>
          <w:szCs w:val="28"/>
        </w:rPr>
        <w:t>,</w:t>
      </w:r>
      <w:r w:rsidR="00571D9F" w:rsidRPr="002C3EBC">
        <w:rPr>
          <w:sz w:val="28"/>
          <w:szCs w:val="28"/>
        </w:rPr>
        <w:t xml:space="preserve"> покликаний узагальнити матеріали всіх попередніх </w:t>
      </w:r>
      <w:r w:rsidR="00117E56" w:rsidRPr="002C3EBC">
        <w:rPr>
          <w:sz w:val="28"/>
          <w:szCs w:val="28"/>
        </w:rPr>
        <w:t xml:space="preserve">розділів </w:t>
      </w:r>
      <w:r w:rsidR="00571D9F" w:rsidRPr="002C3EBC">
        <w:rPr>
          <w:sz w:val="28"/>
          <w:szCs w:val="28"/>
        </w:rPr>
        <w:t xml:space="preserve">і представити їх у вартісному вираженні. Результати фінансової діяльності прийнято представляти </w:t>
      </w:r>
      <w:r w:rsidR="00E16630" w:rsidRPr="002C3EBC">
        <w:rPr>
          <w:sz w:val="28"/>
          <w:szCs w:val="28"/>
        </w:rPr>
        <w:t>у вигляді певної системи планових/прогнозних</w:t>
      </w:r>
      <w:r w:rsidR="00571D9F" w:rsidRPr="002C3EBC">
        <w:rPr>
          <w:sz w:val="28"/>
          <w:szCs w:val="28"/>
        </w:rPr>
        <w:t xml:space="preserve"> документів:</w:t>
      </w:r>
    </w:p>
    <w:p w:rsidR="00571D9F" w:rsidRPr="002C3EBC" w:rsidRDefault="00571D9F" w:rsidP="003D3E69">
      <w:pPr>
        <w:numPr>
          <w:ilvl w:val="0"/>
          <w:numId w:val="25"/>
        </w:numPr>
        <w:jc w:val="both"/>
        <w:rPr>
          <w:sz w:val="28"/>
          <w:szCs w:val="28"/>
        </w:rPr>
      </w:pPr>
      <w:r w:rsidRPr="002C3EBC">
        <w:rPr>
          <w:sz w:val="28"/>
          <w:szCs w:val="28"/>
        </w:rPr>
        <w:t xml:space="preserve">прогноз продажів, </w:t>
      </w:r>
    </w:p>
    <w:p w:rsidR="00571D9F" w:rsidRPr="002C3EBC" w:rsidRDefault="00571D9F" w:rsidP="003D3E69">
      <w:pPr>
        <w:numPr>
          <w:ilvl w:val="0"/>
          <w:numId w:val="25"/>
        </w:numPr>
        <w:jc w:val="both"/>
        <w:rPr>
          <w:sz w:val="28"/>
          <w:szCs w:val="28"/>
        </w:rPr>
      </w:pPr>
      <w:r w:rsidRPr="002C3EBC">
        <w:rPr>
          <w:sz w:val="28"/>
          <w:szCs w:val="28"/>
        </w:rPr>
        <w:t>п</w:t>
      </w:r>
      <w:r w:rsidR="00E16630" w:rsidRPr="002C3EBC">
        <w:rPr>
          <w:sz w:val="28"/>
          <w:szCs w:val="28"/>
        </w:rPr>
        <w:t>рогноз</w:t>
      </w:r>
      <w:r w:rsidRPr="002C3EBC">
        <w:rPr>
          <w:sz w:val="28"/>
          <w:szCs w:val="28"/>
        </w:rPr>
        <w:t xml:space="preserve"> доходів і витрат</w:t>
      </w:r>
      <w:r w:rsidR="00D37744" w:rsidRPr="002C3EBC">
        <w:rPr>
          <w:sz w:val="28"/>
          <w:szCs w:val="28"/>
        </w:rPr>
        <w:t>/прибутку та зби</w:t>
      </w:r>
      <w:r w:rsidRPr="002C3EBC">
        <w:rPr>
          <w:sz w:val="28"/>
          <w:szCs w:val="28"/>
        </w:rPr>
        <w:t>тку,</w:t>
      </w:r>
    </w:p>
    <w:p w:rsidR="00571D9F" w:rsidRPr="002C3EBC" w:rsidRDefault="00E16630" w:rsidP="003D3E69">
      <w:pPr>
        <w:numPr>
          <w:ilvl w:val="0"/>
          <w:numId w:val="25"/>
        </w:numPr>
        <w:jc w:val="both"/>
        <w:rPr>
          <w:sz w:val="28"/>
          <w:szCs w:val="28"/>
        </w:rPr>
      </w:pPr>
      <w:r w:rsidRPr="002C3EBC">
        <w:rPr>
          <w:sz w:val="28"/>
          <w:szCs w:val="28"/>
        </w:rPr>
        <w:t>прогноз</w:t>
      </w:r>
      <w:r w:rsidR="00571D9F" w:rsidRPr="002C3EBC">
        <w:rPr>
          <w:sz w:val="28"/>
          <w:szCs w:val="28"/>
        </w:rPr>
        <w:t xml:space="preserve"> руху грошових коштів,</w:t>
      </w:r>
    </w:p>
    <w:p w:rsidR="00571D9F" w:rsidRPr="002C3EBC" w:rsidRDefault="00571D9F" w:rsidP="003D3E69">
      <w:pPr>
        <w:numPr>
          <w:ilvl w:val="0"/>
          <w:numId w:val="25"/>
        </w:numPr>
        <w:jc w:val="both"/>
        <w:rPr>
          <w:sz w:val="28"/>
          <w:szCs w:val="28"/>
        </w:rPr>
      </w:pPr>
      <w:r w:rsidRPr="002C3EBC">
        <w:rPr>
          <w:sz w:val="28"/>
          <w:szCs w:val="28"/>
        </w:rPr>
        <w:t>баланс</w:t>
      </w:r>
      <w:r w:rsidR="00E16630" w:rsidRPr="002C3EBC">
        <w:rPr>
          <w:sz w:val="28"/>
          <w:szCs w:val="28"/>
        </w:rPr>
        <w:t xml:space="preserve"> прогнозний</w:t>
      </w:r>
      <w:r w:rsidRPr="002C3EBC">
        <w:rPr>
          <w:sz w:val="28"/>
          <w:szCs w:val="28"/>
        </w:rPr>
        <w:t>,</w:t>
      </w:r>
    </w:p>
    <w:p w:rsidR="00571D9F" w:rsidRPr="002C3EBC" w:rsidRDefault="00E16630" w:rsidP="003D3E69">
      <w:pPr>
        <w:numPr>
          <w:ilvl w:val="0"/>
          <w:numId w:val="25"/>
        </w:numPr>
        <w:jc w:val="both"/>
        <w:rPr>
          <w:sz w:val="28"/>
          <w:szCs w:val="28"/>
        </w:rPr>
      </w:pPr>
      <w:r w:rsidRPr="002C3EBC">
        <w:rPr>
          <w:sz w:val="28"/>
          <w:szCs w:val="28"/>
        </w:rPr>
        <w:t xml:space="preserve">прогнозні </w:t>
      </w:r>
      <w:r w:rsidR="00571D9F" w:rsidRPr="002C3EBC">
        <w:rPr>
          <w:sz w:val="28"/>
          <w:szCs w:val="28"/>
        </w:rPr>
        <w:t>фінансові коефіцієнти,</w:t>
      </w:r>
    </w:p>
    <w:p w:rsidR="00571D9F" w:rsidRPr="002C3EBC" w:rsidRDefault="00571D9F" w:rsidP="003D3E69">
      <w:pPr>
        <w:numPr>
          <w:ilvl w:val="0"/>
          <w:numId w:val="25"/>
        </w:numPr>
        <w:jc w:val="both"/>
        <w:rPr>
          <w:sz w:val="28"/>
          <w:szCs w:val="28"/>
        </w:rPr>
      </w:pPr>
      <w:r w:rsidRPr="002C3EBC">
        <w:rPr>
          <w:sz w:val="28"/>
          <w:szCs w:val="28"/>
        </w:rPr>
        <w:t>розрахунок і обґрунтування точки беззбитковості, якщо це не зроблено в попередніх розділах.</w:t>
      </w:r>
    </w:p>
    <w:p w:rsidR="00117E56" w:rsidRPr="002C3EBC" w:rsidRDefault="00117E56" w:rsidP="003D3E69">
      <w:pPr>
        <w:numPr>
          <w:ilvl w:val="12"/>
          <w:numId w:val="0"/>
        </w:numPr>
        <w:ind w:firstLine="360"/>
        <w:jc w:val="both"/>
        <w:rPr>
          <w:sz w:val="28"/>
          <w:szCs w:val="28"/>
        </w:rPr>
      </w:pPr>
    </w:p>
    <w:p w:rsidR="00571D9F" w:rsidRPr="002C3EBC" w:rsidRDefault="00DA255F" w:rsidP="003D3E69">
      <w:pPr>
        <w:numPr>
          <w:ilvl w:val="12"/>
          <w:numId w:val="0"/>
        </w:numPr>
        <w:ind w:firstLine="360"/>
        <w:jc w:val="both"/>
        <w:rPr>
          <w:sz w:val="28"/>
          <w:szCs w:val="28"/>
        </w:rPr>
      </w:pPr>
      <w:r w:rsidRPr="002C3EBC">
        <w:rPr>
          <w:sz w:val="28"/>
          <w:szCs w:val="28"/>
        </w:rPr>
        <w:t>Детальніше с</w:t>
      </w:r>
      <w:r w:rsidR="00571D9F" w:rsidRPr="002C3EBC">
        <w:rPr>
          <w:sz w:val="28"/>
          <w:szCs w:val="28"/>
        </w:rPr>
        <w:t>клад показників, що входять в документи і рекомендації по їх розрахунку</w:t>
      </w:r>
      <w:r w:rsidRPr="002C3EBC">
        <w:rPr>
          <w:sz w:val="28"/>
          <w:szCs w:val="28"/>
        </w:rPr>
        <w:t xml:space="preserve"> знаходяться в Главах 10-11, </w:t>
      </w:r>
      <w:r w:rsidR="00571D9F" w:rsidRPr="002C3EBC">
        <w:rPr>
          <w:sz w:val="28"/>
          <w:szCs w:val="28"/>
        </w:rPr>
        <w:t xml:space="preserve"> в повному обсязі містяться в літературі з фінансів, фінансового аналізу і планування. Наведені </w:t>
      </w:r>
      <w:r w:rsidR="00E16630" w:rsidRPr="002C3EBC">
        <w:rPr>
          <w:sz w:val="28"/>
          <w:szCs w:val="28"/>
        </w:rPr>
        <w:t>прогнозні/планові дані в документах</w:t>
      </w:r>
      <w:r w:rsidR="00571D9F" w:rsidRPr="002C3EBC">
        <w:rPr>
          <w:sz w:val="28"/>
          <w:szCs w:val="28"/>
        </w:rPr>
        <w:t xml:space="preserve"> використовуються для аналізу фінансового стану фірми.</w:t>
      </w:r>
    </w:p>
    <w:p w:rsidR="00571D9F" w:rsidRPr="002C3EBC" w:rsidRDefault="00571D9F" w:rsidP="003D3E69">
      <w:pPr>
        <w:numPr>
          <w:ilvl w:val="12"/>
          <w:numId w:val="0"/>
        </w:numPr>
        <w:ind w:firstLine="360"/>
        <w:jc w:val="both"/>
        <w:rPr>
          <w:sz w:val="28"/>
          <w:szCs w:val="28"/>
        </w:rPr>
      </w:pPr>
      <w:r w:rsidRPr="002C3EBC">
        <w:rPr>
          <w:sz w:val="28"/>
          <w:szCs w:val="28"/>
        </w:rPr>
        <w:t>Наводячи таблиці, пам'ятайте, що всі вони стануть предметом ретельного аналізу інвесторів і партнерів</w:t>
      </w:r>
      <w:r w:rsidR="002D6D2F" w:rsidRPr="002C3EBC">
        <w:rPr>
          <w:sz w:val="28"/>
          <w:szCs w:val="28"/>
        </w:rPr>
        <w:t>, і</w:t>
      </w:r>
      <w:r w:rsidRPr="002C3EBC">
        <w:rPr>
          <w:sz w:val="28"/>
          <w:szCs w:val="28"/>
        </w:rPr>
        <w:t xml:space="preserve"> тому потрібно попередньо зробити свій власний аналіз, щоб бути готовими до запитань.</w:t>
      </w:r>
    </w:p>
    <w:p w:rsidR="00E16630" w:rsidRPr="002C3EBC" w:rsidRDefault="00E16630" w:rsidP="003D3E69">
      <w:pPr>
        <w:jc w:val="both"/>
        <w:rPr>
          <w:b/>
          <w:sz w:val="28"/>
          <w:szCs w:val="28"/>
        </w:rPr>
      </w:pPr>
      <w:bookmarkStart w:id="57" w:name="_Toc47436567"/>
      <w:bookmarkStart w:id="58" w:name="_Toc57995006"/>
    </w:p>
    <w:p w:rsidR="00250A97" w:rsidRPr="002C3EBC" w:rsidRDefault="00571D9F" w:rsidP="003D3E69">
      <w:pPr>
        <w:jc w:val="both"/>
        <w:rPr>
          <w:b/>
          <w:sz w:val="28"/>
          <w:szCs w:val="28"/>
        </w:rPr>
      </w:pPr>
      <w:r w:rsidRPr="002C3EBC">
        <w:rPr>
          <w:b/>
          <w:sz w:val="28"/>
          <w:szCs w:val="28"/>
        </w:rPr>
        <w:t>Стратегія фінансування</w:t>
      </w:r>
      <w:bookmarkEnd w:id="57"/>
      <w:bookmarkEnd w:id="58"/>
    </w:p>
    <w:p w:rsidR="00250A97" w:rsidRPr="002C3EBC" w:rsidRDefault="00250A97" w:rsidP="003D3E69">
      <w:pPr>
        <w:jc w:val="both"/>
        <w:rPr>
          <w:b/>
          <w:sz w:val="28"/>
          <w:szCs w:val="28"/>
        </w:rPr>
      </w:pPr>
    </w:p>
    <w:p w:rsidR="00571D9F" w:rsidRPr="002C3EBC" w:rsidRDefault="00250A97" w:rsidP="003D3E69">
      <w:pPr>
        <w:jc w:val="both"/>
        <w:rPr>
          <w:sz w:val="28"/>
          <w:szCs w:val="28"/>
        </w:rPr>
      </w:pPr>
      <w:r w:rsidRPr="002C3EBC">
        <w:rPr>
          <w:b/>
          <w:sz w:val="28"/>
          <w:szCs w:val="28"/>
        </w:rPr>
        <w:tab/>
      </w:r>
      <w:r w:rsidR="00571D9F" w:rsidRPr="002C3EBC">
        <w:rPr>
          <w:sz w:val="28"/>
          <w:szCs w:val="28"/>
        </w:rPr>
        <w:t>У цьому розділі необхідно викласти план отримання коштів для створення або розширення бізнесу, іншими словами - вирішити проблему фінансування. Для цього потрібно відповісти на наступні питання:</w:t>
      </w:r>
    </w:p>
    <w:p w:rsidR="00571D9F" w:rsidRPr="002C3EBC" w:rsidRDefault="00571D9F" w:rsidP="003D3E69">
      <w:pPr>
        <w:numPr>
          <w:ilvl w:val="0"/>
          <w:numId w:val="26"/>
        </w:numPr>
        <w:jc w:val="both"/>
        <w:rPr>
          <w:sz w:val="28"/>
          <w:szCs w:val="28"/>
        </w:rPr>
      </w:pPr>
      <w:r w:rsidRPr="002C3EBC">
        <w:rPr>
          <w:sz w:val="28"/>
          <w:szCs w:val="28"/>
        </w:rPr>
        <w:t>скільки коштів потрібно для реалізації бізнес-плану?</w:t>
      </w:r>
    </w:p>
    <w:p w:rsidR="00571D9F" w:rsidRPr="002C3EBC" w:rsidRDefault="00571D9F" w:rsidP="003D3E69">
      <w:pPr>
        <w:numPr>
          <w:ilvl w:val="0"/>
          <w:numId w:val="26"/>
        </w:numPr>
        <w:jc w:val="both"/>
        <w:rPr>
          <w:sz w:val="28"/>
          <w:szCs w:val="28"/>
        </w:rPr>
      </w:pPr>
      <w:r w:rsidRPr="002C3EBC">
        <w:rPr>
          <w:sz w:val="28"/>
          <w:szCs w:val="28"/>
        </w:rPr>
        <w:t>які джерела намічається для цього залучити?</w:t>
      </w:r>
    </w:p>
    <w:p w:rsidR="00571D9F" w:rsidRPr="002C3EBC" w:rsidRDefault="00571D9F" w:rsidP="003D3E69">
      <w:pPr>
        <w:numPr>
          <w:ilvl w:val="0"/>
          <w:numId w:val="26"/>
        </w:numPr>
        <w:jc w:val="both"/>
        <w:rPr>
          <w:sz w:val="28"/>
          <w:szCs w:val="28"/>
        </w:rPr>
      </w:pPr>
      <w:r w:rsidRPr="002C3EBC">
        <w:rPr>
          <w:sz w:val="28"/>
          <w:szCs w:val="28"/>
        </w:rPr>
        <w:t>скільки часу буде потрібно для повного повернення витрачених коштів?</w:t>
      </w:r>
    </w:p>
    <w:p w:rsidR="00571D9F" w:rsidRPr="002C3EBC" w:rsidRDefault="00571D9F" w:rsidP="003D3E69">
      <w:pPr>
        <w:numPr>
          <w:ilvl w:val="0"/>
          <w:numId w:val="26"/>
        </w:numPr>
        <w:jc w:val="both"/>
        <w:rPr>
          <w:sz w:val="28"/>
          <w:szCs w:val="28"/>
        </w:rPr>
      </w:pPr>
      <w:r w:rsidRPr="002C3EBC">
        <w:rPr>
          <w:sz w:val="28"/>
          <w:szCs w:val="28"/>
        </w:rPr>
        <w:t>яка величина доходу від реалізації бізнес-плану?</w:t>
      </w:r>
    </w:p>
    <w:p w:rsidR="00571D9F" w:rsidRPr="002C3EBC" w:rsidRDefault="00571D9F" w:rsidP="003D3E69">
      <w:pPr>
        <w:numPr>
          <w:ilvl w:val="0"/>
          <w:numId w:val="26"/>
        </w:numPr>
        <w:jc w:val="both"/>
        <w:rPr>
          <w:sz w:val="28"/>
          <w:szCs w:val="28"/>
        </w:rPr>
      </w:pPr>
      <w:r w:rsidRPr="002C3EBC">
        <w:rPr>
          <w:sz w:val="28"/>
          <w:szCs w:val="28"/>
        </w:rPr>
        <w:t>яка прибутковість (рентабельність) витрачених коштів?</w:t>
      </w:r>
    </w:p>
    <w:p w:rsidR="00117E56" w:rsidRPr="002C3EBC" w:rsidRDefault="00117E56" w:rsidP="003D3E69">
      <w:pPr>
        <w:numPr>
          <w:ilvl w:val="12"/>
          <w:numId w:val="0"/>
        </w:numPr>
        <w:ind w:firstLine="360"/>
        <w:jc w:val="both"/>
        <w:rPr>
          <w:sz w:val="28"/>
          <w:szCs w:val="28"/>
        </w:rPr>
      </w:pPr>
    </w:p>
    <w:p w:rsidR="00571D9F" w:rsidRPr="002C3EBC" w:rsidRDefault="00571D9F" w:rsidP="003D3E69">
      <w:pPr>
        <w:numPr>
          <w:ilvl w:val="12"/>
          <w:numId w:val="0"/>
        </w:numPr>
        <w:ind w:firstLine="360"/>
        <w:jc w:val="both"/>
        <w:rPr>
          <w:sz w:val="28"/>
          <w:szCs w:val="28"/>
        </w:rPr>
      </w:pPr>
      <w:r w:rsidRPr="002C3EBC">
        <w:rPr>
          <w:sz w:val="28"/>
          <w:szCs w:val="28"/>
        </w:rPr>
        <w:t xml:space="preserve">Фінансування через кредитування найчастіше використовується для проектів, пов'язаних з розширенням виробництва (бізнесу) на вже діючих </w:t>
      </w:r>
      <w:r w:rsidR="007D7B83" w:rsidRPr="002C3EBC">
        <w:rPr>
          <w:sz w:val="28"/>
          <w:szCs w:val="28"/>
        </w:rPr>
        <w:t xml:space="preserve">компаніях </w:t>
      </w:r>
      <w:r w:rsidRPr="002C3EBC">
        <w:rPr>
          <w:sz w:val="28"/>
          <w:szCs w:val="28"/>
        </w:rPr>
        <w:t>(і діючих успішно). В цьому випадку кредитування обходиться дешевше, так як ризик вкладень набагато менше і відсоток за кредит нижче. Крім того, немає проблеми матеріального забезпечення, так як є залучені активи.</w:t>
      </w:r>
    </w:p>
    <w:p w:rsidR="00571D9F" w:rsidRPr="002C3EBC" w:rsidRDefault="00571D9F" w:rsidP="003D3E69">
      <w:pPr>
        <w:numPr>
          <w:ilvl w:val="12"/>
          <w:numId w:val="0"/>
        </w:numPr>
        <w:ind w:firstLine="360"/>
        <w:jc w:val="both"/>
        <w:rPr>
          <w:sz w:val="28"/>
          <w:szCs w:val="28"/>
        </w:rPr>
      </w:pPr>
      <w:r w:rsidRPr="002C3EBC">
        <w:rPr>
          <w:sz w:val="28"/>
          <w:szCs w:val="28"/>
        </w:rPr>
        <w:t xml:space="preserve">Для проектів, пов'язаних зі створенням нової </w:t>
      </w:r>
      <w:r w:rsidR="007D7B83" w:rsidRPr="002C3EBC">
        <w:rPr>
          <w:sz w:val="28"/>
          <w:szCs w:val="28"/>
        </w:rPr>
        <w:t xml:space="preserve">компанії </w:t>
      </w:r>
      <w:r w:rsidRPr="002C3EBC">
        <w:rPr>
          <w:sz w:val="28"/>
          <w:szCs w:val="28"/>
        </w:rPr>
        <w:t>(нового виробництва), кращим</w:t>
      </w:r>
      <w:r w:rsidR="00117E56" w:rsidRPr="002C3EBC">
        <w:rPr>
          <w:sz w:val="28"/>
          <w:szCs w:val="28"/>
        </w:rPr>
        <w:t>и джерела</w:t>
      </w:r>
      <w:r w:rsidRPr="002C3EBC">
        <w:rPr>
          <w:sz w:val="28"/>
          <w:szCs w:val="28"/>
        </w:rPr>
        <w:t>м</w:t>
      </w:r>
      <w:r w:rsidR="00117E56" w:rsidRPr="002C3EBC">
        <w:rPr>
          <w:sz w:val="28"/>
          <w:szCs w:val="28"/>
        </w:rPr>
        <w:t>и</w:t>
      </w:r>
      <w:r w:rsidRPr="002C3EBC">
        <w:rPr>
          <w:sz w:val="28"/>
          <w:szCs w:val="28"/>
        </w:rPr>
        <w:t xml:space="preserve"> фінансування є </w:t>
      </w:r>
      <w:r w:rsidR="00117E56" w:rsidRPr="002C3EBC">
        <w:rPr>
          <w:sz w:val="28"/>
          <w:szCs w:val="28"/>
        </w:rPr>
        <w:t xml:space="preserve">власний або залучений </w:t>
      </w:r>
      <w:r w:rsidRPr="002C3EBC">
        <w:rPr>
          <w:sz w:val="28"/>
          <w:szCs w:val="28"/>
        </w:rPr>
        <w:t>капітал. Кредитування в таких випадках більш небезпечно через жорстк</w:t>
      </w:r>
      <w:r w:rsidR="00915A7A" w:rsidRPr="002C3EBC">
        <w:rPr>
          <w:sz w:val="28"/>
          <w:szCs w:val="28"/>
        </w:rPr>
        <w:t>і</w:t>
      </w:r>
      <w:r w:rsidRPr="002C3EBC">
        <w:rPr>
          <w:sz w:val="28"/>
          <w:szCs w:val="28"/>
        </w:rPr>
        <w:t xml:space="preserve"> схеми платежів, </w:t>
      </w:r>
      <w:r w:rsidR="00117E56" w:rsidRPr="002C3EBC">
        <w:rPr>
          <w:sz w:val="28"/>
          <w:szCs w:val="28"/>
        </w:rPr>
        <w:t>як</w:t>
      </w:r>
      <w:r w:rsidR="00915A7A" w:rsidRPr="002C3EBC">
        <w:rPr>
          <w:sz w:val="28"/>
          <w:szCs w:val="28"/>
        </w:rPr>
        <w:t>і</w:t>
      </w:r>
      <w:r w:rsidR="00117E56" w:rsidRPr="002C3EBC">
        <w:rPr>
          <w:sz w:val="28"/>
          <w:szCs w:val="28"/>
        </w:rPr>
        <w:t xml:space="preserve"> існу</w:t>
      </w:r>
      <w:r w:rsidR="00915A7A" w:rsidRPr="002C3EBC">
        <w:rPr>
          <w:sz w:val="28"/>
          <w:szCs w:val="28"/>
        </w:rPr>
        <w:t>ють</w:t>
      </w:r>
      <w:r w:rsidR="00117E56" w:rsidRPr="002C3EBC">
        <w:rPr>
          <w:sz w:val="28"/>
          <w:szCs w:val="28"/>
        </w:rPr>
        <w:t xml:space="preserve"> </w:t>
      </w:r>
      <w:r w:rsidRPr="002C3EBC">
        <w:rPr>
          <w:sz w:val="28"/>
          <w:szCs w:val="28"/>
        </w:rPr>
        <w:t>в банківській системі.</w:t>
      </w:r>
      <w:r w:rsidR="006F7C77" w:rsidRPr="002C3EBC">
        <w:rPr>
          <w:sz w:val="28"/>
          <w:szCs w:val="28"/>
        </w:rPr>
        <w:t xml:space="preserve"> </w:t>
      </w:r>
      <w:r w:rsidRPr="002C3EBC">
        <w:rPr>
          <w:sz w:val="28"/>
          <w:szCs w:val="28"/>
        </w:rPr>
        <w:t>Слід уважніше поставитися до розрахунку терміну окупності інвестицій. Для цього необхідно врахувати такі чинники як інфляція і дисконтування.</w:t>
      </w:r>
    </w:p>
    <w:p w:rsidR="00571D9F" w:rsidRPr="002C3EBC" w:rsidRDefault="00571D9F" w:rsidP="003D3E69">
      <w:pPr>
        <w:ind w:firstLine="360"/>
        <w:jc w:val="both"/>
        <w:rPr>
          <w:sz w:val="28"/>
          <w:szCs w:val="28"/>
        </w:rPr>
      </w:pPr>
      <w:r w:rsidRPr="002C3EBC">
        <w:rPr>
          <w:sz w:val="28"/>
          <w:szCs w:val="28"/>
        </w:rPr>
        <w:t>Більш детальн</w:t>
      </w:r>
      <w:r w:rsidR="002866B1" w:rsidRPr="002C3EBC">
        <w:rPr>
          <w:sz w:val="28"/>
          <w:szCs w:val="28"/>
        </w:rPr>
        <w:t>і</w:t>
      </w:r>
      <w:r w:rsidRPr="002C3EBC">
        <w:rPr>
          <w:sz w:val="28"/>
          <w:szCs w:val="28"/>
        </w:rPr>
        <w:t xml:space="preserve"> рекомендації щодо складання цього розділу містяться </w:t>
      </w:r>
      <w:r w:rsidR="00DA255F" w:rsidRPr="002C3EBC">
        <w:rPr>
          <w:sz w:val="28"/>
          <w:szCs w:val="28"/>
        </w:rPr>
        <w:t xml:space="preserve">в </w:t>
      </w:r>
      <w:r w:rsidR="004A551F" w:rsidRPr="002C3EBC">
        <w:rPr>
          <w:sz w:val="28"/>
          <w:szCs w:val="28"/>
        </w:rPr>
        <w:t>Главі</w:t>
      </w:r>
      <w:r w:rsidR="00DA255F" w:rsidRPr="002C3EBC">
        <w:rPr>
          <w:sz w:val="28"/>
          <w:szCs w:val="28"/>
        </w:rPr>
        <w:t xml:space="preserve"> 12, а також </w:t>
      </w:r>
      <w:r w:rsidRPr="002C3EBC">
        <w:rPr>
          <w:sz w:val="28"/>
          <w:szCs w:val="28"/>
        </w:rPr>
        <w:t>в спеціальній літературі з інвестиційного проектування.</w:t>
      </w:r>
    </w:p>
    <w:p w:rsidR="00571D9F" w:rsidRPr="002C3EBC" w:rsidRDefault="00571D9F" w:rsidP="003D3E69">
      <w:pPr>
        <w:jc w:val="both"/>
        <w:rPr>
          <w:sz w:val="28"/>
          <w:szCs w:val="28"/>
        </w:rPr>
      </w:pPr>
    </w:p>
    <w:p w:rsidR="00571D9F" w:rsidRPr="002C3EBC" w:rsidRDefault="00937478" w:rsidP="003D3E69">
      <w:pPr>
        <w:pStyle w:val="3"/>
      </w:pPr>
      <w:bookmarkStart w:id="59" w:name="_Toc47436568"/>
      <w:bookmarkStart w:id="60" w:name="_Toc57995007"/>
      <w:bookmarkStart w:id="61" w:name="_Toc68010441"/>
      <w:r w:rsidRPr="002C3EBC">
        <w:t>2.</w:t>
      </w:r>
      <w:r w:rsidR="00816B25" w:rsidRPr="002C3EBC">
        <w:t>3.</w:t>
      </w:r>
      <w:r w:rsidR="00816B25" w:rsidRPr="002C3EBC">
        <w:tab/>
      </w:r>
      <w:r w:rsidR="00571D9F" w:rsidRPr="002C3EBC">
        <w:t>Висновки</w:t>
      </w:r>
      <w:bookmarkEnd w:id="59"/>
      <w:bookmarkEnd w:id="60"/>
      <w:bookmarkEnd w:id="61"/>
    </w:p>
    <w:p w:rsidR="00571D9F" w:rsidRPr="002C3EBC" w:rsidRDefault="00571D9F" w:rsidP="003D3E69">
      <w:pPr>
        <w:ind w:firstLine="720"/>
      </w:pPr>
    </w:p>
    <w:p w:rsidR="00571D9F" w:rsidRPr="002C3EBC" w:rsidRDefault="00571D9F" w:rsidP="003D3E69">
      <w:pPr>
        <w:numPr>
          <w:ilvl w:val="0"/>
          <w:numId w:val="10"/>
        </w:numPr>
        <w:jc w:val="both"/>
        <w:rPr>
          <w:sz w:val="28"/>
          <w:szCs w:val="28"/>
        </w:rPr>
      </w:pPr>
      <w:r w:rsidRPr="002C3EBC">
        <w:rPr>
          <w:sz w:val="28"/>
          <w:szCs w:val="28"/>
        </w:rPr>
        <w:t xml:space="preserve">Існує типова структура бізнес-плану, яка відображає досягнуте розуміння необхідності дотримуватися певної логіки викладу і загальноприйнятих методів розрахунку ключових параметрів. Дотримання зазначених елементів допомагає швидше зрозуміти і </w:t>
      </w:r>
      <w:r w:rsidR="00650282" w:rsidRPr="002C3EBC">
        <w:rPr>
          <w:sz w:val="28"/>
          <w:szCs w:val="28"/>
        </w:rPr>
        <w:t>точн</w:t>
      </w:r>
      <w:r w:rsidRPr="002C3EBC">
        <w:rPr>
          <w:sz w:val="28"/>
          <w:szCs w:val="28"/>
        </w:rPr>
        <w:t>іше оцінити привабливість бізнес-ідеї.</w:t>
      </w:r>
    </w:p>
    <w:p w:rsidR="00571D9F" w:rsidRPr="002C3EBC" w:rsidRDefault="00571D9F" w:rsidP="003D3E69">
      <w:pPr>
        <w:numPr>
          <w:ilvl w:val="0"/>
          <w:numId w:val="10"/>
        </w:numPr>
        <w:jc w:val="both"/>
        <w:rPr>
          <w:sz w:val="28"/>
          <w:szCs w:val="28"/>
        </w:rPr>
      </w:pPr>
      <w:r w:rsidRPr="002C3EBC">
        <w:rPr>
          <w:sz w:val="28"/>
          <w:szCs w:val="28"/>
        </w:rPr>
        <w:t xml:space="preserve">Головна рекомендація типової структури - дотримання послідовності розділів, оскільки вона відображає логіку обґрунтування бізнес-ідеї від привабливості обраного ринку до економічної ефективності даного бізнесу. </w:t>
      </w:r>
    </w:p>
    <w:p w:rsidR="00571D9F" w:rsidRPr="002C3EBC" w:rsidRDefault="00571D9F" w:rsidP="003D3E69">
      <w:pPr>
        <w:numPr>
          <w:ilvl w:val="0"/>
          <w:numId w:val="10"/>
        </w:numPr>
        <w:jc w:val="both"/>
        <w:rPr>
          <w:sz w:val="28"/>
          <w:szCs w:val="28"/>
        </w:rPr>
      </w:pPr>
      <w:r w:rsidRPr="002C3EBC">
        <w:rPr>
          <w:sz w:val="28"/>
          <w:szCs w:val="28"/>
        </w:rPr>
        <w:t>Перелік і назви розділів можуть відрізнятися в залежності від особливостей бізнесу, завдань склада</w:t>
      </w:r>
      <w:r w:rsidR="00A7577A" w:rsidRPr="002C3EBC">
        <w:rPr>
          <w:sz w:val="28"/>
          <w:szCs w:val="28"/>
        </w:rPr>
        <w:t>ння бізнес-плану і користувачів.</w:t>
      </w:r>
    </w:p>
    <w:p w:rsidR="00571D9F" w:rsidRPr="002C3EBC" w:rsidRDefault="00571D9F" w:rsidP="003D3E69">
      <w:pPr>
        <w:numPr>
          <w:ilvl w:val="0"/>
          <w:numId w:val="11"/>
        </w:numPr>
        <w:jc w:val="both"/>
        <w:rPr>
          <w:sz w:val="28"/>
          <w:szCs w:val="28"/>
        </w:rPr>
      </w:pPr>
      <w:r w:rsidRPr="002C3EBC">
        <w:rPr>
          <w:sz w:val="28"/>
          <w:szCs w:val="28"/>
        </w:rPr>
        <w:t>Зміст розділів в цілому регламентовано у зв'язку з необхідністю відповісти на основні питання інвестора щодо бізнесу в цілому і його особливостей зокрема.</w:t>
      </w:r>
    </w:p>
    <w:p w:rsidR="00571D9F" w:rsidRPr="002C3EBC" w:rsidRDefault="00571D9F" w:rsidP="003D3E69">
      <w:pPr>
        <w:numPr>
          <w:ilvl w:val="0"/>
          <w:numId w:val="11"/>
        </w:numPr>
        <w:jc w:val="both"/>
        <w:rPr>
          <w:sz w:val="28"/>
          <w:szCs w:val="28"/>
        </w:rPr>
      </w:pPr>
      <w:r w:rsidRPr="002C3EBC">
        <w:rPr>
          <w:sz w:val="28"/>
          <w:szCs w:val="28"/>
        </w:rPr>
        <w:t>Послідовність відображення інформації (як послідовність розділів) не зовсім співпадає з послідовністю розробки.</w:t>
      </w:r>
    </w:p>
    <w:p w:rsidR="00571D9F" w:rsidRPr="002C3EBC" w:rsidRDefault="00571D9F" w:rsidP="003D3E69">
      <w:pPr>
        <w:numPr>
          <w:ilvl w:val="0"/>
          <w:numId w:val="11"/>
        </w:numPr>
        <w:jc w:val="both"/>
        <w:rPr>
          <w:sz w:val="28"/>
          <w:szCs w:val="28"/>
        </w:rPr>
      </w:pPr>
      <w:r w:rsidRPr="002C3EBC">
        <w:rPr>
          <w:sz w:val="28"/>
          <w:szCs w:val="28"/>
        </w:rPr>
        <w:t>Типова структура містить прихований зв’язок між стратегією, її обмеженнями при розробці плану і відображенням у документі.</w:t>
      </w:r>
    </w:p>
    <w:p w:rsidR="00571D9F" w:rsidRPr="002C3EBC" w:rsidRDefault="00571D9F" w:rsidP="003D3E69">
      <w:pPr>
        <w:pStyle w:val="2"/>
        <w:ind w:left="720"/>
      </w:pPr>
    </w:p>
    <w:p w:rsidR="00571D9F" w:rsidRPr="002C3EBC" w:rsidRDefault="00FB2CE9" w:rsidP="003D3E69">
      <w:pPr>
        <w:pStyle w:val="3"/>
        <w:ind w:left="1560" w:hanging="851"/>
      </w:pPr>
      <w:bookmarkStart w:id="62" w:name="_Toc47436569"/>
      <w:bookmarkStart w:id="63" w:name="_Toc57995008"/>
      <w:bookmarkStart w:id="64" w:name="_Toc68010442"/>
      <w:r w:rsidRPr="002C3EBC">
        <w:t>2.</w:t>
      </w:r>
      <w:r w:rsidR="00816B25" w:rsidRPr="002C3EBC">
        <w:t>4.</w:t>
      </w:r>
      <w:r w:rsidR="00816B25" w:rsidRPr="002C3EBC">
        <w:tab/>
      </w:r>
      <w:r w:rsidR="00571D9F" w:rsidRPr="002C3EBC">
        <w:t>Рекомендації для самостійної роботи та завдання для самоконтролю</w:t>
      </w:r>
      <w:bookmarkEnd w:id="62"/>
      <w:bookmarkEnd w:id="63"/>
      <w:bookmarkEnd w:id="64"/>
    </w:p>
    <w:p w:rsidR="00571D9F" w:rsidRPr="002C3EBC" w:rsidRDefault="00571D9F" w:rsidP="003D3E69"/>
    <w:p w:rsidR="00571D9F" w:rsidRPr="002C3EBC" w:rsidRDefault="00571D9F" w:rsidP="003D3E69">
      <w:pPr>
        <w:numPr>
          <w:ilvl w:val="0"/>
          <w:numId w:val="27"/>
        </w:numPr>
        <w:jc w:val="both"/>
        <w:rPr>
          <w:sz w:val="28"/>
          <w:szCs w:val="28"/>
        </w:rPr>
      </w:pPr>
      <w:r w:rsidRPr="002C3EBC">
        <w:rPr>
          <w:sz w:val="28"/>
          <w:szCs w:val="28"/>
        </w:rPr>
        <w:t>Використовуючи робочі матеріали за структурою типового бізнес плану і короткий зміст кожного розділу, спробуйте відповісти на наступні питання:</w:t>
      </w:r>
    </w:p>
    <w:p w:rsidR="00571D9F" w:rsidRPr="002C3EBC" w:rsidRDefault="00571D9F" w:rsidP="003D3E69">
      <w:pPr>
        <w:numPr>
          <w:ilvl w:val="0"/>
          <w:numId w:val="28"/>
        </w:numPr>
        <w:jc w:val="both"/>
        <w:rPr>
          <w:sz w:val="28"/>
          <w:szCs w:val="28"/>
        </w:rPr>
      </w:pPr>
      <w:r w:rsidRPr="002C3EBC">
        <w:rPr>
          <w:sz w:val="28"/>
          <w:szCs w:val="28"/>
        </w:rPr>
        <w:t xml:space="preserve">Чи можна згрупувати всі розділи бізнес плану в більші логічні блоки? </w:t>
      </w:r>
      <w:r w:rsidR="00924F74" w:rsidRPr="002C3EBC">
        <w:rPr>
          <w:sz w:val="28"/>
          <w:szCs w:val="28"/>
        </w:rPr>
        <w:t>С</w:t>
      </w:r>
      <w:r w:rsidRPr="002C3EBC">
        <w:rPr>
          <w:sz w:val="28"/>
          <w:szCs w:val="28"/>
        </w:rPr>
        <w:t>кільки їх буде і як їх можна назвати (охарактеризувати)?</w:t>
      </w:r>
    </w:p>
    <w:p w:rsidR="00571D9F" w:rsidRPr="002C3EBC" w:rsidRDefault="00571D9F" w:rsidP="003D3E69">
      <w:pPr>
        <w:numPr>
          <w:ilvl w:val="0"/>
          <w:numId w:val="28"/>
        </w:numPr>
        <w:jc w:val="both"/>
        <w:rPr>
          <w:sz w:val="28"/>
          <w:szCs w:val="28"/>
        </w:rPr>
      </w:pPr>
      <w:r w:rsidRPr="002C3EBC">
        <w:rPr>
          <w:sz w:val="28"/>
          <w:szCs w:val="28"/>
        </w:rPr>
        <w:t>Чому структура різних бізнес планів відрізняється?</w:t>
      </w:r>
    </w:p>
    <w:p w:rsidR="00571D9F" w:rsidRPr="002C3EBC" w:rsidRDefault="00571D9F" w:rsidP="003D3E69">
      <w:pPr>
        <w:numPr>
          <w:ilvl w:val="0"/>
          <w:numId w:val="28"/>
        </w:numPr>
        <w:jc w:val="both"/>
        <w:rPr>
          <w:sz w:val="28"/>
          <w:szCs w:val="28"/>
        </w:rPr>
      </w:pPr>
      <w:r w:rsidRPr="002C3EBC">
        <w:rPr>
          <w:sz w:val="28"/>
          <w:szCs w:val="28"/>
        </w:rPr>
        <w:t>Чи зберігає вона при цьому якісь загальні риси? Якщо «так», то які? Якщо «ні», то чому?</w:t>
      </w:r>
    </w:p>
    <w:p w:rsidR="00571D9F" w:rsidRPr="002C3EBC" w:rsidRDefault="00571D9F" w:rsidP="003D3E69">
      <w:pPr>
        <w:numPr>
          <w:ilvl w:val="0"/>
          <w:numId w:val="28"/>
        </w:numPr>
        <w:jc w:val="both"/>
        <w:rPr>
          <w:sz w:val="28"/>
          <w:szCs w:val="28"/>
        </w:rPr>
      </w:pPr>
      <w:r w:rsidRPr="002C3EBC">
        <w:rPr>
          <w:sz w:val="28"/>
          <w:szCs w:val="28"/>
        </w:rPr>
        <w:t>Які варіанти структури бізнес-плану ви можете запропонувати? У чому їхня відмінність і чому?</w:t>
      </w:r>
    </w:p>
    <w:p w:rsidR="00B87D2F" w:rsidRPr="002C3EBC" w:rsidRDefault="00571D9F" w:rsidP="003D3E69">
      <w:pPr>
        <w:numPr>
          <w:ilvl w:val="0"/>
          <w:numId w:val="27"/>
        </w:numPr>
        <w:rPr>
          <w:sz w:val="28"/>
          <w:szCs w:val="28"/>
        </w:rPr>
      </w:pPr>
      <w:r w:rsidRPr="002C3EBC">
        <w:rPr>
          <w:sz w:val="28"/>
          <w:szCs w:val="28"/>
        </w:rPr>
        <w:t>Перегляньте і проаналізуйте пропоновані</w:t>
      </w:r>
      <w:r w:rsidR="00D37744" w:rsidRPr="002C3EBC">
        <w:rPr>
          <w:sz w:val="28"/>
          <w:szCs w:val="28"/>
        </w:rPr>
        <w:t xml:space="preserve"> в </w:t>
      </w:r>
      <w:r w:rsidR="00D065ED" w:rsidRPr="002C3EBC">
        <w:rPr>
          <w:sz w:val="28"/>
          <w:szCs w:val="28"/>
        </w:rPr>
        <w:t>Д</w:t>
      </w:r>
      <w:r w:rsidR="00B87D2F" w:rsidRPr="002C3EBC">
        <w:rPr>
          <w:sz w:val="28"/>
          <w:szCs w:val="28"/>
        </w:rPr>
        <w:t>одатку А</w:t>
      </w:r>
      <w:r w:rsidR="00D37744" w:rsidRPr="002C3EBC">
        <w:rPr>
          <w:sz w:val="28"/>
          <w:szCs w:val="28"/>
        </w:rPr>
        <w:t xml:space="preserve"> </w:t>
      </w:r>
      <w:r w:rsidRPr="002C3EBC">
        <w:rPr>
          <w:sz w:val="28"/>
          <w:szCs w:val="28"/>
        </w:rPr>
        <w:t>структури бізнес-планів. Постарайтеся визначити основні відмінності від типової структури і причини цього відхилення.</w:t>
      </w:r>
      <w:r w:rsidR="00910CD7" w:rsidRPr="002C3EBC">
        <w:rPr>
          <w:sz w:val="28"/>
          <w:szCs w:val="28"/>
        </w:rPr>
        <w:t xml:space="preserve"> </w:t>
      </w:r>
    </w:p>
    <w:p w:rsidR="00571D9F" w:rsidRPr="002C3EBC" w:rsidRDefault="00571D9F" w:rsidP="003D3E69">
      <w:pPr>
        <w:ind w:left="709"/>
        <w:rPr>
          <w:sz w:val="28"/>
          <w:szCs w:val="28"/>
        </w:rPr>
      </w:pPr>
    </w:p>
    <w:p w:rsidR="00D065ED" w:rsidRPr="002C3EBC" w:rsidRDefault="00D065ED" w:rsidP="003D3E69">
      <w:pPr>
        <w:ind w:left="709"/>
        <w:rPr>
          <w:sz w:val="28"/>
          <w:szCs w:val="28"/>
        </w:rPr>
        <w:sectPr w:rsidR="00D065ED" w:rsidRPr="002C3EBC" w:rsidSect="00CD5F60">
          <w:type w:val="nextColumn"/>
          <w:pgSz w:w="12240" w:h="15840"/>
          <w:pgMar w:top="1134" w:right="1134" w:bottom="1134" w:left="1134" w:header="709" w:footer="709" w:gutter="0"/>
          <w:cols w:space="720"/>
          <w:titlePg/>
          <w:docGrid w:linePitch="272"/>
        </w:sectPr>
      </w:pPr>
    </w:p>
    <w:p w:rsidR="00F04D29" w:rsidRPr="002C3EBC" w:rsidRDefault="00335D9F" w:rsidP="00C12AA1">
      <w:pPr>
        <w:pStyle w:val="2"/>
        <w:ind w:left="0"/>
        <w:rPr>
          <w:sz w:val="28"/>
        </w:rPr>
      </w:pPr>
      <w:bookmarkStart w:id="65" w:name="_Toc68010443"/>
      <w:r w:rsidRPr="002C3EBC">
        <w:rPr>
          <w:sz w:val="28"/>
        </w:rPr>
        <w:t>ГЛАВА</w:t>
      </w:r>
      <w:r w:rsidR="00D065ED" w:rsidRPr="002C3EBC">
        <w:rPr>
          <w:sz w:val="28"/>
        </w:rPr>
        <w:t xml:space="preserve"> 3</w:t>
      </w:r>
      <w:r w:rsidR="001165FC" w:rsidRPr="002C3EBC">
        <w:rPr>
          <w:sz w:val="28"/>
        </w:rPr>
        <w:t xml:space="preserve">. </w:t>
      </w:r>
      <w:r w:rsidRPr="002C3EBC">
        <w:rPr>
          <w:sz w:val="28"/>
        </w:rPr>
        <w:t xml:space="preserve">ТЕХНОЛОГІЯ РОЗРОБКИ ТА ОБГРУНТУВАННЯ </w:t>
      </w:r>
    </w:p>
    <w:p w:rsidR="00F24A1E" w:rsidRPr="002C3EBC" w:rsidRDefault="00335D9F" w:rsidP="00C12AA1">
      <w:pPr>
        <w:pStyle w:val="2"/>
        <w:ind w:left="0"/>
        <w:rPr>
          <w:sz w:val="28"/>
        </w:rPr>
      </w:pPr>
      <w:r w:rsidRPr="002C3EBC">
        <w:rPr>
          <w:sz w:val="28"/>
        </w:rPr>
        <w:t>БІЗНЕС</w:t>
      </w:r>
      <w:r w:rsidR="00F04D29" w:rsidRPr="002C3EBC">
        <w:rPr>
          <w:sz w:val="28"/>
        </w:rPr>
        <w:t>-</w:t>
      </w:r>
      <w:r w:rsidRPr="002C3EBC">
        <w:rPr>
          <w:sz w:val="28"/>
        </w:rPr>
        <w:t>ПЛАНУ</w:t>
      </w:r>
      <w:bookmarkEnd w:id="28"/>
      <w:bookmarkEnd w:id="65"/>
    </w:p>
    <w:p w:rsidR="00335D9F" w:rsidRPr="002C3EBC" w:rsidRDefault="00335D9F" w:rsidP="003D3E69"/>
    <w:p w:rsidR="00714B2F" w:rsidRPr="002C3EBC" w:rsidRDefault="00C25F1C" w:rsidP="0081107B">
      <w:pPr>
        <w:pStyle w:val="3"/>
        <w:numPr>
          <w:ilvl w:val="1"/>
          <w:numId w:val="21"/>
        </w:numPr>
        <w:ind w:left="1276" w:hanging="709"/>
      </w:pPr>
      <w:bookmarkStart w:id="66" w:name="_Toc47436571"/>
      <w:bookmarkStart w:id="67" w:name="_Toc68010444"/>
      <w:r w:rsidRPr="002C3EBC">
        <w:t>О</w:t>
      </w:r>
      <w:r w:rsidR="006507DB" w:rsidRPr="002C3EBC">
        <w:t xml:space="preserve">сновні принципи </w:t>
      </w:r>
      <w:bookmarkEnd w:id="66"/>
      <w:r w:rsidRPr="002C3EBC">
        <w:t>планування</w:t>
      </w:r>
      <w:r w:rsidR="0016204A" w:rsidRPr="002C3EBC">
        <w:t xml:space="preserve"> і послідовність розробки</w:t>
      </w:r>
      <w:bookmarkEnd w:id="67"/>
      <w:r w:rsidR="0016204A" w:rsidRPr="002C3EBC">
        <w:t xml:space="preserve"> </w:t>
      </w:r>
    </w:p>
    <w:p w:rsidR="00123053" w:rsidRPr="002C3EBC" w:rsidRDefault="00123053" w:rsidP="003D3E69"/>
    <w:p w:rsidR="006507DB" w:rsidRPr="002C3EBC" w:rsidRDefault="00500CC9" w:rsidP="003D3E69">
      <w:pPr>
        <w:ind w:firstLine="567"/>
        <w:jc w:val="both"/>
        <w:rPr>
          <w:sz w:val="28"/>
          <w:szCs w:val="28"/>
        </w:rPr>
      </w:pPr>
      <w:r w:rsidRPr="002C3EBC">
        <w:rPr>
          <w:sz w:val="28"/>
          <w:szCs w:val="28"/>
        </w:rPr>
        <w:t xml:space="preserve">Існує загальна технологія розробки бізнес-планів, як сукупність певних принципів і практичних рекомендацій. Розробка бізнес плану передбачає дотримання основних принципів планування: </w:t>
      </w:r>
      <w:r w:rsidR="00B613AE" w:rsidRPr="002C3EBC">
        <w:rPr>
          <w:sz w:val="28"/>
          <w:szCs w:val="28"/>
        </w:rPr>
        <w:t>послідовність</w:t>
      </w:r>
      <w:r w:rsidR="006F7C77" w:rsidRPr="002C3EBC">
        <w:rPr>
          <w:sz w:val="28"/>
          <w:szCs w:val="28"/>
        </w:rPr>
        <w:t>,</w:t>
      </w:r>
      <w:r w:rsidR="00B613AE" w:rsidRPr="002C3EBC">
        <w:rPr>
          <w:sz w:val="28"/>
          <w:szCs w:val="28"/>
        </w:rPr>
        <w:t xml:space="preserve"> пропорційність</w:t>
      </w:r>
      <w:r w:rsidR="006F7C77" w:rsidRPr="002C3EBC">
        <w:rPr>
          <w:sz w:val="28"/>
          <w:szCs w:val="28"/>
        </w:rPr>
        <w:t xml:space="preserve"> і </w:t>
      </w:r>
      <w:r w:rsidR="00B613AE" w:rsidRPr="002C3EBC">
        <w:rPr>
          <w:sz w:val="28"/>
          <w:szCs w:val="28"/>
        </w:rPr>
        <w:t xml:space="preserve"> </w:t>
      </w:r>
      <w:r w:rsidRPr="002C3EBC">
        <w:rPr>
          <w:sz w:val="28"/>
          <w:szCs w:val="28"/>
        </w:rPr>
        <w:t>безперервність. Стосовно до розробки бізнес-плану це означає наступне</w:t>
      </w:r>
      <w:r w:rsidR="005123AF" w:rsidRPr="002C3EBC">
        <w:rPr>
          <w:sz w:val="28"/>
          <w:szCs w:val="28"/>
        </w:rPr>
        <w:t>:</w:t>
      </w:r>
      <w:r w:rsidRPr="002C3EBC">
        <w:rPr>
          <w:sz w:val="28"/>
          <w:szCs w:val="28"/>
        </w:rPr>
        <w:t xml:space="preserve"> </w:t>
      </w:r>
    </w:p>
    <w:p w:rsidR="006507DB" w:rsidRPr="002C3EBC" w:rsidRDefault="00500CC9" w:rsidP="003D3E69">
      <w:pPr>
        <w:numPr>
          <w:ilvl w:val="0"/>
          <w:numId w:val="29"/>
        </w:numPr>
        <w:ind w:left="709" w:hanging="709"/>
        <w:jc w:val="both"/>
        <w:rPr>
          <w:sz w:val="28"/>
          <w:szCs w:val="28"/>
        </w:rPr>
      </w:pPr>
      <w:r w:rsidRPr="002C3EBC">
        <w:rPr>
          <w:b/>
          <w:sz w:val="28"/>
          <w:szCs w:val="28"/>
        </w:rPr>
        <w:t>Послідовність</w:t>
      </w:r>
      <w:r w:rsidRPr="002C3EBC">
        <w:rPr>
          <w:sz w:val="28"/>
          <w:szCs w:val="28"/>
        </w:rPr>
        <w:t xml:space="preserve"> </w:t>
      </w:r>
      <w:r w:rsidR="00A254F2" w:rsidRPr="002C3EBC">
        <w:rPr>
          <w:sz w:val="28"/>
          <w:szCs w:val="28"/>
        </w:rPr>
        <w:t>–</w:t>
      </w:r>
      <w:r w:rsidRPr="002C3EBC">
        <w:rPr>
          <w:sz w:val="28"/>
          <w:szCs w:val="28"/>
        </w:rPr>
        <w:t xml:space="preserve"> </w:t>
      </w:r>
      <w:r w:rsidR="00A254F2" w:rsidRPr="002C3EBC">
        <w:rPr>
          <w:sz w:val="28"/>
          <w:szCs w:val="28"/>
        </w:rPr>
        <w:t>робота над бізнес планом здійснюється у 3 етапи</w:t>
      </w:r>
      <w:r w:rsidR="00CB30FA" w:rsidRPr="002C3EBC">
        <w:rPr>
          <w:sz w:val="28"/>
          <w:szCs w:val="28"/>
        </w:rPr>
        <w:t xml:space="preserve"> послідовно</w:t>
      </w:r>
      <w:r w:rsidR="00A254F2" w:rsidRPr="002C3EBC">
        <w:rPr>
          <w:sz w:val="28"/>
          <w:szCs w:val="28"/>
        </w:rPr>
        <w:t>. Це дозволяє економити час та забезпечує якість документу, оскільки передбачає обов'язкове стратегічне планування. Вибір і обґрунтування стратегії створює основу для ефективної робіти над бізнес-планом</w:t>
      </w:r>
      <w:r w:rsidR="00CB30FA" w:rsidRPr="002C3EBC">
        <w:rPr>
          <w:sz w:val="28"/>
          <w:szCs w:val="28"/>
        </w:rPr>
        <w:t>.</w:t>
      </w:r>
    </w:p>
    <w:p w:rsidR="006507DB" w:rsidRPr="002C3EBC" w:rsidRDefault="00CB30FA" w:rsidP="003D3E69">
      <w:pPr>
        <w:numPr>
          <w:ilvl w:val="0"/>
          <w:numId w:val="29"/>
        </w:numPr>
        <w:ind w:left="709" w:hanging="709"/>
        <w:jc w:val="both"/>
        <w:rPr>
          <w:sz w:val="28"/>
          <w:szCs w:val="28"/>
        </w:rPr>
      </w:pPr>
      <w:r w:rsidRPr="002C3EBC">
        <w:rPr>
          <w:b/>
          <w:sz w:val="28"/>
          <w:szCs w:val="28"/>
        </w:rPr>
        <w:t>Безперервність та пропорційність</w:t>
      </w:r>
      <w:r w:rsidRPr="002C3EBC">
        <w:rPr>
          <w:sz w:val="28"/>
          <w:szCs w:val="28"/>
        </w:rPr>
        <w:t xml:space="preserve"> – означає </w:t>
      </w:r>
      <w:r w:rsidR="00F230FD" w:rsidRPr="002C3EBC">
        <w:rPr>
          <w:sz w:val="28"/>
          <w:szCs w:val="28"/>
        </w:rPr>
        <w:t>забезпечення наступності передачі результатів обґрунтування по розділах для  подальшого якісно</w:t>
      </w:r>
      <w:r w:rsidRPr="002C3EBC">
        <w:rPr>
          <w:sz w:val="28"/>
          <w:szCs w:val="28"/>
        </w:rPr>
        <w:t xml:space="preserve">го та кількісного узгодження між </w:t>
      </w:r>
      <w:r w:rsidR="00F230FD" w:rsidRPr="002C3EBC">
        <w:rPr>
          <w:sz w:val="28"/>
          <w:szCs w:val="28"/>
        </w:rPr>
        <w:t xml:space="preserve">ключовими параметрами розділів. </w:t>
      </w:r>
    </w:p>
    <w:p w:rsidR="00EE63D2" w:rsidRPr="002C3EBC" w:rsidRDefault="00EE63D2" w:rsidP="003D3E69">
      <w:pPr>
        <w:ind w:firstLine="567"/>
        <w:jc w:val="both"/>
        <w:rPr>
          <w:sz w:val="28"/>
          <w:szCs w:val="28"/>
        </w:rPr>
      </w:pPr>
    </w:p>
    <w:p w:rsidR="007E35D0" w:rsidRPr="002C3EBC" w:rsidRDefault="007E35D0" w:rsidP="003D3E69">
      <w:pPr>
        <w:ind w:firstLine="567"/>
        <w:jc w:val="both"/>
        <w:rPr>
          <w:sz w:val="28"/>
          <w:szCs w:val="28"/>
        </w:rPr>
      </w:pPr>
      <w:r w:rsidRPr="002C3EBC">
        <w:rPr>
          <w:sz w:val="28"/>
          <w:szCs w:val="28"/>
        </w:rPr>
        <w:t>Розрізняють логіку розробки бізнес плану і логіку викладу результатів бізнес-планування в документі. Перша відображена в послідовності проведення етапів розробки бізнес-плану, друга - в типовій структурі бізнес-плану як послідовність розділів.</w:t>
      </w:r>
    </w:p>
    <w:p w:rsidR="009871F5" w:rsidRPr="002C3EBC" w:rsidRDefault="009871F5" w:rsidP="003D3E69">
      <w:pPr>
        <w:ind w:firstLine="567"/>
        <w:jc w:val="both"/>
        <w:rPr>
          <w:sz w:val="28"/>
          <w:szCs w:val="28"/>
        </w:rPr>
      </w:pPr>
      <w:r w:rsidRPr="002C3EBC">
        <w:rPr>
          <w:sz w:val="28"/>
          <w:szCs w:val="28"/>
        </w:rPr>
        <w:t>Послідовність розробки документа і логіка подання інформації в бізнес-плані диктуються об'єктивною ситуацією. Щоб почати роботу над бізнес-планом</w:t>
      </w:r>
      <w:r w:rsidR="00A7577A" w:rsidRPr="002C3EBC">
        <w:rPr>
          <w:sz w:val="28"/>
          <w:szCs w:val="28"/>
        </w:rPr>
        <w:t>,</w:t>
      </w:r>
      <w:r w:rsidRPr="002C3EBC">
        <w:rPr>
          <w:sz w:val="28"/>
          <w:szCs w:val="28"/>
        </w:rPr>
        <w:t xml:space="preserve"> потрібно попередньо вибрати сферу бізнесу, зібрати інформацію про неї, обробити, дізнатися основи викладу цієї інформації в спеціальному документі і тільки потім скласти власне сам документ (особливо</w:t>
      </w:r>
      <w:r w:rsidR="00A7577A" w:rsidRPr="002C3EBC">
        <w:rPr>
          <w:sz w:val="28"/>
          <w:szCs w:val="28"/>
        </w:rPr>
        <w:t>,</w:t>
      </w:r>
      <w:r w:rsidRPr="002C3EBC">
        <w:rPr>
          <w:sz w:val="28"/>
          <w:szCs w:val="28"/>
        </w:rPr>
        <w:t xml:space="preserve"> якщо це бізнес-план для зовнішнього користування).</w:t>
      </w:r>
    </w:p>
    <w:p w:rsidR="00AD43EC" w:rsidRPr="002C3EBC" w:rsidRDefault="007E35D0" w:rsidP="003D3E69">
      <w:pPr>
        <w:ind w:firstLine="567"/>
        <w:jc w:val="both"/>
        <w:rPr>
          <w:sz w:val="28"/>
          <w:szCs w:val="28"/>
        </w:rPr>
      </w:pPr>
      <w:r w:rsidRPr="002C3EBC">
        <w:rPr>
          <w:sz w:val="28"/>
          <w:szCs w:val="28"/>
        </w:rPr>
        <w:t>В</w:t>
      </w:r>
      <w:r w:rsidR="009871F5" w:rsidRPr="002C3EBC">
        <w:rPr>
          <w:sz w:val="28"/>
          <w:szCs w:val="28"/>
        </w:rPr>
        <w:t xml:space="preserve">иділяють три основні </w:t>
      </w:r>
      <w:r w:rsidR="00C15F64" w:rsidRPr="002C3EBC">
        <w:rPr>
          <w:sz w:val="28"/>
          <w:szCs w:val="28"/>
        </w:rPr>
        <w:t xml:space="preserve">етапи </w:t>
      </w:r>
      <w:r w:rsidR="009871F5" w:rsidRPr="002C3EBC">
        <w:rPr>
          <w:sz w:val="28"/>
          <w:szCs w:val="28"/>
        </w:rPr>
        <w:t>роб</w:t>
      </w:r>
      <w:r w:rsidR="00C15F64" w:rsidRPr="002C3EBC">
        <w:rPr>
          <w:sz w:val="28"/>
          <w:szCs w:val="28"/>
        </w:rPr>
        <w:t>оти над бізнес-планом: початков</w:t>
      </w:r>
      <w:r w:rsidR="00D779B4" w:rsidRPr="002C3EBC">
        <w:rPr>
          <w:sz w:val="28"/>
          <w:szCs w:val="28"/>
        </w:rPr>
        <w:t>ий, підготовчий та основний</w:t>
      </w:r>
      <w:r w:rsidR="009871F5" w:rsidRPr="002C3EBC">
        <w:rPr>
          <w:sz w:val="28"/>
          <w:szCs w:val="28"/>
        </w:rPr>
        <w:t xml:space="preserve"> </w:t>
      </w:r>
      <w:r w:rsidR="00F9179B" w:rsidRPr="002C3EBC">
        <w:rPr>
          <w:sz w:val="28"/>
          <w:szCs w:val="28"/>
        </w:rPr>
        <w:t>[</w:t>
      </w:r>
      <w:r w:rsidR="00F5687C">
        <w:rPr>
          <w:sz w:val="28"/>
          <w:szCs w:val="28"/>
        </w:rPr>
        <w:t xml:space="preserve">34, </w:t>
      </w:r>
      <w:r w:rsidR="00F429CB" w:rsidRPr="00F429CB">
        <w:rPr>
          <w:sz w:val="28"/>
          <w:szCs w:val="28"/>
          <w:lang w:val="ru-RU"/>
        </w:rPr>
        <w:t>59</w:t>
      </w:r>
      <w:r w:rsidR="00051A9D" w:rsidRPr="00723F46">
        <w:rPr>
          <w:sz w:val="28"/>
          <w:szCs w:val="28"/>
        </w:rPr>
        <w:t xml:space="preserve">, </w:t>
      </w:r>
      <w:r w:rsidR="002A01F9" w:rsidRPr="00723F46">
        <w:rPr>
          <w:sz w:val="28"/>
          <w:szCs w:val="28"/>
        </w:rPr>
        <w:t>18</w:t>
      </w:r>
      <w:r w:rsidR="00051A9D" w:rsidRPr="00723F46">
        <w:rPr>
          <w:sz w:val="28"/>
          <w:szCs w:val="28"/>
        </w:rPr>
        <w:t xml:space="preserve">, </w:t>
      </w:r>
      <w:r w:rsidR="002A01F9" w:rsidRPr="00723F46">
        <w:rPr>
          <w:sz w:val="28"/>
          <w:szCs w:val="28"/>
          <w:lang w:val="ru-RU"/>
        </w:rPr>
        <w:t>84</w:t>
      </w:r>
      <w:r w:rsidR="002E7B04" w:rsidRPr="00723F46">
        <w:rPr>
          <w:sz w:val="28"/>
          <w:szCs w:val="28"/>
        </w:rPr>
        <w:t>,</w:t>
      </w:r>
      <w:r w:rsidR="008F31DB" w:rsidRPr="00723F46">
        <w:rPr>
          <w:sz w:val="28"/>
          <w:szCs w:val="28"/>
        </w:rPr>
        <w:t xml:space="preserve"> </w:t>
      </w:r>
      <w:r w:rsidR="002A01F9" w:rsidRPr="00723F46">
        <w:rPr>
          <w:sz w:val="28"/>
          <w:szCs w:val="28"/>
          <w:lang w:val="ru-RU"/>
        </w:rPr>
        <w:t>41</w:t>
      </w:r>
      <w:r w:rsidR="00F9179B" w:rsidRPr="002C3EBC">
        <w:rPr>
          <w:sz w:val="28"/>
          <w:szCs w:val="28"/>
        </w:rPr>
        <w:t>]</w:t>
      </w:r>
      <w:r w:rsidR="009871F5" w:rsidRPr="002C3EBC">
        <w:rPr>
          <w:sz w:val="28"/>
          <w:szCs w:val="28"/>
        </w:rPr>
        <w:t xml:space="preserve">. </w:t>
      </w:r>
    </w:p>
    <w:p w:rsidR="00937632" w:rsidRPr="002C3EBC" w:rsidRDefault="00EE63D2" w:rsidP="003D3E69">
      <w:pPr>
        <w:ind w:firstLine="567"/>
        <w:jc w:val="both"/>
        <w:rPr>
          <w:sz w:val="28"/>
          <w:szCs w:val="28"/>
        </w:rPr>
      </w:pPr>
      <w:r w:rsidRPr="002C3EBC">
        <w:rPr>
          <w:sz w:val="28"/>
          <w:szCs w:val="28"/>
        </w:rPr>
        <w:t xml:space="preserve">Під початковим етапом прийнято розуміти пошук ідей, вибір сфери діяльності, обґрунтування форми організації </w:t>
      </w:r>
      <w:r w:rsidR="001D7B86" w:rsidRPr="002C3EBC">
        <w:rPr>
          <w:sz w:val="28"/>
          <w:szCs w:val="28"/>
        </w:rPr>
        <w:t xml:space="preserve">та </w:t>
      </w:r>
      <w:r w:rsidRPr="002C3EBC">
        <w:rPr>
          <w:sz w:val="28"/>
          <w:szCs w:val="28"/>
        </w:rPr>
        <w:t>вибір способу започаткування бізнесу. Іншими словами, на цьому етапі формується головна ідея майбутнього бізнесу. Формулювання і виклад задуму (ідеї) проекту, який передбачається реалізувати – найважчий етап у роботі над бізнес-планом.</w:t>
      </w:r>
    </w:p>
    <w:p w:rsidR="00AD43EC" w:rsidRPr="002C3EBC" w:rsidRDefault="00175B5C" w:rsidP="003D3E69">
      <w:pPr>
        <w:ind w:firstLine="567"/>
        <w:jc w:val="both"/>
        <w:rPr>
          <w:sz w:val="28"/>
          <w:szCs w:val="28"/>
        </w:rPr>
      </w:pPr>
      <w:r w:rsidRPr="002C3EBC">
        <w:rPr>
          <w:sz w:val="28"/>
          <w:szCs w:val="28"/>
        </w:rPr>
        <w:t>Як видно з таблиці 3.1, підготовчий етап розробки співпадає з роботами, що виконуються в процесі стратегічного планування. Початкова і підготовчі стадії роботи визначають каркас майбутнього бізнес-плану, оскільки закінчуються вибором стратегії. Це означає, що отримані відповіді на основні питання: «що?», «куди?» і «як?»,  і починається основна стадія роботи над бізнес-планом.</w:t>
      </w:r>
    </w:p>
    <w:p w:rsidR="00EE63D2" w:rsidRPr="002C3EBC" w:rsidRDefault="00EE63D2" w:rsidP="003D3E69">
      <w:pPr>
        <w:ind w:firstLine="567"/>
        <w:jc w:val="both"/>
        <w:rPr>
          <w:sz w:val="28"/>
          <w:szCs w:val="28"/>
        </w:rPr>
      </w:pPr>
    </w:p>
    <w:p w:rsidR="00175B5C" w:rsidRPr="002C3EBC" w:rsidRDefault="00175B5C" w:rsidP="003D3E69">
      <w:pPr>
        <w:ind w:firstLine="567"/>
        <w:jc w:val="both"/>
        <w:rPr>
          <w:sz w:val="28"/>
          <w:szCs w:val="28"/>
        </w:rPr>
      </w:pPr>
    </w:p>
    <w:p w:rsidR="005A21F0" w:rsidRPr="002C3EBC" w:rsidRDefault="005A21F0" w:rsidP="003D3E69">
      <w:pPr>
        <w:ind w:firstLine="567"/>
        <w:jc w:val="both"/>
        <w:rPr>
          <w:sz w:val="28"/>
          <w:szCs w:val="28"/>
        </w:rPr>
      </w:pPr>
    </w:p>
    <w:p w:rsidR="002A3D1C" w:rsidRPr="002C3EBC" w:rsidRDefault="00F9179B" w:rsidP="007750FF">
      <w:pPr>
        <w:jc w:val="center"/>
        <w:rPr>
          <w:sz w:val="28"/>
          <w:szCs w:val="28"/>
        </w:rPr>
      </w:pPr>
      <w:r w:rsidRPr="002C3EBC">
        <w:rPr>
          <w:sz w:val="28"/>
          <w:szCs w:val="28"/>
        </w:rPr>
        <w:t xml:space="preserve">Таблиця </w:t>
      </w:r>
      <w:r w:rsidRPr="002C3EBC">
        <w:rPr>
          <w:sz w:val="28"/>
          <w:szCs w:val="28"/>
          <w:lang w:val="ru-RU"/>
        </w:rPr>
        <w:t>3</w:t>
      </w:r>
      <w:r w:rsidRPr="002C3EBC">
        <w:rPr>
          <w:sz w:val="28"/>
          <w:szCs w:val="28"/>
        </w:rPr>
        <w:t xml:space="preserve">.1. </w:t>
      </w:r>
      <w:r w:rsidR="009871F5" w:rsidRPr="002C3EBC">
        <w:rPr>
          <w:sz w:val="28"/>
          <w:szCs w:val="28"/>
        </w:rPr>
        <w:t>Послідовність розробки бізнес-плану</w:t>
      </w:r>
    </w:p>
    <w:p w:rsidR="00866405" w:rsidRPr="002C3EBC" w:rsidRDefault="00866405" w:rsidP="003D3E69">
      <w:pPr>
        <w:jc w:val="center"/>
        <w:rPr>
          <w:sz w:val="28"/>
          <w:szCs w:val="28"/>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3212"/>
        <w:gridCol w:w="4779"/>
      </w:tblGrid>
      <w:tr w:rsidR="009871F5" w:rsidRPr="002C3EBC" w:rsidTr="0081107B">
        <w:trPr>
          <w:trHeight w:val="212"/>
        </w:trPr>
        <w:tc>
          <w:tcPr>
            <w:tcW w:w="1790" w:type="dxa"/>
          </w:tcPr>
          <w:p w:rsidR="009871F5" w:rsidRPr="002C3EBC" w:rsidRDefault="009871F5" w:rsidP="003D3E69">
            <w:pPr>
              <w:jc w:val="center"/>
              <w:rPr>
                <w:sz w:val="28"/>
                <w:szCs w:val="28"/>
              </w:rPr>
            </w:pPr>
            <w:r w:rsidRPr="002C3EBC">
              <w:rPr>
                <w:sz w:val="28"/>
                <w:szCs w:val="28"/>
                <w:lang w:eastAsia="en-US"/>
              </w:rPr>
              <w:t>Етапи роботи</w:t>
            </w:r>
          </w:p>
        </w:tc>
        <w:tc>
          <w:tcPr>
            <w:tcW w:w="3212" w:type="dxa"/>
          </w:tcPr>
          <w:p w:rsidR="009871F5" w:rsidRPr="002C3EBC" w:rsidRDefault="009871F5" w:rsidP="003D3E69">
            <w:pPr>
              <w:jc w:val="center"/>
              <w:rPr>
                <w:sz w:val="28"/>
                <w:szCs w:val="28"/>
              </w:rPr>
            </w:pPr>
            <w:r w:rsidRPr="002C3EBC">
              <w:rPr>
                <w:sz w:val="28"/>
                <w:szCs w:val="28"/>
                <w:lang w:eastAsia="en-US"/>
              </w:rPr>
              <w:t>Основна мета етапу</w:t>
            </w:r>
          </w:p>
        </w:tc>
        <w:tc>
          <w:tcPr>
            <w:tcW w:w="4779" w:type="dxa"/>
          </w:tcPr>
          <w:p w:rsidR="009871F5" w:rsidRPr="002C3EBC" w:rsidRDefault="009871F5" w:rsidP="003D3E69">
            <w:pPr>
              <w:jc w:val="center"/>
              <w:rPr>
                <w:sz w:val="28"/>
                <w:szCs w:val="28"/>
                <w:lang w:eastAsia="en-US"/>
              </w:rPr>
            </w:pPr>
            <w:r w:rsidRPr="002C3EBC">
              <w:rPr>
                <w:sz w:val="28"/>
                <w:szCs w:val="28"/>
                <w:lang w:eastAsia="en-US"/>
              </w:rPr>
              <w:t>Зміст робіт</w:t>
            </w:r>
          </w:p>
        </w:tc>
      </w:tr>
      <w:tr w:rsidR="009871F5" w:rsidRPr="002C3EBC" w:rsidTr="0081107B">
        <w:trPr>
          <w:trHeight w:val="464"/>
        </w:trPr>
        <w:tc>
          <w:tcPr>
            <w:tcW w:w="1790" w:type="dxa"/>
            <w:vMerge w:val="restart"/>
          </w:tcPr>
          <w:p w:rsidR="009871F5" w:rsidRPr="002C3EBC" w:rsidRDefault="009871F5" w:rsidP="003D3E69">
            <w:pPr>
              <w:jc w:val="both"/>
              <w:rPr>
                <w:sz w:val="28"/>
                <w:szCs w:val="28"/>
              </w:rPr>
            </w:pPr>
            <w:r w:rsidRPr="002C3EBC">
              <w:rPr>
                <w:sz w:val="28"/>
                <w:szCs w:val="28"/>
                <w:lang w:eastAsia="en-US"/>
              </w:rPr>
              <w:t>Початковий</w:t>
            </w:r>
          </w:p>
        </w:tc>
        <w:tc>
          <w:tcPr>
            <w:tcW w:w="3212" w:type="dxa"/>
            <w:vMerge w:val="restart"/>
          </w:tcPr>
          <w:p w:rsidR="009871F5" w:rsidRPr="002C3EBC" w:rsidRDefault="009871F5" w:rsidP="003D3E69">
            <w:pPr>
              <w:jc w:val="both"/>
              <w:rPr>
                <w:sz w:val="28"/>
                <w:szCs w:val="28"/>
              </w:rPr>
            </w:pPr>
            <w:r w:rsidRPr="002C3EBC">
              <w:rPr>
                <w:sz w:val="28"/>
                <w:szCs w:val="28"/>
                <w:lang w:eastAsia="en-US"/>
              </w:rPr>
              <w:t>Розробка концепції нового бізнесу</w:t>
            </w:r>
          </w:p>
        </w:tc>
        <w:tc>
          <w:tcPr>
            <w:tcW w:w="4779" w:type="dxa"/>
          </w:tcPr>
          <w:p w:rsidR="009871F5" w:rsidRPr="002C3EBC" w:rsidRDefault="009871F5" w:rsidP="003D3E69">
            <w:pPr>
              <w:rPr>
                <w:sz w:val="28"/>
                <w:szCs w:val="28"/>
                <w:lang w:eastAsia="en-US"/>
              </w:rPr>
            </w:pPr>
            <w:r w:rsidRPr="002C3EBC">
              <w:rPr>
                <w:sz w:val="28"/>
                <w:szCs w:val="28"/>
                <w:lang w:eastAsia="en-US"/>
              </w:rPr>
              <w:t>Пошук підприємницької ідеї</w:t>
            </w:r>
          </w:p>
        </w:tc>
      </w:tr>
      <w:tr w:rsidR="009871F5" w:rsidRPr="002C3EBC" w:rsidTr="0081107B">
        <w:trPr>
          <w:trHeight w:val="97"/>
        </w:trPr>
        <w:tc>
          <w:tcPr>
            <w:tcW w:w="1790" w:type="dxa"/>
            <w:vMerge/>
          </w:tcPr>
          <w:p w:rsidR="009871F5" w:rsidRPr="002C3EBC" w:rsidRDefault="009871F5" w:rsidP="003D3E69">
            <w:pPr>
              <w:jc w:val="both"/>
              <w:rPr>
                <w:sz w:val="28"/>
                <w:szCs w:val="28"/>
              </w:rPr>
            </w:pPr>
          </w:p>
        </w:tc>
        <w:tc>
          <w:tcPr>
            <w:tcW w:w="3212" w:type="dxa"/>
            <w:vMerge/>
          </w:tcPr>
          <w:p w:rsidR="009871F5" w:rsidRPr="002C3EBC" w:rsidRDefault="009871F5" w:rsidP="003D3E69">
            <w:pPr>
              <w:jc w:val="both"/>
              <w:rPr>
                <w:sz w:val="28"/>
                <w:szCs w:val="28"/>
              </w:rPr>
            </w:pPr>
          </w:p>
        </w:tc>
        <w:tc>
          <w:tcPr>
            <w:tcW w:w="4779" w:type="dxa"/>
          </w:tcPr>
          <w:p w:rsidR="009871F5" w:rsidRPr="002C3EBC" w:rsidRDefault="009871F5" w:rsidP="003D3E69">
            <w:pPr>
              <w:rPr>
                <w:sz w:val="28"/>
                <w:szCs w:val="28"/>
                <w:lang w:eastAsia="en-US"/>
              </w:rPr>
            </w:pPr>
            <w:r w:rsidRPr="002C3EBC">
              <w:rPr>
                <w:sz w:val="28"/>
                <w:szCs w:val="28"/>
                <w:lang w:eastAsia="en-US"/>
              </w:rPr>
              <w:t>Вибір сфери діяльності</w:t>
            </w:r>
          </w:p>
        </w:tc>
      </w:tr>
      <w:tr w:rsidR="009871F5" w:rsidRPr="002C3EBC" w:rsidTr="0081107B">
        <w:trPr>
          <w:trHeight w:val="97"/>
        </w:trPr>
        <w:tc>
          <w:tcPr>
            <w:tcW w:w="1790" w:type="dxa"/>
            <w:vMerge/>
          </w:tcPr>
          <w:p w:rsidR="009871F5" w:rsidRPr="002C3EBC" w:rsidRDefault="009871F5" w:rsidP="003D3E69">
            <w:pPr>
              <w:jc w:val="both"/>
              <w:rPr>
                <w:sz w:val="28"/>
                <w:szCs w:val="28"/>
              </w:rPr>
            </w:pPr>
          </w:p>
        </w:tc>
        <w:tc>
          <w:tcPr>
            <w:tcW w:w="3212" w:type="dxa"/>
            <w:vMerge/>
          </w:tcPr>
          <w:p w:rsidR="009871F5" w:rsidRPr="002C3EBC" w:rsidRDefault="009871F5" w:rsidP="003D3E69">
            <w:pPr>
              <w:jc w:val="both"/>
              <w:rPr>
                <w:sz w:val="28"/>
                <w:szCs w:val="28"/>
              </w:rPr>
            </w:pPr>
          </w:p>
        </w:tc>
        <w:tc>
          <w:tcPr>
            <w:tcW w:w="4779" w:type="dxa"/>
          </w:tcPr>
          <w:p w:rsidR="009871F5" w:rsidRPr="002C3EBC" w:rsidRDefault="009871F5" w:rsidP="003D3E69">
            <w:pPr>
              <w:rPr>
                <w:sz w:val="28"/>
                <w:szCs w:val="28"/>
                <w:lang w:eastAsia="en-US"/>
              </w:rPr>
            </w:pPr>
            <w:r w:rsidRPr="002C3EBC">
              <w:rPr>
                <w:sz w:val="28"/>
                <w:szCs w:val="28"/>
                <w:lang w:eastAsia="en-US"/>
              </w:rPr>
              <w:t>Обґрунтування доцільності форми організації бізнесу</w:t>
            </w:r>
          </w:p>
        </w:tc>
      </w:tr>
      <w:tr w:rsidR="009871F5" w:rsidRPr="002C3EBC" w:rsidTr="0081107B">
        <w:trPr>
          <w:trHeight w:val="441"/>
        </w:trPr>
        <w:tc>
          <w:tcPr>
            <w:tcW w:w="1790" w:type="dxa"/>
            <w:vMerge/>
          </w:tcPr>
          <w:p w:rsidR="009871F5" w:rsidRPr="002C3EBC" w:rsidRDefault="009871F5" w:rsidP="003D3E69">
            <w:pPr>
              <w:jc w:val="both"/>
              <w:rPr>
                <w:sz w:val="28"/>
                <w:szCs w:val="28"/>
                <w:lang w:eastAsia="en-US"/>
              </w:rPr>
            </w:pPr>
          </w:p>
        </w:tc>
        <w:tc>
          <w:tcPr>
            <w:tcW w:w="3212" w:type="dxa"/>
            <w:vMerge/>
          </w:tcPr>
          <w:p w:rsidR="009871F5" w:rsidRPr="002C3EBC" w:rsidRDefault="009871F5" w:rsidP="003D3E69">
            <w:pPr>
              <w:jc w:val="both"/>
              <w:rPr>
                <w:sz w:val="28"/>
                <w:szCs w:val="28"/>
                <w:lang w:eastAsia="en-US"/>
              </w:rPr>
            </w:pPr>
          </w:p>
        </w:tc>
        <w:tc>
          <w:tcPr>
            <w:tcW w:w="4779" w:type="dxa"/>
          </w:tcPr>
          <w:p w:rsidR="009871F5" w:rsidRPr="002C3EBC" w:rsidRDefault="00866405" w:rsidP="003D3E69">
            <w:pPr>
              <w:rPr>
                <w:sz w:val="28"/>
                <w:szCs w:val="28"/>
                <w:lang w:eastAsia="en-US"/>
              </w:rPr>
            </w:pPr>
            <w:r w:rsidRPr="002C3EBC">
              <w:rPr>
                <w:sz w:val="28"/>
                <w:szCs w:val="28"/>
                <w:lang w:eastAsia="en-US"/>
              </w:rPr>
              <w:t>Прийняття</w:t>
            </w:r>
            <w:r w:rsidR="009871F5" w:rsidRPr="002C3EBC">
              <w:rPr>
                <w:sz w:val="28"/>
                <w:szCs w:val="28"/>
                <w:lang w:eastAsia="en-US"/>
              </w:rPr>
              <w:t xml:space="preserve"> рішення щодо способу започаткування бізнесу</w:t>
            </w:r>
          </w:p>
        </w:tc>
      </w:tr>
      <w:tr w:rsidR="009871F5" w:rsidRPr="002C3EBC" w:rsidTr="0081107B">
        <w:trPr>
          <w:trHeight w:val="441"/>
        </w:trPr>
        <w:tc>
          <w:tcPr>
            <w:tcW w:w="1790" w:type="dxa"/>
            <w:vMerge w:val="restart"/>
          </w:tcPr>
          <w:p w:rsidR="009871F5" w:rsidRPr="002C3EBC" w:rsidRDefault="009871F5" w:rsidP="003D3E69">
            <w:pPr>
              <w:jc w:val="both"/>
              <w:rPr>
                <w:sz w:val="28"/>
                <w:szCs w:val="28"/>
                <w:lang w:eastAsia="en-US"/>
              </w:rPr>
            </w:pPr>
            <w:r w:rsidRPr="002C3EBC">
              <w:rPr>
                <w:sz w:val="28"/>
                <w:szCs w:val="28"/>
                <w:lang w:eastAsia="en-US"/>
              </w:rPr>
              <w:t xml:space="preserve">Підготовчий </w:t>
            </w:r>
          </w:p>
          <w:p w:rsidR="009871F5" w:rsidRPr="002C3EBC" w:rsidRDefault="009871F5" w:rsidP="003D3E69">
            <w:pPr>
              <w:jc w:val="both"/>
              <w:rPr>
                <w:sz w:val="28"/>
                <w:szCs w:val="28"/>
              </w:rPr>
            </w:pPr>
          </w:p>
        </w:tc>
        <w:tc>
          <w:tcPr>
            <w:tcW w:w="3212" w:type="dxa"/>
            <w:vMerge w:val="restart"/>
          </w:tcPr>
          <w:p w:rsidR="009871F5" w:rsidRPr="002C3EBC" w:rsidRDefault="009871F5" w:rsidP="003D3E69">
            <w:pPr>
              <w:jc w:val="both"/>
              <w:rPr>
                <w:sz w:val="28"/>
                <w:szCs w:val="28"/>
              </w:rPr>
            </w:pPr>
            <w:r w:rsidRPr="002C3EBC">
              <w:rPr>
                <w:sz w:val="28"/>
                <w:szCs w:val="28"/>
                <w:lang w:eastAsia="en-US"/>
              </w:rPr>
              <w:t>Збір і аналіз інформації про бізнес з точки зору оцінки перспективи. Стратегічне планування</w:t>
            </w:r>
          </w:p>
        </w:tc>
        <w:tc>
          <w:tcPr>
            <w:tcW w:w="4779" w:type="dxa"/>
          </w:tcPr>
          <w:p w:rsidR="009871F5" w:rsidRPr="002C3EBC" w:rsidRDefault="009871F5" w:rsidP="003D3E69">
            <w:pPr>
              <w:rPr>
                <w:sz w:val="28"/>
                <w:szCs w:val="28"/>
                <w:lang w:eastAsia="en-US"/>
              </w:rPr>
            </w:pPr>
            <w:r w:rsidRPr="002C3EBC">
              <w:rPr>
                <w:sz w:val="28"/>
                <w:szCs w:val="28"/>
                <w:lang w:eastAsia="en-US"/>
              </w:rPr>
              <w:t>Формування інформаційного поля бізнес-плану</w:t>
            </w:r>
          </w:p>
        </w:tc>
      </w:tr>
      <w:tr w:rsidR="009871F5" w:rsidRPr="002C3EBC" w:rsidTr="0081107B">
        <w:trPr>
          <w:trHeight w:val="97"/>
        </w:trPr>
        <w:tc>
          <w:tcPr>
            <w:tcW w:w="1790" w:type="dxa"/>
            <w:vMerge/>
          </w:tcPr>
          <w:p w:rsidR="009871F5" w:rsidRPr="002C3EBC" w:rsidRDefault="009871F5" w:rsidP="003D3E69">
            <w:pPr>
              <w:jc w:val="both"/>
              <w:rPr>
                <w:sz w:val="28"/>
                <w:szCs w:val="28"/>
              </w:rPr>
            </w:pPr>
          </w:p>
        </w:tc>
        <w:tc>
          <w:tcPr>
            <w:tcW w:w="3212" w:type="dxa"/>
            <w:vMerge/>
          </w:tcPr>
          <w:p w:rsidR="009871F5" w:rsidRPr="002C3EBC" w:rsidRDefault="009871F5" w:rsidP="003D3E69">
            <w:pPr>
              <w:jc w:val="both"/>
              <w:rPr>
                <w:sz w:val="28"/>
                <w:szCs w:val="28"/>
              </w:rPr>
            </w:pPr>
          </w:p>
        </w:tc>
        <w:tc>
          <w:tcPr>
            <w:tcW w:w="4779" w:type="dxa"/>
          </w:tcPr>
          <w:p w:rsidR="009871F5" w:rsidRPr="002C3EBC" w:rsidRDefault="009871F5" w:rsidP="003D3E69">
            <w:pPr>
              <w:rPr>
                <w:sz w:val="28"/>
                <w:szCs w:val="28"/>
                <w:lang w:eastAsia="en-US"/>
              </w:rPr>
            </w:pPr>
            <w:r w:rsidRPr="002C3EBC">
              <w:rPr>
                <w:sz w:val="28"/>
                <w:szCs w:val="28"/>
                <w:lang w:eastAsia="en-US"/>
              </w:rPr>
              <w:t>Визначення можливостей та загроз у зовнішньому середовищі</w:t>
            </w:r>
          </w:p>
        </w:tc>
      </w:tr>
      <w:tr w:rsidR="009871F5" w:rsidRPr="002C3EBC" w:rsidTr="0081107B">
        <w:trPr>
          <w:trHeight w:val="97"/>
        </w:trPr>
        <w:tc>
          <w:tcPr>
            <w:tcW w:w="1790" w:type="dxa"/>
            <w:vMerge/>
          </w:tcPr>
          <w:p w:rsidR="009871F5" w:rsidRPr="002C3EBC" w:rsidRDefault="009871F5" w:rsidP="003D3E69">
            <w:pPr>
              <w:jc w:val="both"/>
              <w:rPr>
                <w:sz w:val="28"/>
                <w:szCs w:val="28"/>
              </w:rPr>
            </w:pPr>
          </w:p>
        </w:tc>
        <w:tc>
          <w:tcPr>
            <w:tcW w:w="3212" w:type="dxa"/>
            <w:vMerge/>
          </w:tcPr>
          <w:p w:rsidR="009871F5" w:rsidRPr="002C3EBC" w:rsidRDefault="009871F5" w:rsidP="003D3E69">
            <w:pPr>
              <w:jc w:val="both"/>
              <w:rPr>
                <w:sz w:val="28"/>
                <w:szCs w:val="28"/>
              </w:rPr>
            </w:pPr>
          </w:p>
        </w:tc>
        <w:tc>
          <w:tcPr>
            <w:tcW w:w="4779" w:type="dxa"/>
          </w:tcPr>
          <w:p w:rsidR="009871F5" w:rsidRPr="002C3EBC" w:rsidRDefault="009871F5" w:rsidP="003D3E69">
            <w:pPr>
              <w:rPr>
                <w:sz w:val="28"/>
                <w:szCs w:val="28"/>
                <w:lang w:eastAsia="en-US"/>
              </w:rPr>
            </w:pPr>
            <w:r w:rsidRPr="002C3EBC">
              <w:rPr>
                <w:sz w:val="28"/>
                <w:szCs w:val="28"/>
                <w:lang w:eastAsia="en-US"/>
              </w:rPr>
              <w:t>Оцінка сильних та слабких сторін фірми</w:t>
            </w:r>
          </w:p>
        </w:tc>
      </w:tr>
      <w:tr w:rsidR="009871F5" w:rsidRPr="002C3EBC" w:rsidTr="0081107B">
        <w:trPr>
          <w:trHeight w:val="97"/>
        </w:trPr>
        <w:tc>
          <w:tcPr>
            <w:tcW w:w="1790" w:type="dxa"/>
            <w:vMerge/>
          </w:tcPr>
          <w:p w:rsidR="009871F5" w:rsidRPr="002C3EBC" w:rsidRDefault="009871F5" w:rsidP="003D3E69">
            <w:pPr>
              <w:jc w:val="both"/>
              <w:rPr>
                <w:sz w:val="28"/>
                <w:szCs w:val="28"/>
              </w:rPr>
            </w:pPr>
          </w:p>
        </w:tc>
        <w:tc>
          <w:tcPr>
            <w:tcW w:w="3212" w:type="dxa"/>
            <w:vMerge/>
          </w:tcPr>
          <w:p w:rsidR="009871F5" w:rsidRPr="002C3EBC" w:rsidRDefault="009871F5" w:rsidP="003D3E69">
            <w:pPr>
              <w:jc w:val="both"/>
              <w:rPr>
                <w:sz w:val="28"/>
                <w:szCs w:val="28"/>
              </w:rPr>
            </w:pPr>
          </w:p>
        </w:tc>
        <w:tc>
          <w:tcPr>
            <w:tcW w:w="4779" w:type="dxa"/>
          </w:tcPr>
          <w:p w:rsidR="009871F5" w:rsidRPr="002C3EBC" w:rsidRDefault="009871F5" w:rsidP="003D3E69">
            <w:pPr>
              <w:rPr>
                <w:sz w:val="28"/>
                <w:szCs w:val="28"/>
                <w:lang w:eastAsia="en-US"/>
              </w:rPr>
            </w:pPr>
            <w:r w:rsidRPr="002C3EBC">
              <w:rPr>
                <w:sz w:val="28"/>
                <w:szCs w:val="28"/>
                <w:lang w:eastAsia="en-US"/>
              </w:rPr>
              <w:t>Визначення місії</w:t>
            </w:r>
          </w:p>
        </w:tc>
      </w:tr>
      <w:tr w:rsidR="009871F5" w:rsidRPr="002C3EBC" w:rsidTr="0081107B">
        <w:trPr>
          <w:trHeight w:val="97"/>
        </w:trPr>
        <w:tc>
          <w:tcPr>
            <w:tcW w:w="1790" w:type="dxa"/>
            <w:vMerge/>
          </w:tcPr>
          <w:p w:rsidR="009871F5" w:rsidRPr="002C3EBC" w:rsidRDefault="009871F5" w:rsidP="003D3E69">
            <w:pPr>
              <w:jc w:val="both"/>
              <w:rPr>
                <w:sz w:val="28"/>
                <w:szCs w:val="28"/>
              </w:rPr>
            </w:pPr>
          </w:p>
        </w:tc>
        <w:tc>
          <w:tcPr>
            <w:tcW w:w="3212" w:type="dxa"/>
            <w:vMerge/>
          </w:tcPr>
          <w:p w:rsidR="009871F5" w:rsidRPr="002C3EBC" w:rsidRDefault="009871F5" w:rsidP="003D3E69">
            <w:pPr>
              <w:jc w:val="both"/>
              <w:rPr>
                <w:sz w:val="28"/>
                <w:szCs w:val="28"/>
              </w:rPr>
            </w:pPr>
          </w:p>
        </w:tc>
        <w:tc>
          <w:tcPr>
            <w:tcW w:w="4779" w:type="dxa"/>
          </w:tcPr>
          <w:p w:rsidR="009871F5" w:rsidRPr="002C3EBC" w:rsidRDefault="009871F5" w:rsidP="003D3E69">
            <w:pPr>
              <w:rPr>
                <w:sz w:val="28"/>
                <w:szCs w:val="28"/>
                <w:lang w:eastAsia="en-US"/>
              </w:rPr>
            </w:pPr>
            <w:r w:rsidRPr="002C3EBC">
              <w:rPr>
                <w:sz w:val="28"/>
                <w:szCs w:val="28"/>
                <w:lang w:eastAsia="en-US"/>
              </w:rPr>
              <w:t>Формування конкретних цілей</w:t>
            </w:r>
          </w:p>
        </w:tc>
      </w:tr>
      <w:tr w:rsidR="009871F5" w:rsidRPr="002C3EBC" w:rsidTr="0081107B">
        <w:trPr>
          <w:trHeight w:val="97"/>
        </w:trPr>
        <w:tc>
          <w:tcPr>
            <w:tcW w:w="1790" w:type="dxa"/>
            <w:vMerge/>
          </w:tcPr>
          <w:p w:rsidR="009871F5" w:rsidRPr="002C3EBC" w:rsidRDefault="009871F5" w:rsidP="003D3E69">
            <w:pPr>
              <w:jc w:val="both"/>
              <w:rPr>
                <w:sz w:val="28"/>
                <w:szCs w:val="28"/>
              </w:rPr>
            </w:pPr>
          </w:p>
        </w:tc>
        <w:tc>
          <w:tcPr>
            <w:tcW w:w="3212" w:type="dxa"/>
            <w:vMerge/>
          </w:tcPr>
          <w:p w:rsidR="009871F5" w:rsidRPr="002C3EBC" w:rsidRDefault="009871F5" w:rsidP="003D3E69">
            <w:pPr>
              <w:jc w:val="both"/>
              <w:rPr>
                <w:sz w:val="28"/>
                <w:szCs w:val="28"/>
              </w:rPr>
            </w:pPr>
          </w:p>
        </w:tc>
        <w:tc>
          <w:tcPr>
            <w:tcW w:w="4779" w:type="dxa"/>
          </w:tcPr>
          <w:p w:rsidR="009871F5" w:rsidRPr="002C3EBC" w:rsidRDefault="009871F5" w:rsidP="003D3E69">
            <w:pPr>
              <w:rPr>
                <w:sz w:val="28"/>
                <w:szCs w:val="28"/>
                <w:lang w:eastAsia="en-US"/>
              </w:rPr>
            </w:pPr>
            <w:r w:rsidRPr="002C3EBC">
              <w:rPr>
                <w:sz w:val="28"/>
                <w:szCs w:val="28"/>
                <w:lang w:eastAsia="en-US"/>
              </w:rPr>
              <w:t>Аналіз стратегічних альтернатив і вибір стратегії</w:t>
            </w:r>
          </w:p>
        </w:tc>
      </w:tr>
      <w:tr w:rsidR="009871F5" w:rsidRPr="002C3EBC" w:rsidTr="0081107B">
        <w:trPr>
          <w:trHeight w:val="1166"/>
        </w:trPr>
        <w:tc>
          <w:tcPr>
            <w:tcW w:w="1790" w:type="dxa"/>
          </w:tcPr>
          <w:p w:rsidR="009871F5" w:rsidRPr="002C3EBC" w:rsidRDefault="009871F5" w:rsidP="003D3E69">
            <w:pPr>
              <w:jc w:val="both"/>
              <w:rPr>
                <w:sz w:val="28"/>
                <w:szCs w:val="28"/>
              </w:rPr>
            </w:pPr>
            <w:r w:rsidRPr="002C3EBC">
              <w:rPr>
                <w:sz w:val="28"/>
                <w:szCs w:val="28"/>
                <w:lang w:eastAsia="en-US"/>
              </w:rPr>
              <w:t>Основний</w:t>
            </w:r>
          </w:p>
        </w:tc>
        <w:tc>
          <w:tcPr>
            <w:tcW w:w="3212" w:type="dxa"/>
          </w:tcPr>
          <w:p w:rsidR="009871F5" w:rsidRPr="002C3EBC" w:rsidRDefault="009871F5" w:rsidP="003D3E69">
            <w:pPr>
              <w:jc w:val="both"/>
              <w:rPr>
                <w:sz w:val="28"/>
                <w:szCs w:val="28"/>
              </w:rPr>
            </w:pPr>
            <w:r w:rsidRPr="002C3EBC">
              <w:rPr>
                <w:sz w:val="28"/>
                <w:szCs w:val="28"/>
                <w:lang w:eastAsia="en-US"/>
              </w:rPr>
              <w:t>Створення письмового документа. Обґрунтування економічної доцільності створення бізнесу</w:t>
            </w:r>
          </w:p>
        </w:tc>
        <w:tc>
          <w:tcPr>
            <w:tcW w:w="4779" w:type="dxa"/>
          </w:tcPr>
          <w:p w:rsidR="009871F5" w:rsidRPr="002C3EBC" w:rsidRDefault="009871F5" w:rsidP="003D3E69">
            <w:pPr>
              <w:rPr>
                <w:sz w:val="28"/>
                <w:szCs w:val="28"/>
                <w:lang w:eastAsia="en-US"/>
              </w:rPr>
            </w:pPr>
            <w:r w:rsidRPr="002C3EBC">
              <w:rPr>
                <w:sz w:val="28"/>
                <w:szCs w:val="28"/>
                <w:lang w:eastAsia="en-US"/>
              </w:rPr>
              <w:t>Розробка бізнес-плану як сукупності розділів, послідовність подання яких, а також описи і показники</w:t>
            </w:r>
            <w:r w:rsidR="00A7577A" w:rsidRPr="002C3EBC">
              <w:rPr>
                <w:sz w:val="28"/>
                <w:szCs w:val="28"/>
                <w:lang w:eastAsia="en-US"/>
              </w:rPr>
              <w:t>,</w:t>
            </w:r>
            <w:r w:rsidRPr="002C3EBC">
              <w:rPr>
                <w:sz w:val="28"/>
                <w:szCs w:val="28"/>
                <w:lang w:eastAsia="en-US"/>
              </w:rPr>
              <w:t xml:space="preserve"> якісно та кількісно узгоджені </w:t>
            </w:r>
            <w:r w:rsidR="00866405" w:rsidRPr="002C3EBC">
              <w:rPr>
                <w:sz w:val="28"/>
                <w:szCs w:val="28"/>
                <w:lang w:eastAsia="en-US"/>
              </w:rPr>
              <w:t>між собою і відповідають обран</w:t>
            </w:r>
            <w:r w:rsidR="005A44D1" w:rsidRPr="002C3EBC">
              <w:rPr>
                <w:sz w:val="28"/>
                <w:szCs w:val="28"/>
                <w:lang w:eastAsia="en-US"/>
              </w:rPr>
              <w:t>ій</w:t>
            </w:r>
            <w:r w:rsidRPr="002C3EBC">
              <w:rPr>
                <w:sz w:val="28"/>
                <w:szCs w:val="28"/>
                <w:lang w:eastAsia="en-US"/>
              </w:rPr>
              <w:t xml:space="preserve"> стратегії</w:t>
            </w:r>
          </w:p>
        </w:tc>
      </w:tr>
    </w:tbl>
    <w:p w:rsidR="009871F5" w:rsidRPr="002C3EBC" w:rsidRDefault="009871F5" w:rsidP="003D3E69">
      <w:pPr>
        <w:jc w:val="both"/>
        <w:rPr>
          <w:sz w:val="24"/>
        </w:rPr>
      </w:pPr>
    </w:p>
    <w:p w:rsidR="00D5700F" w:rsidRPr="002C3EBC" w:rsidRDefault="00EA11A9" w:rsidP="003D3E69">
      <w:pPr>
        <w:ind w:firstLine="720"/>
        <w:jc w:val="both"/>
        <w:rPr>
          <w:sz w:val="28"/>
          <w:szCs w:val="28"/>
        </w:rPr>
      </w:pPr>
      <w:r w:rsidRPr="002C3EBC">
        <w:rPr>
          <w:sz w:val="28"/>
          <w:szCs w:val="28"/>
        </w:rPr>
        <w:t xml:space="preserve">Основна стадія </w:t>
      </w:r>
      <w:r w:rsidR="005E20C1" w:rsidRPr="002C3EBC">
        <w:rPr>
          <w:sz w:val="28"/>
          <w:szCs w:val="28"/>
        </w:rPr>
        <w:t xml:space="preserve"> ро</w:t>
      </w:r>
      <w:r w:rsidR="00CD62AA" w:rsidRPr="002C3EBC">
        <w:rPr>
          <w:sz w:val="28"/>
          <w:szCs w:val="28"/>
        </w:rPr>
        <w:t>боти полягає в якісному опис</w:t>
      </w:r>
      <w:r w:rsidR="005C7BD8" w:rsidRPr="002C3EBC">
        <w:rPr>
          <w:sz w:val="28"/>
          <w:szCs w:val="28"/>
        </w:rPr>
        <w:t>і</w:t>
      </w:r>
      <w:r w:rsidR="005E20C1" w:rsidRPr="002C3EBC">
        <w:rPr>
          <w:sz w:val="28"/>
          <w:szCs w:val="28"/>
        </w:rPr>
        <w:t>, кількісному вимірюванні й</w:t>
      </w:r>
      <w:r w:rsidR="005C7BD8" w:rsidRPr="002C3EBC">
        <w:rPr>
          <w:sz w:val="28"/>
          <w:szCs w:val="28"/>
        </w:rPr>
        <w:t xml:space="preserve"> </w:t>
      </w:r>
      <w:r w:rsidR="005E20C1" w:rsidRPr="002C3EBC">
        <w:rPr>
          <w:sz w:val="28"/>
          <w:szCs w:val="28"/>
        </w:rPr>
        <w:t>погодженні складових бізнес-плану та обґрунтуванні реальності досягнення обраного напрямку розвитку.</w:t>
      </w:r>
      <w:r w:rsidR="00D5700F" w:rsidRPr="002C3EBC">
        <w:rPr>
          <w:sz w:val="28"/>
          <w:szCs w:val="28"/>
        </w:rPr>
        <w:t xml:space="preserve"> </w:t>
      </w:r>
      <w:r w:rsidR="0010315B" w:rsidRPr="002C3EBC">
        <w:rPr>
          <w:sz w:val="28"/>
          <w:szCs w:val="28"/>
        </w:rPr>
        <w:t>При цьому, типова структура бізнес-плану показує прийняту послідовність розділів, яка відображає технологію обґрунтування по ланцюжку: привабливість ринку</w:t>
      </w:r>
      <w:r w:rsidR="008341C5" w:rsidRPr="002C3EBC">
        <w:rPr>
          <w:sz w:val="28"/>
          <w:szCs w:val="28"/>
        </w:rPr>
        <w:t>,</w:t>
      </w:r>
      <w:r w:rsidR="0010315B" w:rsidRPr="002C3EBC">
        <w:rPr>
          <w:sz w:val="28"/>
          <w:szCs w:val="28"/>
        </w:rPr>
        <w:t xml:space="preserve"> привабливість компанії</w:t>
      </w:r>
      <w:r w:rsidR="008341C5" w:rsidRPr="002C3EBC">
        <w:rPr>
          <w:sz w:val="28"/>
          <w:szCs w:val="28"/>
        </w:rPr>
        <w:t xml:space="preserve">, </w:t>
      </w:r>
      <w:r w:rsidR="0010315B" w:rsidRPr="002C3EBC">
        <w:rPr>
          <w:sz w:val="28"/>
          <w:szCs w:val="28"/>
        </w:rPr>
        <w:t>привабливість рівня ефективності.</w:t>
      </w:r>
      <w:r w:rsidR="00D5700F" w:rsidRPr="002C3EBC">
        <w:rPr>
          <w:sz w:val="28"/>
          <w:szCs w:val="28"/>
        </w:rPr>
        <w:t xml:space="preserve"> </w:t>
      </w:r>
    </w:p>
    <w:p w:rsidR="00CD62AA" w:rsidRPr="002C3EBC" w:rsidRDefault="00CD62AA" w:rsidP="003D3E69">
      <w:pPr>
        <w:ind w:firstLine="720"/>
        <w:jc w:val="both"/>
        <w:rPr>
          <w:sz w:val="24"/>
        </w:rPr>
      </w:pPr>
    </w:p>
    <w:p w:rsidR="00C13972" w:rsidRPr="002C3EBC" w:rsidRDefault="00D065ED" w:rsidP="00682B4C">
      <w:pPr>
        <w:pStyle w:val="3"/>
        <w:ind w:left="1418" w:hanging="709"/>
        <w:rPr>
          <w:szCs w:val="28"/>
        </w:rPr>
      </w:pPr>
      <w:bookmarkStart w:id="68" w:name="_Toc47436573"/>
      <w:bookmarkStart w:id="69" w:name="_Toc68010445"/>
      <w:r w:rsidRPr="002C3EBC">
        <w:rPr>
          <w:szCs w:val="28"/>
        </w:rPr>
        <w:t>3</w:t>
      </w:r>
      <w:r w:rsidR="00FB02E3" w:rsidRPr="002C3EBC">
        <w:rPr>
          <w:szCs w:val="28"/>
        </w:rPr>
        <w:t>.2.</w:t>
      </w:r>
      <w:r w:rsidR="0016204A" w:rsidRPr="002C3EBC">
        <w:rPr>
          <w:szCs w:val="28"/>
        </w:rPr>
        <w:tab/>
      </w:r>
      <w:r w:rsidR="00C13972" w:rsidRPr="002C3EBC">
        <w:rPr>
          <w:szCs w:val="28"/>
        </w:rPr>
        <w:t>Відмінності</w:t>
      </w:r>
      <w:r w:rsidR="000322DC" w:rsidRPr="002C3EBC">
        <w:rPr>
          <w:szCs w:val="28"/>
        </w:rPr>
        <w:t>: визнання і відображення</w:t>
      </w:r>
      <w:bookmarkEnd w:id="68"/>
      <w:bookmarkEnd w:id="69"/>
    </w:p>
    <w:p w:rsidR="00C13972" w:rsidRPr="002C3EBC" w:rsidRDefault="00C13972" w:rsidP="003D3E69">
      <w:pPr>
        <w:jc w:val="both"/>
        <w:rPr>
          <w:sz w:val="24"/>
        </w:rPr>
      </w:pPr>
    </w:p>
    <w:p w:rsidR="00B72F4C" w:rsidRPr="002C3EBC" w:rsidRDefault="002D3D6A" w:rsidP="003D3E69">
      <w:pPr>
        <w:ind w:firstLine="709"/>
        <w:jc w:val="both"/>
        <w:rPr>
          <w:sz w:val="28"/>
          <w:szCs w:val="28"/>
        </w:rPr>
      </w:pPr>
      <w:r w:rsidRPr="002C3EBC">
        <w:rPr>
          <w:sz w:val="28"/>
          <w:szCs w:val="28"/>
        </w:rPr>
        <w:t xml:space="preserve">Відображення відмінностей </w:t>
      </w:r>
      <w:r w:rsidR="00C13972" w:rsidRPr="002C3EBC">
        <w:rPr>
          <w:sz w:val="28"/>
          <w:szCs w:val="28"/>
        </w:rPr>
        <w:t>у процесі розробки бізнес-план</w:t>
      </w:r>
      <w:r w:rsidR="00376C84" w:rsidRPr="002C3EBC">
        <w:rPr>
          <w:sz w:val="28"/>
          <w:szCs w:val="28"/>
        </w:rPr>
        <w:t>у</w:t>
      </w:r>
      <w:r w:rsidR="00C13972" w:rsidRPr="002C3EBC">
        <w:rPr>
          <w:sz w:val="28"/>
          <w:szCs w:val="28"/>
        </w:rPr>
        <w:t xml:space="preserve"> означає необхідність врахування різниці між </w:t>
      </w:r>
      <w:r w:rsidRPr="002C3EBC">
        <w:rPr>
          <w:sz w:val="28"/>
          <w:szCs w:val="28"/>
        </w:rPr>
        <w:t>призначення</w:t>
      </w:r>
      <w:r w:rsidR="00DA4567" w:rsidRPr="002C3EBC">
        <w:rPr>
          <w:sz w:val="28"/>
          <w:szCs w:val="28"/>
        </w:rPr>
        <w:t>м</w:t>
      </w:r>
      <w:r w:rsidRPr="002C3EBC">
        <w:rPr>
          <w:sz w:val="28"/>
          <w:szCs w:val="28"/>
        </w:rPr>
        <w:t xml:space="preserve"> і обґрунтування</w:t>
      </w:r>
      <w:r w:rsidR="00DA4567" w:rsidRPr="002C3EBC">
        <w:rPr>
          <w:sz w:val="28"/>
          <w:szCs w:val="28"/>
        </w:rPr>
        <w:t>м</w:t>
      </w:r>
      <w:r w:rsidRPr="002C3EBC">
        <w:rPr>
          <w:sz w:val="28"/>
          <w:szCs w:val="28"/>
        </w:rPr>
        <w:t xml:space="preserve"> окремих розділів</w:t>
      </w:r>
      <w:r w:rsidR="00C13972" w:rsidRPr="002C3EBC">
        <w:rPr>
          <w:sz w:val="28"/>
          <w:szCs w:val="28"/>
        </w:rPr>
        <w:t xml:space="preserve">. </w:t>
      </w:r>
      <w:r w:rsidR="004B5F86" w:rsidRPr="002C3EBC">
        <w:rPr>
          <w:sz w:val="28"/>
          <w:szCs w:val="28"/>
        </w:rPr>
        <w:t>Типова структура бізнес-плану дозволяє провести агрегування розділів на більш великі блоки: маркетинговий, вир</w:t>
      </w:r>
      <w:r w:rsidR="00F9179B" w:rsidRPr="002C3EBC">
        <w:rPr>
          <w:sz w:val="28"/>
          <w:szCs w:val="28"/>
        </w:rPr>
        <w:t>обничий і фінансовий (</w:t>
      </w:r>
      <w:r w:rsidR="003B7CEA" w:rsidRPr="002C3EBC">
        <w:rPr>
          <w:sz w:val="28"/>
          <w:szCs w:val="28"/>
        </w:rPr>
        <w:t>див</w:t>
      </w:r>
      <w:r w:rsidR="00A7577A" w:rsidRPr="002C3EBC">
        <w:rPr>
          <w:sz w:val="28"/>
          <w:szCs w:val="28"/>
        </w:rPr>
        <w:t>.</w:t>
      </w:r>
      <w:r w:rsidR="00F9179B" w:rsidRPr="002C3EBC">
        <w:rPr>
          <w:sz w:val="28"/>
          <w:szCs w:val="28"/>
        </w:rPr>
        <w:t xml:space="preserve"> схему 3</w:t>
      </w:r>
      <w:r w:rsidR="004B5F86" w:rsidRPr="002C3EBC">
        <w:rPr>
          <w:sz w:val="28"/>
          <w:szCs w:val="28"/>
        </w:rPr>
        <w:t>.1</w:t>
      </w:r>
      <w:r w:rsidR="00F9179B" w:rsidRPr="00723F46">
        <w:rPr>
          <w:sz w:val="28"/>
          <w:szCs w:val="28"/>
        </w:rPr>
        <w:t>.[</w:t>
      </w:r>
      <w:r w:rsidR="00F5687C">
        <w:rPr>
          <w:sz w:val="28"/>
          <w:szCs w:val="28"/>
        </w:rPr>
        <w:t xml:space="preserve">34, </w:t>
      </w:r>
      <w:r w:rsidR="006135FB">
        <w:rPr>
          <w:sz w:val="28"/>
          <w:szCs w:val="28"/>
        </w:rPr>
        <w:t xml:space="preserve">39, </w:t>
      </w:r>
      <w:r w:rsidR="002A01F9" w:rsidRPr="00723F46">
        <w:rPr>
          <w:sz w:val="28"/>
          <w:szCs w:val="28"/>
        </w:rPr>
        <w:t>84</w:t>
      </w:r>
      <w:r w:rsidR="00F9179B" w:rsidRPr="00723F46">
        <w:rPr>
          <w:sz w:val="28"/>
          <w:szCs w:val="28"/>
        </w:rPr>
        <w:t>]</w:t>
      </w:r>
      <w:r w:rsidR="004B5F86" w:rsidRPr="00723F46">
        <w:rPr>
          <w:sz w:val="28"/>
          <w:szCs w:val="28"/>
        </w:rPr>
        <w:t>)</w:t>
      </w:r>
      <w:r w:rsidR="00A7577A" w:rsidRPr="00723F46">
        <w:rPr>
          <w:sz w:val="28"/>
          <w:szCs w:val="28"/>
        </w:rPr>
        <w:t>.</w:t>
      </w:r>
    </w:p>
    <w:p w:rsidR="008870BE" w:rsidRPr="002C3EBC" w:rsidRDefault="00AE31FA" w:rsidP="007750FF">
      <w:pPr>
        <w:jc w:val="both"/>
        <w:rPr>
          <w:sz w:val="24"/>
        </w:rPr>
      </w:pPr>
      <w:r>
        <w:rPr>
          <w:noProof/>
          <w:lang w:val="ru-RU"/>
        </w:rPr>
        <mc:AlternateContent>
          <mc:Choice Requires="wpg">
            <w:drawing>
              <wp:anchor distT="0" distB="0" distL="114300" distR="114300" simplePos="0" relativeHeight="251673088" behindDoc="0" locked="0" layoutInCell="1" allowOverlap="1">
                <wp:simplePos x="0" y="0"/>
                <wp:positionH relativeFrom="column">
                  <wp:posOffset>34290</wp:posOffset>
                </wp:positionH>
                <wp:positionV relativeFrom="page">
                  <wp:posOffset>617220</wp:posOffset>
                </wp:positionV>
                <wp:extent cx="6241415" cy="5150485"/>
                <wp:effectExtent l="0" t="0" r="6985" b="0"/>
                <wp:wrapTopAndBottom/>
                <wp:docPr id="12354" name="Group 12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1415" cy="5150485"/>
                          <a:chOff x="4590" y="0"/>
                          <a:chExt cx="6484230" cy="5151202"/>
                        </a:xfrm>
                      </wpg:grpSpPr>
                      <wps:wsp>
                        <wps:cNvPr id="12355" name="Text Box 116"/>
                        <wps:cNvSpPr txBox="1">
                          <a:spLocks noChangeArrowheads="1"/>
                        </wps:cNvSpPr>
                        <wps:spPr bwMode="auto">
                          <a:xfrm>
                            <a:off x="4611760" y="1523253"/>
                            <a:ext cx="1877060" cy="8382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A0529E" w:rsidRDefault="00756922" w:rsidP="002E4F44">
                              <w:pPr>
                                <w:jc w:val="center"/>
                                <w:textAlignment w:val="baseline"/>
                                <w:rPr>
                                  <w:color w:val="000000" w:themeColor="text1"/>
                                  <w:kern w:val="24"/>
                                  <w:sz w:val="22"/>
                                  <w:szCs w:val="22"/>
                                </w:rPr>
                              </w:pPr>
                              <w:r w:rsidRPr="001C7FF3">
                                <w:rPr>
                                  <w:color w:val="000000" w:themeColor="text1"/>
                                  <w:kern w:val="24"/>
                                  <w:sz w:val="24"/>
                                </w:rPr>
                                <w:t>Обґрунтування бізнес-ідеї з точки зору економічної доцільності виробляти і продавати</w:t>
                              </w:r>
                            </w:p>
                          </w:txbxContent>
                        </wps:txbx>
                        <wps:bodyPr>
                          <a:noAutofit/>
                        </wps:bodyPr>
                      </wps:wsp>
                      <wps:wsp>
                        <wps:cNvPr id="12356" name="Text Box 116"/>
                        <wps:cNvSpPr txBox="1">
                          <a:spLocks noChangeArrowheads="1"/>
                        </wps:cNvSpPr>
                        <wps:spPr bwMode="auto">
                          <a:xfrm>
                            <a:off x="11723" y="1"/>
                            <a:ext cx="2008505" cy="116564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A0529E" w:rsidRDefault="00756922" w:rsidP="002E4F44">
                              <w:pPr>
                                <w:jc w:val="center"/>
                                <w:textAlignment w:val="baseline"/>
                                <w:rPr>
                                  <w:b/>
                                  <w:bCs/>
                                  <w:color w:val="000000" w:themeColor="text1"/>
                                  <w:kern w:val="24"/>
                                  <w:sz w:val="22"/>
                                  <w:szCs w:val="22"/>
                                </w:rPr>
                              </w:pPr>
                              <w:r w:rsidRPr="00A0529E">
                                <w:rPr>
                                  <w:b/>
                                  <w:bCs/>
                                  <w:color w:val="000000" w:themeColor="text1"/>
                                  <w:kern w:val="24"/>
                                  <w:sz w:val="24"/>
                                </w:rPr>
                                <w:t>Маркетинговий блок:</w:t>
                              </w:r>
                            </w:p>
                            <w:p w:rsidR="00756922" w:rsidRPr="001C7FF3" w:rsidRDefault="00756922" w:rsidP="002E4F44">
                              <w:pPr>
                                <w:jc w:val="center"/>
                                <w:textAlignment w:val="baseline"/>
                                <w:rPr>
                                  <w:color w:val="000000" w:themeColor="text1"/>
                                  <w:kern w:val="24"/>
                                  <w:sz w:val="24"/>
                                </w:rPr>
                              </w:pPr>
                              <w:r w:rsidRPr="001C7FF3">
                                <w:rPr>
                                  <w:color w:val="000000" w:themeColor="text1"/>
                                  <w:kern w:val="24"/>
                                  <w:sz w:val="24"/>
                                </w:rPr>
                                <w:t>Продукт</w:t>
                              </w:r>
                            </w:p>
                            <w:p w:rsidR="00756922" w:rsidRPr="001C7FF3" w:rsidRDefault="00756922" w:rsidP="002E4F44">
                              <w:pPr>
                                <w:jc w:val="center"/>
                                <w:textAlignment w:val="baseline"/>
                                <w:rPr>
                                  <w:color w:val="000000" w:themeColor="text1"/>
                                  <w:kern w:val="24"/>
                                  <w:sz w:val="24"/>
                                </w:rPr>
                              </w:pPr>
                              <w:r w:rsidRPr="001C7FF3">
                                <w:rPr>
                                  <w:color w:val="000000" w:themeColor="text1"/>
                                  <w:kern w:val="24"/>
                                  <w:sz w:val="24"/>
                                </w:rPr>
                                <w:t>Компанія</w:t>
                              </w:r>
                            </w:p>
                            <w:p w:rsidR="00756922" w:rsidRPr="001C7FF3" w:rsidRDefault="00756922" w:rsidP="002E4F44">
                              <w:pPr>
                                <w:jc w:val="center"/>
                                <w:textAlignment w:val="baseline"/>
                                <w:rPr>
                                  <w:color w:val="000000" w:themeColor="text1"/>
                                  <w:kern w:val="24"/>
                                  <w:sz w:val="24"/>
                                </w:rPr>
                              </w:pPr>
                              <w:r w:rsidRPr="001C7FF3">
                                <w:rPr>
                                  <w:color w:val="000000" w:themeColor="text1"/>
                                  <w:kern w:val="24"/>
                                  <w:sz w:val="24"/>
                                </w:rPr>
                                <w:t>Оцінка ринку</w:t>
                              </w:r>
                            </w:p>
                            <w:p w:rsidR="00756922" w:rsidRPr="001C7FF3" w:rsidRDefault="00756922" w:rsidP="002E4F44">
                              <w:pPr>
                                <w:jc w:val="center"/>
                                <w:textAlignment w:val="baseline"/>
                                <w:rPr>
                                  <w:color w:val="000000" w:themeColor="text1"/>
                                  <w:kern w:val="24"/>
                                  <w:sz w:val="24"/>
                                </w:rPr>
                              </w:pPr>
                              <w:r w:rsidRPr="001C7FF3">
                                <w:rPr>
                                  <w:color w:val="000000" w:themeColor="text1"/>
                                  <w:kern w:val="24"/>
                                  <w:sz w:val="24"/>
                                </w:rPr>
                                <w:t>Аналіз конкуренції</w:t>
                              </w:r>
                            </w:p>
                            <w:p w:rsidR="00756922" w:rsidRPr="001C7FF3" w:rsidRDefault="00756922" w:rsidP="002E4F44">
                              <w:pPr>
                                <w:jc w:val="center"/>
                                <w:textAlignment w:val="baseline"/>
                                <w:rPr>
                                  <w:color w:val="000000" w:themeColor="text1"/>
                                  <w:kern w:val="24"/>
                                  <w:sz w:val="24"/>
                                </w:rPr>
                              </w:pPr>
                              <w:r w:rsidRPr="001C7FF3">
                                <w:rPr>
                                  <w:color w:val="000000" w:themeColor="text1"/>
                                  <w:kern w:val="24"/>
                                  <w:sz w:val="24"/>
                                </w:rPr>
                                <w:t>Стратегія маркетингу</w:t>
                              </w:r>
                            </w:p>
                          </w:txbxContent>
                        </wps:txbx>
                        <wps:bodyPr>
                          <a:noAutofit/>
                        </wps:bodyPr>
                      </wps:wsp>
                      <wps:wsp>
                        <wps:cNvPr id="12357" name="Text Box 117"/>
                        <wps:cNvSpPr txBox="1">
                          <a:spLocks noChangeArrowheads="1"/>
                        </wps:cNvSpPr>
                        <wps:spPr bwMode="auto">
                          <a:xfrm>
                            <a:off x="2368061" y="0"/>
                            <a:ext cx="1905000" cy="116564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A0529E" w:rsidRDefault="00756922" w:rsidP="002E4F44">
                              <w:pPr>
                                <w:jc w:val="center"/>
                                <w:textAlignment w:val="baseline"/>
                                <w:rPr>
                                  <w:b/>
                                  <w:bCs/>
                                  <w:color w:val="000000" w:themeColor="text1"/>
                                  <w:kern w:val="24"/>
                                  <w:sz w:val="22"/>
                                  <w:szCs w:val="22"/>
                                </w:rPr>
                              </w:pPr>
                              <w:r>
                                <w:rPr>
                                  <w:b/>
                                  <w:bCs/>
                                  <w:color w:val="000000" w:themeColor="text1"/>
                                  <w:kern w:val="24"/>
                                  <w:sz w:val="24"/>
                                </w:rPr>
                                <w:t>Виробничий</w:t>
                              </w:r>
                              <w:r w:rsidRPr="00A0529E">
                                <w:rPr>
                                  <w:b/>
                                  <w:bCs/>
                                  <w:color w:val="000000" w:themeColor="text1"/>
                                  <w:kern w:val="24"/>
                                  <w:sz w:val="24"/>
                                </w:rPr>
                                <w:t xml:space="preserve"> блок:</w:t>
                              </w:r>
                            </w:p>
                            <w:p w:rsidR="00756922" w:rsidRPr="00A0529E" w:rsidRDefault="00756922" w:rsidP="002E4F44">
                              <w:pPr>
                                <w:jc w:val="center"/>
                                <w:textAlignment w:val="baseline"/>
                                <w:rPr>
                                  <w:color w:val="000000" w:themeColor="text1"/>
                                  <w:kern w:val="24"/>
                                  <w:sz w:val="24"/>
                                </w:rPr>
                              </w:pPr>
                              <w:r>
                                <w:rPr>
                                  <w:color w:val="000000" w:themeColor="text1"/>
                                  <w:kern w:val="24"/>
                                  <w:sz w:val="24"/>
                                </w:rPr>
                                <w:t>Виробничий</w:t>
                              </w:r>
                              <w:r w:rsidRPr="00A0529E">
                                <w:rPr>
                                  <w:color w:val="000000" w:themeColor="text1"/>
                                  <w:kern w:val="24"/>
                                  <w:sz w:val="24"/>
                                </w:rPr>
                                <w:t xml:space="preserve"> план</w:t>
                              </w:r>
                            </w:p>
                            <w:p w:rsidR="00756922" w:rsidRPr="00A0529E" w:rsidRDefault="00756922" w:rsidP="002E4F44">
                              <w:pPr>
                                <w:jc w:val="center"/>
                                <w:textAlignment w:val="baseline"/>
                                <w:rPr>
                                  <w:color w:val="000000" w:themeColor="text1"/>
                                  <w:kern w:val="24"/>
                                  <w:sz w:val="24"/>
                                </w:rPr>
                              </w:pPr>
                              <w:r w:rsidRPr="00A0529E">
                                <w:rPr>
                                  <w:color w:val="000000" w:themeColor="text1"/>
                                  <w:kern w:val="24"/>
                                  <w:sz w:val="24"/>
                                </w:rPr>
                                <w:t>Орган</w:t>
                              </w:r>
                              <w:r>
                                <w:rPr>
                                  <w:color w:val="000000" w:themeColor="text1"/>
                                  <w:kern w:val="24"/>
                                  <w:sz w:val="24"/>
                                </w:rPr>
                                <w:t>і</w:t>
                              </w:r>
                              <w:r w:rsidRPr="00A0529E">
                                <w:rPr>
                                  <w:color w:val="000000" w:themeColor="text1"/>
                                  <w:kern w:val="24"/>
                                  <w:sz w:val="24"/>
                                </w:rPr>
                                <w:t>зац</w:t>
                              </w:r>
                              <w:r>
                                <w:rPr>
                                  <w:color w:val="000000" w:themeColor="text1"/>
                                  <w:kern w:val="24"/>
                                  <w:sz w:val="24"/>
                                </w:rPr>
                                <w:t>ій</w:t>
                              </w:r>
                              <w:r w:rsidRPr="00A0529E">
                                <w:rPr>
                                  <w:color w:val="000000" w:themeColor="text1"/>
                                  <w:kern w:val="24"/>
                                  <w:sz w:val="24"/>
                                </w:rPr>
                                <w:t>н</w:t>
                              </w:r>
                              <w:r>
                                <w:rPr>
                                  <w:color w:val="000000" w:themeColor="text1"/>
                                  <w:kern w:val="24"/>
                                  <w:sz w:val="24"/>
                                </w:rPr>
                                <w:t>и</w:t>
                              </w:r>
                              <w:r w:rsidRPr="00A0529E">
                                <w:rPr>
                                  <w:color w:val="000000" w:themeColor="text1"/>
                                  <w:kern w:val="24"/>
                                  <w:sz w:val="24"/>
                                </w:rPr>
                                <w:t>й план</w:t>
                              </w:r>
                            </w:p>
                          </w:txbxContent>
                        </wps:txbx>
                        <wps:bodyPr wrap="square">
                          <a:noAutofit/>
                        </wps:bodyPr>
                      </wps:wsp>
                      <wps:wsp>
                        <wps:cNvPr id="12358" name="Text Box 118"/>
                        <wps:cNvSpPr txBox="1">
                          <a:spLocks noChangeArrowheads="1"/>
                        </wps:cNvSpPr>
                        <wps:spPr bwMode="auto">
                          <a:xfrm>
                            <a:off x="4607169" y="0"/>
                            <a:ext cx="1877695" cy="116564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A0529E" w:rsidRDefault="00756922" w:rsidP="002E4F44">
                              <w:pPr>
                                <w:jc w:val="center"/>
                                <w:textAlignment w:val="baseline"/>
                                <w:rPr>
                                  <w:b/>
                                  <w:bCs/>
                                  <w:color w:val="000000" w:themeColor="text1"/>
                                  <w:kern w:val="24"/>
                                  <w:sz w:val="22"/>
                                  <w:szCs w:val="22"/>
                                </w:rPr>
                              </w:pPr>
                              <w:r w:rsidRPr="00A0529E">
                                <w:rPr>
                                  <w:b/>
                                  <w:bCs/>
                                  <w:color w:val="000000" w:themeColor="text1"/>
                                  <w:kern w:val="24"/>
                                  <w:sz w:val="24"/>
                                </w:rPr>
                                <w:t>Ф</w:t>
                              </w:r>
                              <w:r>
                                <w:rPr>
                                  <w:b/>
                                  <w:bCs/>
                                  <w:color w:val="000000" w:themeColor="text1"/>
                                  <w:kern w:val="24"/>
                                  <w:sz w:val="24"/>
                                </w:rPr>
                                <w:t>і</w:t>
                              </w:r>
                              <w:r w:rsidRPr="00A0529E">
                                <w:rPr>
                                  <w:b/>
                                  <w:bCs/>
                                  <w:color w:val="000000" w:themeColor="text1"/>
                                  <w:kern w:val="24"/>
                                  <w:sz w:val="24"/>
                                </w:rPr>
                                <w:t>нансов</w:t>
                              </w:r>
                              <w:r>
                                <w:rPr>
                                  <w:b/>
                                  <w:bCs/>
                                  <w:color w:val="000000" w:themeColor="text1"/>
                                  <w:kern w:val="24"/>
                                  <w:sz w:val="24"/>
                                </w:rPr>
                                <w:t>и</w:t>
                              </w:r>
                              <w:r w:rsidRPr="00A0529E">
                                <w:rPr>
                                  <w:b/>
                                  <w:bCs/>
                                  <w:color w:val="000000" w:themeColor="text1"/>
                                  <w:kern w:val="24"/>
                                  <w:sz w:val="24"/>
                                </w:rPr>
                                <w:t>й блок:</w:t>
                              </w:r>
                            </w:p>
                            <w:p w:rsidR="00756922" w:rsidRPr="00A0529E" w:rsidRDefault="00756922" w:rsidP="002E4F44">
                              <w:pPr>
                                <w:jc w:val="center"/>
                                <w:textAlignment w:val="baseline"/>
                                <w:rPr>
                                  <w:color w:val="000000" w:themeColor="text1"/>
                                  <w:kern w:val="24"/>
                                  <w:sz w:val="24"/>
                                </w:rPr>
                              </w:pPr>
                              <w:r w:rsidRPr="00A0529E">
                                <w:rPr>
                                  <w:color w:val="000000" w:themeColor="text1"/>
                                  <w:kern w:val="24"/>
                                  <w:sz w:val="24"/>
                                </w:rPr>
                                <w:t>Ф</w:t>
                              </w:r>
                              <w:r>
                                <w:rPr>
                                  <w:color w:val="000000" w:themeColor="text1"/>
                                  <w:kern w:val="24"/>
                                  <w:sz w:val="24"/>
                                </w:rPr>
                                <w:t>і</w:t>
                              </w:r>
                              <w:r w:rsidRPr="00A0529E">
                                <w:rPr>
                                  <w:color w:val="000000" w:themeColor="text1"/>
                                  <w:kern w:val="24"/>
                                  <w:sz w:val="24"/>
                                </w:rPr>
                                <w:t>нансов</w:t>
                              </w:r>
                              <w:r>
                                <w:rPr>
                                  <w:color w:val="000000" w:themeColor="text1"/>
                                  <w:kern w:val="24"/>
                                  <w:sz w:val="24"/>
                                </w:rPr>
                                <w:t>и</w:t>
                              </w:r>
                              <w:r w:rsidRPr="00A0529E">
                                <w:rPr>
                                  <w:color w:val="000000" w:themeColor="text1"/>
                                  <w:kern w:val="24"/>
                                  <w:sz w:val="24"/>
                                </w:rPr>
                                <w:t>й план</w:t>
                              </w:r>
                            </w:p>
                            <w:p w:rsidR="00756922" w:rsidRPr="00A0529E" w:rsidRDefault="00756922" w:rsidP="002E4F44">
                              <w:pPr>
                                <w:jc w:val="center"/>
                                <w:textAlignment w:val="baseline"/>
                                <w:rPr>
                                  <w:color w:val="000000" w:themeColor="text1"/>
                                  <w:kern w:val="24"/>
                                  <w:sz w:val="24"/>
                                </w:rPr>
                              </w:pPr>
                              <w:r w:rsidRPr="00A0529E">
                                <w:rPr>
                                  <w:color w:val="000000" w:themeColor="text1"/>
                                  <w:kern w:val="24"/>
                                  <w:sz w:val="24"/>
                                </w:rPr>
                                <w:t>Стратег</w:t>
                              </w:r>
                              <w:r>
                                <w:rPr>
                                  <w:color w:val="000000" w:themeColor="text1"/>
                                  <w:kern w:val="24"/>
                                  <w:sz w:val="24"/>
                                </w:rPr>
                                <w:t>і</w:t>
                              </w:r>
                              <w:r w:rsidRPr="00A0529E">
                                <w:rPr>
                                  <w:color w:val="000000" w:themeColor="text1"/>
                                  <w:kern w:val="24"/>
                                  <w:sz w:val="24"/>
                                </w:rPr>
                                <w:t>я ф</w:t>
                              </w:r>
                              <w:r>
                                <w:rPr>
                                  <w:color w:val="000000" w:themeColor="text1"/>
                                  <w:kern w:val="24"/>
                                  <w:sz w:val="24"/>
                                </w:rPr>
                                <w:t>і</w:t>
                              </w:r>
                              <w:r w:rsidRPr="00A0529E">
                                <w:rPr>
                                  <w:color w:val="000000" w:themeColor="text1"/>
                                  <w:kern w:val="24"/>
                                  <w:sz w:val="24"/>
                                </w:rPr>
                                <w:t>нанс</w:t>
                              </w:r>
                              <w:r>
                                <w:rPr>
                                  <w:color w:val="000000" w:themeColor="text1"/>
                                  <w:kern w:val="24"/>
                                  <w:sz w:val="24"/>
                                </w:rPr>
                                <w:t>у</w:t>
                              </w:r>
                              <w:r w:rsidRPr="00A0529E">
                                <w:rPr>
                                  <w:color w:val="000000" w:themeColor="text1"/>
                                  <w:kern w:val="24"/>
                                  <w:sz w:val="24"/>
                                </w:rPr>
                                <w:t>ван</w:t>
                              </w:r>
                              <w:r>
                                <w:rPr>
                                  <w:color w:val="000000" w:themeColor="text1"/>
                                  <w:kern w:val="24"/>
                                  <w:sz w:val="24"/>
                                </w:rPr>
                                <w:t>н</w:t>
                              </w:r>
                              <w:r w:rsidRPr="00A0529E">
                                <w:rPr>
                                  <w:color w:val="000000" w:themeColor="text1"/>
                                  <w:kern w:val="24"/>
                                  <w:sz w:val="24"/>
                                </w:rPr>
                                <w:t>я</w:t>
                              </w:r>
                            </w:p>
                            <w:p w:rsidR="00756922" w:rsidRPr="00A0529E" w:rsidRDefault="00756922" w:rsidP="002E4F44">
                              <w:pPr>
                                <w:jc w:val="center"/>
                                <w:textAlignment w:val="baseline"/>
                                <w:rPr>
                                  <w:color w:val="000000" w:themeColor="text1"/>
                                  <w:kern w:val="24"/>
                                  <w:sz w:val="24"/>
                                </w:rPr>
                              </w:pPr>
                              <w:r w:rsidRPr="00A0529E">
                                <w:rPr>
                                  <w:color w:val="000000" w:themeColor="text1"/>
                                  <w:kern w:val="24"/>
                                  <w:sz w:val="24"/>
                                </w:rPr>
                                <w:t>Оц</w:t>
                              </w:r>
                              <w:r>
                                <w:rPr>
                                  <w:color w:val="000000" w:themeColor="text1"/>
                                  <w:kern w:val="24"/>
                                  <w:sz w:val="24"/>
                                </w:rPr>
                                <w:t>і</w:t>
                              </w:r>
                              <w:r w:rsidRPr="00A0529E">
                                <w:rPr>
                                  <w:color w:val="000000" w:themeColor="text1"/>
                                  <w:kern w:val="24"/>
                                  <w:sz w:val="24"/>
                                </w:rPr>
                                <w:t>нка ри</w:t>
                              </w:r>
                              <w:r>
                                <w:rPr>
                                  <w:color w:val="000000" w:themeColor="text1"/>
                                  <w:kern w:val="24"/>
                                  <w:sz w:val="24"/>
                                </w:rPr>
                                <w:t>зикі</w:t>
                              </w:r>
                              <w:r w:rsidRPr="00A0529E">
                                <w:rPr>
                                  <w:color w:val="000000" w:themeColor="text1"/>
                                  <w:kern w:val="24"/>
                                  <w:sz w:val="24"/>
                                </w:rPr>
                                <w:t xml:space="preserve">в </w:t>
                              </w:r>
                              <w:r>
                                <w:rPr>
                                  <w:color w:val="000000" w:themeColor="text1"/>
                                  <w:kern w:val="24"/>
                                  <w:sz w:val="24"/>
                                </w:rPr>
                                <w:t>та</w:t>
                              </w:r>
                              <w:r w:rsidRPr="00A0529E">
                                <w:rPr>
                                  <w:color w:val="000000" w:themeColor="text1"/>
                                  <w:kern w:val="24"/>
                                  <w:sz w:val="24"/>
                                </w:rPr>
                                <w:t xml:space="preserve"> страх</w:t>
                              </w:r>
                              <w:r>
                                <w:rPr>
                                  <w:color w:val="000000" w:themeColor="text1"/>
                                  <w:kern w:val="24"/>
                                  <w:sz w:val="24"/>
                                </w:rPr>
                                <w:t>у</w:t>
                              </w:r>
                              <w:r w:rsidRPr="00A0529E">
                                <w:rPr>
                                  <w:color w:val="000000" w:themeColor="text1"/>
                                  <w:kern w:val="24"/>
                                  <w:sz w:val="24"/>
                                </w:rPr>
                                <w:t>ван</w:t>
                              </w:r>
                              <w:r>
                                <w:rPr>
                                  <w:color w:val="000000" w:themeColor="text1"/>
                                  <w:kern w:val="24"/>
                                  <w:sz w:val="24"/>
                                </w:rPr>
                                <w:t>ня</w:t>
                              </w:r>
                            </w:p>
                            <w:p w:rsidR="00756922" w:rsidRPr="00A0529E" w:rsidRDefault="00756922" w:rsidP="002E4F44">
                              <w:pPr>
                                <w:jc w:val="center"/>
                                <w:textAlignment w:val="baseline"/>
                                <w:rPr>
                                  <w:color w:val="000000" w:themeColor="text1"/>
                                  <w:kern w:val="24"/>
                                  <w:sz w:val="24"/>
                                </w:rPr>
                              </w:pPr>
                              <w:r w:rsidRPr="00A0529E">
                                <w:rPr>
                                  <w:color w:val="000000" w:themeColor="text1"/>
                                  <w:kern w:val="24"/>
                                  <w:sz w:val="24"/>
                                </w:rPr>
                                <w:t>Юридич</w:t>
                              </w:r>
                              <w:r>
                                <w:rPr>
                                  <w:color w:val="000000" w:themeColor="text1"/>
                                  <w:kern w:val="24"/>
                                  <w:sz w:val="24"/>
                                </w:rPr>
                                <w:t>н</w:t>
                              </w:r>
                              <w:r w:rsidRPr="00A0529E">
                                <w:rPr>
                                  <w:color w:val="000000" w:themeColor="text1"/>
                                  <w:kern w:val="24"/>
                                  <w:sz w:val="24"/>
                                </w:rPr>
                                <w:t>ий план</w:t>
                              </w:r>
                            </w:p>
                          </w:txbxContent>
                        </wps:txbx>
                        <wps:bodyPr>
                          <a:noAutofit/>
                        </wps:bodyPr>
                      </wps:wsp>
                      <wps:wsp>
                        <wps:cNvPr id="12359" name="Line 119"/>
                        <wps:cNvCnPr/>
                        <wps:spPr bwMode="auto">
                          <a:xfrm>
                            <a:off x="2024798" y="868933"/>
                            <a:ext cx="343241"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60" name="Line 120"/>
                        <wps:cNvCnPr/>
                        <wps:spPr bwMode="auto">
                          <a:xfrm>
                            <a:off x="4273061" y="868973"/>
                            <a:ext cx="330591"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61" name="Line 124"/>
                        <wps:cNvCnPr/>
                        <wps:spPr bwMode="auto">
                          <a:xfrm>
                            <a:off x="995191" y="1165697"/>
                            <a:ext cx="0" cy="3575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62" name="Line 126"/>
                        <wps:cNvCnPr/>
                        <wps:spPr bwMode="auto">
                          <a:xfrm flipH="1">
                            <a:off x="3345666" y="1165697"/>
                            <a:ext cx="0" cy="357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63" name="Line 130"/>
                        <wps:cNvCnPr/>
                        <wps:spPr bwMode="auto">
                          <a:xfrm flipH="1">
                            <a:off x="5567191" y="1165697"/>
                            <a:ext cx="0" cy="3575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64" name="Text Box 141"/>
                        <wps:cNvSpPr txBox="1">
                          <a:spLocks noChangeArrowheads="1"/>
                        </wps:cNvSpPr>
                        <wps:spPr bwMode="auto">
                          <a:xfrm>
                            <a:off x="4590" y="1523253"/>
                            <a:ext cx="2008505" cy="8382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A0529E" w:rsidRDefault="00756922" w:rsidP="002E4F44">
                              <w:pPr>
                                <w:jc w:val="center"/>
                                <w:textAlignment w:val="baseline"/>
                                <w:rPr>
                                  <w:color w:val="000000" w:themeColor="text1"/>
                                  <w:kern w:val="24"/>
                                  <w:sz w:val="22"/>
                                  <w:szCs w:val="22"/>
                                </w:rPr>
                              </w:pPr>
                              <w:r w:rsidRPr="001C7FF3">
                                <w:rPr>
                                  <w:color w:val="000000" w:themeColor="text1"/>
                                  <w:kern w:val="24"/>
                                  <w:sz w:val="24"/>
                                </w:rPr>
                                <w:t>Обґрунтування бізнес-ідеї з точки зору можливостей ринку (можливост</w:t>
                              </w:r>
                              <w:r>
                                <w:rPr>
                                  <w:color w:val="000000" w:themeColor="text1"/>
                                  <w:kern w:val="24"/>
                                  <w:sz w:val="24"/>
                                </w:rPr>
                                <w:t>ей</w:t>
                              </w:r>
                              <w:r w:rsidRPr="001C7FF3">
                                <w:rPr>
                                  <w:color w:val="000000" w:themeColor="text1"/>
                                  <w:kern w:val="24"/>
                                  <w:sz w:val="24"/>
                                </w:rPr>
                                <w:t xml:space="preserve"> прода</w:t>
                              </w:r>
                              <w:r>
                                <w:rPr>
                                  <w:color w:val="000000" w:themeColor="text1"/>
                                  <w:kern w:val="24"/>
                                  <w:sz w:val="24"/>
                                </w:rPr>
                                <w:t>вати</w:t>
                              </w:r>
                              <w:r w:rsidRPr="001C7FF3">
                                <w:rPr>
                                  <w:color w:val="000000" w:themeColor="text1"/>
                                  <w:kern w:val="24"/>
                                  <w:sz w:val="24"/>
                                </w:rPr>
                                <w:t>)</w:t>
                              </w:r>
                            </w:p>
                          </w:txbxContent>
                        </wps:txbx>
                        <wps:bodyPr>
                          <a:noAutofit/>
                        </wps:bodyPr>
                      </wps:wsp>
                      <wps:wsp>
                        <wps:cNvPr id="12365" name="Text Box 116"/>
                        <wps:cNvSpPr txBox="1">
                          <a:spLocks noChangeArrowheads="1"/>
                        </wps:cNvSpPr>
                        <wps:spPr bwMode="auto">
                          <a:xfrm>
                            <a:off x="2372651" y="1523253"/>
                            <a:ext cx="1905000" cy="8382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A0529E" w:rsidRDefault="00756922" w:rsidP="002E4F44">
                              <w:pPr>
                                <w:jc w:val="center"/>
                                <w:textAlignment w:val="baseline"/>
                                <w:rPr>
                                  <w:color w:val="000000" w:themeColor="text1"/>
                                  <w:kern w:val="24"/>
                                  <w:sz w:val="22"/>
                                  <w:szCs w:val="22"/>
                                </w:rPr>
                              </w:pPr>
                              <w:r w:rsidRPr="001C7FF3">
                                <w:rPr>
                                  <w:color w:val="000000" w:themeColor="text1"/>
                                  <w:kern w:val="24"/>
                                  <w:sz w:val="24"/>
                                </w:rPr>
                                <w:t>Обґрунтування бізнес-ідеї з точки зору можливостей вироб</w:t>
                              </w:r>
                              <w:r>
                                <w:rPr>
                                  <w:color w:val="000000" w:themeColor="text1"/>
                                  <w:kern w:val="24"/>
                                  <w:sz w:val="24"/>
                                </w:rPr>
                                <w:t>ляти</w:t>
                              </w:r>
                            </w:p>
                          </w:txbxContent>
                        </wps:txbx>
                        <wps:bodyPr wrap="square">
                          <a:noAutofit/>
                        </wps:bodyPr>
                      </wps:wsp>
                      <wps:wsp>
                        <wps:cNvPr id="12366" name="Line 124"/>
                        <wps:cNvCnPr/>
                        <wps:spPr bwMode="auto">
                          <a:xfrm flipH="1">
                            <a:off x="1001050" y="2361452"/>
                            <a:ext cx="0" cy="351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67" name="Line 126"/>
                        <wps:cNvCnPr/>
                        <wps:spPr bwMode="auto">
                          <a:xfrm flipH="1">
                            <a:off x="3345668" y="2361452"/>
                            <a:ext cx="2930" cy="363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68" name="Line 126"/>
                        <wps:cNvCnPr/>
                        <wps:spPr bwMode="auto">
                          <a:xfrm>
                            <a:off x="5567189" y="2355589"/>
                            <a:ext cx="0" cy="3869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69" name="Text Box 141"/>
                        <wps:cNvSpPr txBox="1">
                          <a:spLocks noChangeArrowheads="1"/>
                        </wps:cNvSpPr>
                        <wps:spPr bwMode="auto">
                          <a:xfrm>
                            <a:off x="16312" y="2713144"/>
                            <a:ext cx="2008505" cy="243805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2E4F44" w:rsidRDefault="00756922" w:rsidP="00670641">
                              <w:pPr>
                                <w:pStyle w:val="afe"/>
                                <w:numPr>
                                  <w:ilvl w:val="0"/>
                                  <w:numId w:val="195"/>
                                </w:numPr>
                                <w:contextualSpacing/>
                                <w:textAlignment w:val="baseline"/>
                                <w:rPr>
                                  <w:b/>
                                  <w:bCs/>
                                  <w:color w:val="000000" w:themeColor="text1"/>
                                  <w:kern w:val="24"/>
                                  <w:sz w:val="24"/>
                                  <w:szCs w:val="24"/>
                                </w:rPr>
                              </w:pPr>
                              <w:r w:rsidRPr="002E4F44">
                                <w:rPr>
                                  <w:b/>
                                  <w:color w:val="000000" w:themeColor="text1"/>
                                  <w:kern w:val="24"/>
                                  <w:sz w:val="24"/>
                                  <w:szCs w:val="24"/>
                                  <w:lang w:val="uk"/>
                                </w:rPr>
                                <w:t>Ємність ринку</w:t>
                              </w:r>
                              <w:r w:rsidRPr="002E4F44">
                                <w:rPr>
                                  <w:b/>
                                  <w:bCs/>
                                  <w:color w:val="000000" w:themeColor="text1"/>
                                  <w:kern w:val="24"/>
                                  <w:sz w:val="24"/>
                                  <w:szCs w:val="24"/>
                                  <w:lang w:val="uk"/>
                                </w:rPr>
                                <w:t xml:space="preserve"> (</w:t>
                              </w:r>
                              <w:r w:rsidRPr="002E4F44">
                                <w:rPr>
                                  <w:b/>
                                  <w:color w:val="000000" w:themeColor="text1"/>
                                  <w:kern w:val="24"/>
                                  <w:sz w:val="24"/>
                                  <w:szCs w:val="24"/>
                                  <w:lang w:val="uk"/>
                                </w:rPr>
                                <w:t>Є</w:t>
                              </w:r>
                              <w:r w:rsidRPr="002E4F44">
                                <w:rPr>
                                  <w:b/>
                                  <w:bCs/>
                                  <w:color w:val="000000" w:themeColor="text1"/>
                                  <w:kern w:val="24"/>
                                  <w:sz w:val="24"/>
                                  <w:szCs w:val="24"/>
                                  <w:lang w:val="uk"/>
                                </w:rPr>
                                <w:t>р)</w:t>
                              </w:r>
                            </w:p>
                            <w:p w:rsidR="00756922" w:rsidRPr="002E4F44" w:rsidRDefault="00756922" w:rsidP="00670641">
                              <w:pPr>
                                <w:pStyle w:val="afe"/>
                                <w:numPr>
                                  <w:ilvl w:val="0"/>
                                  <w:numId w:val="195"/>
                                </w:numPr>
                                <w:contextualSpacing/>
                                <w:textAlignment w:val="baseline"/>
                                <w:rPr>
                                  <w:b/>
                                  <w:bCs/>
                                  <w:color w:val="000000" w:themeColor="text1"/>
                                  <w:kern w:val="24"/>
                                  <w:sz w:val="24"/>
                                  <w:szCs w:val="24"/>
                                </w:rPr>
                              </w:pPr>
                              <w:r w:rsidRPr="002E4F44">
                                <w:rPr>
                                  <w:b/>
                                  <w:color w:val="000000" w:themeColor="text1"/>
                                  <w:kern w:val="24"/>
                                  <w:sz w:val="24"/>
                                  <w:szCs w:val="24"/>
                                  <w:lang w:val="uk"/>
                                </w:rPr>
                                <w:t xml:space="preserve">Потенційний </w:t>
                              </w:r>
                              <w:r w:rsidRPr="002E4F44">
                                <w:rPr>
                                  <w:b/>
                                  <w:bCs/>
                                  <w:color w:val="000000" w:themeColor="text1"/>
                                  <w:kern w:val="24"/>
                                  <w:sz w:val="24"/>
                                  <w:szCs w:val="24"/>
                                  <w:lang w:val="uk"/>
                                </w:rPr>
                                <w:t>об</w:t>
                              </w:r>
                              <w:r w:rsidRPr="002E4F44">
                                <w:rPr>
                                  <w:b/>
                                  <w:color w:val="000000" w:themeColor="text1"/>
                                  <w:kern w:val="24"/>
                                  <w:sz w:val="24"/>
                                  <w:szCs w:val="24"/>
                                  <w:lang w:val="uk"/>
                                </w:rPr>
                                <w:t>’є</w:t>
                              </w:r>
                              <w:r w:rsidRPr="002E4F44">
                                <w:rPr>
                                  <w:b/>
                                  <w:bCs/>
                                  <w:color w:val="000000" w:themeColor="text1"/>
                                  <w:kern w:val="24"/>
                                  <w:sz w:val="24"/>
                                  <w:szCs w:val="24"/>
                                  <w:lang w:val="uk"/>
                                </w:rPr>
                                <w:t xml:space="preserve">м </w:t>
                              </w:r>
                              <w:r w:rsidRPr="002E4F44">
                                <w:rPr>
                                  <w:b/>
                                  <w:color w:val="000000" w:themeColor="text1"/>
                                  <w:kern w:val="24"/>
                                  <w:sz w:val="24"/>
                                  <w:szCs w:val="24"/>
                                  <w:lang w:val="uk"/>
                                </w:rPr>
                                <w:t>продажів</w:t>
                              </w:r>
                              <w:r w:rsidRPr="002E4F44">
                                <w:rPr>
                                  <w:b/>
                                  <w:bCs/>
                                  <w:color w:val="000000" w:themeColor="text1"/>
                                  <w:kern w:val="24"/>
                                  <w:sz w:val="24"/>
                                  <w:szCs w:val="24"/>
                                  <w:lang w:val="uk"/>
                                </w:rPr>
                                <w:t xml:space="preserve"> (Поп)</w:t>
                              </w:r>
                            </w:p>
                            <w:p w:rsidR="00756922" w:rsidRPr="002E4F44" w:rsidRDefault="00756922" w:rsidP="00670641">
                              <w:pPr>
                                <w:pStyle w:val="afe"/>
                                <w:numPr>
                                  <w:ilvl w:val="0"/>
                                  <w:numId w:val="195"/>
                                </w:numPr>
                                <w:contextualSpacing/>
                                <w:textAlignment w:val="baseline"/>
                                <w:rPr>
                                  <w:b/>
                                  <w:bCs/>
                                  <w:color w:val="000000" w:themeColor="text1"/>
                                  <w:kern w:val="24"/>
                                  <w:sz w:val="24"/>
                                  <w:szCs w:val="24"/>
                                </w:rPr>
                              </w:pPr>
                              <w:r w:rsidRPr="002E4F44">
                                <w:rPr>
                                  <w:b/>
                                  <w:bCs/>
                                  <w:color w:val="000000" w:themeColor="text1"/>
                                  <w:kern w:val="24"/>
                                  <w:sz w:val="24"/>
                                  <w:szCs w:val="24"/>
                                  <w:lang w:val="uk"/>
                                </w:rPr>
                                <w:t>Реальн</w:t>
                              </w:r>
                              <w:r w:rsidRPr="002E4F44">
                                <w:rPr>
                                  <w:b/>
                                  <w:color w:val="000000" w:themeColor="text1"/>
                                  <w:kern w:val="24"/>
                                  <w:sz w:val="24"/>
                                  <w:szCs w:val="24"/>
                                  <w:lang w:val="uk"/>
                                </w:rPr>
                                <w:t>и</w:t>
                              </w:r>
                              <w:r w:rsidRPr="002E4F44">
                                <w:rPr>
                                  <w:b/>
                                  <w:bCs/>
                                  <w:color w:val="000000" w:themeColor="text1"/>
                                  <w:kern w:val="24"/>
                                  <w:sz w:val="24"/>
                                  <w:szCs w:val="24"/>
                                  <w:lang w:val="uk"/>
                                </w:rPr>
                                <w:t>й об</w:t>
                              </w:r>
                              <w:r w:rsidRPr="002E4F44">
                                <w:rPr>
                                  <w:b/>
                                  <w:color w:val="000000" w:themeColor="text1"/>
                                  <w:kern w:val="24"/>
                                  <w:sz w:val="24"/>
                                  <w:szCs w:val="24"/>
                                  <w:lang w:val="uk"/>
                                </w:rPr>
                                <w:t>’є</w:t>
                              </w:r>
                              <w:r w:rsidRPr="002E4F44">
                                <w:rPr>
                                  <w:b/>
                                  <w:bCs/>
                                  <w:color w:val="000000" w:themeColor="text1"/>
                                  <w:kern w:val="24"/>
                                  <w:sz w:val="24"/>
                                  <w:szCs w:val="24"/>
                                  <w:lang w:val="uk"/>
                                </w:rPr>
                                <w:t xml:space="preserve">м </w:t>
                              </w:r>
                              <w:r w:rsidRPr="002E4F44">
                                <w:rPr>
                                  <w:b/>
                                  <w:color w:val="000000" w:themeColor="text1"/>
                                  <w:kern w:val="24"/>
                                  <w:sz w:val="24"/>
                                  <w:szCs w:val="24"/>
                                  <w:lang w:val="uk"/>
                                </w:rPr>
                                <w:t>продажів із</w:t>
                              </w:r>
                              <w:r w:rsidRPr="002E4F44">
                                <w:rPr>
                                  <w:b/>
                                  <w:bCs/>
                                  <w:color w:val="000000" w:themeColor="text1"/>
                                  <w:kern w:val="24"/>
                                  <w:sz w:val="24"/>
                                  <w:szCs w:val="24"/>
                                  <w:lang w:val="uk"/>
                                </w:rPr>
                                <w:t xml:space="preserve"> точки з</w:t>
                              </w:r>
                              <w:r w:rsidRPr="002E4F44">
                                <w:rPr>
                                  <w:b/>
                                  <w:color w:val="000000" w:themeColor="text1"/>
                                  <w:kern w:val="24"/>
                                  <w:sz w:val="24"/>
                                  <w:szCs w:val="24"/>
                                  <w:lang w:val="uk"/>
                                </w:rPr>
                                <w:t xml:space="preserve">ору </w:t>
                              </w:r>
                              <w:r w:rsidRPr="002E4F44">
                                <w:rPr>
                                  <w:b/>
                                  <w:bCs/>
                                  <w:color w:val="000000" w:themeColor="text1"/>
                                  <w:kern w:val="24"/>
                                  <w:sz w:val="24"/>
                                  <w:szCs w:val="24"/>
                                  <w:lang w:val="uk"/>
                                </w:rPr>
                                <w:t>маркетинг</w:t>
                              </w:r>
                              <w:r w:rsidRPr="002E4F44">
                                <w:rPr>
                                  <w:b/>
                                  <w:color w:val="000000" w:themeColor="text1"/>
                                  <w:kern w:val="24"/>
                                  <w:sz w:val="24"/>
                                  <w:szCs w:val="24"/>
                                  <w:lang w:val="uk"/>
                                </w:rPr>
                                <w:t xml:space="preserve">у </w:t>
                              </w:r>
                              <w:r w:rsidRPr="002E4F44">
                                <w:rPr>
                                  <w:b/>
                                  <w:bCs/>
                                  <w:color w:val="000000" w:themeColor="text1"/>
                                  <w:kern w:val="24"/>
                                  <w:sz w:val="24"/>
                                  <w:szCs w:val="24"/>
                                  <w:lang w:val="uk"/>
                                </w:rPr>
                                <w:t>(Ропм)</w:t>
                              </w:r>
                            </w:p>
                          </w:txbxContent>
                        </wps:txbx>
                        <wps:bodyPr>
                          <a:noAutofit/>
                        </wps:bodyPr>
                      </wps:wsp>
                      <wps:wsp>
                        <wps:cNvPr id="12370" name="Text Box 116"/>
                        <wps:cNvSpPr txBox="1">
                          <a:spLocks noChangeArrowheads="1"/>
                        </wps:cNvSpPr>
                        <wps:spPr bwMode="auto">
                          <a:xfrm>
                            <a:off x="2372473" y="2724355"/>
                            <a:ext cx="1905000" cy="242638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2E4F44" w:rsidRDefault="00756922" w:rsidP="00670641">
                              <w:pPr>
                                <w:pStyle w:val="afe"/>
                                <w:numPr>
                                  <w:ilvl w:val="0"/>
                                  <w:numId w:val="194"/>
                                </w:numPr>
                                <w:contextualSpacing/>
                                <w:textAlignment w:val="baseline"/>
                                <w:rPr>
                                  <w:b/>
                                  <w:bCs/>
                                  <w:color w:val="000000" w:themeColor="text1"/>
                                  <w:kern w:val="24"/>
                                  <w:sz w:val="24"/>
                                  <w:szCs w:val="24"/>
                                </w:rPr>
                              </w:pPr>
                              <w:r w:rsidRPr="002E4F44">
                                <w:rPr>
                                  <w:b/>
                                  <w:color w:val="000000" w:themeColor="text1"/>
                                  <w:kern w:val="24"/>
                                  <w:sz w:val="24"/>
                                  <w:szCs w:val="24"/>
                                  <w:lang w:val="uk"/>
                                </w:rPr>
                                <w:t>Потужність виробництва</w:t>
                              </w:r>
                              <w:r w:rsidRPr="002E4F44">
                                <w:rPr>
                                  <w:b/>
                                  <w:bCs/>
                                  <w:color w:val="000000" w:themeColor="text1"/>
                                  <w:kern w:val="24"/>
                                  <w:sz w:val="24"/>
                                  <w:szCs w:val="24"/>
                                  <w:lang w:val="uk"/>
                                </w:rPr>
                                <w:t xml:space="preserve"> (</w:t>
                              </w:r>
                              <w:r w:rsidRPr="002E4F44">
                                <w:rPr>
                                  <w:b/>
                                  <w:color w:val="000000" w:themeColor="text1"/>
                                  <w:kern w:val="24"/>
                                  <w:sz w:val="24"/>
                                  <w:szCs w:val="24"/>
                                  <w:lang w:val="uk"/>
                                </w:rPr>
                                <w:t>ПВ</w:t>
                              </w:r>
                              <w:r w:rsidRPr="002E4F44">
                                <w:rPr>
                                  <w:b/>
                                  <w:bCs/>
                                  <w:color w:val="000000" w:themeColor="text1"/>
                                  <w:kern w:val="24"/>
                                  <w:sz w:val="24"/>
                                  <w:szCs w:val="24"/>
                                  <w:lang w:val="uk"/>
                                </w:rPr>
                                <w:t>)</w:t>
                              </w:r>
                            </w:p>
                            <w:p w:rsidR="00756922" w:rsidRPr="002E4F44" w:rsidRDefault="00756922" w:rsidP="00670641">
                              <w:pPr>
                                <w:pStyle w:val="afe"/>
                                <w:numPr>
                                  <w:ilvl w:val="0"/>
                                  <w:numId w:val="194"/>
                                </w:numPr>
                                <w:contextualSpacing/>
                                <w:textAlignment w:val="baseline"/>
                                <w:rPr>
                                  <w:b/>
                                  <w:bCs/>
                                  <w:color w:val="000000" w:themeColor="text1"/>
                                  <w:kern w:val="24"/>
                                  <w:sz w:val="24"/>
                                  <w:szCs w:val="24"/>
                                </w:rPr>
                              </w:pPr>
                              <w:r w:rsidRPr="002E4F44">
                                <w:rPr>
                                  <w:b/>
                                  <w:color w:val="000000" w:themeColor="text1"/>
                                  <w:kern w:val="24"/>
                                  <w:sz w:val="24"/>
                                  <w:szCs w:val="24"/>
                                  <w:lang w:val="uk"/>
                                </w:rPr>
                                <w:t>Коефіцієнт використання потужності</w:t>
                              </w:r>
                              <w:r w:rsidRPr="002E4F44">
                                <w:rPr>
                                  <w:b/>
                                  <w:bCs/>
                                  <w:color w:val="000000" w:themeColor="text1"/>
                                  <w:kern w:val="24"/>
                                  <w:sz w:val="24"/>
                                  <w:szCs w:val="24"/>
                                  <w:lang w:val="uk"/>
                                </w:rPr>
                                <w:t xml:space="preserve"> (К</w:t>
                              </w:r>
                              <w:r w:rsidRPr="002E4F44">
                                <w:rPr>
                                  <w:b/>
                                  <w:color w:val="000000" w:themeColor="text1"/>
                                  <w:kern w:val="24"/>
                                  <w:sz w:val="24"/>
                                  <w:szCs w:val="24"/>
                                  <w:lang w:val="uk"/>
                                </w:rPr>
                                <w:t>вп</w:t>
                              </w:r>
                              <w:r w:rsidRPr="002E4F44">
                                <w:rPr>
                                  <w:b/>
                                  <w:bCs/>
                                  <w:color w:val="000000" w:themeColor="text1"/>
                                  <w:kern w:val="24"/>
                                  <w:sz w:val="24"/>
                                  <w:szCs w:val="24"/>
                                  <w:lang w:val="uk"/>
                                </w:rPr>
                                <w:t>)</w:t>
                              </w:r>
                            </w:p>
                            <w:p w:rsidR="00756922" w:rsidRPr="002E4F44" w:rsidRDefault="00756922" w:rsidP="00670641">
                              <w:pPr>
                                <w:pStyle w:val="afe"/>
                                <w:numPr>
                                  <w:ilvl w:val="0"/>
                                  <w:numId w:val="194"/>
                                </w:numPr>
                                <w:contextualSpacing/>
                                <w:textAlignment w:val="baseline"/>
                                <w:rPr>
                                  <w:b/>
                                  <w:bCs/>
                                  <w:color w:val="000000" w:themeColor="text1"/>
                                  <w:kern w:val="24"/>
                                  <w:sz w:val="24"/>
                                  <w:szCs w:val="24"/>
                                </w:rPr>
                              </w:pPr>
                              <w:r w:rsidRPr="002E4F44">
                                <w:rPr>
                                  <w:b/>
                                  <w:color w:val="000000" w:themeColor="text1"/>
                                  <w:kern w:val="24"/>
                                  <w:sz w:val="24"/>
                                  <w:szCs w:val="24"/>
                                  <w:lang w:val="uk"/>
                                </w:rPr>
                                <w:t>О</w:t>
                              </w:r>
                              <w:r w:rsidRPr="002E4F44">
                                <w:rPr>
                                  <w:b/>
                                  <w:bCs/>
                                  <w:color w:val="000000" w:themeColor="text1"/>
                                  <w:kern w:val="24"/>
                                  <w:sz w:val="24"/>
                                  <w:szCs w:val="24"/>
                                  <w:lang w:val="uk"/>
                                </w:rPr>
                                <w:t>б</w:t>
                              </w:r>
                              <w:r w:rsidRPr="002E4F44">
                                <w:rPr>
                                  <w:b/>
                                  <w:color w:val="000000" w:themeColor="text1"/>
                                  <w:kern w:val="24"/>
                                  <w:sz w:val="24"/>
                                  <w:szCs w:val="24"/>
                                  <w:lang w:val="uk"/>
                                </w:rPr>
                                <w:t>’є</w:t>
                              </w:r>
                              <w:r w:rsidRPr="002E4F44">
                                <w:rPr>
                                  <w:b/>
                                  <w:bCs/>
                                  <w:color w:val="000000" w:themeColor="text1"/>
                                  <w:kern w:val="24"/>
                                  <w:sz w:val="24"/>
                                  <w:szCs w:val="24"/>
                                  <w:lang w:val="uk"/>
                                </w:rPr>
                                <w:t>м товарно</w:t>
                              </w:r>
                              <w:r w:rsidRPr="002E4F44">
                                <w:rPr>
                                  <w:b/>
                                  <w:color w:val="000000" w:themeColor="text1"/>
                                  <w:kern w:val="24"/>
                                  <w:sz w:val="24"/>
                                  <w:szCs w:val="24"/>
                                  <w:lang w:val="uk"/>
                                </w:rPr>
                                <w:t>ї</w:t>
                              </w:r>
                              <w:r w:rsidRPr="002E4F44">
                                <w:rPr>
                                  <w:b/>
                                  <w:bCs/>
                                  <w:color w:val="000000" w:themeColor="text1"/>
                                  <w:kern w:val="24"/>
                                  <w:sz w:val="24"/>
                                  <w:szCs w:val="24"/>
                                  <w:lang w:val="uk"/>
                                </w:rPr>
                                <w:t xml:space="preserve"> п</w:t>
                              </w:r>
                              <w:r w:rsidRPr="002E4F44">
                                <w:rPr>
                                  <w:b/>
                                  <w:color w:val="000000" w:themeColor="text1"/>
                                  <w:kern w:val="24"/>
                                  <w:sz w:val="24"/>
                                  <w:szCs w:val="24"/>
                                  <w:lang w:val="uk"/>
                                </w:rPr>
                                <w:t>р</w:t>
                              </w:r>
                              <w:r w:rsidRPr="002E4F44">
                                <w:rPr>
                                  <w:b/>
                                  <w:bCs/>
                                  <w:color w:val="000000" w:themeColor="text1"/>
                                  <w:kern w:val="24"/>
                                  <w:sz w:val="24"/>
                                  <w:szCs w:val="24"/>
                                  <w:lang w:val="uk"/>
                                </w:rPr>
                                <w:t>одукц</w:t>
                              </w:r>
                              <w:r w:rsidRPr="002E4F44">
                                <w:rPr>
                                  <w:b/>
                                  <w:color w:val="000000" w:themeColor="text1"/>
                                  <w:kern w:val="24"/>
                                  <w:sz w:val="24"/>
                                  <w:szCs w:val="24"/>
                                  <w:lang w:val="uk"/>
                                </w:rPr>
                                <w:t>ії</w:t>
                              </w:r>
                              <w:r w:rsidRPr="002E4F44">
                                <w:rPr>
                                  <w:b/>
                                  <w:bCs/>
                                  <w:color w:val="000000" w:themeColor="text1"/>
                                  <w:kern w:val="24"/>
                                  <w:sz w:val="24"/>
                                  <w:szCs w:val="24"/>
                                  <w:lang w:val="uk"/>
                                </w:rPr>
                                <w:t xml:space="preserve"> (ТП)</w:t>
                              </w:r>
                            </w:p>
                            <w:p w:rsidR="00756922" w:rsidRPr="002E4F44" w:rsidRDefault="00756922" w:rsidP="00670641">
                              <w:pPr>
                                <w:pStyle w:val="afe"/>
                                <w:numPr>
                                  <w:ilvl w:val="0"/>
                                  <w:numId w:val="194"/>
                                </w:numPr>
                                <w:contextualSpacing/>
                                <w:textAlignment w:val="baseline"/>
                                <w:rPr>
                                  <w:b/>
                                  <w:bCs/>
                                  <w:color w:val="000000" w:themeColor="text1"/>
                                  <w:kern w:val="24"/>
                                  <w:sz w:val="24"/>
                                  <w:szCs w:val="24"/>
                                </w:rPr>
                              </w:pPr>
                              <w:r w:rsidRPr="002E4F44">
                                <w:rPr>
                                  <w:b/>
                                  <w:color w:val="000000" w:themeColor="text1"/>
                                  <w:kern w:val="24"/>
                                  <w:sz w:val="24"/>
                                  <w:szCs w:val="24"/>
                                  <w:lang w:val="uk"/>
                                </w:rPr>
                                <w:t>О</w:t>
                              </w:r>
                              <w:r w:rsidRPr="002E4F44">
                                <w:rPr>
                                  <w:b/>
                                  <w:bCs/>
                                  <w:color w:val="000000" w:themeColor="text1"/>
                                  <w:kern w:val="24"/>
                                  <w:sz w:val="24"/>
                                  <w:szCs w:val="24"/>
                                  <w:lang w:val="uk"/>
                                </w:rPr>
                                <w:t>б</w:t>
                              </w:r>
                              <w:r w:rsidRPr="002E4F44">
                                <w:rPr>
                                  <w:b/>
                                  <w:color w:val="000000" w:themeColor="text1"/>
                                  <w:kern w:val="24"/>
                                  <w:sz w:val="24"/>
                                  <w:szCs w:val="24"/>
                                  <w:lang w:val="uk"/>
                                </w:rPr>
                                <w:t>’є</w:t>
                              </w:r>
                              <w:r w:rsidRPr="002E4F44">
                                <w:rPr>
                                  <w:b/>
                                  <w:bCs/>
                                  <w:color w:val="000000" w:themeColor="text1"/>
                                  <w:kern w:val="24"/>
                                  <w:sz w:val="24"/>
                                  <w:szCs w:val="24"/>
                                  <w:lang w:val="uk"/>
                                </w:rPr>
                                <w:t>м продаж</w:t>
                              </w:r>
                              <w:r w:rsidRPr="002E4F44">
                                <w:rPr>
                                  <w:b/>
                                  <w:color w:val="000000" w:themeColor="text1"/>
                                  <w:kern w:val="24"/>
                                  <w:sz w:val="24"/>
                                  <w:szCs w:val="24"/>
                                  <w:lang w:val="uk"/>
                                </w:rPr>
                                <w:t>ів із</w:t>
                              </w:r>
                              <w:r w:rsidRPr="002E4F44">
                                <w:rPr>
                                  <w:b/>
                                  <w:bCs/>
                                  <w:color w:val="000000" w:themeColor="text1"/>
                                  <w:kern w:val="24"/>
                                  <w:sz w:val="24"/>
                                  <w:szCs w:val="24"/>
                                  <w:lang w:val="uk"/>
                                </w:rPr>
                                <w:t xml:space="preserve"> точки з</w:t>
                              </w:r>
                              <w:r w:rsidRPr="002E4F44">
                                <w:rPr>
                                  <w:b/>
                                  <w:color w:val="000000" w:themeColor="text1"/>
                                  <w:kern w:val="24"/>
                                  <w:sz w:val="24"/>
                                  <w:szCs w:val="24"/>
                                  <w:lang w:val="uk"/>
                                </w:rPr>
                                <w:t xml:space="preserve">ору виробництва </w:t>
                              </w:r>
                              <w:r w:rsidRPr="002E4F44">
                                <w:rPr>
                                  <w:b/>
                                  <w:bCs/>
                                  <w:color w:val="000000" w:themeColor="text1"/>
                                  <w:kern w:val="24"/>
                                  <w:sz w:val="24"/>
                                  <w:szCs w:val="24"/>
                                  <w:lang w:val="uk"/>
                                </w:rPr>
                                <w:t>(Роп</w:t>
                              </w:r>
                              <w:r w:rsidRPr="002E4F44">
                                <w:rPr>
                                  <w:b/>
                                  <w:color w:val="000000" w:themeColor="text1"/>
                                  <w:kern w:val="24"/>
                                  <w:sz w:val="24"/>
                                  <w:szCs w:val="24"/>
                                  <w:lang w:val="uk"/>
                                </w:rPr>
                                <w:t>в</w:t>
                              </w:r>
                              <w:r w:rsidRPr="002E4F44">
                                <w:rPr>
                                  <w:b/>
                                  <w:bCs/>
                                  <w:color w:val="000000" w:themeColor="text1"/>
                                  <w:kern w:val="24"/>
                                  <w:sz w:val="24"/>
                                  <w:szCs w:val="24"/>
                                  <w:lang w:val="uk"/>
                                </w:rPr>
                                <w:t>)</w:t>
                              </w:r>
                            </w:p>
                            <w:p w:rsidR="00756922" w:rsidRPr="002E4F44" w:rsidRDefault="00756922" w:rsidP="00670641">
                              <w:pPr>
                                <w:pStyle w:val="afe"/>
                                <w:numPr>
                                  <w:ilvl w:val="0"/>
                                  <w:numId w:val="194"/>
                                </w:numPr>
                                <w:contextualSpacing/>
                                <w:textAlignment w:val="baseline"/>
                                <w:rPr>
                                  <w:b/>
                                  <w:bCs/>
                                  <w:color w:val="000000" w:themeColor="text1"/>
                                  <w:kern w:val="24"/>
                                  <w:sz w:val="24"/>
                                  <w:szCs w:val="24"/>
                                </w:rPr>
                              </w:pPr>
                              <w:r w:rsidRPr="002E4F44">
                                <w:rPr>
                                  <w:b/>
                                  <w:color w:val="000000" w:themeColor="text1"/>
                                  <w:kern w:val="24"/>
                                  <w:sz w:val="24"/>
                                  <w:szCs w:val="24"/>
                                  <w:lang w:val="uk"/>
                                </w:rPr>
                                <w:t xml:space="preserve">Собівартість </w:t>
                              </w:r>
                              <w:r w:rsidRPr="002E4F44">
                                <w:rPr>
                                  <w:b/>
                                  <w:bCs/>
                                  <w:color w:val="000000" w:themeColor="text1"/>
                                  <w:kern w:val="24"/>
                                  <w:sz w:val="24"/>
                                  <w:szCs w:val="24"/>
                                  <w:lang w:val="uk"/>
                                </w:rPr>
                                <w:t>п</w:t>
                              </w:r>
                              <w:r w:rsidRPr="002E4F44">
                                <w:rPr>
                                  <w:b/>
                                  <w:color w:val="000000" w:themeColor="text1"/>
                                  <w:kern w:val="24"/>
                                  <w:sz w:val="24"/>
                                  <w:szCs w:val="24"/>
                                  <w:lang w:val="uk"/>
                                </w:rPr>
                                <w:t>р</w:t>
                              </w:r>
                              <w:r w:rsidRPr="002E4F44">
                                <w:rPr>
                                  <w:b/>
                                  <w:bCs/>
                                  <w:color w:val="000000" w:themeColor="text1"/>
                                  <w:kern w:val="24"/>
                                  <w:sz w:val="24"/>
                                  <w:szCs w:val="24"/>
                                  <w:lang w:val="uk"/>
                                </w:rPr>
                                <w:t>одукц</w:t>
                              </w:r>
                              <w:r w:rsidRPr="002E4F44">
                                <w:rPr>
                                  <w:b/>
                                  <w:color w:val="000000" w:themeColor="text1"/>
                                  <w:kern w:val="24"/>
                                  <w:sz w:val="24"/>
                                  <w:szCs w:val="24"/>
                                  <w:lang w:val="uk"/>
                                </w:rPr>
                                <w:t>ії та виробниц</w:t>
                              </w:r>
                              <w:r w:rsidRPr="002E4F44">
                                <w:rPr>
                                  <w:b/>
                                  <w:bCs/>
                                  <w:color w:val="000000" w:themeColor="text1"/>
                                  <w:kern w:val="24"/>
                                  <w:sz w:val="24"/>
                                  <w:szCs w:val="24"/>
                                  <w:lang w:val="uk"/>
                                </w:rPr>
                                <w:t>тва (С</w:t>
                              </w:r>
                              <w:r w:rsidRPr="002E4F44">
                                <w:rPr>
                                  <w:b/>
                                  <w:color w:val="000000" w:themeColor="text1"/>
                                  <w:kern w:val="24"/>
                                  <w:sz w:val="24"/>
                                  <w:szCs w:val="24"/>
                                  <w:lang w:val="uk"/>
                                </w:rPr>
                                <w:t>в</w:t>
                              </w:r>
                              <w:r w:rsidRPr="002E4F44">
                                <w:rPr>
                                  <w:b/>
                                  <w:bCs/>
                                  <w:color w:val="000000" w:themeColor="text1"/>
                                  <w:kern w:val="24"/>
                                  <w:sz w:val="24"/>
                                  <w:szCs w:val="24"/>
                                  <w:lang w:val="uk"/>
                                </w:rPr>
                                <w:t>)</w:t>
                              </w:r>
                            </w:p>
                          </w:txbxContent>
                        </wps:txbx>
                        <wps:bodyPr wrap="square">
                          <a:noAutofit/>
                        </wps:bodyPr>
                      </wps:wsp>
                      <wps:wsp>
                        <wps:cNvPr id="12371" name="Text Box 116"/>
                        <wps:cNvSpPr txBox="1">
                          <a:spLocks noChangeArrowheads="1"/>
                        </wps:cNvSpPr>
                        <wps:spPr bwMode="auto">
                          <a:xfrm>
                            <a:off x="4605897" y="2742450"/>
                            <a:ext cx="1875790" cy="240875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2E4F44" w:rsidRDefault="00756922" w:rsidP="00670641">
                              <w:pPr>
                                <w:pStyle w:val="afe"/>
                                <w:numPr>
                                  <w:ilvl w:val="0"/>
                                  <w:numId w:val="193"/>
                                </w:numPr>
                                <w:contextualSpacing/>
                                <w:jc w:val="both"/>
                                <w:textAlignment w:val="baseline"/>
                                <w:rPr>
                                  <w:b/>
                                  <w:bCs/>
                                  <w:color w:val="000000" w:themeColor="text1"/>
                                  <w:kern w:val="24"/>
                                  <w:sz w:val="24"/>
                                  <w:szCs w:val="24"/>
                                </w:rPr>
                              </w:pPr>
                              <w:r w:rsidRPr="002E4F44">
                                <w:rPr>
                                  <w:b/>
                                  <w:bCs/>
                                  <w:color w:val="000000" w:themeColor="text1"/>
                                  <w:kern w:val="24"/>
                                  <w:sz w:val="24"/>
                                  <w:szCs w:val="24"/>
                                  <w:lang w:val="uk"/>
                                </w:rPr>
                                <w:t>Точка</w:t>
                              </w:r>
                              <w:r w:rsidRPr="002E4F44">
                                <w:rPr>
                                  <w:b/>
                                  <w:color w:val="000000" w:themeColor="text1"/>
                                  <w:kern w:val="24"/>
                                  <w:sz w:val="24"/>
                                  <w:szCs w:val="24"/>
                                  <w:lang w:val="uk"/>
                                </w:rPr>
                                <w:t xml:space="preserve"> беззбитковості бізнесу</w:t>
                              </w:r>
                            </w:p>
                            <w:p w:rsidR="00756922" w:rsidRPr="002E4F44" w:rsidRDefault="00756922" w:rsidP="00670641">
                              <w:pPr>
                                <w:pStyle w:val="afe"/>
                                <w:numPr>
                                  <w:ilvl w:val="0"/>
                                  <w:numId w:val="193"/>
                                </w:numPr>
                                <w:contextualSpacing/>
                                <w:textAlignment w:val="baseline"/>
                                <w:rPr>
                                  <w:b/>
                                  <w:bCs/>
                                  <w:color w:val="000000" w:themeColor="text1"/>
                                  <w:kern w:val="24"/>
                                  <w:sz w:val="24"/>
                                  <w:szCs w:val="24"/>
                                </w:rPr>
                              </w:pPr>
                              <w:r w:rsidRPr="002E4F44">
                                <w:rPr>
                                  <w:b/>
                                  <w:bCs/>
                                  <w:color w:val="000000" w:themeColor="text1"/>
                                  <w:kern w:val="24"/>
                                  <w:sz w:val="24"/>
                                  <w:szCs w:val="24"/>
                                  <w:lang w:val="uk"/>
                                </w:rPr>
                                <w:t>Рентабельність продаж</w:t>
                              </w:r>
                              <w:r w:rsidRPr="002E4F44">
                                <w:rPr>
                                  <w:b/>
                                  <w:color w:val="000000" w:themeColor="text1"/>
                                  <w:kern w:val="24"/>
                                  <w:sz w:val="24"/>
                                  <w:szCs w:val="24"/>
                                  <w:lang w:val="uk"/>
                                </w:rPr>
                                <w:t>ів</w:t>
                              </w:r>
                            </w:p>
                            <w:p w:rsidR="00756922" w:rsidRPr="002E4F44" w:rsidRDefault="00756922" w:rsidP="00670641">
                              <w:pPr>
                                <w:pStyle w:val="afe"/>
                                <w:numPr>
                                  <w:ilvl w:val="0"/>
                                  <w:numId w:val="193"/>
                                </w:numPr>
                                <w:contextualSpacing/>
                                <w:textAlignment w:val="baseline"/>
                                <w:rPr>
                                  <w:b/>
                                  <w:bCs/>
                                  <w:color w:val="000000" w:themeColor="text1"/>
                                  <w:kern w:val="24"/>
                                  <w:sz w:val="24"/>
                                  <w:szCs w:val="24"/>
                                </w:rPr>
                              </w:pPr>
                              <w:r w:rsidRPr="002E4F44">
                                <w:rPr>
                                  <w:b/>
                                  <w:color w:val="000000" w:themeColor="text1"/>
                                  <w:kern w:val="24"/>
                                  <w:sz w:val="24"/>
                                  <w:szCs w:val="24"/>
                                  <w:lang w:val="uk"/>
                                </w:rPr>
                                <w:t>Чистий грошовий потік (ЧГП)</w:t>
                              </w:r>
                            </w:p>
                            <w:p w:rsidR="00756922" w:rsidRPr="002E4F44" w:rsidRDefault="00756922" w:rsidP="00670641">
                              <w:pPr>
                                <w:pStyle w:val="afe"/>
                                <w:numPr>
                                  <w:ilvl w:val="0"/>
                                  <w:numId w:val="193"/>
                                </w:numPr>
                                <w:contextualSpacing/>
                                <w:textAlignment w:val="baseline"/>
                                <w:rPr>
                                  <w:b/>
                                  <w:bCs/>
                                  <w:color w:val="000000" w:themeColor="text1"/>
                                  <w:kern w:val="24"/>
                                  <w:sz w:val="24"/>
                                  <w:szCs w:val="24"/>
                                </w:rPr>
                              </w:pPr>
                              <w:r w:rsidRPr="002E4F44">
                                <w:rPr>
                                  <w:b/>
                                  <w:color w:val="000000" w:themeColor="text1"/>
                                  <w:kern w:val="24"/>
                                  <w:sz w:val="24"/>
                                  <w:szCs w:val="24"/>
                                  <w:lang w:val="uk"/>
                                </w:rPr>
                                <w:t>Коефіцієнт ефективності інвестицій</w:t>
                              </w:r>
                            </w:p>
                            <w:p w:rsidR="00756922" w:rsidRPr="002E4F44" w:rsidRDefault="00756922" w:rsidP="00670641">
                              <w:pPr>
                                <w:pStyle w:val="afe"/>
                                <w:numPr>
                                  <w:ilvl w:val="0"/>
                                  <w:numId w:val="193"/>
                                </w:numPr>
                                <w:contextualSpacing/>
                                <w:textAlignment w:val="baseline"/>
                                <w:rPr>
                                  <w:b/>
                                  <w:bCs/>
                                  <w:color w:val="000000" w:themeColor="text1"/>
                                  <w:kern w:val="24"/>
                                  <w:sz w:val="24"/>
                                  <w:szCs w:val="24"/>
                                </w:rPr>
                              </w:pPr>
                              <w:r w:rsidRPr="002E4F44">
                                <w:rPr>
                                  <w:b/>
                                  <w:color w:val="000000" w:themeColor="text1"/>
                                  <w:kern w:val="24"/>
                                  <w:sz w:val="24"/>
                                  <w:szCs w:val="24"/>
                                  <w:lang w:val="uk"/>
                                </w:rPr>
                                <w:t>Термін окупності</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354" o:spid="_x0000_s1026" style="position:absolute;left:0;text-align:left;margin-left:2.7pt;margin-top:48.6pt;width:491.45pt;height:405.55pt;z-index:251673088;mso-position-vertical-relative:page;mso-width-relative:margin;mso-height-relative:margin" coordorigin="45" coordsize="64842,5151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UqESk4BQAACiYAAA4AAABkcnMvZTJvRG9jLnhtbOxaXXOjNhR970z/A8N7YySQAE+cnW12&#10;N31I253Z7Q9Q+LCZAqKCBOff914JDHacNnE2juOxHzx8SEK69+jeoyOdf1gWuXWXqDqT5cwmZ45t&#10;JWUk46ycz+y/vn/5JbCtuhFlLHJZJjP7PqntDxc//3TeVtOEyoXM40RZ0EhZT9tqZi+apppOJnW0&#10;SApRn8kqKeFlKlUhGrhV80msRAutF/mEOg6ftFLFlZJRUtfw9JN5aV/o9tM0iZo/07ROGiuf2dC3&#10;Rv8r/X+j/ycX52I6V6JaZFHXD7FDNwqRlfDVVVOfRCOsW5U9aKrIIiVrmTZnkSwmMk2zKNGDgOEQ&#10;Z2M4V0reVnow82k7r1Z2AttuGGrnZqM/7q5U9a36qkzv4fJaRn/XFhhm0lbz6bgA3s+H0stUFVgL&#10;RmEttTXvB5smy8aK4CmnHvEIs60IXjLCHC+AG232aAHOwZoeC8E5o8rR4nNf3Qs86sLbrjqhDtXV&#10;J2Jqvq97uepVWwGQ6sFU9ctM9W0hqkR7oEZLfFVWFgPOqctgEKUoANLfcaS/yqVFCNc9wy5AWbSp&#10;1SzhDVTQ2Kg705byciHKefJRKdkuEhFDJ4kZ1KguYrie1tjKTfu7jOFT4raRuqUNy3ucEJ8bExJG&#10;XcrczsS9F0jg+w6WQDMGbgBzZ92KYlqpurlKZGHhxcxWMHf0t8Tddd1oOAxl0Oul/JLlufFkXlrt&#10;zA4ZZWagMs9ifIvlajW/ucyVdSdwDupf/+l6XA6wXsamObTJ5/6mEVne3YDP81Lj0hjGmKhZ3iyx&#10;HprrRsb3Bsql/AjWSjPT9fE7AIzGiKmxF7AAMA4GLAAVCvAAHBjMiWkPEgBFwJxuqgKaGfcgfGMg&#10;6OfagID3iRI9efWQxoBALB8QWPwtYIFnHcL3G1moywOHA1BGwbmHCwkdBtPZxBQDl/D44GKyzQAX&#10;qwWyMLPrf26FwsxwYOCBCfsg0phJjEPYL3g87viEAya2gQcSEg/XYs0Rgsek4QE8BwcXsLmBy3VW&#10;JsBgjA86qFyWwD26sPMkHgLczPNDgBuSDB6E7iYNcT0X6KCJGP9HQHLo0TMJiEt85rweA2nuKyBh&#10;jcqAvOWJjZSnSGLbyhNY++grkyu3cBTDS3QuReMC6dgf+0DaN3YyNZbf1cke9d0+JaCT/QdOdh0W&#10;npy8ZyeDwdec7I0Zw7Nnchgygj5ElohEMDQEZOCKXdp3mc+Y+dTjJHGHmfy6S4n3OpGBi6z5eG29&#10;+TQfW2meVb/1K9Ju5e66HuMcWnuKu3GB8J9rgpO7n6XGPCoxcAisY3ejCjIsAl7gbsa4f5rd26SE&#10;N03TEEaNuwdFCbnS4PJ9Kkq9IrddTlpTCo5RTkKhYMigh6kqcQjEm4B5MwmSuj7lrGMMbKsEOZYL&#10;jhUzJjcite5CyUGrBZjyxxmGDpAHpeAFGYY4sJkBSzEkFCAhEY8ZGWULfwSBYEPQfyAyngjFDyIU&#10;K2XxWq/26Y/lj2bdv93dNOz3cFzu6u2gE4Xcwy4VX8mBu3scNatunaCJY2AEPdwCY3gNjnw4rQMe&#10;BgZdp2Vhv7v9WluRqLBu8oA3I46EuwTiOcZ9n7jEMxllAMgac6SeGzjMyNOP4+Sd7UQidRwC62FS&#10;Rx9S8yZk3pQ6eqgiatAAJnBvfS2qrO00UY9y2MDWRY4KNMMe33vgjv5KcByWq28GIdhpglwEBtQQ&#10;8qiH3HMdQoHPfDxlggcgqOfArSlyVBAyofSlyw99ogbOG+mN/+5sFB5oGt/rUxjDEa6LfwEAAP//&#10;AwBQSwMEFAAGAAgAAAAhAFLU6QDjAAAADgEAAA8AAABkcnMvZG93bnJldi54bWxMT01vwjAMvU/a&#10;f4g8abeRFsZWSlOE2McJTRpMmnYzjWkrmqRqQlv+/cxpu1jPevb7yFajaURPna+dVRBPIhBkC6dr&#10;Wyr42r89JCB8QKuxcZYUXMjDKr+9yTDVbrCf1O9CKVjE+hQVVCG0qZS+qMign7iWLHNH1xkMvHal&#10;1B0OLG4aOY2iJ2mwtuxQYUubiorT7mwUvA84rGfxa789HTeXn/3843sbk1L3d+PLksd6CSLQGP4+&#10;4NqB80POwQ7ubLUXjYL5Ix8qWDxPQTC9SJIZiAOD6Apknsn/NfJfAAAA//8DAFBLAQItABQABgAI&#10;AAAAIQBaIpOj/wAAAOUBAAATAAAAAAAAAAAAAAAAAAAAAABbQ29udGVudF9UeXBlc10ueG1sUEsB&#10;Ai0AFAAGAAgAAAAhAKdKzzjXAAAAlgEAAAsAAAAAAAAAAAAAAAAAMAEAAF9yZWxzLy5yZWxzUEsB&#10;Ai0AFAAGAAgAAAAhAJUqESk4BQAACiYAAA4AAAAAAAAAAAAAAAAAMAIAAGRycy9lMm9Eb2MueG1s&#10;UEsBAi0AFAAGAAgAAAAhAFLU6QDjAAAADgEAAA8AAAAAAAAAAAAAAAAAlAcAAGRycy9kb3ducmV2&#10;LnhtbFBLBQYAAAAABAAEAPMAAACkCAAAAAA=&#10;">
                <v:shapetype id="_x0000_t202" coordsize="21600,21600" o:spt="202" path="m,l,21600r21600,l21600,xe">
                  <v:stroke joinstyle="miter"/>
                  <v:path gradientshapeok="t" o:connecttype="rect"/>
                </v:shapetype>
                <v:shape id="Text Box 116" o:spid="_x0000_s1027" type="#_x0000_t202" style="position:absolute;left:46117;top:15232;width:18771;height:838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hREksoAAADkAAAADwAAAGRycy9kb3ducmV2LnhtbESPQWvC&#10;QBCF74X+h2UK3uqmBmuNrlIahR5rtHods2MSmp0N2VVTf70rCF4eMzzeN/Om887U4kStqywreOtH&#10;IIhzqysuFGzWy9cPEM4ja6wtk4J/cjCfPT9NMdH2zCs6Zb4QAcIuQQWl900ipctLMuj6tiEO3sG2&#10;Bn1Y20LqFs8Bbmo5iKJ3abDicKHEhr5Kyv+yowlvDHabOP3JaDTCfZwuLr/jw7ZWqvfSpZMgnxMQ&#10;njr/SNwR3/oWjodDuHUKMwg5uwIAAP//AwBQSwECLQAUAAYACAAAACEAnK1jM+8AAACIAQAAEwAA&#10;AAAAAAAAAAAAAAAAAAAAW0NvbnRlbnRfVHlwZXNdLnhtbFBLAQItABQABgAIAAAAIQBR5/GmvwAA&#10;ABYBAAALAAAAAAAAAAAAAAAAACABAABfcmVscy8ucmVsc1BLAQItABQABgAIAAAAIQDyFESSygAA&#10;AOQAAAAPAAAAAAAAAAAAAAAAAAgCAABkcnMvZG93bnJldi54bWxQSwUGAAAAAAMAAwC3AAAA/wIA&#10;AAAA&#10;" filled="f">
                  <v:stroke joinstyle="round"/>
                  <v:textbox>
                    <w:txbxContent>
                      <w:p w:rsidR="00756922" w:rsidRPr="00A0529E" w:rsidRDefault="00756922" w:rsidP="002E4F44">
                        <w:pPr>
                          <w:jc w:val="center"/>
                          <w:textAlignment w:val="baseline"/>
                          <w:rPr>
                            <w:color w:val="000000" w:themeColor="text1"/>
                            <w:kern w:val="24"/>
                            <w:sz w:val="22"/>
                            <w:szCs w:val="22"/>
                          </w:rPr>
                        </w:pPr>
                        <w:r w:rsidRPr="001C7FF3">
                          <w:rPr>
                            <w:color w:val="000000" w:themeColor="text1"/>
                            <w:kern w:val="24"/>
                            <w:sz w:val="24"/>
                          </w:rPr>
                          <w:t>Обґрунтування бізнес-ідеї з точки зору економічної доцільності виробляти і продавати</w:t>
                        </w:r>
                      </w:p>
                    </w:txbxContent>
                  </v:textbox>
                </v:shape>
                <v:shape id="Text Box 116" o:spid="_x0000_s1028" type="#_x0000_t202" style="position:absolute;left:117;width:20085;height:1165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HiOL8oAAADkAAAADwAAAGRycy9kb3ducmV2LnhtbESPQWvC&#10;QBCF74X+h2UK3uqmhmqNrlIaBY81Wr2O2TEJzc6G7Kqpv74rCF4eMzzeN/Om887U4kytqywreOtH&#10;IIhzqysuFGw3y9cPEM4ja6wtk4I/cjCfPT9NMdH2wms6Z74QAcIuQQWl900ipctLMuj6tiEO3tG2&#10;Bn1Y20LqFi8Bbmo5iKKhNFhxuFBiQ18l5b/ZyYQ3BvttnH5nNBrhIU4X15/xcVcr1Xvp0kmQzwkI&#10;T51/JO6Ilb6F4/ch3DqFGYSc/QMAAP//AwBQSwECLQAUAAYACAAAACEAnK1jM+8AAACIAQAAEwAA&#10;AAAAAAAAAAAAAAAAAAAAW0NvbnRlbnRfVHlwZXNdLnhtbFBLAQItABQABgAIAAAAIQBR5/GmvwAA&#10;ABYBAAALAAAAAAAAAAAAAAAAACABAABfcmVscy8ucmVsc1BLAQItABQABgAIAAAAIQA8eI4vygAA&#10;AOQAAAAPAAAAAAAAAAAAAAAAAAgCAABkcnMvZG93bnJldi54bWxQSwUGAAAAAAMAAwC3AAAA/wIA&#10;AAAA&#10;" filled="f">
                  <v:stroke joinstyle="round"/>
                  <v:textbox>
                    <w:txbxContent>
                      <w:p w:rsidR="00756922" w:rsidRPr="00A0529E" w:rsidRDefault="00756922" w:rsidP="002E4F44">
                        <w:pPr>
                          <w:jc w:val="center"/>
                          <w:textAlignment w:val="baseline"/>
                          <w:rPr>
                            <w:b/>
                            <w:bCs/>
                            <w:color w:val="000000" w:themeColor="text1"/>
                            <w:kern w:val="24"/>
                            <w:sz w:val="22"/>
                            <w:szCs w:val="22"/>
                          </w:rPr>
                        </w:pPr>
                        <w:r w:rsidRPr="00A0529E">
                          <w:rPr>
                            <w:b/>
                            <w:bCs/>
                            <w:color w:val="000000" w:themeColor="text1"/>
                            <w:kern w:val="24"/>
                            <w:sz w:val="24"/>
                          </w:rPr>
                          <w:t>Маркетинговий блок:</w:t>
                        </w:r>
                      </w:p>
                      <w:p w:rsidR="00756922" w:rsidRPr="001C7FF3" w:rsidRDefault="00756922" w:rsidP="002E4F44">
                        <w:pPr>
                          <w:jc w:val="center"/>
                          <w:textAlignment w:val="baseline"/>
                          <w:rPr>
                            <w:color w:val="000000" w:themeColor="text1"/>
                            <w:kern w:val="24"/>
                            <w:sz w:val="24"/>
                          </w:rPr>
                        </w:pPr>
                        <w:r w:rsidRPr="001C7FF3">
                          <w:rPr>
                            <w:color w:val="000000" w:themeColor="text1"/>
                            <w:kern w:val="24"/>
                            <w:sz w:val="24"/>
                          </w:rPr>
                          <w:t>Продукт</w:t>
                        </w:r>
                      </w:p>
                      <w:p w:rsidR="00756922" w:rsidRPr="001C7FF3" w:rsidRDefault="00756922" w:rsidP="002E4F44">
                        <w:pPr>
                          <w:jc w:val="center"/>
                          <w:textAlignment w:val="baseline"/>
                          <w:rPr>
                            <w:color w:val="000000" w:themeColor="text1"/>
                            <w:kern w:val="24"/>
                            <w:sz w:val="24"/>
                          </w:rPr>
                        </w:pPr>
                        <w:r w:rsidRPr="001C7FF3">
                          <w:rPr>
                            <w:color w:val="000000" w:themeColor="text1"/>
                            <w:kern w:val="24"/>
                            <w:sz w:val="24"/>
                          </w:rPr>
                          <w:t>Компанія</w:t>
                        </w:r>
                      </w:p>
                      <w:p w:rsidR="00756922" w:rsidRPr="001C7FF3" w:rsidRDefault="00756922" w:rsidP="002E4F44">
                        <w:pPr>
                          <w:jc w:val="center"/>
                          <w:textAlignment w:val="baseline"/>
                          <w:rPr>
                            <w:color w:val="000000" w:themeColor="text1"/>
                            <w:kern w:val="24"/>
                            <w:sz w:val="24"/>
                          </w:rPr>
                        </w:pPr>
                        <w:r w:rsidRPr="001C7FF3">
                          <w:rPr>
                            <w:color w:val="000000" w:themeColor="text1"/>
                            <w:kern w:val="24"/>
                            <w:sz w:val="24"/>
                          </w:rPr>
                          <w:t>Оцінка ринку</w:t>
                        </w:r>
                      </w:p>
                      <w:p w:rsidR="00756922" w:rsidRPr="001C7FF3" w:rsidRDefault="00756922" w:rsidP="002E4F44">
                        <w:pPr>
                          <w:jc w:val="center"/>
                          <w:textAlignment w:val="baseline"/>
                          <w:rPr>
                            <w:color w:val="000000" w:themeColor="text1"/>
                            <w:kern w:val="24"/>
                            <w:sz w:val="24"/>
                          </w:rPr>
                        </w:pPr>
                        <w:r w:rsidRPr="001C7FF3">
                          <w:rPr>
                            <w:color w:val="000000" w:themeColor="text1"/>
                            <w:kern w:val="24"/>
                            <w:sz w:val="24"/>
                          </w:rPr>
                          <w:t>Аналіз конкуренції</w:t>
                        </w:r>
                      </w:p>
                      <w:p w:rsidR="00756922" w:rsidRPr="001C7FF3" w:rsidRDefault="00756922" w:rsidP="002E4F44">
                        <w:pPr>
                          <w:jc w:val="center"/>
                          <w:textAlignment w:val="baseline"/>
                          <w:rPr>
                            <w:color w:val="000000" w:themeColor="text1"/>
                            <w:kern w:val="24"/>
                            <w:sz w:val="24"/>
                          </w:rPr>
                        </w:pPr>
                        <w:r w:rsidRPr="001C7FF3">
                          <w:rPr>
                            <w:color w:val="000000" w:themeColor="text1"/>
                            <w:kern w:val="24"/>
                            <w:sz w:val="24"/>
                          </w:rPr>
                          <w:t>Стратегія маркетингу</w:t>
                        </w:r>
                      </w:p>
                    </w:txbxContent>
                  </v:textbox>
                </v:shape>
                <v:shape id="Text Box 117" o:spid="_x0000_s1029" type="#_x0000_t202" style="position:absolute;left:23680;width:19050;height:1165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aEY8ssAAADkAAAADwAAAGRycy9kb3ducmV2LnhtbESPT2vC&#10;QBDF7wW/wzJCb3VTQ42NriJNCz1q/NPrNDsmwexsyG419dO7QqGXxwyP95t582VvGnGmztWWFTyP&#10;IhDEhdU1lwp224+nKQjnkTU2lknBLzlYLgYPc0y1vfCGzrkvRYCwS1FB5X2bSumKigy6kW2Jg3e0&#10;nUEf1q6UusNLgJtGjqNoIg3WHC5U2NJbRcUp/zHhjfHXLs7WOSUJfsfZ+3X/ejw0Sj0O+2wWZDUD&#10;4an3/4k/xKe+h+OXBO6dwgxCLm4AAAD//wMAUEsBAi0AFAAGAAgAAAAhAJytYzPvAAAAiAEAABMA&#10;AAAAAAAAAAAAAAAAAAAAAFtDb250ZW50X1R5cGVzXS54bWxQSwECLQAUAAYACAAAACEAUefxpr8A&#10;AAAWAQAACwAAAAAAAAAAAAAAAAAgAQAAX3JlbHMvLnJlbHNQSwECLQAUAAYACAAAACEAuaEY8ssA&#10;AADkAAAADwAAAAAAAAAAAAAAAAAIAgAAZHJzL2Rvd25yZXYueG1sUEsFBgAAAAADAAMAtwAAAAAD&#10;AAAAAA==&#10;" filled="f">
                  <v:stroke joinstyle="round"/>
                  <v:textbox>
                    <w:txbxContent>
                      <w:p w:rsidR="00756922" w:rsidRPr="00A0529E" w:rsidRDefault="00756922" w:rsidP="002E4F44">
                        <w:pPr>
                          <w:jc w:val="center"/>
                          <w:textAlignment w:val="baseline"/>
                          <w:rPr>
                            <w:b/>
                            <w:bCs/>
                            <w:color w:val="000000" w:themeColor="text1"/>
                            <w:kern w:val="24"/>
                            <w:sz w:val="22"/>
                            <w:szCs w:val="22"/>
                          </w:rPr>
                        </w:pPr>
                        <w:r>
                          <w:rPr>
                            <w:b/>
                            <w:bCs/>
                            <w:color w:val="000000" w:themeColor="text1"/>
                            <w:kern w:val="24"/>
                            <w:sz w:val="24"/>
                          </w:rPr>
                          <w:t>Виробничий</w:t>
                        </w:r>
                        <w:r w:rsidRPr="00A0529E">
                          <w:rPr>
                            <w:b/>
                            <w:bCs/>
                            <w:color w:val="000000" w:themeColor="text1"/>
                            <w:kern w:val="24"/>
                            <w:sz w:val="24"/>
                          </w:rPr>
                          <w:t xml:space="preserve"> блок:</w:t>
                        </w:r>
                      </w:p>
                      <w:p w:rsidR="00756922" w:rsidRPr="00A0529E" w:rsidRDefault="00756922" w:rsidP="002E4F44">
                        <w:pPr>
                          <w:jc w:val="center"/>
                          <w:textAlignment w:val="baseline"/>
                          <w:rPr>
                            <w:color w:val="000000" w:themeColor="text1"/>
                            <w:kern w:val="24"/>
                            <w:sz w:val="24"/>
                          </w:rPr>
                        </w:pPr>
                        <w:r>
                          <w:rPr>
                            <w:color w:val="000000" w:themeColor="text1"/>
                            <w:kern w:val="24"/>
                            <w:sz w:val="24"/>
                          </w:rPr>
                          <w:t>Виробничий</w:t>
                        </w:r>
                        <w:r w:rsidRPr="00A0529E">
                          <w:rPr>
                            <w:color w:val="000000" w:themeColor="text1"/>
                            <w:kern w:val="24"/>
                            <w:sz w:val="24"/>
                          </w:rPr>
                          <w:t xml:space="preserve"> план</w:t>
                        </w:r>
                      </w:p>
                      <w:p w:rsidR="00756922" w:rsidRPr="00A0529E" w:rsidRDefault="00756922" w:rsidP="002E4F44">
                        <w:pPr>
                          <w:jc w:val="center"/>
                          <w:textAlignment w:val="baseline"/>
                          <w:rPr>
                            <w:color w:val="000000" w:themeColor="text1"/>
                            <w:kern w:val="24"/>
                            <w:sz w:val="24"/>
                          </w:rPr>
                        </w:pPr>
                        <w:r w:rsidRPr="00A0529E">
                          <w:rPr>
                            <w:color w:val="000000" w:themeColor="text1"/>
                            <w:kern w:val="24"/>
                            <w:sz w:val="24"/>
                          </w:rPr>
                          <w:t>Орган</w:t>
                        </w:r>
                        <w:r>
                          <w:rPr>
                            <w:color w:val="000000" w:themeColor="text1"/>
                            <w:kern w:val="24"/>
                            <w:sz w:val="24"/>
                          </w:rPr>
                          <w:t>і</w:t>
                        </w:r>
                        <w:r w:rsidRPr="00A0529E">
                          <w:rPr>
                            <w:color w:val="000000" w:themeColor="text1"/>
                            <w:kern w:val="24"/>
                            <w:sz w:val="24"/>
                          </w:rPr>
                          <w:t>зац</w:t>
                        </w:r>
                        <w:r>
                          <w:rPr>
                            <w:color w:val="000000" w:themeColor="text1"/>
                            <w:kern w:val="24"/>
                            <w:sz w:val="24"/>
                          </w:rPr>
                          <w:t>ій</w:t>
                        </w:r>
                        <w:r w:rsidRPr="00A0529E">
                          <w:rPr>
                            <w:color w:val="000000" w:themeColor="text1"/>
                            <w:kern w:val="24"/>
                            <w:sz w:val="24"/>
                          </w:rPr>
                          <w:t>н</w:t>
                        </w:r>
                        <w:r>
                          <w:rPr>
                            <w:color w:val="000000" w:themeColor="text1"/>
                            <w:kern w:val="24"/>
                            <w:sz w:val="24"/>
                          </w:rPr>
                          <w:t>и</w:t>
                        </w:r>
                        <w:r w:rsidRPr="00A0529E">
                          <w:rPr>
                            <w:color w:val="000000" w:themeColor="text1"/>
                            <w:kern w:val="24"/>
                            <w:sz w:val="24"/>
                          </w:rPr>
                          <w:t>й план</w:t>
                        </w:r>
                      </w:p>
                    </w:txbxContent>
                  </v:textbox>
                </v:shape>
                <v:shape id="Text Box 118" o:spid="_x0000_s1030" type="#_x0000_t202" style="position:absolute;left:46071;width:18777;height:1165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HRo1csAAADkAAAADwAAAGRycy9kb3ducmV2LnhtbESPQU/C&#10;QBCF7yb+h82YeJOtNIAWFkKoJhyxol7H7tA2dmeb7gqFX++YmHiZzMvkfe/NYjW4Vh2pD41nA/ej&#10;BBRx6W3DlYH96/PdA6gQkS22nsnAmQKsltdXC8ysP/ELHYtYKYFwyNBAHWOXaR3KmhyGke+I5Xbw&#10;vcMosq+07fEkcNfqcZJMtcOGJaHGjjY1lV/Ft5Ma4499mu8Kms3wM82fLm+Ph/fWmNubIZ/LWM9B&#10;RRriv+MPsbW/5nQipeUn2UHp5Q8AAAD//wMAUEsBAi0AFAAGAAgAAAAhAJytYzPvAAAAiAEAABMA&#10;AAAAAAAAAAAAAAAAAAAAAFtDb250ZW50X1R5cGVzXS54bWxQSwECLQAUAAYACAAAACEAUefxpr8A&#10;AAAWAQAACwAAAAAAAAAAAAAAAAAgAQAAX3JlbHMvLnJlbHNQSwECLQAUAAYACAAAACEAjHRo1csA&#10;AADkAAAADwAAAAAAAAAAAAAAAAAIAgAAZHJzL2Rvd25yZXYueG1sUEsFBgAAAAADAAMAtwAAAAAD&#10;AAAAAA==&#10;" filled="f">
                  <v:stroke joinstyle="round"/>
                  <v:textbox>
                    <w:txbxContent>
                      <w:p w:rsidR="00756922" w:rsidRPr="00A0529E" w:rsidRDefault="00756922" w:rsidP="002E4F44">
                        <w:pPr>
                          <w:jc w:val="center"/>
                          <w:textAlignment w:val="baseline"/>
                          <w:rPr>
                            <w:b/>
                            <w:bCs/>
                            <w:color w:val="000000" w:themeColor="text1"/>
                            <w:kern w:val="24"/>
                            <w:sz w:val="22"/>
                            <w:szCs w:val="22"/>
                          </w:rPr>
                        </w:pPr>
                        <w:r w:rsidRPr="00A0529E">
                          <w:rPr>
                            <w:b/>
                            <w:bCs/>
                            <w:color w:val="000000" w:themeColor="text1"/>
                            <w:kern w:val="24"/>
                            <w:sz w:val="24"/>
                          </w:rPr>
                          <w:t>Ф</w:t>
                        </w:r>
                        <w:r>
                          <w:rPr>
                            <w:b/>
                            <w:bCs/>
                            <w:color w:val="000000" w:themeColor="text1"/>
                            <w:kern w:val="24"/>
                            <w:sz w:val="24"/>
                          </w:rPr>
                          <w:t>і</w:t>
                        </w:r>
                        <w:r w:rsidRPr="00A0529E">
                          <w:rPr>
                            <w:b/>
                            <w:bCs/>
                            <w:color w:val="000000" w:themeColor="text1"/>
                            <w:kern w:val="24"/>
                            <w:sz w:val="24"/>
                          </w:rPr>
                          <w:t>нансов</w:t>
                        </w:r>
                        <w:r>
                          <w:rPr>
                            <w:b/>
                            <w:bCs/>
                            <w:color w:val="000000" w:themeColor="text1"/>
                            <w:kern w:val="24"/>
                            <w:sz w:val="24"/>
                          </w:rPr>
                          <w:t>и</w:t>
                        </w:r>
                        <w:r w:rsidRPr="00A0529E">
                          <w:rPr>
                            <w:b/>
                            <w:bCs/>
                            <w:color w:val="000000" w:themeColor="text1"/>
                            <w:kern w:val="24"/>
                            <w:sz w:val="24"/>
                          </w:rPr>
                          <w:t>й блок:</w:t>
                        </w:r>
                      </w:p>
                      <w:p w:rsidR="00756922" w:rsidRPr="00A0529E" w:rsidRDefault="00756922" w:rsidP="002E4F44">
                        <w:pPr>
                          <w:jc w:val="center"/>
                          <w:textAlignment w:val="baseline"/>
                          <w:rPr>
                            <w:color w:val="000000" w:themeColor="text1"/>
                            <w:kern w:val="24"/>
                            <w:sz w:val="24"/>
                          </w:rPr>
                        </w:pPr>
                        <w:r w:rsidRPr="00A0529E">
                          <w:rPr>
                            <w:color w:val="000000" w:themeColor="text1"/>
                            <w:kern w:val="24"/>
                            <w:sz w:val="24"/>
                          </w:rPr>
                          <w:t>Ф</w:t>
                        </w:r>
                        <w:r>
                          <w:rPr>
                            <w:color w:val="000000" w:themeColor="text1"/>
                            <w:kern w:val="24"/>
                            <w:sz w:val="24"/>
                          </w:rPr>
                          <w:t>і</w:t>
                        </w:r>
                        <w:r w:rsidRPr="00A0529E">
                          <w:rPr>
                            <w:color w:val="000000" w:themeColor="text1"/>
                            <w:kern w:val="24"/>
                            <w:sz w:val="24"/>
                          </w:rPr>
                          <w:t>нансов</w:t>
                        </w:r>
                        <w:r>
                          <w:rPr>
                            <w:color w:val="000000" w:themeColor="text1"/>
                            <w:kern w:val="24"/>
                            <w:sz w:val="24"/>
                          </w:rPr>
                          <w:t>и</w:t>
                        </w:r>
                        <w:r w:rsidRPr="00A0529E">
                          <w:rPr>
                            <w:color w:val="000000" w:themeColor="text1"/>
                            <w:kern w:val="24"/>
                            <w:sz w:val="24"/>
                          </w:rPr>
                          <w:t>й план</w:t>
                        </w:r>
                      </w:p>
                      <w:p w:rsidR="00756922" w:rsidRPr="00A0529E" w:rsidRDefault="00756922" w:rsidP="002E4F44">
                        <w:pPr>
                          <w:jc w:val="center"/>
                          <w:textAlignment w:val="baseline"/>
                          <w:rPr>
                            <w:color w:val="000000" w:themeColor="text1"/>
                            <w:kern w:val="24"/>
                            <w:sz w:val="24"/>
                          </w:rPr>
                        </w:pPr>
                        <w:r w:rsidRPr="00A0529E">
                          <w:rPr>
                            <w:color w:val="000000" w:themeColor="text1"/>
                            <w:kern w:val="24"/>
                            <w:sz w:val="24"/>
                          </w:rPr>
                          <w:t>Стратег</w:t>
                        </w:r>
                        <w:r>
                          <w:rPr>
                            <w:color w:val="000000" w:themeColor="text1"/>
                            <w:kern w:val="24"/>
                            <w:sz w:val="24"/>
                          </w:rPr>
                          <w:t>і</w:t>
                        </w:r>
                        <w:r w:rsidRPr="00A0529E">
                          <w:rPr>
                            <w:color w:val="000000" w:themeColor="text1"/>
                            <w:kern w:val="24"/>
                            <w:sz w:val="24"/>
                          </w:rPr>
                          <w:t>я ф</w:t>
                        </w:r>
                        <w:r>
                          <w:rPr>
                            <w:color w:val="000000" w:themeColor="text1"/>
                            <w:kern w:val="24"/>
                            <w:sz w:val="24"/>
                          </w:rPr>
                          <w:t>і</w:t>
                        </w:r>
                        <w:r w:rsidRPr="00A0529E">
                          <w:rPr>
                            <w:color w:val="000000" w:themeColor="text1"/>
                            <w:kern w:val="24"/>
                            <w:sz w:val="24"/>
                          </w:rPr>
                          <w:t>нанс</w:t>
                        </w:r>
                        <w:r>
                          <w:rPr>
                            <w:color w:val="000000" w:themeColor="text1"/>
                            <w:kern w:val="24"/>
                            <w:sz w:val="24"/>
                          </w:rPr>
                          <w:t>у</w:t>
                        </w:r>
                        <w:r w:rsidRPr="00A0529E">
                          <w:rPr>
                            <w:color w:val="000000" w:themeColor="text1"/>
                            <w:kern w:val="24"/>
                            <w:sz w:val="24"/>
                          </w:rPr>
                          <w:t>ван</w:t>
                        </w:r>
                        <w:r>
                          <w:rPr>
                            <w:color w:val="000000" w:themeColor="text1"/>
                            <w:kern w:val="24"/>
                            <w:sz w:val="24"/>
                          </w:rPr>
                          <w:t>н</w:t>
                        </w:r>
                        <w:r w:rsidRPr="00A0529E">
                          <w:rPr>
                            <w:color w:val="000000" w:themeColor="text1"/>
                            <w:kern w:val="24"/>
                            <w:sz w:val="24"/>
                          </w:rPr>
                          <w:t>я</w:t>
                        </w:r>
                      </w:p>
                      <w:p w:rsidR="00756922" w:rsidRPr="00A0529E" w:rsidRDefault="00756922" w:rsidP="002E4F44">
                        <w:pPr>
                          <w:jc w:val="center"/>
                          <w:textAlignment w:val="baseline"/>
                          <w:rPr>
                            <w:color w:val="000000" w:themeColor="text1"/>
                            <w:kern w:val="24"/>
                            <w:sz w:val="24"/>
                          </w:rPr>
                        </w:pPr>
                        <w:r w:rsidRPr="00A0529E">
                          <w:rPr>
                            <w:color w:val="000000" w:themeColor="text1"/>
                            <w:kern w:val="24"/>
                            <w:sz w:val="24"/>
                          </w:rPr>
                          <w:t>Оц</w:t>
                        </w:r>
                        <w:r>
                          <w:rPr>
                            <w:color w:val="000000" w:themeColor="text1"/>
                            <w:kern w:val="24"/>
                            <w:sz w:val="24"/>
                          </w:rPr>
                          <w:t>і</w:t>
                        </w:r>
                        <w:r w:rsidRPr="00A0529E">
                          <w:rPr>
                            <w:color w:val="000000" w:themeColor="text1"/>
                            <w:kern w:val="24"/>
                            <w:sz w:val="24"/>
                          </w:rPr>
                          <w:t>нка ри</w:t>
                        </w:r>
                        <w:r>
                          <w:rPr>
                            <w:color w:val="000000" w:themeColor="text1"/>
                            <w:kern w:val="24"/>
                            <w:sz w:val="24"/>
                          </w:rPr>
                          <w:t>зикі</w:t>
                        </w:r>
                        <w:r w:rsidRPr="00A0529E">
                          <w:rPr>
                            <w:color w:val="000000" w:themeColor="text1"/>
                            <w:kern w:val="24"/>
                            <w:sz w:val="24"/>
                          </w:rPr>
                          <w:t xml:space="preserve">в </w:t>
                        </w:r>
                        <w:r>
                          <w:rPr>
                            <w:color w:val="000000" w:themeColor="text1"/>
                            <w:kern w:val="24"/>
                            <w:sz w:val="24"/>
                          </w:rPr>
                          <w:t>та</w:t>
                        </w:r>
                        <w:r w:rsidRPr="00A0529E">
                          <w:rPr>
                            <w:color w:val="000000" w:themeColor="text1"/>
                            <w:kern w:val="24"/>
                            <w:sz w:val="24"/>
                          </w:rPr>
                          <w:t xml:space="preserve"> страх</w:t>
                        </w:r>
                        <w:r>
                          <w:rPr>
                            <w:color w:val="000000" w:themeColor="text1"/>
                            <w:kern w:val="24"/>
                            <w:sz w:val="24"/>
                          </w:rPr>
                          <w:t>у</w:t>
                        </w:r>
                        <w:r w:rsidRPr="00A0529E">
                          <w:rPr>
                            <w:color w:val="000000" w:themeColor="text1"/>
                            <w:kern w:val="24"/>
                            <w:sz w:val="24"/>
                          </w:rPr>
                          <w:t>ван</w:t>
                        </w:r>
                        <w:r>
                          <w:rPr>
                            <w:color w:val="000000" w:themeColor="text1"/>
                            <w:kern w:val="24"/>
                            <w:sz w:val="24"/>
                          </w:rPr>
                          <w:t>ня</w:t>
                        </w:r>
                      </w:p>
                      <w:p w:rsidR="00756922" w:rsidRPr="00A0529E" w:rsidRDefault="00756922" w:rsidP="002E4F44">
                        <w:pPr>
                          <w:jc w:val="center"/>
                          <w:textAlignment w:val="baseline"/>
                          <w:rPr>
                            <w:color w:val="000000" w:themeColor="text1"/>
                            <w:kern w:val="24"/>
                            <w:sz w:val="24"/>
                          </w:rPr>
                        </w:pPr>
                        <w:r w:rsidRPr="00A0529E">
                          <w:rPr>
                            <w:color w:val="000000" w:themeColor="text1"/>
                            <w:kern w:val="24"/>
                            <w:sz w:val="24"/>
                          </w:rPr>
                          <w:t>Юридич</w:t>
                        </w:r>
                        <w:r>
                          <w:rPr>
                            <w:color w:val="000000" w:themeColor="text1"/>
                            <w:kern w:val="24"/>
                            <w:sz w:val="24"/>
                          </w:rPr>
                          <w:t>н</w:t>
                        </w:r>
                        <w:r w:rsidRPr="00A0529E">
                          <w:rPr>
                            <w:color w:val="000000" w:themeColor="text1"/>
                            <w:kern w:val="24"/>
                            <w:sz w:val="24"/>
                          </w:rPr>
                          <w:t>ий план</w:t>
                        </w:r>
                      </w:p>
                    </w:txbxContent>
                  </v:textbox>
                </v:shape>
                <v:line id="Line 119" o:spid="_x0000_s1031" style="position:absolute;visibility:visible;mso-wrap-style:square" from="20247,8689" to="23680,86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eWtrMwAAADkAAAADwAAAGRycy9kb3ducmV2LnhtbESP0WrC&#10;QBBF3wv+wzIF33RTQ22bZBVRBCkobfQDptlpEpqdDdmNxn59VxD6MsxwuWc42XIwjThT52rLCp6m&#10;EQjiwuqaSwWn43byCsJ5ZI2NZVJwJQfLxeghw0TbC3/SOfelCBB2CSqovG8TKV1RkUE3tS1xyL5t&#10;Z9CHsyul7vAS4KaRsyiaS4M1hw8VtrSuqPjJe6Ngfzj+vm9PcvX10b80Udxf83i+Vmr8OGzSMFYp&#10;CE+D/2/cETsdHGbx8xvcnMIOQi7+AAAA//8DAFBLAQItABQABgAIAAAAIQCcrWMz7wAAAIgBAAAT&#10;AAAAAAAAAAAAAAAAAAAAAABbQ29udGVudF9UeXBlc10ueG1sUEsBAi0AFAAGAAgAAAAhAFHn8aa/&#10;AAAAFgEAAAsAAAAAAAAAAAAAAAAAIAEAAF9yZWxzLy5yZWxzUEsBAi0AFAAGAAgAAAAhAJnlrazM&#10;AAAA5AAAAA8AAAAAAAAAAAAAAAAACAIAAGRycy9kb3ducmV2LnhtbFBLBQYAAAAAAwADALcAAAAB&#10;AwAAAAA=&#10;" strokeweight="2.5pt">
                  <v:stroke endarrow="block"/>
                </v:line>
                <v:line id="Line 120" o:spid="_x0000_s1032" style="position:absolute;visibility:visible;mso-wrap-style:square" from="42730,8689" to="46036,86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spZV8sAAADkAAAADwAAAGRycy9kb3ducmV2LnhtbESP0WrC&#10;QBBF3wv9h2UKfasbDaQluoooghRa2ugHTLPTJJidDdmNxn5950HwZbjDMOdyFqvRtepMfWg8G5hO&#10;ElDEpbcNVwaOh93LG6gQkS22nsnAlQKslo8PC8ytv/A3nYtYKYFwyNFAHWOXax3KmhyGie+I5fbr&#10;e4dR1r7StseLwF2rZ0mSaYcNS0ONHW1qKk/F4Ax8fB7+3ndHvf75Gl7bJB2uRZptjHl+GrdzGes5&#10;qEhjvH/cEHsrDrM0EwtxkgxKL/8BAAD//wMAUEsBAi0AFAAGAAgAAAAhAJytYzPvAAAAiAEAABMA&#10;AAAAAAAAAAAAAAAAAAAAAFtDb250ZW50X1R5cGVzXS54bWxQSwECLQAUAAYACAAAACEAUefxpr8A&#10;AAAWAQAACwAAAAAAAAAAAAAAAAAgAQAAX3JlbHMvLnJlbHNQSwECLQAUAAYACAAAACEAqspZV8sA&#10;AADkAAAADwAAAAAAAAAAAAAAAAAIAgAAZHJzL2Rvd25yZXYueG1sUEsFBgAAAAADAAMAtwAAAAAD&#10;AAAAAA==&#10;" strokeweight="2.5pt">
                  <v:stroke endarrow="block"/>
                </v:line>
                <v:line id="Line 124" o:spid="_x0000_s1033" style="position:absolute;visibility:visible;mso-wrap-style:square" from="9951,11656" to="9951,1523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ZQ5h8oAAADkAAAADwAAAGRycy9kb3ducmV2LnhtbESPwWoC&#10;MRCG70LfIUyhN82uBa2rUUoXoYe2oBbP42bcLG4myyau6ds3hYKXYYaf/xu+1SbaVgzU+8axgnyS&#10;gSCunG64VvB92I5fQPiArLF1TAp+yMNm/TBaYaHdjXc07EMtEoR9gQpMCF0hpa8MWfQT1xGn7Ox6&#10;iyGdfS11j7cEt62cZtlMWmw4fTDY0Zuh6rK/WgVzU+7kXJYfh69yaPJF/IzH00Kpp8dYLtN4XYII&#10;FMO98Y9418lh+jzL4c8p7SDk+hcAAP//AwBQSwECLQAUAAYACAAAACEAnK1jM+8AAACIAQAAEwAA&#10;AAAAAAAAAAAAAAAAAAAAW0NvbnRlbnRfVHlwZXNdLnhtbFBLAQItABQABgAIAAAAIQBR5/GmvwAA&#10;ABYBAAALAAAAAAAAAAAAAAAAACABAABfcmVscy8ucmVsc1BLAQItABQABgAIAAAAIQDZlDmHygAA&#10;AOQAAAAPAAAAAAAAAAAAAAAAAAgCAABkcnMvZG93bnJldi54bWxQSwUGAAAAAAMAAwC3AAAA/wIA&#10;AAAA&#10;">
                  <v:stroke endarrow="block"/>
                </v:line>
                <v:line id="Line 126" o:spid="_x0000_s1034" style="position:absolute;flip:x;visibility:visible;mso-wrap-style:square" from="33456,11656" to="33456,1523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nCPfMoAAADkAAAADwAAAGRycy9kb3ducmV2LnhtbESPQUvD&#10;QBCF74L/YRnBS2g3JlA07baotSBID9YePA7ZMQlmZ0N2bOO/dwTBy2OGx/tm3mozhd6caExdZAc3&#10;8xwMcR19x42D49tudgsmCbLHPjI5+KYEm/XlxQorH8/8SqeDNEYhnCp00IoMlbWpbilgmseBWL2P&#10;OAYUXcfG+hHPCg+9LfJ8YQN2rBdaHOixpfrz8BX0jd2et2WZPQSbZXf09C4vuRXnrq+m7VLlfglG&#10;aJL/xB/i2Wu4KBcF/HbSGYxd/wAAAP//AwBQSwECLQAUAAYACAAAACEAnK1jM+8AAACIAQAAEwAA&#10;AAAAAAAAAAAAAAAAAAAAW0NvbnRlbnRfVHlwZXNdLnhtbFBLAQItABQABgAIAAAAIQBR5/GmvwAA&#10;ABYBAAALAAAAAAAAAAAAAAAAACABAABfcmVscy8ucmVsc1BLAQItABQABgAIAAAAIQDqcI98ygAA&#10;AOQAAAAPAAAAAAAAAAAAAAAAAAgCAABkcnMvZG93bnJldi54bWxQSwUGAAAAAAMAAwC3AAAA/wIA&#10;AAAA&#10;">
                  <v:stroke endarrow="block"/>
                </v:line>
                <v:line id="Line 130" o:spid="_x0000_s1035" style="position:absolute;flip:x;visibility:visible;mso-wrap-style:square" from="55671,11656" to="55671,1523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6kZocoAAADkAAAADwAAAGRycy9kb3ducmV2LnhtbESPQUvD&#10;QBCF70L/wzKCl2A3baBo2m1prQVBerB68DhkxySYnQ3ZsY3/3hEEL48ZHu+beavNGDpzpiG1kR3M&#10;pjkY4ir6lmsHb6+H2zswSZA9dpHJwTcl2KwnVyssfbzwC51PUhuFcCrRQSPSl9amqqGAaRp7YvU+&#10;4hBQdB1q6we8KDx0dp7nCxuwZb3QYE8PDVWfp6+gbxyOvC+KbBdslt3T47s851acu7ke90uV7RKM&#10;0Cj/iT/Ek9fwvFgU8NtJZzB2/QMAAP//AwBQSwECLQAUAAYACAAAACEAnK1jM+8AAACIAQAAEwAA&#10;AAAAAAAAAAAAAAAAAAAAW0NvbnRlbnRfVHlwZXNdLnhtbFBLAQItABQABgAIAAAAIQBR5/GmvwAA&#10;ABYBAAALAAAAAAAAAAAAAAAAACABAABfcmVscy8ucmVsc1BLAQItABQABgAIAAAAIQBvqRmhygAA&#10;AOQAAAAPAAAAAAAAAAAAAAAAAAgCAABkcnMvZG93bnJldi54bWxQSwUGAAAAAAMAAwC3AAAA/wIA&#10;AAAA&#10;">
                  <v:stroke endarrow="block"/>
                </v:line>
                <v:shape id="Text Box 141" o:spid="_x0000_s1036" type="#_x0000_t202" style="position:absolute;left:45;top:15232;width:20085;height:838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OizM8oAAADkAAAADwAAAGRycy9kb3ducmV2LnhtbESPQWvC&#10;QBCF74X+h2UK3uqmpmiNrlIaBY81Wr2O2TEJzc6G7Kqpv74rCF4eMzzeN/Om887U4kytqywreOtH&#10;IIhzqysuFGw3y9cPEM4ja6wtk4I/cjCfPT9NMdH2wms6Z74QAcIuQQWl900ipctLMuj6tiEO3tG2&#10;Bn1Y20LqFi8Bbmo5iKKhNFhxuFBiQ18l5b/ZyYQ3BvttnH5nNBrhIU4X15/xcVcr1Xvp0kmQzwkI&#10;T51/JO6Ilb6F4+E73DqFGYSc/QMAAP//AwBQSwECLQAUAAYACAAAACEAnK1jM+8AAACIAQAAEwAA&#10;AAAAAAAAAAAAAAAAAAAAW0NvbnRlbnRfVHlwZXNdLnhtbFBLAQItABQABgAIAAAAIQBR5/GmvwAA&#10;ABYBAAALAAAAAAAAAAAAAAAAACABAABfcmVscy8ucmVsc1BLAQItABQABgAIAAAAIQCs6LMzygAA&#10;AOQAAAAPAAAAAAAAAAAAAAAAAAgCAABkcnMvZG93bnJldi54bWxQSwUGAAAAAAMAAwC3AAAA/wIA&#10;AAAA&#10;" filled="f">
                  <v:stroke joinstyle="round"/>
                  <v:textbox>
                    <w:txbxContent>
                      <w:p w:rsidR="00756922" w:rsidRPr="00A0529E" w:rsidRDefault="00756922" w:rsidP="002E4F44">
                        <w:pPr>
                          <w:jc w:val="center"/>
                          <w:textAlignment w:val="baseline"/>
                          <w:rPr>
                            <w:color w:val="000000" w:themeColor="text1"/>
                            <w:kern w:val="24"/>
                            <w:sz w:val="22"/>
                            <w:szCs w:val="22"/>
                          </w:rPr>
                        </w:pPr>
                        <w:r w:rsidRPr="001C7FF3">
                          <w:rPr>
                            <w:color w:val="000000" w:themeColor="text1"/>
                            <w:kern w:val="24"/>
                            <w:sz w:val="24"/>
                          </w:rPr>
                          <w:t>Обґрунтування бізнес-ідеї з точки зору можливостей ринку (можливост</w:t>
                        </w:r>
                        <w:r>
                          <w:rPr>
                            <w:color w:val="000000" w:themeColor="text1"/>
                            <w:kern w:val="24"/>
                            <w:sz w:val="24"/>
                          </w:rPr>
                          <w:t>ей</w:t>
                        </w:r>
                        <w:r w:rsidRPr="001C7FF3">
                          <w:rPr>
                            <w:color w:val="000000" w:themeColor="text1"/>
                            <w:kern w:val="24"/>
                            <w:sz w:val="24"/>
                          </w:rPr>
                          <w:t xml:space="preserve"> прода</w:t>
                        </w:r>
                        <w:r>
                          <w:rPr>
                            <w:color w:val="000000" w:themeColor="text1"/>
                            <w:kern w:val="24"/>
                            <w:sz w:val="24"/>
                          </w:rPr>
                          <w:t>вати</w:t>
                        </w:r>
                        <w:r w:rsidRPr="001C7FF3">
                          <w:rPr>
                            <w:color w:val="000000" w:themeColor="text1"/>
                            <w:kern w:val="24"/>
                            <w:sz w:val="24"/>
                          </w:rPr>
                          <w:t>)</w:t>
                        </w:r>
                      </w:p>
                    </w:txbxContent>
                  </v:textbox>
                </v:shape>
                <v:shape id="Text Box 116" o:spid="_x0000_s1037" type="#_x0000_t202" style="position:absolute;left:23726;top:15232;width:19050;height:838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TEl7soAAADkAAAADwAAAGRycy9kb3ducmV2LnhtbESPQWvC&#10;QBCF74X+h2UK3uqmhmqNrlIaBY81Wr2O2TEJzc6G7Kqpv74rCF4eMzzeN/Om887U4kytqywreOtH&#10;IIhzqysuFGw3y9cPEM4ja6wtk4I/cjCfPT9NMdH2wms6Z74QAcIuQQWl900ipctLMuj6tiEO3tG2&#10;Bn1Y20LqFi8Bbmo5iKKhNFhxuFBiQ18l5b/ZyYQ3BvttnH5nNBrhIU4X15/xcVcr1Xvp0kmQzwkI&#10;T51/JO6Ilb6F4+E73DqFGYSc/QMAAP//AwBQSwECLQAUAAYACAAAACEAnK1jM+8AAACIAQAAEwAA&#10;AAAAAAAAAAAAAAAAAAAAW0NvbnRlbnRfVHlwZXNdLnhtbFBLAQItABQABgAIAAAAIQBR5/GmvwAA&#10;ABYBAAALAAAAAAAAAAAAAAAAACABAABfcmVscy8ucmVsc1BLAQItABQABgAIAAAAIQApMSXuygAA&#10;AOQAAAAPAAAAAAAAAAAAAAAAAAgCAABkcnMvZG93bnJldi54bWxQSwUGAAAAAAMAAwC3AAAA/wIA&#10;AAAA&#10;" filled="f">
                  <v:stroke joinstyle="round"/>
                  <v:textbox>
                    <w:txbxContent>
                      <w:p w:rsidR="00756922" w:rsidRPr="00A0529E" w:rsidRDefault="00756922" w:rsidP="002E4F44">
                        <w:pPr>
                          <w:jc w:val="center"/>
                          <w:textAlignment w:val="baseline"/>
                          <w:rPr>
                            <w:color w:val="000000" w:themeColor="text1"/>
                            <w:kern w:val="24"/>
                            <w:sz w:val="22"/>
                            <w:szCs w:val="22"/>
                          </w:rPr>
                        </w:pPr>
                        <w:r w:rsidRPr="001C7FF3">
                          <w:rPr>
                            <w:color w:val="000000" w:themeColor="text1"/>
                            <w:kern w:val="24"/>
                            <w:sz w:val="24"/>
                          </w:rPr>
                          <w:t>Обґрунтування бізнес-ідеї з точки зору можливостей вироб</w:t>
                        </w:r>
                        <w:r>
                          <w:rPr>
                            <w:color w:val="000000" w:themeColor="text1"/>
                            <w:kern w:val="24"/>
                            <w:sz w:val="24"/>
                          </w:rPr>
                          <w:t>ляти</w:t>
                        </w:r>
                      </w:p>
                    </w:txbxContent>
                  </v:textbox>
                </v:shape>
                <v:line id="Line 124" o:spid="_x0000_s1038" style="position:absolute;flip:x;visibility:visible;mso-wrap-style:square" from="10010,23614" to="10010,2713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Bo2vMoAAADkAAAADwAAAGRycy9kb3ducmV2LnhtbESPQUvD&#10;QBCF74L/YRnBS2g3NhA07baotSBID9YePA7ZMQlmZ0N2bOO/dwTBy2OGx/tm3mozhd6caExdZAc3&#10;8xwMcR19x42D49tudgsmCbLHPjI5+KYEm/XlxQorH8/8SqeDNEYhnCp00IoMlbWpbilgmseBWL2P&#10;OAYUXcfG+hHPCg+9XeR5aQN2rBdaHOixpfrz8BX0jd2et0WRPQSbZXf09C4vuRXnrq+m7VLlfglG&#10;aJL/xB/i2Wt4UZQl/HbSGYxd/wAAAP//AwBQSwECLQAUAAYACAAAACEAnK1jM+8AAACIAQAAEwAA&#10;AAAAAAAAAAAAAAAAAAAAW0NvbnRlbnRfVHlwZXNdLnhtbFBLAQItABQABgAIAAAAIQBR5/GmvwAA&#10;ABYBAAALAAAAAAAAAAAAAAAAACABAABfcmVscy8ucmVsc1BLAQItABQABgAIAAAAIQB8Gja8ygAA&#10;AOQAAAAPAAAAAAAAAAAAAAAAAAgCAABkcnMvZG93bnJldi54bWxQSwUGAAAAAAMAAwC3AAAA/wIA&#10;AAAA&#10;">
                  <v:stroke endarrow="block"/>
                </v:line>
                <v:line id="Line 126" o:spid="_x0000_s1039" style="position:absolute;flip:x;visibility:visible;mso-wrap-style:square" from="33456,23614" to="33485,2724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OgYcsAAADkAAAADwAAAGRycy9kb3ducmV2LnhtbESPQUvD&#10;QBCF74L/YRnBS7CbNtBq2m2p1oIgHlo9eByyYxLMzobs2MZ/7wiCl8cMj/fNvNVmDJ050ZDayA6m&#10;kxwMcRV9y7WDt9f9zS2YJMgeu8jk4JsSbNaXFyssfTzzgU5HqY1COJXooBHpS2tT1VDANIk9sXof&#10;cQgoug619QOeFR46O8vzuQ3Ysl5osKeHhqrP41fQN/YvvCuK7D7YLLujx3d5zq04d3017pYq2yUY&#10;oVH+E3+IJ6/hWTFfwG8nncHY9Q8AAAD//wMAUEsBAi0AFAAGAAgAAAAhAJytYzPvAAAAiAEAABMA&#10;AAAAAAAAAAAAAAAAAAAAAFtDb250ZW50X1R5cGVzXS54bWxQSwECLQAUAAYACAAAACEAUefxpr8A&#10;AAAWAQAACwAAAAAAAAAAAAAAAAAgAQAAX3JlbHMvLnJlbHNQSwECLQAUAAYACAAAACEA+cOgYcsA&#10;AADkAAAADwAAAAAAAAAAAAAAAAAIAgAAZHJzL2Rvd25yZXYueG1sUEsFBgAAAAADAAMAtwAAAAAD&#10;AAAAAA==&#10;">
                  <v:stroke endarrow="block"/>
                </v:line>
                <v:line id="Line 126" o:spid="_x0000_s1040" style="position:absolute;visibility:visible;mso-wrap-style:square" from="55671,23555" to="55671,2742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Z6sAMsAAADkAAAADwAAAGRycy9kb3ducmV2LnhtbESPQUsD&#10;MRCF70L/Q5iCN5tthdZum5bSRfCgQlvxPG7GzeJmsmziNv575yB4eczjMd/M2+6z79RIQ2wDG5jP&#10;ClDEdbAtNwbeLo93D6BiQrbYBSYDPxRhv5vcbLG04conGs+pUQLhWKIBl1Jfah1rRx7jLPTEkn2G&#10;wWMSOzTaDngVuO/0oiiW2mPLcsFhT0dH9df52xtYueqkV7p6vrxWYztf55f8/rE25naaq43IYQMq&#10;UU7/G3+IJysdFvdLeVo6yQxK734BAAD//wMAUEsBAi0AFAAGAAgAAAAhAJytYzPvAAAAiAEAABMA&#10;AAAAAAAAAAAAAAAAAAAAAFtDb250ZW50X1R5cGVzXS54bWxQSwECLQAUAAYACAAAACEAUefxpr8A&#10;AAAWAQAACwAAAAAAAAAAAAAAAAAgAQAAX3JlbHMvLnJlbHNQSwECLQAUAAYACAAAACEAMZ6sAMsA&#10;AADkAAAADwAAAAAAAAAAAAAAAAAIAgAAZHJzL2Rvd25yZXYueG1sUEsFBgAAAAADAAMAtwAAAAAD&#10;AAAAAA==&#10;">
                  <v:stroke endarrow="block"/>
                </v:line>
                <v:shape id="Text Box 141" o:spid="_x0000_s1041" type="#_x0000_t202" style="position:absolute;left:163;top:27131;width:20085;height:2438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oifdMoAAADkAAAADwAAAGRycy9kb3ducmV2LnhtbESPQWvC&#10;QBCF74L/YZmCN93UgNboKmIs9Kipba/T7JiEZmdDdtXor3eFgpfHDI/3zbzFqjO1OFPrKssKXkcR&#10;COLc6ooLBYfP9+EbCOeRNdaWScGVHKyW/d4CE20vvKdz5gsRIOwSVFB63yRSurwkg25kG+LgHW1r&#10;0Ie1LaRu8RLgppbjKJpIgxWHCyU2tCkp/8tOJrwx/jnE6S6j6RR/43R7+5odv2ulBi9dOg+ynoPw&#10;1Pln4h/xoR/heDKDR6cwg5DLOwAAAP//AwBQSwECLQAUAAYACAAAACEAnK1jM+8AAACIAQAAEwAA&#10;AAAAAAAAAAAAAAAAAAAAW0NvbnRlbnRfVHlwZXNdLnhtbFBLAQItABQABgAIAAAAIQBR5/GmvwAA&#10;ABYBAAALAAAAAAAAAAAAAAAAACABAABfcmVscy8ucmVsc1BLAQItABQABgAIAAAAIQDSiJ90ygAA&#10;AOQAAAAPAAAAAAAAAAAAAAAAAAgCAABkcnMvZG93bnJldi54bWxQSwUGAAAAAAMAAwC3AAAA/wIA&#10;AAAA&#10;" filled="f">
                  <v:stroke joinstyle="round"/>
                  <v:textbox>
                    <w:txbxContent>
                      <w:p w:rsidR="00756922" w:rsidRPr="002E4F44" w:rsidRDefault="00756922" w:rsidP="00670641">
                        <w:pPr>
                          <w:pStyle w:val="ListParagraph"/>
                          <w:numPr>
                            <w:ilvl w:val="0"/>
                            <w:numId w:val="195"/>
                          </w:numPr>
                          <w:contextualSpacing/>
                          <w:textAlignment w:val="baseline"/>
                          <w:rPr>
                            <w:b/>
                            <w:bCs/>
                            <w:color w:val="000000" w:themeColor="text1"/>
                            <w:kern w:val="24"/>
                            <w:sz w:val="24"/>
                            <w:szCs w:val="24"/>
                          </w:rPr>
                        </w:pPr>
                        <w:r w:rsidRPr="002E4F44">
                          <w:rPr>
                            <w:b/>
                            <w:color w:val="000000" w:themeColor="text1"/>
                            <w:kern w:val="24"/>
                            <w:sz w:val="24"/>
                            <w:szCs w:val="24"/>
                            <w:lang w:val="uk"/>
                          </w:rPr>
                          <w:t>Ємність ринку</w:t>
                        </w:r>
                        <w:r w:rsidRPr="002E4F44">
                          <w:rPr>
                            <w:b/>
                            <w:bCs/>
                            <w:color w:val="000000" w:themeColor="text1"/>
                            <w:kern w:val="24"/>
                            <w:sz w:val="24"/>
                            <w:szCs w:val="24"/>
                            <w:lang w:val="uk"/>
                          </w:rPr>
                          <w:t xml:space="preserve"> (</w:t>
                        </w:r>
                        <w:r w:rsidRPr="002E4F44">
                          <w:rPr>
                            <w:b/>
                            <w:color w:val="000000" w:themeColor="text1"/>
                            <w:kern w:val="24"/>
                            <w:sz w:val="24"/>
                            <w:szCs w:val="24"/>
                            <w:lang w:val="uk"/>
                          </w:rPr>
                          <w:t>Є</w:t>
                        </w:r>
                        <w:r w:rsidRPr="002E4F44">
                          <w:rPr>
                            <w:b/>
                            <w:bCs/>
                            <w:color w:val="000000" w:themeColor="text1"/>
                            <w:kern w:val="24"/>
                            <w:sz w:val="24"/>
                            <w:szCs w:val="24"/>
                            <w:lang w:val="uk"/>
                          </w:rPr>
                          <w:t>р)</w:t>
                        </w:r>
                      </w:p>
                      <w:p w:rsidR="00756922" w:rsidRPr="002E4F44" w:rsidRDefault="00756922" w:rsidP="00670641">
                        <w:pPr>
                          <w:pStyle w:val="ListParagraph"/>
                          <w:numPr>
                            <w:ilvl w:val="0"/>
                            <w:numId w:val="195"/>
                          </w:numPr>
                          <w:contextualSpacing/>
                          <w:textAlignment w:val="baseline"/>
                          <w:rPr>
                            <w:b/>
                            <w:bCs/>
                            <w:color w:val="000000" w:themeColor="text1"/>
                            <w:kern w:val="24"/>
                            <w:sz w:val="24"/>
                            <w:szCs w:val="24"/>
                          </w:rPr>
                        </w:pPr>
                        <w:r w:rsidRPr="002E4F44">
                          <w:rPr>
                            <w:b/>
                            <w:color w:val="000000" w:themeColor="text1"/>
                            <w:kern w:val="24"/>
                            <w:sz w:val="24"/>
                            <w:szCs w:val="24"/>
                            <w:lang w:val="uk"/>
                          </w:rPr>
                          <w:t xml:space="preserve">Потенційний </w:t>
                        </w:r>
                        <w:r w:rsidRPr="002E4F44">
                          <w:rPr>
                            <w:b/>
                            <w:bCs/>
                            <w:color w:val="000000" w:themeColor="text1"/>
                            <w:kern w:val="24"/>
                            <w:sz w:val="24"/>
                            <w:szCs w:val="24"/>
                            <w:lang w:val="uk"/>
                          </w:rPr>
                          <w:t>об</w:t>
                        </w:r>
                        <w:r w:rsidRPr="002E4F44">
                          <w:rPr>
                            <w:b/>
                            <w:color w:val="000000" w:themeColor="text1"/>
                            <w:kern w:val="24"/>
                            <w:sz w:val="24"/>
                            <w:szCs w:val="24"/>
                            <w:lang w:val="uk"/>
                          </w:rPr>
                          <w:t>’є</w:t>
                        </w:r>
                        <w:r w:rsidRPr="002E4F44">
                          <w:rPr>
                            <w:b/>
                            <w:bCs/>
                            <w:color w:val="000000" w:themeColor="text1"/>
                            <w:kern w:val="24"/>
                            <w:sz w:val="24"/>
                            <w:szCs w:val="24"/>
                            <w:lang w:val="uk"/>
                          </w:rPr>
                          <w:t xml:space="preserve">м </w:t>
                        </w:r>
                        <w:r w:rsidRPr="002E4F44">
                          <w:rPr>
                            <w:b/>
                            <w:color w:val="000000" w:themeColor="text1"/>
                            <w:kern w:val="24"/>
                            <w:sz w:val="24"/>
                            <w:szCs w:val="24"/>
                            <w:lang w:val="uk"/>
                          </w:rPr>
                          <w:t>продажів</w:t>
                        </w:r>
                        <w:r w:rsidRPr="002E4F44">
                          <w:rPr>
                            <w:b/>
                            <w:bCs/>
                            <w:color w:val="000000" w:themeColor="text1"/>
                            <w:kern w:val="24"/>
                            <w:sz w:val="24"/>
                            <w:szCs w:val="24"/>
                            <w:lang w:val="uk"/>
                          </w:rPr>
                          <w:t xml:space="preserve"> (Поп)</w:t>
                        </w:r>
                      </w:p>
                      <w:p w:rsidR="00756922" w:rsidRPr="002E4F44" w:rsidRDefault="00756922" w:rsidP="00670641">
                        <w:pPr>
                          <w:pStyle w:val="ListParagraph"/>
                          <w:numPr>
                            <w:ilvl w:val="0"/>
                            <w:numId w:val="195"/>
                          </w:numPr>
                          <w:contextualSpacing/>
                          <w:textAlignment w:val="baseline"/>
                          <w:rPr>
                            <w:b/>
                            <w:bCs/>
                            <w:color w:val="000000" w:themeColor="text1"/>
                            <w:kern w:val="24"/>
                            <w:sz w:val="24"/>
                            <w:szCs w:val="24"/>
                          </w:rPr>
                        </w:pPr>
                        <w:r w:rsidRPr="002E4F44">
                          <w:rPr>
                            <w:b/>
                            <w:bCs/>
                            <w:color w:val="000000" w:themeColor="text1"/>
                            <w:kern w:val="24"/>
                            <w:sz w:val="24"/>
                            <w:szCs w:val="24"/>
                            <w:lang w:val="uk"/>
                          </w:rPr>
                          <w:t>Реальн</w:t>
                        </w:r>
                        <w:r w:rsidRPr="002E4F44">
                          <w:rPr>
                            <w:b/>
                            <w:color w:val="000000" w:themeColor="text1"/>
                            <w:kern w:val="24"/>
                            <w:sz w:val="24"/>
                            <w:szCs w:val="24"/>
                            <w:lang w:val="uk"/>
                          </w:rPr>
                          <w:t>и</w:t>
                        </w:r>
                        <w:r w:rsidRPr="002E4F44">
                          <w:rPr>
                            <w:b/>
                            <w:bCs/>
                            <w:color w:val="000000" w:themeColor="text1"/>
                            <w:kern w:val="24"/>
                            <w:sz w:val="24"/>
                            <w:szCs w:val="24"/>
                            <w:lang w:val="uk"/>
                          </w:rPr>
                          <w:t>й об</w:t>
                        </w:r>
                        <w:r w:rsidRPr="002E4F44">
                          <w:rPr>
                            <w:b/>
                            <w:color w:val="000000" w:themeColor="text1"/>
                            <w:kern w:val="24"/>
                            <w:sz w:val="24"/>
                            <w:szCs w:val="24"/>
                            <w:lang w:val="uk"/>
                          </w:rPr>
                          <w:t>’є</w:t>
                        </w:r>
                        <w:r w:rsidRPr="002E4F44">
                          <w:rPr>
                            <w:b/>
                            <w:bCs/>
                            <w:color w:val="000000" w:themeColor="text1"/>
                            <w:kern w:val="24"/>
                            <w:sz w:val="24"/>
                            <w:szCs w:val="24"/>
                            <w:lang w:val="uk"/>
                          </w:rPr>
                          <w:t xml:space="preserve">м </w:t>
                        </w:r>
                        <w:r w:rsidRPr="002E4F44">
                          <w:rPr>
                            <w:b/>
                            <w:color w:val="000000" w:themeColor="text1"/>
                            <w:kern w:val="24"/>
                            <w:sz w:val="24"/>
                            <w:szCs w:val="24"/>
                            <w:lang w:val="uk"/>
                          </w:rPr>
                          <w:t>продажів із</w:t>
                        </w:r>
                        <w:r w:rsidRPr="002E4F44">
                          <w:rPr>
                            <w:b/>
                            <w:bCs/>
                            <w:color w:val="000000" w:themeColor="text1"/>
                            <w:kern w:val="24"/>
                            <w:sz w:val="24"/>
                            <w:szCs w:val="24"/>
                            <w:lang w:val="uk"/>
                          </w:rPr>
                          <w:t xml:space="preserve"> точки з</w:t>
                        </w:r>
                        <w:r w:rsidRPr="002E4F44">
                          <w:rPr>
                            <w:b/>
                            <w:color w:val="000000" w:themeColor="text1"/>
                            <w:kern w:val="24"/>
                            <w:sz w:val="24"/>
                            <w:szCs w:val="24"/>
                            <w:lang w:val="uk"/>
                          </w:rPr>
                          <w:t xml:space="preserve">ору </w:t>
                        </w:r>
                        <w:r w:rsidRPr="002E4F44">
                          <w:rPr>
                            <w:b/>
                            <w:bCs/>
                            <w:color w:val="000000" w:themeColor="text1"/>
                            <w:kern w:val="24"/>
                            <w:sz w:val="24"/>
                            <w:szCs w:val="24"/>
                            <w:lang w:val="uk"/>
                          </w:rPr>
                          <w:t>маркетинг</w:t>
                        </w:r>
                        <w:r w:rsidRPr="002E4F44">
                          <w:rPr>
                            <w:b/>
                            <w:color w:val="000000" w:themeColor="text1"/>
                            <w:kern w:val="24"/>
                            <w:sz w:val="24"/>
                            <w:szCs w:val="24"/>
                            <w:lang w:val="uk"/>
                          </w:rPr>
                          <w:t xml:space="preserve">у </w:t>
                        </w:r>
                        <w:r w:rsidRPr="002E4F44">
                          <w:rPr>
                            <w:b/>
                            <w:bCs/>
                            <w:color w:val="000000" w:themeColor="text1"/>
                            <w:kern w:val="24"/>
                            <w:sz w:val="24"/>
                            <w:szCs w:val="24"/>
                            <w:lang w:val="uk"/>
                          </w:rPr>
                          <w:t>(Ропм)</w:t>
                        </w:r>
                      </w:p>
                    </w:txbxContent>
                  </v:textbox>
                </v:shape>
                <v:shape id="Text Box 116" o:spid="_x0000_s1042" type="#_x0000_t202" style="position:absolute;left:23724;top:27243;width:19050;height:2426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GMFbsoAAADkAAAADwAAAGRycy9kb3ducmV2LnhtbESPQUvD&#10;QBCF74L/YZmCN7tpA0bTbosYBY811vY6ZqdJMDsbsmsb++sdoeBlmGF433tvuR5dp440hNazgdk0&#10;AUVcedtybWD7/nJ7DypEZIudZzLwQwHWq+urJebWn/iNjmWslUA45GigibHPtQ5VQw7D1PfE8jv4&#10;wWGUc6i1HfAkcNfpeZLcaYcti0ODPT01VH2V305izPfbtNiUlGX4mRbP54+Hw64z5mYyFgsZjwtQ&#10;kcb4r7ggXu2fOM2khXSSHZRe/QIAAP//AwBQSwECLQAUAAYACAAAACEAnK1jM+8AAACIAQAAEwAA&#10;AAAAAAAAAAAAAAAAAAAAW0NvbnRlbnRfVHlwZXNdLnhtbFBLAQItABQABgAIAAAAIQBR5/GmvwAA&#10;ABYBAAALAAAAAAAAAAAAAAAAACABAABfcmVscy8ucmVsc1BLAQItABQABgAIAAAAIQBMYwVuygAA&#10;AOQAAAAPAAAAAAAAAAAAAAAAAAgCAABkcnMvZG93bnJldi54bWxQSwUGAAAAAAMAAwC3AAAA/wIA&#10;AAAA&#10;" filled="f">
                  <v:stroke joinstyle="round"/>
                  <v:textbox>
                    <w:txbxContent>
                      <w:p w:rsidR="00756922" w:rsidRPr="002E4F44" w:rsidRDefault="00756922" w:rsidP="00670641">
                        <w:pPr>
                          <w:pStyle w:val="ListParagraph"/>
                          <w:numPr>
                            <w:ilvl w:val="0"/>
                            <w:numId w:val="194"/>
                          </w:numPr>
                          <w:contextualSpacing/>
                          <w:textAlignment w:val="baseline"/>
                          <w:rPr>
                            <w:b/>
                            <w:bCs/>
                            <w:color w:val="000000" w:themeColor="text1"/>
                            <w:kern w:val="24"/>
                            <w:sz w:val="24"/>
                            <w:szCs w:val="24"/>
                          </w:rPr>
                        </w:pPr>
                        <w:r w:rsidRPr="002E4F44">
                          <w:rPr>
                            <w:b/>
                            <w:color w:val="000000" w:themeColor="text1"/>
                            <w:kern w:val="24"/>
                            <w:sz w:val="24"/>
                            <w:szCs w:val="24"/>
                            <w:lang w:val="uk"/>
                          </w:rPr>
                          <w:t>Потужність виробництва</w:t>
                        </w:r>
                        <w:r w:rsidRPr="002E4F44">
                          <w:rPr>
                            <w:b/>
                            <w:bCs/>
                            <w:color w:val="000000" w:themeColor="text1"/>
                            <w:kern w:val="24"/>
                            <w:sz w:val="24"/>
                            <w:szCs w:val="24"/>
                            <w:lang w:val="uk"/>
                          </w:rPr>
                          <w:t xml:space="preserve"> (</w:t>
                        </w:r>
                        <w:r w:rsidRPr="002E4F44">
                          <w:rPr>
                            <w:b/>
                            <w:color w:val="000000" w:themeColor="text1"/>
                            <w:kern w:val="24"/>
                            <w:sz w:val="24"/>
                            <w:szCs w:val="24"/>
                            <w:lang w:val="uk"/>
                          </w:rPr>
                          <w:t>ПВ</w:t>
                        </w:r>
                        <w:r w:rsidRPr="002E4F44">
                          <w:rPr>
                            <w:b/>
                            <w:bCs/>
                            <w:color w:val="000000" w:themeColor="text1"/>
                            <w:kern w:val="24"/>
                            <w:sz w:val="24"/>
                            <w:szCs w:val="24"/>
                            <w:lang w:val="uk"/>
                          </w:rPr>
                          <w:t>)</w:t>
                        </w:r>
                      </w:p>
                      <w:p w:rsidR="00756922" w:rsidRPr="002E4F44" w:rsidRDefault="00756922" w:rsidP="00670641">
                        <w:pPr>
                          <w:pStyle w:val="ListParagraph"/>
                          <w:numPr>
                            <w:ilvl w:val="0"/>
                            <w:numId w:val="194"/>
                          </w:numPr>
                          <w:contextualSpacing/>
                          <w:textAlignment w:val="baseline"/>
                          <w:rPr>
                            <w:b/>
                            <w:bCs/>
                            <w:color w:val="000000" w:themeColor="text1"/>
                            <w:kern w:val="24"/>
                            <w:sz w:val="24"/>
                            <w:szCs w:val="24"/>
                          </w:rPr>
                        </w:pPr>
                        <w:r w:rsidRPr="002E4F44">
                          <w:rPr>
                            <w:b/>
                            <w:color w:val="000000" w:themeColor="text1"/>
                            <w:kern w:val="24"/>
                            <w:sz w:val="24"/>
                            <w:szCs w:val="24"/>
                            <w:lang w:val="uk"/>
                          </w:rPr>
                          <w:t>Коефіцієнт використання потужності</w:t>
                        </w:r>
                        <w:r w:rsidRPr="002E4F44">
                          <w:rPr>
                            <w:b/>
                            <w:bCs/>
                            <w:color w:val="000000" w:themeColor="text1"/>
                            <w:kern w:val="24"/>
                            <w:sz w:val="24"/>
                            <w:szCs w:val="24"/>
                            <w:lang w:val="uk"/>
                          </w:rPr>
                          <w:t xml:space="preserve"> (К</w:t>
                        </w:r>
                        <w:r w:rsidRPr="002E4F44">
                          <w:rPr>
                            <w:b/>
                            <w:color w:val="000000" w:themeColor="text1"/>
                            <w:kern w:val="24"/>
                            <w:sz w:val="24"/>
                            <w:szCs w:val="24"/>
                            <w:lang w:val="uk"/>
                          </w:rPr>
                          <w:t>вп</w:t>
                        </w:r>
                        <w:r w:rsidRPr="002E4F44">
                          <w:rPr>
                            <w:b/>
                            <w:bCs/>
                            <w:color w:val="000000" w:themeColor="text1"/>
                            <w:kern w:val="24"/>
                            <w:sz w:val="24"/>
                            <w:szCs w:val="24"/>
                            <w:lang w:val="uk"/>
                          </w:rPr>
                          <w:t>)</w:t>
                        </w:r>
                      </w:p>
                      <w:p w:rsidR="00756922" w:rsidRPr="002E4F44" w:rsidRDefault="00756922" w:rsidP="00670641">
                        <w:pPr>
                          <w:pStyle w:val="ListParagraph"/>
                          <w:numPr>
                            <w:ilvl w:val="0"/>
                            <w:numId w:val="194"/>
                          </w:numPr>
                          <w:contextualSpacing/>
                          <w:textAlignment w:val="baseline"/>
                          <w:rPr>
                            <w:b/>
                            <w:bCs/>
                            <w:color w:val="000000" w:themeColor="text1"/>
                            <w:kern w:val="24"/>
                            <w:sz w:val="24"/>
                            <w:szCs w:val="24"/>
                          </w:rPr>
                        </w:pPr>
                        <w:r w:rsidRPr="002E4F44">
                          <w:rPr>
                            <w:b/>
                            <w:color w:val="000000" w:themeColor="text1"/>
                            <w:kern w:val="24"/>
                            <w:sz w:val="24"/>
                            <w:szCs w:val="24"/>
                            <w:lang w:val="uk"/>
                          </w:rPr>
                          <w:t>О</w:t>
                        </w:r>
                        <w:r w:rsidRPr="002E4F44">
                          <w:rPr>
                            <w:b/>
                            <w:bCs/>
                            <w:color w:val="000000" w:themeColor="text1"/>
                            <w:kern w:val="24"/>
                            <w:sz w:val="24"/>
                            <w:szCs w:val="24"/>
                            <w:lang w:val="uk"/>
                          </w:rPr>
                          <w:t>б</w:t>
                        </w:r>
                        <w:r w:rsidRPr="002E4F44">
                          <w:rPr>
                            <w:b/>
                            <w:color w:val="000000" w:themeColor="text1"/>
                            <w:kern w:val="24"/>
                            <w:sz w:val="24"/>
                            <w:szCs w:val="24"/>
                            <w:lang w:val="uk"/>
                          </w:rPr>
                          <w:t>’є</w:t>
                        </w:r>
                        <w:r w:rsidRPr="002E4F44">
                          <w:rPr>
                            <w:b/>
                            <w:bCs/>
                            <w:color w:val="000000" w:themeColor="text1"/>
                            <w:kern w:val="24"/>
                            <w:sz w:val="24"/>
                            <w:szCs w:val="24"/>
                            <w:lang w:val="uk"/>
                          </w:rPr>
                          <w:t>м товарно</w:t>
                        </w:r>
                        <w:r w:rsidRPr="002E4F44">
                          <w:rPr>
                            <w:b/>
                            <w:color w:val="000000" w:themeColor="text1"/>
                            <w:kern w:val="24"/>
                            <w:sz w:val="24"/>
                            <w:szCs w:val="24"/>
                            <w:lang w:val="uk"/>
                          </w:rPr>
                          <w:t>ї</w:t>
                        </w:r>
                        <w:r w:rsidRPr="002E4F44">
                          <w:rPr>
                            <w:b/>
                            <w:bCs/>
                            <w:color w:val="000000" w:themeColor="text1"/>
                            <w:kern w:val="24"/>
                            <w:sz w:val="24"/>
                            <w:szCs w:val="24"/>
                            <w:lang w:val="uk"/>
                          </w:rPr>
                          <w:t xml:space="preserve"> п</w:t>
                        </w:r>
                        <w:r w:rsidRPr="002E4F44">
                          <w:rPr>
                            <w:b/>
                            <w:color w:val="000000" w:themeColor="text1"/>
                            <w:kern w:val="24"/>
                            <w:sz w:val="24"/>
                            <w:szCs w:val="24"/>
                            <w:lang w:val="uk"/>
                          </w:rPr>
                          <w:t>р</w:t>
                        </w:r>
                        <w:r w:rsidRPr="002E4F44">
                          <w:rPr>
                            <w:b/>
                            <w:bCs/>
                            <w:color w:val="000000" w:themeColor="text1"/>
                            <w:kern w:val="24"/>
                            <w:sz w:val="24"/>
                            <w:szCs w:val="24"/>
                            <w:lang w:val="uk"/>
                          </w:rPr>
                          <w:t>одукц</w:t>
                        </w:r>
                        <w:r w:rsidRPr="002E4F44">
                          <w:rPr>
                            <w:b/>
                            <w:color w:val="000000" w:themeColor="text1"/>
                            <w:kern w:val="24"/>
                            <w:sz w:val="24"/>
                            <w:szCs w:val="24"/>
                            <w:lang w:val="uk"/>
                          </w:rPr>
                          <w:t>ії</w:t>
                        </w:r>
                        <w:r w:rsidRPr="002E4F44">
                          <w:rPr>
                            <w:b/>
                            <w:bCs/>
                            <w:color w:val="000000" w:themeColor="text1"/>
                            <w:kern w:val="24"/>
                            <w:sz w:val="24"/>
                            <w:szCs w:val="24"/>
                            <w:lang w:val="uk"/>
                          </w:rPr>
                          <w:t xml:space="preserve"> (ТП)</w:t>
                        </w:r>
                      </w:p>
                      <w:p w:rsidR="00756922" w:rsidRPr="002E4F44" w:rsidRDefault="00756922" w:rsidP="00670641">
                        <w:pPr>
                          <w:pStyle w:val="ListParagraph"/>
                          <w:numPr>
                            <w:ilvl w:val="0"/>
                            <w:numId w:val="194"/>
                          </w:numPr>
                          <w:contextualSpacing/>
                          <w:textAlignment w:val="baseline"/>
                          <w:rPr>
                            <w:b/>
                            <w:bCs/>
                            <w:color w:val="000000" w:themeColor="text1"/>
                            <w:kern w:val="24"/>
                            <w:sz w:val="24"/>
                            <w:szCs w:val="24"/>
                          </w:rPr>
                        </w:pPr>
                        <w:r w:rsidRPr="002E4F44">
                          <w:rPr>
                            <w:b/>
                            <w:color w:val="000000" w:themeColor="text1"/>
                            <w:kern w:val="24"/>
                            <w:sz w:val="24"/>
                            <w:szCs w:val="24"/>
                            <w:lang w:val="uk"/>
                          </w:rPr>
                          <w:t>О</w:t>
                        </w:r>
                        <w:r w:rsidRPr="002E4F44">
                          <w:rPr>
                            <w:b/>
                            <w:bCs/>
                            <w:color w:val="000000" w:themeColor="text1"/>
                            <w:kern w:val="24"/>
                            <w:sz w:val="24"/>
                            <w:szCs w:val="24"/>
                            <w:lang w:val="uk"/>
                          </w:rPr>
                          <w:t>б</w:t>
                        </w:r>
                        <w:r w:rsidRPr="002E4F44">
                          <w:rPr>
                            <w:b/>
                            <w:color w:val="000000" w:themeColor="text1"/>
                            <w:kern w:val="24"/>
                            <w:sz w:val="24"/>
                            <w:szCs w:val="24"/>
                            <w:lang w:val="uk"/>
                          </w:rPr>
                          <w:t>’є</w:t>
                        </w:r>
                        <w:r w:rsidRPr="002E4F44">
                          <w:rPr>
                            <w:b/>
                            <w:bCs/>
                            <w:color w:val="000000" w:themeColor="text1"/>
                            <w:kern w:val="24"/>
                            <w:sz w:val="24"/>
                            <w:szCs w:val="24"/>
                            <w:lang w:val="uk"/>
                          </w:rPr>
                          <w:t>м продаж</w:t>
                        </w:r>
                        <w:r w:rsidRPr="002E4F44">
                          <w:rPr>
                            <w:b/>
                            <w:color w:val="000000" w:themeColor="text1"/>
                            <w:kern w:val="24"/>
                            <w:sz w:val="24"/>
                            <w:szCs w:val="24"/>
                            <w:lang w:val="uk"/>
                          </w:rPr>
                          <w:t>ів із</w:t>
                        </w:r>
                        <w:r w:rsidRPr="002E4F44">
                          <w:rPr>
                            <w:b/>
                            <w:bCs/>
                            <w:color w:val="000000" w:themeColor="text1"/>
                            <w:kern w:val="24"/>
                            <w:sz w:val="24"/>
                            <w:szCs w:val="24"/>
                            <w:lang w:val="uk"/>
                          </w:rPr>
                          <w:t xml:space="preserve"> точки з</w:t>
                        </w:r>
                        <w:r w:rsidRPr="002E4F44">
                          <w:rPr>
                            <w:b/>
                            <w:color w:val="000000" w:themeColor="text1"/>
                            <w:kern w:val="24"/>
                            <w:sz w:val="24"/>
                            <w:szCs w:val="24"/>
                            <w:lang w:val="uk"/>
                          </w:rPr>
                          <w:t xml:space="preserve">ору виробництва </w:t>
                        </w:r>
                        <w:r w:rsidRPr="002E4F44">
                          <w:rPr>
                            <w:b/>
                            <w:bCs/>
                            <w:color w:val="000000" w:themeColor="text1"/>
                            <w:kern w:val="24"/>
                            <w:sz w:val="24"/>
                            <w:szCs w:val="24"/>
                            <w:lang w:val="uk"/>
                          </w:rPr>
                          <w:t>(Роп</w:t>
                        </w:r>
                        <w:r w:rsidRPr="002E4F44">
                          <w:rPr>
                            <w:b/>
                            <w:color w:val="000000" w:themeColor="text1"/>
                            <w:kern w:val="24"/>
                            <w:sz w:val="24"/>
                            <w:szCs w:val="24"/>
                            <w:lang w:val="uk"/>
                          </w:rPr>
                          <w:t>в</w:t>
                        </w:r>
                        <w:r w:rsidRPr="002E4F44">
                          <w:rPr>
                            <w:b/>
                            <w:bCs/>
                            <w:color w:val="000000" w:themeColor="text1"/>
                            <w:kern w:val="24"/>
                            <w:sz w:val="24"/>
                            <w:szCs w:val="24"/>
                            <w:lang w:val="uk"/>
                          </w:rPr>
                          <w:t>)</w:t>
                        </w:r>
                      </w:p>
                      <w:p w:rsidR="00756922" w:rsidRPr="002E4F44" w:rsidRDefault="00756922" w:rsidP="00670641">
                        <w:pPr>
                          <w:pStyle w:val="ListParagraph"/>
                          <w:numPr>
                            <w:ilvl w:val="0"/>
                            <w:numId w:val="194"/>
                          </w:numPr>
                          <w:contextualSpacing/>
                          <w:textAlignment w:val="baseline"/>
                          <w:rPr>
                            <w:b/>
                            <w:bCs/>
                            <w:color w:val="000000" w:themeColor="text1"/>
                            <w:kern w:val="24"/>
                            <w:sz w:val="24"/>
                            <w:szCs w:val="24"/>
                          </w:rPr>
                        </w:pPr>
                        <w:r w:rsidRPr="002E4F44">
                          <w:rPr>
                            <w:b/>
                            <w:color w:val="000000" w:themeColor="text1"/>
                            <w:kern w:val="24"/>
                            <w:sz w:val="24"/>
                            <w:szCs w:val="24"/>
                            <w:lang w:val="uk"/>
                          </w:rPr>
                          <w:t xml:space="preserve">Собівартість </w:t>
                        </w:r>
                        <w:r w:rsidRPr="002E4F44">
                          <w:rPr>
                            <w:b/>
                            <w:bCs/>
                            <w:color w:val="000000" w:themeColor="text1"/>
                            <w:kern w:val="24"/>
                            <w:sz w:val="24"/>
                            <w:szCs w:val="24"/>
                            <w:lang w:val="uk"/>
                          </w:rPr>
                          <w:t>п</w:t>
                        </w:r>
                        <w:r w:rsidRPr="002E4F44">
                          <w:rPr>
                            <w:b/>
                            <w:color w:val="000000" w:themeColor="text1"/>
                            <w:kern w:val="24"/>
                            <w:sz w:val="24"/>
                            <w:szCs w:val="24"/>
                            <w:lang w:val="uk"/>
                          </w:rPr>
                          <w:t>р</w:t>
                        </w:r>
                        <w:r w:rsidRPr="002E4F44">
                          <w:rPr>
                            <w:b/>
                            <w:bCs/>
                            <w:color w:val="000000" w:themeColor="text1"/>
                            <w:kern w:val="24"/>
                            <w:sz w:val="24"/>
                            <w:szCs w:val="24"/>
                            <w:lang w:val="uk"/>
                          </w:rPr>
                          <w:t>одукц</w:t>
                        </w:r>
                        <w:r w:rsidRPr="002E4F44">
                          <w:rPr>
                            <w:b/>
                            <w:color w:val="000000" w:themeColor="text1"/>
                            <w:kern w:val="24"/>
                            <w:sz w:val="24"/>
                            <w:szCs w:val="24"/>
                            <w:lang w:val="uk"/>
                          </w:rPr>
                          <w:t>ії та виробниц</w:t>
                        </w:r>
                        <w:r w:rsidRPr="002E4F44">
                          <w:rPr>
                            <w:b/>
                            <w:bCs/>
                            <w:color w:val="000000" w:themeColor="text1"/>
                            <w:kern w:val="24"/>
                            <w:sz w:val="24"/>
                            <w:szCs w:val="24"/>
                            <w:lang w:val="uk"/>
                          </w:rPr>
                          <w:t>тва (С</w:t>
                        </w:r>
                        <w:r w:rsidRPr="002E4F44">
                          <w:rPr>
                            <w:b/>
                            <w:color w:val="000000" w:themeColor="text1"/>
                            <w:kern w:val="24"/>
                            <w:sz w:val="24"/>
                            <w:szCs w:val="24"/>
                            <w:lang w:val="uk"/>
                          </w:rPr>
                          <w:t>в</w:t>
                        </w:r>
                        <w:r w:rsidRPr="002E4F44">
                          <w:rPr>
                            <w:b/>
                            <w:bCs/>
                            <w:color w:val="000000" w:themeColor="text1"/>
                            <w:kern w:val="24"/>
                            <w:sz w:val="24"/>
                            <w:szCs w:val="24"/>
                            <w:lang w:val="uk"/>
                          </w:rPr>
                          <w:t>)</w:t>
                        </w:r>
                      </w:p>
                    </w:txbxContent>
                  </v:textbox>
                </v:shape>
                <v:shape id="Text Box 116" o:spid="_x0000_s1043" type="#_x0000_t202" style="position:absolute;left:46058;top:27424;width:18758;height:2408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bqTs8oAAADkAAAADwAAAGRycy9kb3ducmV2LnhtbESPT2vC&#10;QBDF74V+h2UKvelGA41GVxHTQo8a/12n2TEJzc6G7FbTfnpXEHp5zPB4v5k3X/amERfqXG1ZwWgY&#10;gSAurK65VLDffQwmIJxH1thYJgW/5GC5eH6aY6rtlbd0yX0pAoRdigoq79tUSldUZNANbUscvLPt&#10;DPqwdqXUHV4D3DRyHEVv0mDN4UKFLa0rKr7zHxPeGJ/2cbbJKUnwK87e/w7T87FR6vWlz2ZBVjMQ&#10;nnr/n3ggPvU9HCcjuHcKMwi5uAEAAP//AwBQSwECLQAUAAYACAAAACEAnK1jM+8AAACIAQAAEwAA&#10;AAAAAAAAAAAAAAAAAAAAW0NvbnRlbnRfVHlwZXNdLnhtbFBLAQItABQABgAIAAAAIQBR5/GmvwAA&#10;ABYBAAALAAAAAAAAAAAAAAAAACABAABfcmVscy8ucmVsc1BLAQItABQABgAIAAAAIQDJupOzygAA&#10;AOQAAAAPAAAAAAAAAAAAAAAAAAgCAABkcnMvZG93bnJldi54bWxQSwUGAAAAAAMAAwC3AAAA/wIA&#10;AAAA&#10;" filled="f">
                  <v:stroke joinstyle="round"/>
                  <v:textbox>
                    <w:txbxContent>
                      <w:p w:rsidR="00756922" w:rsidRPr="002E4F44" w:rsidRDefault="00756922" w:rsidP="00670641">
                        <w:pPr>
                          <w:pStyle w:val="ListParagraph"/>
                          <w:numPr>
                            <w:ilvl w:val="0"/>
                            <w:numId w:val="193"/>
                          </w:numPr>
                          <w:contextualSpacing/>
                          <w:jc w:val="both"/>
                          <w:textAlignment w:val="baseline"/>
                          <w:rPr>
                            <w:b/>
                            <w:bCs/>
                            <w:color w:val="000000" w:themeColor="text1"/>
                            <w:kern w:val="24"/>
                            <w:sz w:val="24"/>
                            <w:szCs w:val="24"/>
                          </w:rPr>
                        </w:pPr>
                        <w:r w:rsidRPr="002E4F44">
                          <w:rPr>
                            <w:b/>
                            <w:bCs/>
                            <w:color w:val="000000" w:themeColor="text1"/>
                            <w:kern w:val="24"/>
                            <w:sz w:val="24"/>
                            <w:szCs w:val="24"/>
                            <w:lang w:val="uk"/>
                          </w:rPr>
                          <w:t>Точка</w:t>
                        </w:r>
                        <w:r w:rsidRPr="002E4F44">
                          <w:rPr>
                            <w:b/>
                            <w:color w:val="000000" w:themeColor="text1"/>
                            <w:kern w:val="24"/>
                            <w:sz w:val="24"/>
                            <w:szCs w:val="24"/>
                            <w:lang w:val="uk"/>
                          </w:rPr>
                          <w:t xml:space="preserve"> беззбитковості бізнесу</w:t>
                        </w:r>
                      </w:p>
                      <w:p w:rsidR="00756922" w:rsidRPr="002E4F44" w:rsidRDefault="00756922" w:rsidP="00670641">
                        <w:pPr>
                          <w:pStyle w:val="ListParagraph"/>
                          <w:numPr>
                            <w:ilvl w:val="0"/>
                            <w:numId w:val="193"/>
                          </w:numPr>
                          <w:contextualSpacing/>
                          <w:textAlignment w:val="baseline"/>
                          <w:rPr>
                            <w:b/>
                            <w:bCs/>
                            <w:color w:val="000000" w:themeColor="text1"/>
                            <w:kern w:val="24"/>
                            <w:sz w:val="24"/>
                            <w:szCs w:val="24"/>
                          </w:rPr>
                        </w:pPr>
                        <w:r w:rsidRPr="002E4F44">
                          <w:rPr>
                            <w:b/>
                            <w:bCs/>
                            <w:color w:val="000000" w:themeColor="text1"/>
                            <w:kern w:val="24"/>
                            <w:sz w:val="24"/>
                            <w:szCs w:val="24"/>
                            <w:lang w:val="uk"/>
                          </w:rPr>
                          <w:t>Рентабельність продаж</w:t>
                        </w:r>
                        <w:r w:rsidRPr="002E4F44">
                          <w:rPr>
                            <w:b/>
                            <w:color w:val="000000" w:themeColor="text1"/>
                            <w:kern w:val="24"/>
                            <w:sz w:val="24"/>
                            <w:szCs w:val="24"/>
                            <w:lang w:val="uk"/>
                          </w:rPr>
                          <w:t>ів</w:t>
                        </w:r>
                      </w:p>
                      <w:p w:rsidR="00756922" w:rsidRPr="002E4F44" w:rsidRDefault="00756922" w:rsidP="00670641">
                        <w:pPr>
                          <w:pStyle w:val="ListParagraph"/>
                          <w:numPr>
                            <w:ilvl w:val="0"/>
                            <w:numId w:val="193"/>
                          </w:numPr>
                          <w:contextualSpacing/>
                          <w:textAlignment w:val="baseline"/>
                          <w:rPr>
                            <w:b/>
                            <w:bCs/>
                            <w:color w:val="000000" w:themeColor="text1"/>
                            <w:kern w:val="24"/>
                            <w:sz w:val="24"/>
                            <w:szCs w:val="24"/>
                          </w:rPr>
                        </w:pPr>
                        <w:r w:rsidRPr="002E4F44">
                          <w:rPr>
                            <w:b/>
                            <w:color w:val="000000" w:themeColor="text1"/>
                            <w:kern w:val="24"/>
                            <w:sz w:val="24"/>
                            <w:szCs w:val="24"/>
                            <w:lang w:val="uk"/>
                          </w:rPr>
                          <w:t>Чистий грошовий потік (ЧГП)</w:t>
                        </w:r>
                      </w:p>
                      <w:p w:rsidR="00756922" w:rsidRPr="002E4F44" w:rsidRDefault="00756922" w:rsidP="00670641">
                        <w:pPr>
                          <w:pStyle w:val="ListParagraph"/>
                          <w:numPr>
                            <w:ilvl w:val="0"/>
                            <w:numId w:val="193"/>
                          </w:numPr>
                          <w:contextualSpacing/>
                          <w:textAlignment w:val="baseline"/>
                          <w:rPr>
                            <w:b/>
                            <w:bCs/>
                            <w:color w:val="000000" w:themeColor="text1"/>
                            <w:kern w:val="24"/>
                            <w:sz w:val="24"/>
                            <w:szCs w:val="24"/>
                          </w:rPr>
                        </w:pPr>
                        <w:r w:rsidRPr="002E4F44">
                          <w:rPr>
                            <w:b/>
                            <w:color w:val="000000" w:themeColor="text1"/>
                            <w:kern w:val="24"/>
                            <w:sz w:val="24"/>
                            <w:szCs w:val="24"/>
                            <w:lang w:val="uk"/>
                          </w:rPr>
                          <w:t>Коефіцієнт ефективності інвестицій</w:t>
                        </w:r>
                      </w:p>
                      <w:p w:rsidR="00756922" w:rsidRPr="002E4F44" w:rsidRDefault="00756922" w:rsidP="00670641">
                        <w:pPr>
                          <w:pStyle w:val="ListParagraph"/>
                          <w:numPr>
                            <w:ilvl w:val="0"/>
                            <w:numId w:val="193"/>
                          </w:numPr>
                          <w:contextualSpacing/>
                          <w:textAlignment w:val="baseline"/>
                          <w:rPr>
                            <w:b/>
                            <w:bCs/>
                            <w:color w:val="000000" w:themeColor="text1"/>
                            <w:kern w:val="24"/>
                            <w:sz w:val="24"/>
                            <w:szCs w:val="24"/>
                          </w:rPr>
                        </w:pPr>
                        <w:r w:rsidRPr="002E4F44">
                          <w:rPr>
                            <w:b/>
                            <w:color w:val="000000" w:themeColor="text1"/>
                            <w:kern w:val="24"/>
                            <w:sz w:val="24"/>
                            <w:szCs w:val="24"/>
                            <w:lang w:val="uk"/>
                          </w:rPr>
                          <w:t>Термін окупності</w:t>
                        </w:r>
                      </w:p>
                    </w:txbxContent>
                  </v:textbox>
                </v:shape>
                <w10:wrap type="topAndBottom" anchory="page"/>
              </v:group>
            </w:pict>
          </mc:Fallback>
        </mc:AlternateContent>
      </w:r>
    </w:p>
    <w:p w:rsidR="00F32472" w:rsidRPr="003D5244" w:rsidRDefault="00F9179B" w:rsidP="003D3E69">
      <w:pPr>
        <w:jc w:val="center"/>
        <w:rPr>
          <w:sz w:val="28"/>
          <w:szCs w:val="28"/>
          <w:highlight w:val="lightGray"/>
        </w:rPr>
      </w:pPr>
      <w:r w:rsidRPr="002C3EBC">
        <w:rPr>
          <w:sz w:val="28"/>
          <w:szCs w:val="28"/>
        </w:rPr>
        <w:t>Схема 3</w:t>
      </w:r>
      <w:r w:rsidR="00937632" w:rsidRPr="002C3EBC">
        <w:rPr>
          <w:sz w:val="28"/>
          <w:szCs w:val="28"/>
        </w:rPr>
        <w:t>.1</w:t>
      </w:r>
      <w:r w:rsidR="00376C84" w:rsidRPr="002C3EBC">
        <w:rPr>
          <w:sz w:val="28"/>
          <w:szCs w:val="28"/>
        </w:rPr>
        <w:t xml:space="preserve">. </w:t>
      </w:r>
      <w:r w:rsidR="00B72F4C" w:rsidRPr="002C3EBC">
        <w:rPr>
          <w:sz w:val="28"/>
          <w:szCs w:val="28"/>
        </w:rPr>
        <w:t>Технологічне агрегування розділів за призначенням</w:t>
      </w:r>
      <w:r w:rsidR="00B433A1" w:rsidRPr="002C3EBC">
        <w:rPr>
          <w:sz w:val="28"/>
          <w:szCs w:val="28"/>
        </w:rPr>
        <w:t xml:space="preserve"> та г</w:t>
      </w:r>
      <w:r w:rsidR="00F32472" w:rsidRPr="002C3EBC">
        <w:rPr>
          <w:sz w:val="28"/>
          <w:szCs w:val="28"/>
        </w:rPr>
        <w:t>оловні п</w:t>
      </w:r>
      <w:r w:rsidR="00B433A1" w:rsidRPr="002C3EBC">
        <w:rPr>
          <w:sz w:val="28"/>
          <w:szCs w:val="28"/>
        </w:rPr>
        <w:t>араметри обґрунтування по блоках</w:t>
      </w:r>
    </w:p>
    <w:p w:rsidR="00F32472" w:rsidRPr="002C3EBC" w:rsidRDefault="00F32472" w:rsidP="003D3E69">
      <w:pPr>
        <w:jc w:val="both"/>
        <w:rPr>
          <w:sz w:val="24"/>
        </w:rPr>
      </w:pPr>
    </w:p>
    <w:p w:rsidR="00B433A1" w:rsidRPr="002C3EBC" w:rsidRDefault="00B433A1" w:rsidP="003D3E69">
      <w:pPr>
        <w:ind w:firstLine="709"/>
        <w:jc w:val="both"/>
        <w:rPr>
          <w:sz w:val="28"/>
          <w:szCs w:val="28"/>
        </w:rPr>
      </w:pPr>
      <w:r w:rsidRPr="002C3EBC">
        <w:rPr>
          <w:sz w:val="28"/>
          <w:szCs w:val="28"/>
        </w:rPr>
        <w:t>Як показує схема блоки відрізняються: за призначенням, змістом, інструментами обґрунтування. Головні параметри обґрунтування по блоках дозволяють зробити висновки щодо привабливості</w:t>
      </w:r>
      <w:r w:rsidR="00F61987" w:rsidRPr="002C3EBC">
        <w:rPr>
          <w:sz w:val="28"/>
          <w:szCs w:val="28"/>
        </w:rPr>
        <w:t>. Стрілки, послідовно перехідні від блоку до блоку, показують стратегічний зв'язок між ними, тобто необхідність узгодження.</w:t>
      </w:r>
    </w:p>
    <w:p w:rsidR="00B433A1" w:rsidRPr="003D5244" w:rsidRDefault="00B433A1" w:rsidP="003D3E69">
      <w:pPr>
        <w:jc w:val="both"/>
        <w:rPr>
          <w:sz w:val="24"/>
          <w:highlight w:val="lightGray"/>
        </w:rPr>
      </w:pPr>
    </w:p>
    <w:p w:rsidR="002D3D6A" w:rsidRPr="002C3EBC" w:rsidRDefault="004D27D8" w:rsidP="00682B4C">
      <w:pPr>
        <w:pStyle w:val="3"/>
        <w:numPr>
          <w:ilvl w:val="1"/>
          <w:numId w:val="119"/>
        </w:numPr>
        <w:ind w:left="1560" w:hanging="851"/>
        <w:rPr>
          <w:szCs w:val="28"/>
        </w:rPr>
      </w:pPr>
      <w:bookmarkStart w:id="70" w:name="_Toc47436574"/>
      <w:bookmarkStart w:id="71" w:name="_Toc68010446"/>
      <w:r w:rsidRPr="002C3EBC">
        <w:rPr>
          <w:szCs w:val="28"/>
        </w:rPr>
        <w:t xml:space="preserve">Наступність і </w:t>
      </w:r>
      <w:r w:rsidR="0016204A" w:rsidRPr="002C3EBC">
        <w:rPr>
          <w:szCs w:val="28"/>
        </w:rPr>
        <w:t xml:space="preserve">основні </w:t>
      </w:r>
      <w:r w:rsidRPr="002C3EBC">
        <w:rPr>
          <w:szCs w:val="28"/>
        </w:rPr>
        <w:t>узгодження</w:t>
      </w:r>
      <w:bookmarkEnd w:id="70"/>
      <w:bookmarkEnd w:id="71"/>
      <w:r w:rsidR="00C13972" w:rsidRPr="002C3EBC">
        <w:rPr>
          <w:szCs w:val="28"/>
        </w:rPr>
        <w:t xml:space="preserve"> </w:t>
      </w:r>
    </w:p>
    <w:p w:rsidR="009D6995" w:rsidRPr="003D5244" w:rsidRDefault="009D6995" w:rsidP="003D3E69">
      <w:pPr>
        <w:jc w:val="both"/>
        <w:rPr>
          <w:sz w:val="28"/>
          <w:szCs w:val="28"/>
          <w:highlight w:val="lightGray"/>
        </w:rPr>
      </w:pPr>
    </w:p>
    <w:p w:rsidR="0016204A" w:rsidRPr="002C3EBC" w:rsidRDefault="0016204A" w:rsidP="003D3E69">
      <w:pPr>
        <w:jc w:val="both"/>
        <w:rPr>
          <w:b/>
          <w:sz w:val="28"/>
          <w:szCs w:val="28"/>
        </w:rPr>
      </w:pPr>
      <w:r w:rsidRPr="002C3EBC">
        <w:rPr>
          <w:b/>
          <w:sz w:val="28"/>
          <w:szCs w:val="28"/>
        </w:rPr>
        <w:t>Наступність</w:t>
      </w:r>
      <w:r w:rsidR="00C06182" w:rsidRPr="002C3EBC">
        <w:rPr>
          <w:b/>
          <w:sz w:val="28"/>
          <w:szCs w:val="28"/>
        </w:rPr>
        <w:t>/послідовність</w:t>
      </w:r>
    </w:p>
    <w:p w:rsidR="0016204A" w:rsidRPr="003D5244" w:rsidRDefault="0016204A" w:rsidP="003D3E69">
      <w:pPr>
        <w:jc w:val="both"/>
        <w:rPr>
          <w:b/>
          <w:sz w:val="28"/>
          <w:szCs w:val="28"/>
          <w:highlight w:val="lightGray"/>
        </w:rPr>
      </w:pPr>
    </w:p>
    <w:p w:rsidR="00F32472" w:rsidRPr="002C3EBC" w:rsidRDefault="009613C8" w:rsidP="003D3E69">
      <w:pPr>
        <w:ind w:firstLine="720"/>
        <w:jc w:val="both"/>
        <w:rPr>
          <w:sz w:val="28"/>
          <w:szCs w:val="28"/>
        </w:rPr>
      </w:pPr>
      <w:r w:rsidRPr="002C3EBC">
        <w:rPr>
          <w:sz w:val="28"/>
          <w:szCs w:val="28"/>
        </w:rPr>
        <w:t>С</w:t>
      </w:r>
      <w:r w:rsidR="007F4411" w:rsidRPr="002C3EBC">
        <w:rPr>
          <w:sz w:val="28"/>
          <w:szCs w:val="28"/>
        </w:rPr>
        <w:t>хема 3</w:t>
      </w:r>
      <w:r w:rsidR="00937632" w:rsidRPr="002C3EBC">
        <w:rPr>
          <w:sz w:val="28"/>
          <w:szCs w:val="28"/>
        </w:rPr>
        <w:t>.1</w:t>
      </w:r>
      <w:r w:rsidRPr="002C3EBC">
        <w:rPr>
          <w:sz w:val="28"/>
          <w:szCs w:val="28"/>
        </w:rPr>
        <w:t>.</w:t>
      </w:r>
      <w:r w:rsidR="00F61987" w:rsidRPr="002C3EBC">
        <w:rPr>
          <w:sz w:val="28"/>
          <w:szCs w:val="28"/>
        </w:rPr>
        <w:t xml:space="preserve"> </w:t>
      </w:r>
      <w:r w:rsidR="00CD189D" w:rsidRPr="002C3EBC">
        <w:rPr>
          <w:sz w:val="28"/>
          <w:szCs w:val="28"/>
        </w:rPr>
        <w:t xml:space="preserve">показує також, що </w:t>
      </w:r>
      <w:r w:rsidR="00F32472" w:rsidRPr="002C3EBC">
        <w:rPr>
          <w:sz w:val="28"/>
          <w:szCs w:val="28"/>
        </w:rPr>
        <w:t>всі три блок</w:t>
      </w:r>
      <w:r w:rsidR="00BE2C79" w:rsidRPr="002C3EBC">
        <w:rPr>
          <w:sz w:val="28"/>
          <w:szCs w:val="28"/>
        </w:rPr>
        <w:t>и</w:t>
      </w:r>
      <w:r w:rsidR="00F32472" w:rsidRPr="002C3EBC">
        <w:rPr>
          <w:sz w:val="28"/>
          <w:szCs w:val="28"/>
        </w:rPr>
        <w:t xml:space="preserve"> взаємопов'язані техноло</w:t>
      </w:r>
      <w:r w:rsidR="00A7577A" w:rsidRPr="002C3EBC">
        <w:rPr>
          <w:sz w:val="28"/>
          <w:szCs w:val="28"/>
        </w:rPr>
        <w:t>гічно, особливо якщо проведено підготовчий етап і</w:t>
      </w:r>
      <w:r w:rsidR="00F32472" w:rsidRPr="002C3EBC">
        <w:rPr>
          <w:sz w:val="28"/>
          <w:szCs w:val="28"/>
        </w:rPr>
        <w:t xml:space="preserve"> є чітке розуміння стратегії розвитку. Тобто всі блоки мають глибокий зв’язок зі стратегією, її обмеженнями при розробці плану і відображенням у документі.  Стратегія об'єднує процес розробки бізнес-плану </w:t>
      </w:r>
      <w:r w:rsidR="00A259F9" w:rsidRPr="002C3EBC">
        <w:rPr>
          <w:sz w:val="28"/>
          <w:szCs w:val="28"/>
        </w:rPr>
        <w:t>і</w:t>
      </w:r>
      <w:r w:rsidR="00F32472" w:rsidRPr="002C3EBC">
        <w:rPr>
          <w:sz w:val="28"/>
          <w:szCs w:val="28"/>
        </w:rPr>
        <w:t xml:space="preserve"> сам документ, забезпечуючи  послідовність, пропорційність та неперервність</w:t>
      </w:r>
      <w:r w:rsidR="004A551F" w:rsidRPr="002C3EBC">
        <w:rPr>
          <w:sz w:val="28"/>
          <w:szCs w:val="28"/>
        </w:rPr>
        <w:t xml:space="preserve"> </w:t>
      </w:r>
      <w:r w:rsidR="00F9179B" w:rsidRPr="002C3EBC">
        <w:rPr>
          <w:sz w:val="28"/>
          <w:szCs w:val="28"/>
        </w:rPr>
        <w:t>[</w:t>
      </w:r>
      <w:r w:rsidR="006135FB">
        <w:rPr>
          <w:sz w:val="28"/>
          <w:szCs w:val="28"/>
        </w:rPr>
        <w:t xml:space="preserve">39, </w:t>
      </w:r>
      <w:r w:rsidR="002A01F9" w:rsidRPr="00723F46">
        <w:rPr>
          <w:sz w:val="28"/>
          <w:szCs w:val="28"/>
        </w:rPr>
        <w:t>84</w:t>
      </w:r>
      <w:r w:rsidR="00F9179B" w:rsidRPr="002C3EBC">
        <w:rPr>
          <w:sz w:val="28"/>
          <w:szCs w:val="28"/>
        </w:rPr>
        <w:t>]</w:t>
      </w:r>
      <w:r w:rsidR="004A551F" w:rsidRPr="002C3EBC">
        <w:rPr>
          <w:sz w:val="28"/>
          <w:szCs w:val="28"/>
        </w:rPr>
        <w:t>.</w:t>
      </w:r>
    </w:p>
    <w:p w:rsidR="00C06182" w:rsidRPr="002C3EBC" w:rsidRDefault="00C06182" w:rsidP="003D3E69">
      <w:pPr>
        <w:ind w:firstLine="720"/>
        <w:jc w:val="both"/>
        <w:rPr>
          <w:sz w:val="28"/>
          <w:szCs w:val="28"/>
        </w:rPr>
      </w:pPr>
      <w:r w:rsidRPr="002C3EBC">
        <w:rPr>
          <w:sz w:val="28"/>
          <w:szCs w:val="28"/>
        </w:rPr>
        <w:t>Таким чином процес розробки та обґрунтування бізнес-плану як послідовність/наступність може бути п</w:t>
      </w:r>
      <w:r w:rsidR="00F9179B" w:rsidRPr="002C3EBC">
        <w:rPr>
          <w:sz w:val="28"/>
          <w:szCs w:val="28"/>
        </w:rPr>
        <w:t>редставлений графічно на схемі 3</w:t>
      </w:r>
      <w:r w:rsidRPr="002C3EBC">
        <w:rPr>
          <w:sz w:val="28"/>
          <w:szCs w:val="28"/>
        </w:rPr>
        <w:t>.2.</w:t>
      </w:r>
    </w:p>
    <w:p w:rsidR="00CD189D" w:rsidRPr="002C3EBC" w:rsidRDefault="00CD189D" w:rsidP="003D3E69">
      <w:pPr>
        <w:jc w:val="both"/>
        <w:rPr>
          <w:sz w:val="24"/>
        </w:rPr>
      </w:pPr>
    </w:p>
    <w:p w:rsidR="00CD189D" w:rsidRPr="002C3EBC" w:rsidRDefault="00AE31FA" w:rsidP="003D3E69">
      <w:pPr>
        <w:jc w:val="both"/>
        <w:rPr>
          <w:noProof/>
          <w:sz w:val="24"/>
          <w:lang w:eastAsia="uk-UA"/>
        </w:rPr>
      </w:pPr>
      <w:r>
        <w:rPr>
          <w:noProof/>
          <w:lang w:val="ru-RU"/>
        </w:rPr>
        <mc:AlternateContent>
          <mc:Choice Requires="wpg">
            <w:drawing>
              <wp:anchor distT="0" distB="0" distL="114300" distR="114300" simplePos="0" relativeHeight="251674112" behindDoc="0" locked="0" layoutInCell="1" allowOverlap="1">
                <wp:simplePos x="0" y="0"/>
                <wp:positionH relativeFrom="column">
                  <wp:posOffset>62865</wp:posOffset>
                </wp:positionH>
                <wp:positionV relativeFrom="paragraph">
                  <wp:posOffset>80645</wp:posOffset>
                </wp:positionV>
                <wp:extent cx="6148070" cy="3211195"/>
                <wp:effectExtent l="0" t="76200" r="5080" b="0"/>
                <wp:wrapNone/>
                <wp:docPr id="16389" name="Group 16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8070" cy="3211195"/>
                          <a:chOff x="4159" y="0"/>
                          <a:chExt cx="6210876" cy="3342676"/>
                        </a:xfrm>
                      </wpg:grpSpPr>
                      <wps:wsp>
                        <wps:cNvPr id="16390" name="Text Box 116"/>
                        <wps:cNvSpPr txBox="1">
                          <a:spLocks noChangeArrowheads="1"/>
                        </wps:cNvSpPr>
                        <wps:spPr bwMode="auto">
                          <a:xfrm>
                            <a:off x="19046" y="409430"/>
                            <a:ext cx="1724858" cy="14049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6922" w:rsidRPr="00917CF2" w:rsidRDefault="00756922" w:rsidP="001D4657">
                              <w:pPr>
                                <w:jc w:val="center"/>
                                <w:textAlignment w:val="baseline"/>
                                <w:rPr>
                                  <w:b/>
                                  <w:bCs/>
                                  <w:color w:val="000000"/>
                                  <w:kern w:val="24"/>
                                  <w:sz w:val="22"/>
                                </w:rPr>
                              </w:pPr>
                              <w:r w:rsidRPr="00917CF2">
                                <w:rPr>
                                  <w:b/>
                                  <w:bCs/>
                                  <w:color w:val="000000"/>
                                  <w:kern w:val="24"/>
                                  <w:sz w:val="24"/>
                                  <w:lang w:val="uk"/>
                                </w:rPr>
                                <w:t>Маркетинговий блок:</w:t>
                              </w:r>
                            </w:p>
                            <w:p w:rsidR="00756922" w:rsidRPr="00917CF2" w:rsidRDefault="00756922" w:rsidP="001D4657">
                              <w:pPr>
                                <w:jc w:val="both"/>
                                <w:textAlignment w:val="baseline"/>
                                <w:rPr>
                                  <w:color w:val="000000"/>
                                  <w:kern w:val="24"/>
                                  <w:sz w:val="24"/>
                                </w:rPr>
                              </w:pPr>
                              <w:r w:rsidRPr="00917CF2">
                                <w:rPr>
                                  <w:color w:val="000000"/>
                                  <w:kern w:val="24"/>
                                  <w:sz w:val="24"/>
                                  <w:lang w:val="uk"/>
                                </w:rPr>
                                <w:t>Продукт</w:t>
                              </w:r>
                            </w:p>
                            <w:p w:rsidR="00756922" w:rsidRPr="00917CF2" w:rsidRDefault="00756922" w:rsidP="001D4657">
                              <w:pPr>
                                <w:jc w:val="both"/>
                                <w:textAlignment w:val="baseline"/>
                                <w:rPr>
                                  <w:color w:val="000000"/>
                                  <w:kern w:val="24"/>
                                  <w:sz w:val="24"/>
                                </w:rPr>
                              </w:pPr>
                              <w:r w:rsidRPr="00917CF2">
                                <w:rPr>
                                  <w:color w:val="000000"/>
                                  <w:kern w:val="24"/>
                                  <w:sz w:val="24"/>
                                  <w:lang w:val="uk"/>
                                </w:rPr>
                                <w:t>Компанія</w:t>
                              </w:r>
                            </w:p>
                            <w:p w:rsidR="00756922" w:rsidRPr="00917CF2" w:rsidRDefault="00756922" w:rsidP="001D4657">
                              <w:pPr>
                                <w:jc w:val="both"/>
                                <w:textAlignment w:val="baseline"/>
                                <w:rPr>
                                  <w:color w:val="000000"/>
                                  <w:kern w:val="24"/>
                                  <w:sz w:val="24"/>
                                </w:rPr>
                              </w:pPr>
                              <w:r w:rsidRPr="00917CF2">
                                <w:rPr>
                                  <w:color w:val="000000"/>
                                  <w:kern w:val="24"/>
                                  <w:sz w:val="24"/>
                                  <w:lang w:val="uk"/>
                                </w:rPr>
                                <w:t>Оцінка ринку</w:t>
                              </w:r>
                            </w:p>
                            <w:p w:rsidR="00756922" w:rsidRPr="00917CF2" w:rsidRDefault="00756922" w:rsidP="001D4657">
                              <w:pPr>
                                <w:jc w:val="both"/>
                                <w:textAlignment w:val="baseline"/>
                                <w:rPr>
                                  <w:color w:val="000000"/>
                                  <w:kern w:val="24"/>
                                  <w:sz w:val="24"/>
                                </w:rPr>
                              </w:pPr>
                              <w:r w:rsidRPr="00917CF2">
                                <w:rPr>
                                  <w:color w:val="000000"/>
                                  <w:kern w:val="24"/>
                                  <w:sz w:val="24"/>
                                  <w:lang w:val="uk"/>
                                </w:rPr>
                                <w:t>Аналіз конкуренції</w:t>
                              </w:r>
                            </w:p>
                            <w:p w:rsidR="00756922" w:rsidRPr="00917CF2" w:rsidRDefault="00756922" w:rsidP="001D4657">
                              <w:pPr>
                                <w:jc w:val="both"/>
                                <w:textAlignment w:val="baseline"/>
                                <w:rPr>
                                  <w:color w:val="000000"/>
                                  <w:kern w:val="24"/>
                                  <w:sz w:val="24"/>
                                </w:rPr>
                              </w:pPr>
                              <w:r w:rsidRPr="00917CF2">
                                <w:rPr>
                                  <w:color w:val="000000"/>
                                  <w:kern w:val="24"/>
                                  <w:sz w:val="24"/>
                                  <w:lang w:val="uk"/>
                                </w:rPr>
                                <w:t>Маркетингова стратегія</w:t>
                              </w:r>
                            </w:p>
                            <w:p w:rsidR="00756922" w:rsidRPr="00917CF2" w:rsidRDefault="00756922" w:rsidP="001D4657">
                              <w:pPr>
                                <w:jc w:val="both"/>
                                <w:textAlignment w:val="baseline"/>
                                <w:rPr>
                                  <w:color w:val="000000"/>
                                  <w:kern w:val="24"/>
                                  <w:sz w:val="24"/>
                                </w:rPr>
                              </w:pPr>
                            </w:p>
                          </w:txbxContent>
                        </wps:txbx>
                        <wps:bodyPr/>
                      </wps:wsp>
                      <wps:wsp>
                        <wps:cNvPr id="16391" name="Text Box 117"/>
                        <wps:cNvSpPr txBox="1">
                          <a:spLocks noChangeArrowheads="1"/>
                        </wps:cNvSpPr>
                        <wps:spPr bwMode="auto">
                          <a:xfrm>
                            <a:off x="2381120" y="381000"/>
                            <a:ext cx="1592283" cy="1433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6922" w:rsidRPr="00917CF2" w:rsidRDefault="00756922" w:rsidP="001D4657">
                              <w:pPr>
                                <w:textAlignment w:val="baseline"/>
                                <w:rPr>
                                  <w:b/>
                                  <w:bCs/>
                                  <w:color w:val="000000"/>
                                  <w:kern w:val="24"/>
                                  <w:sz w:val="22"/>
                                </w:rPr>
                              </w:pPr>
                              <w:r w:rsidRPr="00917CF2">
                                <w:rPr>
                                  <w:b/>
                                  <w:bCs/>
                                  <w:color w:val="000000"/>
                                  <w:kern w:val="24"/>
                                  <w:sz w:val="24"/>
                                  <w:lang w:val="uk"/>
                                </w:rPr>
                                <w:t>Виробнич</w:t>
                              </w:r>
                              <w:r>
                                <w:rPr>
                                  <w:b/>
                                  <w:bCs/>
                                  <w:color w:val="000000"/>
                                  <w:kern w:val="24"/>
                                  <w:sz w:val="24"/>
                                  <w:lang w:val="uk"/>
                                </w:rPr>
                                <w:t xml:space="preserve">ий </w:t>
                              </w:r>
                              <w:r w:rsidRPr="00917CF2">
                                <w:rPr>
                                  <w:b/>
                                  <w:bCs/>
                                  <w:color w:val="000000"/>
                                  <w:kern w:val="24"/>
                                  <w:sz w:val="24"/>
                                  <w:lang w:val="uk"/>
                                </w:rPr>
                                <w:t xml:space="preserve"> </w:t>
                              </w:r>
                              <w:r>
                                <w:rPr>
                                  <w:b/>
                                  <w:bCs/>
                                  <w:color w:val="000000"/>
                                  <w:kern w:val="24"/>
                                  <w:sz w:val="24"/>
                                  <w:lang w:val="uk"/>
                                </w:rPr>
                                <w:t>блок</w:t>
                              </w:r>
                              <w:r w:rsidRPr="00917CF2">
                                <w:rPr>
                                  <w:b/>
                                  <w:bCs/>
                                  <w:color w:val="000000"/>
                                  <w:kern w:val="24"/>
                                  <w:sz w:val="24"/>
                                  <w:lang w:val="uk"/>
                                </w:rPr>
                                <w:t>:</w:t>
                              </w:r>
                            </w:p>
                            <w:p w:rsidR="00756922" w:rsidRPr="00917CF2" w:rsidRDefault="00756922" w:rsidP="001D4657">
                              <w:pPr>
                                <w:textAlignment w:val="baseline"/>
                                <w:rPr>
                                  <w:color w:val="000000"/>
                                  <w:kern w:val="24"/>
                                  <w:sz w:val="24"/>
                                </w:rPr>
                              </w:pPr>
                              <w:r w:rsidRPr="00917CF2">
                                <w:rPr>
                                  <w:color w:val="000000"/>
                                  <w:kern w:val="24"/>
                                  <w:sz w:val="24"/>
                                  <w:lang w:val="uk"/>
                                </w:rPr>
                                <w:t>План виробництва</w:t>
                              </w:r>
                            </w:p>
                            <w:p w:rsidR="00756922" w:rsidRPr="00917CF2" w:rsidRDefault="00756922" w:rsidP="001D4657">
                              <w:pPr>
                                <w:textAlignment w:val="baseline"/>
                                <w:rPr>
                                  <w:color w:val="000000"/>
                                  <w:kern w:val="24"/>
                                  <w:sz w:val="24"/>
                                </w:rPr>
                              </w:pPr>
                              <w:r w:rsidRPr="00917CF2">
                                <w:rPr>
                                  <w:color w:val="000000"/>
                                  <w:kern w:val="24"/>
                                  <w:sz w:val="24"/>
                                  <w:lang w:val="uk"/>
                                </w:rPr>
                                <w:t>Організаційний план</w:t>
                              </w:r>
                            </w:p>
                            <w:p w:rsidR="00756922" w:rsidRPr="00917CF2" w:rsidRDefault="00756922" w:rsidP="001D4657">
                              <w:pPr>
                                <w:textAlignment w:val="baseline"/>
                                <w:rPr>
                                  <w:color w:val="000000"/>
                                  <w:kern w:val="24"/>
                                  <w:sz w:val="24"/>
                                </w:rPr>
                              </w:pPr>
                            </w:p>
                          </w:txbxContent>
                        </wps:txbx>
                        <wps:bodyPr/>
                      </wps:wsp>
                      <wps:wsp>
                        <wps:cNvPr id="16392" name="Text Box 118"/>
                        <wps:cNvSpPr txBox="1">
                          <a:spLocks noChangeArrowheads="1"/>
                        </wps:cNvSpPr>
                        <wps:spPr bwMode="auto">
                          <a:xfrm>
                            <a:off x="4619374" y="371475"/>
                            <a:ext cx="1592283" cy="14429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6922" w:rsidRPr="00917CF2" w:rsidRDefault="00756922" w:rsidP="001D4657">
                              <w:pPr>
                                <w:textAlignment w:val="baseline"/>
                                <w:rPr>
                                  <w:b/>
                                  <w:bCs/>
                                  <w:color w:val="000000"/>
                                  <w:kern w:val="24"/>
                                  <w:sz w:val="22"/>
                                </w:rPr>
                              </w:pPr>
                              <w:r w:rsidRPr="00917CF2">
                                <w:rPr>
                                  <w:b/>
                                  <w:bCs/>
                                  <w:color w:val="000000"/>
                                  <w:kern w:val="24"/>
                                  <w:sz w:val="24"/>
                                  <w:lang w:val="uk"/>
                                </w:rPr>
                                <w:t>Фінансовий блок:</w:t>
                              </w:r>
                            </w:p>
                            <w:p w:rsidR="00756922" w:rsidRPr="00917CF2" w:rsidRDefault="00756922" w:rsidP="001D4657">
                              <w:pPr>
                                <w:textAlignment w:val="baseline"/>
                                <w:rPr>
                                  <w:color w:val="000000"/>
                                  <w:kern w:val="24"/>
                                  <w:sz w:val="24"/>
                                </w:rPr>
                              </w:pPr>
                              <w:r w:rsidRPr="00917CF2">
                                <w:rPr>
                                  <w:color w:val="000000"/>
                                  <w:kern w:val="24"/>
                                  <w:sz w:val="24"/>
                                  <w:lang w:val="uk"/>
                                </w:rPr>
                                <w:t>Фінансовий план</w:t>
                              </w:r>
                            </w:p>
                            <w:p w:rsidR="00756922" w:rsidRPr="00917CF2" w:rsidRDefault="00756922" w:rsidP="001D4657">
                              <w:pPr>
                                <w:textAlignment w:val="baseline"/>
                                <w:rPr>
                                  <w:color w:val="000000"/>
                                  <w:kern w:val="24"/>
                                  <w:sz w:val="24"/>
                                </w:rPr>
                              </w:pPr>
                              <w:r w:rsidRPr="00917CF2">
                                <w:rPr>
                                  <w:color w:val="000000"/>
                                  <w:kern w:val="24"/>
                                  <w:sz w:val="24"/>
                                  <w:lang w:val="uk"/>
                                </w:rPr>
                                <w:t>Стратегія фінансування</w:t>
                              </w:r>
                            </w:p>
                            <w:p w:rsidR="00756922" w:rsidRPr="00917CF2" w:rsidRDefault="00756922" w:rsidP="001D4657">
                              <w:pPr>
                                <w:textAlignment w:val="baseline"/>
                                <w:rPr>
                                  <w:color w:val="000000"/>
                                  <w:kern w:val="24"/>
                                  <w:sz w:val="24"/>
                                </w:rPr>
                              </w:pPr>
                              <w:r w:rsidRPr="00917CF2">
                                <w:rPr>
                                  <w:color w:val="000000"/>
                                  <w:kern w:val="24"/>
                                  <w:sz w:val="24"/>
                                  <w:lang w:val="uk"/>
                                </w:rPr>
                                <w:t xml:space="preserve">Оцінка </w:t>
                              </w:r>
                              <w:r>
                                <w:rPr>
                                  <w:color w:val="000000"/>
                                  <w:kern w:val="24"/>
                                  <w:sz w:val="24"/>
                                  <w:lang w:val="uk"/>
                                </w:rPr>
                                <w:t xml:space="preserve">ризиків </w:t>
                              </w:r>
                              <w:r w:rsidRPr="00917CF2">
                                <w:rPr>
                                  <w:color w:val="000000"/>
                                  <w:kern w:val="24"/>
                                  <w:sz w:val="24"/>
                                  <w:lang w:val="uk"/>
                                </w:rPr>
                                <w:t>та страхування</w:t>
                              </w:r>
                            </w:p>
                            <w:p w:rsidR="00756922" w:rsidRPr="00917CF2" w:rsidRDefault="00756922" w:rsidP="001D4657">
                              <w:pPr>
                                <w:textAlignment w:val="baseline"/>
                                <w:rPr>
                                  <w:color w:val="000000"/>
                                  <w:kern w:val="24"/>
                                  <w:sz w:val="24"/>
                                </w:rPr>
                              </w:pPr>
                              <w:r w:rsidRPr="00917CF2">
                                <w:rPr>
                                  <w:color w:val="000000"/>
                                  <w:kern w:val="24"/>
                                  <w:sz w:val="24"/>
                                  <w:lang w:val="uk"/>
                                </w:rPr>
                                <w:t>Юридичний план</w:t>
                              </w:r>
                            </w:p>
                            <w:p w:rsidR="00756922" w:rsidRPr="00917CF2" w:rsidRDefault="00756922" w:rsidP="001D4657">
                              <w:pPr>
                                <w:textAlignment w:val="baseline"/>
                                <w:rPr>
                                  <w:color w:val="000000"/>
                                  <w:kern w:val="24"/>
                                  <w:sz w:val="24"/>
                                </w:rPr>
                              </w:pPr>
                            </w:p>
                          </w:txbxContent>
                        </wps:txbx>
                        <wps:bodyPr/>
                      </wps:wsp>
                      <wps:wsp>
                        <wps:cNvPr id="16393" name="Line 119"/>
                        <wps:cNvCnPr/>
                        <wps:spPr bwMode="auto">
                          <a:xfrm>
                            <a:off x="1738376" y="1169799"/>
                            <a:ext cx="642744"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94" name="Line 120"/>
                        <wps:cNvCnPr/>
                        <wps:spPr bwMode="auto">
                          <a:xfrm>
                            <a:off x="3971925" y="1169799"/>
                            <a:ext cx="642744"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95" name="Line 121"/>
                        <wps:cNvCnPr/>
                        <wps:spPr bwMode="auto">
                          <a:xfrm flipV="1">
                            <a:off x="819150" y="0"/>
                            <a:ext cx="0" cy="4065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96" name="Line 122"/>
                        <wps:cNvCnPr/>
                        <wps:spPr bwMode="auto">
                          <a:xfrm>
                            <a:off x="819150" y="0"/>
                            <a:ext cx="4640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97" name="Line 123"/>
                        <wps:cNvCnPr/>
                        <wps:spPr bwMode="auto">
                          <a:xfrm>
                            <a:off x="5457825" y="0"/>
                            <a:ext cx="0" cy="3770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98" name="Line 124"/>
                        <wps:cNvCnPr/>
                        <wps:spPr bwMode="auto">
                          <a:xfrm>
                            <a:off x="1070959" y="1819494"/>
                            <a:ext cx="0" cy="608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99" name="Line 125"/>
                        <wps:cNvCnPr/>
                        <wps:spPr bwMode="auto">
                          <a:xfrm>
                            <a:off x="1070959" y="2419568"/>
                            <a:ext cx="777054" cy="3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0" name="Line 126"/>
                        <wps:cNvCnPr/>
                        <wps:spPr bwMode="auto">
                          <a:xfrm>
                            <a:off x="3061684" y="1819494"/>
                            <a:ext cx="0" cy="608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1" name="Line 127"/>
                        <wps:cNvCnPr/>
                        <wps:spPr bwMode="auto">
                          <a:xfrm flipH="1" flipV="1">
                            <a:off x="2271109" y="2419568"/>
                            <a:ext cx="7895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2" name="Oval 16402"/>
                        <wps:cNvSpPr>
                          <a:spLocks noChangeArrowheads="1"/>
                        </wps:cNvSpPr>
                        <wps:spPr bwMode="auto">
                          <a:xfrm>
                            <a:off x="1848013" y="2221515"/>
                            <a:ext cx="421670" cy="405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917CF2" w:rsidRDefault="00756922" w:rsidP="001D4657">
                              <w:pPr>
                                <w:jc w:val="center"/>
                                <w:textAlignment w:val="baseline"/>
                                <w:rPr>
                                  <w:b/>
                                  <w:bCs/>
                                  <w:color w:val="000000"/>
                                  <w:kern w:val="24"/>
                                  <w:sz w:val="28"/>
                                  <w:szCs w:val="28"/>
                                </w:rPr>
                              </w:pPr>
                              <w:r w:rsidRPr="00917CF2">
                                <w:rPr>
                                  <w:b/>
                                  <w:bCs/>
                                  <w:color w:val="000000"/>
                                  <w:kern w:val="24"/>
                                  <w:sz w:val="28"/>
                                  <w:szCs w:val="28"/>
                                </w:rPr>
                                <w:t>1</w:t>
                              </w:r>
                            </w:p>
                          </w:txbxContent>
                        </wps:txbx>
                        <wps:bodyPr anchor="ctr"/>
                      </wps:wsp>
                      <wps:wsp>
                        <wps:cNvPr id="16403" name="Line 129"/>
                        <wps:cNvCnPr/>
                        <wps:spPr bwMode="auto">
                          <a:xfrm>
                            <a:off x="3318859" y="1819494"/>
                            <a:ext cx="0" cy="592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4" name="Line 130"/>
                        <wps:cNvCnPr/>
                        <wps:spPr bwMode="auto">
                          <a:xfrm>
                            <a:off x="5271484" y="1819494"/>
                            <a:ext cx="0" cy="608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5" name="Line 131"/>
                        <wps:cNvCnPr/>
                        <wps:spPr bwMode="auto">
                          <a:xfrm>
                            <a:off x="3318859" y="2419568"/>
                            <a:ext cx="7576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6" name="Line 132"/>
                        <wps:cNvCnPr/>
                        <wps:spPr bwMode="auto">
                          <a:xfrm flipH="1">
                            <a:off x="4499959" y="2419568"/>
                            <a:ext cx="7791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7" name="Line 134"/>
                        <wps:cNvCnPr/>
                        <wps:spPr bwMode="auto">
                          <a:xfrm>
                            <a:off x="689959" y="1819494"/>
                            <a:ext cx="0" cy="1013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8" name="Line 135"/>
                        <wps:cNvCnPr/>
                        <wps:spPr bwMode="auto">
                          <a:xfrm>
                            <a:off x="689959" y="2829142"/>
                            <a:ext cx="22992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9" name="Line 136"/>
                        <wps:cNvCnPr/>
                        <wps:spPr bwMode="auto">
                          <a:xfrm>
                            <a:off x="5595334" y="1819494"/>
                            <a:ext cx="0" cy="1013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10" name="Line 138"/>
                        <wps:cNvCnPr/>
                        <wps:spPr bwMode="auto">
                          <a:xfrm flipH="1">
                            <a:off x="3414109" y="2829142"/>
                            <a:ext cx="21878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11" name="Text Box 141"/>
                        <wps:cNvSpPr txBox="1">
                          <a:spLocks noChangeArrowheads="1"/>
                        </wps:cNvSpPr>
                        <wps:spPr bwMode="auto">
                          <a:xfrm>
                            <a:off x="4159" y="2952971"/>
                            <a:ext cx="6210876" cy="38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922" w:rsidRPr="00326493" w:rsidRDefault="00756922" w:rsidP="001D4657">
                              <w:pPr>
                                <w:jc w:val="both"/>
                                <w:textAlignment w:val="baseline"/>
                                <w:rPr>
                                  <w:color w:val="000000"/>
                                  <w:kern w:val="24"/>
                                  <w:sz w:val="22"/>
                                  <w:szCs w:val="22"/>
                                </w:rPr>
                              </w:pPr>
                              <w:r w:rsidRPr="00326493">
                                <w:rPr>
                                  <w:b/>
                                  <w:bCs/>
                                  <w:color w:val="000000"/>
                                  <w:kern w:val="24"/>
                                  <w:sz w:val="24"/>
                                </w:rPr>
                                <w:t>1, 2, 3</w:t>
                              </w:r>
                              <w:r w:rsidRPr="00917CF2">
                                <w:rPr>
                                  <w:color w:val="000000"/>
                                  <w:kern w:val="24"/>
                                  <w:sz w:val="24"/>
                                </w:rPr>
                                <w:t xml:space="preserve"> - </w:t>
                              </w:r>
                              <w:r>
                                <w:rPr>
                                  <w:color w:val="000000"/>
                                  <w:kern w:val="24"/>
                                  <w:sz w:val="24"/>
                                  <w:lang w:val="uk"/>
                                </w:rPr>
                                <w:t>у</w:t>
                              </w:r>
                              <w:r w:rsidRPr="00917CF2">
                                <w:rPr>
                                  <w:color w:val="000000"/>
                                  <w:kern w:val="24"/>
                                  <w:sz w:val="24"/>
                                  <w:lang w:val="uk"/>
                                </w:rPr>
                                <w:t>згодження розділів,</w:t>
                              </w:r>
                              <w:r w:rsidRPr="00917CF2">
                                <w:rPr>
                                  <w:color w:val="000000"/>
                                  <w:kern w:val="24"/>
                                  <w:sz w:val="24"/>
                                </w:rPr>
                                <w:t xml:space="preserve"> </w:t>
                              </w:r>
                              <w:r w:rsidR="0073069A" w:rsidRPr="0073069A">
                                <w:rPr>
                                  <w:noProof/>
                                  <w:color w:val="000000"/>
                                  <w:kern w:val="24"/>
                                  <w:sz w:val="24"/>
                                  <w:lang w:val="ru-RU"/>
                                </w:rPr>
                                <w:drawing>
                                  <wp:inline distT="0" distB="0" distL="0" distR="0">
                                    <wp:extent cx="161925" cy="466725"/>
                                    <wp:effectExtent l="0" t="0" r="0" b="0"/>
                                    <wp:docPr id="3" name="Picture 1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Pr>
                                  <w:color w:val="000000"/>
                                  <w:kern w:val="24"/>
                                  <w:sz w:val="24"/>
                                </w:rPr>
                                <w:t xml:space="preserve">- </w:t>
                              </w:r>
                              <w:r w:rsidRPr="00917CF2">
                                <w:rPr>
                                  <w:color w:val="000000"/>
                                  <w:kern w:val="24"/>
                                  <w:sz w:val="24"/>
                                  <w:lang w:val="uk"/>
                                </w:rPr>
                                <w:t>обґрунтування блоку,</w:t>
                              </w:r>
                              <w:r w:rsidRPr="00917CF2">
                                <w:rPr>
                                  <w:color w:val="000000"/>
                                  <w:kern w:val="24"/>
                                  <w:sz w:val="24"/>
                                </w:rPr>
                                <w:t xml:space="preserve"> </w:t>
                              </w:r>
                              <w:r w:rsidR="0073069A" w:rsidRPr="0073069A">
                                <w:rPr>
                                  <w:noProof/>
                                  <w:color w:val="000000"/>
                                  <w:kern w:val="24"/>
                                  <w:sz w:val="24"/>
                                  <w:lang w:val="ru-RU"/>
                                </w:rPr>
                                <w:drawing>
                                  <wp:inline distT="0" distB="0" distL="0" distR="0">
                                    <wp:extent cx="200025" cy="495300"/>
                                    <wp:effectExtent l="0" t="0" r="0" b="0"/>
                                    <wp:docPr id="4" name="Picture 1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495300"/>
                                            </a:xfrm>
                                            <a:prstGeom prst="rect">
                                              <a:avLst/>
                                            </a:prstGeom>
                                            <a:noFill/>
                                            <a:ln>
                                              <a:noFill/>
                                            </a:ln>
                                          </pic:spPr>
                                        </pic:pic>
                                      </a:graphicData>
                                    </a:graphic>
                                  </wp:inline>
                                </w:drawing>
                              </w:r>
                              <w:r>
                                <w:rPr>
                                  <w:color w:val="000000"/>
                                  <w:kern w:val="24"/>
                                  <w:sz w:val="24"/>
                                </w:rPr>
                                <w:t>- стратегія бізнесу</w:t>
                              </w:r>
                              <w:r w:rsidRPr="00917CF2">
                                <w:rPr>
                                  <w:color w:val="000000"/>
                                  <w:kern w:val="24"/>
                                  <w:sz w:val="24"/>
                                </w:rPr>
                                <w:t xml:space="preserve"> </w:t>
                              </w:r>
                            </w:p>
                          </w:txbxContent>
                        </wps:txbx>
                        <wps:bodyPr/>
                      </wps:wsp>
                      <wps:wsp>
                        <wps:cNvPr id="16412" name="Oval 16412"/>
                        <wps:cNvSpPr>
                          <a:spLocks noChangeArrowheads="1"/>
                        </wps:cNvSpPr>
                        <wps:spPr bwMode="auto">
                          <a:xfrm>
                            <a:off x="4080637" y="2224915"/>
                            <a:ext cx="420058" cy="3904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1D4657" w:rsidRDefault="00756922" w:rsidP="001D4657">
                              <w:pPr>
                                <w:jc w:val="center"/>
                                <w:textAlignment w:val="baseline"/>
                                <w:rPr>
                                  <w:b/>
                                  <w:bCs/>
                                  <w:color w:val="000000"/>
                                  <w:kern w:val="24"/>
                                  <w:sz w:val="40"/>
                                  <w:szCs w:val="40"/>
                                </w:rPr>
                              </w:pPr>
                              <w:r w:rsidRPr="001D4657">
                                <w:rPr>
                                  <w:b/>
                                  <w:bCs/>
                                  <w:color w:val="000000"/>
                                  <w:kern w:val="24"/>
                                  <w:sz w:val="28"/>
                                  <w:szCs w:val="40"/>
                                </w:rPr>
                                <w:t>2</w:t>
                              </w:r>
                            </w:p>
                          </w:txbxContent>
                        </wps:txbx>
                        <wps:bodyPr anchor="ctr"/>
                      </wps:wsp>
                      <wps:wsp>
                        <wps:cNvPr id="16413" name="Oval 16413"/>
                        <wps:cNvSpPr>
                          <a:spLocks noChangeArrowheads="1"/>
                        </wps:cNvSpPr>
                        <wps:spPr bwMode="auto">
                          <a:xfrm>
                            <a:off x="2996868" y="2626855"/>
                            <a:ext cx="420058" cy="3904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56922" w:rsidRPr="001D4657" w:rsidRDefault="00756922" w:rsidP="001D4657">
                              <w:pPr>
                                <w:jc w:val="center"/>
                                <w:textAlignment w:val="baseline"/>
                                <w:rPr>
                                  <w:b/>
                                  <w:bCs/>
                                  <w:color w:val="000000"/>
                                  <w:kern w:val="24"/>
                                  <w:sz w:val="40"/>
                                  <w:szCs w:val="40"/>
                                </w:rPr>
                              </w:pPr>
                              <w:r w:rsidRPr="001D4657">
                                <w:rPr>
                                  <w:b/>
                                  <w:bCs/>
                                  <w:color w:val="000000"/>
                                  <w:kern w:val="24"/>
                                  <w:sz w:val="28"/>
                                  <w:szCs w:val="40"/>
                                </w:rPr>
                                <w:t>3</w:t>
                              </w:r>
                            </w:p>
                          </w:txbxContent>
                        </wps:txbx>
                        <wps:bodyPr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389" o:spid="_x0000_s1044" style="position:absolute;left:0;text-align:left;margin-left:4.95pt;margin-top:6.35pt;width:484.1pt;height:252.85pt;z-index:251674112;mso-width-relative:margin;mso-height-relative:margin" coordorigin="41" coordsize="62108,3342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EDdkw0BgAAsTEAAA4AAABkcnMvZTJvRG9jLnhtbOxbW3ObRhh970z/A8N7I/bCTWM50+bW&#10;h6TJTNK+Y4QkpsAyQCz53/d8LAiQpdiSY6lN8YPGCNjLd77L2bOrq5ebNDFuo6KMVTYz2QvLNKIs&#10;VPM4W87MP7+8/cUzjbIKsnmQqCyamXdRab68/vmnq3U+jbhaqWQeFQYaycrpOp+Zq6rKp5NJGa6i&#10;NChfqDzKcHOhijSocFksJ/MiWKP1NJlwy3Ima1XM80KFUVni29f6pnldt79YRGH1cbEoo8pIZibG&#10;VtWfRf15U39Orq+C6bII8lUcNuMIThhGGsQZet029TqoAuNrEd9rKo3DQpVqUb0IVTpRi0UcRvUk&#10;MB1m7UznXaG+5vVkltP1Mt/aCbbdMdTJzYZ/3L4r8s/5p0KPHv++V+HfpQHDTNb5ctp/gK6X3dOb&#10;RZHSW5iFsamtedfZNNpURohvHSY9y4XtQ9wUnDHm2ya1HkzDFcChNyWzfdPovRyu3rSvc2Z5rtO8&#10;LiR36IIGF0x1//Uot6Na53CksjNV+TRTfV4FeVQjUJIlPhVGPIefO8LHjLIghUt/oZn+pjYGY3pk&#10;NAQ8SzY1qg3u4IXaN8rGtJl6tQqyZfRrUaj1KgrmGCTTk+q9Sz5cTktq5Wb9Qc3RVfC1UnVLO5Zn&#10;viXRNwwoLV8KDK22bwsBc7n0bEQiQcCkJX1bDG0YTPOirN5FKjXon5lZIHLqnoLb92XV2Lt9hrDL&#10;1Ns4SXQ/SWasZ6Zvc1tPUyXxnO7Sc2WxvHmVFMZtQBFY/7Vdl/3n0rhCIkjidGZ63VPBlMzzJpvr&#10;jqogTpoLwJ9ktYtqG2lrVZubTY0Q3AkmIAPeqPkdTEgeQ5fwDf39WZwEqN5zEnc7tPM6CRceYxy+&#10;QXHoMRi5Hkgw3bqJ7XPuwTO0mwghPFk/sg21H85NmLbBxf2E7/ETxGvjwuf1E+kwX7hAnvzEZdJt&#10;0/UBP5Hct3S4/cB+otPzxf0Ewanzyfs4i1BwujQHH3mV6TxHo3xc2XCFJ6icUllgju/6ur0uJTiS&#10;uxKuQBlBh8phjBMM6ciSIZhrW6fXDLCjtjLsLRPVXY6iWRUxim0SmVSk0mhuGkkErlr/R1VhbyG5&#10;aNWAwfsoU87uMsHRKAvfZT5K84jyPbpwUZSByADlLsU8OpaNRRLnf7X0sqHhHvMZoorg1o7ThTOu&#10;KZKl5dgU1dr7Wy7ZsruGAZ4Qzk9jgD9qNCO/DnBGrX9CNH8DXelIy/YajDX03zVbj/DqlQPCE4W2&#10;XQeCzg/g1SsrqsGPDuPeGtqWtus1yfpA9ArXtXbXwPeI+Ri9Rykih5f5YOEDeHXaPBVeBiXEb7QO&#10;hlCWvm7vXop2LM9ijSbQCh0jyM+l5YD2DkDWK57vATKXkLscvZTrQHYRwjaQp2IsAPVYis+h2UlS&#10;PAY4D/S644m15TCHJBKgOAZzX4a7IK+W1lZz02tkPtDbHgdyzat/J169l2Fz7jJGmgeAPxDgnm9L&#10;hPUzrZtHJnafiUlrK6J9hNhsMLDhAdVu9zieT4X3sNPBwP/ILThnNtN1pMv7kjOn3QoBVxfyIZYe&#10;JVjglcfKKs/rHgc1k634zjq7N5kgyMKVwrZbWBW61lFtPacUL60d6Yw/TToTgnneY4gcNHXRKKjj&#10;Yqzd532mTTnsbA0LfLMTdiqRs5Hn5Vjg9+yzXbTA7whn4gThrLfi7kfygWJuu9gSGYv5GXdOoVDu&#10;RHJXUh4tq3Qsrge3lL7frsAPwO36TKD7kbudbaNcWjsqmtCyyKmJ2/G2GH9zYcZA1x4+CzFqad9F&#10;S5Okc/SX3+JpMksPZO5xn0mdIjq2zbkP8oVvx0g+YyTvaGmUSZ+w3WHbiE/KBg9pLGMon7M807mZ&#10;QShrCfOofL23PAvJ5FZa2R/VzMMOyaitnHX1TFsRGu/utKMc8O4znnbcnhblEDpwuKFOMF3adwYn&#10;Rj0fUvsD+vqRhx2JTXbHH/efH+m0kG4/8JKLJpJkNICtONYTacCon10cQ/W3HAGap8UxiTMKO7hJ&#10;nOduD6nieK188ITCf1Qc66jtv0YcI9Fyxzs6tz2Hd4CpOR5tk5F3ONzx7P+rd3Sc+EHvqA++42cB&#10;9Rm25icM9LuD/nV95Kn7pcX1PwAAAP//AwBQSwMEFAAGAAgAAAAhAKJn//zkAAAADgEAAA8AAABk&#10;cnMvZG93bnJldi54bWxMT8tuwjAQvFfqP1hbqbfimJaShDgI0ccJVSpUQtxMvCQRsR3FJgl/3+XU&#10;Xlbandl5ZMvRNKzHztfOShCTCBjawunalhJ+dh9PMTAflNWqcRYlXNHDMr+/y1Sq3WC/sd+GkpGI&#10;9amSUIXQppz7okKj/MS1aAk7uc6oQGtXct2pgcRNw6dR9MqNqi05VKrFdYXFeXsxEj4HNayexXu/&#10;OZ/W18Nu9rXfCJTy8WF8W9BYLYAFHMPfB9w6UH7IKdjRXaz2rJGQJESk83QOjOBkHgtgRwkzEb8A&#10;43nG/9fIfwEAAP//AwBQSwECLQAUAAYACAAAACEAWiKTo/8AAADlAQAAEwAAAAAAAAAAAAAAAAAA&#10;AAAAW0NvbnRlbnRfVHlwZXNdLnhtbFBLAQItABQABgAIAAAAIQCnSs841wAAAJYBAAALAAAAAAAA&#10;AAAAAAAAADABAABfcmVscy8ucmVsc1BLAQItABQABgAIAAAAIQARA3ZMNAYAALExAAAOAAAAAAAA&#10;AAAAAAAAADACAABkcnMvZTJvRG9jLnhtbFBLAQItABQABgAIAAAAIQCiZ//85AAAAA4BAAAPAAAA&#10;AAAAAAAAAAAAAJAIAABkcnMvZG93bnJldi54bWxQSwUGAAAAAAQABADzAAAAoQkAAAAA&#10;">
                <v:shape id="Text Box 116" o:spid="_x0000_s1045" type="#_x0000_t202" style="position:absolute;left:190;top:4094;width:17249;height:1404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3qvccsAAADkAAAADwAAAGRycy9kb3ducmV2LnhtbESPQWvC&#10;QBCF70L/wzJCb7rRgNboKsVY6NGmtr1Os2MSmp0N2a2m/fXOodDLMMPwvvfeZje4Vl2oD41nA7Np&#10;Aoq49LbhysDp9WnyACpEZIutZzLwQwF227vRBjPrr/xClyJWSiAcMjRQx9hlWoeyJodh6jti+Z19&#10;7zDK2Vfa9ngVuGv1PEkW2mHD4lBjR/uayq/i20mM+ccpzY8FLZf4meaH37fV+b015n485GsZj2tQ&#10;kYb4r/hDPFsRL9KVtJBOsoPS2xsAAAD//wMAUEsBAi0AFAAGAAgAAAAhAJytYzPvAAAAiAEAABMA&#10;AAAAAAAAAAAAAAAAAAAAAFtDb250ZW50X1R5cGVzXS54bWxQSwECLQAUAAYACAAAACEAUefxpr8A&#10;AAAWAQAACwAAAAAAAAAAAAAAAAAgAQAAX3JlbHMvLnJlbHNQSwECLQAUAAYACAAAACEAS3qvccsA&#10;AADkAAAADwAAAAAAAAAAAAAAAAAIAgAAZHJzL2Rvd25yZXYueG1sUEsFBgAAAAADAAMAtwAAAAAD&#10;AAAAAA==&#10;" filled="f">
                  <v:textbox>
                    <w:txbxContent>
                      <w:p w:rsidR="00756922" w:rsidRPr="00917CF2" w:rsidRDefault="00756922" w:rsidP="001D4657">
                        <w:pPr>
                          <w:jc w:val="center"/>
                          <w:textAlignment w:val="baseline"/>
                          <w:rPr>
                            <w:b/>
                            <w:bCs/>
                            <w:color w:val="000000"/>
                            <w:kern w:val="24"/>
                            <w:sz w:val="22"/>
                          </w:rPr>
                        </w:pPr>
                        <w:r w:rsidRPr="00917CF2">
                          <w:rPr>
                            <w:b/>
                            <w:bCs/>
                            <w:color w:val="000000"/>
                            <w:kern w:val="24"/>
                            <w:sz w:val="24"/>
                            <w:lang w:val="uk"/>
                          </w:rPr>
                          <w:t>Маркетинговий блок:</w:t>
                        </w:r>
                      </w:p>
                      <w:p w:rsidR="00756922" w:rsidRPr="00917CF2" w:rsidRDefault="00756922" w:rsidP="001D4657">
                        <w:pPr>
                          <w:jc w:val="both"/>
                          <w:textAlignment w:val="baseline"/>
                          <w:rPr>
                            <w:color w:val="000000"/>
                            <w:kern w:val="24"/>
                            <w:sz w:val="24"/>
                          </w:rPr>
                        </w:pPr>
                        <w:r w:rsidRPr="00917CF2">
                          <w:rPr>
                            <w:color w:val="000000"/>
                            <w:kern w:val="24"/>
                            <w:sz w:val="24"/>
                            <w:lang w:val="uk"/>
                          </w:rPr>
                          <w:t>Продукт</w:t>
                        </w:r>
                      </w:p>
                      <w:p w:rsidR="00756922" w:rsidRPr="00917CF2" w:rsidRDefault="00756922" w:rsidP="001D4657">
                        <w:pPr>
                          <w:jc w:val="both"/>
                          <w:textAlignment w:val="baseline"/>
                          <w:rPr>
                            <w:color w:val="000000"/>
                            <w:kern w:val="24"/>
                            <w:sz w:val="24"/>
                          </w:rPr>
                        </w:pPr>
                        <w:r w:rsidRPr="00917CF2">
                          <w:rPr>
                            <w:color w:val="000000"/>
                            <w:kern w:val="24"/>
                            <w:sz w:val="24"/>
                            <w:lang w:val="uk"/>
                          </w:rPr>
                          <w:t>Компанія</w:t>
                        </w:r>
                      </w:p>
                      <w:p w:rsidR="00756922" w:rsidRPr="00917CF2" w:rsidRDefault="00756922" w:rsidP="001D4657">
                        <w:pPr>
                          <w:jc w:val="both"/>
                          <w:textAlignment w:val="baseline"/>
                          <w:rPr>
                            <w:color w:val="000000"/>
                            <w:kern w:val="24"/>
                            <w:sz w:val="24"/>
                          </w:rPr>
                        </w:pPr>
                        <w:r w:rsidRPr="00917CF2">
                          <w:rPr>
                            <w:color w:val="000000"/>
                            <w:kern w:val="24"/>
                            <w:sz w:val="24"/>
                            <w:lang w:val="uk"/>
                          </w:rPr>
                          <w:t>Оцінка ринку</w:t>
                        </w:r>
                      </w:p>
                      <w:p w:rsidR="00756922" w:rsidRPr="00917CF2" w:rsidRDefault="00756922" w:rsidP="001D4657">
                        <w:pPr>
                          <w:jc w:val="both"/>
                          <w:textAlignment w:val="baseline"/>
                          <w:rPr>
                            <w:color w:val="000000"/>
                            <w:kern w:val="24"/>
                            <w:sz w:val="24"/>
                          </w:rPr>
                        </w:pPr>
                        <w:r w:rsidRPr="00917CF2">
                          <w:rPr>
                            <w:color w:val="000000"/>
                            <w:kern w:val="24"/>
                            <w:sz w:val="24"/>
                            <w:lang w:val="uk"/>
                          </w:rPr>
                          <w:t>Аналіз конкуренції</w:t>
                        </w:r>
                      </w:p>
                      <w:p w:rsidR="00756922" w:rsidRPr="00917CF2" w:rsidRDefault="00756922" w:rsidP="001D4657">
                        <w:pPr>
                          <w:jc w:val="both"/>
                          <w:textAlignment w:val="baseline"/>
                          <w:rPr>
                            <w:color w:val="000000"/>
                            <w:kern w:val="24"/>
                            <w:sz w:val="24"/>
                          </w:rPr>
                        </w:pPr>
                        <w:r w:rsidRPr="00917CF2">
                          <w:rPr>
                            <w:color w:val="000000"/>
                            <w:kern w:val="24"/>
                            <w:sz w:val="24"/>
                            <w:lang w:val="uk"/>
                          </w:rPr>
                          <w:t>Маркетингова стратегія</w:t>
                        </w:r>
                      </w:p>
                      <w:p w:rsidR="00756922" w:rsidRPr="00917CF2" w:rsidRDefault="00756922" w:rsidP="001D4657">
                        <w:pPr>
                          <w:jc w:val="both"/>
                          <w:textAlignment w:val="baseline"/>
                          <w:rPr>
                            <w:color w:val="000000"/>
                            <w:kern w:val="24"/>
                            <w:sz w:val="24"/>
                          </w:rPr>
                        </w:pPr>
                      </w:p>
                    </w:txbxContent>
                  </v:textbox>
                </v:shape>
                <v:shape id="Text Box 117" o:spid="_x0000_s1046" type="#_x0000_t202" style="position:absolute;left:23811;top:3810;width:15923;height:1433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qM5rMsAAADkAAAADwAAAGRycy9kb3ducmV2LnhtbESPT0vD&#10;QBDF74LfYRnBm920gf5Juy1iFDzW2Op1mp0modnZkF3b2E/vCIKXxwyP95t5q83gWnWmPjSeDYxH&#10;CSji0tuGKwO795eHOagQkS22nsnANwXYrG9vVphZf+E3OhexUgLhkKGBOsYu0zqUNTkMI98Ri3f0&#10;vcMoa19p2+NF4K7VkySZaocNy4UaO3qqqTwVX07emHzu0nxb0GyGhzR/vu4Xx4/WmPu7IV+KPC5B&#10;RRrif+IP8WolPE0XY/jtJDMovf4BAAD//wMAUEsBAi0AFAAGAAgAAAAhAJytYzPvAAAAiAEAABMA&#10;AAAAAAAAAAAAAAAAAAAAAFtDb250ZW50X1R5cGVzXS54bWxQSwECLQAUAAYACAAAACEAUefxpr8A&#10;AAAWAQAACwAAAAAAAAAAAAAAAAAgAQAAX3JlbHMvLnJlbHNQSwECLQAUAAYACAAAACEAzqM5rMsA&#10;AADkAAAADwAAAAAAAAAAAAAAAAAIAgAAZHJzL2Rvd25yZXYueG1sUEsFBgAAAAADAAMAtwAAAAAD&#10;AAAAAA==&#10;" filled="f">
                  <v:textbox>
                    <w:txbxContent>
                      <w:p w:rsidR="00756922" w:rsidRPr="00917CF2" w:rsidRDefault="00756922" w:rsidP="001D4657">
                        <w:pPr>
                          <w:textAlignment w:val="baseline"/>
                          <w:rPr>
                            <w:b/>
                            <w:bCs/>
                            <w:color w:val="000000"/>
                            <w:kern w:val="24"/>
                            <w:sz w:val="22"/>
                          </w:rPr>
                        </w:pPr>
                        <w:r w:rsidRPr="00917CF2">
                          <w:rPr>
                            <w:b/>
                            <w:bCs/>
                            <w:color w:val="000000"/>
                            <w:kern w:val="24"/>
                            <w:sz w:val="24"/>
                            <w:lang w:val="uk"/>
                          </w:rPr>
                          <w:t>Виробнич</w:t>
                        </w:r>
                        <w:r>
                          <w:rPr>
                            <w:b/>
                            <w:bCs/>
                            <w:color w:val="000000"/>
                            <w:kern w:val="24"/>
                            <w:sz w:val="24"/>
                            <w:lang w:val="uk"/>
                          </w:rPr>
                          <w:t xml:space="preserve">ий </w:t>
                        </w:r>
                        <w:r w:rsidRPr="00917CF2">
                          <w:rPr>
                            <w:b/>
                            <w:bCs/>
                            <w:color w:val="000000"/>
                            <w:kern w:val="24"/>
                            <w:sz w:val="24"/>
                            <w:lang w:val="uk"/>
                          </w:rPr>
                          <w:t xml:space="preserve"> </w:t>
                        </w:r>
                        <w:r>
                          <w:rPr>
                            <w:b/>
                            <w:bCs/>
                            <w:color w:val="000000"/>
                            <w:kern w:val="24"/>
                            <w:sz w:val="24"/>
                            <w:lang w:val="uk"/>
                          </w:rPr>
                          <w:t>блок</w:t>
                        </w:r>
                        <w:r w:rsidRPr="00917CF2">
                          <w:rPr>
                            <w:b/>
                            <w:bCs/>
                            <w:color w:val="000000"/>
                            <w:kern w:val="24"/>
                            <w:sz w:val="24"/>
                            <w:lang w:val="uk"/>
                          </w:rPr>
                          <w:t>:</w:t>
                        </w:r>
                      </w:p>
                      <w:p w:rsidR="00756922" w:rsidRPr="00917CF2" w:rsidRDefault="00756922" w:rsidP="001D4657">
                        <w:pPr>
                          <w:textAlignment w:val="baseline"/>
                          <w:rPr>
                            <w:color w:val="000000"/>
                            <w:kern w:val="24"/>
                            <w:sz w:val="24"/>
                          </w:rPr>
                        </w:pPr>
                        <w:r w:rsidRPr="00917CF2">
                          <w:rPr>
                            <w:color w:val="000000"/>
                            <w:kern w:val="24"/>
                            <w:sz w:val="24"/>
                            <w:lang w:val="uk"/>
                          </w:rPr>
                          <w:t>План виробництва</w:t>
                        </w:r>
                      </w:p>
                      <w:p w:rsidR="00756922" w:rsidRPr="00917CF2" w:rsidRDefault="00756922" w:rsidP="001D4657">
                        <w:pPr>
                          <w:textAlignment w:val="baseline"/>
                          <w:rPr>
                            <w:color w:val="000000"/>
                            <w:kern w:val="24"/>
                            <w:sz w:val="24"/>
                          </w:rPr>
                        </w:pPr>
                        <w:r w:rsidRPr="00917CF2">
                          <w:rPr>
                            <w:color w:val="000000"/>
                            <w:kern w:val="24"/>
                            <w:sz w:val="24"/>
                            <w:lang w:val="uk"/>
                          </w:rPr>
                          <w:t>Організаційний план</w:t>
                        </w:r>
                      </w:p>
                      <w:p w:rsidR="00756922" w:rsidRPr="00917CF2" w:rsidRDefault="00756922" w:rsidP="001D4657">
                        <w:pPr>
                          <w:textAlignment w:val="baseline"/>
                          <w:rPr>
                            <w:color w:val="000000"/>
                            <w:kern w:val="24"/>
                            <w:sz w:val="24"/>
                          </w:rPr>
                        </w:pPr>
                      </w:p>
                    </w:txbxContent>
                  </v:textbox>
                </v:shape>
                <v:shape id="Text Box 118" o:spid="_x0000_s1047" type="#_x0000_t202" style="position:absolute;left:46193;top:3714;width:15923;height:14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M/zEcsAAADkAAAADwAAAGRycy9kb3ducmV2LnhtbESPQUvD&#10;QBCF70L/wzIFb3ZjAq1Nuy2lUfCosep1zE6TYHY2ZNc2+usdoeDlMcPjfTNvvR1dp040hNazgdtZ&#10;Aoq48rbl2sDh5eHmDlSIyBY7z2TgmwJsN5OrNebWn/mZTmWslUA45GigibHPtQ5VQw7DzPfE4h39&#10;4DDKOtTaDngWuOt0miRz7bBludBgT/uGqs/yy8kb6fshK55KWizwIyvuf16Xx7fOmOvpWKxEditQ&#10;kcb4n7ggHq2E59kyhb9OMoPSm18AAAD//wMAUEsBAi0AFAAGAAgAAAAhAJytYzPvAAAAiAEAABMA&#10;AAAAAAAAAAAAAAAAAAAAAFtDb250ZW50X1R5cGVzXS54bWxQSwECLQAUAAYACAAAACEAUefxpr8A&#10;AAAWAQAACwAAAAAAAAAAAAAAAAAgAQAAX3JlbHMvLnJlbHNQSwECLQAUAAYACAAAACEAAM/zEcsA&#10;AADkAAAADwAAAAAAAAAAAAAAAAAIAgAAZHJzL2Rvd25yZXYueG1sUEsFBgAAAAADAAMAtwAAAAAD&#10;AAAAAA==&#10;" filled="f">
                  <v:textbox>
                    <w:txbxContent>
                      <w:p w:rsidR="00756922" w:rsidRPr="00917CF2" w:rsidRDefault="00756922" w:rsidP="001D4657">
                        <w:pPr>
                          <w:textAlignment w:val="baseline"/>
                          <w:rPr>
                            <w:b/>
                            <w:bCs/>
                            <w:color w:val="000000"/>
                            <w:kern w:val="24"/>
                            <w:sz w:val="22"/>
                          </w:rPr>
                        </w:pPr>
                        <w:r w:rsidRPr="00917CF2">
                          <w:rPr>
                            <w:b/>
                            <w:bCs/>
                            <w:color w:val="000000"/>
                            <w:kern w:val="24"/>
                            <w:sz w:val="24"/>
                            <w:lang w:val="uk"/>
                          </w:rPr>
                          <w:t>Фінансовий блок:</w:t>
                        </w:r>
                      </w:p>
                      <w:p w:rsidR="00756922" w:rsidRPr="00917CF2" w:rsidRDefault="00756922" w:rsidP="001D4657">
                        <w:pPr>
                          <w:textAlignment w:val="baseline"/>
                          <w:rPr>
                            <w:color w:val="000000"/>
                            <w:kern w:val="24"/>
                            <w:sz w:val="24"/>
                          </w:rPr>
                        </w:pPr>
                        <w:r w:rsidRPr="00917CF2">
                          <w:rPr>
                            <w:color w:val="000000"/>
                            <w:kern w:val="24"/>
                            <w:sz w:val="24"/>
                            <w:lang w:val="uk"/>
                          </w:rPr>
                          <w:t>Фінансовий план</w:t>
                        </w:r>
                      </w:p>
                      <w:p w:rsidR="00756922" w:rsidRPr="00917CF2" w:rsidRDefault="00756922" w:rsidP="001D4657">
                        <w:pPr>
                          <w:textAlignment w:val="baseline"/>
                          <w:rPr>
                            <w:color w:val="000000"/>
                            <w:kern w:val="24"/>
                            <w:sz w:val="24"/>
                          </w:rPr>
                        </w:pPr>
                        <w:r w:rsidRPr="00917CF2">
                          <w:rPr>
                            <w:color w:val="000000"/>
                            <w:kern w:val="24"/>
                            <w:sz w:val="24"/>
                            <w:lang w:val="uk"/>
                          </w:rPr>
                          <w:t>Стратегія фінансування</w:t>
                        </w:r>
                      </w:p>
                      <w:p w:rsidR="00756922" w:rsidRPr="00917CF2" w:rsidRDefault="00756922" w:rsidP="001D4657">
                        <w:pPr>
                          <w:textAlignment w:val="baseline"/>
                          <w:rPr>
                            <w:color w:val="000000"/>
                            <w:kern w:val="24"/>
                            <w:sz w:val="24"/>
                          </w:rPr>
                        </w:pPr>
                        <w:r w:rsidRPr="00917CF2">
                          <w:rPr>
                            <w:color w:val="000000"/>
                            <w:kern w:val="24"/>
                            <w:sz w:val="24"/>
                            <w:lang w:val="uk"/>
                          </w:rPr>
                          <w:t xml:space="preserve">Оцінка </w:t>
                        </w:r>
                        <w:r>
                          <w:rPr>
                            <w:color w:val="000000"/>
                            <w:kern w:val="24"/>
                            <w:sz w:val="24"/>
                            <w:lang w:val="uk"/>
                          </w:rPr>
                          <w:t xml:space="preserve">ризиків </w:t>
                        </w:r>
                        <w:r w:rsidRPr="00917CF2">
                          <w:rPr>
                            <w:color w:val="000000"/>
                            <w:kern w:val="24"/>
                            <w:sz w:val="24"/>
                            <w:lang w:val="uk"/>
                          </w:rPr>
                          <w:t>та страхування</w:t>
                        </w:r>
                      </w:p>
                      <w:p w:rsidR="00756922" w:rsidRPr="00917CF2" w:rsidRDefault="00756922" w:rsidP="001D4657">
                        <w:pPr>
                          <w:textAlignment w:val="baseline"/>
                          <w:rPr>
                            <w:color w:val="000000"/>
                            <w:kern w:val="24"/>
                            <w:sz w:val="24"/>
                          </w:rPr>
                        </w:pPr>
                        <w:r w:rsidRPr="00917CF2">
                          <w:rPr>
                            <w:color w:val="000000"/>
                            <w:kern w:val="24"/>
                            <w:sz w:val="24"/>
                            <w:lang w:val="uk"/>
                          </w:rPr>
                          <w:t>Юридичний план</w:t>
                        </w:r>
                      </w:p>
                      <w:p w:rsidR="00756922" w:rsidRPr="00917CF2" w:rsidRDefault="00756922" w:rsidP="001D4657">
                        <w:pPr>
                          <w:textAlignment w:val="baseline"/>
                          <w:rPr>
                            <w:color w:val="000000"/>
                            <w:kern w:val="24"/>
                            <w:sz w:val="24"/>
                          </w:rPr>
                        </w:pPr>
                      </w:p>
                    </w:txbxContent>
                  </v:textbox>
                </v:shape>
                <v:line id="Line 119" o:spid="_x0000_s1048" style="position:absolute;visibility:visible;mso-wrap-style:square" from="17383,11697" to="23811,1169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V42aMsAAADkAAAADwAAAGRycy9kb3ducmV2LnhtbESP0WrC&#10;QBBF3wv+wzKCb7rRQNpGVxFFKIUWG/2AaXZMgtnZkN1o9OvdgtCXYYbLPcNZrHpTiwu1rrKsYDqJ&#10;QBDnVldcKDgeduM3EM4ja6wtk4IbOVgtBy8LTLW98g9dMl+IAGGXooLS+yaV0uUlGXQT2xCH7GRb&#10;gz6cbSF1i9cAN7WcRVEiDVYcPpTY0Kak/Jx1RsHX9+H+uTvK9e++e62juLtlcbJRajTst/Mw1nMQ&#10;nnr/33giPnRwSOL3GP6cwg5CLh8AAAD//wMAUEsBAi0AFAAGAAgAAAAhAJytYzPvAAAAiAEAABMA&#10;AAAAAAAAAAAAAAAAAAAAAFtDb250ZW50X1R5cGVzXS54bWxQSwECLQAUAAYACAAAACEAUefxpr8A&#10;AAAWAQAACwAAAAAAAAAAAAAAAAAgAQAAX3JlbHMvLnJlbHNQSwECLQAUAAYACAAAACEAFV42aMsA&#10;AADkAAAADwAAAAAAAAAAAAAAAAAIAgAAZHJzL2Rvd25yZXYueG1sUEsFBgAAAAADAAMAtwAAAAAD&#10;AAAAAA==&#10;" strokeweight="2.5pt">
                  <v:stroke endarrow="block"/>
                </v:line>
                <v:line id="Line 120" o:spid="_x0000_s1049" style="position:absolute;visibility:visible;mso-wrap-style:square" from="39719,11697" to="46146,1169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VhFFcsAAADkAAAADwAAAGRycy9kb3ducmV2LnhtbESP0WrC&#10;QBBF3wX/YRmhb3XTpkSNriIWoQgtNfoBY3ZMQrOzIbvR2K93CwVfhhku9wxnsepNLS7Uusqygpdx&#10;BII4t7riQsHxsH2egnAeWWNtmRTcyMFqORwsMNX2ynu6ZL4QAcIuRQWl900qpctLMujGtiEO2dm2&#10;Bn0420LqFq8Bbmr5GkWJNFhx+FBiQ5uS8p+sMwo+vw6/u+1Rrk/f3aSO4u6WxclGqadR/z4PYz0H&#10;4an3j8Y/4kMHhySevcGfU9hByOUdAAD//wMAUEsBAi0AFAAGAAgAAAAhAJytYzPvAAAAiAEAABMA&#10;AAAAAAAAAAAAAAAAAAAAAFtDb250ZW50X1R5cGVzXS54bWxQSwECLQAUAAYACAAAACEAUefxpr8A&#10;AAAWAQAACwAAAAAAAAAAAAAAAAAgAQAAX3JlbHMvLnJlbHNQSwECLQAUAAYACAAAACEATVhFFcsA&#10;AADkAAAADwAAAAAAAAAAAAAAAAAIAgAAZHJzL2Rvd25yZXYueG1sUEsFBgAAAAADAAMAtwAAAAAD&#10;AAAAAA==&#10;" strokeweight="2.5pt">
                  <v:stroke endarrow="block"/>
                </v:line>
                <v:line id="Line 121" o:spid="_x0000_s1050" style="position:absolute;flip:y;visibility:visible;mso-wrap-style:square" from="8191,0" to="8191,406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45Zg8sAAADkAAAADwAAAGRycy9kb3ducmV2LnhtbESPQUvD&#10;QBCF74L/YRnBS7CbGiw27bZUa6EgHqwePA7ZMQlmZ0N2bOO/dwqCl8cMj/fNvOV6DJ050pDayA6m&#10;kxwMcRV9y7WD97fdzT2YJMgeu8jk4IcSrFeXF0ssfTzxKx0PUhuFcCrRQSPSl9amqqGAaRJ7YvU+&#10;4xBQdB1q6wc8KTx09jbPZzZgy3qhwZ4eG6q+Dt9B39i98LYosodgs2xOTx/ynFtx7vpq3C5UNgsw&#10;QqP8J/4Qe6/hWTG/g3MnncHY1S8AAAD//wMAUEsBAi0AFAAGAAgAAAAhAJytYzPvAAAAiAEAABMA&#10;AAAAAAAAAAAAAAAAAAAAAFtDb250ZW50X1R5cGVzXS54bWxQSwECLQAUAAYACAAAACEAUefxpr8A&#10;AAAWAQAACwAAAAAAAAAAAAAAAAAgAQAAX3JlbHMvLnJlbHNQSwECLQAUAAYACAAAACEAw45Zg8sA&#10;AADkAAAADwAAAAAAAAAAAAAAAAAIAgAAZHJzL2Rvd25yZXYueG1sUEsFBgAAAAADAAMAtwAAAAAD&#10;AAAAAA==&#10;">
                  <v:stroke endarrow="block"/>
                </v:line>
                <v:line id="Line 122" o:spid="_x0000_s1051" style="position:absolute;visibility:visible;mso-wrap-style:square" from="8191,0" to="54597,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GrveMsAAADkAAAADwAAAGRycy9kb3ducmV2LnhtbESPwWrD&#10;MAyG74W9g9Fgt9bpBmmT1i1jYdDDOmg7dtZiLQ6L5RB7qfv2c2HQi5D4+T/xrbfRdmKkwbeOFcxn&#10;GQji2umWGwUfp9fpEoQPyBo7x6TgQh62m7vJGkvtznyg8RgakSDsS1RgQuhLKX1tyKKfuZ44Zd9u&#10;sBjSOTRSD3hOcNvJxyzLpcWW0weDPb0Yqn+Ov1bBwlQHuZDV2+m9Gtt5Effx86tQ6uE+Vqs0nlcg&#10;AsVwa/wjdjo55E9FDlentIOQmz8AAAD//wMAUEsBAi0AFAAGAAgAAAAhAJytYzPvAAAAiAEAABMA&#10;AAAAAAAAAAAAAAAAAAAAAFtDb250ZW50X1R5cGVzXS54bWxQSwECLQAUAAYACAAAACEAUefxpr8A&#10;AAAWAQAACwAAAAAAAAAAAAAAAAAgAQAAX3JlbHMvLnJlbHNQSwECLQAUAAYACAAAACEA8GrveMsA&#10;AADkAAAADwAAAAAAAAAAAAAAAAAIAgAAZHJzL2Rvd25yZXYueG1sUEsFBgAAAAADAAMAtwAAAAAD&#10;AAAAAA==&#10;">
                  <v:stroke endarrow="block"/>
                </v:line>
                <v:line id="Line 123" o:spid="_x0000_s1052" style="position:absolute;visibility:visible;mso-wrap-style:square" from="54578,0" to="54578,377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bN5pcsAAADkAAAADwAAAGRycy9kb3ducmV2LnhtbESPwWrD&#10;MAyG74O9g9Fgt9VpB02T1i2jYdDDOmg7dtZiLQ6L5RB7qfv2c2HQi5D4+T/xrTbRdmKkwbeOFUwn&#10;GQji2umWGwUfp9enBQgfkDV2jknBhTxs1vd3Kyy1O/OBxmNoRIKwL1GBCaEvpfS1IYt+4nrilH27&#10;wWJI59BIPeA5wW0nZ1k2lxZbTh8M9rQ1VP8cf62C3FQHmcvq7fReje20iPv4+VUo9fgQq2UaL0sQ&#10;gWK4Nf4RO50c5s9FDlentIOQ6z8AAAD//wMAUEsBAi0AFAAGAAgAAAAhAJytYzPvAAAAiAEAABMA&#10;AAAAAAAAAAAAAAAAAAAAAFtDb250ZW50X1R5cGVzXS54bWxQSwECLQAUAAYACAAAACEAUefxpr8A&#10;AAAWAQAACwAAAAAAAAAAAAAAAAAgAQAAX3JlbHMvLnJlbHNQSwECLQAUAAYACAAAACEAdbN5pcsA&#10;AADkAAAADwAAAAAAAAAAAAAAAAAIAgAAZHJzL2Rvd25yZXYueG1sUEsFBgAAAAADAAMAtwAAAAAD&#10;AAAAAA==&#10;">
                  <v:stroke endarrow="block"/>
                </v:line>
                <v:line id="Line 124" o:spid="_x0000_s1053" style="position:absolute;visibility:visible;mso-wrap-style:square" from="10709,18194" to="10709,2427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GYJgssAAADkAAAADwAAAGRycy9kb3ducmV2LnhtbESPQUvD&#10;QBCF74L/YRnBm91UoW3SbosYBA8qtBXP0+w0G8zOhuyarv/eOQheHvN4zDfzNrvsezXRGLvABuaz&#10;AhRxE2zHrYGP4/PdClRMyBb7wGTghyLsttdXG6xsuPCepkNqlUA4VmjApTRUWsfGkcc4CwOxZOcw&#10;ekxix1bbES8C972+L4qF9tixXHA40JOj5uvw7Q0sXb3XS12/Ht/rqZuX+S1/nkpjbm9yvRZ5XINK&#10;lNP/xh/ixUqHxUMpT0snmUHp7S8AAAD//wMAUEsBAi0AFAAGAAgAAAAhAJytYzPvAAAAiAEAABMA&#10;AAAAAAAAAAAAAAAAAAAAAFtDb250ZW50X1R5cGVzXS54bWxQSwECLQAUAAYACAAAACEAUefxpr8A&#10;AAAWAQAACwAAAAAAAAAAAAAAAAAgAQAAX3JlbHMvLnJlbHNQSwECLQAUAAYACAAAACEAQGYJgssA&#10;AADkAAAADwAAAAAAAAAAAAAAAAAIAgAAZHJzL2Rvd25yZXYueG1sUEsFBgAAAAADAAMAtwAAAAAD&#10;AAAAAA==&#10;">
                  <v:stroke endarrow="block"/>
                </v:line>
                <v:line id="Line 125" o:spid="_x0000_s1054" style="position:absolute;visibility:visible;mso-wrap-style:square" from="10709,24195" to="18480,2423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b+fX8oAAADkAAAADwAAAGRycy9kb3ducmV2LnhtbESPwWoC&#10;MRCG74W+Q5hCbzVrC+quRildCh60oJaex824WbqZLJt0jW9vhIKXYYaf/xu+xSraVgzU+8axgvEo&#10;A0FcOd1wreD78PkyA+EDssbWMSm4kIfV8vFhgYV2Z97RsA+1SBD2BSowIXSFlL4yZNGPXEecspPr&#10;LYZ09rXUPZ4T3LbyNcsm0mLD6YPBjj4MVb/7P6tgasqdnMpyc/gqh2acx238OeZKPT/Fcp7G+xxE&#10;oBjujX/EWieHyVuew80p7SDk8goAAP//AwBQSwECLQAUAAYACAAAACEAnK1jM+8AAACIAQAAEwAA&#10;AAAAAAAAAAAAAAAAAAAAW0NvbnRlbnRfVHlwZXNdLnhtbFBLAQItABQABgAIAAAAIQBR5/GmvwAA&#10;ABYBAAALAAAAAAAAAAAAAAAAACABAABfcmVscy8ucmVsc1BLAQItABQABgAIAAAAIQDFv59fygAA&#10;AOQAAAAPAAAAAAAAAAAAAAAAAAgCAABkcnMvZG93bnJldi54bWxQSwUGAAAAAAMAAwC3AAAA/wIA&#10;AAAA&#10;">
                  <v:stroke endarrow="block"/>
                </v:line>
                <v:line id="Line 126" o:spid="_x0000_s1055" style="position:absolute;visibility:visible;mso-wrap-style:square" from="30616,18194" to="30616,2427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0Vd7coAAADkAAAADwAAAGRycy9kb3ducmV2LnhtbESPTUsD&#10;MRCG70L/QxjBm81WpB/bpqW4CB5U6Ac9j5txs7iZLJu4jf/eOQhehncY5nl5NrvsOzXSENvABmbT&#10;AhRxHWzLjYHz6fl+CSomZItdYDLwQxF228nNBksbrnyg8ZgaJRCOJRpwKfWl1rF25DFOQ08st88w&#10;eEyyDo22A14F7jv9UBRz7bFlaXDY05Oj+uv47Q0sXHXQC129nt6rsZ2t8lu+fKyMubvN1VrGfg0q&#10;UU7/H3+IFysO88dCLMRJMii9/QUAAP//AwBQSwECLQAUAAYACAAAACEAnK1jM+8AAACIAQAAEwAA&#10;AAAAAAAAAAAAAAAAAAAAW0NvbnRlbnRfVHlwZXNdLnhtbFBLAQItABQABgAIAAAAIQBR5/GmvwAA&#10;ABYBAAALAAAAAAAAAAAAAAAAACABAABfcmVscy8ucmVsc1BLAQItABQABgAIAAAAIQB3RV3tygAA&#10;AOQAAAAPAAAAAAAAAAAAAAAAAAgCAABkcnMvZG93bnJldi54bWxQSwUGAAAAAAMAAwC3AAAA/wIA&#10;AAAA&#10;">
                  <v:stroke endarrow="block"/>
                </v:line>
                <v:line id="Line 127" o:spid="_x0000_s1056" style="position:absolute;flip:x y;visibility:visible;mso-wrap-style:square" from="22711,24195" to="30606,2419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2C3mcsAAADkAAAADwAAAGRycy9kb3ducmV2LnhtbESPwWrC&#10;QBCG74W+wzKF3uomUoJGVxGl0IMXrdjrJDvNRrOzSXaN6dt3C4Vehhl+/m/4luvRNmKg3teOFaST&#10;BARx6XTNlYLTx9vLDIQPyBobx6TgmzysV48PS8y1u/OBhmOoRISwz1GBCaHNpfSlIYt+4lrimH25&#10;3mKIZ19J3eM9wm0jp0mSSYs1xw8GW9oaKq/Hm1UwFLf0ct4frr747ObFzHTbfZcp9fw07hZxbBYg&#10;Ao3hv/GHeNfRIXtNUvh1ijsIufoBAAD//wMAUEsBAi0AFAAGAAgAAAAhAJytYzPvAAAAiAEAABMA&#10;AAAAAAAAAAAAAAAAAAAAAFtDb250ZW50X1R5cGVzXS54bWxQSwECLQAUAAYACAAAACEAUefxpr8A&#10;AAAWAQAACwAAAAAAAAAAAAAAAAAgAQAAX3JlbHMvLnJlbHNQSwECLQAUAAYACAAAACEAi2C3mcsA&#10;AADkAAAADwAAAAAAAAAAAAAAAAAIAgAAZHJzL2Rvd25yZXYueG1sUEsFBgAAAAADAAMAtwAAAAAD&#10;AAAAAA==&#10;">
                  <v:stroke endarrow="block"/>
                </v:line>
                <v:oval id="Oval 16402" o:spid="_x0000_s1057" style="position:absolute;left:18480;top:22215;width:4216;height:4053;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fGTNcsAAADkAAAADwAAAGRycy9kb3ducmV2LnhtbESPTWvC&#10;QBCG74X+h2UKvdWNUkSiGymKtNL0YLT3aXbyQbOzYXc16b93hYKXYYaX9xme1Xo0nbiQ861lBdNJ&#10;AoK4tLrlWsHpuHtZgPABWWNnmRT8kYd19viwwlTbgQ90KUItIoR9igqaEPpUSl82ZNBPbE8cs8o6&#10;gyGerpba4RDhppOzJJlLgy3HDw32tGmo/C3ORoE5f1r78774zk/5rv3K3X6otnulnp/G7TKOtyWI&#10;QGO4N/4RHzo6zF+TGdyc4g5CZlcAAAD//wMAUEsBAi0AFAAGAAgAAAAhAJytYzPvAAAAiAEAABMA&#10;AAAAAAAAAAAAAAAAAAAAAFtDb250ZW50X1R5cGVzXS54bWxQSwECLQAUAAYACAAAACEAUefxpr8A&#10;AAAWAQAACwAAAAAAAAAAAAAAAAAgAQAAX3JlbHMvLnJlbHNQSwECLQAUAAYACAAAACEAHfGTNcsA&#10;AADkAAAADwAAAAAAAAAAAAAAAAAIAgAAZHJzL2Rvd25yZXYueG1sUEsFBgAAAAADAAMAtwAAAAAD&#10;AAAAAA==&#10;" filled="f">
                  <v:textbox>
                    <w:txbxContent>
                      <w:p w:rsidR="00756922" w:rsidRPr="00917CF2" w:rsidRDefault="00756922" w:rsidP="001D4657">
                        <w:pPr>
                          <w:jc w:val="center"/>
                          <w:textAlignment w:val="baseline"/>
                          <w:rPr>
                            <w:b/>
                            <w:bCs/>
                            <w:color w:val="000000"/>
                            <w:kern w:val="24"/>
                            <w:sz w:val="28"/>
                            <w:szCs w:val="28"/>
                          </w:rPr>
                        </w:pPr>
                        <w:r w:rsidRPr="00917CF2">
                          <w:rPr>
                            <w:b/>
                            <w:bCs/>
                            <w:color w:val="000000"/>
                            <w:kern w:val="24"/>
                            <w:sz w:val="28"/>
                            <w:szCs w:val="28"/>
                          </w:rPr>
                          <w:t>1</w:t>
                        </w:r>
                      </w:p>
                    </w:txbxContent>
                  </v:textbox>
                </v:oval>
                <v:line id="Line 129" o:spid="_x0000_s1058" style="position:absolute;visibility:visible;mso-wrap-style:square" from="33188,18194" to="33188,2411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SmXUMsAAADkAAAADwAAAGRycy9kb3ducmV2LnhtbESPTWsC&#10;MRCG74X+hzBCbzVrW7SuRildCj3Ugh94HjfjZnEzWTbpGv+9KQhehhle3md45stoG9FT52vHCkbD&#10;DARx6XTNlYLd9uv5HYQPyBobx6TgQh6Wi8eHOebanXlN/SZUIkHY56jAhNDmUvrSkEU/dC1xyo6u&#10;sxjS2VVSd3hOcNvIlywbS4s1pw8GW/o0VJ42f1bBxBRrOZHFz/a36OvRNK7i/jBV6mkQi1kaHzMQ&#10;gWK4N26Ib50cxm/ZK/w7pR2EXFwBAAD//wMAUEsBAi0AFAAGAAgAAAAhAJytYzPvAAAAiAEAABMA&#10;AAAAAAAAAAAAAAAAAAAAAFtDb250ZW50X1R5cGVzXS54bWxQSwECLQAUAAYACAAAACEAUefxpr8A&#10;AAAWAQAACwAAAAAAAAAAAAAAAAAgAQAAX3JlbHMvLnJlbHNQSwECLQAUAAYACAAAACEAuSmXUMsA&#10;AADkAAAADwAAAAAAAAAAAAAAAAAIAgAAZHJzL2Rvd25yZXYueG1sUEsFBgAAAAADAAMAtwAAAAAD&#10;AAAAAA==&#10;">
                  <v:stroke endarrow="block"/>
                </v:line>
                <v:line id="Line 130" o:spid="_x0000_s1059" style="position:absolute;visibility:visible;mso-wrap-style:square" from="52714,18194" to="52714,2427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S/kLcoAAADkAAAADwAAAGRycy9kb3ducmV2LnhtbESPwWoC&#10;MRCG74W+Q5hCbzWriNbVKKVLwYMV1NLzdDNuFjeTZRPX+PamIHgZZvj5v+FbrKJtRE+drx0rGA4y&#10;EMSl0zVXCn4OX2/vIHxA1tg4JgVX8rBaPj8tMNfuwjvq96ESCcI+RwUmhDaX0peGLPqBa4lTdnSd&#10;xZDOrpK6w0uC20aOsmwiLdacPhhs6dNQedqfrYKpKXZyKovNYVv09XAWv+Pv30yp15dYzNP4mIMI&#10;FMOjcUesdXKYjLMx/DulHYRc3gAAAP//AwBQSwECLQAUAAYACAAAACEAnK1jM+8AAACIAQAAEwAA&#10;AAAAAAAAAAAAAAAAAAAAW0NvbnRlbnRfVHlwZXNdLnhtbFBLAQItABQABgAIAAAAIQBR5/GmvwAA&#10;ABYBAAALAAAAAAAAAAAAAAAAACABAABfcmVscy8ucmVsc1BLAQItABQABgAIAAAAIQDhL+QtygAA&#10;AOQAAAAPAAAAAAAAAAAAAAAAAAgCAABkcnMvZG93bnJldi54bWxQSwUGAAAAAAMAAwC3AAAA/wIA&#10;AAAA&#10;">
                  <v:stroke endarrow="block"/>
                </v:line>
                <v:line id="Line 131" o:spid="_x0000_s1060" style="position:absolute;visibility:visible;mso-wrap-style:square" from="33188,24195" to="40764,2419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PZy8MsAAADkAAAADwAAAGRycy9kb3ducmV2LnhtbESPTWsC&#10;MRCG74X+hzBCbzVrabWuRildCj3Ugh94HjfjZnEzWTbpGv+9KQhehhle3md45stoG9FT52vHCkbD&#10;DARx6XTNlYLd9uv5HYQPyBobx6TgQh6Wi8eHOebanXlN/SZUIkHY56jAhNDmUvrSkEU/dC1xyo6u&#10;sxjS2VVSd3hOcNvIlywbS4s1pw8GW/o0VJ42f1bBxBRrOZHFz/a36OvRNK7i/jBV6mkQi1kaHzMQ&#10;gWK4N26Ib50cxq/ZG/w7pR2EXFwBAAD//wMAUEsBAi0AFAAGAAgAAAAhAJytYzPvAAAAiAEAABMA&#10;AAAAAAAAAAAAAAAAAAAAAFtDb250ZW50X1R5cGVzXS54bWxQSwECLQAUAAYACAAAACEAUefxpr8A&#10;AAAWAQAACwAAAAAAAAAAAAAAAAAgAQAAX3JlbHMvLnJlbHNQSwECLQAUAAYACAAAACEAZPZy8MsA&#10;AADkAAAADwAAAAAAAAAAAAAAAAAIAgAAZHJzL2Rvd25yZXYueG1sUEsFBgAAAAADAAMAtwAAAAAD&#10;AAAAAA==&#10;">
                  <v:stroke endarrow="block"/>
                </v:line>
                <v:line id="Line 132" o:spid="_x0000_s1061" style="position:absolute;flip:x;visibility:visible;mso-wrap-style:square" from="44999,24195" to="52790,2419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xLEC8oAAADkAAAADwAAAGRycy9kb3ducmV2LnhtbESPQUvD&#10;QBCF74L/YRnBS7C7WgmadlvUWhCKB6sHj0N2TILZ2ZAd2/jvHUHw8pjh8b6Zt1xPsTcHGnOX2MPl&#10;zIEhrlPouPHw9rq9uAGTBTlgn5g8fFOG9er0ZIlVSEd+ocNeGqMQzhV6aEWGytpctxQxz9JArN5H&#10;GiOKrmNjw4hHhcfeXjlX2ogd64UWB3poqf7cf0V9Y/vMm/m8uI+2KG7p8V12zor352fTZqFytwAj&#10;NMl/4g/xFDRcXrsSfjvpDMaufgAAAP//AwBQSwECLQAUAAYACAAAACEAnK1jM+8AAACIAQAAEwAA&#10;AAAAAAAAAAAAAAAAAAAAW0NvbnRlbnRfVHlwZXNdLnhtbFBLAQItABQABgAIAAAAIQBR5/GmvwAA&#10;ABYBAAALAAAAAAAAAAAAAAAAACABAABfcmVscy8ucmVsc1BLAQItABQABgAIAAAAIQBXEsQLygAA&#10;AOQAAAAPAAAAAAAAAAAAAAAAAAgCAABkcnMvZG93bnJldi54bWxQSwUGAAAAAAMAAwC3AAAA/wIA&#10;AAAA&#10;">
                  <v:stroke endarrow="block"/>
                </v:line>
                <v:line id="Line 134" o:spid="_x0000_s1062" style="position:absolute;visibility:visible;mso-wrap-style:square" from="6899,18194" to="6899,2833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0MukMoAAADkAAAADwAAAGRycy9kb3ducmV2LnhtbESPwWoC&#10;MRCG70LfIUyhN80qxdXVKMWl0EMtqKXncTNulm4myyZd07dvhIKXYYaf/xu+9TbaVgzU+8axgukk&#10;A0FcOd1wreDz9DpegPABWWPrmBT8koft5mG0xkK7Kx9oOIZaJAj7AhWYELpCSl8ZsugnriNO2cX1&#10;FkM6+1rqHq8Jbls5y7K5tNhw+mCwo52h6vv4YxXkpjzIXJbvp49yaKbLuI9f56VST4+xXKXxsgIR&#10;KIZ74x/xppPD/DnL4eaUdhBy8wcAAP//AwBQSwECLQAUAAYACAAAACEAnK1jM+8AAACIAQAAEwAA&#10;AAAAAAAAAAAAAAAAAAAAW0NvbnRlbnRfVHlwZXNdLnhtbFBLAQItABQABgAIAAAAIQBR5/GmvwAA&#10;ABYBAAALAAAAAAAAAAAAAAAAACABAABfcmVscy8ucmVsc1BLAQItABQABgAIAAAAIQAvQy6QygAA&#10;AOQAAAAPAAAAAAAAAAAAAAAAAAgCAABkcnMvZG93bnJldi54bWxQSwUGAAAAAAMAAwC3AAAA/wIA&#10;AAAA&#10;">
                  <v:stroke endarrow="block"/>
                </v:line>
                <v:line id="Line 135" o:spid="_x0000_s1063" style="position:absolute;visibility:visible;mso-wrap-style:square" from="6899,28291" to="29891,2829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pZet8sAAADkAAAADwAAAGRycy9kb3ducmV2LnhtbESPzUvD&#10;QBDF70L/h2UEb3ZTkX6k3ZZiEDyo0A96HrNjNpidDdk1Xf975yB4eczjMb+Zt9ll36mRhtgGNjCb&#10;FqCI62BbbgycT8/3S1AxIVvsApOBH4qw205uNljacOUDjcfUKIFwLNGAS6kvtY61I49xGnpiyT7D&#10;4DGJHRptB7wK3Hf6oSjm2mPLcsFhT0+O6q/jtzewcNVBL3T1enqvxna2ym/58rEy5u42V2uR/RpU&#10;opz+N/4QL1Y6zB8LeVo6yQxKb38BAAD//wMAUEsBAi0AFAAGAAgAAAAhAJytYzPvAAAAiAEAABMA&#10;AAAAAAAAAAAAAAAAAAAAAFtDb250ZW50X1R5cGVzXS54bWxQSwECLQAUAAYACAAAACEAUefxpr8A&#10;AAAWAQAACwAAAAAAAAAAAAAAAAAgAQAAX3JlbHMvLnJlbHNQSwECLQAUAAYACAAAACEAGpZet8sA&#10;AADkAAAADwAAAAAAAAAAAAAAAAAIAgAAZHJzL2Rvd25yZXYueG1sUEsFBgAAAAADAAMAtwAAAAAD&#10;AAAAAA==&#10;">
                  <v:stroke endarrow="block"/>
                </v:line>
                <v:line id="Line 136" o:spid="_x0000_s1064" style="position:absolute;visibility:visible;mso-wrap-style:square" from="55953,18194" to="55953,2833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0/IasoAAADkAAAADwAAAGRycy9kb3ducmV2LnhtbESPwWoC&#10;MRCG74W+Q5hCbzVrKequRildCh60oJaex824WbqZLJt0jW9vhIKXYYaf/xu+xSraVgzU+8axgvEo&#10;A0FcOd1wreD78PkyA+EDssbWMSm4kIfV8vFhgYV2Z97RsA+1SBD2BSowIXSFlL4yZNGPXEecspPr&#10;LYZ09rXUPZ4T3LbyNcsm0mLD6YPBjj4MVb/7P6tgasqdnMpyc/gqh2acx238OeZKPT/Fcp7G+xxE&#10;oBjujX/EWieHyVuWw80p7SDk8goAAP//AwBQSwECLQAUAAYACAAAACEAnK1jM+8AAACIAQAAEwAA&#10;AAAAAAAAAAAAAAAAAAAAW0NvbnRlbnRfVHlwZXNdLnhtbFBLAQItABQABgAIAAAAIQBR5/GmvwAA&#10;ABYBAAALAAAAAAAAAAAAAAAAACABAABfcmVscy8ucmVsc1BLAQItABQABgAIAAAAIQCfT8hqygAA&#10;AOQAAAAPAAAAAAAAAAAAAAAAAAgCAABkcnMvZG93bnJldi54bWxQSwUGAAAAAAMAAwC3AAAA/wIA&#10;AAAA&#10;">
                  <v:stroke endarrow="block"/>
                </v:line>
                <v:line id="Line 138" o:spid="_x0000_s1065" style="position:absolute;flip:x;visibility:visible;mso-wrap-style:square" from="34141,28291" to="56019,2829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wuNssAAADkAAAADwAAAGRycy9kb3ducmV2LnhtbESPT0vD&#10;QBDF74LfYRnBS7CbtlI07bZo/4BQPNj24HHIjkkwOxuyY5t+e+cgeBlmGN7vvbdYDaE1Z+pTE9nB&#10;eJSDIS6jb7hycDruHp7AJEH22EYmB1dKsFre3iyw8PHCH3Q+SGUUwqlAB7VIV1ibypoCplHsiPX3&#10;FfuAomdfWd/jReGhtZM8n9mADatDjR2tayq/Dz9BY+zeeTOdZq/BZtkzbT9ln1tx7v5u2Mx1vMzB&#10;CA3yr/hDvHkVzx7H2kI76Q7GLn8BAAD//wMAUEsBAi0AFAAGAAgAAAAhAJytYzPvAAAAiAEAABMA&#10;AAAAAAAAAAAAAAAAAAAAAFtDb250ZW50X1R5cGVzXS54bWxQSwECLQAUAAYACAAAACEAUefxpr8A&#10;AAAWAQAACwAAAAAAAAAAAAAAAAAgAQAAX3JlbHMvLnJlbHNQSwECLQAUAAYACAAAACEA/CwuNssA&#10;AADkAAAADwAAAAAAAAAAAAAAAAAIAgAAZHJzL2Rvd25yZXYueG1sUEsFBgAAAAADAAMAtwAAAAAD&#10;AAAAAA==&#10;">
                  <v:stroke endarrow="block"/>
                </v:line>
                <v:shape id="Text Box 141" o:spid="_x0000_s1066" type="#_x0000_t202" style="position:absolute;left:41;top:29529;width:62109;height:389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oLWKMoAAADkAAAADwAAAGRycy9kb3ducmV2LnhtbESPTWvC&#10;QBCG7wX/wzIFb81uxIqNbkQUwVNLrRW8DdnJB83Ohuxq0n/fLRR6GWZ4eZ/hWW9G24o79b5xrCFN&#10;FAjiwpmGKw3nj8PTEoQPyAZbx6Thmzxs8snDGjPjBn6n+ylUIkLYZ6ihDqHLpPRFTRZ94jrimJWu&#10;txji2VfS9DhEuG3lTKmFtNhw/FBjR7uaiq/TzWr4fC2vl7l6q/b2uRvcqCTbF6n19HHcr+LYrkAE&#10;GsN/4w9xNNFhMU9T+HWKOwiZ/wAAAP//AwBQSwECLQAUAAYACAAAACEAnK1jM+8AAACIAQAAEwAA&#10;AAAAAAAAAAAAAAAAAAAAW0NvbnRlbnRfVHlwZXNdLnhtbFBLAQItABQABgAIAAAAIQBR5/GmvwAA&#10;ABYBAAALAAAAAAAAAAAAAAAAACABAABfcmVscy8ucmVsc1BLAQItABQABgAIAAAAIQBmgtYoygAA&#10;AOQAAAAPAAAAAAAAAAAAAAAAAAgCAABkcnMvZG93bnJldi54bWxQSwUGAAAAAAMAAwC3AAAA/wIA&#10;AAAA&#10;" filled="f" stroked="f">
                  <v:textbox>
                    <w:txbxContent>
                      <w:p w:rsidR="00756922" w:rsidRPr="00326493" w:rsidRDefault="00756922" w:rsidP="001D4657">
                        <w:pPr>
                          <w:jc w:val="both"/>
                          <w:textAlignment w:val="baseline"/>
                          <w:rPr>
                            <w:color w:val="000000"/>
                            <w:kern w:val="24"/>
                            <w:sz w:val="22"/>
                            <w:szCs w:val="22"/>
                          </w:rPr>
                        </w:pPr>
                        <w:r w:rsidRPr="00326493">
                          <w:rPr>
                            <w:b/>
                            <w:bCs/>
                            <w:color w:val="000000"/>
                            <w:kern w:val="24"/>
                            <w:sz w:val="24"/>
                          </w:rPr>
                          <w:t>1, 2, 3</w:t>
                        </w:r>
                        <w:r w:rsidRPr="00917CF2">
                          <w:rPr>
                            <w:color w:val="000000"/>
                            <w:kern w:val="24"/>
                            <w:sz w:val="24"/>
                          </w:rPr>
                          <w:t xml:space="preserve"> - </w:t>
                        </w:r>
                        <w:r>
                          <w:rPr>
                            <w:color w:val="000000"/>
                            <w:kern w:val="24"/>
                            <w:sz w:val="24"/>
                            <w:lang w:val="uk"/>
                          </w:rPr>
                          <w:t>у</w:t>
                        </w:r>
                        <w:r w:rsidRPr="00917CF2">
                          <w:rPr>
                            <w:color w:val="000000"/>
                            <w:kern w:val="24"/>
                            <w:sz w:val="24"/>
                            <w:lang w:val="uk"/>
                          </w:rPr>
                          <w:t>згодження розділів,</w:t>
                        </w:r>
                        <w:r w:rsidRPr="00917CF2">
                          <w:rPr>
                            <w:color w:val="000000"/>
                            <w:kern w:val="24"/>
                            <w:sz w:val="24"/>
                          </w:rPr>
                          <w:t xml:space="preserve"> </w:t>
                        </w:r>
                        <w:r w:rsidR="0073069A" w:rsidRPr="0073069A">
                          <w:rPr>
                            <w:noProof/>
                            <w:color w:val="000000"/>
                            <w:kern w:val="24"/>
                            <w:sz w:val="24"/>
                            <w:lang w:val="ru-RU"/>
                          </w:rPr>
                          <w:drawing>
                            <wp:inline distT="0" distB="0" distL="0" distR="0">
                              <wp:extent cx="161925" cy="466725"/>
                              <wp:effectExtent l="0" t="0" r="0" b="0"/>
                              <wp:docPr id="3" name="Picture 1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466725"/>
                                      </a:xfrm>
                                      <a:prstGeom prst="rect">
                                        <a:avLst/>
                                      </a:prstGeom>
                                      <a:noFill/>
                                      <a:ln>
                                        <a:noFill/>
                                      </a:ln>
                                    </pic:spPr>
                                  </pic:pic>
                                </a:graphicData>
                              </a:graphic>
                            </wp:inline>
                          </w:drawing>
                        </w:r>
                        <w:r>
                          <w:rPr>
                            <w:color w:val="000000"/>
                            <w:kern w:val="24"/>
                            <w:sz w:val="24"/>
                          </w:rPr>
                          <w:t xml:space="preserve">- </w:t>
                        </w:r>
                        <w:r w:rsidRPr="00917CF2">
                          <w:rPr>
                            <w:color w:val="000000"/>
                            <w:kern w:val="24"/>
                            <w:sz w:val="24"/>
                            <w:lang w:val="uk"/>
                          </w:rPr>
                          <w:t>обґрунтування блоку,</w:t>
                        </w:r>
                        <w:r w:rsidRPr="00917CF2">
                          <w:rPr>
                            <w:color w:val="000000"/>
                            <w:kern w:val="24"/>
                            <w:sz w:val="24"/>
                          </w:rPr>
                          <w:t xml:space="preserve"> </w:t>
                        </w:r>
                        <w:r w:rsidR="0073069A" w:rsidRPr="0073069A">
                          <w:rPr>
                            <w:noProof/>
                            <w:color w:val="000000"/>
                            <w:kern w:val="24"/>
                            <w:sz w:val="24"/>
                            <w:lang w:val="ru-RU"/>
                          </w:rPr>
                          <w:drawing>
                            <wp:inline distT="0" distB="0" distL="0" distR="0">
                              <wp:extent cx="200025" cy="495300"/>
                              <wp:effectExtent l="0" t="0" r="0" b="0"/>
                              <wp:docPr id="4" name="Picture 1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495300"/>
                                      </a:xfrm>
                                      <a:prstGeom prst="rect">
                                        <a:avLst/>
                                      </a:prstGeom>
                                      <a:noFill/>
                                      <a:ln>
                                        <a:noFill/>
                                      </a:ln>
                                    </pic:spPr>
                                  </pic:pic>
                                </a:graphicData>
                              </a:graphic>
                            </wp:inline>
                          </w:drawing>
                        </w:r>
                        <w:r>
                          <w:rPr>
                            <w:color w:val="000000"/>
                            <w:kern w:val="24"/>
                            <w:sz w:val="24"/>
                          </w:rPr>
                          <w:t>- стратегія бізнесу</w:t>
                        </w:r>
                        <w:r w:rsidRPr="00917CF2">
                          <w:rPr>
                            <w:color w:val="000000"/>
                            <w:kern w:val="24"/>
                            <w:sz w:val="24"/>
                          </w:rPr>
                          <w:t xml:space="preserve"> </w:t>
                        </w:r>
                      </w:p>
                    </w:txbxContent>
                  </v:textbox>
                </v:shape>
                <v:oval id="Oval 16412" o:spid="_x0000_s1067" style="position:absolute;left:40806;top:22249;width:4200;height:390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xCcqMoAAADkAAAADwAAAGRycy9kb3ducmV2LnhtbESPTWvC&#10;QBCG7wX/wzJCb3WjFJHoKqKIiumhftzH7JgEs7NhdzXx33cLhV6GGV7eZ3hmi87U4knOV5YVDAcJ&#10;COLc6ooLBefT5mMCwgdkjbVlUvAiD4t5722GqbYtf9PzGAoRIexTVFCG0KRS+rwkg35gG+KY3awz&#10;GOLpCqkdthFuajlKkrE0WHH8UGJDq5Ly+/FhFJjHwdrrdnLJztmm+srcvr2t90q997v1NI7lFESg&#10;Lvw3/hA7HR3Gn8MR/DrFHYSc/wAAAP//AwBQSwECLQAUAAYACAAAACEAnK1jM+8AAACIAQAAEwAA&#10;AAAAAAAAAAAAAAAAAAAAW0NvbnRlbnRfVHlwZXNdLnhtbFBLAQItABQABgAIAAAAIQBR5/GmvwAA&#10;ABYBAAALAAAAAAAAAAAAAAAAACABAABfcmVscy8ucmVsc1BLAQItABQABgAIAAAAIQBrEJyoygAA&#10;AOQAAAAPAAAAAAAAAAAAAAAAAAgCAABkcnMvZG93bnJldi54bWxQSwUGAAAAAAMAAwC3AAAA/wIA&#10;AAAA&#10;" filled="f">
                  <v:textbox>
                    <w:txbxContent>
                      <w:p w:rsidR="00756922" w:rsidRPr="001D4657" w:rsidRDefault="00756922" w:rsidP="001D4657">
                        <w:pPr>
                          <w:jc w:val="center"/>
                          <w:textAlignment w:val="baseline"/>
                          <w:rPr>
                            <w:b/>
                            <w:bCs/>
                            <w:color w:val="000000"/>
                            <w:kern w:val="24"/>
                            <w:sz w:val="40"/>
                            <w:szCs w:val="40"/>
                          </w:rPr>
                        </w:pPr>
                        <w:r w:rsidRPr="001D4657">
                          <w:rPr>
                            <w:b/>
                            <w:bCs/>
                            <w:color w:val="000000"/>
                            <w:kern w:val="24"/>
                            <w:sz w:val="28"/>
                            <w:szCs w:val="40"/>
                          </w:rPr>
                          <w:t>2</w:t>
                        </w:r>
                      </w:p>
                    </w:txbxContent>
                  </v:textbox>
                </v:oval>
                <v:oval id="Oval 16413" o:spid="_x0000_s1068" style="position:absolute;left:29968;top:26268;width:4201;height:390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skKdcoAAADkAAAADwAAAGRycy9kb3ducmV2LnhtbESPwWrC&#10;QBCG7wXfYZlCb7qxFZHoKkWRKsaD1t6n2TEJzc6G3dXEt3cFoZdhhp//G77ZojO1uJLzlWUFw0EC&#10;gji3uuJCwel73Z+A8AFZY22ZFNzIw2Lee5lhqm3LB7oeQyEihH2KCsoQmlRKn5dk0A9sQxyzs3UG&#10;QzxdIbXDNsJNLd+TZCwNVhw/lNjQsqT873gxCsxlZ+3v1+QnO2Xrap+5bXtebZV6e+1W0zg+pyAC&#10;deG/8URsdHQYj4Yf8HCKOwg5vwMAAP//AwBQSwECLQAUAAYACAAAACEAnK1jM+8AAACIAQAAEwAA&#10;AAAAAAAAAAAAAAAAAAAAW0NvbnRlbnRfVHlwZXNdLnhtbFBLAQItABQABgAIAAAAIQBR5/GmvwAA&#10;ABYBAAALAAAAAAAAAAAAAAAAACABAABfcmVscy8ucmVsc1BLAQItABQABgAIAAAAIQDuyQp1ygAA&#10;AOQAAAAPAAAAAAAAAAAAAAAAAAgCAABkcnMvZG93bnJldi54bWxQSwUGAAAAAAMAAwC3AAAA/wIA&#10;AAAA&#10;" filled="f">
                  <v:textbox>
                    <w:txbxContent>
                      <w:p w:rsidR="00756922" w:rsidRPr="001D4657" w:rsidRDefault="00756922" w:rsidP="001D4657">
                        <w:pPr>
                          <w:jc w:val="center"/>
                          <w:textAlignment w:val="baseline"/>
                          <w:rPr>
                            <w:b/>
                            <w:bCs/>
                            <w:color w:val="000000"/>
                            <w:kern w:val="24"/>
                            <w:sz w:val="40"/>
                            <w:szCs w:val="40"/>
                          </w:rPr>
                        </w:pPr>
                        <w:r w:rsidRPr="001D4657">
                          <w:rPr>
                            <w:b/>
                            <w:bCs/>
                            <w:color w:val="000000"/>
                            <w:kern w:val="24"/>
                            <w:sz w:val="28"/>
                            <w:szCs w:val="40"/>
                          </w:rPr>
                          <w:t>3</w:t>
                        </w:r>
                      </w:p>
                    </w:txbxContent>
                  </v:textbox>
                </v:oval>
              </v:group>
            </w:pict>
          </mc:Fallback>
        </mc:AlternateContent>
      </w: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noProof/>
          <w:sz w:val="24"/>
          <w:lang w:eastAsia="uk-UA"/>
        </w:rPr>
      </w:pPr>
    </w:p>
    <w:p w:rsidR="0056390E" w:rsidRPr="002C3EBC" w:rsidRDefault="0056390E" w:rsidP="003D3E69">
      <w:pPr>
        <w:jc w:val="both"/>
        <w:rPr>
          <w:sz w:val="24"/>
        </w:rPr>
      </w:pPr>
    </w:p>
    <w:p w:rsidR="0071592F" w:rsidRPr="002C3EBC" w:rsidRDefault="0071592F" w:rsidP="003D3E69">
      <w:pPr>
        <w:jc w:val="center"/>
        <w:rPr>
          <w:sz w:val="28"/>
          <w:szCs w:val="28"/>
        </w:rPr>
      </w:pPr>
    </w:p>
    <w:p w:rsidR="00CD189D" w:rsidRPr="002C3EBC" w:rsidRDefault="00F9179B" w:rsidP="003D3E69">
      <w:pPr>
        <w:jc w:val="center"/>
        <w:rPr>
          <w:sz w:val="28"/>
          <w:szCs w:val="28"/>
        </w:rPr>
      </w:pPr>
      <w:r w:rsidRPr="002C3EBC">
        <w:rPr>
          <w:sz w:val="28"/>
          <w:szCs w:val="28"/>
        </w:rPr>
        <w:t>Схема 3</w:t>
      </w:r>
      <w:r w:rsidR="00937632" w:rsidRPr="002C3EBC">
        <w:rPr>
          <w:sz w:val="28"/>
          <w:szCs w:val="28"/>
        </w:rPr>
        <w:t>.2</w:t>
      </w:r>
      <w:r w:rsidR="007A6E2A" w:rsidRPr="002C3EBC">
        <w:rPr>
          <w:sz w:val="28"/>
          <w:szCs w:val="28"/>
        </w:rPr>
        <w:t>. Процес розробки бізнес-плану як послідовність блоків і необхідність їх узгодження</w:t>
      </w:r>
    </w:p>
    <w:p w:rsidR="0071592F" w:rsidRPr="002C3EBC" w:rsidRDefault="0071592F" w:rsidP="003D3E69">
      <w:pPr>
        <w:ind w:firstLine="720"/>
        <w:jc w:val="both"/>
        <w:rPr>
          <w:sz w:val="28"/>
          <w:szCs w:val="28"/>
        </w:rPr>
      </w:pPr>
    </w:p>
    <w:p w:rsidR="00937632" w:rsidRPr="002C3EBC" w:rsidRDefault="009613C8" w:rsidP="003D3E69">
      <w:pPr>
        <w:ind w:firstLine="720"/>
        <w:jc w:val="both"/>
        <w:rPr>
          <w:sz w:val="28"/>
          <w:szCs w:val="28"/>
        </w:rPr>
      </w:pPr>
      <w:r w:rsidRPr="002C3EBC">
        <w:rPr>
          <w:sz w:val="28"/>
          <w:szCs w:val="28"/>
        </w:rPr>
        <w:t>Єдність документу</w:t>
      </w:r>
      <w:r w:rsidR="00937632" w:rsidRPr="002C3EBC">
        <w:rPr>
          <w:sz w:val="28"/>
          <w:szCs w:val="28"/>
        </w:rPr>
        <w:t xml:space="preserve"> досягається шляхом дотримання стратегічних обмежень (якісне узгодження) і узгодження кількісних параметрів між основними блоками (кількісне узгодження). </w:t>
      </w:r>
    </w:p>
    <w:p w:rsidR="00937632" w:rsidRPr="002C3EBC" w:rsidRDefault="00937632" w:rsidP="003D3E69">
      <w:pPr>
        <w:jc w:val="both"/>
        <w:rPr>
          <w:sz w:val="24"/>
        </w:rPr>
      </w:pPr>
    </w:p>
    <w:p w:rsidR="007A6E2A" w:rsidRPr="002C3EBC" w:rsidRDefault="00AB7AAA" w:rsidP="003D3E69">
      <w:pPr>
        <w:rPr>
          <w:b/>
          <w:sz w:val="28"/>
          <w:szCs w:val="28"/>
        </w:rPr>
      </w:pPr>
      <w:bookmarkStart w:id="72" w:name="_Toc47436575"/>
      <w:r w:rsidRPr="002C3EBC">
        <w:rPr>
          <w:szCs w:val="28"/>
        </w:rPr>
        <w:t xml:space="preserve"> </w:t>
      </w:r>
      <w:r w:rsidR="007A6E2A" w:rsidRPr="002C3EBC">
        <w:rPr>
          <w:b/>
          <w:sz w:val="28"/>
          <w:szCs w:val="28"/>
        </w:rPr>
        <w:t xml:space="preserve">Основні </w:t>
      </w:r>
      <w:r w:rsidR="00C71CD8" w:rsidRPr="002C3EBC">
        <w:rPr>
          <w:b/>
          <w:sz w:val="28"/>
          <w:szCs w:val="28"/>
        </w:rPr>
        <w:t xml:space="preserve">кількісні </w:t>
      </w:r>
      <w:r w:rsidR="007A6E2A" w:rsidRPr="002C3EBC">
        <w:rPr>
          <w:b/>
          <w:sz w:val="28"/>
          <w:szCs w:val="28"/>
        </w:rPr>
        <w:t>узгодження між блоками</w:t>
      </w:r>
      <w:bookmarkEnd w:id="72"/>
    </w:p>
    <w:p w:rsidR="007A6E2A" w:rsidRPr="002C3EBC" w:rsidRDefault="007A6E2A" w:rsidP="003D3E69">
      <w:pPr>
        <w:jc w:val="both"/>
        <w:rPr>
          <w:sz w:val="28"/>
          <w:szCs w:val="28"/>
        </w:rPr>
      </w:pPr>
    </w:p>
    <w:p w:rsidR="007A6E2A" w:rsidRPr="002C3EBC" w:rsidRDefault="00AE43D4" w:rsidP="003D3E69">
      <w:pPr>
        <w:numPr>
          <w:ilvl w:val="0"/>
          <w:numId w:val="31"/>
        </w:numPr>
        <w:jc w:val="both"/>
        <w:rPr>
          <w:sz w:val="28"/>
          <w:szCs w:val="28"/>
        </w:rPr>
      </w:pPr>
      <w:r w:rsidRPr="002C3EBC">
        <w:rPr>
          <w:b/>
          <w:sz w:val="28"/>
          <w:szCs w:val="28"/>
        </w:rPr>
        <w:t>Перше узгодження.</w:t>
      </w:r>
      <w:r w:rsidRPr="002C3EBC">
        <w:rPr>
          <w:sz w:val="28"/>
          <w:szCs w:val="28"/>
        </w:rPr>
        <w:t xml:space="preserve"> </w:t>
      </w:r>
      <w:r w:rsidR="00457F45" w:rsidRPr="002C3EBC">
        <w:rPr>
          <w:sz w:val="28"/>
          <w:szCs w:val="28"/>
        </w:rPr>
        <w:t>Суть узгодження параметрів маркетингового і виробничого блоків (можливостей ринку і можливостей виробництва) - визначення узгоджен</w:t>
      </w:r>
      <w:r w:rsidR="0071592F" w:rsidRPr="002C3EBC">
        <w:rPr>
          <w:sz w:val="28"/>
          <w:szCs w:val="28"/>
        </w:rPr>
        <w:t xml:space="preserve">ого обсягу продажів </w:t>
      </w:r>
      <w:r w:rsidR="0071592F" w:rsidRPr="002C3EBC">
        <w:rPr>
          <w:noProof/>
          <w:sz w:val="28"/>
          <w:szCs w:val="28"/>
        </w:rPr>
        <w:t>(Роп.</w:t>
      </w:r>
      <w:r w:rsidR="004D5FA6" w:rsidRPr="002C3EBC">
        <w:rPr>
          <w:noProof/>
          <w:sz w:val="28"/>
          <w:szCs w:val="28"/>
        </w:rPr>
        <w:t xml:space="preserve"> </w:t>
      </w:r>
      <w:r w:rsidR="0071592F" w:rsidRPr="002C3EBC">
        <w:rPr>
          <w:noProof/>
          <w:sz w:val="28"/>
          <w:szCs w:val="28"/>
        </w:rPr>
        <w:t>узг.)</w:t>
      </w:r>
      <w:r w:rsidR="0071592F" w:rsidRPr="002C3EBC">
        <w:rPr>
          <w:sz w:val="28"/>
          <w:szCs w:val="28"/>
        </w:rPr>
        <w:t xml:space="preserve"> в</w:t>
      </w:r>
      <w:r w:rsidR="00457F45" w:rsidRPr="002C3EBC">
        <w:rPr>
          <w:sz w:val="28"/>
          <w:szCs w:val="28"/>
        </w:rPr>
        <w:t xml:space="preserve"> натуральному і вартісному вираженні з урахуванням якості продукції, часу виробництва та продажу товару.</w:t>
      </w:r>
    </w:p>
    <w:p w:rsidR="007A6E2A" w:rsidRPr="002C3EBC" w:rsidRDefault="007A6E2A" w:rsidP="003D3E69">
      <w:pPr>
        <w:jc w:val="both"/>
        <w:rPr>
          <w:sz w:val="28"/>
          <w:szCs w:val="28"/>
        </w:rPr>
      </w:pPr>
    </w:p>
    <w:p w:rsidR="00457F45" w:rsidRPr="002C3EBC" w:rsidRDefault="00A86432" w:rsidP="003D3E69">
      <w:pPr>
        <w:jc w:val="center"/>
        <w:rPr>
          <w:noProof/>
          <w:sz w:val="28"/>
          <w:szCs w:val="28"/>
        </w:rPr>
      </w:pPr>
      <w:r w:rsidRPr="002C3EBC">
        <w:rPr>
          <w:noProof/>
          <w:sz w:val="28"/>
          <w:szCs w:val="28"/>
        </w:rPr>
        <w:t>Є</w:t>
      </w:r>
      <w:r w:rsidR="00457F45" w:rsidRPr="002C3EBC">
        <w:rPr>
          <w:noProof/>
          <w:sz w:val="28"/>
          <w:szCs w:val="28"/>
        </w:rPr>
        <w:t xml:space="preserve">р ≥ Поп </w:t>
      </w:r>
      <w:r w:rsidR="00616ABB" w:rsidRPr="002C3EBC">
        <w:rPr>
          <w:noProof/>
          <w:sz w:val="28"/>
          <w:szCs w:val="28"/>
        </w:rPr>
        <w:t xml:space="preserve">≥ </w:t>
      </w:r>
      <w:r w:rsidR="006151DC" w:rsidRPr="002C3EBC">
        <w:rPr>
          <w:noProof/>
          <w:sz w:val="28"/>
          <w:szCs w:val="28"/>
        </w:rPr>
        <w:t xml:space="preserve">Ропм </w:t>
      </w:r>
      <w:r w:rsidR="006151DC" w:rsidRPr="002C3EBC">
        <w:rPr>
          <w:bCs/>
          <w:noProof/>
          <w:sz w:val="28"/>
          <w:szCs w:val="28"/>
        </w:rPr>
        <w:t>≥</w:t>
      </w:r>
      <w:r w:rsidR="006151DC" w:rsidRPr="002C3EBC">
        <w:rPr>
          <w:b/>
          <w:noProof/>
          <w:sz w:val="28"/>
          <w:szCs w:val="28"/>
        </w:rPr>
        <w:t xml:space="preserve"> </w:t>
      </w:r>
      <w:r w:rsidR="00616ABB" w:rsidRPr="002C3EBC">
        <w:rPr>
          <w:b/>
          <w:noProof/>
          <w:sz w:val="28"/>
          <w:szCs w:val="28"/>
        </w:rPr>
        <w:t>Роп узг</w:t>
      </w:r>
      <w:r w:rsidRPr="002C3EBC">
        <w:rPr>
          <w:b/>
          <w:noProof/>
          <w:sz w:val="28"/>
          <w:szCs w:val="28"/>
        </w:rPr>
        <w:t xml:space="preserve"> </w:t>
      </w:r>
      <w:r w:rsidR="007F429F" w:rsidRPr="002C3EBC">
        <w:rPr>
          <w:b/>
          <w:noProof/>
          <w:sz w:val="28"/>
          <w:szCs w:val="28"/>
        </w:rPr>
        <w:t>1</w:t>
      </w:r>
      <w:r w:rsidR="00616ABB" w:rsidRPr="002C3EBC">
        <w:rPr>
          <w:b/>
          <w:noProof/>
          <w:sz w:val="28"/>
          <w:szCs w:val="28"/>
        </w:rPr>
        <w:t xml:space="preserve"> </w:t>
      </w:r>
      <w:r w:rsidR="00616ABB" w:rsidRPr="002C3EBC">
        <w:rPr>
          <w:bCs/>
          <w:noProof/>
          <w:sz w:val="28"/>
          <w:szCs w:val="28"/>
        </w:rPr>
        <w:t>≤</w:t>
      </w:r>
      <w:r w:rsidR="00616ABB" w:rsidRPr="002C3EBC">
        <w:rPr>
          <w:noProof/>
          <w:sz w:val="28"/>
          <w:szCs w:val="28"/>
        </w:rPr>
        <w:t xml:space="preserve"> Ропв ≤ ТП = П</w:t>
      </w:r>
      <w:r w:rsidR="00BA6632" w:rsidRPr="002C3EBC">
        <w:rPr>
          <w:noProof/>
          <w:sz w:val="28"/>
          <w:szCs w:val="28"/>
        </w:rPr>
        <w:t xml:space="preserve"> × </w:t>
      </w:r>
      <w:r w:rsidR="00616ABB" w:rsidRPr="002C3EBC">
        <w:rPr>
          <w:noProof/>
          <w:sz w:val="28"/>
          <w:szCs w:val="28"/>
        </w:rPr>
        <w:t>К</w:t>
      </w:r>
      <w:r w:rsidRPr="002C3EBC">
        <w:rPr>
          <w:noProof/>
          <w:sz w:val="28"/>
          <w:szCs w:val="28"/>
        </w:rPr>
        <w:t>вп</w:t>
      </w:r>
      <w:r w:rsidR="00D86C14" w:rsidRPr="002C3EBC">
        <w:rPr>
          <w:noProof/>
          <w:sz w:val="28"/>
          <w:szCs w:val="28"/>
        </w:rPr>
        <w:t>,</w:t>
      </w:r>
      <w:r w:rsidR="00D86C14" w:rsidRPr="002C3EBC">
        <w:rPr>
          <w:noProof/>
          <w:sz w:val="28"/>
          <w:szCs w:val="28"/>
        </w:rPr>
        <w:tab/>
      </w:r>
      <w:r w:rsidR="002D14B3" w:rsidRPr="002C3EBC">
        <w:rPr>
          <w:noProof/>
          <w:sz w:val="28"/>
          <w:szCs w:val="28"/>
        </w:rPr>
        <w:t xml:space="preserve"> (3.1.)</w:t>
      </w:r>
    </w:p>
    <w:p w:rsidR="00D86C14" w:rsidRPr="002C3EBC" w:rsidRDefault="00D86C14" w:rsidP="003D3E69">
      <w:pPr>
        <w:jc w:val="center"/>
        <w:rPr>
          <w:noProof/>
          <w:sz w:val="28"/>
          <w:szCs w:val="28"/>
        </w:rPr>
      </w:pPr>
    </w:p>
    <w:p w:rsidR="007A6E2A" w:rsidRPr="002C3EBC" w:rsidRDefault="00457F45" w:rsidP="003D3E69">
      <w:pPr>
        <w:jc w:val="center"/>
        <w:rPr>
          <w:noProof/>
          <w:sz w:val="28"/>
          <w:szCs w:val="28"/>
        </w:rPr>
      </w:pPr>
      <w:r w:rsidRPr="002C3EBC">
        <w:rPr>
          <w:noProof/>
          <w:sz w:val="28"/>
          <w:szCs w:val="28"/>
        </w:rPr>
        <w:t>Ц &gt; Сп</w:t>
      </w:r>
      <w:r w:rsidR="00D86C14" w:rsidRPr="002C3EBC">
        <w:rPr>
          <w:noProof/>
          <w:sz w:val="28"/>
          <w:szCs w:val="28"/>
        </w:rPr>
        <w:t xml:space="preserve">, </w:t>
      </w:r>
      <w:r w:rsidR="00D86C14" w:rsidRPr="002C3EBC">
        <w:rPr>
          <w:noProof/>
          <w:sz w:val="28"/>
          <w:szCs w:val="28"/>
        </w:rPr>
        <w:tab/>
        <w:t>(3.2.)</w:t>
      </w:r>
    </w:p>
    <w:p w:rsidR="00457F45" w:rsidRPr="002C3EBC" w:rsidRDefault="00457F45" w:rsidP="003D3E69">
      <w:pPr>
        <w:jc w:val="both"/>
        <w:rPr>
          <w:sz w:val="28"/>
          <w:szCs w:val="28"/>
        </w:rPr>
      </w:pPr>
      <w:r w:rsidRPr="002C3EBC">
        <w:rPr>
          <w:sz w:val="28"/>
          <w:szCs w:val="28"/>
        </w:rPr>
        <w:t>де:</w:t>
      </w:r>
    </w:p>
    <w:p w:rsidR="00457F45" w:rsidRPr="002C3EBC" w:rsidRDefault="00A86432" w:rsidP="003D3E69">
      <w:pPr>
        <w:ind w:left="720"/>
        <w:jc w:val="both"/>
        <w:rPr>
          <w:sz w:val="28"/>
          <w:szCs w:val="28"/>
        </w:rPr>
      </w:pPr>
      <w:r w:rsidRPr="002C3EBC">
        <w:rPr>
          <w:sz w:val="28"/>
          <w:szCs w:val="28"/>
        </w:rPr>
        <w:t>Є</w:t>
      </w:r>
      <w:r w:rsidR="00457F45" w:rsidRPr="002C3EBC">
        <w:rPr>
          <w:sz w:val="28"/>
          <w:szCs w:val="28"/>
        </w:rPr>
        <w:t>р - ємність ринку</w:t>
      </w:r>
    </w:p>
    <w:p w:rsidR="00457F45" w:rsidRPr="002C3EBC" w:rsidRDefault="00457F45" w:rsidP="003D3E69">
      <w:pPr>
        <w:ind w:left="720"/>
        <w:jc w:val="both"/>
        <w:rPr>
          <w:sz w:val="28"/>
          <w:szCs w:val="28"/>
        </w:rPr>
      </w:pPr>
      <w:r w:rsidRPr="002C3EBC">
        <w:rPr>
          <w:sz w:val="28"/>
          <w:szCs w:val="28"/>
        </w:rPr>
        <w:t>Поп - потенційний обсяг продажів</w:t>
      </w:r>
    </w:p>
    <w:p w:rsidR="00EE535E" w:rsidRPr="002C3EBC" w:rsidRDefault="00EE535E" w:rsidP="003D3E69">
      <w:pPr>
        <w:ind w:left="720"/>
        <w:jc w:val="both"/>
        <w:rPr>
          <w:sz w:val="28"/>
          <w:szCs w:val="28"/>
        </w:rPr>
      </w:pPr>
      <w:r w:rsidRPr="002C3EBC">
        <w:rPr>
          <w:sz w:val="28"/>
          <w:szCs w:val="28"/>
        </w:rPr>
        <w:t>Ропм - обсяг продажів на основі маркетингу</w:t>
      </w:r>
    </w:p>
    <w:p w:rsidR="00457F45" w:rsidRPr="002C3EBC" w:rsidRDefault="00457F45" w:rsidP="003D3E69">
      <w:pPr>
        <w:ind w:firstLine="720"/>
        <w:jc w:val="both"/>
        <w:rPr>
          <w:sz w:val="28"/>
          <w:szCs w:val="28"/>
        </w:rPr>
      </w:pPr>
      <w:r w:rsidRPr="002C3EBC">
        <w:rPr>
          <w:b/>
          <w:sz w:val="28"/>
          <w:szCs w:val="28"/>
        </w:rPr>
        <w:t>Роп узг</w:t>
      </w:r>
      <w:r w:rsidR="007F429F" w:rsidRPr="002C3EBC">
        <w:rPr>
          <w:b/>
          <w:sz w:val="28"/>
          <w:szCs w:val="28"/>
        </w:rPr>
        <w:t xml:space="preserve"> 1</w:t>
      </w:r>
      <w:r w:rsidRPr="002C3EBC">
        <w:rPr>
          <w:sz w:val="28"/>
          <w:szCs w:val="28"/>
        </w:rPr>
        <w:t>- узгоджений обсяг продажів</w:t>
      </w:r>
    </w:p>
    <w:p w:rsidR="00457F45" w:rsidRPr="002C3EBC" w:rsidRDefault="00457F45" w:rsidP="003D3E69">
      <w:pPr>
        <w:ind w:left="720"/>
        <w:jc w:val="both"/>
        <w:rPr>
          <w:sz w:val="28"/>
          <w:szCs w:val="28"/>
        </w:rPr>
      </w:pPr>
      <w:r w:rsidRPr="002C3EBC">
        <w:rPr>
          <w:sz w:val="28"/>
          <w:szCs w:val="28"/>
        </w:rPr>
        <w:t>Ропв - обсяг продажів на основі виробництва</w:t>
      </w:r>
    </w:p>
    <w:p w:rsidR="00457F45" w:rsidRPr="002C3EBC" w:rsidRDefault="00457F45" w:rsidP="003D3E69">
      <w:pPr>
        <w:ind w:left="720"/>
        <w:jc w:val="both"/>
        <w:rPr>
          <w:sz w:val="28"/>
          <w:szCs w:val="28"/>
        </w:rPr>
      </w:pPr>
      <w:r w:rsidRPr="002C3EBC">
        <w:rPr>
          <w:sz w:val="28"/>
          <w:szCs w:val="28"/>
        </w:rPr>
        <w:t>ТП - товарна продукція</w:t>
      </w:r>
    </w:p>
    <w:p w:rsidR="00457F45" w:rsidRPr="002C3EBC" w:rsidRDefault="00616ABB" w:rsidP="003D3E69">
      <w:pPr>
        <w:ind w:left="720"/>
        <w:jc w:val="both"/>
        <w:rPr>
          <w:sz w:val="28"/>
          <w:szCs w:val="28"/>
        </w:rPr>
      </w:pPr>
      <w:r w:rsidRPr="002C3EBC">
        <w:rPr>
          <w:sz w:val="28"/>
          <w:szCs w:val="28"/>
        </w:rPr>
        <w:t>П</w:t>
      </w:r>
      <w:r w:rsidR="00457F45" w:rsidRPr="002C3EBC">
        <w:rPr>
          <w:sz w:val="28"/>
          <w:szCs w:val="28"/>
        </w:rPr>
        <w:t xml:space="preserve"> - потужність</w:t>
      </w:r>
    </w:p>
    <w:p w:rsidR="00457F45" w:rsidRPr="002C3EBC" w:rsidRDefault="00616ABB" w:rsidP="003D3E69">
      <w:pPr>
        <w:ind w:left="720"/>
        <w:jc w:val="both"/>
        <w:rPr>
          <w:sz w:val="28"/>
          <w:szCs w:val="28"/>
        </w:rPr>
      </w:pPr>
      <w:r w:rsidRPr="002C3EBC">
        <w:rPr>
          <w:sz w:val="28"/>
          <w:szCs w:val="28"/>
        </w:rPr>
        <w:t>К</w:t>
      </w:r>
      <w:r w:rsidR="00A86432" w:rsidRPr="002C3EBC">
        <w:rPr>
          <w:sz w:val="28"/>
          <w:szCs w:val="28"/>
        </w:rPr>
        <w:t>вп</w:t>
      </w:r>
      <w:r w:rsidR="00457F45" w:rsidRPr="002C3EBC">
        <w:rPr>
          <w:sz w:val="28"/>
          <w:szCs w:val="28"/>
        </w:rPr>
        <w:t xml:space="preserve"> - коефіцієнт використання потужності</w:t>
      </w:r>
    </w:p>
    <w:p w:rsidR="00457F45" w:rsidRPr="002C3EBC" w:rsidRDefault="00457F45" w:rsidP="003D3E69">
      <w:pPr>
        <w:ind w:left="720"/>
        <w:jc w:val="both"/>
        <w:rPr>
          <w:sz w:val="28"/>
          <w:szCs w:val="28"/>
        </w:rPr>
      </w:pPr>
      <w:r w:rsidRPr="002C3EBC">
        <w:rPr>
          <w:sz w:val="28"/>
          <w:szCs w:val="28"/>
        </w:rPr>
        <w:t>Ц - ціна одиниці продукції</w:t>
      </w:r>
    </w:p>
    <w:p w:rsidR="00457F45" w:rsidRPr="002C3EBC" w:rsidRDefault="00457F45" w:rsidP="003D3E69">
      <w:pPr>
        <w:ind w:left="720"/>
        <w:jc w:val="both"/>
        <w:rPr>
          <w:sz w:val="28"/>
          <w:szCs w:val="28"/>
        </w:rPr>
      </w:pPr>
      <w:r w:rsidRPr="002C3EBC">
        <w:rPr>
          <w:sz w:val="28"/>
          <w:szCs w:val="28"/>
        </w:rPr>
        <w:t>Сп - собівартість одиниці продукції</w:t>
      </w:r>
    </w:p>
    <w:p w:rsidR="00616ABB" w:rsidRPr="002C3EBC" w:rsidRDefault="00616ABB" w:rsidP="003D3E69">
      <w:pPr>
        <w:ind w:firstLine="720"/>
        <w:jc w:val="both"/>
        <w:rPr>
          <w:sz w:val="28"/>
          <w:szCs w:val="28"/>
        </w:rPr>
      </w:pPr>
    </w:p>
    <w:p w:rsidR="007A6E2A" w:rsidRPr="002C3EBC" w:rsidRDefault="00CF164E" w:rsidP="003D3E69">
      <w:pPr>
        <w:ind w:firstLine="720"/>
        <w:jc w:val="both"/>
        <w:rPr>
          <w:i/>
          <w:sz w:val="28"/>
          <w:szCs w:val="28"/>
        </w:rPr>
      </w:pPr>
      <w:r w:rsidRPr="002C3EBC">
        <w:rPr>
          <w:sz w:val="28"/>
          <w:szCs w:val="28"/>
        </w:rPr>
        <w:t>Всі інші похідні параметри п</w:t>
      </w:r>
      <w:r w:rsidR="007F429F" w:rsidRPr="002C3EBC">
        <w:rPr>
          <w:sz w:val="28"/>
          <w:szCs w:val="28"/>
        </w:rPr>
        <w:t>овинні бути пропорційні обсягам продажу</w:t>
      </w:r>
      <w:r w:rsidRPr="002C3EBC">
        <w:rPr>
          <w:sz w:val="28"/>
          <w:szCs w:val="28"/>
        </w:rPr>
        <w:t xml:space="preserve">. </w:t>
      </w:r>
      <w:r w:rsidR="00EE535E" w:rsidRPr="002C3EBC">
        <w:rPr>
          <w:i/>
          <w:sz w:val="28"/>
          <w:szCs w:val="28"/>
        </w:rPr>
        <w:t>Наслідок</w:t>
      </w:r>
      <w:r w:rsidR="009A03A8" w:rsidRPr="002C3EBC">
        <w:rPr>
          <w:i/>
          <w:sz w:val="28"/>
          <w:szCs w:val="28"/>
        </w:rPr>
        <w:t>: можливе</w:t>
      </w:r>
      <w:r w:rsidR="00457F45" w:rsidRPr="002C3EBC">
        <w:rPr>
          <w:i/>
          <w:sz w:val="28"/>
          <w:szCs w:val="28"/>
        </w:rPr>
        <w:t xml:space="preserve"> коригування параметрів блоків</w:t>
      </w:r>
    </w:p>
    <w:p w:rsidR="007A6E2A" w:rsidRPr="002C3EBC" w:rsidRDefault="007A6E2A" w:rsidP="003D3E69">
      <w:pPr>
        <w:jc w:val="both"/>
        <w:rPr>
          <w:sz w:val="28"/>
          <w:szCs w:val="28"/>
        </w:rPr>
      </w:pPr>
    </w:p>
    <w:p w:rsidR="00D92780" w:rsidRPr="002C3EBC" w:rsidRDefault="00AE43D4" w:rsidP="003D3E69">
      <w:pPr>
        <w:numPr>
          <w:ilvl w:val="0"/>
          <w:numId w:val="31"/>
        </w:numPr>
        <w:jc w:val="both"/>
        <w:rPr>
          <w:sz w:val="28"/>
          <w:szCs w:val="28"/>
        </w:rPr>
      </w:pPr>
      <w:r w:rsidRPr="002C3EBC">
        <w:rPr>
          <w:b/>
          <w:sz w:val="28"/>
          <w:szCs w:val="28"/>
        </w:rPr>
        <w:t>Друге узгодження.</w:t>
      </w:r>
      <w:r w:rsidRPr="002C3EBC">
        <w:rPr>
          <w:sz w:val="28"/>
          <w:szCs w:val="28"/>
        </w:rPr>
        <w:t xml:space="preserve"> </w:t>
      </w:r>
      <w:r w:rsidR="00CF164E" w:rsidRPr="002C3EBC">
        <w:rPr>
          <w:sz w:val="28"/>
          <w:szCs w:val="28"/>
        </w:rPr>
        <w:t>Суть узгодження параметрів скоригованого</w:t>
      </w:r>
      <w:r w:rsidR="00616ABB" w:rsidRPr="002C3EBC">
        <w:rPr>
          <w:sz w:val="28"/>
          <w:szCs w:val="28"/>
        </w:rPr>
        <w:t xml:space="preserve"> обсягу продажів (</w:t>
      </w:r>
      <w:r w:rsidR="00616ABB" w:rsidRPr="002C3EBC">
        <w:rPr>
          <w:b/>
          <w:sz w:val="28"/>
          <w:szCs w:val="28"/>
        </w:rPr>
        <w:t>Роп узг</w:t>
      </w:r>
      <w:r w:rsidR="002A4719" w:rsidRPr="002C3EBC">
        <w:rPr>
          <w:b/>
          <w:sz w:val="28"/>
          <w:szCs w:val="28"/>
        </w:rPr>
        <w:t xml:space="preserve"> </w:t>
      </w:r>
      <w:r w:rsidR="007F429F" w:rsidRPr="002C3EBC">
        <w:rPr>
          <w:b/>
          <w:sz w:val="28"/>
          <w:szCs w:val="28"/>
        </w:rPr>
        <w:t>1</w:t>
      </w:r>
      <w:r w:rsidR="00616ABB" w:rsidRPr="002C3EBC">
        <w:rPr>
          <w:sz w:val="28"/>
          <w:szCs w:val="28"/>
        </w:rPr>
        <w:t>)</w:t>
      </w:r>
      <w:r w:rsidR="00CF164E" w:rsidRPr="002C3EBC">
        <w:rPr>
          <w:sz w:val="28"/>
          <w:szCs w:val="28"/>
        </w:rPr>
        <w:t xml:space="preserve"> і початкового вар</w:t>
      </w:r>
      <w:r w:rsidR="00616ABB" w:rsidRPr="002C3EBC">
        <w:rPr>
          <w:sz w:val="28"/>
          <w:szCs w:val="28"/>
        </w:rPr>
        <w:t>іант</w:t>
      </w:r>
      <w:r w:rsidR="00F60ED8" w:rsidRPr="002C3EBC">
        <w:rPr>
          <w:sz w:val="28"/>
          <w:szCs w:val="28"/>
        </w:rPr>
        <w:t>у</w:t>
      </w:r>
      <w:r w:rsidR="00616ABB" w:rsidRPr="002C3EBC">
        <w:rPr>
          <w:sz w:val="28"/>
          <w:szCs w:val="28"/>
        </w:rPr>
        <w:t xml:space="preserve"> фінансового блоку</w:t>
      </w:r>
      <w:r w:rsidR="00776651" w:rsidRPr="002C3EBC">
        <w:rPr>
          <w:sz w:val="28"/>
          <w:szCs w:val="28"/>
        </w:rPr>
        <w:t xml:space="preserve"> - </w:t>
      </w:r>
      <w:r w:rsidR="00D86C14" w:rsidRPr="002C3EBC">
        <w:rPr>
          <w:sz w:val="28"/>
          <w:szCs w:val="28"/>
        </w:rPr>
        <w:t>економічна доцільність і достатня прибутковість</w:t>
      </w:r>
      <w:r w:rsidR="00776651" w:rsidRPr="002C3EBC">
        <w:rPr>
          <w:sz w:val="28"/>
          <w:szCs w:val="28"/>
        </w:rPr>
        <w:t>:</w:t>
      </w:r>
    </w:p>
    <w:p w:rsidR="00616ABB" w:rsidRPr="002C3EBC" w:rsidRDefault="00616ABB" w:rsidP="003D3E69">
      <w:pPr>
        <w:jc w:val="both"/>
        <w:rPr>
          <w:sz w:val="28"/>
          <w:szCs w:val="28"/>
        </w:rPr>
      </w:pPr>
    </w:p>
    <w:p w:rsidR="007A6E2A" w:rsidRPr="002C3EBC" w:rsidRDefault="002C51EC" w:rsidP="003D3E69">
      <w:pPr>
        <w:numPr>
          <w:ilvl w:val="0"/>
          <w:numId w:val="32"/>
        </w:numPr>
        <w:ind w:left="567" w:hanging="567"/>
        <w:jc w:val="both"/>
        <w:rPr>
          <w:sz w:val="28"/>
          <w:szCs w:val="28"/>
        </w:rPr>
      </w:pPr>
      <w:r w:rsidRPr="002C3EBC">
        <w:rPr>
          <w:b/>
          <w:sz w:val="28"/>
          <w:szCs w:val="28"/>
        </w:rPr>
        <w:t>е</w:t>
      </w:r>
      <w:r w:rsidR="00D86C14" w:rsidRPr="002C3EBC">
        <w:rPr>
          <w:b/>
          <w:sz w:val="28"/>
          <w:szCs w:val="28"/>
        </w:rPr>
        <w:t xml:space="preserve">кономічна доцільність - </w:t>
      </w:r>
      <w:r w:rsidR="00CF164E" w:rsidRPr="002C3EBC">
        <w:rPr>
          <w:sz w:val="28"/>
          <w:szCs w:val="28"/>
        </w:rPr>
        <w:t>визначення критичного обсягу продажів</w:t>
      </w:r>
      <w:r w:rsidR="00CF164E" w:rsidRPr="002C3EBC">
        <w:rPr>
          <w:b/>
          <w:sz w:val="28"/>
          <w:szCs w:val="28"/>
        </w:rPr>
        <w:t xml:space="preserve"> </w:t>
      </w:r>
      <w:r w:rsidR="00CF164E" w:rsidRPr="002C3EBC">
        <w:rPr>
          <w:sz w:val="28"/>
          <w:szCs w:val="28"/>
        </w:rPr>
        <w:t>в вартісному вираженні</w:t>
      </w:r>
      <w:r w:rsidR="00616ABB" w:rsidRPr="002C3EBC">
        <w:rPr>
          <w:sz w:val="28"/>
          <w:szCs w:val="28"/>
        </w:rPr>
        <w:t xml:space="preserve"> (</w:t>
      </w:r>
      <w:r w:rsidR="002D14B3" w:rsidRPr="002C3EBC">
        <w:rPr>
          <w:sz w:val="28"/>
          <w:szCs w:val="28"/>
        </w:rPr>
        <w:t>ТБ</w:t>
      </w:r>
      <w:r w:rsidR="00616ABB" w:rsidRPr="002C3EBC">
        <w:rPr>
          <w:sz w:val="28"/>
          <w:szCs w:val="28"/>
        </w:rPr>
        <w:t>)</w:t>
      </w:r>
      <w:r w:rsidR="00CF164E" w:rsidRPr="002C3EBC">
        <w:rPr>
          <w:sz w:val="28"/>
          <w:szCs w:val="28"/>
        </w:rPr>
        <w:t>, при якому досягається беззбитковість (розрахунок точки беззбитковості))</w:t>
      </w:r>
    </w:p>
    <w:p w:rsidR="007A6E2A" w:rsidRPr="002C3EBC" w:rsidRDefault="007A6E2A" w:rsidP="003D3E69">
      <w:pPr>
        <w:ind w:left="360"/>
        <w:jc w:val="both"/>
        <w:rPr>
          <w:sz w:val="28"/>
          <w:szCs w:val="28"/>
        </w:rPr>
      </w:pPr>
    </w:p>
    <w:p w:rsidR="00CF164E" w:rsidRPr="002C3EBC" w:rsidRDefault="000E7664" w:rsidP="003D3E69">
      <w:pPr>
        <w:jc w:val="center"/>
        <w:rPr>
          <w:sz w:val="28"/>
          <w:szCs w:val="28"/>
        </w:rPr>
      </w:pPr>
      <m:oMath>
        <m:r>
          <m:rPr>
            <m:sty m:val="p"/>
          </m:rPr>
          <w:rPr>
            <w:rFonts w:ascii="Cambria Math" w:hAnsi="Cambria Math"/>
            <w:sz w:val="28"/>
            <w:szCs w:val="28"/>
          </w:rPr>
          <m:t xml:space="preserve">ТБ = </m:t>
        </m:r>
        <m:f>
          <m:fPr>
            <m:ctrlPr>
              <w:rPr>
                <w:rFonts w:ascii="Cambria Math" w:hAnsi="Cambria Math"/>
                <w:sz w:val="28"/>
              </w:rPr>
            </m:ctrlPr>
          </m:fPr>
          <m:num>
            <m:r>
              <m:rPr>
                <m:sty m:val="p"/>
              </m:rPr>
              <w:rPr>
                <w:rFonts w:ascii="Cambria Math" w:hAnsi="Cambria Math"/>
                <w:sz w:val="28"/>
                <w:szCs w:val="28"/>
              </w:rPr>
              <m:t xml:space="preserve">Спост </m:t>
            </m:r>
          </m:num>
          <m:den>
            <m:r>
              <m:rPr>
                <m:sty m:val="p"/>
              </m:rPr>
              <w:rPr>
                <w:rFonts w:ascii="Cambria Math" w:hAnsi="Cambria Math"/>
                <w:sz w:val="28"/>
                <w:szCs w:val="28"/>
              </w:rPr>
              <m:t>Умд</m:t>
            </m:r>
          </m:den>
        </m:f>
        <m:r>
          <m:rPr>
            <m:sty m:val="p"/>
          </m:rPr>
          <w:rPr>
            <w:rFonts w:ascii="Cambria Math" w:hAnsi="Cambria Math"/>
            <w:sz w:val="28"/>
            <w:szCs w:val="28"/>
          </w:rPr>
          <m:t xml:space="preserve"> = </m:t>
        </m:r>
        <m:f>
          <m:fPr>
            <m:ctrlPr>
              <w:rPr>
                <w:rFonts w:ascii="Cambria Math" w:hAnsi="Cambria Math"/>
                <w:sz w:val="28"/>
              </w:rPr>
            </m:ctrlPr>
          </m:fPr>
          <m:num>
            <m:r>
              <m:rPr>
                <m:sty m:val="p"/>
              </m:rPr>
              <w:rPr>
                <w:rFonts w:ascii="Cambria Math" w:hAnsi="Cambria Math"/>
                <w:sz w:val="28"/>
                <w:szCs w:val="28"/>
              </w:rPr>
              <m:t>Спост × В</m:t>
            </m:r>
          </m:num>
          <m:den>
            <m:r>
              <m:rPr>
                <m:sty m:val="p"/>
              </m:rPr>
              <w:rPr>
                <w:rFonts w:ascii="Cambria Math" w:hAnsi="Cambria Math"/>
                <w:sz w:val="28"/>
                <w:szCs w:val="28"/>
              </w:rPr>
              <m:t>В – Сзм</m:t>
            </m:r>
          </m:den>
        </m:f>
      </m:oMath>
      <w:r w:rsidR="0030000B" w:rsidRPr="002C3EBC">
        <w:rPr>
          <w:sz w:val="28"/>
          <w:szCs w:val="28"/>
        </w:rPr>
        <w:tab/>
      </w:r>
      <w:r w:rsidR="00D86C14" w:rsidRPr="002C3EBC">
        <w:rPr>
          <w:sz w:val="28"/>
          <w:szCs w:val="28"/>
        </w:rPr>
        <w:t>(3.3</w:t>
      </w:r>
      <w:r w:rsidR="002D14B3" w:rsidRPr="002C3EBC">
        <w:rPr>
          <w:sz w:val="28"/>
          <w:szCs w:val="28"/>
        </w:rPr>
        <w:t>.)</w:t>
      </w:r>
    </w:p>
    <w:p w:rsidR="00CF164E" w:rsidRPr="002C3EBC" w:rsidRDefault="00CF164E" w:rsidP="003D3E69">
      <w:pPr>
        <w:jc w:val="both"/>
        <w:rPr>
          <w:sz w:val="28"/>
          <w:szCs w:val="28"/>
        </w:rPr>
      </w:pPr>
      <w:r w:rsidRPr="002C3EBC">
        <w:rPr>
          <w:sz w:val="28"/>
          <w:szCs w:val="28"/>
        </w:rPr>
        <w:t>де</w:t>
      </w:r>
    </w:p>
    <w:p w:rsidR="00CF164E" w:rsidRPr="002C3EBC" w:rsidRDefault="002D14B3" w:rsidP="003D3E69">
      <w:pPr>
        <w:ind w:left="720"/>
        <w:jc w:val="both"/>
        <w:rPr>
          <w:sz w:val="28"/>
          <w:szCs w:val="28"/>
        </w:rPr>
      </w:pPr>
      <w:r w:rsidRPr="002C3EBC">
        <w:rPr>
          <w:sz w:val="28"/>
          <w:szCs w:val="28"/>
        </w:rPr>
        <w:t>ТБ</w:t>
      </w:r>
      <w:r w:rsidR="00CF164E" w:rsidRPr="002C3EBC">
        <w:rPr>
          <w:sz w:val="28"/>
          <w:szCs w:val="28"/>
        </w:rPr>
        <w:t xml:space="preserve"> - точка беззбитковості у вартісному вираженні,</w:t>
      </w:r>
    </w:p>
    <w:p w:rsidR="00CF164E" w:rsidRPr="002C3EBC" w:rsidRDefault="00600A99" w:rsidP="003D3E69">
      <w:pPr>
        <w:ind w:left="720"/>
        <w:jc w:val="both"/>
        <w:rPr>
          <w:sz w:val="28"/>
          <w:szCs w:val="28"/>
        </w:rPr>
      </w:pPr>
      <w:r w:rsidRPr="002C3EBC">
        <w:rPr>
          <w:sz w:val="28"/>
          <w:szCs w:val="28"/>
        </w:rPr>
        <w:t>С</w:t>
      </w:r>
      <w:r w:rsidR="00CF164E" w:rsidRPr="002C3EBC">
        <w:rPr>
          <w:sz w:val="28"/>
          <w:szCs w:val="28"/>
        </w:rPr>
        <w:t>пост - постійні витрати у вартісному вираженні,</w:t>
      </w:r>
    </w:p>
    <w:p w:rsidR="00FE4021" w:rsidRPr="002C3EBC" w:rsidRDefault="00D8656E" w:rsidP="003D3E69">
      <w:pPr>
        <w:ind w:left="720"/>
        <w:rPr>
          <w:sz w:val="28"/>
          <w:szCs w:val="28"/>
        </w:rPr>
      </w:pPr>
      <w:r w:rsidRPr="002C3EBC">
        <w:rPr>
          <w:sz w:val="28"/>
          <w:szCs w:val="28"/>
        </w:rPr>
        <w:t>Умд</w:t>
      </w:r>
      <w:r w:rsidR="00F60ED8" w:rsidRPr="002C3EBC">
        <w:rPr>
          <w:sz w:val="28"/>
          <w:szCs w:val="28"/>
        </w:rPr>
        <w:t xml:space="preserve"> </w:t>
      </w:r>
      <w:r w:rsidR="00CF164E" w:rsidRPr="002C3EBC">
        <w:rPr>
          <w:sz w:val="28"/>
          <w:szCs w:val="28"/>
        </w:rPr>
        <w:t xml:space="preserve">- питома вага маржинального </w:t>
      </w:r>
      <w:r w:rsidR="0053203F" w:rsidRPr="002C3EBC">
        <w:rPr>
          <w:sz w:val="28"/>
          <w:szCs w:val="28"/>
        </w:rPr>
        <w:t>доходу(прибутку)</w:t>
      </w:r>
      <w:r w:rsidR="00CF164E" w:rsidRPr="002C3EBC">
        <w:rPr>
          <w:sz w:val="28"/>
          <w:szCs w:val="28"/>
        </w:rPr>
        <w:t xml:space="preserve"> у виручці,</w:t>
      </w:r>
      <w:r w:rsidR="0038691E" w:rsidRPr="002C3EBC">
        <w:rPr>
          <w:sz w:val="28"/>
          <w:szCs w:val="28"/>
        </w:rPr>
        <w:t xml:space="preserve"> </w:t>
      </w:r>
    </w:p>
    <w:p w:rsidR="00FE4021" w:rsidRPr="002C3EBC" w:rsidRDefault="00FE4021" w:rsidP="003D3E69">
      <w:pPr>
        <w:ind w:left="720"/>
        <w:rPr>
          <w:sz w:val="28"/>
          <w:szCs w:val="28"/>
        </w:rPr>
      </w:pPr>
    </w:p>
    <w:p w:rsidR="00FE4021" w:rsidRPr="002C3EBC" w:rsidRDefault="00D8656E" w:rsidP="003D3E69">
      <w:pPr>
        <w:ind w:left="720"/>
        <w:jc w:val="center"/>
        <w:rPr>
          <w:sz w:val="28"/>
          <w:szCs w:val="28"/>
          <w:lang w:val="ru-RU"/>
        </w:rPr>
      </w:pPr>
      <m:oMath>
        <m:r>
          <w:rPr>
            <w:rFonts w:ascii="Cambria Math" w:hAnsi="Cambria Math"/>
            <w:sz w:val="28"/>
            <w:szCs w:val="28"/>
          </w:rPr>
          <m:t>Умд=</m:t>
        </m:r>
        <m:f>
          <m:fPr>
            <m:ctrlPr>
              <w:rPr>
                <w:rFonts w:ascii="Cambria Math" w:hAnsi="Cambria Math"/>
                <w:i/>
                <w:sz w:val="28"/>
              </w:rPr>
            </m:ctrlPr>
          </m:fPr>
          <m:num>
            <m:r>
              <w:rPr>
                <w:rFonts w:ascii="Cambria Math" w:hAnsi="Cambria Math"/>
                <w:sz w:val="28"/>
                <w:szCs w:val="28"/>
              </w:rPr>
              <m:t>(В-Сзм)</m:t>
            </m:r>
          </m:num>
          <m:den>
            <m:r>
              <w:rPr>
                <w:rFonts w:ascii="Cambria Math" w:hAnsi="Cambria Math"/>
                <w:sz w:val="28"/>
                <w:szCs w:val="28"/>
              </w:rPr>
              <m:t>В</m:t>
            </m:r>
          </m:den>
        </m:f>
      </m:oMath>
      <w:r w:rsidR="00FE4021" w:rsidRPr="002C3EBC">
        <w:rPr>
          <w:sz w:val="28"/>
          <w:szCs w:val="28"/>
          <w:lang w:val="ru-RU"/>
        </w:rPr>
        <w:t xml:space="preserve"> </w:t>
      </w:r>
      <w:r w:rsidR="00FE4021" w:rsidRPr="002C3EBC">
        <w:rPr>
          <w:sz w:val="28"/>
          <w:szCs w:val="28"/>
        </w:rPr>
        <w:t>(3.4.)</w:t>
      </w:r>
    </w:p>
    <w:p w:rsidR="00FE4021" w:rsidRPr="002C3EBC" w:rsidRDefault="00FE4021" w:rsidP="003D3E69">
      <w:pPr>
        <w:ind w:firstLine="720"/>
        <w:jc w:val="both"/>
        <w:rPr>
          <w:sz w:val="28"/>
          <w:szCs w:val="28"/>
        </w:rPr>
      </w:pPr>
    </w:p>
    <w:p w:rsidR="00CF164E" w:rsidRPr="002C3EBC" w:rsidRDefault="00600A99" w:rsidP="003D3E69">
      <w:pPr>
        <w:ind w:firstLine="720"/>
        <w:jc w:val="both"/>
        <w:rPr>
          <w:sz w:val="28"/>
          <w:szCs w:val="28"/>
          <w:lang w:val="ru-RU"/>
        </w:rPr>
      </w:pPr>
      <w:r w:rsidRPr="002C3EBC">
        <w:rPr>
          <w:sz w:val="28"/>
          <w:szCs w:val="28"/>
        </w:rPr>
        <w:t>С</w:t>
      </w:r>
      <w:r w:rsidR="005C0FEE" w:rsidRPr="002C3EBC">
        <w:rPr>
          <w:sz w:val="28"/>
          <w:szCs w:val="28"/>
        </w:rPr>
        <w:t xml:space="preserve">зм - </w:t>
      </w:r>
      <w:r w:rsidR="00CF164E" w:rsidRPr="002C3EBC">
        <w:rPr>
          <w:sz w:val="28"/>
          <w:szCs w:val="28"/>
        </w:rPr>
        <w:t xml:space="preserve"> змінні витрати у вартісному вираженні,</w:t>
      </w:r>
    </w:p>
    <w:p w:rsidR="00CF164E" w:rsidRPr="002C3EBC" w:rsidRDefault="00CF164E" w:rsidP="003D3E69">
      <w:pPr>
        <w:ind w:left="720"/>
        <w:jc w:val="both"/>
        <w:rPr>
          <w:sz w:val="28"/>
          <w:szCs w:val="28"/>
        </w:rPr>
      </w:pPr>
      <w:r w:rsidRPr="002C3EBC">
        <w:rPr>
          <w:sz w:val="28"/>
          <w:szCs w:val="28"/>
        </w:rPr>
        <w:t xml:space="preserve">В </w:t>
      </w:r>
      <w:r w:rsidRPr="002C3EBC">
        <w:rPr>
          <w:b/>
          <w:sz w:val="28"/>
          <w:szCs w:val="28"/>
        </w:rPr>
        <w:t xml:space="preserve">- </w:t>
      </w:r>
      <w:r w:rsidRPr="002C3EBC">
        <w:rPr>
          <w:sz w:val="28"/>
          <w:szCs w:val="28"/>
        </w:rPr>
        <w:t>виручка</w:t>
      </w:r>
      <w:r w:rsidR="009613C8" w:rsidRPr="002C3EBC">
        <w:rPr>
          <w:sz w:val="28"/>
          <w:szCs w:val="28"/>
        </w:rPr>
        <w:t xml:space="preserve"> від реалізації (обсяги продажів</w:t>
      </w:r>
      <w:r w:rsidRPr="002C3EBC">
        <w:rPr>
          <w:sz w:val="28"/>
          <w:szCs w:val="28"/>
        </w:rPr>
        <w:t>) в вартісному вираженні</w:t>
      </w:r>
      <w:r w:rsidR="002D14B3" w:rsidRPr="002C3EBC">
        <w:rPr>
          <w:b/>
          <w:sz w:val="28"/>
          <w:szCs w:val="28"/>
        </w:rPr>
        <w:t xml:space="preserve"> (узгоджена як можливість продати та виробити</w:t>
      </w:r>
      <w:r w:rsidR="008F671E" w:rsidRPr="002C3EBC">
        <w:rPr>
          <w:sz w:val="28"/>
          <w:szCs w:val="28"/>
        </w:rPr>
        <w:t xml:space="preserve"> - </w:t>
      </w:r>
      <w:r w:rsidR="008F671E" w:rsidRPr="002C3EBC">
        <w:rPr>
          <w:b/>
          <w:sz w:val="28"/>
          <w:szCs w:val="28"/>
        </w:rPr>
        <w:t>Роп узг</w:t>
      </w:r>
      <w:r w:rsidR="002A4719" w:rsidRPr="002C3EBC">
        <w:rPr>
          <w:b/>
          <w:sz w:val="28"/>
          <w:szCs w:val="28"/>
        </w:rPr>
        <w:t xml:space="preserve"> </w:t>
      </w:r>
      <w:r w:rsidR="008F671E" w:rsidRPr="002C3EBC">
        <w:rPr>
          <w:b/>
          <w:sz w:val="28"/>
          <w:szCs w:val="28"/>
        </w:rPr>
        <w:t>1</w:t>
      </w:r>
      <w:r w:rsidR="002D14B3" w:rsidRPr="002C3EBC">
        <w:rPr>
          <w:sz w:val="28"/>
          <w:szCs w:val="28"/>
        </w:rPr>
        <w:t>)</w:t>
      </w:r>
      <w:r w:rsidRPr="002C3EBC">
        <w:rPr>
          <w:sz w:val="28"/>
          <w:szCs w:val="28"/>
        </w:rPr>
        <w:t>.</w:t>
      </w:r>
    </w:p>
    <w:p w:rsidR="00600A99" w:rsidRPr="002C3EBC" w:rsidRDefault="00600A99" w:rsidP="003D3E69">
      <w:pPr>
        <w:ind w:left="720"/>
        <w:jc w:val="both"/>
        <w:rPr>
          <w:sz w:val="28"/>
          <w:szCs w:val="28"/>
        </w:rPr>
      </w:pPr>
    </w:p>
    <w:p w:rsidR="00457457" w:rsidRPr="002C3EBC" w:rsidRDefault="00457457" w:rsidP="003D3E69">
      <w:pPr>
        <w:ind w:left="720"/>
        <w:jc w:val="center"/>
        <w:rPr>
          <w:sz w:val="28"/>
          <w:szCs w:val="28"/>
        </w:rPr>
      </w:pPr>
      <w:r w:rsidRPr="002C3EBC">
        <w:rPr>
          <w:sz w:val="28"/>
          <w:szCs w:val="28"/>
        </w:rPr>
        <w:t>Критерій доцільності: ТБ &lt;</w:t>
      </w:r>
      <w:r w:rsidR="006B6E39" w:rsidRPr="002C3EBC">
        <w:rPr>
          <w:sz w:val="28"/>
          <w:szCs w:val="28"/>
        </w:rPr>
        <w:t xml:space="preserve"> В</w:t>
      </w:r>
      <w:r w:rsidR="002C64CB" w:rsidRPr="002C3EBC">
        <w:rPr>
          <w:sz w:val="28"/>
          <w:szCs w:val="28"/>
        </w:rPr>
        <w:t xml:space="preserve">; </w:t>
      </w:r>
      <w:r w:rsidR="00D86C14" w:rsidRPr="002C3EBC">
        <w:rPr>
          <w:sz w:val="28"/>
          <w:szCs w:val="28"/>
        </w:rPr>
        <w:t>(3.</w:t>
      </w:r>
      <w:r w:rsidR="00FE4021" w:rsidRPr="002C3EBC">
        <w:rPr>
          <w:sz w:val="28"/>
          <w:szCs w:val="28"/>
        </w:rPr>
        <w:t>5</w:t>
      </w:r>
      <w:r w:rsidR="006B6E39" w:rsidRPr="002C3EBC">
        <w:rPr>
          <w:sz w:val="28"/>
          <w:szCs w:val="28"/>
        </w:rPr>
        <w:t>.)</w:t>
      </w:r>
    </w:p>
    <w:p w:rsidR="00600A99" w:rsidRPr="002C3EBC" w:rsidRDefault="00AE43D4" w:rsidP="003D3E69">
      <w:pPr>
        <w:jc w:val="both"/>
        <w:rPr>
          <w:sz w:val="28"/>
          <w:szCs w:val="28"/>
        </w:rPr>
      </w:pPr>
      <w:r w:rsidRPr="002C3EBC">
        <w:rPr>
          <w:sz w:val="28"/>
          <w:szCs w:val="28"/>
        </w:rPr>
        <w:tab/>
      </w:r>
    </w:p>
    <w:p w:rsidR="007F4411" w:rsidRPr="002C3EBC" w:rsidRDefault="00AE43D4" w:rsidP="003D3E69">
      <w:pPr>
        <w:jc w:val="both"/>
        <w:rPr>
          <w:sz w:val="28"/>
          <w:szCs w:val="28"/>
        </w:rPr>
      </w:pPr>
      <w:r w:rsidRPr="002C3EBC">
        <w:rPr>
          <w:sz w:val="28"/>
          <w:szCs w:val="28"/>
        </w:rPr>
        <w:t>Як що ТБ</w:t>
      </w:r>
      <w:r w:rsidR="006B6E39" w:rsidRPr="002C3EBC">
        <w:rPr>
          <w:sz w:val="28"/>
          <w:szCs w:val="28"/>
        </w:rPr>
        <w:t xml:space="preserve"> </w:t>
      </w:r>
      <w:r w:rsidRPr="002C3EBC">
        <w:rPr>
          <w:sz w:val="28"/>
          <w:szCs w:val="28"/>
        </w:rPr>
        <w:t>&gt;</w:t>
      </w:r>
      <w:r w:rsidR="006B6E39" w:rsidRPr="002C3EBC">
        <w:rPr>
          <w:sz w:val="28"/>
          <w:szCs w:val="28"/>
        </w:rPr>
        <w:t xml:space="preserve"> </w:t>
      </w:r>
      <w:r w:rsidRPr="002C3EBC">
        <w:rPr>
          <w:sz w:val="28"/>
          <w:szCs w:val="28"/>
        </w:rPr>
        <w:t>В</w:t>
      </w:r>
      <w:r w:rsidR="008F671E" w:rsidRPr="002C3EBC">
        <w:rPr>
          <w:sz w:val="28"/>
          <w:szCs w:val="28"/>
        </w:rPr>
        <w:t xml:space="preserve"> (</w:t>
      </w:r>
      <w:r w:rsidR="008F671E" w:rsidRPr="002C3EBC">
        <w:rPr>
          <w:b/>
          <w:sz w:val="28"/>
          <w:szCs w:val="28"/>
        </w:rPr>
        <w:t>Роп узг</w:t>
      </w:r>
      <w:r w:rsidR="002A4719" w:rsidRPr="002C3EBC">
        <w:rPr>
          <w:b/>
          <w:sz w:val="28"/>
          <w:szCs w:val="28"/>
        </w:rPr>
        <w:t xml:space="preserve"> </w:t>
      </w:r>
      <w:r w:rsidR="008F671E" w:rsidRPr="002C3EBC">
        <w:rPr>
          <w:b/>
          <w:sz w:val="28"/>
          <w:szCs w:val="28"/>
        </w:rPr>
        <w:t>1)</w:t>
      </w:r>
      <w:r w:rsidR="008F671E" w:rsidRPr="002C3EBC">
        <w:rPr>
          <w:sz w:val="28"/>
          <w:szCs w:val="28"/>
        </w:rPr>
        <w:t xml:space="preserve"> - </w:t>
      </w:r>
      <w:r w:rsidR="00A7577A" w:rsidRPr="002C3EBC">
        <w:rPr>
          <w:sz w:val="28"/>
          <w:szCs w:val="28"/>
        </w:rPr>
        <w:t>необхідне</w:t>
      </w:r>
      <w:r w:rsidR="00457457" w:rsidRPr="002C3EBC">
        <w:rPr>
          <w:sz w:val="28"/>
          <w:szCs w:val="28"/>
        </w:rPr>
        <w:t xml:space="preserve"> </w:t>
      </w:r>
      <w:r w:rsidRPr="002C3EBC">
        <w:rPr>
          <w:sz w:val="28"/>
          <w:szCs w:val="28"/>
        </w:rPr>
        <w:t xml:space="preserve">коригування параметрів блоків, тобто перегляд </w:t>
      </w:r>
      <w:r w:rsidR="00457457" w:rsidRPr="002C3EBC">
        <w:rPr>
          <w:sz w:val="28"/>
          <w:szCs w:val="28"/>
        </w:rPr>
        <w:t>попередні</w:t>
      </w:r>
      <w:r w:rsidRPr="002C3EBC">
        <w:rPr>
          <w:sz w:val="28"/>
          <w:szCs w:val="28"/>
        </w:rPr>
        <w:t>х</w:t>
      </w:r>
      <w:r w:rsidR="00457457" w:rsidRPr="002C3EBC">
        <w:rPr>
          <w:sz w:val="28"/>
          <w:szCs w:val="28"/>
        </w:rPr>
        <w:t xml:space="preserve"> розрахунків.</w:t>
      </w:r>
      <w:r w:rsidR="009A03A8" w:rsidRPr="002C3EBC">
        <w:rPr>
          <w:sz w:val="28"/>
          <w:szCs w:val="28"/>
        </w:rPr>
        <w:t xml:space="preserve"> </w:t>
      </w:r>
    </w:p>
    <w:p w:rsidR="006B6E39" w:rsidRPr="002C3EBC" w:rsidRDefault="00EE535E" w:rsidP="003D3E69">
      <w:pPr>
        <w:jc w:val="both"/>
        <w:rPr>
          <w:i/>
          <w:sz w:val="28"/>
          <w:szCs w:val="28"/>
        </w:rPr>
      </w:pPr>
      <w:r w:rsidRPr="002C3EBC">
        <w:rPr>
          <w:i/>
          <w:sz w:val="28"/>
          <w:szCs w:val="28"/>
        </w:rPr>
        <w:t>Наслідок</w:t>
      </w:r>
      <w:r w:rsidR="006B6E39" w:rsidRPr="002C3EBC">
        <w:rPr>
          <w:i/>
          <w:sz w:val="28"/>
          <w:szCs w:val="28"/>
        </w:rPr>
        <w:t>: необхідне коригування параметрів блоків</w:t>
      </w:r>
      <w:r w:rsidR="009A03A8" w:rsidRPr="002C3EBC">
        <w:rPr>
          <w:i/>
          <w:sz w:val="28"/>
          <w:szCs w:val="28"/>
        </w:rPr>
        <w:t>.</w:t>
      </w:r>
    </w:p>
    <w:p w:rsidR="002D14B3" w:rsidRPr="002C3EBC" w:rsidRDefault="00457457" w:rsidP="003D3E69">
      <w:pPr>
        <w:jc w:val="both"/>
        <w:rPr>
          <w:sz w:val="28"/>
          <w:szCs w:val="28"/>
        </w:rPr>
      </w:pPr>
      <w:r w:rsidRPr="002C3EBC">
        <w:tab/>
      </w:r>
      <w:r w:rsidRPr="002C3EBC">
        <w:rPr>
          <w:sz w:val="28"/>
          <w:szCs w:val="28"/>
        </w:rPr>
        <w:t>Як що ТБ</w:t>
      </w:r>
      <w:r w:rsidR="006B6E39" w:rsidRPr="002C3EBC">
        <w:rPr>
          <w:sz w:val="28"/>
          <w:szCs w:val="28"/>
        </w:rPr>
        <w:t xml:space="preserve"> </w:t>
      </w:r>
      <w:r w:rsidRPr="002C3EBC">
        <w:rPr>
          <w:sz w:val="28"/>
          <w:szCs w:val="28"/>
        </w:rPr>
        <w:t>&lt;</w:t>
      </w:r>
      <w:r w:rsidR="006B6E39" w:rsidRPr="002C3EBC">
        <w:rPr>
          <w:sz w:val="28"/>
          <w:szCs w:val="28"/>
        </w:rPr>
        <w:t xml:space="preserve"> </w:t>
      </w:r>
      <w:r w:rsidRPr="002C3EBC">
        <w:rPr>
          <w:sz w:val="28"/>
          <w:szCs w:val="28"/>
        </w:rPr>
        <w:t>В</w:t>
      </w:r>
      <w:r w:rsidR="008F671E" w:rsidRPr="002C3EBC">
        <w:rPr>
          <w:sz w:val="28"/>
          <w:szCs w:val="28"/>
        </w:rPr>
        <w:t xml:space="preserve"> (</w:t>
      </w:r>
      <w:r w:rsidR="008F671E" w:rsidRPr="002C3EBC">
        <w:rPr>
          <w:b/>
          <w:sz w:val="28"/>
          <w:szCs w:val="28"/>
        </w:rPr>
        <w:t>Роп узг</w:t>
      </w:r>
      <w:r w:rsidR="002A4719" w:rsidRPr="002C3EBC">
        <w:rPr>
          <w:b/>
          <w:sz w:val="28"/>
          <w:szCs w:val="28"/>
        </w:rPr>
        <w:t xml:space="preserve"> </w:t>
      </w:r>
      <w:r w:rsidR="008F671E" w:rsidRPr="002C3EBC">
        <w:rPr>
          <w:b/>
          <w:sz w:val="28"/>
          <w:szCs w:val="28"/>
        </w:rPr>
        <w:t xml:space="preserve">1) - </w:t>
      </w:r>
      <w:r w:rsidRPr="002C3EBC">
        <w:rPr>
          <w:sz w:val="28"/>
          <w:szCs w:val="28"/>
        </w:rPr>
        <w:t xml:space="preserve"> доцільна організація та ведення бізнесу. Значення В, прийнятого як </w:t>
      </w:r>
      <w:r w:rsidRPr="002C3EBC">
        <w:rPr>
          <w:b/>
          <w:sz w:val="28"/>
          <w:szCs w:val="28"/>
        </w:rPr>
        <w:t>Роп узг</w:t>
      </w:r>
      <w:r w:rsidR="00205F78" w:rsidRPr="002C3EBC">
        <w:rPr>
          <w:b/>
          <w:sz w:val="28"/>
          <w:szCs w:val="28"/>
        </w:rPr>
        <w:t xml:space="preserve"> </w:t>
      </w:r>
      <w:r w:rsidR="008F671E" w:rsidRPr="002C3EBC">
        <w:rPr>
          <w:b/>
          <w:sz w:val="28"/>
          <w:szCs w:val="28"/>
        </w:rPr>
        <w:t>1</w:t>
      </w:r>
      <w:r w:rsidRPr="002C3EBC">
        <w:rPr>
          <w:sz w:val="28"/>
          <w:szCs w:val="28"/>
        </w:rPr>
        <w:t>, можна прийняти як варіант фінансового плану, тобто</w:t>
      </w:r>
      <w:r w:rsidR="00205F78" w:rsidRPr="002C3EBC">
        <w:rPr>
          <w:sz w:val="28"/>
          <w:szCs w:val="28"/>
        </w:rPr>
        <w:t xml:space="preserve"> </w:t>
      </w:r>
      <w:r w:rsidRPr="002C3EBC">
        <w:rPr>
          <w:sz w:val="28"/>
          <w:szCs w:val="28"/>
        </w:rPr>
        <w:t xml:space="preserve">- </w:t>
      </w:r>
      <w:r w:rsidRPr="002C3EBC">
        <w:rPr>
          <w:b/>
          <w:sz w:val="28"/>
          <w:szCs w:val="28"/>
        </w:rPr>
        <w:t>Роп узг</w:t>
      </w:r>
      <w:r w:rsidR="00205F78" w:rsidRPr="002C3EBC">
        <w:rPr>
          <w:b/>
          <w:sz w:val="28"/>
          <w:szCs w:val="28"/>
        </w:rPr>
        <w:t xml:space="preserve"> </w:t>
      </w:r>
      <w:r w:rsidR="008F671E" w:rsidRPr="002C3EBC">
        <w:rPr>
          <w:b/>
          <w:sz w:val="28"/>
          <w:szCs w:val="28"/>
        </w:rPr>
        <w:t>1</w:t>
      </w:r>
      <w:r w:rsidRPr="002C3EBC">
        <w:rPr>
          <w:b/>
          <w:sz w:val="28"/>
          <w:szCs w:val="28"/>
        </w:rPr>
        <w:t xml:space="preserve"> доц</w:t>
      </w:r>
      <w:r w:rsidR="00205F78" w:rsidRPr="002C3EBC">
        <w:rPr>
          <w:sz w:val="28"/>
          <w:szCs w:val="28"/>
        </w:rPr>
        <w:t xml:space="preserve"> </w:t>
      </w:r>
      <w:r w:rsidRPr="002C3EBC">
        <w:rPr>
          <w:sz w:val="28"/>
          <w:szCs w:val="28"/>
        </w:rPr>
        <w:t>- узгоджена як доцільність</w:t>
      </w:r>
      <w:r w:rsidR="006B6E39" w:rsidRPr="002C3EBC">
        <w:rPr>
          <w:sz w:val="28"/>
          <w:szCs w:val="28"/>
        </w:rPr>
        <w:t>.</w:t>
      </w:r>
    </w:p>
    <w:p w:rsidR="002D14B3" w:rsidRPr="002C3EBC" w:rsidRDefault="002D14B3" w:rsidP="003D3E69">
      <w:pPr>
        <w:ind w:left="720" w:hanging="720"/>
        <w:jc w:val="both"/>
        <w:rPr>
          <w:sz w:val="28"/>
          <w:szCs w:val="28"/>
        </w:rPr>
      </w:pPr>
    </w:p>
    <w:p w:rsidR="00CF164E" w:rsidRPr="002C3EBC" w:rsidRDefault="00CF164E" w:rsidP="0095504A">
      <w:pPr>
        <w:numPr>
          <w:ilvl w:val="0"/>
          <w:numId w:val="204"/>
        </w:numPr>
        <w:jc w:val="both"/>
        <w:rPr>
          <w:sz w:val="28"/>
          <w:szCs w:val="28"/>
        </w:rPr>
      </w:pPr>
      <w:r w:rsidRPr="002C3EBC">
        <w:rPr>
          <w:b/>
          <w:sz w:val="28"/>
          <w:szCs w:val="28"/>
        </w:rPr>
        <w:t>визначення рентабельності продажів (Rп)</w:t>
      </w:r>
      <w:r w:rsidR="006B6E39" w:rsidRPr="002C3EBC">
        <w:rPr>
          <w:b/>
          <w:sz w:val="28"/>
          <w:szCs w:val="28"/>
        </w:rPr>
        <w:t xml:space="preserve"> – </w:t>
      </w:r>
      <w:r w:rsidR="006B6E39" w:rsidRPr="002C3EBC">
        <w:rPr>
          <w:sz w:val="28"/>
          <w:szCs w:val="28"/>
        </w:rPr>
        <w:t>це перевірка на достатність</w:t>
      </w:r>
      <w:r w:rsidR="006B6E39" w:rsidRPr="002C3EBC">
        <w:rPr>
          <w:b/>
          <w:sz w:val="28"/>
          <w:szCs w:val="28"/>
        </w:rPr>
        <w:t xml:space="preserve"> </w:t>
      </w:r>
      <w:r w:rsidR="006B6E39" w:rsidRPr="002C3EBC">
        <w:rPr>
          <w:sz w:val="28"/>
          <w:szCs w:val="28"/>
        </w:rPr>
        <w:t>рівня  прибутковості (</w:t>
      </w:r>
      <w:r w:rsidR="006B6E39" w:rsidRPr="002C3EBC">
        <w:rPr>
          <w:sz w:val="28"/>
          <w:szCs w:val="28"/>
          <w:lang w:val="en-US"/>
        </w:rPr>
        <w:t>R</w:t>
      </w:r>
      <w:r w:rsidR="006B6E39" w:rsidRPr="002C3EBC">
        <w:rPr>
          <w:sz w:val="28"/>
          <w:szCs w:val="28"/>
        </w:rPr>
        <w:t xml:space="preserve">п) з точки зору інвестора (прийнятний рівень </w:t>
      </w:r>
      <w:r w:rsidR="006B6E39" w:rsidRPr="002C3EBC">
        <w:rPr>
          <w:sz w:val="28"/>
          <w:szCs w:val="28"/>
          <w:lang w:val="en-US"/>
        </w:rPr>
        <w:t>R</w:t>
      </w:r>
      <w:r w:rsidR="006B6E39" w:rsidRPr="002C3EBC">
        <w:rPr>
          <w:sz w:val="28"/>
          <w:szCs w:val="28"/>
        </w:rPr>
        <w:t>пр).</w:t>
      </w:r>
    </w:p>
    <w:p w:rsidR="00616ABB" w:rsidRPr="002C3EBC" w:rsidRDefault="00457457" w:rsidP="003D3E69">
      <w:pPr>
        <w:ind w:left="-11"/>
        <w:jc w:val="both"/>
        <w:rPr>
          <w:b/>
          <w:sz w:val="28"/>
          <w:szCs w:val="28"/>
        </w:rPr>
      </w:pPr>
      <w:r w:rsidRPr="002C3EBC">
        <w:rPr>
          <w:b/>
          <w:sz w:val="28"/>
          <w:szCs w:val="28"/>
        </w:rPr>
        <w:tab/>
      </w:r>
    </w:p>
    <w:p w:rsidR="002D14B3" w:rsidRPr="002C3EBC" w:rsidRDefault="002D14B3" w:rsidP="003D3E69">
      <w:pPr>
        <w:ind w:left="-11"/>
        <w:jc w:val="center"/>
        <w:rPr>
          <w:sz w:val="28"/>
          <w:szCs w:val="28"/>
        </w:rPr>
      </w:pPr>
      <w:r w:rsidRPr="002C3EBC">
        <w:rPr>
          <w:sz w:val="28"/>
          <w:szCs w:val="28"/>
          <w:lang w:val="en-US"/>
        </w:rPr>
        <w:t>R</w:t>
      </w:r>
      <w:r w:rsidRPr="002C3EBC">
        <w:rPr>
          <w:sz w:val="28"/>
          <w:szCs w:val="28"/>
        </w:rPr>
        <w:t>п = П/В;</w:t>
      </w:r>
      <w:r w:rsidRPr="002C3EBC">
        <w:rPr>
          <w:sz w:val="28"/>
          <w:szCs w:val="28"/>
        </w:rPr>
        <w:tab/>
      </w:r>
      <w:r w:rsidR="006B6E39" w:rsidRPr="002C3EBC">
        <w:rPr>
          <w:sz w:val="28"/>
          <w:szCs w:val="28"/>
        </w:rPr>
        <w:t>(3.</w:t>
      </w:r>
      <w:r w:rsidR="00FE4021" w:rsidRPr="002C3EBC">
        <w:rPr>
          <w:sz w:val="28"/>
          <w:szCs w:val="28"/>
          <w:lang w:val="ru-RU"/>
        </w:rPr>
        <w:t>6.</w:t>
      </w:r>
      <w:r w:rsidR="00457457" w:rsidRPr="002C3EBC">
        <w:rPr>
          <w:sz w:val="28"/>
          <w:szCs w:val="28"/>
        </w:rPr>
        <w:t>)</w:t>
      </w:r>
    </w:p>
    <w:p w:rsidR="002D14B3" w:rsidRPr="002C3EBC" w:rsidRDefault="002D14B3" w:rsidP="003D3E69">
      <w:pPr>
        <w:ind w:left="-11"/>
        <w:jc w:val="both"/>
        <w:rPr>
          <w:sz w:val="28"/>
          <w:szCs w:val="28"/>
        </w:rPr>
      </w:pPr>
      <w:r w:rsidRPr="002C3EBC">
        <w:rPr>
          <w:sz w:val="28"/>
          <w:szCs w:val="28"/>
        </w:rPr>
        <w:t>де</w:t>
      </w:r>
    </w:p>
    <w:p w:rsidR="002D14B3" w:rsidRPr="002C3EBC" w:rsidRDefault="00457457" w:rsidP="003D3E69">
      <w:pPr>
        <w:ind w:left="720"/>
        <w:jc w:val="both"/>
        <w:rPr>
          <w:sz w:val="28"/>
          <w:szCs w:val="28"/>
        </w:rPr>
      </w:pPr>
      <w:r w:rsidRPr="002C3EBC">
        <w:rPr>
          <w:sz w:val="28"/>
          <w:szCs w:val="28"/>
        </w:rPr>
        <w:t>П - прибуток</w:t>
      </w:r>
    </w:p>
    <w:p w:rsidR="00457457" w:rsidRPr="002C3EBC" w:rsidRDefault="00457457" w:rsidP="003D3E69">
      <w:pPr>
        <w:ind w:left="1418" w:hanging="698"/>
        <w:jc w:val="both"/>
        <w:rPr>
          <w:sz w:val="28"/>
          <w:szCs w:val="28"/>
        </w:rPr>
      </w:pPr>
      <w:r w:rsidRPr="002C3EBC">
        <w:rPr>
          <w:sz w:val="28"/>
          <w:szCs w:val="28"/>
        </w:rPr>
        <w:t>В - виручка від реалізації (обсяги продажів) в вартісному вираженні (</w:t>
      </w:r>
      <w:r w:rsidR="008F671E" w:rsidRPr="002C3EBC">
        <w:rPr>
          <w:b/>
          <w:sz w:val="28"/>
          <w:szCs w:val="28"/>
        </w:rPr>
        <w:t>Роп узг</w:t>
      </w:r>
      <w:r w:rsidR="00205F78" w:rsidRPr="002C3EBC">
        <w:rPr>
          <w:b/>
          <w:sz w:val="28"/>
          <w:szCs w:val="28"/>
        </w:rPr>
        <w:t xml:space="preserve"> </w:t>
      </w:r>
      <w:r w:rsidR="008F671E" w:rsidRPr="002C3EBC">
        <w:rPr>
          <w:b/>
          <w:sz w:val="28"/>
          <w:szCs w:val="28"/>
        </w:rPr>
        <w:t>1</w:t>
      </w:r>
      <w:r w:rsidR="00205F78" w:rsidRPr="002C3EBC">
        <w:rPr>
          <w:b/>
          <w:sz w:val="28"/>
          <w:szCs w:val="28"/>
        </w:rPr>
        <w:t xml:space="preserve"> </w:t>
      </w:r>
      <w:r w:rsidR="008F671E" w:rsidRPr="002C3EBC">
        <w:rPr>
          <w:b/>
          <w:sz w:val="28"/>
          <w:szCs w:val="28"/>
        </w:rPr>
        <w:t>доц</w:t>
      </w:r>
      <w:r w:rsidR="008F671E" w:rsidRPr="002C3EBC">
        <w:rPr>
          <w:sz w:val="28"/>
          <w:szCs w:val="28"/>
        </w:rPr>
        <w:t xml:space="preserve"> -</w:t>
      </w:r>
      <w:r w:rsidR="00205F78" w:rsidRPr="002C3EBC">
        <w:rPr>
          <w:sz w:val="28"/>
          <w:szCs w:val="28"/>
        </w:rPr>
        <w:t xml:space="preserve"> </w:t>
      </w:r>
      <w:r w:rsidRPr="002C3EBC">
        <w:rPr>
          <w:sz w:val="28"/>
          <w:szCs w:val="28"/>
        </w:rPr>
        <w:t>узгоджена як доцільність).</w:t>
      </w:r>
    </w:p>
    <w:p w:rsidR="00F63E45" w:rsidRPr="002C3EBC" w:rsidRDefault="00F63E45" w:rsidP="003D3E69">
      <w:pPr>
        <w:ind w:left="1418" w:hanging="698"/>
        <w:jc w:val="both"/>
        <w:rPr>
          <w:sz w:val="28"/>
          <w:szCs w:val="28"/>
        </w:rPr>
      </w:pPr>
    </w:p>
    <w:p w:rsidR="006B6E39" w:rsidRPr="002C3EBC" w:rsidRDefault="006B6E39" w:rsidP="003D3E69">
      <w:pPr>
        <w:ind w:left="1418" w:hanging="698"/>
        <w:jc w:val="center"/>
        <w:rPr>
          <w:sz w:val="28"/>
          <w:szCs w:val="28"/>
        </w:rPr>
      </w:pPr>
      <w:r w:rsidRPr="002C3EBC">
        <w:rPr>
          <w:sz w:val="28"/>
          <w:szCs w:val="28"/>
        </w:rPr>
        <w:t xml:space="preserve">Критерій </w:t>
      </w:r>
      <w:r w:rsidR="00F63E45" w:rsidRPr="002C3EBC">
        <w:rPr>
          <w:sz w:val="28"/>
          <w:szCs w:val="28"/>
        </w:rPr>
        <w:t xml:space="preserve">достатності </w:t>
      </w:r>
      <w:r w:rsidRPr="002C3EBC">
        <w:rPr>
          <w:sz w:val="28"/>
          <w:szCs w:val="28"/>
        </w:rPr>
        <w:t xml:space="preserve">прибутковості: </w:t>
      </w:r>
      <w:r w:rsidRPr="002C3EBC">
        <w:rPr>
          <w:sz w:val="28"/>
          <w:szCs w:val="28"/>
          <w:lang w:val="en-US"/>
        </w:rPr>
        <w:t>R</w:t>
      </w:r>
      <w:r w:rsidRPr="002C3EBC">
        <w:rPr>
          <w:sz w:val="28"/>
          <w:szCs w:val="28"/>
        </w:rPr>
        <w:t xml:space="preserve">п ≥ </w:t>
      </w:r>
      <w:r w:rsidRPr="002C3EBC">
        <w:rPr>
          <w:sz w:val="28"/>
          <w:szCs w:val="28"/>
          <w:lang w:val="en-US"/>
        </w:rPr>
        <w:t>R</w:t>
      </w:r>
      <w:r w:rsidRPr="002C3EBC">
        <w:rPr>
          <w:sz w:val="28"/>
          <w:szCs w:val="28"/>
        </w:rPr>
        <w:t>пр</w:t>
      </w:r>
      <w:r w:rsidR="00F63E45" w:rsidRPr="002C3EBC">
        <w:rPr>
          <w:sz w:val="28"/>
          <w:szCs w:val="28"/>
        </w:rPr>
        <w:t>;</w:t>
      </w:r>
      <w:r w:rsidR="00F63E45" w:rsidRPr="002C3EBC">
        <w:rPr>
          <w:sz w:val="28"/>
          <w:szCs w:val="28"/>
        </w:rPr>
        <w:tab/>
        <w:t>(3.</w:t>
      </w:r>
      <w:r w:rsidR="00FE4021" w:rsidRPr="002C3EBC">
        <w:rPr>
          <w:sz w:val="28"/>
          <w:szCs w:val="28"/>
          <w:lang w:val="ru-RU"/>
        </w:rPr>
        <w:t>7.</w:t>
      </w:r>
      <w:r w:rsidR="00F63E45" w:rsidRPr="002C3EBC">
        <w:rPr>
          <w:sz w:val="28"/>
          <w:szCs w:val="28"/>
        </w:rPr>
        <w:t>)</w:t>
      </w:r>
    </w:p>
    <w:p w:rsidR="00F63E45" w:rsidRPr="002C3EBC" w:rsidRDefault="00F63E45" w:rsidP="003D3E69">
      <w:pPr>
        <w:jc w:val="both"/>
        <w:rPr>
          <w:sz w:val="28"/>
          <w:szCs w:val="28"/>
        </w:rPr>
      </w:pPr>
    </w:p>
    <w:p w:rsidR="007F4411" w:rsidRPr="002C3EBC" w:rsidRDefault="009A03A8" w:rsidP="003D3E69">
      <w:pPr>
        <w:jc w:val="both"/>
        <w:rPr>
          <w:sz w:val="28"/>
          <w:szCs w:val="28"/>
        </w:rPr>
      </w:pPr>
      <w:r w:rsidRPr="002C3EBC">
        <w:rPr>
          <w:sz w:val="28"/>
          <w:szCs w:val="28"/>
        </w:rPr>
        <w:tab/>
      </w:r>
      <w:r w:rsidR="00F63E45" w:rsidRPr="002C3EBC">
        <w:rPr>
          <w:sz w:val="28"/>
          <w:szCs w:val="28"/>
        </w:rPr>
        <w:t xml:space="preserve">Як що </w:t>
      </w:r>
      <w:r w:rsidR="00F63E45" w:rsidRPr="002C3EBC">
        <w:rPr>
          <w:sz w:val="28"/>
          <w:szCs w:val="28"/>
          <w:lang w:val="en-US"/>
        </w:rPr>
        <w:t>R</w:t>
      </w:r>
      <w:r w:rsidR="00F63E45" w:rsidRPr="002C3EBC">
        <w:rPr>
          <w:sz w:val="28"/>
          <w:szCs w:val="28"/>
        </w:rPr>
        <w:t xml:space="preserve">п </w:t>
      </w:r>
      <w:r w:rsidR="00F63E45" w:rsidRPr="002C3EBC">
        <w:rPr>
          <w:rFonts w:ascii="Calibri" w:hAnsi="Calibri"/>
          <w:sz w:val="28"/>
          <w:szCs w:val="28"/>
        </w:rPr>
        <w:t>&lt;</w:t>
      </w:r>
      <w:r w:rsidR="00F63E45" w:rsidRPr="002C3EBC">
        <w:rPr>
          <w:sz w:val="28"/>
          <w:szCs w:val="28"/>
        </w:rPr>
        <w:t xml:space="preserve"> </w:t>
      </w:r>
      <w:r w:rsidR="00F63E45" w:rsidRPr="002C3EBC">
        <w:rPr>
          <w:sz w:val="28"/>
          <w:szCs w:val="28"/>
          <w:lang w:val="en-US"/>
        </w:rPr>
        <w:t>R</w:t>
      </w:r>
      <w:r w:rsidR="00F63E45" w:rsidRPr="002C3EBC">
        <w:rPr>
          <w:sz w:val="28"/>
          <w:szCs w:val="28"/>
        </w:rPr>
        <w:t>пр</w:t>
      </w:r>
      <w:r w:rsidR="008F671E" w:rsidRPr="002C3EBC">
        <w:rPr>
          <w:sz w:val="28"/>
          <w:szCs w:val="28"/>
        </w:rPr>
        <w:t xml:space="preserve"> - </w:t>
      </w:r>
      <w:r w:rsidR="00F63E45" w:rsidRPr="002C3EBC">
        <w:rPr>
          <w:sz w:val="28"/>
          <w:szCs w:val="28"/>
        </w:rPr>
        <w:t>необхідно коригування параметрів блоків, тобто перегляд попередніх розрахунків.</w:t>
      </w:r>
      <w:r w:rsidRPr="002C3EBC">
        <w:rPr>
          <w:sz w:val="28"/>
          <w:szCs w:val="28"/>
        </w:rPr>
        <w:t xml:space="preserve"> </w:t>
      </w:r>
    </w:p>
    <w:p w:rsidR="00F63E45" w:rsidRPr="002C3EBC" w:rsidRDefault="00EE535E" w:rsidP="003D3E69">
      <w:pPr>
        <w:jc w:val="both"/>
        <w:rPr>
          <w:i/>
          <w:sz w:val="28"/>
          <w:szCs w:val="28"/>
        </w:rPr>
      </w:pPr>
      <w:r w:rsidRPr="002C3EBC">
        <w:rPr>
          <w:i/>
          <w:sz w:val="28"/>
          <w:szCs w:val="28"/>
        </w:rPr>
        <w:t>Наслідок</w:t>
      </w:r>
      <w:r w:rsidR="00F63E45" w:rsidRPr="002C3EBC">
        <w:rPr>
          <w:i/>
          <w:sz w:val="28"/>
          <w:szCs w:val="28"/>
        </w:rPr>
        <w:t>: необхідне коригування параметрів блоків</w:t>
      </w:r>
    </w:p>
    <w:p w:rsidR="00F63E45" w:rsidRPr="002C3EBC" w:rsidRDefault="00F63E45" w:rsidP="003D3E69">
      <w:pPr>
        <w:jc w:val="both"/>
        <w:rPr>
          <w:sz w:val="28"/>
          <w:szCs w:val="28"/>
        </w:rPr>
      </w:pPr>
      <w:r w:rsidRPr="002C3EBC">
        <w:tab/>
      </w:r>
      <w:r w:rsidRPr="002C3EBC">
        <w:rPr>
          <w:sz w:val="28"/>
          <w:szCs w:val="28"/>
        </w:rPr>
        <w:t xml:space="preserve">Як що </w:t>
      </w:r>
      <w:r w:rsidRPr="002C3EBC">
        <w:rPr>
          <w:sz w:val="28"/>
          <w:szCs w:val="28"/>
          <w:lang w:val="en-US"/>
        </w:rPr>
        <w:t>R</w:t>
      </w:r>
      <w:r w:rsidRPr="002C3EBC">
        <w:rPr>
          <w:sz w:val="28"/>
          <w:szCs w:val="28"/>
        </w:rPr>
        <w:t xml:space="preserve">п ≥ </w:t>
      </w:r>
      <w:r w:rsidRPr="002C3EBC">
        <w:rPr>
          <w:sz w:val="28"/>
          <w:szCs w:val="28"/>
          <w:lang w:val="en-US"/>
        </w:rPr>
        <w:t>R</w:t>
      </w:r>
      <w:r w:rsidRPr="002C3EBC">
        <w:rPr>
          <w:sz w:val="28"/>
          <w:szCs w:val="28"/>
        </w:rPr>
        <w:t>пр</w:t>
      </w:r>
      <w:r w:rsidR="008F671E" w:rsidRPr="002C3EBC">
        <w:rPr>
          <w:sz w:val="28"/>
          <w:szCs w:val="28"/>
        </w:rPr>
        <w:t xml:space="preserve"> - </w:t>
      </w:r>
      <w:r w:rsidRPr="002C3EBC">
        <w:rPr>
          <w:sz w:val="28"/>
          <w:szCs w:val="28"/>
        </w:rPr>
        <w:t xml:space="preserve">значення В, прийнятого як </w:t>
      </w:r>
      <w:r w:rsidRPr="002C3EBC">
        <w:rPr>
          <w:b/>
          <w:sz w:val="28"/>
          <w:szCs w:val="28"/>
        </w:rPr>
        <w:t>Роп узг доц</w:t>
      </w:r>
      <w:r w:rsidR="005E388C" w:rsidRPr="002C3EBC">
        <w:rPr>
          <w:b/>
          <w:sz w:val="28"/>
          <w:szCs w:val="28"/>
        </w:rPr>
        <w:t xml:space="preserve"> </w:t>
      </w:r>
      <w:r w:rsidR="002C51EC" w:rsidRPr="002C3EBC">
        <w:rPr>
          <w:b/>
          <w:sz w:val="28"/>
          <w:szCs w:val="28"/>
        </w:rPr>
        <w:t>=</w:t>
      </w:r>
      <w:r w:rsidR="002C51EC" w:rsidRPr="002C3EBC">
        <w:t xml:space="preserve"> </w:t>
      </w:r>
      <w:r w:rsidR="002C51EC" w:rsidRPr="002C3EBC">
        <w:rPr>
          <w:b/>
          <w:sz w:val="28"/>
          <w:szCs w:val="28"/>
        </w:rPr>
        <w:t>Роп узг</w:t>
      </w:r>
      <w:r w:rsidR="005E388C" w:rsidRPr="002C3EBC">
        <w:rPr>
          <w:b/>
          <w:sz w:val="28"/>
          <w:szCs w:val="28"/>
        </w:rPr>
        <w:t xml:space="preserve"> </w:t>
      </w:r>
      <w:r w:rsidR="002C51EC" w:rsidRPr="002C3EBC">
        <w:rPr>
          <w:b/>
          <w:sz w:val="28"/>
          <w:szCs w:val="28"/>
        </w:rPr>
        <w:t>2</w:t>
      </w:r>
      <w:r w:rsidR="002C51EC" w:rsidRPr="002C3EBC">
        <w:rPr>
          <w:sz w:val="28"/>
          <w:szCs w:val="28"/>
        </w:rPr>
        <w:t xml:space="preserve"> </w:t>
      </w:r>
      <w:r w:rsidRPr="002C3EBC">
        <w:rPr>
          <w:sz w:val="28"/>
          <w:szCs w:val="28"/>
        </w:rPr>
        <w:t xml:space="preserve">- узгоджена як доцільність, </w:t>
      </w:r>
      <w:r w:rsidR="002C51EC" w:rsidRPr="002C3EBC">
        <w:rPr>
          <w:b/>
          <w:sz w:val="28"/>
          <w:szCs w:val="28"/>
        </w:rPr>
        <w:t>перевірена</w:t>
      </w:r>
      <w:r w:rsidRPr="002C3EBC">
        <w:rPr>
          <w:b/>
          <w:sz w:val="28"/>
          <w:szCs w:val="28"/>
        </w:rPr>
        <w:t xml:space="preserve"> на достатність рівня рентабельності</w:t>
      </w:r>
      <w:r w:rsidRPr="002C3EBC">
        <w:rPr>
          <w:sz w:val="28"/>
          <w:szCs w:val="28"/>
        </w:rPr>
        <w:t xml:space="preserve"> (прибутковості)</w:t>
      </w:r>
      <w:r w:rsidR="002C51EC" w:rsidRPr="002C3EBC">
        <w:rPr>
          <w:sz w:val="28"/>
          <w:szCs w:val="28"/>
        </w:rPr>
        <w:t xml:space="preserve"> і може бути прийнята як варіант фінансового плану</w:t>
      </w:r>
      <w:r w:rsidRPr="002C3EBC">
        <w:rPr>
          <w:sz w:val="28"/>
          <w:szCs w:val="28"/>
        </w:rPr>
        <w:t>.</w:t>
      </w:r>
    </w:p>
    <w:p w:rsidR="00457457" w:rsidRPr="002C3EBC" w:rsidRDefault="00457457" w:rsidP="003D3E69">
      <w:pPr>
        <w:ind w:left="1418" w:hanging="698"/>
        <w:jc w:val="both"/>
        <w:rPr>
          <w:sz w:val="28"/>
          <w:szCs w:val="28"/>
        </w:rPr>
      </w:pPr>
    </w:p>
    <w:p w:rsidR="009A03A8" w:rsidRPr="002C3EBC" w:rsidRDefault="009A03A8" w:rsidP="003D3E69">
      <w:pPr>
        <w:numPr>
          <w:ilvl w:val="0"/>
          <w:numId w:val="31"/>
        </w:numPr>
        <w:jc w:val="both"/>
        <w:rPr>
          <w:sz w:val="28"/>
          <w:szCs w:val="28"/>
        </w:rPr>
      </w:pPr>
      <w:r w:rsidRPr="002C3EBC">
        <w:rPr>
          <w:b/>
          <w:sz w:val="28"/>
          <w:szCs w:val="28"/>
        </w:rPr>
        <w:t>Трет</w:t>
      </w:r>
      <w:r w:rsidR="005E388C" w:rsidRPr="002C3EBC">
        <w:rPr>
          <w:b/>
          <w:sz w:val="28"/>
          <w:szCs w:val="28"/>
        </w:rPr>
        <w:t>є</w:t>
      </w:r>
      <w:r w:rsidRPr="002C3EBC">
        <w:rPr>
          <w:b/>
          <w:sz w:val="28"/>
          <w:szCs w:val="28"/>
        </w:rPr>
        <w:t xml:space="preserve"> узгодження.</w:t>
      </w:r>
      <w:r w:rsidRPr="002C3EBC">
        <w:rPr>
          <w:sz w:val="28"/>
          <w:szCs w:val="28"/>
        </w:rPr>
        <w:t xml:space="preserve"> </w:t>
      </w:r>
      <w:r w:rsidR="00D92780" w:rsidRPr="002C3EBC">
        <w:rPr>
          <w:sz w:val="28"/>
          <w:szCs w:val="28"/>
        </w:rPr>
        <w:t>Узгодження параметрів всіх блоків бізнес плану з точки зору обґрунтованості та достатності ефективності</w:t>
      </w:r>
      <w:r w:rsidR="00D92780" w:rsidRPr="002C3EBC">
        <w:rPr>
          <w:b/>
          <w:sz w:val="28"/>
          <w:szCs w:val="28"/>
        </w:rPr>
        <w:t xml:space="preserve"> - </w:t>
      </w:r>
      <w:r w:rsidR="00D92780" w:rsidRPr="002C3EBC">
        <w:rPr>
          <w:sz w:val="28"/>
          <w:szCs w:val="28"/>
        </w:rPr>
        <w:t>розрахунок і обґрунтування показників ефективності</w:t>
      </w:r>
      <w:r w:rsidR="00776651" w:rsidRPr="002C3EBC">
        <w:rPr>
          <w:sz w:val="28"/>
          <w:szCs w:val="28"/>
        </w:rPr>
        <w:t xml:space="preserve">: </w:t>
      </w:r>
    </w:p>
    <w:p w:rsidR="009A03A8" w:rsidRPr="002C3EBC" w:rsidRDefault="00D92780" w:rsidP="003D3E69">
      <w:pPr>
        <w:numPr>
          <w:ilvl w:val="0"/>
          <w:numId w:val="125"/>
        </w:numPr>
        <w:jc w:val="both"/>
        <w:rPr>
          <w:sz w:val="28"/>
          <w:szCs w:val="28"/>
        </w:rPr>
      </w:pPr>
      <w:r w:rsidRPr="002C3EBC">
        <w:rPr>
          <w:sz w:val="28"/>
          <w:szCs w:val="28"/>
        </w:rPr>
        <w:t xml:space="preserve">чистий грошовий потік </w:t>
      </w:r>
      <w:r w:rsidR="00776651" w:rsidRPr="002C3EBC">
        <w:rPr>
          <w:sz w:val="28"/>
          <w:szCs w:val="28"/>
        </w:rPr>
        <w:t>(</w:t>
      </w:r>
      <w:r w:rsidR="009A03A8" w:rsidRPr="002C3EBC">
        <w:rPr>
          <w:sz w:val="28"/>
          <w:szCs w:val="28"/>
        </w:rPr>
        <w:t>ЧГ</w:t>
      </w:r>
      <w:r w:rsidRPr="002C3EBC">
        <w:rPr>
          <w:sz w:val="28"/>
          <w:szCs w:val="28"/>
        </w:rPr>
        <w:t>П</w:t>
      </w:r>
      <w:r w:rsidR="00776651" w:rsidRPr="002C3EBC">
        <w:rPr>
          <w:sz w:val="28"/>
          <w:szCs w:val="28"/>
        </w:rPr>
        <w:t>)</w:t>
      </w:r>
      <w:r w:rsidR="006A6425" w:rsidRPr="002C3EBC">
        <w:rPr>
          <w:sz w:val="28"/>
          <w:szCs w:val="28"/>
        </w:rPr>
        <w:t xml:space="preserve"> або </w:t>
      </w:r>
      <w:r w:rsidR="002447E6" w:rsidRPr="002C3EBC">
        <w:rPr>
          <w:sz w:val="28"/>
          <w:szCs w:val="28"/>
          <w:lang w:val="en-US"/>
        </w:rPr>
        <w:t>NPV</w:t>
      </w:r>
      <w:r w:rsidR="002447E6" w:rsidRPr="002C3EBC">
        <w:rPr>
          <w:sz w:val="28"/>
          <w:szCs w:val="28"/>
        </w:rPr>
        <w:t xml:space="preserve"> (</w:t>
      </w:r>
      <w:r w:rsidR="002447E6" w:rsidRPr="002C3EBC">
        <w:rPr>
          <w:sz w:val="28"/>
          <w:szCs w:val="28"/>
          <w:lang w:val="en-US"/>
        </w:rPr>
        <w:t>Net</w:t>
      </w:r>
      <w:r w:rsidR="002447E6" w:rsidRPr="002C3EBC">
        <w:rPr>
          <w:sz w:val="28"/>
          <w:szCs w:val="28"/>
        </w:rPr>
        <w:t xml:space="preserve"> </w:t>
      </w:r>
      <w:r w:rsidR="002447E6" w:rsidRPr="002C3EBC">
        <w:rPr>
          <w:sz w:val="28"/>
          <w:szCs w:val="28"/>
          <w:lang w:val="en-US"/>
        </w:rPr>
        <w:t>Present</w:t>
      </w:r>
      <w:r w:rsidR="002447E6" w:rsidRPr="002C3EBC">
        <w:rPr>
          <w:sz w:val="28"/>
          <w:szCs w:val="28"/>
        </w:rPr>
        <w:t xml:space="preserve"> </w:t>
      </w:r>
      <w:r w:rsidR="002447E6" w:rsidRPr="002C3EBC">
        <w:rPr>
          <w:sz w:val="28"/>
          <w:szCs w:val="28"/>
          <w:lang w:val="en-US"/>
        </w:rPr>
        <w:t>Value</w:t>
      </w:r>
      <w:r w:rsidR="002447E6" w:rsidRPr="002C3EBC">
        <w:rPr>
          <w:sz w:val="28"/>
          <w:szCs w:val="28"/>
        </w:rPr>
        <w:t>)</w:t>
      </w:r>
      <w:r w:rsidRPr="002C3EBC">
        <w:rPr>
          <w:sz w:val="28"/>
          <w:szCs w:val="28"/>
        </w:rPr>
        <w:t xml:space="preserve">, </w:t>
      </w:r>
    </w:p>
    <w:p w:rsidR="009A03A8" w:rsidRPr="002C3EBC" w:rsidRDefault="00D92780" w:rsidP="003D3E69">
      <w:pPr>
        <w:numPr>
          <w:ilvl w:val="0"/>
          <w:numId w:val="125"/>
        </w:numPr>
        <w:jc w:val="both"/>
        <w:rPr>
          <w:sz w:val="28"/>
          <w:szCs w:val="28"/>
        </w:rPr>
      </w:pPr>
      <w:r w:rsidRPr="002C3EBC">
        <w:rPr>
          <w:sz w:val="28"/>
          <w:szCs w:val="28"/>
        </w:rPr>
        <w:t xml:space="preserve">внутрішня норма прибутковості </w:t>
      </w:r>
      <w:r w:rsidR="00776651" w:rsidRPr="002C3EBC">
        <w:rPr>
          <w:sz w:val="28"/>
          <w:szCs w:val="28"/>
        </w:rPr>
        <w:t>(</w:t>
      </w:r>
      <w:r w:rsidRPr="002C3EBC">
        <w:rPr>
          <w:sz w:val="28"/>
          <w:szCs w:val="28"/>
        </w:rPr>
        <w:t>ВНП</w:t>
      </w:r>
      <w:r w:rsidR="00776651" w:rsidRPr="002C3EBC">
        <w:rPr>
          <w:sz w:val="28"/>
          <w:szCs w:val="28"/>
        </w:rPr>
        <w:t>)</w:t>
      </w:r>
      <w:r w:rsidR="006A6425" w:rsidRPr="002C3EBC">
        <w:rPr>
          <w:sz w:val="28"/>
          <w:szCs w:val="28"/>
        </w:rPr>
        <w:t>, або</w:t>
      </w:r>
      <w:r w:rsidR="002447E6" w:rsidRPr="002C3EBC">
        <w:rPr>
          <w:sz w:val="28"/>
          <w:szCs w:val="28"/>
        </w:rPr>
        <w:t xml:space="preserve"> </w:t>
      </w:r>
      <w:r w:rsidR="002447E6" w:rsidRPr="002C3EBC">
        <w:rPr>
          <w:sz w:val="28"/>
          <w:szCs w:val="28"/>
          <w:lang w:val="en-US"/>
        </w:rPr>
        <w:t>IRR</w:t>
      </w:r>
      <w:r w:rsidR="002447E6" w:rsidRPr="002C3EBC">
        <w:rPr>
          <w:sz w:val="28"/>
          <w:szCs w:val="28"/>
        </w:rPr>
        <w:t xml:space="preserve"> (</w:t>
      </w:r>
      <w:r w:rsidR="002447E6" w:rsidRPr="002C3EBC">
        <w:rPr>
          <w:sz w:val="28"/>
          <w:szCs w:val="28"/>
          <w:lang w:val="en-US"/>
        </w:rPr>
        <w:t>Internal</w:t>
      </w:r>
      <w:r w:rsidR="002447E6" w:rsidRPr="002C3EBC">
        <w:rPr>
          <w:sz w:val="28"/>
          <w:szCs w:val="28"/>
        </w:rPr>
        <w:t xml:space="preserve"> </w:t>
      </w:r>
      <w:r w:rsidR="002447E6" w:rsidRPr="002C3EBC">
        <w:rPr>
          <w:sz w:val="28"/>
          <w:szCs w:val="28"/>
          <w:lang w:val="en-US"/>
        </w:rPr>
        <w:t>Rate</w:t>
      </w:r>
      <w:r w:rsidR="002447E6" w:rsidRPr="002C3EBC">
        <w:rPr>
          <w:sz w:val="28"/>
          <w:szCs w:val="28"/>
        </w:rPr>
        <w:t xml:space="preserve"> </w:t>
      </w:r>
      <w:r w:rsidR="002447E6" w:rsidRPr="002C3EBC">
        <w:rPr>
          <w:sz w:val="28"/>
          <w:szCs w:val="28"/>
          <w:lang w:val="en-US"/>
        </w:rPr>
        <w:t>of</w:t>
      </w:r>
      <w:r w:rsidR="002447E6" w:rsidRPr="002C3EBC">
        <w:rPr>
          <w:sz w:val="28"/>
          <w:szCs w:val="28"/>
        </w:rPr>
        <w:t xml:space="preserve"> </w:t>
      </w:r>
      <w:r w:rsidR="002447E6" w:rsidRPr="002C3EBC">
        <w:rPr>
          <w:sz w:val="28"/>
          <w:szCs w:val="28"/>
          <w:lang w:val="en-US"/>
        </w:rPr>
        <w:t>Return</w:t>
      </w:r>
      <w:r w:rsidR="002447E6" w:rsidRPr="002C3EBC">
        <w:rPr>
          <w:sz w:val="28"/>
          <w:szCs w:val="28"/>
        </w:rPr>
        <w:t>)</w:t>
      </w:r>
      <w:r w:rsidRPr="002C3EBC">
        <w:rPr>
          <w:sz w:val="28"/>
          <w:szCs w:val="28"/>
        </w:rPr>
        <w:t xml:space="preserve">, </w:t>
      </w:r>
    </w:p>
    <w:p w:rsidR="009A03A8" w:rsidRPr="002C3EBC" w:rsidRDefault="006A6425" w:rsidP="003D3E69">
      <w:pPr>
        <w:numPr>
          <w:ilvl w:val="0"/>
          <w:numId w:val="125"/>
        </w:numPr>
        <w:jc w:val="both"/>
        <w:rPr>
          <w:sz w:val="28"/>
          <w:szCs w:val="28"/>
        </w:rPr>
      </w:pPr>
      <w:r w:rsidRPr="002C3EBC">
        <w:rPr>
          <w:sz w:val="28"/>
          <w:szCs w:val="28"/>
        </w:rPr>
        <w:t xml:space="preserve">прибутковість </w:t>
      </w:r>
      <w:r w:rsidR="00D92780" w:rsidRPr="002C3EBC">
        <w:rPr>
          <w:sz w:val="28"/>
          <w:szCs w:val="28"/>
        </w:rPr>
        <w:t xml:space="preserve">інвестицій </w:t>
      </w:r>
      <w:r w:rsidR="00776651" w:rsidRPr="002C3EBC">
        <w:rPr>
          <w:sz w:val="28"/>
          <w:szCs w:val="28"/>
        </w:rPr>
        <w:t>(</w:t>
      </w:r>
      <w:r w:rsidR="00D92780" w:rsidRPr="002C3EBC">
        <w:rPr>
          <w:sz w:val="28"/>
          <w:szCs w:val="28"/>
        </w:rPr>
        <w:t>ПІ</w:t>
      </w:r>
      <w:r w:rsidR="00776651" w:rsidRPr="002C3EBC">
        <w:rPr>
          <w:sz w:val="28"/>
          <w:szCs w:val="28"/>
        </w:rPr>
        <w:t>)</w:t>
      </w:r>
      <w:r w:rsidRPr="002C3EBC">
        <w:rPr>
          <w:sz w:val="28"/>
          <w:szCs w:val="28"/>
        </w:rPr>
        <w:t>, або</w:t>
      </w:r>
      <w:r w:rsidR="002447E6" w:rsidRPr="002C3EBC">
        <w:rPr>
          <w:sz w:val="28"/>
          <w:szCs w:val="28"/>
        </w:rPr>
        <w:t xml:space="preserve"> </w:t>
      </w:r>
      <w:r w:rsidR="002447E6" w:rsidRPr="002C3EBC">
        <w:rPr>
          <w:sz w:val="28"/>
          <w:szCs w:val="28"/>
          <w:lang w:val="en-US"/>
        </w:rPr>
        <w:t>PI</w:t>
      </w:r>
      <w:r w:rsidR="002447E6" w:rsidRPr="002C3EBC">
        <w:t xml:space="preserve"> </w:t>
      </w:r>
      <w:r w:rsidRPr="002C3EBC">
        <w:rPr>
          <w:sz w:val="28"/>
          <w:szCs w:val="28"/>
        </w:rPr>
        <w:t>(</w:t>
      </w:r>
      <w:r w:rsidRPr="002C3EBC">
        <w:rPr>
          <w:sz w:val="28"/>
          <w:szCs w:val="28"/>
          <w:lang w:val="en-US"/>
        </w:rPr>
        <w:t>Profitability</w:t>
      </w:r>
      <w:r w:rsidRPr="002C3EBC">
        <w:rPr>
          <w:sz w:val="28"/>
          <w:szCs w:val="28"/>
        </w:rPr>
        <w:t xml:space="preserve"> </w:t>
      </w:r>
      <w:r w:rsidRPr="002C3EBC">
        <w:rPr>
          <w:sz w:val="28"/>
          <w:szCs w:val="28"/>
          <w:lang w:val="en-US"/>
        </w:rPr>
        <w:t>Index</w:t>
      </w:r>
      <w:r w:rsidRPr="002C3EBC">
        <w:rPr>
          <w:sz w:val="28"/>
          <w:szCs w:val="28"/>
        </w:rPr>
        <w:t>)</w:t>
      </w:r>
      <w:r w:rsidR="002447E6" w:rsidRPr="002C3EBC">
        <w:rPr>
          <w:sz w:val="28"/>
          <w:szCs w:val="28"/>
        </w:rPr>
        <w:t xml:space="preserve"> </w:t>
      </w:r>
      <w:r w:rsidR="00776651" w:rsidRPr="002C3EBC">
        <w:rPr>
          <w:sz w:val="28"/>
          <w:szCs w:val="28"/>
        </w:rPr>
        <w:t xml:space="preserve">, </w:t>
      </w:r>
    </w:p>
    <w:p w:rsidR="00D92780" w:rsidRPr="002C3EBC" w:rsidRDefault="00776651" w:rsidP="003D3E69">
      <w:pPr>
        <w:numPr>
          <w:ilvl w:val="0"/>
          <w:numId w:val="125"/>
        </w:numPr>
        <w:jc w:val="both"/>
        <w:rPr>
          <w:sz w:val="28"/>
          <w:szCs w:val="28"/>
        </w:rPr>
      </w:pPr>
      <w:r w:rsidRPr="002C3EBC">
        <w:rPr>
          <w:sz w:val="28"/>
          <w:szCs w:val="28"/>
        </w:rPr>
        <w:t>т</w:t>
      </w:r>
      <w:r w:rsidR="00D92780" w:rsidRPr="002C3EBC">
        <w:rPr>
          <w:sz w:val="28"/>
          <w:szCs w:val="28"/>
        </w:rPr>
        <w:t>ермін окупності інвестицій</w:t>
      </w:r>
      <w:r w:rsidR="009A03A8" w:rsidRPr="002C3EBC">
        <w:rPr>
          <w:sz w:val="28"/>
          <w:szCs w:val="28"/>
        </w:rPr>
        <w:t xml:space="preserve"> (Ті</w:t>
      </w:r>
      <w:r w:rsidRPr="002C3EBC">
        <w:rPr>
          <w:sz w:val="28"/>
          <w:szCs w:val="28"/>
        </w:rPr>
        <w:t>)</w:t>
      </w:r>
      <w:r w:rsidR="006A6425" w:rsidRPr="002C3EBC">
        <w:rPr>
          <w:sz w:val="28"/>
          <w:szCs w:val="28"/>
        </w:rPr>
        <w:t>, або</w:t>
      </w:r>
      <w:r w:rsidR="002447E6" w:rsidRPr="002C3EBC">
        <w:rPr>
          <w:sz w:val="28"/>
          <w:szCs w:val="28"/>
        </w:rPr>
        <w:t xml:space="preserve"> </w:t>
      </w:r>
      <w:r w:rsidR="002447E6" w:rsidRPr="002C3EBC">
        <w:rPr>
          <w:sz w:val="28"/>
          <w:szCs w:val="28"/>
          <w:lang w:val="en-US"/>
        </w:rPr>
        <w:t>PP</w:t>
      </w:r>
      <w:r w:rsidR="002447E6" w:rsidRPr="002C3EBC">
        <w:rPr>
          <w:sz w:val="28"/>
          <w:szCs w:val="28"/>
        </w:rPr>
        <w:t xml:space="preserve"> (</w:t>
      </w:r>
      <w:r w:rsidR="002447E6" w:rsidRPr="002C3EBC">
        <w:rPr>
          <w:sz w:val="28"/>
          <w:szCs w:val="28"/>
          <w:lang w:val="en-US"/>
        </w:rPr>
        <w:t>Pay</w:t>
      </w:r>
      <w:r w:rsidR="002447E6" w:rsidRPr="002C3EBC">
        <w:rPr>
          <w:sz w:val="28"/>
          <w:szCs w:val="28"/>
        </w:rPr>
        <w:t>-</w:t>
      </w:r>
      <w:r w:rsidR="002447E6" w:rsidRPr="002C3EBC">
        <w:rPr>
          <w:sz w:val="28"/>
          <w:szCs w:val="28"/>
          <w:lang w:val="en-US"/>
        </w:rPr>
        <w:t>back</w:t>
      </w:r>
      <w:r w:rsidR="002447E6" w:rsidRPr="002C3EBC">
        <w:rPr>
          <w:sz w:val="28"/>
          <w:szCs w:val="28"/>
        </w:rPr>
        <w:t xml:space="preserve"> </w:t>
      </w:r>
      <w:r w:rsidR="002447E6" w:rsidRPr="002C3EBC">
        <w:rPr>
          <w:sz w:val="28"/>
          <w:szCs w:val="28"/>
          <w:lang w:val="en-US"/>
        </w:rPr>
        <w:t>Period</w:t>
      </w:r>
      <w:r w:rsidR="002447E6" w:rsidRPr="002C3EBC">
        <w:rPr>
          <w:sz w:val="28"/>
          <w:szCs w:val="28"/>
        </w:rPr>
        <w:t xml:space="preserve">) </w:t>
      </w:r>
      <w:r w:rsidRPr="002C3EBC">
        <w:rPr>
          <w:sz w:val="28"/>
          <w:szCs w:val="28"/>
        </w:rPr>
        <w:t>.</w:t>
      </w:r>
      <w:r w:rsidR="002447E6" w:rsidRPr="002C3EBC">
        <w:rPr>
          <w:sz w:val="28"/>
          <w:szCs w:val="28"/>
        </w:rPr>
        <w:t xml:space="preserve"> </w:t>
      </w:r>
    </w:p>
    <w:p w:rsidR="00422200" w:rsidRPr="002C3EBC" w:rsidRDefault="00422200" w:rsidP="003D3E69">
      <w:pPr>
        <w:ind w:left="360"/>
        <w:jc w:val="both"/>
        <w:rPr>
          <w:sz w:val="28"/>
          <w:szCs w:val="28"/>
        </w:rPr>
      </w:pPr>
    </w:p>
    <w:p w:rsidR="00A5147B" w:rsidRPr="002C3EBC" w:rsidRDefault="00776651" w:rsidP="003D3E69">
      <w:pPr>
        <w:ind w:firstLine="360"/>
        <w:jc w:val="both"/>
        <w:rPr>
          <w:sz w:val="28"/>
          <w:szCs w:val="28"/>
        </w:rPr>
      </w:pPr>
      <w:r w:rsidRPr="002C3EBC">
        <w:rPr>
          <w:sz w:val="28"/>
          <w:szCs w:val="28"/>
        </w:rPr>
        <w:t xml:space="preserve">Загальний висновок про привабливість бізнес-ідеї приймається на основі порівняння розрахункових параметрів з критеріями ефективності. </w:t>
      </w:r>
    </w:p>
    <w:p w:rsidR="00D92780" w:rsidRPr="002C3EBC" w:rsidRDefault="00D92780" w:rsidP="003D3E69">
      <w:pPr>
        <w:ind w:firstLine="360"/>
        <w:jc w:val="both"/>
        <w:rPr>
          <w:sz w:val="28"/>
          <w:szCs w:val="28"/>
        </w:rPr>
      </w:pPr>
      <w:r w:rsidRPr="002C3EBC">
        <w:rPr>
          <w:sz w:val="28"/>
          <w:szCs w:val="28"/>
        </w:rPr>
        <w:t>Основні критерії ефективності:</w:t>
      </w:r>
    </w:p>
    <w:p w:rsidR="00D92780" w:rsidRPr="002C3EBC" w:rsidRDefault="00D92780" w:rsidP="003D3E69">
      <w:pPr>
        <w:numPr>
          <w:ilvl w:val="0"/>
          <w:numId w:val="179"/>
        </w:numPr>
        <w:jc w:val="both"/>
        <w:rPr>
          <w:sz w:val="28"/>
          <w:szCs w:val="28"/>
        </w:rPr>
      </w:pPr>
      <w:r w:rsidRPr="002C3EBC">
        <w:rPr>
          <w:sz w:val="28"/>
          <w:szCs w:val="28"/>
        </w:rPr>
        <w:t>Позитивний чистий</w:t>
      </w:r>
      <w:r w:rsidR="009A03A8" w:rsidRPr="002C3EBC">
        <w:rPr>
          <w:sz w:val="28"/>
          <w:szCs w:val="28"/>
        </w:rPr>
        <w:t xml:space="preserve"> грошовий потік </w:t>
      </w:r>
      <w:r w:rsidR="009A03A8" w:rsidRPr="002C3EBC">
        <w:rPr>
          <w:sz w:val="28"/>
          <w:szCs w:val="28"/>
        </w:rPr>
        <w:tab/>
        <w:t>ЧГ</w:t>
      </w:r>
      <w:r w:rsidR="00776651" w:rsidRPr="002C3EBC">
        <w:rPr>
          <w:sz w:val="28"/>
          <w:szCs w:val="28"/>
        </w:rPr>
        <w:t>П</w:t>
      </w:r>
      <w:r w:rsidR="009A03A8" w:rsidRPr="002C3EBC">
        <w:rPr>
          <w:sz w:val="28"/>
          <w:szCs w:val="28"/>
        </w:rPr>
        <w:t xml:space="preserve"> ≥ 0</w:t>
      </w:r>
      <w:r w:rsidR="00C71CD8" w:rsidRPr="002C3EBC">
        <w:rPr>
          <w:sz w:val="28"/>
          <w:szCs w:val="28"/>
        </w:rPr>
        <w:tab/>
        <w:t>(3.</w:t>
      </w:r>
      <w:r w:rsidR="00FE4021" w:rsidRPr="002C3EBC">
        <w:rPr>
          <w:sz w:val="28"/>
          <w:szCs w:val="28"/>
          <w:lang w:val="ru-RU"/>
        </w:rPr>
        <w:t>8.</w:t>
      </w:r>
      <w:r w:rsidR="00C71CD8" w:rsidRPr="002C3EBC">
        <w:rPr>
          <w:sz w:val="28"/>
          <w:szCs w:val="28"/>
        </w:rPr>
        <w:t>)</w:t>
      </w:r>
    </w:p>
    <w:p w:rsidR="00D92780" w:rsidRPr="002C3EBC" w:rsidRDefault="00D92780" w:rsidP="003D3E69">
      <w:pPr>
        <w:numPr>
          <w:ilvl w:val="0"/>
          <w:numId w:val="179"/>
        </w:numPr>
        <w:jc w:val="both"/>
        <w:rPr>
          <w:sz w:val="28"/>
          <w:szCs w:val="28"/>
        </w:rPr>
      </w:pPr>
      <w:r w:rsidRPr="002C3EBC">
        <w:rPr>
          <w:sz w:val="28"/>
          <w:szCs w:val="28"/>
        </w:rPr>
        <w:t xml:space="preserve">Прибутковість інвестицій вище мінімальної </w:t>
      </w:r>
      <w:r w:rsidR="00C71CD8" w:rsidRPr="002C3EBC">
        <w:rPr>
          <w:sz w:val="28"/>
          <w:szCs w:val="28"/>
        </w:rPr>
        <w:tab/>
      </w:r>
      <w:r w:rsidR="009A03A8" w:rsidRPr="002C3EBC">
        <w:rPr>
          <w:sz w:val="28"/>
          <w:szCs w:val="28"/>
        </w:rPr>
        <w:t xml:space="preserve">ПІ </w:t>
      </w:r>
      <w:r w:rsidR="009A03A8" w:rsidRPr="002C3EBC">
        <w:rPr>
          <w:rFonts w:ascii="Calibri" w:hAnsi="Calibri"/>
          <w:sz w:val="28"/>
          <w:szCs w:val="28"/>
        </w:rPr>
        <w:t>&gt;</w:t>
      </w:r>
      <w:r w:rsidR="008F671E" w:rsidRPr="002C3EBC">
        <w:rPr>
          <w:rFonts w:ascii="Calibri" w:hAnsi="Calibri"/>
          <w:sz w:val="28"/>
          <w:szCs w:val="28"/>
        </w:rPr>
        <w:t xml:space="preserve"> </w:t>
      </w:r>
      <w:r w:rsidR="009A03A8" w:rsidRPr="002C3EBC">
        <w:rPr>
          <w:sz w:val="28"/>
          <w:szCs w:val="28"/>
        </w:rPr>
        <w:t>мін</w:t>
      </w:r>
      <w:r w:rsidR="00C71CD8" w:rsidRPr="002C3EBC">
        <w:rPr>
          <w:sz w:val="28"/>
          <w:szCs w:val="28"/>
        </w:rPr>
        <w:tab/>
        <w:t>(3.</w:t>
      </w:r>
      <w:r w:rsidR="00FE4021" w:rsidRPr="002C3EBC">
        <w:rPr>
          <w:sz w:val="28"/>
          <w:szCs w:val="28"/>
        </w:rPr>
        <w:t>9.</w:t>
      </w:r>
      <w:r w:rsidR="00C71CD8" w:rsidRPr="002C3EBC">
        <w:rPr>
          <w:sz w:val="28"/>
          <w:szCs w:val="28"/>
        </w:rPr>
        <w:t>)</w:t>
      </w:r>
    </w:p>
    <w:p w:rsidR="00D92780" w:rsidRPr="002C3EBC" w:rsidRDefault="00D92780" w:rsidP="003D3E69">
      <w:pPr>
        <w:numPr>
          <w:ilvl w:val="0"/>
          <w:numId w:val="179"/>
        </w:numPr>
        <w:jc w:val="both"/>
        <w:rPr>
          <w:sz w:val="28"/>
          <w:szCs w:val="28"/>
        </w:rPr>
      </w:pPr>
      <w:r w:rsidRPr="002C3EBC">
        <w:rPr>
          <w:sz w:val="28"/>
          <w:szCs w:val="28"/>
        </w:rPr>
        <w:t>Прийнятний термін повернення інвестицій</w:t>
      </w:r>
      <w:r w:rsidR="00C71CD8" w:rsidRPr="002C3EBC">
        <w:rPr>
          <w:sz w:val="28"/>
          <w:szCs w:val="28"/>
        </w:rPr>
        <w:t xml:space="preserve"> </w:t>
      </w:r>
      <w:r w:rsidR="00C71CD8" w:rsidRPr="002C3EBC">
        <w:rPr>
          <w:sz w:val="28"/>
          <w:szCs w:val="28"/>
        </w:rPr>
        <w:tab/>
      </w:r>
      <w:r w:rsidR="009A03A8" w:rsidRPr="002C3EBC">
        <w:rPr>
          <w:sz w:val="28"/>
          <w:szCs w:val="28"/>
        </w:rPr>
        <w:t>Ті</w:t>
      </w:r>
      <w:r w:rsidR="008F671E" w:rsidRPr="002C3EBC">
        <w:rPr>
          <w:sz w:val="28"/>
          <w:szCs w:val="28"/>
        </w:rPr>
        <w:t xml:space="preserve"> </w:t>
      </w:r>
      <w:r w:rsidR="00C71CD8" w:rsidRPr="002C3EBC">
        <w:rPr>
          <w:sz w:val="28"/>
          <w:szCs w:val="28"/>
        </w:rPr>
        <w:t xml:space="preserve">≤ </w:t>
      </w:r>
      <w:r w:rsidR="008F671E" w:rsidRPr="002C3EBC">
        <w:rPr>
          <w:sz w:val="28"/>
          <w:szCs w:val="28"/>
        </w:rPr>
        <w:t xml:space="preserve"> </w:t>
      </w:r>
      <w:r w:rsidR="00C71CD8" w:rsidRPr="002C3EBC">
        <w:rPr>
          <w:sz w:val="28"/>
          <w:szCs w:val="28"/>
        </w:rPr>
        <w:t>Тпр</w:t>
      </w:r>
      <w:r w:rsidR="00C71CD8" w:rsidRPr="002C3EBC">
        <w:rPr>
          <w:sz w:val="28"/>
          <w:szCs w:val="28"/>
        </w:rPr>
        <w:tab/>
        <w:t>(3.</w:t>
      </w:r>
      <w:r w:rsidR="00FE4021" w:rsidRPr="002C3EBC">
        <w:rPr>
          <w:sz w:val="28"/>
          <w:szCs w:val="28"/>
          <w:lang w:val="ru-RU"/>
        </w:rPr>
        <w:t>10.</w:t>
      </w:r>
      <w:r w:rsidR="00C71CD8" w:rsidRPr="002C3EBC">
        <w:rPr>
          <w:sz w:val="28"/>
          <w:szCs w:val="28"/>
        </w:rPr>
        <w:t>)</w:t>
      </w:r>
    </w:p>
    <w:p w:rsidR="00BF144B" w:rsidRPr="002C3EBC" w:rsidRDefault="00776651" w:rsidP="003D3E69">
      <w:pPr>
        <w:jc w:val="both"/>
        <w:rPr>
          <w:sz w:val="28"/>
          <w:szCs w:val="28"/>
        </w:rPr>
      </w:pPr>
      <w:r w:rsidRPr="002C3EBC">
        <w:rPr>
          <w:sz w:val="28"/>
          <w:szCs w:val="28"/>
        </w:rPr>
        <w:t>Достатність рівня ефе</w:t>
      </w:r>
      <w:r w:rsidR="00A7577A" w:rsidRPr="002C3EBC">
        <w:rPr>
          <w:sz w:val="28"/>
          <w:szCs w:val="28"/>
        </w:rPr>
        <w:t>ктивності – це рішення інвестора</w:t>
      </w:r>
      <w:r w:rsidRPr="002C3EBC">
        <w:rPr>
          <w:sz w:val="28"/>
          <w:szCs w:val="28"/>
        </w:rPr>
        <w:t>.</w:t>
      </w:r>
      <w:r w:rsidR="00A5147B" w:rsidRPr="002C3EBC">
        <w:rPr>
          <w:sz w:val="28"/>
          <w:szCs w:val="28"/>
        </w:rPr>
        <w:t xml:space="preserve"> </w:t>
      </w:r>
    </w:p>
    <w:p w:rsidR="007A6E2A" w:rsidRPr="002C3EBC" w:rsidRDefault="00EE535E" w:rsidP="003D3E69">
      <w:pPr>
        <w:jc w:val="both"/>
        <w:rPr>
          <w:i/>
          <w:sz w:val="28"/>
          <w:szCs w:val="28"/>
        </w:rPr>
      </w:pPr>
      <w:r w:rsidRPr="002C3EBC">
        <w:rPr>
          <w:i/>
          <w:sz w:val="28"/>
          <w:szCs w:val="28"/>
        </w:rPr>
        <w:t>Наслідок</w:t>
      </w:r>
      <w:r w:rsidR="00C71CD8" w:rsidRPr="002C3EBC">
        <w:rPr>
          <w:i/>
          <w:sz w:val="28"/>
          <w:szCs w:val="28"/>
        </w:rPr>
        <w:t>: можливе</w:t>
      </w:r>
      <w:r w:rsidR="00D92780" w:rsidRPr="002C3EBC">
        <w:rPr>
          <w:i/>
          <w:sz w:val="28"/>
          <w:szCs w:val="28"/>
        </w:rPr>
        <w:t xml:space="preserve"> коригування параметрів блоків</w:t>
      </w:r>
      <w:r w:rsidR="00C71CD8" w:rsidRPr="002C3EBC">
        <w:rPr>
          <w:i/>
          <w:sz w:val="28"/>
          <w:szCs w:val="28"/>
        </w:rPr>
        <w:t>.</w:t>
      </w:r>
    </w:p>
    <w:p w:rsidR="0025215B" w:rsidRPr="002C3EBC" w:rsidRDefault="0025215B" w:rsidP="003D3E69">
      <w:pPr>
        <w:pStyle w:val="21"/>
        <w:ind w:firstLine="720"/>
        <w:rPr>
          <w:b w:val="0"/>
          <w:szCs w:val="28"/>
        </w:rPr>
      </w:pPr>
      <w:r w:rsidRPr="002C3EBC">
        <w:rPr>
          <w:b w:val="0"/>
          <w:szCs w:val="28"/>
        </w:rPr>
        <w:t>Як видно зі схеми, процес розробки здійснюється зворотно-поступально. Вказівка на узгодження, в першу чергу стосується обсягів продажів, як головного показника</w:t>
      </w:r>
      <w:r w:rsidR="00A7577A" w:rsidRPr="002C3EBC">
        <w:rPr>
          <w:b w:val="0"/>
          <w:szCs w:val="28"/>
        </w:rPr>
        <w:t>,</w:t>
      </w:r>
      <w:r w:rsidRPr="002C3EBC">
        <w:rPr>
          <w:b w:val="0"/>
          <w:szCs w:val="28"/>
        </w:rPr>
        <w:t xml:space="preserve"> та передбачає, що інші показники</w:t>
      </w:r>
      <w:r w:rsidR="00A7577A" w:rsidRPr="002C3EBC">
        <w:rPr>
          <w:b w:val="0"/>
          <w:szCs w:val="28"/>
        </w:rPr>
        <w:t>,</w:t>
      </w:r>
      <w:r w:rsidRPr="002C3EBC">
        <w:rPr>
          <w:b w:val="0"/>
          <w:szCs w:val="28"/>
        </w:rPr>
        <w:t xml:space="preserve"> пов'язані з ним</w:t>
      </w:r>
      <w:r w:rsidR="00A7577A" w:rsidRPr="002C3EBC">
        <w:rPr>
          <w:b w:val="0"/>
          <w:szCs w:val="28"/>
        </w:rPr>
        <w:t>,</w:t>
      </w:r>
      <w:r w:rsidRPr="002C3EBC">
        <w:rPr>
          <w:b w:val="0"/>
          <w:szCs w:val="28"/>
        </w:rPr>
        <w:t xml:space="preserve"> і при його зміні також будуть коригуватися</w:t>
      </w:r>
      <w:r w:rsidR="007A6E2A" w:rsidRPr="002C3EBC">
        <w:rPr>
          <w:b w:val="0"/>
          <w:szCs w:val="28"/>
        </w:rPr>
        <w:t>.</w:t>
      </w:r>
    </w:p>
    <w:p w:rsidR="0025215B" w:rsidRPr="003D5244" w:rsidRDefault="0025215B" w:rsidP="003D3E69">
      <w:pPr>
        <w:ind w:firstLine="720"/>
        <w:jc w:val="both"/>
        <w:rPr>
          <w:sz w:val="28"/>
          <w:szCs w:val="28"/>
          <w:highlight w:val="lightGray"/>
        </w:rPr>
      </w:pPr>
      <w:r w:rsidRPr="002C3EBC">
        <w:rPr>
          <w:sz w:val="28"/>
          <w:szCs w:val="28"/>
        </w:rPr>
        <w:t xml:space="preserve">Перші два блоки інформації (маркетинг і виробництво) можуть розроблятися, в істотній мірі, паралельно. Фінансовий план в частині прогнозування може складатися тільки після складання попередніх розділів. Що стосується аналітичної роботи зі звітними фінансовими документами і складання деяких </w:t>
      </w:r>
      <w:r w:rsidR="00FC2664" w:rsidRPr="002C3EBC">
        <w:rPr>
          <w:sz w:val="28"/>
          <w:szCs w:val="28"/>
        </w:rPr>
        <w:t>проміжних</w:t>
      </w:r>
      <w:r w:rsidRPr="002C3EBC">
        <w:rPr>
          <w:sz w:val="28"/>
          <w:szCs w:val="28"/>
        </w:rPr>
        <w:t xml:space="preserve"> варіантів, то ця частина роботи може здійснюватися і раніше завершення розробки попередніх розділів. При виникненні неузгодженості розділів слід пов</w:t>
      </w:r>
      <w:r w:rsidR="008F671E" w:rsidRPr="002C3EBC">
        <w:rPr>
          <w:sz w:val="28"/>
          <w:szCs w:val="28"/>
        </w:rPr>
        <w:t>ернутися до початку і змінити в</w:t>
      </w:r>
      <w:r w:rsidRPr="002C3EBC">
        <w:rPr>
          <w:sz w:val="28"/>
          <w:szCs w:val="28"/>
        </w:rPr>
        <w:t>хідні</w:t>
      </w:r>
      <w:r w:rsidR="006B7E2A" w:rsidRPr="002C3EBC">
        <w:rPr>
          <w:sz w:val="28"/>
          <w:szCs w:val="28"/>
        </w:rPr>
        <w:t>/початкові</w:t>
      </w:r>
      <w:r w:rsidRPr="002C3EBC">
        <w:rPr>
          <w:sz w:val="28"/>
          <w:szCs w:val="28"/>
        </w:rPr>
        <w:t xml:space="preserve"> посилання при плануванні.</w:t>
      </w:r>
    </w:p>
    <w:p w:rsidR="0025215B" w:rsidRPr="003D5244" w:rsidRDefault="0025215B" w:rsidP="003D3E69">
      <w:pPr>
        <w:jc w:val="both"/>
        <w:rPr>
          <w:sz w:val="24"/>
          <w:highlight w:val="lightGray"/>
        </w:rPr>
      </w:pPr>
    </w:p>
    <w:p w:rsidR="007227BE" w:rsidRPr="002C3EBC" w:rsidRDefault="00DC7F0B" w:rsidP="00682B4C">
      <w:pPr>
        <w:pStyle w:val="3"/>
        <w:numPr>
          <w:ilvl w:val="1"/>
          <w:numId w:val="119"/>
        </w:numPr>
        <w:ind w:left="1418" w:hanging="709"/>
        <w:rPr>
          <w:szCs w:val="28"/>
        </w:rPr>
      </w:pPr>
      <w:bookmarkStart w:id="73" w:name="_Toc47436576"/>
      <w:bookmarkStart w:id="74" w:name="_Toc68010447"/>
      <w:r w:rsidRPr="002C3EBC">
        <w:rPr>
          <w:szCs w:val="28"/>
        </w:rPr>
        <w:t xml:space="preserve">Аналіз </w:t>
      </w:r>
      <w:r w:rsidR="00A259F9" w:rsidRPr="002C3EBC">
        <w:rPr>
          <w:szCs w:val="28"/>
        </w:rPr>
        <w:t>і</w:t>
      </w:r>
      <w:r w:rsidRPr="002C3EBC">
        <w:rPr>
          <w:szCs w:val="28"/>
        </w:rPr>
        <w:t xml:space="preserve"> п</w:t>
      </w:r>
      <w:r w:rsidR="004744F7" w:rsidRPr="002C3EBC">
        <w:rPr>
          <w:szCs w:val="28"/>
        </w:rPr>
        <w:t>еревірка бізнес-плану на</w:t>
      </w:r>
      <w:r w:rsidR="00C71CD8" w:rsidRPr="002C3EBC">
        <w:rPr>
          <w:szCs w:val="28"/>
        </w:rPr>
        <w:t xml:space="preserve"> загальну </w:t>
      </w:r>
      <w:r w:rsidR="004744F7" w:rsidRPr="002C3EBC">
        <w:rPr>
          <w:szCs w:val="28"/>
        </w:rPr>
        <w:t xml:space="preserve"> узгодженість</w:t>
      </w:r>
      <w:bookmarkEnd w:id="73"/>
      <w:r w:rsidR="008D28AA" w:rsidRPr="002C3EBC">
        <w:rPr>
          <w:szCs w:val="28"/>
        </w:rPr>
        <w:t xml:space="preserve"> </w:t>
      </w:r>
      <w:r w:rsidR="006B7E2A" w:rsidRPr="002C3EBC">
        <w:rPr>
          <w:szCs w:val="28"/>
        </w:rPr>
        <w:t>(експертиза)</w:t>
      </w:r>
      <w:bookmarkEnd w:id="74"/>
    </w:p>
    <w:p w:rsidR="009D6995" w:rsidRPr="003D5244" w:rsidRDefault="009D6995" w:rsidP="003D3E69">
      <w:pPr>
        <w:pStyle w:val="3"/>
        <w:rPr>
          <w:szCs w:val="28"/>
          <w:highlight w:val="lightGray"/>
        </w:rPr>
      </w:pPr>
    </w:p>
    <w:p w:rsidR="006F4891" w:rsidRPr="002C3EBC" w:rsidRDefault="006F4891" w:rsidP="003D3E69">
      <w:pPr>
        <w:ind w:firstLine="709"/>
        <w:jc w:val="both"/>
        <w:rPr>
          <w:sz w:val="28"/>
          <w:szCs w:val="28"/>
        </w:rPr>
      </w:pPr>
      <w:r w:rsidRPr="002C3EBC">
        <w:rPr>
          <w:sz w:val="28"/>
          <w:szCs w:val="28"/>
        </w:rPr>
        <w:t>Робоча</w:t>
      </w:r>
      <w:r w:rsidR="008D28AA" w:rsidRPr="002C3EBC">
        <w:rPr>
          <w:sz w:val="28"/>
          <w:szCs w:val="28"/>
        </w:rPr>
        <w:t xml:space="preserve"> назва цієї процедури - експертиза. Суть цієї процедури - перевірка відповідності кількісних і якісних параметрів опису бізнес-ідеї.</w:t>
      </w:r>
      <w:r w:rsidRPr="002C3EBC">
        <w:rPr>
          <w:sz w:val="28"/>
          <w:szCs w:val="28"/>
        </w:rPr>
        <w:t xml:space="preserve"> Напрямок дій - зворотний</w:t>
      </w:r>
      <w:r w:rsidR="008D28AA" w:rsidRPr="002C3EBC">
        <w:rPr>
          <w:sz w:val="28"/>
          <w:szCs w:val="28"/>
        </w:rPr>
        <w:t xml:space="preserve">: від основних фінансових показників до аргументів, наведених </w:t>
      </w:r>
      <w:r w:rsidR="006B7E2A" w:rsidRPr="002C3EBC">
        <w:rPr>
          <w:sz w:val="28"/>
          <w:szCs w:val="28"/>
        </w:rPr>
        <w:t xml:space="preserve">на початку </w:t>
      </w:r>
      <w:r w:rsidR="008D28AA" w:rsidRPr="002C3EBC">
        <w:rPr>
          <w:sz w:val="28"/>
          <w:szCs w:val="28"/>
        </w:rPr>
        <w:t>обґрунтування.</w:t>
      </w:r>
      <w:r w:rsidRPr="002C3EBC">
        <w:rPr>
          <w:sz w:val="28"/>
          <w:szCs w:val="28"/>
        </w:rPr>
        <w:t xml:space="preserve"> </w:t>
      </w:r>
    </w:p>
    <w:p w:rsidR="004744F7" w:rsidRPr="002C3EBC" w:rsidRDefault="006F4891" w:rsidP="003D3E69">
      <w:pPr>
        <w:ind w:firstLine="709"/>
        <w:jc w:val="both"/>
        <w:rPr>
          <w:sz w:val="28"/>
          <w:szCs w:val="28"/>
        </w:rPr>
      </w:pPr>
      <w:r w:rsidRPr="002C3EBC">
        <w:rPr>
          <w:sz w:val="28"/>
          <w:szCs w:val="28"/>
        </w:rPr>
        <w:t>У процедурі обґрунтування бізнес-плану цей напрямок - складова частина розробки та обґрунтування бізнес-плану. Вона виключає підтасовування (підтягування) фактів, вибір найбільш привабливи</w:t>
      </w:r>
      <w:r w:rsidR="006A6425" w:rsidRPr="002C3EBC">
        <w:rPr>
          <w:sz w:val="28"/>
          <w:szCs w:val="28"/>
        </w:rPr>
        <w:t>х і «вигідних»</w:t>
      </w:r>
      <w:r w:rsidRPr="002C3EBC">
        <w:rPr>
          <w:sz w:val="28"/>
          <w:szCs w:val="28"/>
        </w:rPr>
        <w:t>, оскільки перевіряє якісну і кількісну узгодженість. Інша назва - п</w:t>
      </w:r>
      <w:r w:rsidR="006A6425" w:rsidRPr="002C3EBC">
        <w:rPr>
          <w:sz w:val="28"/>
          <w:szCs w:val="28"/>
        </w:rPr>
        <w:t>ошук слабких місць, так званих «дірок»</w:t>
      </w:r>
      <w:r w:rsidRPr="002C3EBC">
        <w:rPr>
          <w:sz w:val="28"/>
          <w:szCs w:val="28"/>
        </w:rPr>
        <w:t>, які роблять документ нестійким з точки зору форми (структури) і змісту, тобто незбалансованим.</w:t>
      </w:r>
    </w:p>
    <w:p w:rsidR="00174605" w:rsidRPr="003D5244" w:rsidRDefault="00174605" w:rsidP="003D3E69">
      <w:pPr>
        <w:ind w:firstLine="709"/>
        <w:jc w:val="both"/>
        <w:rPr>
          <w:sz w:val="28"/>
          <w:szCs w:val="28"/>
          <w:highlight w:val="lightGray"/>
        </w:rPr>
      </w:pPr>
      <w:r w:rsidRPr="002C3EBC">
        <w:rPr>
          <w:sz w:val="28"/>
          <w:szCs w:val="28"/>
        </w:rPr>
        <w:t xml:space="preserve">Наприклад, </w:t>
      </w:r>
      <w:r w:rsidR="00DC7F0B" w:rsidRPr="002C3EBC">
        <w:rPr>
          <w:sz w:val="28"/>
          <w:szCs w:val="28"/>
        </w:rPr>
        <w:t>процедура перевірки полягає в послідовному русі</w:t>
      </w:r>
      <w:r w:rsidR="00C71CD8" w:rsidRPr="002C3EBC">
        <w:rPr>
          <w:sz w:val="28"/>
          <w:szCs w:val="28"/>
        </w:rPr>
        <w:t xml:space="preserve"> від розрахунку ефективності (ЧГ</w:t>
      </w:r>
      <w:r w:rsidR="00DC7F0B" w:rsidRPr="002C3EBC">
        <w:rPr>
          <w:sz w:val="28"/>
          <w:szCs w:val="28"/>
        </w:rPr>
        <w:t>П і рентабельність) до найпершої і найважливішо</w:t>
      </w:r>
      <w:r w:rsidR="00852415" w:rsidRPr="002C3EBC">
        <w:rPr>
          <w:sz w:val="28"/>
          <w:szCs w:val="28"/>
        </w:rPr>
        <w:t>ї</w:t>
      </w:r>
      <w:r w:rsidR="006B7E2A" w:rsidRPr="002C3EBC">
        <w:rPr>
          <w:sz w:val="28"/>
          <w:szCs w:val="28"/>
        </w:rPr>
        <w:t xml:space="preserve"> таблиці фінансового </w:t>
      </w:r>
      <w:r w:rsidR="003B7D72" w:rsidRPr="002C3EBC">
        <w:rPr>
          <w:sz w:val="28"/>
          <w:szCs w:val="28"/>
        </w:rPr>
        <w:t>блоку</w:t>
      </w:r>
      <w:r w:rsidR="00DC7F0B" w:rsidRPr="002C3EBC">
        <w:rPr>
          <w:sz w:val="28"/>
          <w:szCs w:val="28"/>
        </w:rPr>
        <w:t xml:space="preserve"> (прогноз продажів) в послідовному розгляді кожної цифри з точки зору того, чи є достатньо інформації для визнання її зрозумілою, доведеною і підкріплено</w:t>
      </w:r>
      <w:r w:rsidR="00852415" w:rsidRPr="002C3EBC">
        <w:rPr>
          <w:sz w:val="28"/>
          <w:szCs w:val="28"/>
        </w:rPr>
        <w:t>ю</w:t>
      </w:r>
      <w:r w:rsidR="00DC7F0B" w:rsidRPr="002C3EBC">
        <w:rPr>
          <w:sz w:val="28"/>
          <w:szCs w:val="28"/>
        </w:rPr>
        <w:t xml:space="preserve"> розрахунками.</w:t>
      </w:r>
    </w:p>
    <w:p w:rsidR="009054B8" w:rsidRPr="002C3EBC" w:rsidRDefault="00CA713D" w:rsidP="003D3E69">
      <w:pPr>
        <w:ind w:firstLine="709"/>
        <w:jc w:val="both"/>
        <w:rPr>
          <w:sz w:val="28"/>
          <w:szCs w:val="28"/>
        </w:rPr>
      </w:pPr>
      <w:r w:rsidRPr="002C3EBC">
        <w:rPr>
          <w:sz w:val="28"/>
          <w:szCs w:val="28"/>
        </w:rPr>
        <w:t>Таким чином, а</w:t>
      </w:r>
      <w:r w:rsidR="009054B8" w:rsidRPr="002C3EBC">
        <w:rPr>
          <w:sz w:val="28"/>
          <w:szCs w:val="28"/>
        </w:rPr>
        <w:t>наліз передбачає розгляд 2-х аспектів:</w:t>
      </w:r>
    </w:p>
    <w:p w:rsidR="00CA713D" w:rsidRPr="002C3EBC" w:rsidRDefault="00CA713D" w:rsidP="003D3E69">
      <w:pPr>
        <w:numPr>
          <w:ilvl w:val="0"/>
          <w:numId w:val="33"/>
        </w:numPr>
        <w:jc w:val="both"/>
        <w:rPr>
          <w:sz w:val="28"/>
          <w:szCs w:val="28"/>
        </w:rPr>
      </w:pPr>
      <w:r w:rsidRPr="002C3EBC">
        <w:rPr>
          <w:sz w:val="28"/>
          <w:szCs w:val="28"/>
        </w:rPr>
        <w:t>Пошук розрахунку і пояснень до нього. Тобто, з</w:t>
      </w:r>
      <w:r w:rsidR="009054B8" w:rsidRPr="002C3EBC">
        <w:rPr>
          <w:sz w:val="28"/>
          <w:szCs w:val="28"/>
        </w:rPr>
        <w:t xml:space="preserve">найти розрахунок, згідно з яким отримана </w:t>
      </w:r>
      <w:r w:rsidRPr="002C3EBC">
        <w:rPr>
          <w:sz w:val="28"/>
          <w:szCs w:val="28"/>
        </w:rPr>
        <w:t>величина</w:t>
      </w:r>
      <w:r w:rsidR="009054B8" w:rsidRPr="002C3EBC">
        <w:rPr>
          <w:sz w:val="28"/>
          <w:szCs w:val="28"/>
        </w:rPr>
        <w:t>.</w:t>
      </w:r>
      <w:r w:rsidRPr="002C3EBC">
        <w:rPr>
          <w:sz w:val="28"/>
          <w:szCs w:val="28"/>
        </w:rPr>
        <w:t xml:space="preserve"> </w:t>
      </w:r>
      <w:r w:rsidR="00BB7998" w:rsidRPr="002C3EBC">
        <w:rPr>
          <w:sz w:val="28"/>
          <w:szCs w:val="28"/>
        </w:rPr>
        <w:t>Пояснення/коментарі можуть бути знайдені а</w:t>
      </w:r>
      <w:r w:rsidRPr="002C3EBC">
        <w:rPr>
          <w:sz w:val="28"/>
          <w:szCs w:val="28"/>
        </w:rPr>
        <w:t>бо</w:t>
      </w:r>
      <w:r w:rsidR="009054B8" w:rsidRPr="002C3EBC">
        <w:rPr>
          <w:sz w:val="28"/>
          <w:szCs w:val="28"/>
        </w:rPr>
        <w:t xml:space="preserve"> після таблиці, або в одному з попередніх розділів. Важливо дати оцінку цьому обґрунтуванню. При цьому, відсутність поя</w:t>
      </w:r>
      <w:r w:rsidRPr="002C3EBC">
        <w:rPr>
          <w:sz w:val="28"/>
          <w:szCs w:val="28"/>
        </w:rPr>
        <w:t>снень/ком</w:t>
      </w:r>
      <w:r w:rsidR="009054B8" w:rsidRPr="002C3EBC">
        <w:rPr>
          <w:sz w:val="28"/>
          <w:szCs w:val="28"/>
        </w:rPr>
        <w:t>ент</w:t>
      </w:r>
      <w:r w:rsidRPr="002C3EBC">
        <w:rPr>
          <w:sz w:val="28"/>
          <w:szCs w:val="28"/>
        </w:rPr>
        <w:t>арі</w:t>
      </w:r>
      <w:r w:rsidR="009054B8" w:rsidRPr="002C3EBC">
        <w:rPr>
          <w:sz w:val="28"/>
          <w:szCs w:val="28"/>
        </w:rPr>
        <w:t xml:space="preserve">в до або після таблиць означає слабке </w:t>
      </w:r>
      <w:r w:rsidRPr="002C3EBC">
        <w:rPr>
          <w:sz w:val="28"/>
          <w:szCs w:val="28"/>
        </w:rPr>
        <w:t>обґрунтування.</w:t>
      </w:r>
    </w:p>
    <w:p w:rsidR="00CA713D" w:rsidRPr="002C3EBC" w:rsidRDefault="00CA713D" w:rsidP="003D3E69">
      <w:pPr>
        <w:numPr>
          <w:ilvl w:val="0"/>
          <w:numId w:val="33"/>
        </w:numPr>
        <w:jc w:val="both"/>
        <w:rPr>
          <w:sz w:val="28"/>
          <w:szCs w:val="28"/>
        </w:rPr>
      </w:pPr>
      <w:r w:rsidRPr="002C3EBC">
        <w:rPr>
          <w:sz w:val="28"/>
          <w:szCs w:val="28"/>
        </w:rPr>
        <w:t xml:space="preserve">Перевірка </w:t>
      </w:r>
      <w:r w:rsidR="00E9092F" w:rsidRPr="002C3EBC">
        <w:rPr>
          <w:sz w:val="28"/>
          <w:szCs w:val="28"/>
        </w:rPr>
        <w:t>прогнозу також передбачає</w:t>
      </w:r>
      <w:r w:rsidRPr="002C3EBC">
        <w:rPr>
          <w:sz w:val="28"/>
          <w:szCs w:val="28"/>
        </w:rPr>
        <w:t xml:space="preserve"> </w:t>
      </w:r>
      <w:r w:rsidR="00E9092F" w:rsidRPr="002C3EBC">
        <w:rPr>
          <w:sz w:val="28"/>
          <w:szCs w:val="28"/>
        </w:rPr>
        <w:t xml:space="preserve">пошук розрахунку і пояснень до нього </w:t>
      </w:r>
      <w:r w:rsidRPr="002C3EBC">
        <w:rPr>
          <w:sz w:val="28"/>
          <w:szCs w:val="28"/>
        </w:rPr>
        <w:t>Тобто, потрібен аналіз руху величини в майбутнє і пояснення цього руху:</w:t>
      </w:r>
      <w:r w:rsidR="00391822" w:rsidRPr="002C3EBC">
        <w:rPr>
          <w:sz w:val="28"/>
          <w:szCs w:val="28"/>
        </w:rPr>
        <w:t xml:space="preserve"> </w:t>
      </w:r>
    </w:p>
    <w:p w:rsidR="00CA713D" w:rsidRPr="002C3EBC" w:rsidRDefault="00CA713D" w:rsidP="003D3E69">
      <w:pPr>
        <w:ind w:left="1440"/>
        <w:jc w:val="both"/>
        <w:rPr>
          <w:sz w:val="28"/>
          <w:szCs w:val="28"/>
        </w:rPr>
      </w:pPr>
      <w:r w:rsidRPr="002C3EBC">
        <w:rPr>
          <w:sz w:val="28"/>
          <w:szCs w:val="28"/>
        </w:rPr>
        <w:t>- напрямок руху (чому так?)</w:t>
      </w:r>
      <w:r w:rsidR="009C5678" w:rsidRPr="002C3EBC">
        <w:rPr>
          <w:sz w:val="28"/>
          <w:szCs w:val="28"/>
        </w:rPr>
        <w:t>;</w:t>
      </w:r>
    </w:p>
    <w:p w:rsidR="00CA713D" w:rsidRPr="002C3EBC" w:rsidRDefault="00CA713D" w:rsidP="003D3E69">
      <w:pPr>
        <w:ind w:left="1440"/>
        <w:jc w:val="both"/>
        <w:rPr>
          <w:sz w:val="28"/>
          <w:szCs w:val="28"/>
        </w:rPr>
      </w:pPr>
      <w:r w:rsidRPr="002C3EBC">
        <w:rPr>
          <w:sz w:val="28"/>
          <w:szCs w:val="28"/>
        </w:rPr>
        <w:t>- швидкість змін (чому стільки?)</w:t>
      </w:r>
      <w:r w:rsidR="009C5678" w:rsidRPr="002C3EBC">
        <w:rPr>
          <w:sz w:val="28"/>
          <w:szCs w:val="28"/>
        </w:rPr>
        <w:t>;</w:t>
      </w:r>
    </w:p>
    <w:p w:rsidR="004744F7" w:rsidRPr="002C3EBC" w:rsidRDefault="00CA713D" w:rsidP="003D3E69">
      <w:pPr>
        <w:ind w:left="1440"/>
        <w:jc w:val="both"/>
        <w:rPr>
          <w:sz w:val="28"/>
          <w:szCs w:val="28"/>
        </w:rPr>
      </w:pPr>
      <w:r w:rsidRPr="002C3EBC">
        <w:rPr>
          <w:sz w:val="28"/>
          <w:szCs w:val="28"/>
        </w:rPr>
        <w:t xml:space="preserve">- </w:t>
      </w:r>
      <w:r w:rsidR="00BB7998" w:rsidRPr="002C3EBC">
        <w:rPr>
          <w:sz w:val="28"/>
          <w:szCs w:val="28"/>
        </w:rPr>
        <w:t>наявність обмежень (</w:t>
      </w:r>
      <w:r w:rsidR="00E9092F" w:rsidRPr="002C3EBC">
        <w:rPr>
          <w:sz w:val="28"/>
          <w:szCs w:val="28"/>
        </w:rPr>
        <w:t xml:space="preserve">чи існують </w:t>
      </w:r>
      <w:r w:rsidRPr="002C3EBC">
        <w:rPr>
          <w:sz w:val="28"/>
          <w:szCs w:val="28"/>
        </w:rPr>
        <w:t>обмеження в інших розділах</w:t>
      </w:r>
      <w:r w:rsidR="00BB7998" w:rsidRPr="002C3EBC">
        <w:rPr>
          <w:sz w:val="28"/>
          <w:szCs w:val="28"/>
        </w:rPr>
        <w:t>?)</w:t>
      </w:r>
      <w:r w:rsidRPr="002C3EBC">
        <w:rPr>
          <w:sz w:val="28"/>
          <w:szCs w:val="28"/>
        </w:rPr>
        <w:t>.</w:t>
      </w:r>
    </w:p>
    <w:p w:rsidR="00F9179B" w:rsidRPr="003D5244" w:rsidRDefault="00F9179B" w:rsidP="003D3E69">
      <w:pPr>
        <w:ind w:left="1440"/>
        <w:jc w:val="both"/>
        <w:rPr>
          <w:sz w:val="28"/>
          <w:szCs w:val="28"/>
          <w:highlight w:val="lightGray"/>
        </w:rPr>
      </w:pPr>
    </w:p>
    <w:p w:rsidR="00175B5C" w:rsidRPr="002C3EBC" w:rsidRDefault="00E9092F" w:rsidP="003D3E69">
      <w:pPr>
        <w:ind w:firstLine="720"/>
        <w:jc w:val="both"/>
        <w:rPr>
          <w:sz w:val="28"/>
          <w:szCs w:val="28"/>
        </w:rPr>
      </w:pPr>
      <w:r w:rsidRPr="002C3EBC">
        <w:rPr>
          <w:sz w:val="28"/>
          <w:szCs w:val="28"/>
        </w:rPr>
        <w:t xml:space="preserve">Наприклад, </w:t>
      </w:r>
      <w:r w:rsidR="00A7577A" w:rsidRPr="002C3EBC">
        <w:rPr>
          <w:sz w:val="28"/>
          <w:szCs w:val="28"/>
        </w:rPr>
        <w:t>і</w:t>
      </w:r>
      <w:r w:rsidR="006F6111" w:rsidRPr="002C3EBC">
        <w:rPr>
          <w:sz w:val="28"/>
          <w:szCs w:val="28"/>
        </w:rPr>
        <w:t>ноді, величина прогнозу продажів в першому прогнозному періоді дорівнює потуж</w:t>
      </w:r>
      <w:r w:rsidR="006B7E2A" w:rsidRPr="002C3EBC">
        <w:rPr>
          <w:sz w:val="28"/>
          <w:szCs w:val="28"/>
        </w:rPr>
        <w:t>ності, для формування якої о</w:t>
      </w:r>
      <w:r w:rsidR="00A7577A" w:rsidRPr="002C3EBC">
        <w:rPr>
          <w:sz w:val="28"/>
          <w:szCs w:val="28"/>
        </w:rPr>
        <w:t>чі</w:t>
      </w:r>
      <w:r w:rsidR="006B7E2A" w:rsidRPr="002C3EBC">
        <w:rPr>
          <w:sz w:val="28"/>
          <w:szCs w:val="28"/>
        </w:rPr>
        <w:t>ку</w:t>
      </w:r>
      <w:r w:rsidR="006F6111" w:rsidRPr="002C3EBC">
        <w:rPr>
          <w:sz w:val="28"/>
          <w:szCs w:val="28"/>
        </w:rPr>
        <w:t>ються інвестиції, а величини в другому і наступних періодах</w:t>
      </w:r>
      <w:r w:rsidR="00A7577A" w:rsidRPr="002C3EBC">
        <w:rPr>
          <w:sz w:val="28"/>
          <w:szCs w:val="28"/>
        </w:rPr>
        <w:t>, що</w:t>
      </w:r>
      <w:r w:rsidR="006F6111" w:rsidRPr="002C3EBC">
        <w:rPr>
          <w:sz w:val="28"/>
          <w:szCs w:val="28"/>
        </w:rPr>
        <w:t xml:space="preserve"> пов'я</w:t>
      </w:r>
      <w:r w:rsidR="006A6425" w:rsidRPr="002C3EBC">
        <w:rPr>
          <w:sz w:val="28"/>
          <w:szCs w:val="28"/>
        </w:rPr>
        <w:t>зані з потужністю, знаходяться «у вільному польоті»</w:t>
      </w:r>
      <w:r w:rsidR="006F6111" w:rsidRPr="002C3EBC">
        <w:rPr>
          <w:sz w:val="28"/>
          <w:szCs w:val="28"/>
        </w:rPr>
        <w:t xml:space="preserve"> і відображають відрив від реальності. Виходить, що наступні величини продажів не підкріплені потужністю. Це помилка. Іноді цей зв'язок досягнуто, але не враховані додаткові інвестиції для пр</w:t>
      </w:r>
      <w:r w:rsidR="002A01F9">
        <w:rPr>
          <w:sz w:val="28"/>
          <w:szCs w:val="28"/>
        </w:rPr>
        <w:t>иросту потужності</w:t>
      </w:r>
      <w:r w:rsidR="006F6111" w:rsidRPr="002C3EBC">
        <w:rPr>
          <w:sz w:val="28"/>
          <w:szCs w:val="28"/>
        </w:rPr>
        <w:t>. Іноді плани зростання виробництва не пов'язані з ринком. Тобто, розрахунки та обґрунтування з маркетингу суперечать можливостям виробництва. Потужності ростуть так швидко, що можливості виробництва перевищують розміри потенційних і реально можливих обсягів продажів.</w:t>
      </w:r>
    </w:p>
    <w:p w:rsidR="00175B5C" w:rsidRPr="002C3EBC" w:rsidRDefault="00175B5C" w:rsidP="003D3E69">
      <w:pPr>
        <w:jc w:val="both"/>
        <w:rPr>
          <w:sz w:val="24"/>
        </w:rPr>
      </w:pPr>
    </w:p>
    <w:p w:rsidR="00714B2F" w:rsidRPr="002C3EBC" w:rsidRDefault="00BB7998" w:rsidP="00682B4C">
      <w:pPr>
        <w:pStyle w:val="3"/>
        <w:numPr>
          <w:ilvl w:val="1"/>
          <w:numId w:val="119"/>
        </w:numPr>
        <w:ind w:left="1418" w:hanging="709"/>
        <w:rPr>
          <w:szCs w:val="28"/>
        </w:rPr>
      </w:pPr>
      <w:bookmarkStart w:id="75" w:name="_Toc47436577"/>
      <w:bookmarkStart w:id="76" w:name="_Toc68010448"/>
      <w:r w:rsidRPr="002C3EBC">
        <w:rPr>
          <w:szCs w:val="28"/>
        </w:rPr>
        <w:t>Необхідність формування інформаційного поля для розробки бізнес-планів</w:t>
      </w:r>
      <w:bookmarkEnd w:id="75"/>
      <w:bookmarkEnd w:id="76"/>
    </w:p>
    <w:p w:rsidR="00714B2F" w:rsidRPr="002C3EBC" w:rsidRDefault="00714B2F" w:rsidP="003D3E69">
      <w:pPr>
        <w:ind w:firstLine="709"/>
        <w:jc w:val="both"/>
      </w:pPr>
    </w:p>
    <w:p w:rsidR="00BB7998" w:rsidRPr="002C3EBC" w:rsidRDefault="00885D6E" w:rsidP="003D3E69">
      <w:pPr>
        <w:jc w:val="both"/>
        <w:rPr>
          <w:sz w:val="28"/>
          <w:szCs w:val="28"/>
        </w:rPr>
      </w:pPr>
      <w:r w:rsidRPr="002C3EBC">
        <w:rPr>
          <w:sz w:val="28"/>
          <w:szCs w:val="28"/>
        </w:rPr>
        <w:tab/>
      </w:r>
      <w:r w:rsidR="00BB7998" w:rsidRPr="002C3EBC">
        <w:rPr>
          <w:sz w:val="28"/>
          <w:szCs w:val="28"/>
        </w:rPr>
        <w:t>Оскільки головна цінність б</w:t>
      </w:r>
      <w:r w:rsidR="00BC63A0" w:rsidRPr="002C3EBC">
        <w:rPr>
          <w:sz w:val="28"/>
          <w:szCs w:val="28"/>
        </w:rPr>
        <w:t>ізнес-плану полягає в корисн</w:t>
      </w:r>
      <w:r w:rsidR="00BF5EA9" w:rsidRPr="002C3EBC">
        <w:rPr>
          <w:sz w:val="28"/>
          <w:szCs w:val="28"/>
        </w:rPr>
        <w:t>ій</w:t>
      </w:r>
      <w:r w:rsidR="00BB7998" w:rsidRPr="002C3EBC">
        <w:rPr>
          <w:sz w:val="28"/>
          <w:szCs w:val="28"/>
        </w:rPr>
        <w:t xml:space="preserve"> інформації для користувачів, то виникає проблема пошуку потрібної інформації. Таким чином, мова йде про необхідність формування інформаційного поля. Великі масиви інформації потребують вирішення проблем її достатності та достовірності. Розрізняють декілька блоків інформації, необхідної для початку роботи над бізнес-планом: </w:t>
      </w:r>
    </w:p>
    <w:p w:rsidR="0071790C" w:rsidRPr="002C3EBC" w:rsidRDefault="0071790C" w:rsidP="003D3E69">
      <w:pPr>
        <w:numPr>
          <w:ilvl w:val="0"/>
          <w:numId w:val="196"/>
        </w:numPr>
        <w:jc w:val="both"/>
        <w:rPr>
          <w:sz w:val="28"/>
          <w:szCs w:val="28"/>
        </w:rPr>
      </w:pPr>
      <w:r w:rsidRPr="002C3EBC">
        <w:rPr>
          <w:sz w:val="28"/>
          <w:szCs w:val="28"/>
        </w:rPr>
        <w:t>загальноекономічна інформація (економічна ситуація в країні, регіоні та галузі, соціальні та політичні умови, законодавство, тенденції розвитку галузі та ін.);</w:t>
      </w:r>
    </w:p>
    <w:p w:rsidR="0071790C" w:rsidRPr="002C3EBC" w:rsidRDefault="0071790C" w:rsidP="003D3E69">
      <w:pPr>
        <w:numPr>
          <w:ilvl w:val="0"/>
          <w:numId w:val="196"/>
        </w:numPr>
        <w:jc w:val="both"/>
        <w:rPr>
          <w:sz w:val="28"/>
          <w:szCs w:val="28"/>
        </w:rPr>
      </w:pPr>
      <w:r w:rsidRPr="002C3EBC">
        <w:rPr>
          <w:sz w:val="28"/>
          <w:szCs w:val="28"/>
        </w:rPr>
        <w:t>маркетингова інформація (споживачі, аналогічна продукція, ціни, конкуренти, особливо</w:t>
      </w:r>
      <w:r w:rsidR="00212788" w:rsidRPr="002C3EBC">
        <w:rPr>
          <w:sz w:val="28"/>
          <w:szCs w:val="28"/>
        </w:rPr>
        <w:t>сті</w:t>
      </w:r>
      <w:r w:rsidRPr="002C3EBC">
        <w:rPr>
          <w:sz w:val="28"/>
          <w:szCs w:val="28"/>
        </w:rPr>
        <w:t xml:space="preserve"> входження в ринок);</w:t>
      </w:r>
    </w:p>
    <w:p w:rsidR="0071790C" w:rsidRPr="002C3EBC" w:rsidRDefault="0071790C" w:rsidP="003D3E69">
      <w:pPr>
        <w:numPr>
          <w:ilvl w:val="0"/>
          <w:numId w:val="196"/>
        </w:numPr>
        <w:jc w:val="both"/>
        <w:rPr>
          <w:sz w:val="28"/>
          <w:szCs w:val="28"/>
        </w:rPr>
      </w:pPr>
      <w:r w:rsidRPr="002C3EBC">
        <w:rPr>
          <w:sz w:val="28"/>
          <w:szCs w:val="28"/>
        </w:rPr>
        <w:t>виробнича інформація (технології, обладнання, кадри, сировина та матеріали, виробничі площі, особливості організації виробничих процесів</w:t>
      </w:r>
      <w:r w:rsidR="00BC63A0" w:rsidRPr="002C3EBC">
        <w:rPr>
          <w:sz w:val="28"/>
          <w:szCs w:val="28"/>
        </w:rPr>
        <w:t>, екологія</w:t>
      </w:r>
      <w:r w:rsidRPr="002C3EBC">
        <w:rPr>
          <w:sz w:val="28"/>
          <w:szCs w:val="28"/>
        </w:rPr>
        <w:t>);</w:t>
      </w:r>
    </w:p>
    <w:p w:rsidR="00885D6E" w:rsidRPr="002C3EBC" w:rsidRDefault="0071790C" w:rsidP="003D3E69">
      <w:pPr>
        <w:numPr>
          <w:ilvl w:val="0"/>
          <w:numId w:val="196"/>
        </w:numPr>
        <w:jc w:val="both"/>
        <w:rPr>
          <w:sz w:val="28"/>
          <w:szCs w:val="28"/>
        </w:rPr>
      </w:pPr>
      <w:r w:rsidRPr="002C3EBC">
        <w:rPr>
          <w:sz w:val="28"/>
          <w:szCs w:val="28"/>
        </w:rPr>
        <w:t>фінансова інформація (структура капіталу, рентабельність, потреба в інвестиційних ресурсах, особливості руху готової продукції, прийняті системи розрахунків, оподаткування, страхування, амортизаці</w:t>
      </w:r>
      <w:r w:rsidR="00D75F9D" w:rsidRPr="002C3EBC">
        <w:rPr>
          <w:sz w:val="28"/>
          <w:szCs w:val="28"/>
        </w:rPr>
        <w:t>ї</w:t>
      </w:r>
      <w:r w:rsidRPr="002C3EBC">
        <w:rPr>
          <w:sz w:val="28"/>
          <w:szCs w:val="28"/>
        </w:rPr>
        <w:t xml:space="preserve"> та ін.);</w:t>
      </w:r>
    </w:p>
    <w:p w:rsidR="00BC63A0" w:rsidRPr="002C3EBC" w:rsidRDefault="00BC63A0" w:rsidP="003D3E69">
      <w:pPr>
        <w:jc w:val="both"/>
        <w:rPr>
          <w:sz w:val="28"/>
          <w:szCs w:val="28"/>
        </w:rPr>
      </w:pPr>
    </w:p>
    <w:p w:rsidR="00885D6E" w:rsidRPr="002C3EBC" w:rsidRDefault="00BC63A0" w:rsidP="003D3E69">
      <w:pPr>
        <w:jc w:val="both"/>
        <w:rPr>
          <w:sz w:val="28"/>
          <w:szCs w:val="28"/>
        </w:rPr>
      </w:pPr>
      <w:r w:rsidRPr="002C3EBC">
        <w:rPr>
          <w:sz w:val="28"/>
          <w:szCs w:val="28"/>
        </w:rPr>
        <w:tab/>
      </w:r>
      <w:r w:rsidR="0071790C" w:rsidRPr="002C3EBC">
        <w:rPr>
          <w:sz w:val="28"/>
          <w:szCs w:val="28"/>
        </w:rPr>
        <w:t>Джерела</w:t>
      </w:r>
      <w:r w:rsidRPr="002C3EBC">
        <w:rPr>
          <w:sz w:val="28"/>
          <w:szCs w:val="28"/>
        </w:rPr>
        <w:t xml:space="preserve"> інформації -</w:t>
      </w:r>
      <w:r w:rsidR="0071790C" w:rsidRPr="002C3EBC">
        <w:rPr>
          <w:sz w:val="28"/>
          <w:szCs w:val="28"/>
        </w:rPr>
        <w:t xml:space="preserve"> власні дослідження у виробничій сфері і на ринку продукції, статистична інформація про конкурентів і про ситуацію в галузі, поточні та перспективні огляди спеціальних аналітичних агентств, первинна та вторинна (ана</w:t>
      </w:r>
      <w:r w:rsidR="00A33680" w:rsidRPr="002C3EBC">
        <w:rPr>
          <w:sz w:val="28"/>
          <w:szCs w:val="28"/>
        </w:rPr>
        <w:t>літична) інформація про компанії-конкуренти</w:t>
      </w:r>
      <w:r w:rsidR="0071790C" w:rsidRPr="002C3EBC">
        <w:rPr>
          <w:sz w:val="28"/>
          <w:szCs w:val="28"/>
        </w:rPr>
        <w:t>.</w:t>
      </w:r>
    </w:p>
    <w:p w:rsidR="0071790C" w:rsidRPr="002C3EBC" w:rsidRDefault="00885D6E" w:rsidP="003D3E69">
      <w:pPr>
        <w:jc w:val="both"/>
        <w:rPr>
          <w:sz w:val="28"/>
          <w:szCs w:val="28"/>
        </w:rPr>
      </w:pPr>
      <w:r w:rsidRPr="002C3EBC">
        <w:rPr>
          <w:sz w:val="28"/>
          <w:szCs w:val="28"/>
        </w:rPr>
        <w:tab/>
      </w:r>
      <w:r w:rsidR="0071790C" w:rsidRPr="002C3EBC">
        <w:rPr>
          <w:sz w:val="28"/>
          <w:szCs w:val="28"/>
        </w:rPr>
        <w:t xml:space="preserve">Інформаційне поле включає </w:t>
      </w:r>
      <w:r w:rsidR="006F7E47" w:rsidRPr="002C3EBC">
        <w:rPr>
          <w:sz w:val="28"/>
          <w:szCs w:val="28"/>
        </w:rPr>
        <w:t>у</w:t>
      </w:r>
      <w:r w:rsidR="00BC63A0" w:rsidRPr="002C3EBC">
        <w:rPr>
          <w:sz w:val="28"/>
          <w:szCs w:val="28"/>
        </w:rPr>
        <w:t xml:space="preserve"> </w:t>
      </w:r>
      <w:r w:rsidR="0071790C" w:rsidRPr="002C3EBC">
        <w:rPr>
          <w:sz w:val="28"/>
          <w:szCs w:val="28"/>
        </w:rPr>
        <w:t>себе інформацію кількох періодів: минул</w:t>
      </w:r>
      <w:r w:rsidR="00D77496" w:rsidRPr="002C3EBC">
        <w:rPr>
          <w:sz w:val="28"/>
          <w:szCs w:val="28"/>
        </w:rPr>
        <w:t>ого</w:t>
      </w:r>
      <w:r w:rsidR="0071790C" w:rsidRPr="002C3EBC">
        <w:rPr>
          <w:sz w:val="28"/>
          <w:szCs w:val="28"/>
        </w:rPr>
        <w:t>, сьогодення і майбутн</w:t>
      </w:r>
      <w:r w:rsidR="00D77496" w:rsidRPr="002C3EBC">
        <w:rPr>
          <w:sz w:val="28"/>
          <w:szCs w:val="28"/>
        </w:rPr>
        <w:t>ього</w:t>
      </w:r>
      <w:r w:rsidR="0071790C" w:rsidRPr="002C3EBC">
        <w:rPr>
          <w:sz w:val="28"/>
          <w:szCs w:val="28"/>
        </w:rPr>
        <w:t>. У зв'язку з цим необхідно забезпечити з одного боку порівнянність ретроспективних даних і відомостей поточного періоду, виходячи з різних методів розрахунку деяких показників. З іншого боку, потрібно пам'ятати про ризик використання перспективних прогнозів і залучати</w:t>
      </w:r>
      <w:r w:rsidR="00BC63A0" w:rsidRPr="002C3EBC">
        <w:rPr>
          <w:sz w:val="28"/>
          <w:szCs w:val="28"/>
        </w:rPr>
        <w:t xml:space="preserve"> до аналізу і обробки інформаці</w:t>
      </w:r>
      <w:r w:rsidR="00777A55" w:rsidRPr="002C3EBC">
        <w:rPr>
          <w:sz w:val="28"/>
          <w:szCs w:val="28"/>
        </w:rPr>
        <w:t>ї</w:t>
      </w:r>
      <w:r w:rsidR="0071790C" w:rsidRPr="002C3EBC">
        <w:rPr>
          <w:sz w:val="28"/>
          <w:szCs w:val="28"/>
        </w:rPr>
        <w:t xml:space="preserve"> про майбутнє різні джерела, перевіряючи їх на обґрунтованість.</w:t>
      </w:r>
      <w:r w:rsidR="00E07DB8" w:rsidRPr="002C3EBC">
        <w:t xml:space="preserve"> </w:t>
      </w:r>
      <w:r w:rsidR="00E07DB8" w:rsidRPr="002C3EBC">
        <w:rPr>
          <w:sz w:val="28"/>
          <w:szCs w:val="28"/>
        </w:rPr>
        <w:t xml:space="preserve">Зразок примірного переліку даних по збору первинної інформації про компанію та її місце на ринку наведений </w:t>
      </w:r>
      <w:r w:rsidR="0029414D" w:rsidRPr="002C3EBC">
        <w:rPr>
          <w:sz w:val="28"/>
          <w:szCs w:val="28"/>
        </w:rPr>
        <w:t>в Д</w:t>
      </w:r>
      <w:r w:rsidR="00EE1F22" w:rsidRPr="002C3EBC">
        <w:rPr>
          <w:sz w:val="28"/>
          <w:szCs w:val="28"/>
        </w:rPr>
        <w:t>одатку</w:t>
      </w:r>
      <w:r w:rsidR="00F9179B" w:rsidRPr="002C3EBC">
        <w:rPr>
          <w:sz w:val="28"/>
          <w:szCs w:val="28"/>
        </w:rPr>
        <w:t xml:space="preserve"> Б.</w:t>
      </w:r>
    </w:p>
    <w:p w:rsidR="0071790C" w:rsidRPr="002C3EBC" w:rsidRDefault="0071790C" w:rsidP="003D3E69">
      <w:pPr>
        <w:ind w:left="709" w:hanging="709"/>
        <w:jc w:val="both"/>
        <w:rPr>
          <w:sz w:val="24"/>
        </w:rPr>
      </w:pPr>
    </w:p>
    <w:p w:rsidR="00714B2F" w:rsidRPr="002C3EBC" w:rsidRDefault="0071790C" w:rsidP="00682B4C">
      <w:pPr>
        <w:pStyle w:val="3"/>
        <w:numPr>
          <w:ilvl w:val="1"/>
          <w:numId w:val="119"/>
        </w:numPr>
        <w:ind w:left="1276" w:hanging="709"/>
        <w:rPr>
          <w:szCs w:val="28"/>
        </w:rPr>
      </w:pPr>
      <w:bookmarkStart w:id="77" w:name="_Toc47436578"/>
      <w:bookmarkStart w:id="78" w:name="_Toc68010449"/>
      <w:r w:rsidRPr="002C3EBC">
        <w:rPr>
          <w:szCs w:val="28"/>
        </w:rPr>
        <w:t>Вимоги до стилю написання та оформлення бізнес-планів</w:t>
      </w:r>
      <w:bookmarkEnd w:id="77"/>
      <w:bookmarkEnd w:id="78"/>
      <w:r w:rsidRPr="002C3EBC">
        <w:rPr>
          <w:szCs w:val="28"/>
        </w:rPr>
        <w:t xml:space="preserve"> </w:t>
      </w:r>
    </w:p>
    <w:p w:rsidR="00714B2F" w:rsidRPr="002C3EBC" w:rsidRDefault="00714B2F" w:rsidP="003D3E69">
      <w:pPr>
        <w:jc w:val="both"/>
      </w:pPr>
    </w:p>
    <w:p w:rsidR="007339EC" w:rsidRPr="002C3EBC" w:rsidRDefault="0071790C" w:rsidP="003D3E69">
      <w:pPr>
        <w:ind w:firstLine="567"/>
        <w:jc w:val="both"/>
        <w:rPr>
          <w:sz w:val="28"/>
          <w:szCs w:val="28"/>
        </w:rPr>
      </w:pPr>
      <w:r w:rsidRPr="002C3EBC">
        <w:rPr>
          <w:sz w:val="28"/>
          <w:szCs w:val="28"/>
        </w:rPr>
        <w:t>Основні вимоги до форми бізнес-плану досить прості, але їх виконання вимагає зусиль. Стиль написання повинен забезпечувати логічність викладу, простоту розуміння. Це означає - стиль написання повинен бути простий, лаконічний, логічний, легкий для читання і розуміння. Оформлення бізнес-планів краще здійснювати відповідно до вимог UNIDO. Це буде гарантувати можливість його використання для більш широкого кола зацікавлених осіб. На практиці це означає, що розділи повинні містити в собі інформацію, достатню для отримання чіткого уявлення про суть бізнесу і перспективи його розвитку.</w:t>
      </w:r>
    </w:p>
    <w:p w:rsidR="00E00F21" w:rsidRPr="002C3EBC" w:rsidRDefault="00E00F21" w:rsidP="003D3E69">
      <w:pPr>
        <w:ind w:firstLine="567"/>
        <w:jc w:val="both"/>
        <w:rPr>
          <w:sz w:val="28"/>
          <w:szCs w:val="28"/>
        </w:rPr>
      </w:pPr>
      <w:r w:rsidRPr="002C3EBC">
        <w:rPr>
          <w:sz w:val="28"/>
          <w:szCs w:val="28"/>
        </w:rPr>
        <w:t>Основні вимоги до інформації, що приводиться в бізнес-плані: достатність, і достовірність. Достатність означає, що обсяг інформації дозволяє зробити однозначний висновок про ситуацію, з одного боку, а з іншого - що в бізнес-плані проведені всі необхідні розрахунки і отримані загальноприйняті показники. Достовірність інформації повинна бути забезпечена шляхом залуче</w:t>
      </w:r>
      <w:r w:rsidR="00BC63A0" w:rsidRPr="002C3EBC">
        <w:rPr>
          <w:sz w:val="28"/>
          <w:szCs w:val="28"/>
        </w:rPr>
        <w:t>ння декількох джерел і проведення оцінки</w:t>
      </w:r>
      <w:r w:rsidRPr="002C3EBC">
        <w:rPr>
          <w:sz w:val="28"/>
          <w:szCs w:val="28"/>
        </w:rPr>
        <w:t xml:space="preserve"> на несуперечливість.</w:t>
      </w:r>
    </w:p>
    <w:p w:rsidR="00714B2F" w:rsidRPr="002C3EBC" w:rsidRDefault="00714B2F" w:rsidP="003D3E69">
      <w:pPr>
        <w:ind w:left="709"/>
        <w:jc w:val="both"/>
        <w:rPr>
          <w:sz w:val="28"/>
          <w:szCs w:val="28"/>
        </w:rPr>
      </w:pPr>
    </w:p>
    <w:p w:rsidR="00714B2F" w:rsidRPr="002C3EBC" w:rsidRDefault="00E00F21" w:rsidP="00682B4C">
      <w:pPr>
        <w:pStyle w:val="3"/>
        <w:numPr>
          <w:ilvl w:val="1"/>
          <w:numId w:val="119"/>
        </w:numPr>
        <w:ind w:left="1276" w:hanging="709"/>
        <w:rPr>
          <w:szCs w:val="28"/>
        </w:rPr>
      </w:pPr>
      <w:bookmarkStart w:id="79" w:name="_Toc47436579"/>
      <w:bookmarkStart w:id="80" w:name="_Toc68010450"/>
      <w:r w:rsidRPr="002C3EBC">
        <w:rPr>
          <w:szCs w:val="28"/>
        </w:rPr>
        <w:t>Висновки</w:t>
      </w:r>
      <w:bookmarkEnd w:id="79"/>
      <w:bookmarkEnd w:id="80"/>
    </w:p>
    <w:p w:rsidR="00714B2F" w:rsidRPr="002C3EBC" w:rsidRDefault="00714B2F" w:rsidP="003D3E69">
      <w:pPr>
        <w:ind w:left="709"/>
        <w:jc w:val="both"/>
        <w:rPr>
          <w:sz w:val="24"/>
        </w:rPr>
      </w:pPr>
    </w:p>
    <w:p w:rsidR="00E00F21" w:rsidRPr="002C3EBC" w:rsidRDefault="00E00F21" w:rsidP="003D3E69">
      <w:pPr>
        <w:numPr>
          <w:ilvl w:val="0"/>
          <w:numId w:val="34"/>
        </w:numPr>
        <w:jc w:val="both"/>
        <w:rPr>
          <w:sz w:val="28"/>
          <w:szCs w:val="28"/>
        </w:rPr>
      </w:pPr>
      <w:r w:rsidRPr="002C3EBC">
        <w:rPr>
          <w:sz w:val="28"/>
          <w:szCs w:val="28"/>
        </w:rPr>
        <w:t>Існує загальна технологія розробки бізнес-планів, як сукупність певних принципів і практичних рекомендацій. Розробка бізнес плану передбачає дотримання основних принципів планування: безперервн</w:t>
      </w:r>
      <w:r w:rsidR="00E04D28" w:rsidRPr="002C3EBC">
        <w:rPr>
          <w:sz w:val="28"/>
          <w:szCs w:val="28"/>
        </w:rPr>
        <w:t>ості</w:t>
      </w:r>
      <w:r w:rsidRPr="002C3EBC">
        <w:rPr>
          <w:sz w:val="28"/>
          <w:szCs w:val="28"/>
        </w:rPr>
        <w:t>, послідовн</w:t>
      </w:r>
      <w:r w:rsidR="00E04D28" w:rsidRPr="002C3EBC">
        <w:rPr>
          <w:sz w:val="28"/>
          <w:szCs w:val="28"/>
        </w:rPr>
        <w:t>ості</w:t>
      </w:r>
      <w:r w:rsidRPr="002C3EBC">
        <w:rPr>
          <w:sz w:val="28"/>
          <w:szCs w:val="28"/>
        </w:rPr>
        <w:t xml:space="preserve"> та пропорційн</w:t>
      </w:r>
      <w:r w:rsidR="00E04D28" w:rsidRPr="002C3EBC">
        <w:rPr>
          <w:sz w:val="28"/>
          <w:szCs w:val="28"/>
        </w:rPr>
        <w:t>ості</w:t>
      </w:r>
      <w:r w:rsidRPr="002C3EBC">
        <w:rPr>
          <w:sz w:val="28"/>
          <w:szCs w:val="28"/>
        </w:rPr>
        <w:t>.</w:t>
      </w:r>
    </w:p>
    <w:p w:rsidR="00E00F21" w:rsidRPr="002C3EBC" w:rsidRDefault="00E00F21" w:rsidP="003D3E69">
      <w:pPr>
        <w:numPr>
          <w:ilvl w:val="0"/>
          <w:numId w:val="34"/>
        </w:numPr>
        <w:jc w:val="both"/>
        <w:rPr>
          <w:sz w:val="28"/>
          <w:szCs w:val="28"/>
        </w:rPr>
      </w:pPr>
      <w:r w:rsidRPr="002C3EBC">
        <w:rPr>
          <w:sz w:val="28"/>
          <w:szCs w:val="28"/>
        </w:rPr>
        <w:t xml:space="preserve">Основні практичні рекомендації: послідовність розробки, визнання </w:t>
      </w:r>
      <w:r w:rsidR="00BC63A0" w:rsidRPr="002C3EBC">
        <w:rPr>
          <w:sz w:val="28"/>
          <w:szCs w:val="28"/>
        </w:rPr>
        <w:t xml:space="preserve">та відображення </w:t>
      </w:r>
      <w:r w:rsidRPr="002C3EBC">
        <w:rPr>
          <w:sz w:val="28"/>
          <w:szCs w:val="28"/>
        </w:rPr>
        <w:t xml:space="preserve">відмінностей, </w:t>
      </w:r>
      <w:r w:rsidR="00CF4282" w:rsidRPr="002C3EBC">
        <w:rPr>
          <w:sz w:val="28"/>
          <w:szCs w:val="28"/>
        </w:rPr>
        <w:t>наступність і узгодження, аналіз</w:t>
      </w:r>
      <w:r w:rsidR="00296688" w:rsidRPr="002C3EBC">
        <w:rPr>
          <w:sz w:val="28"/>
          <w:szCs w:val="28"/>
        </w:rPr>
        <w:t xml:space="preserve"> </w:t>
      </w:r>
      <w:r w:rsidR="00CF4282" w:rsidRPr="002C3EBC">
        <w:rPr>
          <w:sz w:val="28"/>
          <w:szCs w:val="28"/>
        </w:rPr>
        <w:t>і перевірка.</w:t>
      </w:r>
    </w:p>
    <w:p w:rsidR="00E00F21" w:rsidRPr="002C3EBC" w:rsidRDefault="00E00F21" w:rsidP="003D3E69">
      <w:pPr>
        <w:numPr>
          <w:ilvl w:val="0"/>
          <w:numId w:val="34"/>
        </w:numPr>
        <w:jc w:val="both"/>
        <w:rPr>
          <w:sz w:val="28"/>
          <w:szCs w:val="28"/>
        </w:rPr>
      </w:pPr>
      <w:r w:rsidRPr="002C3EBC">
        <w:rPr>
          <w:sz w:val="28"/>
          <w:szCs w:val="28"/>
        </w:rPr>
        <w:t>Логіка розробки бізнес плану передбачає здійснення робіт в три етапи (три стадії): початковий, підготовчий, основний;</w:t>
      </w:r>
    </w:p>
    <w:p w:rsidR="00391822" w:rsidRPr="002C3EBC" w:rsidRDefault="00391822" w:rsidP="003D3E69">
      <w:pPr>
        <w:numPr>
          <w:ilvl w:val="0"/>
          <w:numId w:val="34"/>
        </w:numPr>
        <w:jc w:val="both"/>
        <w:rPr>
          <w:sz w:val="28"/>
          <w:szCs w:val="28"/>
        </w:rPr>
      </w:pPr>
      <w:r w:rsidRPr="002C3EBC">
        <w:rPr>
          <w:sz w:val="28"/>
          <w:szCs w:val="28"/>
        </w:rPr>
        <w:t>Підготовчий етап розробки бізнес-плану – стратегічне планування, забезпечує якість документу;</w:t>
      </w:r>
    </w:p>
    <w:p w:rsidR="00E00F21" w:rsidRPr="002C3EBC" w:rsidRDefault="00E00F21" w:rsidP="003D3E69">
      <w:pPr>
        <w:numPr>
          <w:ilvl w:val="0"/>
          <w:numId w:val="34"/>
        </w:numPr>
        <w:jc w:val="both"/>
        <w:rPr>
          <w:sz w:val="28"/>
          <w:szCs w:val="28"/>
        </w:rPr>
      </w:pPr>
      <w:r w:rsidRPr="002C3EBC">
        <w:rPr>
          <w:sz w:val="28"/>
          <w:szCs w:val="28"/>
        </w:rPr>
        <w:t>Для роботи над бізнес-планом необхідне фор</w:t>
      </w:r>
      <w:r w:rsidR="00BC63A0" w:rsidRPr="002C3EBC">
        <w:rPr>
          <w:sz w:val="28"/>
          <w:szCs w:val="28"/>
        </w:rPr>
        <w:t>мування інформаційного поля</w:t>
      </w:r>
      <w:r w:rsidR="009F1347" w:rsidRPr="002C3EBC">
        <w:rPr>
          <w:sz w:val="28"/>
          <w:szCs w:val="28"/>
        </w:rPr>
        <w:t xml:space="preserve"> для</w:t>
      </w:r>
      <w:r w:rsidR="00BC63A0" w:rsidRPr="002C3EBC">
        <w:rPr>
          <w:sz w:val="28"/>
          <w:szCs w:val="28"/>
        </w:rPr>
        <w:t xml:space="preserve"> </w:t>
      </w:r>
      <w:r w:rsidRPr="002C3EBC">
        <w:rPr>
          <w:sz w:val="28"/>
          <w:szCs w:val="28"/>
        </w:rPr>
        <w:t xml:space="preserve"> </w:t>
      </w:r>
      <w:r w:rsidR="00F9179B" w:rsidRPr="002C3EBC">
        <w:rPr>
          <w:sz w:val="28"/>
          <w:szCs w:val="28"/>
        </w:rPr>
        <w:t>набору</w:t>
      </w:r>
      <w:r w:rsidRPr="002C3EBC">
        <w:rPr>
          <w:sz w:val="28"/>
          <w:szCs w:val="28"/>
        </w:rPr>
        <w:t xml:space="preserve"> інформації про зовнішнє і внутрішнє середовище майбутнього бізнесу;</w:t>
      </w:r>
    </w:p>
    <w:p w:rsidR="00E00F21" w:rsidRPr="002C3EBC" w:rsidRDefault="00E00F21" w:rsidP="003D3E69">
      <w:pPr>
        <w:numPr>
          <w:ilvl w:val="0"/>
          <w:numId w:val="34"/>
        </w:numPr>
        <w:jc w:val="both"/>
        <w:rPr>
          <w:sz w:val="28"/>
          <w:szCs w:val="28"/>
        </w:rPr>
      </w:pPr>
      <w:r w:rsidRPr="002C3EBC">
        <w:rPr>
          <w:sz w:val="28"/>
          <w:szCs w:val="28"/>
        </w:rPr>
        <w:t>Інформація, яка використовується в бізнес-плануванні повинна бути достатньою для формування однозначних висновків і достовірної з точки зору відповідності реальному стану речей;</w:t>
      </w:r>
    </w:p>
    <w:p w:rsidR="00E00F21" w:rsidRPr="002C3EBC" w:rsidRDefault="00E00F21" w:rsidP="003D3E69">
      <w:pPr>
        <w:numPr>
          <w:ilvl w:val="0"/>
          <w:numId w:val="34"/>
        </w:numPr>
        <w:spacing w:after="240"/>
        <w:jc w:val="both"/>
        <w:rPr>
          <w:sz w:val="28"/>
          <w:szCs w:val="28"/>
        </w:rPr>
      </w:pPr>
      <w:r w:rsidRPr="002C3EBC">
        <w:rPr>
          <w:sz w:val="28"/>
          <w:szCs w:val="28"/>
        </w:rPr>
        <w:t xml:space="preserve">Представлення інформації в бізнес-плані: стиль викладу і оформлення розрахунків, таблиць і графіків - має відповідати стандартам, що застосовуються </w:t>
      </w:r>
      <w:r w:rsidR="00BC63A0" w:rsidRPr="002C3EBC">
        <w:rPr>
          <w:sz w:val="28"/>
          <w:szCs w:val="28"/>
        </w:rPr>
        <w:t>в документах</w:t>
      </w:r>
      <w:r w:rsidRPr="002C3EBC">
        <w:rPr>
          <w:sz w:val="28"/>
          <w:szCs w:val="28"/>
        </w:rPr>
        <w:t xml:space="preserve"> подібного типу.</w:t>
      </w:r>
    </w:p>
    <w:p w:rsidR="00714B2F" w:rsidRPr="002C3EBC" w:rsidRDefault="00CF4282" w:rsidP="007D0297">
      <w:pPr>
        <w:pStyle w:val="3"/>
        <w:numPr>
          <w:ilvl w:val="1"/>
          <w:numId w:val="119"/>
        </w:numPr>
        <w:tabs>
          <w:tab w:val="left" w:pos="1276"/>
        </w:tabs>
        <w:ind w:left="1418" w:hanging="851"/>
        <w:rPr>
          <w:szCs w:val="28"/>
        </w:rPr>
      </w:pPr>
      <w:bookmarkStart w:id="81" w:name="_Toc47436580"/>
      <w:bookmarkStart w:id="82" w:name="_Toc68010451"/>
      <w:r w:rsidRPr="002C3EBC">
        <w:rPr>
          <w:szCs w:val="28"/>
        </w:rPr>
        <w:t>Рекомендації для самостійної роботи та завдання для самоконтролю</w:t>
      </w:r>
      <w:bookmarkEnd w:id="81"/>
      <w:bookmarkEnd w:id="82"/>
      <w:r w:rsidRPr="002C3EBC">
        <w:rPr>
          <w:szCs w:val="28"/>
        </w:rPr>
        <w:t xml:space="preserve"> </w:t>
      </w:r>
    </w:p>
    <w:p w:rsidR="00714B2F" w:rsidRPr="002C3EBC" w:rsidRDefault="00714B2F" w:rsidP="003D3E69">
      <w:pPr>
        <w:ind w:left="709"/>
        <w:jc w:val="both"/>
        <w:rPr>
          <w:sz w:val="24"/>
        </w:rPr>
      </w:pPr>
    </w:p>
    <w:p w:rsidR="00CF4282" w:rsidRPr="002C3EBC" w:rsidRDefault="00CF4282" w:rsidP="003D3E69">
      <w:pPr>
        <w:ind w:firstLine="567"/>
        <w:jc w:val="both"/>
        <w:rPr>
          <w:sz w:val="28"/>
          <w:szCs w:val="28"/>
        </w:rPr>
      </w:pPr>
      <w:r w:rsidRPr="002C3EBC">
        <w:rPr>
          <w:sz w:val="28"/>
          <w:szCs w:val="28"/>
        </w:rPr>
        <w:t>При підготовці</w:t>
      </w:r>
      <w:r w:rsidR="00D23B5E" w:rsidRPr="002C3EBC">
        <w:rPr>
          <w:sz w:val="28"/>
          <w:szCs w:val="28"/>
        </w:rPr>
        <w:t xml:space="preserve"> бізнес-плану зосередьте головну</w:t>
      </w:r>
      <w:r w:rsidR="007339EC" w:rsidRPr="002C3EBC">
        <w:rPr>
          <w:sz w:val="28"/>
          <w:szCs w:val="28"/>
        </w:rPr>
        <w:t xml:space="preserve"> увагу</w:t>
      </w:r>
      <w:r w:rsidRPr="002C3EBC">
        <w:rPr>
          <w:sz w:val="28"/>
          <w:szCs w:val="28"/>
        </w:rPr>
        <w:t xml:space="preserve"> на тому, що для його розробки потрібна інформація. Спробуйте відповісти на наступні питання:</w:t>
      </w:r>
    </w:p>
    <w:p w:rsidR="00CF4282" w:rsidRPr="002C3EBC" w:rsidRDefault="00CF4282" w:rsidP="003D3E69">
      <w:pPr>
        <w:numPr>
          <w:ilvl w:val="0"/>
          <w:numId w:val="35"/>
        </w:numPr>
        <w:jc w:val="both"/>
        <w:rPr>
          <w:sz w:val="28"/>
          <w:szCs w:val="28"/>
        </w:rPr>
      </w:pPr>
      <w:r w:rsidRPr="002C3EBC">
        <w:rPr>
          <w:sz w:val="28"/>
          <w:szCs w:val="28"/>
        </w:rPr>
        <w:t>Що це за інформація? Про що</w:t>
      </w:r>
      <w:r w:rsidR="00A7577A" w:rsidRPr="002C3EBC">
        <w:rPr>
          <w:sz w:val="28"/>
          <w:szCs w:val="28"/>
        </w:rPr>
        <w:t>?</w:t>
      </w:r>
    </w:p>
    <w:p w:rsidR="00CF4282" w:rsidRPr="002C3EBC" w:rsidRDefault="00CF4282" w:rsidP="003D3E69">
      <w:pPr>
        <w:numPr>
          <w:ilvl w:val="0"/>
          <w:numId w:val="35"/>
        </w:numPr>
        <w:jc w:val="both"/>
        <w:rPr>
          <w:sz w:val="28"/>
          <w:szCs w:val="28"/>
        </w:rPr>
      </w:pPr>
      <w:r w:rsidRPr="002C3EBC">
        <w:rPr>
          <w:sz w:val="28"/>
          <w:szCs w:val="28"/>
        </w:rPr>
        <w:t>Де її можна взяти? Як?</w:t>
      </w:r>
    </w:p>
    <w:p w:rsidR="00CF4282" w:rsidRPr="002C3EBC" w:rsidRDefault="00CF4282" w:rsidP="003D3E69">
      <w:pPr>
        <w:numPr>
          <w:ilvl w:val="0"/>
          <w:numId w:val="35"/>
        </w:numPr>
        <w:jc w:val="both"/>
        <w:rPr>
          <w:sz w:val="28"/>
          <w:szCs w:val="28"/>
        </w:rPr>
      </w:pPr>
      <w:r w:rsidRPr="002C3EBC">
        <w:rPr>
          <w:sz w:val="28"/>
          <w:szCs w:val="28"/>
        </w:rPr>
        <w:t>Спробуйте скласти перелік своїх запитань.</w:t>
      </w:r>
    </w:p>
    <w:p w:rsidR="00CF4282" w:rsidRPr="002C3EBC" w:rsidRDefault="00CF4282" w:rsidP="003D3E69">
      <w:pPr>
        <w:numPr>
          <w:ilvl w:val="0"/>
          <w:numId w:val="35"/>
        </w:numPr>
        <w:jc w:val="both"/>
        <w:rPr>
          <w:sz w:val="28"/>
          <w:szCs w:val="28"/>
        </w:rPr>
      </w:pPr>
      <w:r w:rsidRPr="002C3EBC">
        <w:rPr>
          <w:sz w:val="28"/>
          <w:szCs w:val="28"/>
        </w:rPr>
        <w:t>Спробуйте самостійно знайти відповіді на них.</w:t>
      </w:r>
    </w:p>
    <w:p w:rsidR="00CF4282" w:rsidRPr="002C3EBC" w:rsidRDefault="00CF4282" w:rsidP="003D3E69">
      <w:pPr>
        <w:numPr>
          <w:ilvl w:val="0"/>
          <w:numId w:val="35"/>
        </w:numPr>
        <w:jc w:val="both"/>
        <w:rPr>
          <w:sz w:val="28"/>
          <w:szCs w:val="28"/>
        </w:rPr>
      </w:pPr>
      <w:r w:rsidRPr="002C3EBC">
        <w:rPr>
          <w:sz w:val="28"/>
          <w:szCs w:val="28"/>
        </w:rPr>
        <w:t>Підготуйте деякий первинний огляд інформації про обр</w:t>
      </w:r>
      <w:r w:rsidR="00A5147B" w:rsidRPr="002C3EBC">
        <w:rPr>
          <w:sz w:val="28"/>
          <w:szCs w:val="28"/>
        </w:rPr>
        <w:t>аний вами для планування бізнес</w:t>
      </w:r>
      <w:r w:rsidRPr="002C3EBC">
        <w:rPr>
          <w:sz w:val="28"/>
          <w:szCs w:val="28"/>
        </w:rPr>
        <w:t>.</w:t>
      </w:r>
      <w:r w:rsidR="00A5147B" w:rsidRPr="002C3EBC">
        <w:rPr>
          <w:sz w:val="28"/>
          <w:szCs w:val="28"/>
        </w:rPr>
        <w:t xml:space="preserve"> </w:t>
      </w:r>
    </w:p>
    <w:p w:rsidR="00CF4282" w:rsidRPr="002C3EBC" w:rsidRDefault="00CF4282" w:rsidP="003D3E69">
      <w:pPr>
        <w:ind w:firstLine="360"/>
        <w:jc w:val="both"/>
        <w:rPr>
          <w:sz w:val="28"/>
          <w:szCs w:val="28"/>
        </w:rPr>
      </w:pPr>
      <w:r w:rsidRPr="002C3EBC">
        <w:rPr>
          <w:sz w:val="28"/>
          <w:szCs w:val="28"/>
        </w:rPr>
        <w:t>Зверніть увагу на те, щоб збір інформації за обраною темою відбувався усвідомлено. Для цього ви можете розробити і користуватися власним переліком необхідних питань або звер</w:t>
      </w:r>
      <w:r w:rsidR="00F30164" w:rsidRPr="002C3EBC">
        <w:rPr>
          <w:sz w:val="28"/>
          <w:szCs w:val="28"/>
        </w:rPr>
        <w:t>нутися до зразкового</w:t>
      </w:r>
      <w:r w:rsidR="007339EC" w:rsidRPr="002C3EBC">
        <w:rPr>
          <w:sz w:val="28"/>
          <w:szCs w:val="28"/>
        </w:rPr>
        <w:t xml:space="preserve"> (див. Д</w:t>
      </w:r>
      <w:r w:rsidR="00F62E01" w:rsidRPr="002C3EBC">
        <w:rPr>
          <w:sz w:val="28"/>
          <w:szCs w:val="28"/>
        </w:rPr>
        <w:t>одаток</w:t>
      </w:r>
      <w:r w:rsidR="00175B5C" w:rsidRPr="002C3EBC">
        <w:rPr>
          <w:sz w:val="28"/>
          <w:szCs w:val="28"/>
        </w:rPr>
        <w:t xml:space="preserve"> Б</w:t>
      </w:r>
      <w:r w:rsidR="007339EC" w:rsidRPr="002C3EBC">
        <w:rPr>
          <w:sz w:val="28"/>
          <w:szCs w:val="28"/>
        </w:rPr>
        <w:t>.</w:t>
      </w:r>
      <w:r w:rsidRPr="002C3EBC">
        <w:rPr>
          <w:sz w:val="28"/>
          <w:szCs w:val="28"/>
        </w:rPr>
        <w:t xml:space="preserve">). Не забувайте при підборі інформації зафіксувати джерело. Подумайте про майбутнє </w:t>
      </w:r>
      <w:r w:rsidR="007339EC" w:rsidRPr="002C3EBC">
        <w:rPr>
          <w:sz w:val="28"/>
          <w:szCs w:val="28"/>
        </w:rPr>
        <w:t xml:space="preserve">в </w:t>
      </w:r>
      <w:r w:rsidRPr="002C3EBC">
        <w:rPr>
          <w:sz w:val="28"/>
          <w:szCs w:val="28"/>
        </w:rPr>
        <w:t>загальному огляді компанії, і про місце кожного блоку інформації в цьому огляді.</w:t>
      </w:r>
    </w:p>
    <w:p w:rsidR="009C5850" w:rsidRPr="002C3EBC" w:rsidRDefault="009C5850" w:rsidP="003D3E69">
      <w:pPr>
        <w:numPr>
          <w:ilvl w:val="0"/>
          <w:numId w:val="164"/>
        </w:numPr>
        <w:jc w:val="both"/>
        <w:rPr>
          <w:sz w:val="28"/>
          <w:szCs w:val="28"/>
        </w:rPr>
      </w:pPr>
      <w:r w:rsidRPr="002C3EBC">
        <w:rPr>
          <w:sz w:val="28"/>
          <w:szCs w:val="28"/>
        </w:rPr>
        <w:t>Для наочності можна подивитися один або декілька з бізнес-планів в</w:t>
      </w:r>
      <w:r w:rsidR="00F62E01" w:rsidRPr="002C3EBC">
        <w:rPr>
          <w:sz w:val="28"/>
          <w:szCs w:val="28"/>
        </w:rPr>
        <w:t xml:space="preserve"> частині 6 (глави 16-</w:t>
      </w:r>
      <w:r w:rsidR="00175B5C" w:rsidRPr="002C3EBC">
        <w:rPr>
          <w:sz w:val="28"/>
          <w:szCs w:val="28"/>
        </w:rPr>
        <w:t>18)</w:t>
      </w:r>
      <w:r w:rsidRPr="002C3EBC">
        <w:rPr>
          <w:sz w:val="28"/>
          <w:szCs w:val="28"/>
        </w:rPr>
        <w:t>. Прочитайте його і складіть рецензію (в письмовому вигляді), в якій постарайтеся визначити основні недоліки даного бізнес-плану (на ваш погляд)</w:t>
      </w:r>
      <w:r w:rsidR="00D55F00" w:rsidRPr="002C3EBC">
        <w:rPr>
          <w:sz w:val="28"/>
          <w:szCs w:val="28"/>
        </w:rPr>
        <w:t>.</w:t>
      </w:r>
    </w:p>
    <w:p w:rsidR="009C5850" w:rsidRPr="002C3EBC" w:rsidRDefault="009C5850" w:rsidP="003D3E69">
      <w:pPr>
        <w:ind w:firstLine="360"/>
        <w:jc w:val="both"/>
        <w:rPr>
          <w:sz w:val="28"/>
          <w:szCs w:val="28"/>
        </w:rPr>
      </w:pPr>
    </w:p>
    <w:p w:rsidR="00296688" w:rsidRPr="002C3EBC" w:rsidRDefault="00296688" w:rsidP="003D3E69">
      <w:pPr>
        <w:jc w:val="both"/>
        <w:rPr>
          <w:sz w:val="22"/>
        </w:rPr>
      </w:pPr>
    </w:p>
    <w:p w:rsidR="00A5147B" w:rsidRPr="002C3EBC" w:rsidRDefault="00A5147B" w:rsidP="003D3E69">
      <w:pPr>
        <w:ind w:left="709"/>
        <w:jc w:val="both"/>
        <w:rPr>
          <w:sz w:val="24"/>
        </w:rPr>
        <w:sectPr w:rsidR="00A5147B" w:rsidRPr="002C3EBC" w:rsidSect="00CD5F60">
          <w:type w:val="nextColumn"/>
          <w:pgSz w:w="12240" w:h="15840"/>
          <w:pgMar w:top="1134" w:right="1134" w:bottom="1134" w:left="1134" w:header="709" w:footer="709" w:gutter="0"/>
          <w:cols w:space="720"/>
          <w:titlePg/>
          <w:docGrid w:linePitch="272"/>
        </w:sectPr>
      </w:pPr>
    </w:p>
    <w:p w:rsidR="00493326" w:rsidRPr="002C3EBC" w:rsidRDefault="00493326" w:rsidP="007D0297">
      <w:pPr>
        <w:pStyle w:val="2"/>
        <w:ind w:left="0"/>
        <w:rPr>
          <w:sz w:val="28"/>
        </w:rPr>
      </w:pPr>
      <w:bookmarkStart w:id="83" w:name="_Toc47436582"/>
      <w:bookmarkStart w:id="84" w:name="_Toc68010452"/>
      <w:r w:rsidRPr="002C3EBC">
        <w:rPr>
          <w:sz w:val="28"/>
        </w:rPr>
        <w:t>Г</w:t>
      </w:r>
      <w:r w:rsidR="003A281E" w:rsidRPr="002C3EBC">
        <w:rPr>
          <w:sz w:val="28"/>
        </w:rPr>
        <w:t>ЛАВА</w:t>
      </w:r>
      <w:r w:rsidRPr="002C3EBC">
        <w:rPr>
          <w:sz w:val="28"/>
        </w:rPr>
        <w:t xml:space="preserve"> </w:t>
      </w:r>
      <w:r w:rsidR="00D065ED" w:rsidRPr="002C3EBC">
        <w:rPr>
          <w:sz w:val="28"/>
        </w:rPr>
        <w:t>4</w:t>
      </w:r>
      <w:r w:rsidRPr="002C3EBC">
        <w:rPr>
          <w:sz w:val="28"/>
        </w:rPr>
        <w:t xml:space="preserve">. </w:t>
      </w:r>
      <w:bookmarkEnd w:id="83"/>
      <w:r w:rsidR="00A5147B" w:rsidRPr="002C3EBC">
        <w:rPr>
          <w:sz w:val="28"/>
        </w:rPr>
        <w:t>С</w:t>
      </w:r>
      <w:r w:rsidR="003A281E" w:rsidRPr="002C3EBC">
        <w:rPr>
          <w:sz w:val="28"/>
        </w:rPr>
        <w:t>ТРАТЕГІЧНЕ ПЛАНУВАННЯ ЯК ПІДГОТОВЧА СТАДІЯ РОЗРОБКИ БІЗНЕС-ПЛАНУ</w:t>
      </w:r>
      <w:bookmarkEnd w:id="84"/>
    </w:p>
    <w:p w:rsidR="00032C9C" w:rsidRPr="002C3EBC" w:rsidRDefault="00032C9C" w:rsidP="003D3E69"/>
    <w:p w:rsidR="00493326" w:rsidRPr="002C3EBC" w:rsidRDefault="00D065ED" w:rsidP="003D3E69">
      <w:pPr>
        <w:pStyle w:val="3"/>
        <w:rPr>
          <w:szCs w:val="28"/>
        </w:rPr>
      </w:pPr>
      <w:bookmarkStart w:id="85" w:name="_Toc47436583"/>
      <w:bookmarkStart w:id="86" w:name="_Toc68010453"/>
      <w:r w:rsidRPr="002C3EBC">
        <w:t>4</w:t>
      </w:r>
      <w:r w:rsidR="00493326" w:rsidRPr="002C3EBC">
        <w:t>.1.</w:t>
      </w:r>
      <w:bookmarkEnd w:id="85"/>
      <w:r w:rsidR="00BF3D43" w:rsidRPr="002C3EBC">
        <w:tab/>
      </w:r>
      <w:r w:rsidR="00A5147B" w:rsidRPr="002C3EBC">
        <w:rPr>
          <w:szCs w:val="28"/>
        </w:rPr>
        <w:t>Розробка стратегії - необхідна умова для роботи над бізнес-планом</w:t>
      </w:r>
      <w:bookmarkEnd w:id="86"/>
    </w:p>
    <w:p w:rsidR="00493326" w:rsidRPr="002C3EBC" w:rsidRDefault="00493326" w:rsidP="003D3E69">
      <w:pPr>
        <w:jc w:val="both"/>
      </w:pPr>
    </w:p>
    <w:p w:rsidR="004A4712" w:rsidRPr="002C3EBC" w:rsidRDefault="00911E89" w:rsidP="003D3E69">
      <w:pPr>
        <w:pStyle w:val="a7"/>
        <w:ind w:right="332" w:firstLine="709"/>
        <w:jc w:val="both"/>
        <w:rPr>
          <w:rFonts w:ascii="Times New Roman" w:hAnsi="Times New Roman"/>
          <w:sz w:val="28"/>
          <w:szCs w:val="28"/>
        </w:rPr>
      </w:pPr>
      <w:r w:rsidRPr="002C3EBC">
        <w:rPr>
          <w:rFonts w:ascii="Times New Roman" w:hAnsi="Times New Roman"/>
          <w:sz w:val="28"/>
          <w:szCs w:val="28"/>
        </w:rPr>
        <w:t>Підготовчий етап розробки бізнес-плану, що виділяється в технологі</w:t>
      </w:r>
      <w:r w:rsidR="00B960D0" w:rsidRPr="002C3EBC">
        <w:rPr>
          <w:rFonts w:ascii="Times New Roman" w:hAnsi="Times New Roman"/>
          <w:sz w:val="28"/>
          <w:szCs w:val="28"/>
        </w:rPr>
        <w:t>ї</w:t>
      </w:r>
      <w:r w:rsidRPr="002C3EBC">
        <w:rPr>
          <w:rFonts w:ascii="Times New Roman" w:hAnsi="Times New Roman"/>
          <w:sz w:val="28"/>
          <w:szCs w:val="28"/>
        </w:rPr>
        <w:t xml:space="preserve"> розробки документа, являє собою частину стратегічного планування, яка включає в себе кілька стадій </w:t>
      </w:r>
      <w:r w:rsidR="008F31DB">
        <w:rPr>
          <w:rFonts w:ascii="Times New Roman" w:hAnsi="Times New Roman"/>
          <w:sz w:val="28"/>
          <w:szCs w:val="28"/>
        </w:rPr>
        <w:t>[</w:t>
      </w:r>
      <w:r w:rsidR="00F5687C">
        <w:rPr>
          <w:rFonts w:ascii="Times New Roman" w:hAnsi="Times New Roman"/>
          <w:sz w:val="28"/>
          <w:szCs w:val="28"/>
        </w:rPr>
        <w:t>25, 34,</w:t>
      </w:r>
      <w:r w:rsidR="006135FB">
        <w:rPr>
          <w:rFonts w:ascii="Times New Roman" w:hAnsi="Times New Roman"/>
          <w:sz w:val="28"/>
          <w:szCs w:val="28"/>
        </w:rPr>
        <w:t xml:space="preserve"> 53, </w:t>
      </w:r>
      <w:r w:rsidR="00225666">
        <w:rPr>
          <w:rFonts w:ascii="Times New Roman" w:hAnsi="Times New Roman"/>
          <w:sz w:val="28"/>
          <w:szCs w:val="28"/>
          <w:lang w:val="ru-RU"/>
        </w:rPr>
        <w:t>59</w:t>
      </w:r>
      <w:r w:rsidR="008F31DB" w:rsidRPr="001170E0">
        <w:rPr>
          <w:rFonts w:ascii="Times New Roman" w:hAnsi="Times New Roman"/>
          <w:sz w:val="28"/>
          <w:szCs w:val="28"/>
        </w:rPr>
        <w:t xml:space="preserve">, </w:t>
      </w:r>
      <w:r w:rsidR="00B164F1" w:rsidRPr="001170E0">
        <w:rPr>
          <w:rFonts w:ascii="Times New Roman" w:hAnsi="Times New Roman"/>
          <w:sz w:val="28"/>
          <w:szCs w:val="28"/>
        </w:rPr>
        <w:t>18</w:t>
      </w:r>
      <w:r w:rsidR="004A551F" w:rsidRPr="001170E0">
        <w:rPr>
          <w:rFonts w:ascii="Times New Roman" w:hAnsi="Times New Roman"/>
          <w:sz w:val="28"/>
          <w:szCs w:val="28"/>
        </w:rPr>
        <w:t xml:space="preserve">, </w:t>
      </w:r>
      <w:r w:rsidR="00B164F1" w:rsidRPr="001170E0">
        <w:rPr>
          <w:rFonts w:ascii="Times New Roman" w:hAnsi="Times New Roman"/>
          <w:sz w:val="28"/>
          <w:szCs w:val="28"/>
          <w:lang w:val="ru-RU"/>
        </w:rPr>
        <w:t>84</w:t>
      </w:r>
      <w:r w:rsidR="008F31DB" w:rsidRPr="001170E0">
        <w:rPr>
          <w:rFonts w:ascii="Times New Roman" w:hAnsi="Times New Roman"/>
          <w:sz w:val="28"/>
          <w:szCs w:val="28"/>
        </w:rPr>
        <w:t xml:space="preserve">, </w:t>
      </w:r>
      <w:r w:rsidR="00B164F1" w:rsidRPr="001170E0">
        <w:rPr>
          <w:rFonts w:ascii="Times New Roman" w:hAnsi="Times New Roman"/>
          <w:sz w:val="28"/>
          <w:szCs w:val="28"/>
          <w:lang w:val="ru-RU"/>
        </w:rPr>
        <w:t>41</w:t>
      </w:r>
      <w:r w:rsidR="00695D7B" w:rsidRPr="002C3EBC">
        <w:rPr>
          <w:rFonts w:ascii="Times New Roman" w:hAnsi="Times New Roman"/>
          <w:sz w:val="28"/>
          <w:szCs w:val="28"/>
        </w:rPr>
        <w:t>].</w:t>
      </w:r>
    </w:p>
    <w:p w:rsidR="004A4712" w:rsidRPr="002C3EBC" w:rsidRDefault="00911E89" w:rsidP="003D3E69">
      <w:pPr>
        <w:numPr>
          <w:ilvl w:val="0"/>
          <w:numId w:val="37"/>
        </w:numPr>
        <w:ind w:right="332"/>
        <w:jc w:val="both"/>
        <w:rPr>
          <w:sz w:val="28"/>
          <w:szCs w:val="28"/>
        </w:rPr>
      </w:pPr>
      <w:r w:rsidRPr="002C3EBC">
        <w:rPr>
          <w:sz w:val="28"/>
          <w:szCs w:val="28"/>
        </w:rPr>
        <w:t>збір і аналіз маркетингової, виробничої, фінансової та загальноекономічної інформації про сьогодення і майбутнє обраного бізнесу;</w:t>
      </w:r>
    </w:p>
    <w:p w:rsidR="00F84B88" w:rsidRPr="002C3EBC" w:rsidRDefault="00F84B88" w:rsidP="003D3E69">
      <w:pPr>
        <w:numPr>
          <w:ilvl w:val="0"/>
          <w:numId w:val="37"/>
        </w:numPr>
        <w:ind w:right="332"/>
        <w:jc w:val="both"/>
        <w:rPr>
          <w:sz w:val="28"/>
          <w:szCs w:val="28"/>
        </w:rPr>
      </w:pPr>
      <w:r w:rsidRPr="002C3EBC">
        <w:rPr>
          <w:sz w:val="28"/>
          <w:szCs w:val="28"/>
        </w:rPr>
        <w:t>аналіз зовнішнього середовища (привабливість обраної сфери діяльності, можливості та загрози);</w:t>
      </w:r>
    </w:p>
    <w:p w:rsidR="004A4712" w:rsidRPr="002C3EBC" w:rsidRDefault="00F84B88" w:rsidP="003D3E69">
      <w:pPr>
        <w:numPr>
          <w:ilvl w:val="0"/>
          <w:numId w:val="37"/>
        </w:numPr>
        <w:ind w:right="332"/>
        <w:jc w:val="both"/>
        <w:rPr>
          <w:sz w:val="28"/>
          <w:szCs w:val="28"/>
        </w:rPr>
      </w:pPr>
      <w:r w:rsidRPr="002C3EBC">
        <w:rPr>
          <w:sz w:val="28"/>
          <w:szCs w:val="28"/>
        </w:rPr>
        <w:t xml:space="preserve">аналіз внутрішнього середовища бізнесу (стан підприємства і його місце у зовнішньому середовищі, </w:t>
      </w:r>
      <w:r w:rsidR="00911E89" w:rsidRPr="002C3EBC">
        <w:rPr>
          <w:sz w:val="28"/>
          <w:szCs w:val="28"/>
        </w:rPr>
        <w:t>переваг</w:t>
      </w:r>
      <w:r w:rsidR="008F014A" w:rsidRPr="002C3EBC">
        <w:rPr>
          <w:sz w:val="28"/>
          <w:szCs w:val="28"/>
        </w:rPr>
        <w:t>и</w:t>
      </w:r>
      <w:r w:rsidR="00911E89" w:rsidRPr="002C3EBC">
        <w:rPr>
          <w:sz w:val="28"/>
          <w:szCs w:val="28"/>
        </w:rPr>
        <w:t xml:space="preserve"> і недолік</w:t>
      </w:r>
      <w:r w:rsidR="008F014A" w:rsidRPr="002C3EBC">
        <w:rPr>
          <w:sz w:val="28"/>
          <w:szCs w:val="28"/>
        </w:rPr>
        <w:t>и</w:t>
      </w:r>
      <w:r w:rsidR="00911E89" w:rsidRPr="002C3EBC">
        <w:rPr>
          <w:sz w:val="28"/>
          <w:szCs w:val="28"/>
        </w:rPr>
        <w:t xml:space="preserve"> </w:t>
      </w:r>
      <w:r w:rsidR="008F014A" w:rsidRPr="002C3EBC">
        <w:rPr>
          <w:sz w:val="28"/>
          <w:szCs w:val="28"/>
        </w:rPr>
        <w:t>-</w:t>
      </w:r>
      <w:r w:rsidR="00A677FE" w:rsidRPr="002C3EBC">
        <w:rPr>
          <w:sz w:val="28"/>
          <w:szCs w:val="28"/>
        </w:rPr>
        <w:t xml:space="preserve"> </w:t>
      </w:r>
      <w:r w:rsidR="00911E89" w:rsidRPr="002C3EBC">
        <w:rPr>
          <w:sz w:val="28"/>
          <w:szCs w:val="28"/>
        </w:rPr>
        <w:t>SWOT-аналіз);</w:t>
      </w:r>
    </w:p>
    <w:p w:rsidR="004A4712" w:rsidRPr="002C3EBC" w:rsidRDefault="00004F15" w:rsidP="003D3E69">
      <w:pPr>
        <w:numPr>
          <w:ilvl w:val="0"/>
          <w:numId w:val="37"/>
        </w:numPr>
        <w:ind w:right="332"/>
        <w:jc w:val="both"/>
        <w:rPr>
          <w:sz w:val="28"/>
          <w:szCs w:val="28"/>
        </w:rPr>
      </w:pPr>
      <w:r w:rsidRPr="002C3EBC">
        <w:rPr>
          <w:sz w:val="28"/>
          <w:szCs w:val="28"/>
        </w:rPr>
        <w:t>визначення місії компанії</w:t>
      </w:r>
      <w:r w:rsidR="00911E89" w:rsidRPr="002C3EBC">
        <w:rPr>
          <w:sz w:val="28"/>
          <w:szCs w:val="28"/>
        </w:rPr>
        <w:t xml:space="preserve"> (головне призначення, спеціальна роль, особливий шлях, що відрізняють її від конкурентів);</w:t>
      </w:r>
    </w:p>
    <w:p w:rsidR="004A4712" w:rsidRPr="002C3EBC" w:rsidRDefault="00911E89" w:rsidP="003D3E69">
      <w:pPr>
        <w:numPr>
          <w:ilvl w:val="0"/>
          <w:numId w:val="37"/>
        </w:numPr>
        <w:ind w:right="332"/>
        <w:jc w:val="both"/>
        <w:rPr>
          <w:sz w:val="28"/>
          <w:szCs w:val="28"/>
        </w:rPr>
      </w:pPr>
      <w:r w:rsidRPr="002C3EBC">
        <w:rPr>
          <w:sz w:val="28"/>
          <w:szCs w:val="28"/>
        </w:rPr>
        <w:t>формування конкретних цілей;</w:t>
      </w:r>
    </w:p>
    <w:p w:rsidR="00911E89" w:rsidRPr="002C3EBC" w:rsidRDefault="00911E89" w:rsidP="003D3E69">
      <w:pPr>
        <w:numPr>
          <w:ilvl w:val="0"/>
          <w:numId w:val="37"/>
        </w:numPr>
        <w:ind w:right="332"/>
        <w:jc w:val="both"/>
        <w:rPr>
          <w:sz w:val="28"/>
          <w:szCs w:val="28"/>
        </w:rPr>
      </w:pPr>
      <w:r w:rsidRPr="002C3EBC">
        <w:rPr>
          <w:sz w:val="28"/>
          <w:szCs w:val="28"/>
        </w:rPr>
        <w:t>аналіз стратегічних альтернатив і вибір стратегії (типові: контроль за витратами, диференціювання, фокусування).</w:t>
      </w:r>
    </w:p>
    <w:p w:rsidR="00DB3603" w:rsidRPr="002C3EBC" w:rsidRDefault="00DB3603" w:rsidP="003D3E69">
      <w:pPr>
        <w:ind w:right="332"/>
        <w:jc w:val="both"/>
        <w:rPr>
          <w:sz w:val="28"/>
          <w:szCs w:val="28"/>
        </w:rPr>
      </w:pPr>
    </w:p>
    <w:p w:rsidR="00325CDA" w:rsidRPr="002C3EBC" w:rsidRDefault="00E07DB8" w:rsidP="003D3E69">
      <w:pPr>
        <w:ind w:right="332"/>
        <w:jc w:val="both"/>
        <w:rPr>
          <w:sz w:val="28"/>
          <w:szCs w:val="28"/>
        </w:rPr>
      </w:pPr>
      <w:r w:rsidRPr="002C3EBC">
        <w:rPr>
          <w:sz w:val="28"/>
          <w:szCs w:val="28"/>
        </w:rPr>
        <w:tab/>
      </w:r>
      <w:r w:rsidR="00EE692D" w:rsidRPr="002C3EBC">
        <w:rPr>
          <w:sz w:val="28"/>
          <w:szCs w:val="28"/>
        </w:rPr>
        <w:t>Розробка бізнес-плану вимагає обов’язкового формулювання загальної стратегії і узгоджених з нею –</w:t>
      </w:r>
      <w:r w:rsidR="00376FC3" w:rsidRPr="002C3EBC">
        <w:rPr>
          <w:sz w:val="28"/>
          <w:szCs w:val="28"/>
        </w:rPr>
        <w:t xml:space="preserve"> </w:t>
      </w:r>
      <w:r w:rsidR="00695D7B" w:rsidRPr="002C3EBC">
        <w:rPr>
          <w:sz w:val="28"/>
          <w:szCs w:val="28"/>
        </w:rPr>
        <w:t>частков</w:t>
      </w:r>
      <w:r w:rsidR="00EE692D" w:rsidRPr="002C3EBC">
        <w:rPr>
          <w:sz w:val="28"/>
          <w:szCs w:val="28"/>
        </w:rPr>
        <w:t>их, без яких неможливе якісне логічне узгодження та забезпечення кількісної пропорційності скла</w:t>
      </w:r>
      <w:r w:rsidR="00A7577A" w:rsidRPr="002C3EBC">
        <w:rPr>
          <w:sz w:val="28"/>
          <w:szCs w:val="28"/>
        </w:rPr>
        <w:t>дових документа, що</w:t>
      </w:r>
      <w:r w:rsidR="00EE692D" w:rsidRPr="002C3EBC">
        <w:rPr>
          <w:sz w:val="28"/>
          <w:szCs w:val="28"/>
        </w:rPr>
        <w:t xml:space="preserve"> описують програму розвитку бізнесу. Інакше документ виявиться позбавленим концептуального стрижня – вектору, що визначає основні початкові параметри, напрямок руху до наміченої мети і прийняті обмеження, в рамках яких повинна бути досягнута мета. Практика показує, що бізнес-плани, складені без чіткого формулювання стратегії, страждають внутрішньою неузгодженістю всередині розділів і між розділами.</w:t>
      </w:r>
      <w:r w:rsidR="005F25EA" w:rsidRPr="002C3EBC">
        <w:rPr>
          <w:sz w:val="28"/>
          <w:szCs w:val="28"/>
        </w:rPr>
        <w:t xml:space="preserve"> </w:t>
      </w:r>
      <w:r w:rsidRPr="002C3EBC">
        <w:rPr>
          <w:sz w:val="28"/>
          <w:szCs w:val="28"/>
        </w:rPr>
        <w:tab/>
      </w:r>
      <w:r w:rsidR="00EE692D" w:rsidRPr="002C3EBC">
        <w:rPr>
          <w:sz w:val="28"/>
          <w:szCs w:val="28"/>
        </w:rPr>
        <w:t>Поліпшити якість документа можна за рахунок:</w:t>
      </w:r>
    </w:p>
    <w:p w:rsidR="00325CDA" w:rsidRPr="002C3EBC" w:rsidRDefault="00EE692D" w:rsidP="003D3E69">
      <w:pPr>
        <w:numPr>
          <w:ilvl w:val="0"/>
          <w:numId w:val="38"/>
        </w:numPr>
        <w:ind w:right="332"/>
        <w:jc w:val="both"/>
        <w:rPr>
          <w:sz w:val="28"/>
          <w:szCs w:val="28"/>
        </w:rPr>
      </w:pPr>
      <w:r w:rsidRPr="002C3EBC">
        <w:rPr>
          <w:sz w:val="28"/>
          <w:szCs w:val="28"/>
        </w:rPr>
        <w:t>Обов’язкового проведення стратегічного планування з формулюванням стратегії.</w:t>
      </w:r>
    </w:p>
    <w:p w:rsidR="00EE692D" w:rsidRPr="002C3EBC" w:rsidRDefault="00EE692D" w:rsidP="003D3E69">
      <w:pPr>
        <w:numPr>
          <w:ilvl w:val="0"/>
          <w:numId w:val="38"/>
        </w:numPr>
        <w:ind w:right="332"/>
        <w:jc w:val="both"/>
        <w:rPr>
          <w:sz w:val="28"/>
          <w:szCs w:val="28"/>
        </w:rPr>
      </w:pPr>
      <w:r w:rsidRPr="002C3EBC">
        <w:rPr>
          <w:sz w:val="28"/>
          <w:szCs w:val="28"/>
        </w:rPr>
        <w:t>Підвищення якості стратегічного аналізу (дотримання технології проведення, застосування сучасних інструментів аналізу внутрішнього і зовнішнього середовища).</w:t>
      </w:r>
    </w:p>
    <w:p w:rsidR="00DB3603" w:rsidRPr="002C3EBC" w:rsidRDefault="00DB3603" w:rsidP="003D3E69">
      <w:pPr>
        <w:pStyle w:val="a7"/>
        <w:tabs>
          <w:tab w:val="clear" w:pos="4153"/>
          <w:tab w:val="clear" w:pos="8306"/>
        </w:tabs>
        <w:ind w:right="50" w:firstLine="709"/>
        <w:jc w:val="both"/>
        <w:rPr>
          <w:rFonts w:ascii="Times New Roman" w:hAnsi="Times New Roman"/>
          <w:sz w:val="28"/>
          <w:szCs w:val="28"/>
        </w:rPr>
      </w:pPr>
    </w:p>
    <w:p w:rsidR="00EE692D" w:rsidRPr="002C3EBC" w:rsidRDefault="00EE692D" w:rsidP="003D3E69">
      <w:pPr>
        <w:pStyle w:val="a7"/>
        <w:tabs>
          <w:tab w:val="clear" w:pos="4153"/>
          <w:tab w:val="clear" w:pos="8306"/>
        </w:tabs>
        <w:ind w:right="50" w:firstLine="709"/>
        <w:jc w:val="both"/>
        <w:rPr>
          <w:rFonts w:ascii="Times New Roman" w:hAnsi="Times New Roman"/>
          <w:sz w:val="28"/>
          <w:szCs w:val="28"/>
        </w:rPr>
      </w:pPr>
      <w:r w:rsidRPr="002C3EBC">
        <w:rPr>
          <w:rFonts w:ascii="Times New Roman" w:hAnsi="Times New Roman"/>
          <w:sz w:val="28"/>
          <w:szCs w:val="28"/>
        </w:rPr>
        <w:t>Стратегічні рішення, на відміну від оперативних, пов’язані із зовнішніми проблемами бізнесу. Перш за все, йдеться про вибір сфер діяльності та пошук нових напрямів розвитку, тобто про цілі і завдання компанії. Оскільки всі рішення приймаються в умовах обмеженості ресурсів, стратегічні рішення пов’язані з вибором альтернативних напрямків використання ресурсів. Готова стратегія висуває вимоги до структури компанії, вимагаючи змін у бік досягнення рівноваги між стратегічними і оперативними рішеннями. На практиці це означає для менеджменту необхідність своєчасного встановлення пріоритетів прийнятих рішень.</w:t>
      </w:r>
    </w:p>
    <w:p w:rsidR="00EE692D" w:rsidRPr="002C3EBC" w:rsidRDefault="00695ABC" w:rsidP="00B960D0">
      <w:pPr>
        <w:pStyle w:val="a7"/>
        <w:tabs>
          <w:tab w:val="clear" w:pos="4153"/>
          <w:tab w:val="clear" w:pos="8306"/>
        </w:tabs>
        <w:ind w:right="49" w:firstLine="709"/>
        <w:jc w:val="both"/>
        <w:rPr>
          <w:rFonts w:ascii="Times New Roman" w:hAnsi="Times New Roman"/>
          <w:sz w:val="28"/>
          <w:szCs w:val="28"/>
        </w:rPr>
      </w:pPr>
      <w:r w:rsidRPr="002C3EBC">
        <w:rPr>
          <w:rFonts w:ascii="Times New Roman" w:hAnsi="Times New Roman"/>
          <w:sz w:val="28"/>
          <w:szCs w:val="28"/>
        </w:rPr>
        <w:t xml:space="preserve">Результатом </w:t>
      </w:r>
      <w:r w:rsidR="00EE692D" w:rsidRPr="002C3EBC">
        <w:rPr>
          <w:rFonts w:ascii="Times New Roman" w:hAnsi="Times New Roman"/>
          <w:sz w:val="28"/>
          <w:szCs w:val="28"/>
        </w:rPr>
        <w:t xml:space="preserve">стратегічного планування </w:t>
      </w:r>
      <w:r w:rsidRPr="002C3EBC">
        <w:rPr>
          <w:rFonts w:ascii="Times New Roman" w:hAnsi="Times New Roman"/>
          <w:sz w:val="28"/>
          <w:szCs w:val="28"/>
        </w:rPr>
        <w:t>має стати формування стратегії або системи пріоритетів. Суть цього процесу полягає в створенні і підтримці стратегічної відповідності між цілями підприємства, її потенційними можливостями і шансами в сфері маркетингу.</w:t>
      </w:r>
      <w:r w:rsidR="005F25EA" w:rsidRPr="002C3EBC">
        <w:rPr>
          <w:rFonts w:ascii="Times New Roman" w:hAnsi="Times New Roman"/>
          <w:sz w:val="28"/>
          <w:szCs w:val="28"/>
        </w:rPr>
        <w:t xml:space="preserve"> </w:t>
      </w:r>
      <w:r w:rsidRPr="002C3EBC">
        <w:rPr>
          <w:rFonts w:ascii="Times New Roman" w:hAnsi="Times New Roman"/>
          <w:sz w:val="28"/>
          <w:szCs w:val="28"/>
        </w:rPr>
        <w:t>Якісний бізнес-план може бути розроблений тільки в рамках певної стратегії. При цьому важливо розуміти, що компанії не вільні у виборі стратегій. На цей вибір впливають:</w:t>
      </w:r>
    </w:p>
    <w:p w:rsidR="00EE692D" w:rsidRPr="002C3EBC" w:rsidRDefault="00695ABC" w:rsidP="00B960D0">
      <w:pPr>
        <w:pStyle w:val="a7"/>
        <w:numPr>
          <w:ilvl w:val="0"/>
          <w:numId w:val="36"/>
        </w:numPr>
        <w:tabs>
          <w:tab w:val="clear" w:pos="4153"/>
          <w:tab w:val="clear" w:pos="8306"/>
        </w:tabs>
        <w:ind w:right="49"/>
        <w:jc w:val="both"/>
        <w:rPr>
          <w:rFonts w:ascii="Times New Roman" w:hAnsi="Times New Roman"/>
          <w:sz w:val="28"/>
          <w:szCs w:val="28"/>
        </w:rPr>
      </w:pPr>
      <w:r w:rsidRPr="002C3EBC">
        <w:rPr>
          <w:rFonts w:ascii="Times New Roman" w:hAnsi="Times New Roman"/>
          <w:sz w:val="28"/>
          <w:szCs w:val="28"/>
        </w:rPr>
        <w:t>зовнішні обставини (зовнішнє середовище бізнесу), що формують певні вимоги, дотримання яких дозволяє компанії почати бізнес у певній сфері, існувати в ній і розвиватися;</w:t>
      </w:r>
    </w:p>
    <w:p w:rsidR="00EE692D" w:rsidRPr="002C3EBC" w:rsidRDefault="00695ABC" w:rsidP="00B960D0">
      <w:pPr>
        <w:pStyle w:val="a7"/>
        <w:numPr>
          <w:ilvl w:val="0"/>
          <w:numId w:val="36"/>
        </w:numPr>
        <w:tabs>
          <w:tab w:val="clear" w:pos="4153"/>
          <w:tab w:val="clear" w:pos="8306"/>
        </w:tabs>
        <w:ind w:right="49"/>
        <w:jc w:val="both"/>
        <w:rPr>
          <w:rFonts w:ascii="Times New Roman" w:hAnsi="Times New Roman"/>
          <w:sz w:val="28"/>
          <w:szCs w:val="28"/>
        </w:rPr>
      </w:pPr>
      <w:r w:rsidRPr="002C3EBC">
        <w:rPr>
          <w:rFonts w:ascii="Times New Roman" w:hAnsi="Times New Roman"/>
          <w:sz w:val="28"/>
          <w:szCs w:val="28"/>
        </w:rPr>
        <w:t>минуле і сьогодення компанії як відображення її досягнень (певний потенціал, у тому числі наявність та обмеження в ресурсах);</w:t>
      </w:r>
    </w:p>
    <w:p w:rsidR="00695ABC" w:rsidRPr="002C3EBC" w:rsidRDefault="00695ABC" w:rsidP="00B960D0">
      <w:pPr>
        <w:pStyle w:val="a7"/>
        <w:numPr>
          <w:ilvl w:val="0"/>
          <w:numId w:val="36"/>
        </w:numPr>
        <w:tabs>
          <w:tab w:val="clear" w:pos="4153"/>
          <w:tab w:val="clear" w:pos="8306"/>
        </w:tabs>
        <w:ind w:right="49"/>
        <w:jc w:val="both"/>
        <w:rPr>
          <w:rFonts w:ascii="Times New Roman" w:hAnsi="Times New Roman"/>
          <w:sz w:val="28"/>
          <w:szCs w:val="28"/>
        </w:rPr>
      </w:pPr>
      <w:r w:rsidRPr="002C3EBC">
        <w:rPr>
          <w:rFonts w:ascii="Times New Roman" w:hAnsi="Times New Roman"/>
          <w:sz w:val="28"/>
          <w:szCs w:val="28"/>
        </w:rPr>
        <w:t>наміри досягти певних результатів (цілей).</w:t>
      </w:r>
    </w:p>
    <w:p w:rsidR="00DB3603" w:rsidRPr="002C3EBC" w:rsidRDefault="00DB3603" w:rsidP="00B960D0">
      <w:pPr>
        <w:pStyle w:val="a7"/>
        <w:tabs>
          <w:tab w:val="clear" w:pos="4153"/>
          <w:tab w:val="clear" w:pos="8306"/>
        </w:tabs>
        <w:ind w:right="49" w:firstLine="720"/>
        <w:jc w:val="both"/>
        <w:rPr>
          <w:rFonts w:ascii="Times New Roman" w:hAnsi="Times New Roman"/>
          <w:sz w:val="28"/>
          <w:szCs w:val="28"/>
        </w:rPr>
      </w:pPr>
    </w:p>
    <w:p w:rsidR="00EE692D" w:rsidRPr="002C3EBC" w:rsidRDefault="00265AF9" w:rsidP="00B960D0">
      <w:pPr>
        <w:pStyle w:val="a7"/>
        <w:tabs>
          <w:tab w:val="clear" w:pos="4153"/>
          <w:tab w:val="clear" w:pos="8306"/>
        </w:tabs>
        <w:ind w:right="49" w:firstLine="720"/>
        <w:jc w:val="both"/>
        <w:rPr>
          <w:rFonts w:ascii="Times New Roman" w:hAnsi="Times New Roman"/>
          <w:sz w:val="28"/>
          <w:szCs w:val="28"/>
        </w:rPr>
      </w:pPr>
      <w:r w:rsidRPr="002C3EBC">
        <w:rPr>
          <w:rFonts w:ascii="Times New Roman" w:hAnsi="Times New Roman"/>
          <w:sz w:val="28"/>
          <w:szCs w:val="28"/>
        </w:rPr>
        <w:t>Питанням розробки стратегії присвячено досить багато наукових праць</w:t>
      </w:r>
      <w:r w:rsidR="00FE76E3" w:rsidRPr="002C3EBC">
        <w:rPr>
          <w:rFonts w:ascii="Times New Roman" w:hAnsi="Times New Roman"/>
          <w:sz w:val="28"/>
          <w:szCs w:val="28"/>
        </w:rPr>
        <w:t xml:space="preserve"> </w:t>
      </w:r>
      <w:r w:rsidR="00F9179B" w:rsidRPr="002C3EBC">
        <w:rPr>
          <w:rFonts w:ascii="Times New Roman" w:hAnsi="Times New Roman"/>
          <w:sz w:val="28"/>
          <w:szCs w:val="28"/>
        </w:rPr>
        <w:t>[</w:t>
      </w:r>
      <w:r w:rsidR="00B164F1" w:rsidRPr="001170E0">
        <w:rPr>
          <w:rFonts w:ascii="Times New Roman" w:hAnsi="Times New Roman"/>
          <w:sz w:val="28"/>
          <w:szCs w:val="28"/>
        </w:rPr>
        <w:t>84</w:t>
      </w:r>
      <w:r w:rsidR="00F67903" w:rsidRPr="001170E0">
        <w:rPr>
          <w:rFonts w:ascii="Times New Roman" w:hAnsi="Times New Roman"/>
          <w:sz w:val="28"/>
          <w:szCs w:val="28"/>
        </w:rPr>
        <w:t>,</w:t>
      </w:r>
      <w:r w:rsidR="008F31DB" w:rsidRPr="001170E0">
        <w:rPr>
          <w:rFonts w:ascii="Times New Roman" w:hAnsi="Times New Roman"/>
          <w:sz w:val="28"/>
          <w:szCs w:val="28"/>
        </w:rPr>
        <w:t xml:space="preserve"> </w:t>
      </w:r>
      <w:r w:rsidR="00B164F1" w:rsidRPr="001170E0">
        <w:rPr>
          <w:rFonts w:ascii="Times New Roman" w:hAnsi="Times New Roman"/>
          <w:sz w:val="28"/>
          <w:szCs w:val="28"/>
        </w:rPr>
        <w:t>4</w:t>
      </w:r>
      <w:r w:rsidR="00F67903" w:rsidRPr="001170E0">
        <w:rPr>
          <w:rFonts w:ascii="Times New Roman" w:hAnsi="Times New Roman"/>
          <w:sz w:val="28"/>
          <w:szCs w:val="28"/>
        </w:rPr>
        <w:t xml:space="preserve">, </w:t>
      </w:r>
      <w:r w:rsidR="00F5687C">
        <w:rPr>
          <w:rFonts w:ascii="Times New Roman" w:hAnsi="Times New Roman"/>
          <w:sz w:val="28"/>
          <w:szCs w:val="28"/>
        </w:rPr>
        <w:t xml:space="preserve">31, </w:t>
      </w:r>
      <w:r w:rsidR="00B164F1" w:rsidRPr="001170E0">
        <w:rPr>
          <w:rFonts w:ascii="Times New Roman" w:hAnsi="Times New Roman"/>
          <w:sz w:val="28"/>
          <w:szCs w:val="28"/>
        </w:rPr>
        <w:t>34</w:t>
      </w:r>
      <w:r w:rsidR="00F67903" w:rsidRPr="001170E0">
        <w:rPr>
          <w:rFonts w:ascii="Times New Roman" w:hAnsi="Times New Roman"/>
          <w:sz w:val="28"/>
          <w:szCs w:val="28"/>
        </w:rPr>
        <w:t xml:space="preserve">, </w:t>
      </w:r>
      <w:r w:rsidR="00225666">
        <w:rPr>
          <w:rFonts w:ascii="Times New Roman" w:hAnsi="Times New Roman"/>
          <w:sz w:val="28"/>
          <w:szCs w:val="28"/>
          <w:lang w:val="ru-RU"/>
        </w:rPr>
        <w:t>54</w:t>
      </w:r>
      <w:r w:rsidR="00F67903" w:rsidRPr="001170E0">
        <w:rPr>
          <w:rFonts w:ascii="Times New Roman" w:hAnsi="Times New Roman"/>
          <w:sz w:val="28"/>
          <w:szCs w:val="28"/>
        </w:rPr>
        <w:t xml:space="preserve">, </w:t>
      </w:r>
      <w:r w:rsidR="00B164F1" w:rsidRPr="001170E0">
        <w:rPr>
          <w:rFonts w:ascii="Times New Roman" w:hAnsi="Times New Roman"/>
          <w:sz w:val="28"/>
          <w:szCs w:val="28"/>
        </w:rPr>
        <w:t>79</w:t>
      </w:r>
      <w:r w:rsidR="008F31DB" w:rsidRPr="001170E0">
        <w:rPr>
          <w:rFonts w:ascii="Times New Roman" w:hAnsi="Times New Roman"/>
          <w:sz w:val="28"/>
          <w:szCs w:val="28"/>
        </w:rPr>
        <w:t>,</w:t>
      </w:r>
      <w:r w:rsidR="008F31DB" w:rsidRPr="001170E0">
        <w:rPr>
          <w:rFonts w:ascii="Times New Roman" w:hAnsi="Times New Roman"/>
          <w:sz w:val="28"/>
          <w:szCs w:val="28"/>
          <w:lang w:val="ru-RU"/>
        </w:rPr>
        <w:t xml:space="preserve"> </w:t>
      </w:r>
      <w:r w:rsidR="00B164F1" w:rsidRPr="001170E0">
        <w:rPr>
          <w:rFonts w:ascii="Times New Roman" w:hAnsi="Times New Roman"/>
          <w:sz w:val="28"/>
          <w:szCs w:val="28"/>
        </w:rPr>
        <w:t>78</w:t>
      </w:r>
      <w:r w:rsidR="00F67903" w:rsidRPr="001170E0">
        <w:rPr>
          <w:rFonts w:ascii="Times New Roman" w:hAnsi="Times New Roman"/>
          <w:sz w:val="28"/>
          <w:szCs w:val="28"/>
        </w:rPr>
        <w:t xml:space="preserve">, </w:t>
      </w:r>
      <w:r w:rsidR="006135FB">
        <w:rPr>
          <w:rFonts w:ascii="Times New Roman" w:hAnsi="Times New Roman"/>
          <w:sz w:val="28"/>
          <w:szCs w:val="28"/>
        </w:rPr>
        <w:t xml:space="preserve">77, </w:t>
      </w:r>
      <w:r w:rsidR="00225666">
        <w:rPr>
          <w:rFonts w:ascii="Times New Roman" w:hAnsi="Times New Roman"/>
          <w:sz w:val="28"/>
          <w:szCs w:val="28"/>
          <w:lang w:val="ru-RU"/>
        </w:rPr>
        <w:t>76</w:t>
      </w:r>
      <w:r w:rsidR="008A074C" w:rsidRPr="001170E0">
        <w:rPr>
          <w:rFonts w:ascii="Times New Roman" w:hAnsi="Times New Roman"/>
          <w:sz w:val="28"/>
          <w:szCs w:val="28"/>
        </w:rPr>
        <w:t xml:space="preserve">, </w:t>
      </w:r>
      <w:r w:rsidR="00B164F1" w:rsidRPr="001170E0">
        <w:rPr>
          <w:rFonts w:ascii="Times New Roman" w:hAnsi="Times New Roman"/>
          <w:sz w:val="28"/>
          <w:szCs w:val="28"/>
        </w:rPr>
        <w:t>81</w:t>
      </w:r>
      <w:r w:rsidR="00F9179B" w:rsidRPr="002C3EBC">
        <w:rPr>
          <w:rFonts w:ascii="Times New Roman" w:hAnsi="Times New Roman"/>
          <w:sz w:val="28"/>
          <w:szCs w:val="28"/>
        </w:rPr>
        <w:t>]</w:t>
      </w:r>
      <w:r w:rsidR="00C26D74" w:rsidRPr="002C3EBC">
        <w:rPr>
          <w:rFonts w:ascii="Times New Roman" w:hAnsi="Times New Roman"/>
          <w:sz w:val="28"/>
          <w:szCs w:val="28"/>
        </w:rPr>
        <w:t>.</w:t>
      </w:r>
      <w:r w:rsidRPr="002C3EBC">
        <w:rPr>
          <w:rFonts w:ascii="Times New Roman" w:hAnsi="Times New Roman"/>
          <w:sz w:val="28"/>
          <w:szCs w:val="28"/>
        </w:rPr>
        <w:t xml:space="preserve"> Однак теоретики стратегічного управління визнають велику роль практики в перевірці цих теорій і створенні своїх практичних прийомів і навичок управління, які допомагають зрозуміти складні проблеми управління бізнесом на сучасному етапі, створювати нові теорії, коригувати методики.</w:t>
      </w:r>
    </w:p>
    <w:p w:rsidR="00265AF9" w:rsidRPr="002C3EBC" w:rsidRDefault="00265AF9" w:rsidP="003D3E69">
      <w:pPr>
        <w:pStyle w:val="a7"/>
        <w:tabs>
          <w:tab w:val="clear" w:pos="4153"/>
          <w:tab w:val="clear" w:pos="8306"/>
        </w:tabs>
        <w:ind w:right="332" w:firstLine="720"/>
        <w:jc w:val="both"/>
        <w:rPr>
          <w:rFonts w:ascii="Times New Roman" w:hAnsi="Times New Roman"/>
          <w:sz w:val="24"/>
        </w:rPr>
      </w:pPr>
    </w:p>
    <w:p w:rsidR="005D1B54" w:rsidRPr="002C3EBC" w:rsidRDefault="00D065ED" w:rsidP="003D3E69">
      <w:pPr>
        <w:pStyle w:val="3"/>
      </w:pPr>
      <w:bookmarkStart w:id="87" w:name="_Toc68010454"/>
      <w:r w:rsidRPr="002C3EBC">
        <w:t>4</w:t>
      </w:r>
      <w:r w:rsidR="00BF3D43" w:rsidRPr="002C3EBC">
        <w:t>.2.</w:t>
      </w:r>
      <w:r w:rsidR="00BF3D43" w:rsidRPr="002C3EBC">
        <w:tab/>
      </w:r>
      <w:r w:rsidR="00BC55C3" w:rsidRPr="002C3EBC">
        <w:t>Аналіз зовнішнього середовища</w:t>
      </w:r>
      <w:bookmarkEnd w:id="87"/>
      <w:r w:rsidR="005D1B54" w:rsidRPr="002C3EBC">
        <w:t xml:space="preserve"> </w:t>
      </w:r>
    </w:p>
    <w:p w:rsidR="005D1B54" w:rsidRPr="002C3EBC" w:rsidRDefault="005D1B54" w:rsidP="003D3E69">
      <w:pPr>
        <w:jc w:val="both"/>
      </w:pPr>
    </w:p>
    <w:p w:rsidR="005D1B54" w:rsidRPr="002C3EBC" w:rsidRDefault="005D1B54" w:rsidP="003D3E69">
      <w:pPr>
        <w:ind w:firstLine="720"/>
        <w:jc w:val="both"/>
        <w:rPr>
          <w:sz w:val="28"/>
          <w:szCs w:val="28"/>
        </w:rPr>
      </w:pPr>
      <w:r w:rsidRPr="002C3EBC">
        <w:rPr>
          <w:sz w:val="28"/>
          <w:szCs w:val="28"/>
        </w:rPr>
        <w:t>Стратегічне планування накопичило достатньо багато інструментів для аналізу зовнішнього середовища. Їх застосування на практиці, визначається виключно бажанням розробників. Який би з них не використовувався, в бізнес-плані необхідно відобразити його результати, тобто висновок про привабливість обраної сфери діяльності з аргументами (доказами) можливостей і загроз, які існують сьогодні і очікуються в майбутньому. Структура бізнес-плану передбачає для цього відповідні розділи.</w:t>
      </w:r>
    </w:p>
    <w:p w:rsidR="005D1B54" w:rsidRPr="002C3EBC" w:rsidRDefault="005D1B54" w:rsidP="003D3E69">
      <w:pPr>
        <w:ind w:firstLine="709"/>
        <w:jc w:val="both"/>
        <w:rPr>
          <w:sz w:val="28"/>
          <w:szCs w:val="28"/>
        </w:rPr>
      </w:pPr>
      <w:r w:rsidRPr="002C3EBC">
        <w:rPr>
          <w:sz w:val="28"/>
          <w:szCs w:val="28"/>
        </w:rPr>
        <w:t>Основні етапи стра</w:t>
      </w:r>
      <w:r w:rsidR="00F67903" w:rsidRPr="002C3EBC">
        <w:rPr>
          <w:sz w:val="28"/>
          <w:szCs w:val="28"/>
        </w:rPr>
        <w:t xml:space="preserve">тегічного планування включають </w:t>
      </w:r>
      <w:r w:rsidR="000119A8" w:rsidRPr="002C3EBC">
        <w:rPr>
          <w:sz w:val="28"/>
          <w:szCs w:val="28"/>
        </w:rPr>
        <w:t>у</w:t>
      </w:r>
      <w:r w:rsidRPr="002C3EBC">
        <w:rPr>
          <w:sz w:val="28"/>
          <w:szCs w:val="28"/>
        </w:rPr>
        <w:t xml:space="preserve"> себе аналіз і оцінку зовнішнього і внутрішнього середовища, на основі яких формується стратегія підприємства. Це передбачає використання складного набору спеціальних методів дослідження, в тому числі спеціальних інструментів, які носять назву матриць. </w:t>
      </w:r>
    </w:p>
    <w:p w:rsidR="005D1B54" w:rsidRPr="002C3EBC" w:rsidRDefault="005D1B54" w:rsidP="003D3E69">
      <w:pPr>
        <w:ind w:firstLine="709"/>
        <w:jc w:val="both"/>
        <w:rPr>
          <w:sz w:val="28"/>
          <w:szCs w:val="28"/>
        </w:rPr>
      </w:pPr>
      <w:r w:rsidRPr="002C3EBC">
        <w:rPr>
          <w:sz w:val="28"/>
          <w:szCs w:val="28"/>
        </w:rPr>
        <w:t>Серед найбільш поширених і загальноприйнятих матриць можна вказати:</w:t>
      </w:r>
    </w:p>
    <w:p w:rsidR="005D1B54" w:rsidRPr="002C3EBC" w:rsidRDefault="005D1B54" w:rsidP="003D3E69">
      <w:pPr>
        <w:numPr>
          <w:ilvl w:val="0"/>
          <w:numId w:val="40"/>
        </w:numPr>
        <w:ind w:left="709"/>
        <w:jc w:val="both"/>
        <w:rPr>
          <w:sz w:val="28"/>
          <w:szCs w:val="28"/>
        </w:rPr>
      </w:pPr>
      <w:r w:rsidRPr="002C3EBC">
        <w:rPr>
          <w:sz w:val="28"/>
          <w:szCs w:val="28"/>
        </w:rPr>
        <w:t>матрицю Портера (матриця 5 сил);</w:t>
      </w:r>
    </w:p>
    <w:p w:rsidR="005D1B54" w:rsidRPr="002C3EBC" w:rsidRDefault="005D1B54" w:rsidP="003D3E69">
      <w:pPr>
        <w:numPr>
          <w:ilvl w:val="0"/>
          <w:numId w:val="40"/>
        </w:numPr>
        <w:ind w:left="709"/>
        <w:jc w:val="both"/>
        <w:rPr>
          <w:sz w:val="28"/>
          <w:szCs w:val="28"/>
        </w:rPr>
      </w:pPr>
      <w:r w:rsidRPr="002C3EBC">
        <w:rPr>
          <w:sz w:val="28"/>
          <w:szCs w:val="28"/>
        </w:rPr>
        <w:t>матрицю Бостонської консультативної групи (БКГ);</w:t>
      </w:r>
    </w:p>
    <w:p w:rsidR="005D1B54" w:rsidRPr="002C3EBC" w:rsidRDefault="005D1B54" w:rsidP="003D3E69">
      <w:pPr>
        <w:numPr>
          <w:ilvl w:val="0"/>
          <w:numId w:val="40"/>
        </w:numPr>
        <w:ind w:left="709"/>
        <w:jc w:val="both"/>
        <w:rPr>
          <w:sz w:val="28"/>
          <w:szCs w:val="28"/>
        </w:rPr>
      </w:pPr>
      <w:r w:rsidRPr="002C3EBC">
        <w:rPr>
          <w:sz w:val="28"/>
          <w:szCs w:val="28"/>
        </w:rPr>
        <w:t>матрицю Мак-Кін</w:t>
      </w:r>
      <w:r w:rsidR="00D31C34" w:rsidRPr="002C3EBC">
        <w:rPr>
          <w:sz w:val="28"/>
          <w:szCs w:val="28"/>
        </w:rPr>
        <w:t>з</w:t>
      </w:r>
      <w:r w:rsidRPr="002C3EBC">
        <w:rPr>
          <w:sz w:val="28"/>
          <w:szCs w:val="28"/>
        </w:rPr>
        <w:t>і (Мак-Кінзі);</w:t>
      </w:r>
    </w:p>
    <w:p w:rsidR="005D1B54" w:rsidRPr="002C3EBC" w:rsidRDefault="005D1B54" w:rsidP="003D3E69">
      <w:pPr>
        <w:numPr>
          <w:ilvl w:val="0"/>
          <w:numId w:val="40"/>
        </w:numPr>
        <w:ind w:left="709"/>
        <w:jc w:val="both"/>
        <w:rPr>
          <w:sz w:val="28"/>
          <w:szCs w:val="28"/>
        </w:rPr>
      </w:pPr>
      <w:r w:rsidRPr="002C3EBC">
        <w:rPr>
          <w:sz w:val="28"/>
          <w:szCs w:val="28"/>
        </w:rPr>
        <w:t>матрицю балансу життєвих циклів (БЖЦ)</w:t>
      </w:r>
      <w:r w:rsidR="00D31C34" w:rsidRPr="002C3EBC">
        <w:rPr>
          <w:sz w:val="28"/>
          <w:szCs w:val="28"/>
        </w:rPr>
        <w:t>.</w:t>
      </w:r>
    </w:p>
    <w:p w:rsidR="003A281E" w:rsidRPr="002C3EBC" w:rsidRDefault="003A281E" w:rsidP="003D3E69">
      <w:pPr>
        <w:ind w:firstLine="567"/>
        <w:jc w:val="both"/>
        <w:rPr>
          <w:sz w:val="28"/>
          <w:szCs w:val="28"/>
        </w:rPr>
      </w:pPr>
    </w:p>
    <w:p w:rsidR="005D1B54" w:rsidRPr="002C3EBC" w:rsidRDefault="005D1B54" w:rsidP="003D3E69">
      <w:pPr>
        <w:ind w:firstLine="567"/>
        <w:jc w:val="both"/>
        <w:rPr>
          <w:sz w:val="28"/>
          <w:szCs w:val="28"/>
        </w:rPr>
      </w:pPr>
      <w:r w:rsidRPr="002C3EBC">
        <w:rPr>
          <w:sz w:val="28"/>
          <w:szCs w:val="28"/>
        </w:rPr>
        <w:t xml:space="preserve">Є й інші матриці, які досить повно описані в спеціальній літературі зі стратегічного планування та управління. </w:t>
      </w:r>
    </w:p>
    <w:p w:rsidR="005D1B54" w:rsidRPr="002C3EBC" w:rsidRDefault="005D1B54" w:rsidP="003D3E69">
      <w:pPr>
        <w:ind w:firstLine="567"/>
        <w:jc w:val="both"/>
        <w:rPr>
          <w:sz w:val="28"/>
          <w:szCs w:val="28"/>
        </w:rPr>
      </w:pPr>
      <w:r w:rsidRPr="002C3EBC">
        <w:rPr>
          <w:sz w:val="28"/>
          <w:szCs w:val="28"/>
        </w:rPr>
        <w:t xml:space="preserve">З перерахованих інструментів </w:t>
      </w:r>
      <w:r w:rsidR="00ED4CC6" w:rsidRPr="002C3EBC">
        <w:rPr>
          <w:sz w:val="28"/>
          <w:szCs w:val="28"/>
        </w:rPr>
        <w:t>в практичній</w:t>
      </w:r>
      <w:r w:rsidR="00F67903" w:rsidRPr="002C3EBC">
        <w:rPr>
          <w:sz w:val="28"/>
          <w:szCs w:val="28"/>
        </w:rPr>
        <w:t xml:space="preserve"> діяльності </w:t>
      </w:r>
      <w:r w:rsidRPr="002C3EBC">
        <w:rPr>
          <w:sz w:val="28"/>
          <w:szCs w:val="28"/>
        </w:rPr>
        <w:t xml:space="preserve">найбільш універсальним </w:t>
      </w:r>
      <w:r w:rsidR="003A281E" w:rsidRPr="002C3EBC">
        <w:rPr>
          <w:sz w:val="28"/>
          <w:szCs w:val="28"/>
        </w:rPr>
        <w:t xml:space="preserve">для аналізу зовнішнього середовища </w:t>
      </w:r>
      <w:r w:rsidRPr="002C3EBC">
        <w:rPr>
          <w:sz w:val="28"/>
          <w:szCs w:val="28"/>
        </w:rPr>
        <w:t>прийнято вважати матрицю Портера, яка досить проста для розуміння і добре допомагає при структуруванні матеріалів інформаційного поля бізнес-плану. Вона дійсно є зручним інструментом для аналізу ринку.</w:t>
      </w:r>
    </w:p>
    <w:p w:rsidR="005D1B54" w:rsidRPr="002C3EBC" w:rsidRDefault="005D1B54" w:rsidP="003D3E69">
      <w:pPr>
        <w:ind w:firstLine="567"/>
        <w:jc w:val="both"/>
        <w:rPr>
          <w:sz w:val="28"/>
          <w:szCs w:val="28"/>
        </w:rPr>
      </w:pPr>
      <w:r w:rsidRPr="002C3EBC">
        <w:rPr>
          <w:sz w:val="28"/>
          <w:szCs w:val="28"/>
        </w:rPr>
        <w:t xml:space="preserve">Найчастіше для ілюстрації використовується графічний варіант матриці - схема (див. </w:t>
      </w:r>
      <w:r w:rsidR="00320EB8" w:rsidRPr="002C3EBC">
        <w:rPr>
          <w:sz w:val="28"/>
          <w:szCs w:val="28"/>
        </w:rPr>
        <w:t>Схема 4</w:t>
      </w:r>
      <w:r w:rsidR="00E07DB8" w:rsidRPr="002C3EBC">
        <w:rPr>
          <w:sz w:val="28"/>
          <w:szCs w:val="28"/>
        </w:rPr>
        <w:t>.1</w:t>
      </w:r>
      <w:r w:rsidRPr="002C3EBC">
        <w:rPr>
          <w:sz w:val="28"/>
          <w:szCs w:val="28"/>
        </w:rPr>
        <w:t>)</w:t>
      </w:r>
    </w:p>
    <w:p w:rsidR="00E07DB8" w:rsidRPr="002C3EBC" w:rsidRDefault="00E07DB8" w:rsidP="003D3E69">
      <w:pPr>
        <w:jc w:val="both"/>
        <w:rPr>
          <w:sz w:val="24"/>
        </w:rPr>
      </w:pPr>
    </w:p>
    <w:p w:rsidR="005D1B54" w:rsidRPr="002C3EBC" w:rsidRDefault="00AE31FA" w:rsidP="003D3E69">
      <w:pPr>
        <w:jc w:val="both"/>
        <w:rPr>
          <w:sz w:val="24"/>
        </w:rPr>
      </w:pPr>
      <w:r>
        <w:rPr>
          <w:noProof/>
          <w:lang w:val="ru-RU"/>
        </w:rPr>
        <mc:AlternateContent>
          <mc:Choice Requires="wps">
            <w:drawing>
              <wp:anchor distT="0" distB="0" distL="114300" distR="114300" simplePos="0" relativeHeight="251640320" behindDoc="0" locked="0" layoutInCell="0" allowOverlap="1">
                <wp:simplePos x="0" y="0"/>
                <wp:positionH relativeFrom="column">
                  <wp:posOffset>2210435</wp:posOffset>
                </wp:positionH>
                <wp:positionV relativeFrom="paragraph">
                  <wp:posOffset>48895</wp:posOffset>
                </wp:positionV>
                <wp:extent cx="1842770" cy="283845"/>
                <wp:effectExtent l="0" t="0" r="5080" b="1905"/>
                <wp:wrapNone/>
                <wp:docPr id="1214" name="Text Box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83845"/>
                        </a:xfrm>
                        <a:prstGeom prst="rect">
                          <a:avLst/>
                        </a:prstGeom>
                        <a:solidFill>
                          <a:srgbClr val="FFFFFF"/>
                        </a:solidFill>
                        <a:ln w="9525">
                          <a:solidFill>
                            <a:srgbClr val="000000"/>
                          </a:solidFill>
                          <a:miter lim="800000"/>
                          <a:headEnd/>
                          <a:tailEnd/>
                        </a:ln>
                      </wps:spPr>
                      <wps:txbx>
                        <w:txbxContent>
                          <w:p w:rsidR="00756922" w:rsidRPr="00E07DB8" w:rsidRDefault="00756922" w:rsidP="005D1B54">
                            <w:pPr>
                              <w:jc w:val="center"/>
                              <w:rPr>
                                <w:b/>
                                <w:sz w:val="22"/>
                                <w:szCs w:val="22"/>
                              </w:rPr>
                            </w:pPr>
                            <w:r w:rsidRPr="00E07DB8">
                              <w:rPr>
                                <w:b/>
                                <w:sz w:val="22"/>
                                <w:szCs w:val="22"/>
                              </w:rPr>
                              <w:t>Загроза нових замінників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88" o:spid="_x0000_s1069" type="#_x0000_t202" style="position:absolute;left:0;text-align:left;margin-left:174.05pt;margin-top:3.85pt;width:145.1pt;height:22.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kuVicbAgAAPwQAAA4AAABkcnMvZTJvRG9jLnhtbKxT227bMAx9H7B/EPS+OPGSNjXiFF26&#10;DAO6C9DtA2hZtoXJoiYpsbOvHy0nTbrLyzA9CKRIHZKH5Oq2bzXbS+cVmpzPJlPOpBFYKlPn/OuX&#10;7aslZz6AKUGjkTk/SM9v1y9frDqbyRQb1KV0jECMzzqb8yYEmyWJF41swU/QSkPGCl0LgVRXJ6WD&#10;jtBbnaTT6VXSoSutQyG9p9f70cjXEb+qpAifqsrLwHTOKbcQbxfvIt7JegVZ7cA2ShzzgH9IowVl&#10;KOoT1D0EYDunfoNqlXDosQoTgW2CVaWEjEVQObPpL+U8NmBlLIbY8faJJ///YMXH/aP97Fjo32BP&#10;HYxFePuA4ptnBjcNmFreOYddI6GkwDPOiLOksz47/h3I9pkfUIruA5bUZtgFjEh95dqBFiqUETy1&#10;4HCmXfaBiSHocp5eX5NNkDFdvl7OF2MQyE7/rfPhncSWDULOHTU24sP+wYeYEGQnnyGeR63KrdI6&#10;Kq4uNtqxPdAUbOM54T/z04Z1Ob9ZpIuRhb9iTOP5I0arAg20Vm3Ol2cvyAb23ppySBWyAEoflQQy&#10;bY58DhSOZIa+6JkqiZqrGGUguMDyQBQ7HIeYlo6EBt0Pzjqa35z77ztwkjP93lCfbmbz+TDxUZkv&#10;rlNS3KWluLSAEQSV88DZKG7CuCU761TdUKRxMgzeUWsrNXJ+TutYAQ0pSc+24FKPXue9X/8EAAD/&#10;/wMAUEsDBBQABgAIAAAAIQAyXgtM4wAAAA4BAAAPAAAAZHJzL2Rvd25yZXYueG1sTE/LTsMwELwj&#10;8Q/WInFB1GkTkpBmUyEQCG5QEFzd2E0i7HWw3TT8PeYEl5VG89iZejMbzSbl/GAJYblIgClqrRyo&#10;Q3h7vb8sgfkgSAptSSF8Kw+b5vSkFpW0R3pR0zZ0LIaQrwRCH8JYce7bXhnhF3ZUFLm9dUaECF3H&#10;pRPHGG40XyVJzo0YKH7oxahue9V+bg8Gocwepw//lD6/t/leX4eLYnr4cojnZ/PdOp6bNbCg5vDn&#10;gN8NsT80sdjOHkh6phHSrFxGKUJRAIt8npYpsB3C1SoDxpua/5/R/AAAAP//AwBQSwECLQAUAAYA&#10;CAAAACEAWiKTo/8AAADlAQAAEwAAAAAAAAAAAAAAAAAAAAAAW0NvbnRlbnRfVHlwZXNdLnhtbFBL&#10;AQItABQABgAIAAAAIQCnSs841wAAAJYBAAALAAAAAAAAAAAAAAAAADABAABfcmVscy8ucmVsc1BL&#10;AQItABQABgAIAAAAIQCZLlYnGwIAAD8EAAAOAAAAAAAAAAAAAAAAADACAABkcnMvZTJvRG9jLnht&#10;bFBLAQItABQABgAIAAAAIQAyXgtM4wAAAA4BAAAPAAAAAAAAAAAAAAAAAHcEAABkcnMvZG93bnJl&#10;di54bWxQSwUGAAAAAAQABADzAAAAhwUAAAAA&#10;" o:allowincell="f">
                <v:textbox>
                  <w:txbxContent>
                    <w:p w:rsidR="00756922" w:rsidRPr="00E07DB8" w:rsidRDefault="00756922" w:rsidP="005D1B54">
                      <w:pPr>
                        <w:jc w:val="center"/>
                        <w:rPr>
                          <w:b/>
                          <w:sz w:val="22"/>
                          <w:szCs w:val="22"/>
                        </w:rPr>
                      </w:pPr>
                      <w:r w:rsidRPr="00E07DB8">
                        <w:rPr>
                          <w:b/>
                          <w:sz w:val="22"/>
                          <w:szCs w:val="22"/>
                        </w:rPr>
                        <w:t>Загроза нових замінників</w:t>
                      </w:r>
                    </w:p>
                  </w:txbxContent>
                </v:textbox>
              </v:shape>
            </w:pict>
          </mc:Fallback>
        </mc:AlternateContent>
      </w:r>
    </w:p>
    <w:p w:rsidR="005D1B54" w:rsidRPr="002C3EBC" w:rsidRDefault="00AE31FA" w:rsidP="003D3E69">
      <w:pPr>
        <w:ind w:left="709"/>
        <w:jc w:val="both"/>
        <w:rPr>
          <w:sz w:val="24"/>
        </w:rPr>
      </w:pPr>
      <w:r>
        <w:rPr>
          <w:noProof/>
          <w:lang w:val="ru-RU"/>
        </w:rPr>
        <mc:AlternateContent>
          <mc:Choice Requires="wps">
            <w:drawing>
              <wp:anchor distT="0" distB="0" distL="114299" distR="114299" simplePos="0" relativeHeight="251661824" behindDoc="0" locked="0" layoutInCell="0" allowOverlap="1">
                <wp:simplePos x="0" y="0"/>
                <wp:positionH relativeFrom="column">
                  <wp:posOffset>3110864</wp:posOffset>
                </wp:positionH>
                <wp:positionV relativeFrom="paragraph">
                  <wp:posOffset>157480</wp:posOffset>
                </wp:positionV>
                <wp:extent cx="0" cy="283845"/>
                <wp:effectExtent l="76200" t="0" r="38100" b="40005"/>
                <wp:wrapNone/>
                <wp:docPr id="1213" name="Line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79E275" id="Line 995"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95pt,12.4pt" to="244.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kSwAEAAGoDAAAOAAAAZHJzL2Uyb0RvYy54bWysU8uO2yAU3VfqPyD2jZ30FVlxZpHpdDNt&#10;I830A24A22iAiy4kdv6+QDyZPnbVsED3xeHcw2VzM1nDToqCRtfy5aLmTDmBUru+5T8f796tOQsR&#10;nASDTrX8rAK/2b59sxl9o1Y4oJGKWAJxoRl9y4cYfVNVQQzKQligVy4lOyQLMbnUV5JgTOjWVKu6&#10;/lSNSNITChVCit5eknxb8LtOifij64KKzLQ8cYtlp7If8l5tN9D0BH7QYqYB/8HCgnbp0ivULURg&#10;R9L/QFktCAN2cSHQVth1WqjSQ+pmWf/VzcMAXpVekjjBX2UKrwcrvp92bk+Zupjcg79H8RSYw90A&#10;rleFwOPZp4dbZqmq0YfmeiQ7we+JHcZvKFMNHCMWFaaObIZM/bGpiH2+iq2myMQlKFJ0tX6//vCx&#10;gEPzfM5TiF8VWpaNlhvtsgzQwOk+xMwDmueSHHZ4p40pT2kcGxPZ1ee6LicCGi1zNtcF6g87Q+wE&#10;eRrKmi/+o4zw6GRBGxTIL7MdQZtks1jkiKSTQEbxfJ1VkjOj0gfI1oWfcbNcWaE8jqE5oDzvKaez&#10;lx60NDIPX56Y3/1S9fJFtr8AAAD//wMAUEsDBBQABgAIAAAAIQAdbQFi3gAAAAkBAAAPAAAAZHJz&#10;L2Rvd25yZXYueG1sTI/NTsMwEITvSLyDtUhcEHUIpWpCnAqQEAdOFKT26MbbJCJep7bzw9uziAMc&#10;d3dm9ptiM9tOjOhD60jBzSIBgVQ501Kt4OP9+XoNIkRNRneOUMEXBtiU52eFzo2b6A3HbawFh1DI&#10;tYImxj6XMlQNWh0Wrkfi29F5qyOPvpbG64nDbSfTJFlJq1viD43u8anB6nM7WMaQ1sfdy+swPI7V&#10;ftqnp3h1e1Lq8mJ+uAcRcY5/YvjBZw+UzHRwA5kgOgXLdZaxVEG65Aos+F0cFKyyO5BlIf83KL8B&#10;AAD//wMAUEsBAi0AFAAGAAgAAAAhALaDOJL+AAAA4QEAABMAAAAAAAAAAAAAAAAAAAAAAFtDb250&#10;ZW50X1R5cGVzXS54bWxQSwECLQAUAAYACAAAACEAOP0h/9YAAACUAQAACwAAAAAAAAAAAAAAAAAv&#10;AQAAX3JlbHMvLnJlbHNQSwECLQAUAAYACAAAACEAdQWpEsABAABqAwAADgAAAAAAAAAAAAAAAAAu&#10;AgAAZHJzL2Uyb0RvYy54bWxQSwECLQAUAAYACAAAACEAHW0BYt4AAAAJAQAADwAAAAAAAAAAAAAA&#10;AAAaBAAAZHJzL2Rvd25yZXYueG1sUEsFBgAAAAAEAAQA8wAAACUFAAAAAA==&#10;" o:allowincell="f" strokeweight="1pt">
                <v:stroke endarrow="block"/>
              </v:line>
            </w:pict>
          </mc:Fallback>
        </mc:AlternateContent>
      </w:r>
    </w:p>
    <w:p w:rsidR="005D1B54" w:rsidRPr="002C3EBC" w:rsidRDefault="005D1B54" w:rsidP="003D3E69">
      <w:pPr>
        <w:ind w:left="709"/>
        <w:jc w:val="both"/>
        <w:rPr>
          <w:sz w:val="24"/>
        </w:rPr>
      </w:pPr>
    </w:p>
    <w:p w:rsidR="005D1B54" w:rsidRPr="002C3EBC" w:rsidRDefault="00AE31FA" w:rsidP="003D3E69">
      <w:pPr>
        <w:ind w:left="709"/>
        <w:jc w:val="both"/>
        <w:rPr>
          <w:sz w:val="24"/>
        </w:rPr>
      </w:pPr>
      <w:r>
        <w:rPr>
          <w:noProof/>
          <w:lang w:val="ru-RU"/>
        </w:rPr>
        <mc:AlternateContent>
          <mc:Choice Requires="wps">
            <w:drawing>
              <wp:anchor distT="0" distB="0" distL="114300" distR="114300" simplePos="0" relativeHeight="251642368" behindDoc="0" locked="0" layoutInCell="0" allowOverlap="1">
                <wp:simplePos x="0" y="0"/>
                <wp:positionH relativeFrom="column">
                  <wp:posOffset>4572635</wp:posOffset>
                </wp:positionH>
                <wp:positionV relativeFrom="paragraph">
                  <wp:posOffset>87630</wp:posOffset>
                </wp:positionV>
                <wp:extent cx="1711960" cy="433070"/>
                <wp:effectExtent l="0" t="0" r="2540" b="5080"/>
                <wp:wrapNone/>
                <wp:docPr id="1212" name="Text Box 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33070"/>
                        </a:xfrm>
                        <a:prstGeom prst="rect">
                          <a:avLst/>
                        </a:prstGeom>
                        <a:solidFill>
                          <a:srgbClr val="FFFFFF"/>
                        </a:solidFill>
                        <a:ln w="9525">
                          <a:solidFill>
                            <a:srgbClr val="000000"/>
                          </a:solidFill>
                          <a:miter lim="800000"/>
                          <a:headEnd/>
                          <a:tailEnd/>
                        </a:ln>
                      </wps:spPr>
                      <wps:txbx>
                        <w:txbxContent>
                          <w:p w:rsidR="00756922" w:rsidRPr="00E07DB8" w:rsidRDefault="00756922" w:rsidP="00C41B14">
                            <w:pPr>
                              <w:jc w:val="center"/>
                              <w:rPr>
                                <w:b/>
                                <w:sz w:val="22"/>
                                <w:szCs w:val="22"/>
                              </w:rPr>
                            </w:pPr>
                            <w:r w:rsidRPr="00E07DB8">
                              <w:rPr>
                                <w:b/>
                                <w:sz w:val="22"/>
                                <w:szCs w:val="22"/>
                              </w:rPr>
                              <w:t>Вплив постачальників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90" o:spid="_x0000_s1070" type="#_x0000_t202" style="position:absolute;left:0;text-align:left;margin-left:360.05pt;margin-top:6.9pt;width:134.8pt;height:34.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82RycdAgAAQQQAAA4AAABkcnMvZTJvRG9jLnhtbKxT227bMAx9H7B/EPS+OEmTtjHiFF26&#10;DAO6C9DtAxRZjoXJokYpsbOvHyU7TXZ7GeYHQTSpQ55DcnnXNYYdFHoNtuCT0ZgzZSWU2u4K/uXz&#10;5tUtZz4IWwoDVhX8qDy/W718sWxdrqZQgykVMgKxPm9dwesQXJ5lXtaqEX4ETllyVoCNCGTiLitR&#10;tITemGw6Hl9nLWDpEKTynv4+9E6+SvhVpWT4WFVeBWYKTrWFdGI6t+nMVkuR71C4WsuhDvEPZTRC&#10;W8r6DPUggmB71L9BNVoieKjCSEKTQVVpqRIJojMZ/0LnqRZOJTKkjnfPOvn/Bys/HJ7cJ2Shew0d&#10;dTCR8O4R5FfPLKxrYXfqHhHaWomSEk84I82y1vl8eBvF9rmPKNv2PZTUZrEPkJC6CpsoCxFlBE8t&#10;OJ5lV11gMia9mUwW1+ST5JxdXY1v6B6TiPz03qEPbxU0LF4KjtTYhC8Ojz4MsaeYmM+D0eVGG5MM&#10;3G3XBtlB0BRs0nfC/ynOWNYWfDGfznsV/ooxTt8fMRodaKCNbgp+e44SeVTvjS1jqSIPQpvBII7G&#10;DnpGCXsxQ7ftmC6jNClLFHgL5ZEkRuiHmJaOLjXgd85amt+C+297gYoz885SnxaT2SxOfDJm85sp&#10;GXjp2V56hJUEVXAZkLPeWId+T/YO9a6mXP1sWLin5la6V/1c2MCBxjQ1blipuAeXdoo6b/7qBwAA&#10;AP//AwBQSwMEFAAGAAgAAAAhAF0b30LhAAAADwEAAA8AAABkcnMvZG93bnJldi54bWxMj81OwzAQ&#10;hO9IvIO1SNyo0yDRNI1TRa04FomCOLv2Ngn4T7abhrdnOcFlpdXMzs7XbGdr2IQxjd4JWC4KYOiU&#10;16PrBby/PT9UwFKWTkvjHQr4xgTb9vamkbX2V/eK0zH3jEJcqqWAIedQc57UgFamhQ/oSDv7aGWm&#10;NfZcR3mlcGt4WRRP3MrR0YdBBtwNqL6OFyvg0B12xUucbBc+zp9GBqX2IQlxfzfvNzS6DbCMc/67&#10;gF8G6g8tFTv5i9OJGQGrsliSlYRH4iDDulqvgJ0EVCWR8rbh/znaHwAAAP//AwBQSwECLQAUAAYA&#10;CAAAACEAWiKTo/8AAADlAQAAEwAAAAAAAAAAAAAAAAAAAAAAW0NvbnRlbnRfVHlwZXNdLnhtbFBL&#10;AQItABQABgAIAAAAIQCnSs841wAAAJYBAAALAAAAAAAAAAAAAAAAADABAABfcmVscy8ucmVsc1BL&#10;AQItABQABgAIAAAAIQCvNkcnHQIAAEEEAAAOAAAAAAAAAAAAAAAAADACAABkcnMvZTJvRG9jLnht&#10;bFBLAQItABQABgAIAAAAIQBdG99C4QAAAA8BAAAPAAAAAAAAAAAAAAAAAHkEAABkcnMvZG93bnJl&#10;di54bWxQSwUGAAAAAAQABADzAAAAhwUAAAAA&#10;" o:allowincell="f">
                <v:textbox>
                  <w:txbxContent>
                    <w:p w:rsidR="00756922" w:rsidRPr="00E07DB8" w:rsidRDefault="00756922" w:rsidP="00C41B14">
                      <w:pPr>
                        <w:jc w:val="center"/>
                        <w:rPr>
                          <w:b/>
                          <w:sz w:val="22"/>
                          <w:szCs w:val="22"/>
                        </w:rPr>
                      </w:pPr>
                      <w:r w:rsidRPr="00E07DB8">
                        <w:rPr>
                          <w:b/>
                          <w:sz w:val="22"/>
                          <w:szCs w:val="22"/>
                        </w:rPr>
                        <w:t>Вплив постачальників</w:t>
                      </w:r>
                    </w:p>
                  </w:txbxContent>
                </v:textbox>
              </v:shape>
            </w:pict>
          </mc:Fallback>
        </mc:AlternateContent>
      </w:r>
      <w:r>
        <w:rPr>
          <w:noProof/>
          <w:lang w:val="ru-RU"/>
        </w:rPr>
        <mc:AlternateContent>
          <mc:Choice Requires="wps">
            <w:drawing>
              <wp:anchor distT="0" distB="0" distL="114300" distR="114300" simplePos="0" relativeHeight="251647488" behindDoc="0" locked="0" layoutInCell="0" allowOverlap="1">
                <wp:simplePos x="0" y="0"/>
                <wp:positionH relativeFrom="column">
                  <wp:posOffset>172085</wp:posOffset>
                </wp:positionH>
                <wp:positionV relativeFrom="paragraph">
                  <wp:posOffset>92710</wp:posOffset>
                </wp:positionV>
                <wp:extent cx="1489075" cy="428625"/>
                <wp:effectExtent l="0" t="0" r="0" b="9525"/>
                <wp:wrapNone/>
                <wp:docPr id="1210"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28625"/>
                        </a:xfrm>
                        <a:prstGeom prst="rect">
                          <a:avLst/>
                        </a:prstGeom>
                        <a:solidFill>
                          <a:srgbClr val="FFFFFF"/>
                        </a:solidFill>
                        <a:ln w="9525">
                          <a:solidFill>
                            <a:srgbClr val="000000"/>
                          </a:solidFill>
                          <a:miter lim="800000"/>
                          <a:headEnd/>
                          <a:tailEnd/>
                        </a:ln>
                      </wps:spPr>
                      <wps:txbx>
                        <w:txbxContent>
                          <w:p w:rsidR="00756922" w:rsidRPr="00E07DB8" w:rsidRDefault="00756922" w:rsidP="005D1B54">
                            <w:pPr>
                              <w:jc w:val="center"/>
                              <w:rPr>
                                <w:b/>
                                <w:sz w:val="22"/>
                                <w:szCs w:val="22"/>
                              </w:rPr>
                            </w:pPr>
                            <w:r w:rsidRPr="00E07DB8">
                              <w:rPr>
                                <w:b/>
                                <w:sz w:val="22"/>
                                <w:szCs w:val="22"/>
                              </w:rPr>
                              <w:t>Вплив споживачів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91" o:spid="_x0000_s1071" type="#_x0000_t202" style="position:absolute;left:0;text-align:left;margin-left:13.55pt;margin-top:7.3pt;width:117.2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YcMAkdAgAAQQQAAA4AAABkcnMvZTJvRG9jLnhtbKxT247aMBB9r9R/sPxeAgh2ISKstmyp&#10;Km0v0rYfYByHWHU87tiQ0K/v2AkLvagPVfNgeTLjM3POzKzuusawo0KvwRZ8MhpzpqyEUtt9wb98&#10;3r5acOaDsKUwYFXBT8rzu/XLF6vW5WoKNZhSISMQ6/PWFbwOweVZ5mWtGuFH4JQlZwXYiEAm7rMS&#10;RUvojcmm4/FN1gKWDkEq7+nvQ+/k64RfVUqGj1XlVWCm4FRbSCemc5fObL0S+R6Fq7Uc6hD/UEYj&#10;tKWsz1APIgh2QP0bVKMlgocqjCQ0GVSVliqRIDqT8S90nmrhVCJD6nj3rJP/f7Dyw/HJfUIWutfQ&#10;UQcTCe8eQX71zMKmFnav7hGhrZUoKfGEM9Isa53Ph7dRbJ/7iLJr30NJbRaHAAmpq7CJshBRRvDU&#10;gtNFdtUFJmPS2WI5vp1zJsk5my5upnSPSUR+fu/Qh7cKGhYvBUdqbMIXx0cfhthzTMznwehyq41J&#10;Bu53G4PsKGgKtuk74/8UZyxrC76cU/q/Y4zT90eMRgcaaKObgi8uUSKP6r2xZSxV5EFoMxjE0dhB&#10;zyhhL2bodh3TJUlD+0NPosA7KE8kMUI/xLR0dKkBv3PW0vwW3H87CFScmXeW+rSczGZx4pMxm99O&#10;ycBrz+7aI6wkqILLgJz1xib0e3JwqPc15epnw8I9NbfSveqXwgYONKapccNKxT24tlPUZfPXPwAA&#10;AP//AwBQSwMEFAAGAAgAAAAhAHrJl1fdAAAADgEAAA8AAABkcnMvZG93bnJldi54bWxMT0tPwzAM&#10;viPxHyIjcWNpK1SmrulUbeI4JAbi7CVZW8hLSdaVf485wcWy/dnfo90u1rBZxzR5J6BcFcC0k15N&#10;bhDw/vb8sAaWMjqFxjst4Fsn2Ha3Ny02yl/dq56PeWBE4lKDAsacQ8N5kqO2mFY+aEfY2UeLmcY4&#10;cBXxSuTW8Kooam5xcqQwYtC7Ucuv48UKOPSHXfESZ9uHj/OnwSDlPiQh7u+W/YZKvwGW9ZL/PuA3&#10;A/mHjoyd/MWpxIyA6qmkS9o/1sAIr+qSmpOAdUUA71r+P0b3AwAA//8DAFBLAQItABQABgAIAAAA&#10;IQBaIpOj/wAAAOUBAAATAAAAAAAAAAAAAAAAAAAAAABbQ29udGVudF9UeXBlc10ueG1sUEsBAi0A&#10;FAAGAAgAAAAhAKdKzzjXAAAAlgEAAAsAAAAAAAAAAAAAAAAAMAEAAF9yZWxzLy5yZWxzUEsBAi0A&#10;FAAGAAgAAAAhAIYcMAkdAgAAQQQAAA4AAAAAAAAAAAAAAAAAMAIAAGRycy9lMm9Eb2MueG1sUEsB&#10;Ai0AFAAGAAgAAAAhAHrJl1fdAAAADgEAAA8AAAAAAAAAAAAAAAAAeQQAAGRycy9kb3ducmV2Lnht&#10;bFBLBQYAAAAABAAEAPMAAACDBQAAAAA=&#10;" o:allowincell="f">
                <v:textbox>
                  <w:txbxContent>
                    <w:p w:rsidR="00756922" w:rsidRPr="00E07DB8" w:rsidRDefault="00756922" w:rsidP="005D1B54">
                      <w:pPr>
                        <w:jc w:val="center"/>
                        <w:rPr>
                          <w:b/>
                          <w:sz w:val="22"/>
                          <w:szCs w:val="22"/>
                        </w:rPr>
                      </w:pPr>
                      <w:r w:rsidRPr="00E07DB8">
                        <w:rPr>
                          <w:b/>
                          <w:sz w:val="22"/>
                          <w:szCs w:val="22"/>
                        </w:rPr>
                        <w:t>Вплив споживачів</w:t>
                      </w:r>
                    </w:p>
                  </w:txbxContent>
                </v:textbox>
              </v:shape>
            </w:pict>
          </mc:Fallback>
        </mc:AlternateContent>
      </w:r>
      <w:r>
        <w:rPr>
          <w:noProof/>
          <w:lang w:val="ru-RU"/>
        </w:rPr>
        <mc:AlternateContent>
          <mc:Choice Requires="wps">
            <w:drawing>
              <wp:anchor distT="0" distB="0" distL="114300" distR="114300" simplePos="0" relativeHeight="251638272" behindDoc="0" locked="0" layoutInCell="0" allowOverlap="1">
                <wp:simplePos x="0" y="0"/>
                <wp:positionH relativeFrom="column">
                  <wp:posOffset>2210435</wp:posOffset>
                </wp:positionH>
                <wp:positionV relativeFrom="paragraph">
                  <wp:posOffset>90805</wp:posOffset>
                </wp:positionV>
                <wp:extent cx="1842135" cy="429260"/>
                <wp:effectExtent l="0" t="0" r="5715" b="8890"/>
                <wp:wrapNone/>
                <wp:docPr id="1211" name="Text Box 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429260"/>
                        </a:xfrm>
                        <a:prstGeom prst="rect">
                          <a:avLst/>
                        </a:prstGeom>
                        <a:solidFill>
                          <a:srgbClr val="FFFFFF"/>
                        </a:solidFill>
                        <a:ln w="9525">
                          <a:solidFill>
                            <a:srgbClr val="000000"/>
                          </a:solidFill>
                          <a:miter lim="800000"/>
                          <a:headEnd/>
                          <a:tailEnd/>
                        </a:ln>
                      </wps:spPr>
                      <wps:txbx>
                        <w:txbxContent>
                          <w:p w:rsidR="00756922" w:rsidRPr="00E07DB8" w:rsidRDefault="00756922" w:rsidP="005D1B54">
                            <w:pPr>
                              <w:jc w:val="center"/>
                              <w:rPr>
                                <w:b/>
                                <w:sz w:val="22"/>
                                <w:szCs w:val="22"/>
                              </w:rPr>
                            </w:pPr>
                            <w:r w:rsidRPr="00E07DB8">
                              <w:rPr>
                                <w:b/>
                                <w:sz w:val="22"/>
                                <w:szCs w:val="22"/>
                              </w:rPr>
                              <w:t>Поле конкурентної боротьби (основні гравці)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89" o:spid="_x0000_s1072" type="#_x0000_t202" style="position:absolute;left:0;text-align:left;margin-left:174.05pt;margin-top:7.15pt;width:145.05pt;height:33.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0kcSYdAgAAPwQAAA4AAABkcnMvZTJvRG9jLnhtbKxT227bMAx9H7B/EPS+OPGSrjHiFF26&#10;DAO6C9DtAxRZjoXJokYpsbOvHyW7TXZ7GeYHQTSpQ55DcnXTt4YdFXoNtuSzyZQzZSVU2u5L/uXz&#10;9sU1Zz4IWwkDVpX8pDy/WT9/tupcoXJowFQKGYFYX3Su5E0IrsgyLxvVCj8Bpyw5a8BWBDJxn1Uo&#10;OkJvTZZPp1dZB1g5BKm8p793g5OvE35dKxk+1rVXgZmSU20hnZjOXTqz9UoUexSu0XKsQ/xDGa3Q&#10;lrI+Qd2JINgB9W9QrZYIHuowkdBmUNdaqkSC6Mymv9B5aIRTiQyp492TTv7/wcoPxwf3CVnoX0NP&#10;HUwkvLsH+dUzC5tG2L26RYSuUaKixDPOSLOsc74Y30axfeEjyq57DxW1WRwCJKS+xjbKQkQZwVML&#10;TmfZVR+YjEmv5/ns5YIzSc55vsyvKC4mEcXje4c+vFXQsngpOVJjE7443vswxj7GxHwejK622phk&#10;4H63MciOgqZgm75H/J/ijGVdyZeLfDGo8FeMafr+iNHqQANtdFvy63OUKKJ6b2wVSxVFENqMBnE0&#10;dtQzSjiIGfpdz3RF0ixTlijwDqoTSYwwDDEtHV0awO+cdTS/JfffDgIVZ+adpT4tZ/N5nPhkzBev&#10;cjLw0rO79AgrCarkgbPhugnDlhwc6n1DmYbJsHBLra31oPm5rJEBDWlq27hQcQsu7RR13vv1DwAA&#10;AP//AwBQSwMEFAAGAAgAAAAhAI/3ZrPhAAAADwEAAA8AAABkcnMvZG93bnJldi54bWxMT09LwzAU&#10;vwt+h/AEL+LSrqV2XdMhiuJuOkWvWZO1xeSlJllXv73Pk14ePH7/681sDZu0D4NDAekiAaaxdWrA&#10;TsDb68N1CSxEiUoah1rAtw6wac7Palkpd8IXPe1ix8gEQyUF9DGOFeeh7bWVYeFGjYQdnLcy0us7&#10;rrw8kbk1fJkkBbdyQEro5ajvet1+7o5WQJk/TR9hmz2/t8XBrOLVzfT45YW4vJjv13Ru18CinuOf&#10;An43UH9oqNjeHVEFZgRkeZkSlYA8A0aEIiuXwPYUka6A8abm/3c0PwAAAP//AwBQSwECLQAUAAYA&#10;CAAAACEAWiKTo/8AAADlAQAAEwAAAAAAAAAAAAAAAAAAAAAAW0NvbnRlbnRfVHlwZXNdLnhtbFBL&#10;AQItABQABgAIAAAAIQCnSs841wAAAJYBAAALAAAAAAAAAAAAAAAAADABAABfcmVscy8ucmVsc1BL&#10;AQItABQABgAIAAAAIQDtJHEmHQIAAD8EAAAOAAAAAAAAAAAAAAAAADACAABkcnMvZTJvRG9jLnht&#10;bFBLAQItABQABgAIAAAAIQCP92az4QAAAA8BAAAPAAAAAAAAAAAAAAAAAHkEAABkcnMvZG93bnJl&#10;di54bWxQSwUGAAAAAAQABADzAAAAhwUAAAAA&#10;" o:allowincell="f">
                <v:textbox>
                  <w:txbxContent>
                    <w:p w:rsidR="00756922" w:rsidRPr="00E07DB8" w:rsidRDefault="00756922" w:rsidP="005D1B54">
                      <w:pPr>
                        <w:jc w:val="center"/>
                        <w:rPr>
                          <w:b/>
                          <w:sz w:val="22"/>
                          <w:szCs w:val="22"/>
                        </w:rPr>
                      </w:pPr>
                      <w:r w:rsidRPr="00E07DB8">
                        <w:rPr>
                          <w:b/>
                          <w:sz w:val="22"/>
                          <w:szCs w:val="22"/>
                        </w:rPr>
                        <w:t>Поле конкурентної боротьби (основні гравці)</w:t>
                      </w:r>
                    </w:p>
                  </w:txbxContent>
                </v:textbox>
              </v:shape>
            </w:pict>
          </mc:Fallback>
        </mc:AlternateContent>
      </w:r>
    </w:p>
    <w:p w:rsidR="005D1B54" w:rsidRPr="002C3EBC" w:rsidRDefault="00AE31FA" w:rsidP="003D3E69">
      <w:pPr>
        <w:ind w:left="709"/>
        <w:jc w:val="both"/>
        <w:rPr>
          <w:sz w:val="24"/>
        </w:rPr>
      </w:pPr>
      <w:r>
        <w:rPr>
          <w:noProof/>
          <w:lang w:val="ru-RU"/>
        </w:rPr>
        <mc:AlternateContent>
          <mc:Choice Requires="wps">
            <w:drawing>
              <wp:anchor distT="4294967295" distB="4294967295" distL="114300" distR="114300" simplePos="0" relativeHeight="251657728" behindDoc="0" locked="0" layoutInCell="0" allowOverlap="1">
                <wp:simplePos x="0" y="0"/>
                <wp:positionH relativeFrom="column">
                  <wp:posOffset>4053205</wp:posOffset>
                </wp:positionH>
                <wp:positionV relativeFrom="paragraph">
                  <wp:posOffset>155574</wp:posOffset>
                </wp:positionV>
                <wp:extent cx="519430" cy="0"/>
                <wp:effectExtent l="38100" t="76200" r="0" b="76200"/>
                <wp:wrapNone/>
                <wp:docPr id="1208" name="Line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943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0DF63" id="Line 993" o:spid="_x0000_s1026" style="position:absolute;flip:x 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15pt,12.25pt" to="360.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AnzAEAAH4DAAAOAAAAZHJzL2Uyb0RvYy54bWysU0tv2zAMvg/YfxB0X+xkbyNOD+m6Hbo1&#10;QLvdFT1sYZIoUErs/PuJapYW222YDgIpkh/Jj9T6avaOHTUmC6Hny0XLmQ4SlA1Dz78/3Lz6wFnK&#10;IijhIOien3TiV5uXL9ZT7PQKRnBKIysgIXVT7PmYc+yaJslRe5EWEHUoRgPoRS4qDo1CMRV075pV&#10;275rJkAVEaROqbxePxr5puIbo2W+MybpzFzPS2253ljvPd3NZi26AUUcrTyXIf6hCi9sKEkvUNci&#10;C3ZA+xeUtxIhgckLCb4BY6zUtYfSzbL9o5v7UURdeynkpHihKf0/WPntuA07pNLlHO7jLcifiQXY&#10;jiIMuhbwcIplcEuiqpli6i4hpKS4Q7afvoIqPuKQobIwG/TMOBu/UGCVfpBEaUrPbK4DOF0GoOfM&#10;ZHl8u/z45nUZk/xtakRHWBQXMeXPGjwjoefOBqJGdOJ4mzLV9uRCzwFurHN1vC6wqWRfvW/bGpHA&#10;WUVW8ks47LcO2VHQhtRTOy2W524Ih6Aq2qiF+nSWs7CuyCxXijLaQprTnNJ5rThzunwKkh7rc+FM&#10;IbFGK5q6PajTDslMWhlybeS8kLRFz/Xq9fRtNr8AAAD//wMAUEsDBBQABgAIAAAAIQDgwAZ03gAA&#10;AAkBAAAPAAAAZHJzL2Rvd25yZXYueG1sTI9BbsIwEEX3lXoHa5C6QcUmUKAhDqKVWrGrID2Aiadx&#10;RDyOYpOkt6+rLuhyZp7+vJ/tRtuwHjtfO5IwnwlgSKXTNVUSPou3xw0wHxRp1ThCCd/oYZff32Uq&#10;1W6gI/anULEYQj5VEkwIbcq5Lw1a5WeuRYq3L9dZFeLYVVx3aojhtuGJECtuVU3xg1EtvhosL6er&#10;lbA+Fpf+WbxMPw77wpQ4tcPYv0v5MBn3W2ABx3CD4Vc/qkMenc7uStqzRsJqsVlEVEKyfAIWgXUi&#10;5sDOfwueZ/x/g/wHAAD//wMAUEsBAi0AFAAGAAgAAAAhALaDOJL+AAAA4QEAABMAAAAAAAAAAAAA&#10;AAAAAAAAAFtDb250ZW50X1R5cGVzXS54bWxQSwECLQAUAAYACAAAACEAOP0h/9YAAACUAQAACwAA&#10;AAAAAAAAAAAAAAAvAQAAX3JlbHMvLnJlbHNQSwECLQAUAAYACAAAACEApGGQJ8wBAAB+AwAADgAA&#10;AAAAAAAAAAAAAAAuAgAAZHJzL2Uyb0RvYy54bWxQSwECLQAUAAYACAAAACEA4MAGdN4AAAAJAQAA&#10;DwAAAAAAAAAAAAAAAAAmBAAAZHJzL2Rvd25yZXYueG1sUEsFBgAAAAAEAAQA8wAAADEFAAAAAA==&#10;" o:allowincell="f" strokeweight="1pt">
                <v:stroke endarrow="block"/>
              </v:line>
            </w:pict>
          </mc:Fallback>
        </mc:AlternateContent>
      </w:r>
      <w:r>
        <w:rPr>
          <w:noProof/>
          <w:lang w:val="ru-RU"/>
        </w:rPr>
        <mc:AlternateContent>
          <mc:Choice Requires="wps">
            <w:drawing>
              <wp:anchor distT="4294967295" distB="4294967295" distL="114300" distR="114300" simplePos="0" relativeHeight="251660800" behindDoc="0" locked="0" layoutInCell="0" allowOverlap="1">
                <wp:simplePos x="0" y="0"/>
                <wp:positionH relativeFrom="column">
                  <wp:posOffset>1661160</wp:posOffset>
                </wp:positionH>
                <wp:positionV relativeFrom="paragraph">
                  <wp:posOffset>155574</wp:posOffset>
                </wp:positionV>
                <wp:extent cx="548640" cy="0"/>
                <wp:effectExtent l="0" t="76200" r="3810" b="76200"/>
                <wp:wrapNone/>
                <wp:docPr id="1209" name="Line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45845" id="Line 99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8pt,12.25pt" to="17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RHwgEAAGoDAAAOAAAAZHJzL2Uyb0RvYy54bWysU8Fu2zAMvQ/YPwi6L3aCriuMOD2k6y7d&#10;FqDdBzCSbAuTRUFUYufvR6lJVmy3YToIpEg9PT5S6/t5dOJoIln0rVwuaimMV6it71v54+Xxw50U&#10;lMBrcOhNK0+G5P3m/bv1FBqzwgGdNlEwiKdmCq0cUgpNVZEazAi0wGA8BzuMIyR2Y1/pCBOjj65a&#10;1fVtNWHUIaIyRHz68BqUm4LfdUal711HJgnXSuaWyh7Lvs97tVlD00cIg1VnGvAPLEawnh+9Qj1A&#10;AnGI9i+o0aqIhF1aKBwr7DqrTKmBq1nWf1TzPEAwpRYWh8JVJvp/sOrbcet3MVNXs38OT6h+kvC4&#10;HcD3phB4OQVu3DJLVU2BmuuV7FDYRbGfvqLmHDgkLCrMXRwzJNcn5iL26Sq2mZNQfPjx5u72hlui&#10;LqEKmsu9ECl9MTiKbLTSWZ9lgAaOT5QyD2guKfnY46N1rrTSeTEx2dWnui43CJ3VOZrzKPb7rYvi&#10;CHkayipVceRtWsSD1wVtMKA/n+0E1rEtUpEjRcsCOSPzc6PRUjjDHyBbr/ycP8uVFcrjSM0e9WkX&#10;czh73NBSyHn48sS89UvW7y+y+QUAAP//AwBQSwMEFAAGAAgAAAAhAEzjAYXeAAAACQEAAA8AAABk&#10;cnMvZG93bnJldi54bWxMj8tOwzAQRfdI/IM1SGwQdZqWqErjVICEWLCiINGlG0+TiHic2s6Dv2cQ&#10;C9jN486dc4vdbDsxog+tIwXLRQICqXKmpVrB+9vT7QZEiJqM7hyhgi8MsCsvLwqdGzfRK477WAs2&#10;oZBrBU2MfS5lqBq0Oixcj8S7k/NWR259LY3XE5vbTqZJkkmrW+IPje7xscHqcz9YxpDWx4/nl2F4&#10;GKvDdEjP8WZ1Vur6ar7fgog4xz8x/ODzDZTMdHQDmSA6BWm2zFjKxfoOBAtW6w2HO/4OZFnI/wnK&#10;bwAAAP//AwBQSwECLQAUAAYACAAAACEAtoM4kv4AAADhAQAAEwAAAAAAAAAAAAAAAAAAAAAAW0Nv&#10;bnRlbnRfVHlwZXNdLnhtbFBLAQItABQABgAIAAAAIQA4/SH/1gAAAJQBAAALAAAAAAAAAAAAAAAA&#10;AC8BAABfcmVscy8ucmVsc1BLAQItABQABgAIAAAAIQBJ9BRHwgEAAGoDAAAOAAAAAAAAAAAAAAAA&#10;AC4CAABkcnMvZTJvRG9jLnhtbFBLAQItABQABgAIAAAAIQBM4wGF3gAAAAkBAAAPAAAAAAAAAAAA&#10;AAAAABwEAABkcnMvZG93bnJldi54bWxQSwUGAAAAAAQABADzAAAAJwUAAAAA&#10;" o:allowincell="f" strokeweight="1pt">
                <v:stroke endarrow="block"/>
              </v:line>
            </w:pict>
          </mc:Fallback>
        </mc:AlternateContent>
      </w:r>
    </w:p>
    <w:p w:rsidR="005D1B54" w:rsidRPr="002C3EBC" w:rsidRDefault="00AE31FA" w:rsidP="003D3E69">
      <w:pPr>
        <w:ind w:left="709"/>
        <w:jc w:val="both"/>
        <w:rPr>
          <w:sz w:val="24"/>
        </w:rPr>
      </w:pPr>
      <w:r>
        <w:rPr>
          <w:noProof/>
          <w:lang w:val="ru-RU"/>
        </w:rPr>
        <mc:AlternateContent>
          <mc:Choice Requires="wps">
            <w:drawing>
              <wp:anchor distT="0" distB="0" distL="114299" distR="114299" simplePos="0" relativeHeight="251663872" behindDoc="0" locked="0" layoutInCell="0" allowOverlap="1">
                <wp:simplePos x="0" y="0"/>
                <wp:positionH relativeFrom="column">
                  <wp:posOffset>3108959</wp:posOffset>
                </wp:positionH>
                <wp:positionV relativeFrom="paragraph">
                  <wp:posOffset>172085</wp:posOffset>
                </wp:positionV>
                <wp:extent cx="0" cy="277495"/>
                <wp:effectExtent l="76200" t="38100" r="38100" b="8255"/>
                <wp:wrapNone/>
                <wp:docPr id="1207" name="Line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74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AC0017" id="Line 996" o:spid="_x0000_s1026" style="position:absolute;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8pt,13.55pt" to="244.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lVxgEAAHQDAAAOAAAAZHJzL2Uyb0RvYy54bWysU02P0zAQvSPxHyzfadIKKERN99BluSxQ&#10;aZe9u/Y4sXA8lu026b/H40bdBW5ofbDm883M83hzMw2WnSBEg67ly0XNGTiJyriu5T8f79594iwm&#10;4ZSw6KDlZ4j8Zvv2zWb0DaywR6sgsAziYjP6lvcp+aaqouxhEHGBHlx2agyDSFkNXaWCGDP6YKtV&#10;XX+sRgzKB5QQY7beXpx8W/C1Bpl+aB0hMdvy3Fsqdyj3ge5quxFNF4TvjZzbEP/RxSCMy0WvULci&#10;CXYM5h+owciAEXVaSBwq1NpIKDPkaZb1X9M89MJDmSWTE/2Vpvh6sPL7aef2gVqXk3vw9yh/ReZw&#10;1wvXQWng8ezzwy2Jqmr0sbmmkBL9PrDD+A1VjhHHhIWFSYeBaWv8EyUSeJ6UTYX285V2mBKTF6PM&#10;1tV6/f7zh1JGNIRAeT7E9BVwYCS03BpHhIhGnO5joo6eQ8js8M5YWx7VOjbm6qt1XZeMiNYo8lJc&#10;DN1hZwM7CdqLcubCf4QFPDpV0HoQ6sssJ2FsllkqxKRgMlUWOJUbQHFmIX8Fki79WTcTR1zRYsbm&#10;gOq8D+QmLT9tGWReQ9qdl3qJev4s298AAAD//wMAUEsDBBQABgAIAAAAIQAUMorx3gAAAAkBAAAP&#10;AAAAZHJzL2Rvd25yZXYueG1sTI/BSsNAEIbvgu+wjNCb3bSUJsZMSqlIC4LQWPG6zY5J6O5syG7b&#10;+PaueNDjzHz88/3FarRGXGjwnWOE2TQBQVw73XGDcHh7vs9A+KBYK+OYEL7Iw6q8vSlUrt2V93Sp&#10;QiNiCPtcIbQh9LmUvm7JKj91PXG8fbrBqhDHoZF6UNcYbo2cJ8lSWtVx/NCqnjYt1afqbBFs01P1&#10;8XLaPu3e9+khXdQ78+oRJ3fj+hFEoDH8wfCjH9WhjE5Hd2bthUFYZA/LiCLM0xmICPwujghpkoEs&#10;C/m/QfkNAAD//wMAUEsBAi0AFAAGAAgAAAAhALaDOJL+AAAA4QEAABMAAAAAAAAAAAAAAAAAAAAA&#10;AFtDb250ZW50X1R5cGVzXS54bWxQSwECLQAUAAYACAAAACEAOP0h/9YAAACUAQAACwAAAAAAAAAA&#10;AAAAAAAvAQAAX3JlbHMvLnJlbHNQSwECLQAUAAYACAAAACEAvVMJVcYBAAB0AwAADgAAAAAAAAAA&#10;AAAAAAAuAgAAZHJzL2Uyb0RvYy54bWxQSwECLQAUAAYACAAAACEAFDKK8d4AAAAJAQAADwAAAAAA&#10;AAAAAAAAAAAgBAAAZHJzL2Rvd25yZXYueG1sUEsFBgAAAAAEAAQA8wAAACsFAAAAAA==&#10;" o:allowincell="f" strokeweight="1pt">
                <v:stroke endarrow="block"/>
              </v:line>
            </w:pict>
          </mc:Fallback>
        </mc:AlternateContent>
      </w:r>
    </w:p>
    <w:p w:rsidR="005D1B54" w:rsidRPr="002C3EBC" w:rsidRDefault="005D1B54" w:rsidP="003D3E69">
      <w:pPr>
        <w:ind w:left="709"/>
        <w:jc w:val="both"/>
        <w:rPr>
          <w:sz w:val="24"/>
        </w:rPr>
      </w:pPr>
    </w:p>
    <w:p w:rsidR="005D1B54" w:rsidRPr="002C3EBC" w:rsidRDefault="00AE31FA" w:rsidP="003D3E69">
      <w:pPr>
        <w:ind w:left="709"/>
        <w:jc w:val="both"/>
        <w:rPr>
          <w:sz w:val="24"/>
        </w:rPr>
      </w:pPr>
      <w:r>
        <w:rPr>
          <w:noProof/>
          <w:lang w:val="ru-RU"/>
        </w:rPr>
        <mc:AlternateContent>
          <mc:Choice Requires="wps">
            <w:drawing>
              <wp:anchor distT="0" distB="0" distL="114300" distR="114300" simplePos="0" relativeHeight="251654656" behindDoc="0" locked="0" layoutInCell="0" allowOverlap="1">
                <wp:simplePos x="0" y="0"/>
                <wp:positionH relativeFrom="column">
                  <wp:posOffset>2210435</wp:posOffset>
                </wp:positionH>
                <wp:positionV relativeFrom="paragraph">
                  <wp:posOffset>97155</wp:posOffset>
                </wp:positionV>
                <wp:extent cx="1842135" cy="281305"/>
                <wp:effectExtent l="0" t="0" r="5715" b="4445"/>
                <wp:wrapNone/>
                <wp:docPr id="1206"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281305"/>
                        </a:xfrm>
                        <a:prstGeom prst="rect">
                          <a:avLst/>
                        </a:prstGeom>
                        <a:solidFill>
                          <a:srgbClr val="FFFFFF"/>
                        </a:solidFill>
                        <a:ln w="9525">
                          <a:solidFill>
                            <a:srgbClr val="000000"/>
                          </a:solidFill>
                          <a:miter lim="800000"/>
                          <a:headEnd/>
                          <a:tailEnd/>
                        </a:ln>
                      </wps:spPr>
                      <wps:txbx>
                        <w:txbxContent>
                          <w:p w:rsidR="00756922" w:rsidRPr="00E07DB8" w:rsidRDefault="00756922" w:rsidP="005D1B54">
                            <w:pPr>
                              <w:jc w:val="center"/>
                              <w:rPr>
                                <w:b/>
                                <w:sz w:val="22"/>
                                <w:szCs w:val="22"/>
                              </w:rPr>
                            </w:pPr>
                            <w:r w:rsidRPr="00E07DB8">
                              <w:rPr>
                                <w:b/>
                                <w:sz w:val="22"/>
                                <w:szCs w:val="22"/>
                              </w:rPr>
                              <w:t>Загроза нових гравців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92" o:spid="_x0000_s1073" type="#_x0000_t202" style="position:absolute;left:0;text-align:left;margin-left:174.05pt;margin-top:7.65pt;width:145.05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HIbgdAgAAPwQAAA4AAABkcnMvZTJvRG9jLnhtbKxT227bMAx9H7B/EPS+2EmTLTXiFF26&#10;DAO6C9DtAxRZjoXJokYpsbuvHyU7TXZ7GeYHQTSpQ55DcnXTt4YdFXoNtuTTSc6ZshIqbfcl//J5&#10;+2LJmQ/CVsKAVSV/VJ7frJ8/W3WuUDNowFQKGYFYX3Su5E0IrsgyLxvVCj8Bpyw5a8BWBDJxn1Uo&#10;OkJvTTbL85dZB1g5BKm8p793g5OvE35dKxk+1rVXgZmSU20hnZjOXTqz9UoUexSu0XKsQ/xDGa3Q&#10;lrI+Qd2JINgB9W9QrZYIHuowkdBmUNdaqkSC6EzzX+g8NMKpRIbU8e5JJ///YOWH44P7hCz0r6Gn&#10;DiYS3t2D/OqZhU0j7F7dIkLXKFFR4ilnpFnWOV+Mb6PYvvARZde9h4raLA4BElJfYxtlIaKM4KkF&#10;j2fZVR+YjEmX89n0asGZJOdsOb3K6R6TiOL03qEPbxW0LF5KjtTYhC+O9z6MsaeYmM+D0dVWG5MM&#10;3O82BtlR0BRs03fC/ynOWNaV/HoxWwwq/BUjT98fMVodaKCNbku+PEeJIqr3xlaxVFEEoc1oEEdj&#10;Rz2jhIOYod/1TFekBilGT6LAO6geSWKEYYhp6ejSAH7nrKP5Lbn/dhCoODPvLPXpejqfx4lPxnzx&#10;KiLhpWd36RFWElTJA2fDdROGLTk41PuGMg2TYeGWWlvrQfNzWSMDGtLUtnGh4hZc2inqvPfrHwAA&#10;AP//AwBQSwMEFAAGAAgAAAAhAPqiSZXkAAAADwEAAA8AAABkcnMvZG93bnJldi54bWxMT8tOwzAQ&#10;vCPxD9YicUGt06YNaRqnQiBQuUGL4OrGbhJhr4PtpuHvWU5wGWk1s/MoN6M1bNA+dA4FzKYJMI21&#10;Ux02At72j5McWIgSlTQOtYBvHWBTXV6UslDujK962MWGkQmGQgpoY+wLzkPdaivD1PUaiTs6b2Wk&#10;0zdceXkmc2v4PEkybmWHlNDKXt+3uv7cnayAfLEdPsJz+vJeZ0ezije3w9OXF+L6anxYE9ytgUU9&#10;xr8P+N1A/aGiYgd3QhWYEZAu8hlJiVimwEiQpfkc2EHAcpUB41XJ/++ofgAAAP//AwBQSwECLQAU&#10;AAYACAAAACEAWiKTo/8AAADlAQAAEwAAAAAAAAAAAAAAAAAAAAAAW0NvbnRlbnRfVHlwZXNdLnht&#10;bFBLAQItABQABgAIAAAAIQCnSs841wAAAJYBAAALAAAAAAAAAAAAAAAAADABAABfcmVscy8ucmVs&#10;c1BLAQItABQABgAIAAAAIQAjByG4HQIAAD8EAAAOAAAAAAAAAAAAAAAAADACAABkcnMvZTJvRG9j&#10;LnhtbFBLAQItABQABgAIAAAAIQD6okmV5AAAAA8BAAAPAAAAAAAAAAAAAAAAAHkEAABkcnMvZG93&#10;bnJldi54bWxQSwUGAAAAAAQABADzAAAAigUAAAAA&#10;" o:allowincell="f">
                <v:textbox>
                  <w:txbxContent>
                    <w:p w:rsidR="00756922" w:rsidRPr="00E07DB8" w:rsidRDefault="00756922" w:rsidP="005D1B54">
                      <w:pPr>
                        <w:jc w:val="center"/>
                        <w:rPr>
                          <w:b/>
                          <w:sz w:val="22"/>
                          <w:szCs w:val="22"/>
                        </w:rPr>
                      </w:pPr>
                      <w:r w:rsidRPr="00E07DB8">
                        <w:rPr>
                          <w:b/>
                          <w:sz w:val="22"/>
                          <w:szCs w:val="22"/>
                        </w:rPr>
                        <w:t>Загроза нових гравців</w:t>
                      </w:r>
                    </w:p>
                  </w:txbxContent>
                </v:textbox>
              </v:shape>
            </w:pict>
          </mc:Fallback>
        </mc:AlternateContent>
      </w:r>
    </w:p>
    <w:p w:rsidR="00C41B14" w:rsidRPr="002C3EBC" w:rsidRDefault="00C41B14" w:rsidP="003D3E69">
      <w:pPr>
        <w:ind w:left="709"/>
        <w:jc w:val="both"/>
        <w:rPr>
          <w:sz w:val="24"/>
        </w:rPr>
      </w:pPr>
    </w:p>
    <w:p w:rsidR="005D1B54" w:rsidRPr="002C3EBC" w:rsidRDefault="005D1B54" w:rsidP="003D3E69">
      <w:pPr>
        <w:ind w:firstLine="709"/>
        <w:jc w:val="center"/>
        <w:rPr>
          <w:sz w:val="24"/>
        </w:rPr>
      </w:pPr>
    </w:p>
    <w:p w:rsidR="005D1B54" w:rsidRPr="002C3EBC" w:rsidRDefault="005D1B54" w:rsidP="003D3E69">
      <w:pPr>
        <w:ind w:firstLine="709"/>
        <w:jc w:val="center"/>
        <w:rPr>
          <w:sz w:val="28"/>
          <w:szCs w:val="28"/>
        </w:rPr>
      </w:pPr>
      <w:r w:rsidRPr="002C3EBC">
        <w:rPr>
          <w:sz w:val="28"/>
          <w:szCs w:val="28"/>
        </w:rPr>
        <w:t>Схема</w:t>
      </w:r>
      <w:r w:rsidR="00320EB8" w:rsidRPr="002C3EBC">
        <w:rPr>
          <w:sz w:val="28"/>
          <w:szCs w:val="28"/>
        </w:rPr>
        <w:t>. 4</w:t>
      </w:r>
      <w:r w:rsidRPr="002C3EBC">
        <w:rPr>
          <w:sz w:val="28"/>
          <w:szCs w:val="28"/>
        </w:rPr>
        <w:t>.</w:t>
      </w:r>
      <w:r w:rsidR="00E07DB8" w:rsidRPr="002C3EBC">
        <w:rPr>
          <w:sz w:val="28"/>
          <w:szCs w:val="28"/>
        </w:rPr>
        <w:t>1</w:t>
      </w:r>
      <w:r w:rsidRPr="002C3EBC">
        <w:rPr>
          <w:sz w:val="28"/>
          <w:szCs w:val="28"/>
        </w:rPr>
        <w:t>. Аналіз п'яти сил (матриця Портера)</w:t>
      </w:r>
    </w:p>
    <w:p w:rsidR="005D1B54" w:rsidRPr="002C3EBC" w:rsidRDefault="005D1B54" w:rsidP="003D3E69">
      <w:pPr>
        <w:ind w:firstLine="709"/>
        <w:jc w:val="center"/>
        <w:rPr>
          <w:sz w:val="28"/>
          <w:szCs w:val="28"/>
        </w:rPr>
      </w:pPr>
    </w:p>
    <w:p w:rsidR="005D1B54" w:rsidRPr="002C3EBC" w:rsidRDefault="005D1B54" w:rsidP="003D3E69">
      <w:pPr>
        <w:ind w:firstLine="709"/>
        <w:jc w:val="both"/>
        <w:rPr>
          <w:sz w:val="28"/>
          <w:szCs w:val="28"/>
        </w:rPr>
      </w:pPr>
      <w:r w:rsidRPr="002C3EBC">
        <w:rPr>
          <w:sz w:val="28"/>
          <w:szCs w:val="28"/>
        </w:rPr>
        <w:t>Відповідно до концепції матриці виділяють п’ять складових привабливості галузі, кожна з яких розглядається як самостійна сила, що впливає на ситуацію в аналізованій сфері бізнесу:</w:t>
      </w:r>
      <w:r w:rsidR="008F014A" w:rsidRPr="002C3EBC">
        <w:rPr>
          <w:sz w:val="28"/>
          <w:szCs w:val="28"/>
        </w:rPr>
        <w:t xml:space="preserve"> в</w:t>
      </w:r>
      <w:r w:rsidRPr="002C3EBC">
        <w:rPr>
          <w:sz w:val="28"/>
          <w:szCs w:val="28"/>
        </w:rPr>
        <w:t>плив покупців</w:t>
      </w:r>
      <w:r w:rsidR="008F014A" w:rsidRPr="002C3EBC">
        <w:rPr>
          <w:sz w:val="28"/>
          <w:szCs w:val="28"/>
        </w:rPr>
        <w:t>, в</w:t>
      </w:r>
      <w:r w:rsidRPr="002C3EBC">
        <w:rPr>
          <w:sz w:val="28"/>
          <w:szCs w:val="28"/>
        </w:rPr>
        <w:t>плив постачальників</w:t>
      </w:r>
      <w:r w:rsidR="008F014A" w:rsidRPr="002C3EBC">
        <w:rPr>
          <w:sz w:val="28"/>
          <w:szCs w:val="28"/>
        </w:rPr>
        <w:t>, з</w:t>
      </w:r>
      <w:r w:rsidRPr="002C3EBC">
        <w:rPr>
          <w:sz w:val="28"/>
          <w:szCs w:val="28"/>
        </w:rPr>
        <w:t>агроза появи нових гравців</w:t>
      </w:r>
      <w:r w:rsidR="008F014A" w:rsidRPr="002C3EBC">
        <w:rPr>
          <w:sz w:val="28"/>
          <w:szCs w:val="28"/>
        </w:rPr>
        <w:t>, з</w:t>
      </w:r>
      <w:r w:rsidRPr="002C3EBC">
        <w:rPr>
          <w:sz w:val="28"/>
          <w:szCs w:val="28"/>
        </w:rPr>
        <w:t>агроза появи замінників</w:t>
      </w:r>
      <w:r w:rsidR="008F014A" w:rsidRPr="002C3EBC">
        <w:rPr>
          <w:sz w:val="28"/>
          <w:szCs w:val="28"/>
        </w:rPr>
        <w:t>, к</w:t>
      </w:r>
      <w:r w:rsidRPr="002C3EBC">
        <w:rPr>
          <w:sz w:val="28"/>
          <w:szCs w:val="28"/>
        </w:rPr>
        <w:t>онкуренція в галузі</w:t>
      </w:r>
      <w:r w:rsidR="00F67903" w:rsidRPr="002C3EBC">
        <w:rPr>
          <w:sz w:val="28"/>
          <w:szCs w:val="28"/>
        </w:rPr>
        <w:t>.</w:t>
      </w:r>
    </w:p>
    <w:p w:rsidR="005D1B54" w:rsidRPr="002C3EBC" w:rsidRDefault="005D1B54" w:rsidP="003D3E69">
      <w:pPr>
        <w:ind w:firstLine="709"/>
        <w:jc w:val="both"/>
        <w:rPr>
          <w:sz w:val="28"/>
          <w:szCs w:val="28"/>
        </w:rPr>
      </w:pPr>
      <w:r w:rsidRPr="002C3EBC">
        <w:rPr>
          <w:sz w:val="28"/>
          <w:szCs w:val="28"/>
        </w:rPr>
        <w:t>Оцінка впливу робиться на основі експертних оцінок. Якщо всі п'ять складових знаходяться на низькому рівні, то бізнес в цій сфері вважається дуже привабливим. В такому випадку другим етапом роботи з інформацією для бізнес-планування стає пошук шляхів використання і збереження цієї ситуації.</w:t>
      </w:r>
    </w:p>
    <w:p w:rsidR="005D1B54" w:rsidRPr="002C3EBC" w:rsidRDefault="005D1B54" w:rsidP="003D3E69">
      <w:pPr>
        <w:ind w:firstLine="709"/>
        <w:jc w:val="both"/>
        <w:rPr>
          <w:sz w:val="28"/>
          <w:szCs w:val="28"/>
        </w:rPr>
      </w:pPr>
      <w:r w:rsidRPr="002C3EBC">
        <w:rPr>
          <w:sz w:val="28"/>
          <w:szCs w:val="28"/>
        </w:rPr>
        <w:t>Якщо всі п'ять складових знаходяться на високому рівні, галузь (сфера ведення бізнесу) вважається непривабливою. Якщо мова йде про те, що компанія вже працює в цьому бізнесі, то слі</w:t>
      </w:r>
      <w:r w:rsidR="00DB3603" w:rsidRPr="002C3EBC">
        <w:rPr>
          <w:sz w:val="28"/>
          <w:szCs w:val="28"/>
        </w:rPr>
        <w:t>д шукати шляхи зміни складових на</w:t>
      </w:r>
      <w:r w:rsidRPr="002C3EBC">
        <w:rPr>
          <w:sz w:val="28"/>
          <w:szCs w:val="28"/>
        </w:rPr>
        <w:t xml:space="preserve"> свою користь (якщо це можливо).</w:t>
      </w:r>
    </w:p>
    <w:p w:rsidR="005D1B54" w:rsidRPr="002C3EBC" w:rsidRDefault="005D1B54" w:rsidP="003D3E69">
      <w:pPr>
        <w:ind w:firstLine="709"/>
        <w:jc w:val="both"/>
        <w:rPr>
          <w:sz w:val="28"/>
          <w:szCs w:val="28"/>
        </w:rPr>
      </w:pPr>
      <w:r w:rsidRPr="002C3EBC">
        <w:rPr>
          <w:sz w:val="28"/>
          <w:szCs w:val="28"/>
        </w:rPr>
        <w:t xml:space="preserve">Для того щоб отримати ці короткі висновки-критерії про привабливість необхідно проаналізувати вплив кожної складової на загальну ситуацію і перспективи розвитку обраної сфери діяльності. Щоб полегшити цю роботу </w:t>
      </w:r>
      <w:r w:rsidR="00DB3603" w:rsidRPr="002C3EBC">
        <w:rPr>
          <w:sz w:val="28"/>
          <w:szCs w:val="28"/>
        </w:rPr>
        <w:t>користуються тестами/питаннями</w:t>
      </w:r>
      <w:r w:rsidRPr="002C3EBC">
        <w:rPr>
          <w:sz w:val="28"/>
          <w:szCs w:val="28"/>
        </w:rPr>
        <w:t xml:space="preserve"> по кожній складовій.</w:t>
      </w:r>
    </w:p>
    <w:p w:rsidR="00506237" w:rsidRPr="002C3EBC" w:rsidRDefault="00506237" w:rsidP="003D3E69">
      <w:pPr>
        <w:ind w:firstLine="709"/>
        <w:jc w:val="both"/>
        <w:rPr>
          <w:sz w:val="28"/>
          <w:szCs w:val="28"/>
        </w:rPr>
      </w:pPr>
    </w:p>
    <w:p w:rsidR="005D1B54" w:rsidRDefault="005D1B54" w:rsidP="003D3E69">
      <w:pPr>
        <w:ind w:firstLine="567"/>
        <w:jc w:val="both"/>
        <w:rPr>
          <w:b/>
          <w:sz w:val="28"/>
          <w:szCs w:val="28"/>
        </w:rPr>
      </w:pPr>
      <w:r w:rsidRPr="002C3EBC">
        <w:rPr>
          <w:b/>
          <w:sz w:val="28"/>
          <w:szCs w:val="28"/>
        </w:rPr>
        <w:t>Аналіз впливу споживачів</w:t>
      </w:r>
    </w:p>
    <w:p w:rsidR="001170E0" w:rsidRPr="002C3EBC" w:rsidRDefault="001170E0" w:rsidP="003D3E69">
      <w:pPr>
        <w:ind w:firstLine="567"/>
        <w:jc w:val="both"/>
        <w:rPr>
          <w:sz w:val="28"/>
          <w:szCs w:val="28"/>
        </w:rPr>
      </w:pPr>
    </w:p>
    <w:p w:rsidR="005D1B54" w:rsidRPr="002C3EBC" w:rsidRDefault="005D1B54" w:rsidP="003D3E69">
      <w:pPr>
        <w:numPr>
          <w:ilvl w:val="0"/>
          <w:numId w:val="41"/>
        </w:numPr>
        <w:tabs>
          <w:tab w:val="num" w:pos="360"/>
        </w:tabs>
        <w:jc w:val="both"/>
        <w:rPr>
          <w:sz w:val="28"/>
          <w:szCs w:val="28"/>
        </w:rPr>
      </w:pPr>
      <w:r w:rsidRPr="002C3EBC">
        <w:rPr>
          <w:sz w:val="28"/>
          <w:szCs w:val="28"/>
        </w:rPr>
        <w:t>Перелік продукції і їх частка в продажах.</w:t>
      </w:r>
    </w:p>
    <w:p w:rsidR="005D1B54" w:rsidRPr="002C3EBC" w:rsidRDefault="005D1B54" w:rsidP="003D3E69">
      <w:pPr>
        <w:numPr>
          <w:ilvl w:val="0"/>
          <w:numId w:val="41"/>
        </w:numPr>
        <w:tabs>
          <w:tab w:val="num" w:pos="360"/>
        </w:tabs>
        <w:jc w:val="both"/>
        <w:rPr>
          <w:sz w:val="28"/>
          <w:szCs w:val="28"/>
        </w:rPr>
      </w:pPr>
      <w:r w:rsidRPr="002C3EBC">
        <w:rPr>
          <w:sz w:val="28"/>
          <w:szCs w:val="28"/>
        </w:rPr>
        <w:t>Хто забезпечує 80% продаж</w:t>
      </w:r>
      <w:r w:rsidR="00ED4CC6" w:rsidRPr="002C3EBC">
        <w:rPr>
          <w:sz w:val="28"/>
          <w:szCs w:val="28"/>
        </w:rPr>
        <w:t>ів у кожній категорії продукції?</w:t>
      </w:r>
    </w:p>
    <w:p w:rsidR="005D1B54" w:rsidRPr="002C3EBC" w:rsidRDefault="005D1B54" w:rsidP="003D3E69">
      <w:pPr>
        <w:numPr>
          <w:ilvl w:val="0"/>
          <w:numId w:val="41"/>
        </w:numPr>
        <w:tabs>
          <w:tab w:val="num" w:pos="360"/>
        </w:tabs>
        <w:jc w:val="both"/>
        <w:rPr>
          <w:sz w:val="28"/>
          <w:szCs w:val="28"/>
        </w:rPr>
      </w:pPr>
      <w:r w:rsidRPr="002C3EBC">
        <w:rPr>
          <w:sz w:val="28"/>
          <w:szCs w:val="28"/>
        </w:rPr>
        <w:t>Як змінилася структура покупців за останні 3-5 років?</w:t>
      </w:r>
    </w:p>
    <w:p w:rsidR="005D1B54" w:rsidRPr="002C3EBC" w:rsidRDefault="005D1B54" w:rsidP="003D3E69">
      <w:pPr>
        <w:numPr>
          <w:ilvl w:val="0"/>
          <w:numId w:val="41"/>
        </w:numPr>
        <w:tabs>
          <w:tab w:val="num" w:pos="360"/>
        </w:tabs>
        <w:jc w:val="both"/>
        <w:rPr>
          <w:sz w:val="28"/>
          <w:szCs w:val="28"/>
        </w:rPr>
      </w:pPr>
      <w:r w:rsidRPr="002C3EBC">
        <w:rPr>
          <w:sz w:val="28"/>
          <w:szCs w:val="28"/>
        </w:rPr>
        <w:t>Як часто покупці змінюють своїх постачальників? (Продукт купується у кількох постачальників? Як дорого обходиться покупцеві заміна постачальника? Як дорого обходиться Вам перехід до іншого покупця?).</w:t>
      </w:r>
    </w:p>
    <w:p w:rsidR="005D1B54" w:rsidRPr="002C3EBC" w:rsidRDefault="005D1B54" w:rsidP="003D3E69">
      <w:pPr>
        <w:numPr>
          <w:ilvl w:val="0"/>
          <w:numId w:val="41"/>
        </w:numPr>
        <w:tabs>
          <w:tab w:val="num" w:pos="360"/>
        </w:tabs>
        <w:jc w:val="both"/>
        <w:rPr>
          <w:sz w:val="28"/>
          <w:szCs w:val="28"/>
        </w:rPr>
      </w:pPr>
      <w:r w:rsidRPr="002C3EBC">
        <w:rPr>
          <w:sz w:val="28"/>
          <w:szCs w:val="28"/>
        </w:rPr>
        <w:t>Чи можуть покупці користуватися замінником?</w:t>
      </w:r>
    </w:p>
    <w:p w:rsidR="005D1B54" w:rsidRPr="002C3EBC" w:rsidRDefault="005D1B54" w:rsidP="003D3E69">
      <w:pPr>
        <w:numPr>
          <w:ilvl w:val="0"/>
          <w:numId w:val="41"/>
        </w:numPr>
        <w:tabs>
          <w:tab w:val="num" w:pos="360"/>
        </w:tabs>
        <w:jc w:val="both"/>
        <w:rPr>
          <w:sz w:val="28"/>
          <w:szCs w:val="28"/>
        </w:rPr>
      </w:pPr>
      <w:r w:rsidRPr="002C3EBC">
        <w:rPr>
          <w:sz w:val="28"/>
          <w:szCs w:val="28"/>
        </w:rPr>
        <w:t>Частка Вашого продукту в загальному обсязі купівель споживача.</w:t>
      </w:r>
    </w:p>
    <w:p w:rsidR="005D1B54" w:rsidRPr="002C3EBC" w:rsidRDefault="005D1B54" w:rsidP="003D3E69">
      <w:pPr>
        <w:numPr>
          <w:ilvl w:val="0"/>
          <w:numId w:val="41"/>
        </w:numPr>
        <w:tabs>
          <w:tab w:val="num" w:pos="360"/>
        </w:tabs>
        <w:jc w:val="both"/>
        <w:rPr>
          <w:sz w:val="28"/>
          <w:szCs w:val="28"/>
        </w:rPr>
      </w:pPr>
      <w:r w:rsidRPr="002C3EBC">
        <w:rPr>
          <w:sz w:val="28"/>
          <w:szCs w:val="28"/>
        </w:rPr>
        <w:t>Рентабельність покупців (з точки зору ставлення до покупок і свободи вибору).</w:t>
      </w:r>
    </w:p>
    <w:p w:rsidR="005D1B54" w:rsidRPr="002C3EBC" w:rsidRDefault="00ED4CC6" w:rsidP="003D3E69">
      <w:pPr>
        <w:numPr>
          <w:ilvl w:val="0"/>
          <w:numId w:val="41"/>
        </w:numPr>
        <w:tabs>
          <w:tab w:val="num" w:pos="360"/>
        </w:tabs>
        <w:jc w:val="both"/>
        <w:rPr>
          <w:sz w:val="28"/>
          <w:szCs w:val="28"/>
        </w:rPr>
      </w:pPr>
      <w:r w:rsidRPr="002C3EBC">
        <w:rPr>
          <w:sz w:val="28"/>
          <w:szCs w:val="28"/>
        </w:rPr>
        <w:t>Можливості зворотної</w:t>
      </w:r>
      <w:r w:rsidR="005D1B54" w:rsidRPr="002C3EBC">
        <w:rPr>
          <w:sz w:val="28"/>
          <w:szCs w:val="28"/>
        </w:rPr>
        <w:t xml:space="preserve"> інтеграції, тобто самостійного виробництва Вашого продукту.</w:t>
      </w:r>
    </w:p>
    <w:p w:rsidR="005D1B54" w:rsidRPr="002C3EBC" w:rsidRDefault="005D1B54" w:rsidP="003D3E69">
      <w:pPr>
        <w:tabs>
          <w:tab w:val="num" w:pos="360"/>
        </w:tabs>
        <w:jc w:val="both"/>
        <w:rPr>
          <w:sz w:val="24"/>
        </w:rPr>
      </w:pPr>
    </w:p>
    <w:p w:rsidR="005D1B54" w:rsidRPr="002C3EBC" w:rsidRDefault="005D1B54" w:rsidP="003D3E69">
      <w:pPr>
        <w:ind w:firstLine="567"/>
        <w:jc w:val="both"/>
        <w:rPr>
          <w:b/>
          <w:sz w:val="28"/>
          <w:szCs w:val="28"/>
        </w:rPr>
      </w:pPr>
      <w:r w:rsidRPr="002C3EBC">
        <w:rPr>
          <w:b/>
          <w:sz w:val="28"/>
          <w:szCs w:val="28"/>
        </w:rPr>
        <w:t>Аналіз впливу постачальників</w:t>
      </w:r>
    </w:p>
    <w:p w:rsidR="005D1B54" w:rsidRPr="002C3EBC" w:rsidRDefault="005D1B54" w:rsidP="003D3E69">
      <w:pPr>
        <w:ind w:firstLine="709"/>
        <w:jc w:val="both"/>
        <w:rPr>
          <w:b/>
          <w:sz w:val="28"/>
          <w:szCs w:val="28"/>
        </w:rPr>
      </w:pPr>
    </w:p>
    <w:p w:rsidR="005D1B54" w:rsidRPr="002C3EBC" w:rsidRDefault="005D1B54" w:rsidP="003D3E69">
      <w:pPr>
        <w:numPr>
          <w:ilvl w:val="0"/>
          <w:numId w:val="42"/>
        </w:numPr>
        <w:tabs>
          <w:tab w:val="num" w:pos="360"/>
        </w:tabs>
        <w:jc w:val="both"/>
        <w:rPr>
          <w:sz w:val="28"/>
          <w:szCs w:val="28"/>
        </w:rPr>
      </w:pPr>
      <w:r w:rsidRPr="002C3EBC">
        <w:rPr>
          <w:sz w:val="28"/>
          <w:szCs w:val="28"/>
        </w:rPr>
        <w:t>Перерахуйте основну сировину і комплектуючі для Вашого виробництва.</w:t>
      </w:r>
    </w:p>
    <w:p w:rsidR="005D1B54" w:rsidRPr="002C3EBC" w:rsidRDefault="005D1B54" w:rsidP="003D3E69">
      <w:pPr>
        <w:numPr>
          <w:ilvl w:val="0"/>
          <w:numId w:val="42"/>
        </w:numPr>
        <w:tabs>
          <w:tab w:val="num" w:pos="360"/>
        </w:tabs>
        <w:jc w:val="both"/>
        <w:rPr>
          <w:sz w:val="28"/>
          <w:szCs w:val="28"/>
        </w:rPr>
      </w:pPr>
      <w:r w:rsidRPr="002C3EBC">
        <w:rPr>
          <w:sz w:val="28"/>
          <w:szCs w:val="28"/>
        </w:rPr>
        <w:t>Наявність і кількість альтернативних постачальників по кожному найменуванню сировини і матеріалів.</w:t>
      </w:r>
    </w:p>
    <w:p w:rsidR="005D1B54" w:rsidRPr="002C3EBC" w:rsidRDefault="005D1B54" w:rsidP="003D3E69">
      <w:pPr>
        <w:numPr>
          <w:ilvl w:val="0"/>
          <w:numId w:val="42"/>
        </w:numPr>
        <w:tabs>
          <w:tab w:val="num" w:pos="360"/>
        </w:tabs>
        <w:jc w:val="both"/>
        <w:rPr>
          <w:sz w:val="28"/>
          <w:szCs w:val="28"/>
        </w:rPr>
      </w:pPr>
      <w:r w:rsidRPr="002C3EBC">
        <w:rPr>
          <w:sz w:val="28"/>
          <w:szCs w:val="28"/>
        </w:rPr>
        <w:t>Наявність і кількість потенційних постачальників всередині країни і за кордоном</w:t>
      </w:r>
      <w:r w:rsidR="00FB0158" w:rsidRPr="002C3EBC">
        <w:rPr>
          <w:sz w:val="28"/>
          <w:szCs w:val="28"/>
        </w:rPr>
        <w:t>.</w:t>
      </w:r>
    </w:p>
    <w:p w:rsidR="005D1B54" w:rsidRPr="002C3EBC" w:rsidRDefault="005D1B54" w:rsidP="003D3E69">
      <w:pPr>
        <w:numPr>
          <w:ilvl w:val="0"/>
          <w:numId w:val="42"/>
        </w:numPr>
        <w:tabs>
          <w:tab w:val="num" w:pos="360"/>
        </w:tabs>
        <w:jc w:val="both"/>
        <w:rPr>
          <w:sz w:val="28"/>
          <w:szCs w:val="28"/>
        </w:rPr>
      </w:pPr>
      <w:r w:rsidRPr="002C3EBC">
        <w:rPr>
          <w:sz w:val="28"/>
          <w:szCs w:val="28"/>
        </w:rPr>
        <w:t xml:space="preserve">Ситуація на ринку постачальників (з </w:t>
      </w:r>
      <w:r w:rsidR="00F67903" w:rsidRPr="002C3EBC">
        <w:rPr>
          <w:sz w:val="28"/>
          <w:szCs w:val="28"/>
        </w:rPr>
        <w:t>точки зору свободи маневру для В</w:t>
      </w:r>
      <w:r w:rsidRPr="002C3EBC">
        <w:rPr>
          <w:sz w:val="28"/>
          <w:szCs w:val="28"/>
        </w:rPr>
        <w:t>ас).</w:t>
      </w:r>
    </w:p>
    <w:p w:rsidR="005D1B54" w:rsidRPr="002C3EBC" w:rsidRDefault="005D1B54" w:rsidP="003D3E69">
      <w:pPr>
        <w:numPr>
          <w:ilvl w:val="0"/>
          <w:numId w:val="42"/>
        </w:numPr>
        <w:tabs>
          <w:tab w:val="num" w:pos="360"/>
        </w:tabs>
        <w:jc w:val="both"/>
        <w:rPr>
          <w:sz w:val="28"/>
          <w:szCs w:val="28"/>
        </w:rPr>
      </w:pPr>
      <w:r w:rsidRPr="002C3EBC">
        <w:rPr>
          <w:sz w:val="28"/>
          <w:szCs w:val="28"/>
        </w:rPr>
        <w:t>Частка Ваших купівель в обсязі продажів постачальника.</w:t>
      </w:r>
    </w:p>
    <w:p w:rsidR="005D1B54" w:rsidRPr="002C3EBC" w:rsidRDefault="005D1B54" w:rsidP="003D3E69">
      <w:pPr>
        <w:numPr>
          <w:ilvl w:val="0"/>
          <w:numId w:val="42"/>
        </w:numPr>
        <w:tabs>
          <w:tab w:val="num" w:pos="360"/>
        </w:tabs>
        <w:jc w:val="both"/>
        <w:rPr>
          <w:sz w:val="28"/>
          <w:szCs w:val="28"/>
        </w:rPr>
      </w:pPr>
      <w:r w:rsidRPr="002C3EBC">
        <w:rPr>
          <w:sz w:val="28"/>
          <w:szCs w:val="28"/>
        </w:rPr>
        <w:t xml:space="preserve">Вплив посередників: чи може постачальник зробити інтеграцію «вперед» по технологічному ланцюжку і почати самостійно випускати Ваш продукт? </w:t>
      </w:r>
    </w:p>
    <w:p w:rsidR="005D1B54" w:rsidRPr="002C3EBC" w:rsidRDefault="005D1B54" w:rsidP="003D3E69">
      <w:pPr>
        <w:numPr>
          <w:ilvl w:val="0"/>
          <w:numId w:val="42"/>
        </w:numPr>
        <w:tabs>
          <w:tab w:val="num" w:pos="360"/>
        </w:tabs>
        <w:jc w:val="both"/>
        <w:rPr>
          <w:sz w:val="28"/>
          <w:szCs w:val="28"/>
        </w:rPr>
      </w:pPr>
      <w:r w:rsidRPr="002C3EBC">
        <w:rPr>
          <w:sz w:val="28"/>
          <w:szCs w:val="28"/>
        </w:rPr>
        <w:t>Технічні та фінансові можливості і стратегічна важливість інтеграції «вперед» для постачальників.</w:t>
      </w:r>
    </w:p>
    <w:p w:rsidR="005D1B54" w:rsidRPr="002C3EBC" w:rsidRDefault="005D1B54" w:rsidP="003D3E69">
      <w:pPr>
        <w:numPr>
          <w:ilvl w:val="0"/>
          <w:numId w:val="42"/>
        </w:numPr>
        <w:tabs>
          <w:tab w:val="num" w:pos="360"/>
        </w:tabs>
        <w:jc w:val="both"/>
        <w:rPr>
          <w:sz w:val="28"/>
          <w:szCs w:val="28"/>
        </w:rPr>
      </w:pPr>
      <w:r w:rsidRPr="002C3EBC">
        <w:rPr>
          <w:sz w:val="28"/>
          <w:szCs w:val="28"/>
        </w:rPr>
        <w:t>Чи можете Ви зробити інтеграцію «назад» по технологічному ланцюжку?</w:t>
      </w:r>
    </w:p>
    <w:p w:rsidR="005D1B54" w:rsidRPr="002C3EBC" w:rsidRDefault="005D1B54" w:rsidP="003D3E69">
      <w:pPr>
        <w:numPr>
          <w:ilvl w:val="0"/>
          <w:numId w:val="42"/>
        </w:numPr>
        <w:tabs>
          <w:tab w:val="num" w:pos="360"/>
        </w:tabs>
        <w:jc w:val="both"/>
        <w:rPr>
          <w:sz w:val="28"/>
          <w:szCs w:val="28"/>
        </w:rPr>
      </w:pPr>
      <w:r w:rsidRPr="002C3EBC">
        <w:rPr>
          <w:sz w:val="28"/>
          <w:szCs w:val="28"/>
        </w:rPr>
        <w:t>Оцінка технічної та фінансової можливості такої інтеграції для Вас.</w:t>
      </w:r>
    </w:p>
    <w:p w:rsidR="005D1B54" w:rsidRPr="002C3EBC" w:rsidRDefault="005D1B54" w:rsidP="003D3E69">
      <w:pPr>
        <w:numPr>
          <w:ilvl w:val="0"/>
          <w:numId w:val="42"/>
        </w:numPr>
        <w:tabs>
          <w:tab w:val="num" w:pos="360"/>
        </w:tabs>
        <w:jc w:val="both"/>
        <w:rPr>
          <w:sz w:val="28"/>
          <w:szCs w:val="28"/>
        </w:rPr>
      </w:pPr>
      <w:r w:rsidRPr="002C3EBC">
        <w:rPr>
          <w:sz w:val="28"/>
          <w:szCs w:val="28"/>
        </w:rPr>
        <w:t>Які матеріали і комплектуючі є критичними для якості Вашої продукції?</w:t>
      </w:r>
    </w:p>
    <w:p w:rsidR="005D1B54" w:rsidRPr="002C3EBC" w:rsidRDefault="005D1B54" w:rsidP="003D3E69">
      <w:pPr>
        <w:tabs>
          <w:tab w:val="num" w:pos="360"/>
        </w:tabs>
        <w:jc w:val="both"/>
        <w:rPr>
          <w:sz w:val="28"/>
          <w:szCs w:val="28"/>
        </w:rPr>
      </w:pPr>
    </w:p>
    <w:p w:rsidR="005D1B54" w:rsidRPr="002C3EBC" w:rsidRDefault="005D1B54" w:rsidP="003D3E69">
      <w:pPr>
        <w:ind w:firstLine="567"/>
        <w:jc w:val="both"/>
        <w:rPr>
          <w:b/>
          <w:sz w:val="28"/>
          <w:szCs w:val="28"/>
        </w:rPr>
      </w:pPr>
      <w:r w:rsidRPr="002C3EBC">
        <w:rPr>
          <w:b/>
          <w:sz w:val="28"/>
          <w:szCs w:val="28"/>
        </w:rPr>
        <w:t>Аналіз загроз появи нових гравців (конкурентів)</w:t>
      </w:r>
    </w:p>
    <w:p w:rsidR="005D1B54" w:rsidRPr="002C3EBC" w:rsidRDefault="005D1B54" w:rsidP="003D3E69">
      <w:pPr>
        <w:ind w:left="709" w:firstLine="709"/>
        <w:jc w:val="both"/>
        <w:rPr>
          <w:sz w:val="28"/>
          <w:szCs w:val="28"/>
        </w:rPr>
      </w:pPr>
    </w:p>
    <w:p w:rsidR="005D1B54" w:rsidRPr="002C3EBC" w:rsidRDefault="005D1B54" w:rsidP="003D3E69">
      <w:pPr>
        <w:numPr>
          <w:ilvl w:val="0"/>
          <w:numId w:val="43"/>
        </w:numPr>
        <w:ind w:left="709"/>
        <w:jc w:val="both"/>
        <w:rPr>
          <w:sz w:val="28"/>
          <w:szCs w:val="28"/>
        </w:rPr>
      </w:pPr>
      <w:r w:rsidRPr="002C3EBC">
        <w:rPr>
          <w:sz w:val="28"/>
          <w:szCs w:val="28"/>
        </w:rPr>
        <w:t>Вплив масштабів виробництва на Ваш бізнес (з точки зору відчутності бар'єрів для входу в дану сферу діяльності).</w:t>
      </w:r>
    </w:p>
    <w:p w:rsidR="005D1B54" w:rsidRPr="002C3EBC" w:rsidRDefault="005D1B54" w:rsidP="003D3E69">
      <w:pPr>
        <w:numPr>
          <w:ilvl w:val="0"/>
          <w:numId w:val="43"/>
        </w:numPr>
        <w:ind w:left="709"/>
        <w:jc w:val="both"/>
        <w:rPr>
          <w:sz w:val="28"/>
          <w:szCs w:val="28"/>
        </w:rPr>
      </w:pPr>
      <w:r w:rsidRPr="002C3EBC">
        <w:rPr>
          <w:sz w:val="28"/>
          <w:szCs w:val="28"/>
        </w:rPr>
        <w:t>Наявність патентів, ліцензій, власних технологій.</w:t>
      </w:r>
    </w:p>
    <w:p w:rsidR="005D1B54" w:rsidRPr="002C3EBC" w:rsidRDefault="005D1B54" w:rsidP="003D3E69">
      <w:pPr>
        <w:numPr>
          <w:ilvl w:val="0"/>
          <w:numId w:val="43"/>
        </w:numPr>
        <w:ind w:left="709"/>
        <w:jc w:val="both"/>
        <w:rPr>
          <w:sz w:val="28"/>
          <w:szCs w:val="28"/>
        </w:rPr>
      </w:pPr>
      <w:r w:rsidRPr="002C3EBC">
        <w:rPr>
          <w:sz w:val="28"/>
          <w:szCs w:val="28"/>
        </w:rPr>
        <w:t>Значення торгових марок в даній галузі.</w:t>
      </w:r>
    </w:p>
    <w:p w:rsidR="005D1B54" w:rsidRPr="002C3EBC" w:rsidRDefault="005D1B54" w:rsidP="003D3E69">
      <w:pPr>
        <w:numPr>
          <w:ilvl w:val="0"/>
          <w:numId w:val="43"/>
        </w:numPr>
        <w:jc w:val="both"/>
        <w:rPr>
          <w:sz w:val="28"/>
          <w:szCs w:val="28"/>
        </w:rPr>
      </w:pPr>
      <w:r w:rsidRPr="002C3EBC">
        <w:rPr>
          <w:sz w:val="28"/>
          <w:szCs w:val="28"/>
        </w:rPr>
        <w:t>Вартість переходу з одного сегмент</w:t>
      </w:r>
      <w:r w:rsidR="000467C0" w:rsidRPr="002C3EBC">
        <w:rPr>
          <w:sz w:val="28"/>
          <w:szCs w:val="28"/>
        </w:rPr>
        <w:t>у</w:t>
      </w:r>
      <w:r w:rsidRPr="002C3EBC">
        <w:rPr>
          <w:sz w:val="28"/>
          <w:szCs w:val="28"/>
        </w:rPr>
        <w:t xml:space="preserve"> даної галузі в інший.</w:t>
      </w:r>
    </w:p>
    <w:p w:rsidR="005D1B54" w:rsidRPr="002C3EBC" w:rsidRDefault="005D1B54" w:rsidP="003D3E69">
      <w:pPr>
        <w:numPr>
          <w:ilvl w:val="0"/>
          <w:numId w:val="43"/>
        </w:numPr>
        <w:ind w:left="709"/>
        <w:jc w:val="both"/>
        <w:rPr>
          <w:sz w:val="28"/>
          <w:szCs w:val="28"/>
        </w:rPr>
      </w:pPr>
      <w:r w:rsidRPr="002C3EBC">
        <w:rPr>
          <w:sz w:val="28"/>
          <w:szCs w:val="28"/>
        </w:rPr>
        <w:t>Рівень критичних витрат для організації нового виробництва в даній галузі.</w:t>
      </w:r>
    </w:p>
    <w:p w:rsidR="005D1B54" w:rsidRPr="002C3EBC" w:rsidRDefault="005D1B54" w:rsidP="003D3E69">
      <w:pPr>
        <w:numPr>
          <w:ilvl w:val="0"/>
          <w:numId w:val="43"/>
        </w:numPr>
        <w:ind w:left="709"/>
        <w:jc w:val="both"/>
        <w:rPr>
          <w:sz w:val="28"/>
          <w:szCs w:val="28"/>
        </w:rPr>
      </w:pPr>
      <w:r w:rsidRPr="002C3EBC">
        <w:rPr>
          <w:sz w:val="28"/>
          <w:szCs w:val="28"/>
        </w:rPr>
        <w:t>Доступність збутових мереж.</w:t>
      </w:r>
    </w:p>
    <w:p w:rsidR="005D1B54" w:rsidRPr="002C3EBC" w:rsidRDefault="00FB0158" w:rsidP="003D3E69">
      <w:pPr>
        <w:numPr>
          <w:ilvl w:val="0"/>
          <w:numId w:val="43"/>
        </w:numPr>
        <w:ind w:left="709"/>
        <w:jc w:val="both"/>
        <w:rPr>
          <w:sz w:val="28"/>
          <w:szCs w:val="28"/>
        </w:rPr>
      </w:pPr>
      <w:r w:rsidRPr="002C3EBC">
        <w:rPr>
          <w:sz w:val="28"/>
          <w:szCs w:val="28"/>
        </w:rPr>
        <w:t xml:space="preserve">Ваші переваги </w:t>
      </w:r>
      <w:r w:rsidR="000467C0" w:rsidRPr="002C3EBC">
        <w:rPr>
          <w:sz w:val="28"/>
          <w:szCs w:val="28"/>
        </w:rPr>
        <w:t xml:space="preserve">у </w:t>
      </w:r>
      <w:r w:rsidR="005D1B54" w:rsidRPr="002C3EBC">
        <w:rPr>
          <w:sz w:val="28"/>
          <w:szCs w:val="28"/>
        </w:rPr>
        <w:t>купів</w:t>
      </w:r>
      <w:r w:rsidR="000467C0" w:rsidRPr="002C3EBC">
        <w:rPr>
          <w:sz w:val="28"/>
          <w:szCs w:val="28"/>
        </w:rPr>
        <w:t>лях</w:t>
      </w:r>
      <w:r w:rsidR="005D1B54" w:rsidRPr="002C3EBC">
        <w:rPr>
          <w:sz w:val="28"/>
          <w:szCs w:val="28"/>
        </w:rPr>
        <w:t>.</w:t>
      </w:r>
    </w:p>
    <w:p w:rsidR="005D1B54" w:rsidRPr="002C3EBC" w:rsidRDefault="005D1B54" w:rsidP="003D3E69">
      <w:pPr>
        <w:numPr>
          <w:ilvl w:val="0"/>
          <w:numId w:val="43"/>
        </w:numPr>
        <w:ind w:left="709"/>
        <w:jc w:val="both"/>
        <w:rPr>
          <w:sz w:val="28"/>
          <w:szCs w:val="28"/>
        </w:rPr>
      </w:pPr>
      <w:r w:rsidRPr="002C3EBC">
        <w:rPr>
          <w:sz w:val="28"/>
          <w:szCs w:val="28"/>
        </w:rPr>
        <w:t>Державне регулювання при створенні нових компаній в даній галузі.</w:t>
      </w:r>
    </w:p>
    <w:p w:rsidR="005D1B54" w:rsidRPr="002C3EBC" w:rsidRDefault="005D1B54" w:rsidP="003D3E69">
      <w:pPr>
        <w:numPr>
          <w:ilvl w:val="0"/>
          <w:numId w:val="43"/>
        </w:numPr>
        <w:ind w:left="709"/>
        <w:jc w:val="both"/>
        <w:rPr>
          <w:sz w:val="28"/>
          <w:szCs w:val="28"/>
        </w:rPr>
      </w:pPr>
      <w:r w:rsidRPr="002C3EBC">
        <w:rPr>
          <w:sz w:val="28"/>
          <w:szCs w:val="28"/>
        </w:rPr>
        <w:t>Можливості протидії новим конкурентам (ціни, збутова мережа, ін.)</w:t>
      </w:r>
    </w:p>
    <w:p w:rsidR="005D1B54" w:rsidRPr="002C3EBC" w:rsidRDefault="005D1B54" w:rsidP="003D3E69">
      <w:pPr>
        <w:ind w:left="709"/>
        <w:jc w:val="both"/>
        <w:rPr>
          <w:sz w:val="28"/>
          <w:szCs w:val="28"/>
        </w:rPr>
      </w:pPr>
    </w:p>
    <w:p w:rsidR="005D1B54" w:rsidRPr="002C3EBC" w:rsidRDefault="005D1B54" w:rsidP="003D3E69">
      <w:pPr>
        <w:ind w:firstLine="567"/>
        <w:jc w:val="both"/>
        <w:rPr>
          <w:b/>
          <w:sz w:val="28"/>
          <w:szCs w:val="28"/>
        </w:rPr>
      </w:pPr>
      <w:r w:rsidRPr="002C3EBC">
        <w:rPr>
          <w:b/>
          <w:sz w:val="28"/>
          <w:szCs w:val="28"/>
        </w:rPr>
        <w:t>Аналіз загроз замінників</w:t>
      </w:r>
    </w:p>
    <w:p w:rsidR="005D1B54" w:rsidRPr="002C3EBC" w:rsidRDefault="005D1B54" w:rsidP="003D3E69">
      <w:pPr>
        <w:ind w:left="709"/>
        <w:jc w:val="both"/>
        <w:rPr>
          <w:sz w:val="28"/>
          <w:szCs w:val="28"/>
        </w:rPr>
      </w:pPr>
    </w:p>
    <w:p w:rsidR="005D1B54" w:rsidRPr="002C3EBC" w:rsidRDefault="005D1B54" w:rsidP="003D3E69">
      <w:pPr>
        <w:numPr>
          <w:ilvl w:val="0"/>
          <w:numId w:val="44"/>
        </w:numPr>
        <w:jc w:val="both"/>
        <w:rPr>
          <w:sz w:val="28"/>
          <w:szCs w:val="28"/>
        </w:rPr>
      </w:pPr>
      <w:r w:rsidRPr="002C3EBC">
        <w:rPr>
          <w:sz w:val="28"/>
          <w:szCs w:val="28"/>
        </w:rPr>
        <w:t>Що може замінити Вашу продукцію з точки зору покупців?</w:t>
      </w:r>
    </w:p>
    <w:p w:rsidR="005D1B54" w:rsidRPr="002C3EBC" w:rsidRDefault="005D1B54" w:rsidP="003D3E69">
      <w:pPr>
        <w:numPr>
          <w:ilvl w:val="0"/>
          <w:numId w:val="44"/>
        </w:numPr>
        <w:jc w:val="both"/>
        <w:rPr>
          <w:sz w:val="28"/>
          <w:szCs w:val="28"/>
        </w:rPr>
      </w:pPr>
      <w:r w:rsidRPr="002C3EBC">
        <w:rPr>
          <w:sz w:val="28"/>
          <w:szCs w:val="28"/>
        </w:rPr>
        <w:t>Порівняльні ціни Вашої продукції і товарів-замінників.</w:t>
      </w:r>
    </w:p>
    <w:p w:rsidR="005D1B54" w:rsidRPr="002C3EBC" w:rsidRDefault="005D1B54" w:rsidP="003D3E69">
      <w:pPr>
        <w:numPr>
          <w:ilvl w:val="0"/>
          <w:numId w:val="44"/>
        </w:numPr>
        <w:jc w:val="both"/>
        <w:rPr>
          <w:sz w:val="28"/>
          <w:szCs w:val="28"/>
        </w:rPr>
      </w:pPr>
      <w:r w:rsidRPr="002C3EBC">
        <w:rPr>
          <w:sz w:val="28"/>
          <w:szCs w:val="28"/>
        </w:rPr>
        <w:t>Додаткові витрати при використанні замінників.</w:t>
      </w:r>
    </w:p>
    <w:p w:rsidR="005D1B54" w:rsidRPr="002C3EBC" w:rsidRDefault="005D1B54" w:rsidP="003D3E69">
      <w:pPr>
        <w:ind w:left="709"/>
        <w:jc w:val="both"/>
        <w:rPr>
          <w:sz w:val="28"/>
          <w:szCs w:val="28"/>
        </w:rPr>
      </w:pPr>
    </w:p>
    <w:p w:rsidR="005D1B54" w:rsidRPr="002C3EBC" w:rsidRDefault="005D1B54" w:rsidP="003D3E69">
      <w:pPr>
        <w:ind w:firstLine="567"/>
        <w:jc w:val="both"/>
        <w:rPr>
          <w:b/>
          <w:sz w:val="28"/>
          <w:szCs w:val="28"/>
        </w:rPr>
      </w:pPr>
      <w:r w:rsidRPr="002C3EBC">
        <w:rPr>
          <w:b/>
          <w:sz w:val="28"/>
          <w:szCs w:val="28"/>
        </w:rPr>
        <w:t>Конкуренція в галузі (сфера діяльності)</w:t>
      </w:r>
    </w:p>
    <w:p w:rsidR="005D1B54" w:rsidRPr="002C3EBC" w:rsidRDefault="005D1B54" w:rsidP="003D3E69">
      <w:pPr>
        <w:ind w:left="709"/>
        <w:jc w:val="both"/>
        <w:rPr>
          <w:sz w:val="28"/>
          <w:szCs w:val="28"/>
        </w:rPr>
      </w:pPr>
    </w:p>
    <w:p w:rsidR="005D1B54" w:rsidRPr="002C3EBC" w:rsidRDefault="005D1B54" w:rsidP="003D3E69">
      <w:pPr>
        <w:numPr>
          <w:ilvl w:val="0"/>
          <w:numId w:val="45"/>
        </w:numPr>
        <w:tabs>
          <w:tab w:val="num" w:pos="0"/>
        </w:tabs>
        <w:jc w:val="both"/>
        <w:rPr>
          <w:sz w:val="28"/>
          <w:szCs w:val="28"/>
        </w:rPr>
      </w:pPr>
      <w:r w:rsidRPr="002C3EBC">
        <w:rPr>
          <w:sz w:val="28"/>
          <w:szCs w:val="28"/>
        </w:rPr>
        <w:t>Динаміка обсягів реалізації в галузі (зростання, падіння).</w:t>
      </w:r>
    </w:p>
    <w:p w:rsidR="005D1B54" w:rsidRPr="002C3EBC" w:rsidRDefault="005D1B54" w:rsidP="003D3E69">
      <w:pPr>
        <w:numPr>
          <w:ilvl w:val="0"/>
          <w:numId w:val="45"/>
        </w:numPr>
        <w:tabs>
          <w:tab w:val="num" w:pos="0"/>
        </w:tabs>
        <w:jc w:val="both"/>
        <w:rPr>
          <w:sz w:val="28"/>
          <w:szCs w:val="28"/>
        </w:rPr>
      </w:pPr>
      <w:r w:rsidRPr="002C3EBC">
        <w:rPr>
          <w:sz w:val="28"/>
          <w:szCs w:val="28"/>
        </w:rPr>
        <w:t>Наявність надлишкових потужностей в галузі.</w:t>
      </w:r>
    </w:p>
    <w:p w:rsidR="005D1B54" w:rsidRPr="002C3EBC" w:rsidRDefault="005D1B54" w:rsidP="003D3E69">
      <w:pPr>
        <w:numPr>
          <w:ilvl w:val="0"/>
          <w:numId w:val="45"/>
        </w:numPr>
        <w:tabs>
          <w:tab w:val="num" w:pos="0"/>
        </w:tabs>
        <w:jc w:val="both"/>
        <w:rPr>
          <w:sz w:val="28"/>
          <w:szCs w:val="28"/>
        </w:rPr>
      </w:pPr>
      <w:r w:rsidRPr="002C3EBC">
        <w:rPr>
          <w:sz w:val="28"/>
          <w:szCs w:val="28"/>
        </w:rPr>
        <w:t>Ступінь відмінності Вашої продукції від продукції конкурентів.</w:t>
      </w:r>
    </w:p>
    <w:p w:rsidR="005D1B54" w:rsidRPr="002C3EBC" w:rsidRDefault="005D1B54" w:rsidP="003D3E69">
      <w:pPr>
        <w:numPr>
          <w:ilvl w:val="0"/>
          <w:numId w:val="45"/>
        </w:numPr>
        <w:tabs>
          <w:tab w:val="num" w:pos="0"/>
        </w:tabs>
        <w:jc w:val="both"/>
        <w:rPr>
          <w:sz w:val="28"/>
          <w:szCs w:val="28"/>
        </w:rPr>
      </w:pPr>
      <w:r w:rsidRPr="002C3EBC">
        <w:rPr>
          <w:sz w:val="28"/>
          <w:szCs w:val="28"/>
        </w:rPr>
        <w:t>Наявність широко відомих торгових марок в галузі.</w:t>
      </w:r>
    </w:p>
    <w:p w:rsidR="005D1B54" w:rsidRPr="002C3EBC" w:rsidRDefault="005D1B54" w:rsidP="003D3E69">
      <w:pPr>
        <w:numPr>
          <w:ilvl w:val="0"/>
          <w:numId w:val="45"/>
        </w:numPr>
        <w:tabs>
          <w:tab w:val="num" w:pos="0"/>
        </w:tabs>
        <w:jc w:val="both"/>
        <w:rPr>
          <w:sz w:val="28"/>
          <w:szCs w:val="28"/>
        </w:rPr>
      </w:pPr>
      <w:r w:rsidRPr="002C3EBC">
        <w:rPr>
          <w:sz w:val="28"/>
          <w:szCs w:val="28"/>
        </w:rPr>
        <w:t>Бар'єри для виходу з галузі.</w:t>
      </w:r>
    </w:p>
    <w:p w:rsidR="005D1B54" w:rsidRPr="002C3EBC" w:rsidRDefault="005D1B54" w:rsidP="003D3E69">
      <w:pPr>
        <w:tabs>
          <w:tab w:val="num" w:pos="0"/>
        </w:tabs>
        <w:ind w:left="720"/>
        <w:jc w:val="both"/>
        <w:rPr>
          <w:sz w:val="24"/>
        </w:rPr>
      </w:pPr>
    </w:p>
    <w:p w:rsidR="005D1B54" w:rsidRPr="002C3EBC" w:rsidRDefault="005D1B54" w:rsidP="003D3E69">
      <w:pPr>
        <w:tabs>
          <w:tab w:val="num" w:pos="0"/>
        </w:tabs>
        <w:jc w:val="both"/>
        <w:rPr>
          <w:sz w:val="28"/>
          <w:szCs w:val="28"/>
        </w:rPr>
      </w:pPr>
      <w:r w:rsidRPr="002C3EBC">
        <w:rPr>
          <w:sz w:val="24"/>
        </w:rPr>
        <w:tab/>
      </w:r>
      <w:r w:rsidRPr="002C3EBC">
        <w:rPr>
          <w:sz w:val="28"/>
          <w:szCs w:val="28"/>
        </w:rPr>
        <w:t xml:space="preserve">Відповіді на тести часто ускладнені, особливо для початківців, оскільки їх формулювання не розшифровується, що змушує користувачів відповідати </w:t>
      </w:r>
      <w:r w:rsidR="00FE76E3" w:rsidRPr="002C3EBC">
        <w:rPr>
          <w:sz w:val="28"/>
          <w:szCs w:val="28"/>
        </w:rPr>
        <w:t>не замислюючись</w:t>
      </w:r>
      <w:r w:rsidRPr="002C3EBC">
        <w:rPr>
          <w:sz w:val="28"/>
          <w:szCs w:val="28"/>
        </w:rPr>
        <w:t>, або трактувати по-своєму. Це не є критикою існуючих методів, це скоріше коментарі для розробників сприймати тести/питання як пропозицію подумати над цим у зв’язку із завданням визначити вплив сили. Кількість питань для аналізу залежить виключно від його глибини, доступності інформації, наявності ресурсів для проведення.</w:t>
      </w:r>
    </w:p>
    <w:p w:rsidR="005D1B54" w:rsidRPr="002C3EBC" w:rsidRDefault="005D1B54" w:rsidP="003D3E69">
      <w:pPr>
        <w:tabs>
          <w:tab w:val="num" w:pos="0"/>
        </w:tabs>
        <w:jc w:val="both"/>
        <w:rPr>
          <w:sz w:val="28"/>
          <w:szCs w:val="28"/>
        </w:rPr>
      </w:pPr>
      <w:r w:rsidRPr="002C3EBC">
        <w:rPr>
          <w:sz w:val="28"/>
          <w:szCs w:val="28"/>
        </w:rPr>
        <w:tab/>
        <w:t>Часто зустрічається помилка при першому застосуванні матриці − описувати компанію на ринку, а не ринок, на якому компанія або вже є, або збирається вийти. Якщо компанія вже визначилася з місцем на цьому ринку, то відповіді на тести допомагають сформулювати висновок про привабливість цього ринку для конкретної компанії. Якщо це місце ще не визначено, вивчається ринок для винесення загального судження про привабливість ринку в цілому.</w:t>
      </w:r>
    </w:p>
    <w:p w:rsidR="005D1B54" w:rsidRPr="002C3EBC" w:rsidRDefault="005D1B54" w:rsidP="003D3E69">
      <w:pPr>
        <w:tabs>
          <w:tab w:val="num" w:pos="0"/>
        </w:tabs>
        <w:jc w:val="both"/>
        <w:rPr>
          <w:sz w:val="28"/>
          <w:szCs w:val="28"/>
        </w:rPr>
      </w:pPr>
      <w:r w:rsidRPr="002C3EBC">
        <w:rPr>
          <w:sz w:val="28"/>
          <w:szCs w:val="28"/>
        </w:rPr>
        <w:tab/>
        <w:t xml:space="preserve">Аналіз зовнішнього середовища дає можливість оцінити його привабливість і </w:t>
      </w:r>
      <w:r w:rsidRPr="002C3EBC">
        <w:rPr>
          <w:b/>
          <w:sz w:val="28"/>
          <w:szCs w:val="28"/>
        </w:rPr>
        <w:t>визначити ключові фактори успіху (фактори конкуренції</w:t>
      </w:r>
      <w:r w:rsidRPr="002C3EBC">
        <w:rPr>
          <w:sz w:val="28"/>
          <w:szCs w:val="28"/>
        </w:rPr>
        <w:t>). Чим якісніше проведено аналіз зовнішнього середовища, тим точніше будуть оцінки конкурентоспроможності конкретної компанії і відповідно вибір стратегії.</w:t>
      </w:r>
    </w:p>
    <w:p w:rsidR="003D1052" w:rsidRPr="002C3EBC" w:rsidRDefault="003D1052" w:rsidP="003D3E69">
      <w:pPr>
        <w:tabs>
          <w:tab w:val="num" w:pos="0"/>
        </w:tabs>
        <w:jc w:val="both"/>
        <w:rPr>
          <w:sz w:val="28"/>
          <w:szCs w:val="28"/>
        </w:rPr>
      </w:pPr>
      <w:r w:rsidRPr="002C3EBC">
        <w:rPr>
          <w:sz w:val="28"/>
          <w:szCs w:val="28"/>
        </w:rPr>
        <w:tab/>
      </w:r>
      <w:r w:rsidR="00C9139C" w:rsidRPr="002C3EBC">
        <w:rPr>
          <w:sz w:val="28"/>
          <w:szCs w:val="28"/>
        </w:rPr>
        <w:t>К</w:t>
      </w:r>
      <w:r w:rsidRPr="002C3EBC">
        <w:rPr>
          <w:sz w:val="28"/>
          <w:szCs w:val="28"/>
        </w:rPr>
        <w:t xml:space="preserve">ористуються </w:t>
      </w:r>
      <w:r w:rsidR="00C9139C" w:rsidRPr="002C3EBC">
        <w:rPr>
          <w:sz w:val="28"/>
          <w:szCs w:val="28"/>
        </w:rPr>
        <w:t xml:space="preserve">також іншими </w:t>
      </w:r>
      <w:r w:rsidRPr="002C3EBC">
        <w:rPr>
          <w:sz w:val="28"/>
          <w:szCs w:val="28"/>
        </w:rPr>
        <w:t>підход</w:t>
      </w:r>
      <w:r w:rsidR="00C9139C" w:rsidRPr="002C3EBC">
        <w:rPr>
          <w:sz w:val="28"/>
          <w:szCs w:val="28"/>
        </w:rPr>
        <w:t>а</w:t>
      </w:r>
      <w:r w:rsidRPr="002C3EBC">
        <w:rPr>
          <w:sz w:val="28"/>
          <w:szCs w:val="28"/>
        </w:rPr>
        <w:t>м</w:t>
      </w:r>
      <w:r w:rsidR="00C9139C" w:rsidRPr="002C3EBC">
        <w:rPr>
          <w:sz w:val="28"/>
          <w:szCs w:val="28"/>
        </w:rPr>
        <w:t>и</w:t>
      </w:r>
      <w:r w:rsidRPr="002C3EBC">
        <w:rPr>
          <w:sz w:val="28"/>
          <w:szCs w:val="28"/>
        </w:rPr>
        <w:t xml:space="preserve"> до аналізу зовнішнього середовища</w:t>
      </w:r>
      <w:r w:rsidR="00C9139C" w:rsidRPr="002C3EBC">
        <w:rPr>
          <w:sz w:val="28"/>
          <w:szCs w:val="28"/>
        </w:rPr>
        <w:t xml:space="preserve"> (модел</w:t>
      </w:r>
      <w:r w:rsidR="00424AD5" w:rsidRPr="002C3EBC">
        <w:rPr>
          <w:sz w:val="28"/>
          <w:szCs w:val="28"/>
        </w:rPr>
        <w:t>і</w:t>
      </w:r>
      <w:r w:rsidR="00C9139C" w:rsidRPr="002C3EBC">
        <w:t xml:space="preserve"> </w:t>
      </w:r>
      <w:r w:rsidR="00C9139C" w:rsidRPr="002C3EBC">
        <w:rPr>
          <w:sz w:val="28"/>
          <w:szCs w:val="28"/>
        </w:rPr>
        <w:t xml:space="preserve">GETS, </w:t>
      </w:r>
      <w:r w:rsidR="00C9139C" w:rsidRPr="002C3EBC">
        <w:rPr>
          <w:sz w:val="28"/>
          <w:szCs w:val="28"/>
          <w:lang w:val="en-US"/>
        </w:rPr>
        <w:t>PEST</w:t>
      </w:r>
      <w:r w:rsidR="00C9139C" w:rsidRPr="002C3EBC">
        <w:rPr>
          <w:sz w:val="28"/>
          <w:szCs w:val="28"/>
        </w:rPr>
        <w:t>)</w:t>
      </w:r>
      <w:r w:rsidRPr="002C3EBC">
        <w:rPr>
          <w:sz w:val="28"/>
          <w:szCs w:val="28"/>
        </w:rPr>
        <w:t>. Наприклад, модель GETS аналізує фактори за 4-м</w:t>
      </w:r>
      <w:r w:rsidR="000B7FE4" w:rsidRPr="002C3EBC">
        <w:rPr>
          <w:sz w:val="28"/>
          <w:szCs w:val="28"/>
        </w:rPr>
        <w:t>а</w:t>
      </w:r>
      <w:r w:rsidRPr="002C3EBC">
        <w:rPr>
          <w:sz w:val="28"/>
          <w:szCs w:val="28"/>
        </w:rPr>
        <w:t xml:space="preserve"> напрямками:</w:t>
      </w:r>
      <w:r w:rsidR="004E1341" w:rsidRPr="002C3EBC">
        <w:rPr>
          <w:sz w:val="28"/>
          <w:szCs w:val="28"/>
        </w:rPr>
        <w:t xml:space="preserve"> </w:t>
      </w:r>
      <w:r w:rsidR="00C9139C" w:rsidRPr="002C3EBC">
        <w:rPr>
          <w:sz w:val="28"/>
          <w:szCs w:val="28"/>
        </w:rPr>
        <w:t xml:space="preserve">G </w:t>
      </w:r>
      <w:r w:rsidR="004E1341" w:rsidRPr="002C3EBC">
        <w:rPr>
          <w:sz w:val="28"/>
          <w:szCs w:val="28"/>
        </w:rPr>
        <w:t>(</w:t>
      </w:r>
      <w:r w:rsidRPr="002C3EBC">
        <w:rPr>
          <w:sz w:val="28"/>
          <w:szCs w:val="28"/>
          <w:lang w:val="en-US"/>
        </w:rPr>
        <w:t>government</w:t>
      </w:r>
      <w:r w:rsidRPr="002C3EBC">
        <w:rPr>
          <w:sz w:val="28"/>
          <w:szCs w:val="28"/>
        </w:rPr>
        <w:t xml:space="preserve">) – уряд (вплив держави); </w:t>
      </w:r>
      <w:r w:rsidR="00C9139C" w:rsidRPr="002C3EBC">
        <w:rPr>
          <w:sz w:val="28"/>
          <w:szCs w:val="28"/>
        </w:rPr>
        <w:t xml:space="preserve">E </w:t>
      </w:r>
      <w:r w:rsidR="004E1341" w:rsidRPr="002C3EBC">
        <w:rPr>
          <w:sz w:val="28"/>
          <w:szCs w:val="28"/>
        </w:rPr>
        <w:t>– (</w:t>
      </w:r>
      <w:r w:rsidRPr="002C3EBC">
        <w:rPr>
          <w:sz w:val="28"/>
          <w:szCs w:val="28"/>
          <w:lang w:val="en-US"/>
        </w:rPr>
        <w:t>economy</w:t>
      </w:r>
      <w:r w:rsidRPr="002C3EBC">
        <w:rPr>
          <w:sz w:val="28"/>
          <w:szCs w:val="28"/>
        </w:rPr>
        <w:t>) - економіка (макроекономічні процеси); T (</w:t>
      </w:r>
      <w:r w:rsidRPr="002C3EBC">
        <w:rPr>
          <w:sz w:val="28"/>
          <w:szCs w:val="28"/>
          <w:lang w:val="en-US"/>
        </w:rPr>
        <w:t>technology</w:t>
      </w:r>
      <w:r w:rsidRPr="002C3EBC">
        <w:rPr>
          <w:sz w:val="28"/>
          <w:szCs w:val="28"/>
        </w:rPr>
        <w:t>) - технологія (виробництво і організація бізнесу); S (</w:t>
      </w:r>
      <w:r w:rsidRPr="002C3EBC">
        <w:rPr>
          <w:sz w:val="28"/>
          <w:szCs w:val="28"/>
          <w:lang w:val="en-US"/>
        </w:rPr>
        <w:t>society</w:t>
      </w:r>
      <w:r w:rsidRPr="002C3EBC">
        <w:rPr>
          <w:sz w:val="28"/>
          <w:szCs w:val="28"/>
        </w:rPr>
        <w:t>) – суспільство.</w:t>
      </w:r>
      <w:r w:rsidR="00511176" w:rsidRPr="002C3EBC">
        <w:rPr>
          <w:sz w:val="28"/>
          <w:szCs w:val="28"/>
        </w:rPr>
        <w:t xml:space="preserve"> Вказані напрямки допомагають структурувати інформацію, забезпечуючи врахування всіх обставин для аналізу можливостей та загроз.</w:t>
      </w:r>
      <w:r w:rsidR="00C9139C" w:rsidRPr="002C3EBC">
        <w:rPr>
          <w:sz w:val="28"/>
          <w:szCs w:val="28"/>
        </w:rPr>
        <w:t xml:space="preserve"> Аналогічно працює PEST–аналіз. Абревіатура позначає: політику (P), економіку (E), суспільство (S) і технологію (T). Пізніше були додані ще два елементи: довкілля (</w:t>
      </w:r>
      <w:r w:rsidR="00C9139C" w:rsidRPr="002C3EBC">
        <w:rPr>
          <w:sz w:val="28"/>
          <w:szCs w:val="28"/>
          <w:lang w:val="en-US"/>
        </w:rPr>
        <w:t>Environmental</w:t>
      </w:r>
      <w:r w:rsidR="00C9139C" w:rsidRPr="002C3EBC">
        <w:rPr>
          <w:sz w:val="28"/>
          <w:szCs w:val="28"/>
        </w:rPr>
        <w:t xml:space="preserve"> -</w:t>
      </w:r>
      <w:r w:rsidR="000B7FE4" w:rsidRPr="002C3EBC">
        <w:rPr>
          <w:sz w:val="28"/>
          <w:szCs w:val="28"/>
        </w:rPr>
        <w:t xml:space="preserve"> </w:t>
      </w:r>
      <w:r w:rsidR="00424AD5" w:rsidRPr="002C3EBC">
        <w:rPr>
          <w:sz w:val="28"/>
          <w:szCs w:val="28"/>
          <w:lang w:val="en-US"/>
        </w:rPr>
        <w:t>E</w:t>
      </w:r>
      <w:r w:rsidR="00C9139C" w:rsidRPr="002C3EBC">
        <w:rPr>
          <w:sz w:val="28"/>
          <w:szCs w:val="28"/>
        </w:rPr>
        <w:t>) і законодавство (</w:t>
      </w:r>
      <w:r w:rsidR="00C9139C" w:rsidRPr="002C3EBC">
        <w:rPr>
          <w:sz w:val="28"/>
          <w:szCs w:val="28"/>
          <w:lang w:val="en-US"/>
        </w:rPr>
        <w:t>Legal</w:t>
      </w:r>
      <w:r w:rsidR="00C9139C" w:rsidRPr="002C3EBC">
        <w:rPr>
          <w:sz w:val="28"/>
          <w:szCs w:val="28"/>
        </w:rPr>
        <w:t xml:space="preserve"> -</w:t>
      </w:r>
      <w:r w:rsidR="000B7FE4" w:rsidRPr="002C3EBC">
        <w:rPr>
          <w:sz w:val="28"/>
          <w:szCs w:val="28"/>
        </w:rPr>
        <w:t xml:space="preserve"> </w:t>
      </w:r>
      <w:r w:rsidR="00C9139C" w:rsidRPr="002C3EBC">
        <w:rPr>
          <w:sz w:val="28"/>
          <w:szCs w:val="28"/>
        </w:rPr>
        <w:t xml:space="preserve">L). Тому з’явився варіант </w:t>
      </w:r>
      <w:r w:rsidR="00424AD5" w:rsidRPr="002C3EBC">
        <w:rPr>
          <w:sz w:val="28"/>
          <w:szCs w:val="28"/>
        </w:rPr>
        <w:t>PEST</w:t>
      </w:r>
      <w:r w:rsidR="00C9139C" w:rsidRPr="002C3EBC">
        <w:rPr>
          <w:sz w:val="28"/>
          <w:szCs w:val="28"/>
        </w:rPr>
        <w:t>L</w:t>
      </w:r>
      <w:r w:rsidR="00424AD5" w:rsidRPr="002C3EBC">
        <w:rPr>
          <w:sz w:val="28"/>
          <w:szCs w:val="28"/>
          <w:lang w:val="en-US"/>
        </w:rPr>
        <w:t>E</w:t>
      </w:r>
      <w:r w:rsidR="00C9139C" w:rsidRPr="002C3EBC">
        <w:rPr>
          <w:sz w:val="28"/>
          <w:szCs w:val="28"/>
        </w:rPr>
        <w:t>.</w:t>
      </w:r>
    </w:p>
    <w:p w:rsidR="005D1B54" w:rsidRPr="002C3EBC" w:rsidRDefault="005D1B54" w:rsidP="003D3E69">
      <w:pPr>
        <w:ind w:left="709"/>
        <w:jc w:val="both"/>
        <w:rPr>
          <w:sz w:val="24"/>
        </w:rPr>
      </w:pPr>
    </w:p>
    <w:p w:rsidR="005D1B54" w:rsidRPr="002C3EBC" w:rsidRDefault="00D065ED" w:rsidP="00CE59C2">
      <w:pPr>
        <w:pStyle w:val="3"/>
        <w:ind w:firstLine="567"/>
      </w:pPr>
      <w:bookmarkStart w:id="88" w:name="_Toc68010455"/>
      <w:r w:rsidRPr="002C3EBC">
        <w:t>4</w:t>
      </w:r>
      <w:r w:rsidR="00BF3D43" w:rsidRPr="002C3EBC">
        <w:t>.3.</w:t>
      </w:r>
      <w:r w:rsidR="00BF3D43" w:rsidRPr="002C3EBC">
        <w:tab/>
      </w:r>
      <w:r w:rsidR="008F014A" w:rsidRPr="002C3EBC">
        <w:t>Аналіз внутрішнього середовища бізнесу</w:t>
      </w:r>
      <w:bookmarkEnd w:id="88"/>
      <w:r w:rsidR="008F014A" w:rsidRPr="002C3EBC">
        <w:t xml:space="preserve"> </w:t>
      </w:r>
    </w:p>
    <w:p w:rsidR="005D1B54" w:rsidRPr="002C3EBC" w:rsidRDefault="005D1B54" w:rsidP="003D3E69">
      <w:pPr>
        <w:jc w:val="both"/>
      </w:pPr>
    </w:p>
    <w:p w:rsidR="00353E00" w:rsidRPr="002C3EBC" w:rsidRDefault="005D1B54" w:rsidP="003D3E69">
      <w:pPr>
        <w:ind w:firstLine="567"/>
        <w:jc w:val="both"/>
        <w:rPr>
          <w:sz w:val="28"/>
          <w:szCs w:val="28"/>
        </w:rPr>
      </w:pPr>
      <w:r w:rsidRPr="002C3EBC">
        <w:rPr>
          <w:sz w:val="28"/>
          <w:szCs w:val="28"/>
        </w:rPr>
        <w:t xml:space="preserve">Крім зовнішнього аналізу в ході розробки бізнес-плану слід провести і внутрішній аналіз підприємства для оцінки факторів, які піддаються управлінню та контролю. Головна мета внутрішнього аналізу полягає у визначенні сильних і слабких сторін </w:t>
      </w:r>
      <w:r w:rsidR="00FB0158" w:rsidRPr="002C3EBC">
        <w:rPr>
          <w:sz w:val="28"/>
          <w:szCs w:val="28"/>
        </w:rPr>
        <w:t xml:space="preserve">компанії </w:t>
      </w:r>
      <w:r w:rsidRPr="002C3EBC">
        <w:rPr>
          <w:sz w:val="28"/>
          <w:szCs w:val="28"/>
        </w:rPr>
        <w:t>(підприємства).</w:t>
      </w:r>
      <w:r w:rsidR="00511176" w:rsidRPr="002C3EBC">
        <w:rPr>
          <w:sz w:val="28"/>
          <w:szCs w:val="28"/>
        </w:rPr>
        <w:t xml:space="preserve"> </w:t>
      </w:r>
      <w:r w:rsidR="00353E00" w:rsidRPr="002C3EBC">
        <w:rPr>
          <w:sz w:val="28"/>
          <w:szCs w:val="28"/>
        </w:rPr>
        <w:t>Оскільки найбільш серйозну проблему для виживання бізнесу представляє конкуренція, остільки головним завданням менеджменту підприємства є пошук особливої ніші на ринку. Ця ніша цілком визначається наявністю і характеристикою сильних сторін підприємства. У свою чергу слабкі сторони мають форму і характеристики, які заважають підприємству в конкурентній боротьбі.</w:t>
      </w:r>
    </w:p>
    <w:p w:rsidR="00353E00" w:rsidRPr="002C3EBC" w:rsidRDefault="00511176" w:rsidP="003D3E69">
      <w:pPr>
        <w:ind w:firstLine="567"/>
        <w:jc w:val="both"/>
        <w:rPr>
          <w:sz w:val="28"/>
          <w:szCs w:val="28"/>
        </w:rPr>
      </w:pPr>
      <w:r w:rsidRPr="002C3EBC">
        <w:rPr>
          <w:sz w:val="28"/>
          <w:szCs w:val="28"/>
        </w:rPr>
        <w:t xml:space="preserve">Існує декілька підходів до оптимізації аналізу за допомогою структуризації інформації за напрямками. </w:t>
      </w:r>
    </w:p>
    <w:p w:rsidR="00353E00" w:rsidRPr="002C3EBC" w:rsidRDefault="00353E00" w:rsidP="003D3E69">
      <w:pPr>
        <w:ind w:firstLine="567"/>
        <w:jc w:val="both"/>
        <w:rPr>
          <w:sz w:val="28"/>
          <w:szCs w:val="28"/>
        </w:rPr>
      </w:pPr>
    </w:p>
    <w:p w:rsidR="00511176" w:rsidRPr="002C3EBC" w:rsidRDefault="00353E00" w:rsidP="003D3E69">
      <w:pPr>
        <w:jc w:val="center"/>
        <w:rPr>
          <w:sz w:val="28"/>
          <w:szCs w:val="28"/>
        </w:rPr>
      </w:pPr>
      <w:r w:rsidRPr="002C3EBC">
        <w:rPr>
          <w:sz w:val="28"/>
          <w:szCs w:val="28"/>
        </w:rPr>
        <w:t>Таблиця 4.1. Напрямки аналізу внутрішньої середовища бізнесу</w:t>
      </w:r>
    </w:p>
    <w:p w:rsidR="00353E00" w:rsidRPr="002C3EBC" w:rsidRDefault="00353E00" w:rsidP="003D3E69">
      <w:pPr>
        <w:ind w:firstLine="567"/>
        <w:jc w:val="both"/>
        <w:rPr>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91"/>
      </w:tblGrid>
      <w:tr w:rsidR="00353E00" w:rsidRPr="002C3EBC" w:rsidTr="00FA59D4">
        <w:tc>
          <w:tcPr>
            <w:tcW w:w="4896" w:type="dxa"/>
          </w:tcPr>
          <w:p w:rsidR="00353E00" w:rsidRPr="002C3EBC" w:rsidRDefault="00353E00" w:rsidP="003D3E69">
            <w:pPr>
              <w:jc w:val="center"/>
              <w:rPr>
                <w:sz w:val="28"/>
                <w:szCs w:val="28"/>
              </w:rPr>
            </w:pPr>
            <w:r w:rsidRPr="002C3EBC">
              <w:rPr>
                <w:sz w:val="28"/>
                <w:szCs w:val="28"/>
              </w:rPr>
              <w:t>Варіант А</w:t>
            </w:r>
          </w:p>
        </w:tc>
        <w:tc>
          <w:tcPr>
            <w:tcW w:w="4914" w:type="dxa"/>
          </w:tcPr>
          <w:p w:rsidR="00353E00" w:rsidRPr="002C3EBC" w:rsidRDefault="00353E00" w:rsidP="003D3E69">
            <w:pPr>
              <w:jc w:val="center"/>
              <w:rPr>
                <w:sz w:val="28"/>
                <w:szCs w:val="28"/>
              </w:rPr>
            </w:pPr>
            <w:r w:rsidRPr="002C3EBC">
              <w:rPr>
                <w:sz w:val="28"/>
                <w:szCs w:val="28"/>
              </w:rPr>
              <w:t>Варіант Б</w:t>
            </w:r>
          </w:p>
        </w:tc>
      </w:tr>
      <w:tr w:rsidR="00353E00" w:rsidRPr="002C3EBC" w:rsidTr="00FA59D4">
        <w:tc>
          <w:tcPr>
            <w:tcW w:w="4896" w:type="dxa"/>
          </w:tcPr>
          <w:p w:rsidR="00353E00" w:rsidRPr="002C3EBC" w:rsidRDefault="00353E00" w:rsidP="003D3E69">
            <w:pPr>
              <w:jc w:val="both"/>
              <w:rPr>
                <w:sz w:val="28"/>
                <w:szCs w:val="28"/>
              </w:rPr>
            </w:pPr>
            <w:r w:rsidRPr="002C3EBC">
              <w:rPr>
                <w:sz w:val="28"/>
                <w:szCs w:val="28"/>
              </w:rPr>
              <w:t>Технологія і організація бізнесу</w:t>
            </w:r>
          </w:p>
          <w:p w:rsidR="00353E00" w:rsidRPr="002C3EBC" w:rsidRDefault="00353E00" w:rsidP="003D3E69">
            <w:pPr>
              <w:jc w:val="both"/>
              <w:rPr>
                <w:sz w:val="28"/>
                <w:szCs w:val="28"/>
              </w:rPr>
            </w:pPr>
            <w:r w:rsidRPr="002C3EBC">
              <w:rPr>
                <w:sz w:val="28"/>
                <w:szCs w:val="28"/>
              </w:rPr>
              <w:t>Кадровий потенціал</w:t>
            </w:r>
          </w:p>
          <w:p w:rsidR="00353E00" w:rsidRPr="002C3EBC" w:rsidRDefault="00353E00" w:rsidP="003D3E69">
            <w:pPr>
              <w:jc w:val="both"/>
              <w:rPr>
                <w:sz w:val="28"/>
                <w:szCs w:val="28"/>
              </w:rPr>
            </w:pPr>
            <w:r w:rsidRPr="002C3EBC">
              <w:rPr>
                <w:sz w:val="28"/>
                <w:szCs w:val="28"/>
              </w:rPr>
              <w:t>Основні компоненти менеджменту</w:t>
            </w:r>
          </w:p>
          <w:p w:rsidR="00353E00" w:rsidRPr="002C3EBC" w:rsidRDefault="00353E00" w:rsidP="003D3E69">
            <w:pPr>
              <w:jc w:val="both"/>
              <w:rPr>
                <w:sz w:val="28"/>
                <w:szCs w:val="28"/>
              </w:rPr>
            </w:pPr>
            <w:r w:rsidRPr="002C3EBC">
              <w:rPr>
                <w:sz w:val="28"/>
                <w:szCs w:val="28"/>
              </w:rPr>
              <w:t>Корпоративна культура</w:t>
            </w:r>
          </w:p>
          <w:p w:rsidR="00353E00" w:rsidRPr="002C3EBC" w:rsidRDefault="00353E00" w:rsidP="003D3E69">
            <w:pPr>
              <w:jc w:val="both"/>
              <w:rPr>
                <w:sz w:val="28"/>
                <w:szCs w:val="28"/>
              </w:rPr>
            </w:pPr>
            <w:r w:rsidRPr="002C3EBC">
              <w:rPr>
                <w:sz w:val="28"/>
                <w:szCs w:val="28"/>
              </w:rPr>
              <w:t>Інше</w:t>
            </w:r>
          </w:p>
        </w:tc>
        <w:tc>
          <w:tcPr>
            <w:tcW w:w="4914" w:type="dxa"/>
          </w:tcPr>
          <w:p w:rsidR="00353E00" w:rsidRPr="002C3EBC" w:rsidRDefault="00353E00" w:rsidP="003D3E69">
            <w:pPr>
              <w:jc w:val="both"/>
              <w:rPr>
                <w:sz w:val="28"/>
                <w:szCs w:val="28"/>
              </w:rPr>
            </w:pPr>
            <w:r w:rsidRPr="002C3EBC">
              <w:rPr>
                <w:sz w:val="28"/>
                <w:szCs w:val="28"/>
              </w:rPr>
              <w:t>Маркетинг</w:t>
            </w:r>
          </w:p>
          <w:p w:rsidR="00353E00" w:rsidRPr="002C3EBC" w:rsidRDefault="00353E00" w:rsidP="003D3E69">
            <w:pPr>
              <w:jc w:val="both"/>
              <w:rPr>
                <w:sz w:val="28"/>
                <w:szCs w:val="28"/>
              </w:rPr>
            </w:pPr>
            <w:r w:rsidRPr="002C3EBC">
              <w:rPr>
                <w:sz w:val="28"/>
                <w:szCs w:val="28"/>
              </w:rPr>
              <w:t>Виробництво</w:t>
            </w:r>
          </w:p>
          <w:p w:rsidR="00353E00" w:rsidRPr="002C3EBC" w:rsidRDefault="00353E00" w:rsidP="003D3E69">
            <w:pPr>
              <w:jc w:val="both"/>
              <w:rPr>
                <w:sz w:val="28"/>
                <w:szCs w:val="28"/>
              </w:rPr>
            </w:pPr>
            <w:r w:rsidRPr="002C3EBC">
              <w:rPr>
                <w:sz w:val="28"/>
                <w:szCs w:val="28"/>
              </w:rPr>
              <w:t>Персонал</w:t>
            </w:r>
          </w:p>
          <w:p w:rsidR="00353E00" w:rsidRPr="002C3EBC" w:rsidRDefault="00353E00" w:rsidP="003D3E69">
            <w:pPr>
              <w:jc w:val="both"/>
              <w:rPr>
                <w:sz w:val="28"/>
                <w:szCs w:val="28"/>
              </w:rPr>
            </w:pPr>
            <w:r w:rsidRPr="002C3EBC">
              <w:rPr>
                <w:sz w:val="28"/>
                <w:szCs w:val="28"/>
              </w:rPr>
              <w:t>Дослідження і розробки</w:t>
            </w:r>
          </w:p>
          <w:p w:rsidR="00353E00" w:rsidRPr="002C3EBC" w:rsidRDefault="00353E00" w:rsidP="003D3E69">
            <w:pPr>
              <w:jc w:val="both"/>
              <w:rPr>
                <w:sz w:val="28"/>
                <w:szCs w:val="28"/>
              </w:rPr>
            </w:pPr>
            <w:r w:rsidRPr="002C3EBC">
              <w:rPr>
                <w:sz w:val="28"/>
                <w:szCs w:val="28"/>
              </w:rPr>
              <w:t>Фінанси</w:t>
            </w:r>
          </w:p>
        </w:tc>
      </w:tr>
    </w:tbl>
    <w:p w:rsidR="00353E00" w:rsidRPr="002C3EBC" w:rsidRDefault="00353E00" w:rsidP="003D3E69">
      <w:pPr>
        <w:ind w:firstLine="567"/>
        <w:jc w:val="both"/>
        <w:rPr>
          <w:sz w:val="28"/>
          <w:szCs w:val="28"/>
        </w:rPr>
      </w:pPr>
    </w:p>
    <w:p w:rsidR="008F014A" w:rsidRPr="002C3EBC" w:rsidRDefault="00353E00" w:rsidP="003D3E69">
      <w:pPr>
        <w:ind w:firstLine="567"/>
        <w:jc w:val="both"/>
        <w:rPr>
          <w:sz w:val="28"/>
          <w:szCs w:val="28"/>
        </w:rPr>
      </w:pPr>
      <w:r w:rsidRPr="002C3EBC">
        <w:rPr>
          <w:sz w:val="28"/>
          <w:szCs w:val="28"/>
        </w:rPr>
        <w:t>Таки підходи дозволяють не втратити важливу інформацію і структурувати її, щоб виключити дублювання. Наприклад, варіант Б дозволяє впорядкувати процес</w:t>
      </w:r>
      <w:r w:rsidR="005D1B54" w:rsidRPr="002C3EBC">
        <w:rPr>
          <w:sz w:val="28"/>
          <w:szCs w:val="28"/>
        </w:rPr>
        <w:t xml:space="preserve"> оцінки сильних і слабких сторін в рамках внутрішнього аналізу </w:t>
      </w:r>
      <w:r w:rsidRPr="002C3EBC">
        <w:rPr>
          <w:sz w:val="28"/>
          <w:szCs w:val="28"/>
        </w:rPr>
        <w:t>і виділяє</w:t>
      </w:r>
      <w:r w:rsidR="005D1B54" w:rsidRPr="002C3EBC">
        <w:rPr>
          <w:sz w:val="28"/>
          <w:szCs w:val="28"/>
        </w:rPr>
        <w:t xml:space="preserve"> функціональні види діяльності або ресурсів:</w:t>
      </w:r>
    </w:p>
    <w:p w:rsidR="005D1B54" w:rsidRPr="002C3EBC" w:rsidRDefault="005D1B54" w:rsidP="003D3E69">
      <w:pPr>
        <w:numPr>
          <w:ilvl w:val="0"/>
          <w:numId w:val="67"/>
        </w:numPr>
        <w:ind w:left="567" w:hanging="283"/>
        <w:jc w:val="both"/>
        <w:rPr>
          <w:sz w:val="28"/>
          <w:szCs w:val="28"/>
        </w:rPr>
      </w:pPr>
      <w:r w:rsidRPr="002C3EBC">
        <w:rPr>
          <w:sz w:val="28"/>
          <w:szCs w:val="28"/>
        </w:rPr>
        <w:t>Маркетинг (переваги продукції: ціна, якість, експлуатаційні характеристики, способи просування, фаза життєвого циклу, можливості розширення асортименту або поліпшен</w:t>
      </w:r>
      <w:r w:rsidR="004F2CC0" w:rsidRPr="002C3EBC">
        <w:rPr>
          <w:sz w:val="28"/>
          <w:szCs w:val="28"/>
        </w:rPr>
        <w:t>ня</w:t>
      </w:r>
      <w:r w:rsidRPr="002C3EBC">
        <w:rPr>
          <w:sz w:val="28"/>
          <w:szCs w:val="28"/>
        </w:rPr>
        <w:t xml:space="preserve"> продукції);</w:t>
      </w:r>
    </w:p>
    <w:p w:rsidR="005D1B54" w:rsidRPr="002C3EBC" w:rsidRDefault="005D1B54" w:rsidP="003D3E69">
      <w:pPr>
        <w:numPr>
          <w:ilvl w:val="0"/>
          <w:numId w:val="67"/>
        </w:numPr>
        <w:ind w:left="567" w:hanging="283"/>
        <w:jc w:val="both"/>
        <w:rPr>
          <w:sz w:val="28"/>
          <w:szCs w:val="28"/>
        </w:rPr>
      </w:pPr>
      <w:r w:rsidRPr="002C3EBC">
        <w:rPr>
          <w:sz w:val="28"/>
          <w:szCs w:val="28"/>
        </w:rPr>
        <w:t>Виробництво (проблеми сировини - якість, кількість, ступінь відповідності технічного рівня виробництва сучасним вимогам - обладнання, технологія,</w:t>
      </w:r>
      <w:r w:rsidR="00B164F1">
        <w:rPr>
          <w:sz w:val="28"/>
          <w:szCs w:val="28"/>
        </w:rPr>
        <w:t xml:space="preserve"> рівень використання потужності</w:t>
      </w:r>
      <w:r w:rsidRPr="002C3EBC">
        <w:rPr>
          <w:sz w:val="28"/>
          <w:szCs w:val="28"/>
        </w:rPr>
        <w:t>);</w:t>
      </w:r>
    </w:p>
    <w:p w:rsidR="005D1B54" w:rsidRPr="002C3EBC" w:rsidRDefault="005D1B54" w:rsidP="003D3E69">
      <w:pPr>
        <w:numPr>
          <w:ilvl w:val="0"/>
          <w:numId w:val="67"/>
        </w:numPr>
        <w:ind w:left="567" w:hanging="283"/>
        <w:jc w:val="both"/>
        <w:rPr>
          <w:sz w:val="28"/>
          <w:szCs w:val="28"/>
        </w:rPr>
      </w:pPr>
      <w:r w:rsidRPr="002C3EBC">
        <w:rPr>
          <w:sz w:val="28"/>
          <w:szCs w:val="28"/>
        </w:rPr>
        <w:t>Кадри (кваліфікація, досвід, ставлення до роботи, рівень оплати (на тлі галузі), проблеми комплектування кадрів, плинність)</w:t>
      </w:r>
      <w:r w:rsidR="00FB0158" w:rsidRPr="002C3EBC">
        <w:rPr>
          <w:sz w:val="28"/>
          <w:szCs w:val="28"/>
        </w:rPr>
        <w:t>;</w:t>
      </w:r>
    </w:p>
    <w:p w:rsidR="005D1B54" w:rsidRPr="002C3EBC" w:rsidRDefault="005D1B54" w:rsidP="003D3E69">
      <w:pPr>
        <w:numPr>
          <w:ilvl w:val="0"/>
          <w:numId w:val="67"/>
        </w:numPr>
        <w:ind w:left="567" w:hanging="283"/>
        <w:jc w:val="both"/>
        <w:rPr>
          <w:sz w:val="28"/>
          <w:szCs w:val="28"/>
        </w:rPr>
      </w:pPr>
      <w:r w:rsidRPr="002C3EBC">
        <w:rPr>
          <w:sz w:val="28"/>
          <w:szCs w:val="28"/>
        </w:rPr>
        <w:t>Дослідження і розробки (наявність патентів, ліцензій, товарн</w:t>
      </w:r>
      <w:r w:rsidR="00ED02E8" w:rsidRPr="002C3EBC">
        <w:rPr>
          <w:sz w:val="28"/>
          <w:szCs w:val="28"/>
        </w:rPr>
        <w:t>их</w:t>
      </w:r>
      <w:r w:rsidRPr="002C3EBC">
        <w:rPr>
          <w:sz w:val="28"/>
          <w:szCs w:val="28"/>
        </w:rPr>
        <w:t xml:space="preserve"> знак</w:t>
      </w:r>
      <w:r w:rsidR="00ED02E8" w:rsidRPr="002C3EBC">
        <w:rPr>
          <w:sz w:val="28"/>
          <w:szCs w:val="28"/>
        </w:rPr>
        <w:t>ів</w:t>
      </w:r>
      <w:r w:rsidRPr="002C3EBC">
        <w:rPr>
          <w:sz w:val="28"/>
          <w:szCs w:val="28"/>
        </w:rPr>
        <w:t>, «ноу-хау»)</w:t>
      </w:r>
      <w:r w:rsidR="00FB0158" w:rsidRPr="002C3EBC">
        <w:rPr>
          <w:sz w:val="28"/>
          <w:szCs w:val="28"/>
        </w:rPr>
        <w:t>;</w:t>
      </w:r>
    </w:p>
    <w:p w:rsidR="005D1B54" w:rsidRPr="002C3EBC" w:rsidRDefault="005D1B54" w:rsidP="003D3E69">
      <w:pPr>
        <w:numPr>
          <w:ilvl w:val="0"/>
          <w:numId w:val="67"/>
        </w:numPr>
        <w:ind w:left="567" w:hanging="283"/>
        <w:jc w:val="both"/>
        <w:rPr>
          <w:sz w:val="28"/>
          <w:szCs w:val="28"/>
        </w:rPr>
      </w:pPr>
      <w:r w:rsidRPr="002C3EBC">
        <w:rPr>
          <w:sz w:val="28"/>
          <w:szCs w:val="28"/>
        </w:rPr>
        <w:t>Фінанси (можливості зниження накладних витрат, рівень витрат на виробництв</w:t>
      </w:r>
      <w:r w:rsidR="00ED02E8" w:rsidRPr="002C3EBC">
        <w:rPr>
          <w:sz w:val="28"/>
          <w:szCs w:val="28"/>
        </w:rPr>
        <w:t>і</w:t>
      </w:r>
      <w:r w:rsidRPr="002C3EBC">
        <w:rPr>
          <w:sz w:val="28"/>
          <w:szCs w:val="28"/>
        </w:rPr>
        <w:t xml:space="preserve"> - високий, середній, низький, швидкість обороту запасів, ліквідність, стійкість</w:t>
      </w:r>
      <w:r w:rsidR="00FB0158" w:rsidRPr="002C3EBC">
        <w:rPr>
          <w:sz w:val="28"/>
          <w:szCs w:val="28"/>
        </w:rPr>
        <w:t>, прибутковість</w:t>
      </w:r>
      <w:r w:rsidRPr="002C3EBC">
        <w:rPr>
          <w:sz w:val="28"/>
          <w:szCs w:val="28"/>
        </w:rPr>
        <w:t>).</w:t>
      </w:r>
    </w:p>
    <w:p w:rsidR="00BC792A" w:rsidRPr="002C3EBC" w:rsidRDefault="00BC792A" w:rsidP="003D3E69">
      <w:pPr>
        <w:ind w:firstLine="709"/>
        <w:jc w:val="both"/>
        <w:rPr>
          <w:sz w:val="28"/>
          <w:szCs w:val="28"/>
        </w:rPr>
      </w:pPr>
    </w:p>
    <w:p w:rsidR="00353E00" w:rsidRPr="002C3EBC" w:rsidRDefault="00353E00" w:rsidP="003D3E69">
      <w:pPr>
        <w:pStyle w:val="3"/>
        <w:rPr>
          <w:szCs w:val="28"/>
        </w:rPr>
      </w:pPr>
      <w:bookmarkStart w:id="89" w:name="_Toc68010456"/>
      <w:r w:rsidRPr="002C3EBC">
        <w:rPr>
          <w:szCs w:val="28"/>
        </w:rPr>
        <w:t>4.4.</w:t>
      </w:r>
      <w:r w:rsidRPr="002C3EBC">
        <w:rPr>
          <w:szCs w:val="28"/>
        </w:rPr>
        <w:tab/>
        <w:t>Загальна оцінка стратегічної позиції бізнесу</w:t>
      </w:r>
      <w:bookmarkEnd w:id="89"/>
    </w:p>
    <w:p w:rsidR="00353E00" w:rsidRPr="002C3EBC" w:rsidRDefault="00353E00" w:rsidP="003D3E69">
      <w:pPr>
        <w:ind w:firstLine="709"/>
        <w:jc w:val="both"/>
        <w:rPr>
          <w:sz w:val="28"/>
          <w:szCs w:val="28"/>
        </w:rPr>
      </w:pPr>
    </w:p>
    <w:p w:rsidR="00104FED" w:rsidRPr="002C3EBC" w:rsidRDefault="00915EE1" w:rsidP="003D3E69">
      <w:pPr>
        <w:jc w:val="both"/>
        <w:rPr>
          <w:sz w:val="28"/>
          <w:szCs w:val="28"/>
        </w:rPr>
      </w:pPr>
      <w:r w:rsidRPr="002C3EBC">
        <w:rPr>
          <w:sz w:val="28"/>
          <w:szCs w:val="28"/>
        </w:rPr>
        <w:tab/>
        <w:t>Процес оцінки загальної ситуації закінчується SWOT-аналізом</w:t>
      </w:r>
      <w:r w:rsidR="00E75E6A" w:rsidRPr="002C3EBC">
        <w:rPr>
          <w:sz w:val="28"/>
          <w:szCs w:val="28"/>
        </w:rPr>
        <w:t xml:space="preserve"> </w:t>
      </w:r>
      <w:r w:rsidR="00C62E81">
        <w:rPr>
          <w:sz w:val="28"/>
          <w:szCs w:val="28"/>
        </w:rPr>
        <w:t>[</w:t>
      </w:r>
      <w:r w:rsidR="00B164F1" w:rsidRPr="007E728C">
        <w:rPr>
          <w:sz w:val="28"/>
          <w:szCs w:val="28"/>
        </w:rPr>
        <w:t>22</w:t>
      </w:r>
      <w:r w:rsidR="00C70D9C" w:rsidRPr="007E728C">
        <w:rPr>
          <w:sz w:val="28"/>
          <w:szCs w:val="28"/>
        </w:rPr>
        <w:t>,</w:t>
      </w:r>
      <w:r w:rsidR="00C62E81" w:rsidRPr="007E728C">
        <w:rPr>
          <w:sz w:val="28"/>
          <w:szCs w:val="28"/>
        </w:rPr>
        <w:t xml:space="preserve"> </w:t>
      </w:r>
      <w:r w:rsidR="00B164F1" w:rsidRPr="007E728C">
        <w:rPr>
          <w:sz w:val="28"/>
          <w:szCs w:val="28"/>
        </w:rPr>
        <w:t>23</w:t>
      </w:r>
      <w:r w:rsidR="00E75E6A" w:rsidRPr="002C3EBC">
        <w:rPr>
          <w:sz w:val="28"/>
          <w:szCs w:val="28"/>
        </w:rPr>
        <w:t>]</w:t>
      </w:r>
      <w:r w:rsidRPr="002C3EBC">
        <w:rPr>
          <w:sz w:val="28"/>
          <w:szCs w:val="28"/>
        </w:rPr>
        <w:t xml:space="preserve">. Суть цього аналізу полягає в порівнянні сильних і слабких сторін підприємства з потенційними зовнішніми можливостями і </w:t>
      </w:r>
      <w:r w:rsidR="00ED02E8" w:rsidRPr="002C3EBC">
        <w:rPr>
          <w:sz w:val="28"/>
          <w:szCs w:val="28"/>
        </w:rPr>
        <w:t>за</w:t>
      </w:r>
      <w:r w:rsidRPr="002C3EBC">
        <w:rPr>
          <w:sz w:val="28"/>
          <w:szCs w:val="28"/>
        </w:rPr>
        <w:t xml:space="preserve">грозами. </w:t>
      </w:r>
      <w:r w:rsidR="00104FED" w:rsidRPr="002C3EBC">
        <w:rPr>
          <w:sz w:val="28"/>
          <w:szCs w:val="28"/>
        </w:rPr>
        <w:t xml:space="preserve">Джерела інформації для створення матриці </w:t>
      </w:r>
      <w:r w:rsidR="00104FED" w:rsidRPr="002C3EBC">
        <w:rPr>
          <w:sz w:val="28"/>
          <w:szCs w:val="28"/>
          <w:lang w:val="en-US"/>
        </w:rPr>
        <w:t>SWOT</w:t>
      </w:r>
      <w:r w:rsidR="00104FED" w:rsidRPr="002C3EBC">
        <w:rPr>
          <w:sz w:val="28"/>
          <w:szCs w:val="28"/>
        </w:rPr>
        <w:t xml:space="preserve">, тобто заповнення відповідних </w:t>
      </w:r>
      <w:r w:rsidR="001B310D" w:rsidRPr="002C3EBC">
        <w:rPr>
          <w:sz w:val="28"/>
          <w:szCs w:val="28"/>
        </w:rPr>
        <w:t>елементів матриці</w:t>
      </w:r>
      <w:r w:rsidR="00104FED" w:rsidRPr="002C3EBC">
        <w:rPr>
          <w:sz w:val="28"/>
          <w:szCs w:val="28"/>
        </w:rPr>
        <w:t>:</w:t>
      </w:r>
    </w:p>
    <w:p w:rsidR="00915EE1" w:rsidRPr="002C3EBC" w:rsidRDefault="00104FED" w:rsidP="003D3E69">
      <w:pPr>
        <w:numPr>
          <w:ilvl w:val="0"/>
          <w:numId w:val="182"/>
        </w:numPr>
        <w:jc w:val="both"/>
        <w:rPr>
          <w:sz w:val="28"/>
          <w:szCs w:val="28"/>
        </w:rPr>
      </w:pPr>
      <w:r w:rsidRPr="002C3EBC">
        <w:rPr>
          <w:sz w:val="28"/>
          <w:szCs w:val="28"/>
        </w:rPr>
        <w:t xml:space="preserve">результаті аналізу зовнішнього середовища (наприклад, за допомогою матриці 5сил Портера, або моделі </w:t>
      </w:r>
      <w:r w:rsidRPr="002C3EBC">
        <w:rPr>
          <w:sz w:val="28"/>
          <w:szCs w:val="28"/>
          <w:lang w:val="en-US"/>
        </w:rPr>
        <w:t>GETS</w:t>
      </w:r>
      <w:r w:rsidRPr="002C3EBC">
        <w:rPr>
          <w:sz w:val="28"/>
          <w:szCs w:val="28"/>
        </w:rPr>
        <w:t>) – можливості та загрози</w:t>
      </w:r>
      <w:r w:rsidR="001B310D" w:rsidRPr="002C3EBC">
        <w:rPr>
          <w:sz w:val="28"/>
          <w:szCs w:val="28"/>
        </w:rPr>
        <w:t xml:space="preserve"> (ОТ)</w:t>
      </w:r>
      <w:r w:rsidRPr="002C3EBC">
        <w:rPr>
          <w:sz w:val="28"/>
          <w:szCs w:val="28"/>
        </w:rPr>
        <w:t>;</w:t>
      </w:r>
    </w:p>
    <w:p w:rsidR="00104FED" w:rsidRPr="002C3EBC" w:rsidRDefault="00104FED" w:rsidP="003D3E69">
      <w:pPr>
        <w:numPr>
          <w:ilvl w:val="0"/>
          <w:numId w:val="182"/>
        </w:numPr>
        <w:jc w:val="both"/>
        <w:rPr>
          <w:sz w:val="28"/>
          <w:szCs w:val="28"/>
        </w:rPr>
      </w:pPr>
      <w:r w:rsidRPr="002C3EBC">
        <w:rPr>
          <w:sz w:val="28"/>
          <w:szCs w:val="28"/>
        </w:rPr>
        <w:t xml:space="preserve">результати аналізу внутрішнього середовища (за допомогою підходів за напрямками) - </w:t>
      </w:r>
      <w:r w:rsidR="001B310D" w:rsidRPr="002C3EBC">
        <w:rPr>
          <w:sz w:val="28"/>
          <w:szCs w:val="28"/>
        </w:rPr>
        <w:t>сильні і слабкі</w:t>
      </w:r>
      <w:r w:rsidR="00ED4CC6" w:rsidRPr="002C3EBC">
        <w:rPr>
          <w:sz w:val="28"/>
          <w:szCs w:val="28"/>
        </w:rPr>
        <w:t xml:space="preserve"> сторо</w:t>
      </w:r>
      <w:r w:rsidR="001B310D" w:rsidRPr="002C3EBC">
        <w:rPr>
          <w:sz w:val="28"/>
          <w:szCs w:val="28"/>
        </w:rPr>
        <w:t>ни підприємства (з урахуванням ключових факторів конкуренції).</w:t>
      </w:r>
    </w:p>
    <w:p w:rsidR="00915EE1" w:rsidRPr="002C3EBC" w:rsidRDefault="00915EE1" w:rsidP="003D3E69">
      <w:pPr>
        <w:jc w:val="both"/>
        <w:rPr>
          <w:sz w:val="28"/>
          <w:szCs w:val="28"/>
        </w:rPr>
      </w:pPr>
    </w:p>
    <w:p w:rsidR="005D1B54" w:rsidRPr="002C3EBC" w:rsidRDefault="005D1B54" w:rsidP="003D3E69">
      <w:pPr>
        <w:ind w:firstLine="709"/>
        <w:jc w:val="both"/>
        <w:rPr>
          <w:sz w:val="28"/>
          <w:szCs w:val="28"/>
        </w:rPr>
      </w:pPr>
      <w:r w:rsidRPr="002C3EBC">
        <w:rPr>
          <w:sz w:val="28"/>
          <w:szCs w:val="28"/>
        </w:rPr>
        <w:t>Схем</w:t>
      </w:r>
      <w:r w:rsidR="00F76258" w:rsidRPr="002C3EBC">
        <w:rPr>
          <w:sz w:val="28"/>
          <w:szCs w:val="28"/>
        </w:rPr>
        <w:t>у</w:t>
      </w:r>
      <w:r w:rsidRPr="002C3EBC">
        <w:rPr>
          <w:sz w:val="28"/>
          <w:szCs w:val="28"/>
        </w:rPr>
        <w:t xml:space="preserve"> аналізу за допомогою матриці SWOT наведено нижче.</w:t>
      </w:r>
    </w:p>
    <w:p w:rsidR="005D1B54" w:rsidRPr="002C3EBC" w:rsidRDefault="005D1B54" w:rsidP="003D3E69">
      <w:pPr>
        <w:jc w:val="both"/>
        <w:rPr>
          <w:sz w:val="24"/>
        </w:rPr>
      </w:pPr>
    </w:p>
    <w:tbl>
      <w:tblPr>
        <w:tblStyle w:val="af4"/>
        <w:tblW w:w="0" w:type="auto"/>
        <w:jc w:val="center"/>
        <w:tblLook w:val="04A0" w:firstRow="1" w:lastRow="0" w:firstColumn="1" w:lastColumn="0" w:noHBand="0" w:noVBand="1"/>
      </w:tblPr>
      <w:tblGrid>
        <w:gridCol w:w="4986"/>
        <w:gridCol w:w="4847"/>
      </w:tblGrid>
      <w:tr w:rsidR="00FA5CFE" w:rsidRPr="002C3EBC" w:rsidTr="00FA59D4">
        <w:trPr>
          <w:trHeight w:val="431"/>
          <w:jc w:val="center"/>
        </w:trPr>
        <w:tc>
          <w:tcPr>
            <w:tcW w:w="9833" w:type="dxa"/>
            <w:gridSpan w:val="2"/>
            <w:vAlign w:val="center"/>
          </w:tcPr>
          <w:p w:rsidR="00FA5CFE" w:rsidRPr="002C3EBC" w:rsidRDefault="00FA5CFE" w:rsidP="003D3E69">
            <w:pPr>
              <w:jc w:val="center"/>
              <w:rPr>
                <w:b/>
                <w:bCs/>
                <w:sz w:val="28"/>
                <w:szCs w:val="28"/>
                <w:lang w:eastAsia="uk-UA"/>
              </w:rPr>
            </w:pPr>
            <w:r w:rsidRPr="002C3EBC">
              <w:rPr>
                <w:b/>
                <w:bCs/>
                <w:sz w:val="28"/>
                <w:szCs w:val="28"/>
                <w:lang w:eastAsia="uk-UA"/>
              </w:rPr>
              <w:t>Внутрішнє середовище</w:t>
            </w:r>
          </w:p>
        </w:tc>
      </w:tr>
      <w:tr w:rsidR="00FA5CFE" w:rsidRPr="002C3EBC" w:rsidTr="00FA59D4">
        <w:trPr>
          <w:trHeight w:val="2339"/>
          <w:jc w:val="center"/>
        </w:trPr>
        <w:tc>
          <w:tcPr>
            <w:tcW w:w="4986" w:type="dxa"/>
            <w:vAlign w:val="center"/>
          </w:tcPr>
          <w:p w:rsidR="00FA5CFE" w:rsidRPr="002C3EBC" w:rsidRDefault="00FA5CFE" w:rsidP="003D3E69">
            <w:pPr>
              <w:rPr>
                <w:b/>
                <w:bCs/>
                <w:sz w:val="28"/>
                <w:szCs w:val="28"/>
                <w:lang w:eastAsia="uk-UA"/>
              </w:rPr>
            </w:pPr>
          </w:p>
          <w:p w:rsidR="00FA5CFE" w:rsidRPr="002C3EBC" w:rsidRDefault="00AE31FA" w:rsidP="003D3E69">
            <w:pPr>
              <w:jc w:val="center"/>
              <w:rPr>
                <w:b/>
                <w:bCs/>
                <w:sz w:val="28"/>
                <w:szCs w:val="28"/>
                <w:lang w:eastAsia="uk-UA"/>
              </w:rPr>
            </w:pPr>
            <w:r>
              <w:rPr>
                <w:noProof/>
                <w:lang w:val="ru-RU"/>
              </w:rPr>
              <mc:AlternateContent>
                <mc:Choice Requires="wps">
                  <w:drawing>
                    <wp:anchor distT="0" distB="0" distL="114300" distR="114300" simplePos="0" relativeHeight="251650560" behindDoc="0" locked="0" layoutInCell="1" allowOverlap="1">
                      <wp:simplePos x="0" y="0"/>
                      <wp:positionH relativeFrom="column">
                        <wp:posOffset>593090</wp:posOffset>
                      </wp:positionH>
                      <wp:positionV relativeFrom="page">
                        <wp:posOffset>892810</wp:posOffset>
                      </wp:positionV>
                      <wp:extent cx="514350" cy="1095375"/>
                      <wp:effectExtent l="19050" t="0" r="0" b="28575"/>
                      <wp:wrapNone/>
                      <wp:docPr id="16469" name="Arrow: Up 16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14350" cy="1095375"/>
                              </a:xfrm>
                              <a:prstGeom prst="up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D67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6469" o:spid="_x0000_s1026" type="#_x0000_t68" style="position:absolute;margin-left:46.7pt;margin-top:70.3pt;width:40.5pt;height:86.25pt;rotation:18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qznQIAALsFAAAOAAAAZHJzL2Uyb0RvYy54bWysVMFu2zAMvQ/YPwi6r7bTZG2NOkXQosOA&#10;oC3aDj0rshQbk0VNUuJkXz9Kcty062mYD4Ipko/kE8nLq12nyFZY14KuaHGSUyI0h7rV64r+eL79&#10;ck6J80zXTIEWFd0LR6/mnz9d9qYUE2hA1cISBNGu7E1FG+9NmWWON6Jj7gSM0KiUYDvmUbTrrLas&#10;R/ROZZM8/5r1YGtjgQvn8PYmKek84kspuL+X0glPVEUxNx9PG89VOLP5JSvXlpmm5UMa7B+y6Fir&#10;MegIdcM8Ixvb/gXVtdyCA+lPOHQZSNlyEWvAaor8XTVPDTMi1oLkODPS5P4fLL/bPpkHG1J3Zgn8&#10;p0NGst64ctQEwQ02O2k7YgFpLPLzPHyxaqyD7CKp+5FUsfOE4+WsmJ7OkHqOqiK/mJ2ezQLrGSsD&#10;WAhsrPPfBHQk/FR0YxbWQh+B2XbpfLI+WMVUQbX1batUFEKviGtlyZbhK6/WxYDvjq2UJj0mMDkb&#10;Un6jjO32CuF3H0BgwkoP3CQ6IjF+r0TIQulHIUlbY8WTmPo7TMa50L5IqobVImU7ixymCkePyE4E&#10;DMgS6xyxB4C3JR+wE8xgH1xFnIDROT3WGCZl8NZ59IiRQfvRuWs12I8qU1jVEDnZH0hK1ASWVlDv&#10;H2xqHGwFZ/hti2+9ZM4/MIsDh5e4RPw9HlIBPhQMf5Q0YH9/dB/scQ5QS0mPA1xR92vDrKBEfdc4&#10;IRfFdBomPgrT2dkEBXusWR1r9Ka7BuyeImYXf4O9V4dfaaF7wV2zCFFRxTTH2BXl3h6Ea58WC24r&#10;LhaLaIZTbphf6ifDA3hgNTTy8+6FWTM0vMdRuYPDsLPyXdMn2+CpYbHxINs4Ea+8DnzjhoiNM2yz&#10;sIKO5Wj1unPnfwAAAP//AwBQSwMEFAAGAAgAAAAhAFtUi+zfAAAACgEAAA8AAABkcnMvZG93bnJl&#10;di54bWxMj01PwzAMhu9I/IfISFwQS0qrDkrTiQ8hgTQOjHHPGtNWNE7VZGv37/FOcPTrR68fl6vZ&#10;9eKAY+g8aUgWCgRS7W1HjYbt58v1LYgQDVnTe0INRwywqs7PSlNYP9EHHjaxEVxCoTAa2hiHQspQ&#10;t+hMWPgBiXfffnQm8jg20o5m4nLXyxulculMR3yhNQM+tVj/bPZOA64fl91zro5f79urV1uv4zS+&#10;Wa0vL+aHexAR5/gHw0mf1aFip53fkw2i13CXZkxynqkcxAlYZpzsNKRJmoCsSvn/heoXAAD//wMA&#10;UEsBAi0AFAAGAAgAAAAhALaDOJL+AAAA4QEAABMAAAAAAAAAAAAAAAAAAAAAAFtDb250ZW50X1R5&#10;cGVzXS54bWxQSwECLQAUAAYACAAAACEAOP0h/9YAAACUAQAACwAAAAAAAAAAAAAAAAAvAQAAX3Jl&#10;bHMvLnJlbHNQSwECLQAUAAYACAAAACEAgRJas50CAAC7BQAADgAAAAAAAAAAAAAAAAAuAgAAZHJz&#10;L2Uyb0RvYy54bWxQSwECLQAUAAYACAAAACEAW1SL7N8AAAAKAQAADwAAAAAAAAAAAAAAAAD3BAAA&#10;ZHJzL2Rvd25yZXYueG1sUEsFBgAAAAAEAAQA8wAAAAMGAAAAAA==&#10;" adj="5071" fillcolor="white [3212]" strokecolor="black [3213]" strokeweight="1pt">
                      <v:path arrowok="t"/>
                      <w10:wrap anchory="page"/>
                    </v:shape>
                  </w:pict>
                </mc:Fallback>
              </mc:AlternateContent>
            </w:r>
            <w:r>
              <w:rPr>
                <w:noProof/>
                <w:lang w:val="ru-RU"/>
              </w:rPr>
              <mc:AlternateContent>
                <mc:Choice Requires="wps">
                  <w:drawing>
                    <wp:anchor distT="0" distB="0" distL="114300" distR="114300" simplePos="0" relativeHeight="251649536" behindDoc="0" locked="0" layoutInCell="1" allowOverlap="1">
                      <wp:simplePos x="0" y="0"/>
                      <wp:positionH relativeFrom="column">
                        <wp:posOffset>32385</wp:posOffset>
                      </wp:positionH>
                      <wp:positionV relativeFrom="page">
                        <wp:posOffset>901700</wp:posOffset>
                      </wp:positionV>
                      <wp:extent cx="514350" cy="1095375"/>
                      <wp:effectExtent l="19050" t="19050" r="19050" b="9525"/>
                      <wp:wrapNone/>
                      <wp:docPr id="16468" name="Arrow: Up 16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1095375"/>
                              </a:xfrm>
                              <a:prstGeom prst="up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FBEB38" id="Arrow: Up 16468" o:spid="_x0000_s1026" type="#_x0000_t68" style="position:absolute;margin-left:2.55pt;margin-top:71pt;width:40.5pt;height:8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OClQIAAKwFAAAOAAAAZHJzL2Uyb0RvYy54bWysVE1v2zAMvQ/YfxB0X22nyboadYogRYYB&#10;QVu0HXpWZCk2JouapMTJfv0o+aNpV+wwzAdBFMlH8pnk1fWhUWQvrKtBFzQ7SykRmkNZ621Bvz+t&#10;Pn2hxHmmS6ZAi4IehaPX848frlqTiwlUoEphCYJol7emoJX3Jk8SxyvRMHcGRmhUSrAN8yjabVJa&#10;1iJ6o5JJmn5OWrClscCFc/h60ynpPOJLKbi/k9IJT1RBMTcfTxvPTTiT+RXLt5aZquZ9GuwfsmhY&#10;rTHoCHXDPCM7W/8B1dTcggPpzzg0CUhZcxFrwGqy9E01jxUzItaC5Dgz0uT+Hyy/3T+aextSd2YN&#10;/IdDRpLWuHzUBMH1Ngdpm2CLiZNDZPE4sigOnnB8nGXT8xlyzVGVpZez84tZoDlh+eBtrPNfBTQk&#10;XAq6MwtroY38sf3a+c56sIq5garLVa1UFEJziKWyZM/wt262WY/vTq2UJi0mMLlI04j8Shn76wXC&#10;H96BwISV7sno6o9M+KMSIQulH4QkdYkVT7oAr9NinAvts05VsVJ02c5S/IZ8B4/ITgQMyBLrHLF7&#10;gMGyAxmwO6J6++AqYsuPzn3lf3MePWJk0H50bmoN9r3KFFbVR+7sB5I6agJLGyiP95ZY6AbOGb6q&#10;8V+vmfP3zOKEYX/g1vB3eEgF+KOgv1FSgf313nuwx8ZHLSUtTmxB3c8ds4IS9U3jSFxm02kY8ShM&#10;ZxcTFOypZnOq0btmCdg9Ge4nw+M12Hs1XKWF5hmXyyJERRXTHGMXlHs7CEvfbRJcT1wsFtEMx9ow&#10;v9aPhgfwwGpo5KfDM7Omb3iPo3ILw3Sz/E3Td7bBU8Ni50HWcSJeeO35xpUQG6dfX2HnnMrR6mXJ&#10;zn8DAAD//wMAUEsDBBQABgAIAAAAIQBYo1EK3QAAAAgBAAAPAAAAZHJzL2Rvd25yZXYueG1sTI9P&#10;S8NAEMXvgt9hGcGL2E1qWkLMptQSb4K0WnqdZsckuH9CdtvGb+94qsd57/Hm98rVZI040xh67xSk&#10;swQEucbr3rUKPj9eH3MQIaLTaLwjBT8UYFXd3pRYaH9xWzrvYiu4xIUCFXQxDoWUoenIYpj5gRx7&#10;X360GPkcW6lHvHC5NXKeJEtpsXf8ocOBNh0137uTVdBuX8x7LffDw8HjOsv7+m2DtVL3d9P6GUSk&#10;KV7D8IfP6FAx09GfnA7CKFikHGQ5m/Mk9vMlC0cFT2m2AFmV8v+A6hcAAP//AwBQSwECLQAUAAYA&#10;CAAAACEAtoM4kv4AAADhAQAAEwAAAAAAAAAAAAAAAAAAAAAAW0NvbnRlbnRfVHlwZXNdLnhtbFBL&#10;AQItABQABgAIAAAAIQA4/SH/1gAAAJQBAAALAAAAAAAAAAAAAAAAAC8BAABfcmVscy8ucmVsc1BL&#10;AQItABQABgAIAAAAIQDeIHOClQIAAKwFAAAOAAAAAAAAAAAAAAAAAC4CAABkcnMvZTJvRG9jLnht&#10;bFBLAQItABQABgAIAAAAIQBYo1EK3QAAAAgBAAAPAAAAAAAAAAAAAAAAAO8EAABkcnMvZG93bnJl&#10;di54bWxQSwUGAAAAAAQABADzAAAA+QUAAAAA&#10;" adj="5071" fillcolor="white [3212]" strokecolor="black [3213]" strokeweight="1pt">
                      <v:path arrowok="t"/>
                      <w10:wrap anchory="page"/>
                    </v:shape>
                  </w:pict>
                </mc:Fallback>
              </mc:AlternateContent>
            </w:r>
            <w:r w:rsidR="00FA5CFE" w:rsidRPr="002C3EBC">
              <w:rPr>
                <w:b/>
                <w:bCs/>
                <w:sz w:val="28"/>
                <w:szCs w:val="28"/>
                <w:lang w:eastAsia="uk-UA"/>
              </w:rPr>
              <w:t>Сильні сторони</w:t>
            </w:r>
          </w:p>
          <w:p w:rsidR="00FA5CFE" w:rsidRPr="002C3EBC" w:rsidRDefault="00FA5CFE" w:rsidP="003D3E69">
            <w:pPr>
              <w:jc w:val="center"/>
              <w:rPr>
                <w:b/>
                <w:bCs/>
                <w:sz w:val="28"/>
                <w:szCs w:val="28"/>
                <w:lang w:eastAsia="uk-UA"/>
              </w:rPr>
            </w:pPr>
          </w:p>
          <w:p w:rsidR="00FA5CFE" w:rsidRPr="002C3EBC" w:rsidRDefault="00FA5CFE" w:rsidP="003D3E69">
            <w:pPr>
              <w:rPr>
                <w:sz w:val="28"/>
                <w:szCs w:val="28"/>
                <w:lang w:eastAsia="uk-UA"/>
              </w:rPr>
            </w:pPr>
            <w:r w:rsidRPr="002C3EBC">
              <w:rPr>
                <w:sz w:val="28"/>
                <w:szCs w:val="28"/>
                <w:lang w:eastAsia="uk-UA"/>
              </w:rPr>
              <w:t xml:space="preserve">  Зіставлення</w:t>
            </w:r>
          </w:p>
          <w:p w:rsidR="00FA5CFE" w:rsidRPr="002C3EBC" w:rsidRDefault="00FA5CFE" w:rsidP="003D3E69">
            <w:pPr>
              <w:rPr>
                <w:sz w:val="28"/>
                <w:szCs w:val="28"/>
                <w:lang w:eastAsia="uk-UA"/>
              </w:rPr>
            </w:pPr>
          </w:p>
          <w:p w:rsidR="00FA5CFE" w:rsidRPr="002C3EBC" w:rsidRDefault="00FA5CFE" w:rsidP="003D3E69">
            <w:pPr>
              <w:rPr>
                <w:sz w:val="28"/>
                <w:szCs w:val="28"/>
                <w:lang w:eastAsia="uk-UA"/>
              </w:rPr>
            </w:pPr>
          </w:p>
          <w:p w:rsidR="00FA5CFE" w:rsidRPr="002C3EBC" w:rsidRDefault="00FA5CFE" w:rsidP="003D3E69">
            <w:pPr>
              <w:rPr>
                <w:sz w:val="28"/>
                <w:szCs w:val="28"/>
                <w:lang w:eastAsia="uk-UA"/>
              </w:rPr>
            </w:pPr>
          </w:p>
        </w:tc>
        <w:tc>
          <w:tcPr>
            <w:tcW w:w="4847" w:type="dxa"/>
          </w:tcPr>
          <w:p w:rsidR="00FA5CFE" w:rsidRPr="002C3EBC" w:rsidRDefault="00FA5CFE" w:rsidP="003D3E69">
            <w:pPr>
              <w:jc w:val="center"/>
              <w:rPr>
                <w:b/>
                <w:bCs/>
                <w:sz w:val="28"/>
                <w:szCs w:val="28"/>
                <w:lang w:eastAsia="uk-UA"/>
              </w:rPr>
            </w:pPr>
          </w:p>
          <w:p w:rsidR="00FA5CFE" w:rsidRPr="002C3EBC" w:rsidRDefault="00AE31FA" w:rsidP="003D3E69">
            <w:pPr>
              <w:jc w:val="center"/>
              <w:rPr>
                <w:b/>
                <w:bCs/>
                <w:sz w:val="28"/>
                <w:szCs w:val="28"/>
                <w:lang w:eastAsia="uk-UA"/>
              </w:rPr>
            </w:pPr>
            <w:r>
              <w:rPr>
                <w:noProof/>
                <w:lang w:val="ru-RU"/>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ge">
                        <wp:posOffset>382905</wp:posOffset>
                      </wp:positionV>
                      <wp:extent cx="514350" cy="1095375"/>
                      <wp:effectExtent l="304800" t="0" r="285750" b="0"/>
                      <wp:wrapNone/>
                      <wp:docPr id="16470" name="Arrow: Up 16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14350" cy="1095375"/>
                              </a:xfrm>
                              <a:prstGeom prst="up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99BF7" id="Arrow: Up 16470" o:spid="_x0000_s1026" type="#_x0000_t68" style="position:absolute;margin-left:-27pt;margin-top:30.15pt;width:40.5pt;height:86.2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OnQIAALsFAAAOAAAAZHJzL2Uyb0RvYy54bWysVMFu2zAMvQ/YPwi6r47TpF2NOEXQosOA&#10;oC3aDj0rshQbk0VNUuJkXz9Kcty0y2mYD4Ipko/kE8nZ9a5VZCusa0CXND8bUSI0h6rR65L+eLn7&#10;8pUS55mumAItSroXjl7PP3+adaYQY6hBVcISBNGu6ExJa+9NkWWO16Jl7gyM0KiUYFvmUbTrrLKs&#10;Q/RWZePR6CLrwFbGAhfO4e1tUtJ5xJdScP8gpROeqJJibj6eNp6rcGbzGSvWlpm64X0a7B+yaFmj&#10;MegAdcs8Ixvb/AXVNtyCA+nPOLQZSNlwEWvAavLRh2qea2ZErAXJcWagyf0/WH6/fTaPNqTuzBL4&#10;T4eMZJ1xxaAJguttdtK2xALSmF8g/fjFqrEOsouk7gdSxc4TjpfTfHI+Reo5qvLR1fT8chpYz1gR&#10;wEJgY53/JqAl4aekG7OwFroIzLZL55P1wSqmCqqp7hqlohB6RdwoS7YMX3m1znt8d2ylNOkwgfFl&#10;n/I7ZWy3Nwi/OwGBCSvdc5PoiMT4vRIhC6WfhCRNhRWPY+ofMBnnQvs8qWpWiZTtNHKYKhw8IjsR&#10;MCBLrHPA7gHel3zATjC9fXAVcQIG5/RYQ5iUwXvnwSNGBu0H57bRYE9VprCqPnKyP5CUqAksraDa&#10;P9rUONgKzvC7Bt96yZx/ZBYHDi9xifgHPKQCfCjo/yipwf4+dR/scQ5QS0mHA1xS92vDrKBEfdc4&#10;IVf5ZBImPgqT6eUYBXusWR1r9Ka9AeyePGYXf4O9V4dfaaF9xV2zCFFRxTTH2CXl3h6EG58WC24r&#10;LhaLaIZTbphf6mfDA3hgNTTyy+6VWdM3vMdRuYfDsLPiQ9Mn2+CpYbHxIJs4EW+89nzjhoiN02+z&#10;sIKO5Wj1tnPnfwAAAP//AwBQSwMEFAAGAAgAAAAhABoIcqfgAAAACgEAAA8AAABkcnMvZG93bnJl&#10;di54bWxMj81OwzAQhO9IvIO1SNxaO0FqmhCnAiQqLlBRfiRubrIkEfE6st00vD3LCY6zM5r5ttzM&#10;dhAT+tA70pAsFQik2jU9tRpeX+4XaxAhGmrM4Ag1fGOATXV+VpqicSd6xmkfW8ElFAqjoYtxLKQM&#10;dYfWhKUbkdj7dN6ayNK3svHmxOV2kKlSK2lNT7zQmRHvOqy/9kerwUxRyadttvPvH/mjun1LH5Kr&#10;rdaXF/PNNYiIc/wLwy8+o0PFTAd3pCaIQcMizxk9sqFWCQhOZGkG4sCHdZaArEr5/4XqBwAA//8D&#10;AFBLAQItABQABgAIAAAAIQC2gziS/gAAAOEBAAATAAAAAAAAAAAAAAAAAAAAAABbQ29udGVudF9U&#10;eXBlc10ueG1sUEsBAi0AFAAGAAgAAAAhADj9If/WAAAAlAEAAAsAAAAAAAAAAAAAAAAALwEAAF9y&#10;ZWxzLy5yZWxzUEsBAi0AFAAGAAgAAAAhAPCECY6dAgAAuwUAAA4AAAAAAAAAAAAAAAAALgIAAGRy&#10;cy9lMm9Eb2MueG1sUEsBAi0AFAAGAAgAAAAhABoIcqfgAAAACgEAAA8AAAAAAAAAAAAAAAAA9wQA&#10;AGRycy9kb3ducmV2LnhtbFBLBQYAAAAABAAEAPMAAAAEBgAAAAA=&#10;" adj="5071" fillcolor="white [3212]" strokecolor="black [3213]" strokeweight="1pt">
                      <v:path arrowok="t"/>
                      <w10:wrap anchory="page"/>
                    </v:shape>
                  </w:pict>
                </mc:Fallback>
              </mc:AlternateContent>
            </w:r>
            <w:r w:rsidR="00FA5CFE" w:rsidRPr="002C3EBC">
              <w:rPr>
                <w:b/>
                <w:bCs/>
                <w:sz w:val="28"/>
                <w:szCs w:val="28"/>
                <w:lang w:eastAsia="uk-UA"/>
              </w:rPr>
              <w:t>Слабкі сторони</w:t>
            </w:r>
          </w:p>
          <w:p w:rsidR="00FA5CFE" w:rsidRPr="002C3EBC" w:rsidRDefault="00FA5CFE" w:rsidP="003D3E69">
            <w:pPr>
              <w:jc w:val="center"/>
              <w:rPr>
                <w:i/>
                <w:iCs/>
                <w:sz w:val="28"/>
                <w:szCs w:val="28"/>
                <w:lang w:eastAsia="uk-UA"/>
              </w:rPr>
            </w:pPr>
            <w:r w:rsidRPr="002C3EBC">
              <w:rPr>
                <w:i/>
                <w:iCs/>
                <w:sz w:val="28"/>
                <w:szCs w:val="28"/>
                <w:lang w:eastAsia="uk-UA"/>
              </w:rPr>
              <w:t>Мінімізувати та уникати</w:t>
            </w:r>
          </w:p>
          <w:p w:rsidR="00FA5CFE" w:rsidRPr="002C3EBC" w:rsidRDefault="00FA5CFE" w:rsidP="003D3E69">
            <w:pPr>
              <w:jc w:val="center"/>
              <w:rPr>
                <w:b/>
                <w:bCs/>
                <w:sz w:val="28"/>
                <w:szCs w:val="28"/>
                <w:lang w:eastAsia="uk-UA"/>
              </w:rPr>
            </w:pPr>
          </w:p>
          <w:p w:rsidR="00FA5CFE" w:rsidRPr="002C3EBC" w:rsidRDefault="00FA5CFE" w:rsidP="003D3E69">
            <w:pPr>
              <w:jc w:val="center"/>
              <w:rPr>
                <w:sz w:val="28"/>
                <w:szCs w:val="28"/>
                <w:lang w:eastAsia="uk-UA"/>
              </w:rPr>
            </w:pPr>
            <w:r w:rsidRPr="002C3EBC">
              <w:rPr>
                <w:sz w:val="28"/>
                <w:szCs w:val="28"/>
                <w:lang w:eastAsia="uk-UA"/>
              </w:rPr>
              <w:t>Перетворення</w:t>
            </w:r>
          </w:p>
        </w:tc>
      </w:tr>
      <w:tr w:rsidR="00FA5CFE" w:rsidRPr="002C3EBC" w:rsidTr="00FA59D4">
        <w:trPr>
          <w:trHeight w:val="2141"/>
          <w:jc w:val="center"/>
        </w:trPr>
        <w:tc>
          <w:tcPr>
            <w:tcW w:w="4986" w:type="dxa"/>
            <w:vAlign w:val="center"/>
          </w:tcPr>
          <w:p w:rsidR="00FA5CFE" w:rsidRPr="002C3EBC" w:rsidRDefault="00FA5CFE" w:rsidP="003D3E69">
            <w:pPr>
              <w:rPr>
                <w:b/>
                <w:bCs/>
                <w:sz w:val="28"/>
                <w:szCs w:val="28"/>
                <w:lang w:eastAsia="uk-UA"/>
              </w:rPr>
            </w:pPr>
          </w:p>
          <w:p w:rsidR="00FA5CFE" w:rsidRPr="002C3EBC" w:rsidRDefault="00FA5CFE" w:rsidP="003D3E69">
            <w:pPr>
              <w:rPr>
                <w:b/>
                <w:bCs/>
                <w:sz w:val="28"/>
                <w:szCs w:val="28"/>
                <w:lang w:eastAsia="uk-UA"/>
              </w:rPr>
            </w:pPr>
          </w:p>
          <w:p w:rsidR="00FA5CFE" w:rsidRPr="002C3EBC" w:rsidRDefault="00FA5CFE" w:rsidP="003D3E69">
            <w:pPr>
              <w:rPr>
                <w:sz w:val="28"/>
                <w:szCs w:val="28"/>
                <w:lang w:eastAsia="uk-UA"/>
              </w:rPr>
            </w:pPr>
          </w:p>
          <w:p w:rsidR="00FA5CFE" w:rsidRPr="002C3EBC" w:rsidRDefault="00FA5CFE" w:rsidP="003D3E69">
            <w:pPr>
              <w:rPr>
                <w:b/>
                <w:bCs/>
                <w:sz w:val="28"/>
                <w:szCs w:val="28"/>
                <w:lang w:eastAsia="uk-UA"/>
              </w:rPr>
            </w:pPr>
            <w:r w:rsidRPr="002C3EBC">
              <w:rPr>
                <w:sz w:val="28"/>
                <w:szCs w:val="28"/>
                <w:lang w:eastAsia="uk-UA"/>
              </w:rPr>
              <w:t xml:space="preserve">  Зіставлення</w:t>
            </w:r>
          </w:p>
          <w:p w:rsidR="00FA5CFE" w:rsidRPr="002C3EBC" w:rsidRDefault="00FA5CFE" w:rsidP="003D3E69">
            <w:pPr>
              <w:jc w:val="center"/>
              <w:rPr>
                <w:b/>
                <w:bCs/>
                <w:sz w:val="28"/>
                <w:szCs w:val="28"/>
                <w:lang w:eastAsia="uk-UA"/>
              </w:rPr>
            </w:pPr>
          </w:p>
          <w:p w:rsidR="00FA5CFE" w:rsidRPr="002C3EBC" w:rsidRDefault="00FA5CFE" w:rsidP="003D3E69">
            <w:pPr>
              <w:jc w:val="center"/>
              <w:rPr>
                <w:b/>
                <w:bCs/>
                <w:sz w:val="28"/>
                <w:szCs w:val="28"/>
                <w:lang w:eastAsia="uk-UA"/>
              </w:rPr>
            </w:pPr>
            <w:r w:rsidRPr="002C3EBC">
              <w:rPr>
                <w:b/>
                <w:bCs/>
                <w:sz w:val="28"/>
                <w:szCs w:val="28"/>
                <w:lang w:eastAsia="uk-UA"/>
              </w:rPr>
              <w:t>Можливості</w:t>
            </w:r>
          </w:p>
          <w:p w:rsidR="00FA5CFE" w:rsidRPr="002C3EBC" w:rsidRDefault="00FA5CFE" w:rsidP="003D3E69">
            <w:pPr>
              <w:jc w:val="center"/>
              <w:rPr>
                <w:b/>
                <w:bCs/>
                <w:sz w:val="28"/>
                <w:szCs w:val="28"/>
                <w:lang w:eastAsia="uk-UA"/>
              </w:rPr>
            </w:pPr>
          </w:p>
        </w:tc>
        <w:tc>
          <w:tcPr>
            <w:tcW w:w="4847" w:type="dxa"/>
          </w:tcPr>
          <w:p w:rsidR="00FA5CFE" w:rsidRPr="002C3EBC" w:rsidRDefault="00FA5CFE" w:rsidP="003D3E69">
            <w:pPr>
              <w:jc w:val="center"/>
              <w:rPr>
                <w:b/>
                <w:bCs/>
                <w:sz w:val="28"/>
                <w:szCs w:val="28"/>
                <w:lang w:eastAsia="uk-UA"/>
              </w:rPr>
            </w:pPr>
          </w:p>
          <w:p w:rsidR="00FA5CFE" w:rsidRPr="002C3EBC" w:rsidRDefault="00AE31FA" w:rsidP="003D3E69">
            <w:pPr>
              <w:jc w:val="center"/>
              <w:rPr>
                <w:b/>
                <w:bCs/>
                <w:sz w:val="28"/>
                <w:szCs w:val="28"/>
                <w:lang w:eastAsia="uk-UA"/>
              </w:rPr>
            </w:pPr>
            <w:r>
              <w:rPr>
                <w:noProof/>
                <w:lang w:val="ru-RU"/>
              </w:rPr>
              <mc:AlternateContent>
                <mc:Choice Requires="wps">
                  <w:drawing>
                    <wp:anchor distT="0" distB="0" distL="114300" distR="114300" simplePos="0" relativeHeight="251653632" behindDoc="0" locked="0" layoutInCell="1" allowOverlap="1">
                      <wp:simplePos x="0" y="0"/>
                      <wp:positionH relativeFrom="column">
                        <wp:posOffset>-343535</wp:posOffset>
                      </wp:positionH>
                      <wp:positionV relativeFrom="page">
                        <wp:posOffset>372745</wp:posOffset>
                      </wp:positionV>
                      <wp:extent cx="514350" cy="1095375"/>
                      <wp:effectExtent l="304800" t="0" r="285750" b="0"/>
                      <wp:wrapNone/>
                      <wp:docPr id="16471" name="Arrow: Up 16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14350" cy="1095375"/>
                              </a:xfrm>
                              <a:prstGeom prst="up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C2661" id="Arrow: Up 16471" o:spid="_x0000_s1026" type="#_x0000_t68" style="position:absolute;margin-left:-27.05pt;margin-top:29.35pt;width:40.5pt;height:86.2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OnQIAALsFAAAOAAAAZHJzL2Uyb0RvYy54bWysVMFu2zAMvQ/YPwi6r47TpF2NOEXQosOA&#10;oC3aDj0rshQbk0VNUuJkXz9Kcty0y2mYD4Ipko/kE8nZ9a5VZCusa0CXND8bUSI0h6rR65L+eLn7&#10;8pUS55mumAItSroXjl7PP3+adaYQY6hBVcISBNGu6ExJa+9NkWWO16Jl7gyM0KiUYFvmUbTrrLKs&#10;Q/RWZePR6CLrwFbGAhfO4e1tUtJ5xJdScP8gpROeqJJibj6eNp6rcGbzGSvWlpm64X0a7B+yaFmj&#10;MegAdcs8Ixvb/AXVNtyCA+nPOLQZSNlwEWvAavLRh2qea2ZErAXJcWagyf0/WH6/fTaPNqTuzBL4&#10;T4eMZJ1xxaAJguttdtK2xALSmF8g/fjFqrEOsouk7gdSxc4TjpfTfHI+Reo5qvLR1fT8chpYz1gR&#10;wEJgY53/JqAl4aekG7OwFroIzLZL55P1wSqmCqqp7hqlohB6RdwoS7YMX3m1znt8d2ylNOkwgfFl&#10;n/I7ZWy3Nwi/OwGBCSvdc5PoiMT4vRIhC6WfhCRNhRWPY+ofMBnnQvs8qWpWiZTtNHKYKhw8IjsR&#10;MCBLrHPA7gHel3zATjC9fXAVcQIG5/RYQ5iUwXvnwSNGBu0H57bRYE9VprCqPnKyP5CUqAksraDa&#10;P9rUONgKzvC7Bt96yZx/ZBYHDi9xifgHPKQCfCjo/yipwf4+dR/scQ5QS0mHA1xS92vDrKBEfdc4&#10;IVf5ZBImPgqT6eUYBXusWR1r9Ka9AeyePGYXf4O9V4dfaaF9xV2zCFFRxTTH2CXl3h6EG58WC24r&#10;LhaLaIZTbphf6mfDA3hgNTTyy+6VWdM3vMdRuYfDsLPiQ9Mn2+CpYbHxIJs4EW+89nzjhoiN02+z&#10;sIKO5Wj1tnPnfwAAAP//AwBQSwMEFAAGAAgAAAAhAM3WNsThAAAACgEAAA8AAABkcnMvZG93bnJl&#10;di54bWxMj01PwzAMhu9I/IfISNy2ZIVua2k6ARITF0CMD4lb1pq2onGqJOvKv8ec4Gi/j14/LjaT&#10;7cWIPnSONCzmCgRS5eqOGg2vL3ezNYgQDdWmd4QavjHApjw9KUxeuyM947iLjeASCrnR0MY45FKG&#10;qkVrwtwNSJx9Om9N5NE3svbmyOW2l4lSS2lNR3yhNQPetlh97Q5Wgxmjko/b1ZN//8ge1M1bcr+4&#10;2Gp9fjZdX4GIOMU/GH71WR1Kdtq7A9VB9BpmWZYxyoG6TEEwsUqWIPa8WKcpyLKQ/18ofwAAAP//&#10;AwBQSwECLQAUAAYACAAAACEAtoM4kv4AAADhAQAAEwAAAAAAAAAAAAAAAAAAAAAAW0NvbnRlbnRf&#10;VHlwZXNdLnhtbFBLAQItABQABgAIAAAAIQA4/SH/1gAAAJQBAAALAAAAAAAAAAAAAAAAAC8BAABf&#10;cmVscy8ucmVsc1BLAQItABQABgAIAAAAIQDwhAmOnQIAALsFAAAOAAAAAAAAAAAAAAAAAC4CAABk&#10;cnMvZTJvRG9jLnhtbFBLAQItABQABgAIAAAAIQDN1jbE4QAAAAoBAAAPAAAAAAAAAAAAAAAAAPcE&#10;AABkcnMvZG93bnJldi54bWxQSwUGAAAAAAQABADzAAAABQYAAAAA&#10;" adj="5071" fillcolor="white [3212]" strokecolor="black [3213]" strokeweight="1pt">
                      <v:path arrowok="t"/>
                      <w10:wrap anchory="page"/>
                    </v:shape>
                  </w:pict>
                </mc:Fallback>
              </mc:AlternateContent>
            </w:r>
            <w:r w:rsidR="00FA5CFE" w:rsidRPr="002C3EBC">
              <w:rPr>
                <w:b/>
                <w:bCs/>
                <w:sz w:val="28"/>
                <w:szCs w:val="28"/>
                <w:lang w:eastAsia="uk-UA"/>
              </w:rPr>
              <w:t>Загрози</w:t>
            </w:r>
          </w:p>
          <w:p w:rsidR="00FA5CFE" w:rsidRPr="002C3EBC" w:rsidRDefault="00FA5CFE" w:rsidP="003D3E69">
            <w:pPr>
              <w:jc w:val="center"/>
              <w:rPr>
                <w:i/>
                <w:iCs/>
                <w:sz w:val="28"/>
                <w:szCs w:val="28"/>
                <w:lang w:eastAsia="uk-UA"/>
              </w:rPr>
            </w:pPr>
            <w:r w:rsidRPr="002C3EBC">
              <w:rPr>
                <w:i/>
                <w:iCs/>
                <w:sz w:val="28"/>
                <w:szCs w:val="28"/>
                <w:lang w:eastAsia="uk-UA"/>
              </w:rPr>
              <w:t>Мінімізувати та уникати</w:t>
            </w:r>
          </w:p>
          <w:p w:rsidR="00FA5CFE" w:rsidRPr="002C3EBC" w:rsidRDefault="00FA5CFE" w:rsidP="003D3E69">
            <w:pPr>
              <w:rPr>
                <w:b/>
                <w:bCs/>
                <w:sz w:val="28"/>
                <w:szCs w:val="28"/>
                <w:lang w:eastAsia="uk-UA"/>
              </w:rPr>
            </w:pPr>
          </w:p>
          <w:p w:rsidR="00FA5CFE" w:rsidRPr="002C3EBC" w:rsidRDefault="00FA5CFE" w:rsidP="003D3E69">
            <w:pPr>
              <w:jc w:val="center"/>
              <w:rPr>
                <w:sz w:val="28"/>
                <w:szCs w:val="28"/>
                <w:lang w:eastAsia="uk-UA"/>
              </w:rPr>
            </w:pPr>
            <w:r w:rsidRPr="002C3EBC">
              <w:rPr>
                <w:sz w:val="28"/>
                <w:szCs w:val="28"/>
                <w:lang w:eastAsia="uk-UA"/>
              </w:rPr>
              <w:t>Перетворення</w:t>
            </w:r>
          </w:p>
        </w:tc>
      </w:tr>
      <w:tr w:rsidR="00FA5CFE" w:rsidRPr="002C3EBC" w:rsidTr="00FA59D4">
        <w:trPr>
          <w:trHeight w:val="422"/>
          <w:jc w:val="center"/>
        </w:trPr>
        <w:tc>
          <w:tcPr>
            <w:tcW w:w="9833" w:type="dxa"/>
            <w:gridSpan w:val="2"/>
            <w:vAlign w:val="center"/>
          </w:tcPr>
          <w:p w:rsidR="00FA5CFE" w:rsidRPr="002C3EBC" w:rsidRDefault="00FA5CFE" w:rsidP="003D3E69">
            <w:pPr>
              <w:jc w:val="center"/>
              <w:rPr>
                <w:b/>
                <w:bCs/>
                <w:sz w:val="28"/>
                <w:szCs w:val="28"/>
                <w:lang w:eastAsia="uk-UA"/>
              </w:rPr>
            </w:pPr>
            <w:r w:rsidRPr="002C3EBC">
              <w:rPr>
                <w:b/>
                <w:bCs/>
                <w:sz w:val="28"/>
                <w:szCs w:val="28"/>
                <w:lang w:eastAsia="uk-UA"/>
              </w:rPr>
              <w:t>Зовнішнє середовище</w:t>
            </w:r>
          </w:p>
        </w:tc>
      </w:tr>
    </w:tbl>
    <w:p w:rsidR="005D1B54" w:rsidRPr="002C3EBC" w:rsidRDefault="005D1B54" w:rsidP="003D3E69">
      <w:pPr>
        <w:jc w:val="both"/>
        <w:rPr>
          <w:sz w:val="24"/>
        </w:rPr>
      </w:pPr>
    </w:p>
    <w:p w:rsidR="005D1B54" w:rsidRPr="002C3EBC" w:rsidRDefault="00BC792A" w:rsidP="003D3E69">
      <w:pPr>
        <w:jc w:val="center"/>
        <w:rPr>
          <w:sz w:val="28"/>
          <w:szCs w:val="28"/>
        </w:rPr>
      </w:pPr>
      <w:r w:rsidRPr="002C3EBC">
        <w:rPr>
          <w:sz w:val="28"/>
          <w:szCs w:val="28"/>
        </w:rPr>
        <w:t>Схема 4</w:t>
      </w:r>
      <w:r w:rsidR="00A1695A" w:rsidRPr="002C3EBC">
        <w:rPr>
          <w:sz w:val="28"/>
          <w:szCs w:val="28"/>
        </w:rPr>
        <w:t>.2</w:t>
      </w:r>
      <w:r w:rsidR="005D1B54" w:rsidRPr="002C3EBC">
        <w:rPr>
          <w:sz w:val="28"/>
          <w:szCs w:val="28"/>
        </w:rPr>
        <w:t>. SWOT –Аналіз</w:t>
      </w:r>
    </w:p>
    <w:p w:rsidR="005D1B54" w:rsidRPr="002C3EBC" w:rsidRDefault="005D1B54" w:rsidP="003D3E69">
      <w:pPr>
        <w:jc w:val="center"/>
        <w:rPr>
          <w:sz w:val="24"/>
        </w:rPr>
      </w:pPr>
    </w:p>
    <w:p w:rsidR="00730E43" w:rsidRPr="002C3EBC" w:rsidRDefault="005D1B54" w:rsidP="003D3E69">
      <w:pPr>
        <w:ind w:firstLine="709"/>
        <w:jc w:val="both"/>
      </w:pPr>
      <w:r w:rsidRPr="002C3EBC">
        <w:rPr>
          <w:sz w:val="28"/>
          <w:szCs w:val="28"/>
        </w:rPr>
        <w:t>В результаті може бути знайдений якийсь позитивний синергетичний ефект від сильних сторін і зовнішніх можливостей з одного боку, а з іншого - негативний синергетичний ефект, який походить від злиття зовнішніх загроз і слабкостей фірми (підприємства).</w:t>
      </w:r>
      <w:r w:rsidR="00730E43" w:rsidRPr="002C3EBC">
        <w:t xml:space="preserve"> </w:t>
      </w:r>
    </w:p>
    <w:p w:rsidR="00E75E6A" w:rsidRPr="002C3EBC" w:rsidRDefault="00730E43" w:rsidP="003D3E69">
      <w:pPr>
        <w:ind w:firstLine="709"/>
        <w:jc w:val="both"/>
        <w:rPr>
          <w:sz w:val="28"/>
          <w:szCs w:val="28"/>
        </w:rPr>
      </w:pPr>
      <w:r w:rsidRPr="002C3EBC">
        <w:rPr>
          <w:sz w:val="28"/>
          <w:szCs w:val="28"/>
        </w:rPr>
        <w:t xml:space="preserve">Ця матриця надає структуроване інформаційне поле, в якому </w:t>
      </w:r>
      <w:r w:rsidR="00E75E6A" w:rsidRPr="002C3EBC">
        <w:rPr>
          <w:sz w:val="28"/>
          <w:szCs w:val="28"/>
        </w:rPr>
        <w:t>можливе стратегічне орієнтування</w:t>
      </w:r>
      <w:r w:rsidRPr="002C3EBC">
        <w:rPr>
          <w:sz w:val="28"/>
          <w:szCs w:val="28"/>
        </w:rPr>
        <w:t xml:space="preserve"> і </w:t>
      </w:r>
      <w:r w:rsidR="00140009" w:rsidRPr="002C3EBC">
        <w:rPr>
          <w:sz w:val="28"/>
          <w:szCs w:val="28"/>
        </w:rPr>
        <w:t>обґрунтування</w:t>
      </w:r>
      <w:r w:rsidR="00E75E6A" w:rsidRPr="002C3EBC">
        <w:rPr>
          <w:sz w:val="28"/>
          <w:szCs w:val="28"/>
        </w:rPr>
        <w:t xml:space="preserve"> рішення щодо можливих стратегічних альтернатив.</w:t>
      </w:r>
    </w:p>
    <w:p w:rsidR="00E75E6A" w:rsidRPr="002C3EBC" w:rsidRDefault="00E75E6A" w:rsidP="003D3E69">
      <w:pPr>
        <w:ind w:firstLine="709"/>
        <w:jc w:val="both"/>
        <w:rPr>
          <w:sz w:val="28"/>
          <w:szCs w:val="28"/>
        </w:rPr>
      </w:pPr>
    </w:p>
    <w:p w:rsidR="005D1B54" w:rsidRPr="002C3EBC" w:rsidRDefault="00D065ED" w:rsidP="003D3E69">
      <w:pPr>
        <w:pStyle w:val="3"/>
      </w:pPr>
      <w:bookmarkStart w:id="90" w:name="_Toc68010457"/>
      <w:r w:rsidRPr="002C3EBC">
        <w:t>4</w:t>
      </w:r>
      <w:r w:rsidR="00915EE1" w:rsidRPr="002C3EBC">
        <w:t>.5</w:t>
      </w:r>
      <w:r w:rsidR="00BF3D43" w:rsidRPr="002C3EBC">
        <w:t>.</w:t>
      </w:r>
      <w:r w:rsidR="00BF3D43" w:rsidRPr="002C3EBC">
        <w:tab/>
      </w:r>
      <w:r w:rsidR="005D1B54" w:rsidRPr="002C3EBC">
        <w:t>Визначення місії підприємства</w:t>
      </w:r>
      <w:bookmarkEnd w:id="90"/>
    </w:p>
    <w:p w:rsidR="005D1B54" w:rsidRPr="002C3EBC" w:rsidRDefault="005D1B54" w:rsidP="003D3E69">
      <w:pPr>
        <w:ind w:left="709" w:hanging="709"/>
        <w:jc w:val="both"/>
        <w:rPr>
          <w:sz w:val="24"/>
        </w:rPr>
      </w:pPr>
    </w:p>
    <w:p w:rsidR="005D1B54" w:rsidRPr="002C3EBC" w:rsidRDefault="005D1B54" w:rsidP="003D3E69">
      <w:pPr>
        <w:ind w:firstLine="709"/>
        <w:jc w:val="both"/>
        <w:rPr>
          <w:sz w:val="28"/>
          <w:szCs w:val="28"/>
        </w:rPr>
      </w:pPr>
      <w:r w:rsidRPr="002C3EBC">
        <w:rPr>
          <w:sz w:val="28"/>
          <w:szCs w:val="28"/>
        </w:rPr>
        <w:t>Місія фірми, що розуміється як головне призначення, формується як сукупність основних напрямів і орієнтирів бізнесу. При визначенні місії слід пам'ятати, що вона повинна бути:</w:t>
      </w:r>
    </w:p>
    <w:p w:rsidR="005D1B54" w:rsidRPr="002C3EBC" w:rsidRDefault="005D1B54" w:rsidP="003D3E69">
      <w:pPr>
        <w:numPr>
          <w:ilvl w:val="0"/>
          <w:numId w:val="46"/>
        </w:numPr>
        <w:jc w:val="both"/>
        <w:rPr>
          <w:sz w:val="28"/>
          <w:szCs w:val="28"/>
        </w:rPr>
      </w:pPr>
      <w:r w:rsidRPr="002C3EBC">
        <w:rPr>
          <w:sz w:val="28"/>
          <w:szCs w:val="28"/>
        </w:rPr>
        <w:t>лаконічною</w:t>
      </w:r>
      <w:r w:rsidR="0052121C" w:rsidRPr="002C3EBC">
        <w:rPr>
          <w:sz w:val="28"/>
          <w:szCs w:val="28"/>
        </w:rPr>
        <w:t>;</w:t>
      </w:r>
    </w:p>
    <w:p w:rsidR="005D1B54" w:rsidRPr="002C3EBC" w:rsidRDefault="005D1B54" w:rsidP="003D3E69">
      <w:pPr>
        <w:numPr>
          <w:ilvl w:val="0"/>
          <w:numId w:val="46"/>
        </w:numPr>
        <w:jc w:val="both"/>
        <w:rPr>
          <w:sz w:val="28"/>
          <w:szCs w:val="28"/>
        </w:rPr>
      </w:pPr>
      <w:r w:rsidRPr="002C3EBC">
        <w:rPr>
          <w:sz w:val="28"/>
          <w:szCs w:val="28"/>
        </w:rPr>
        <w:t>вказувати на призначення фірми з точки зору задоволення потреби споживача</w:t>
      </w:r>
      <w:r w:rsidR="0052121C" w:rsidRPr="002C3EBC">
        <w:rPr>
          <w:sz w:val="28"/>
          <w:szCs w:val="28"/>
        </w:rPr>
        <w:t>;</w:t>
      </w:r>
    </w:p>
    <w:p w:rsidR="005D1B54" w:rsidRPr="002C3EBC" w:rsidRDefault="005D1B54" w:rsidP="003D3E69">
      <w:pPr>
        <w:numPr>
          <w:ilvl w:val="0"/>
          <w:numId w:val="46"/>
        </w:numPr>
        <w:jc w:val="both"/>
        <w:rPr>
          <w:sz w:val="28"/>
          <w:szCs w:val="28"/>
        </w:rPr>
      </w:pPr>
      <w:r w:rsidRPr="002C3EBC">
        <w:rPr>
          <w:sz w:val="28"/>
          <w:szCs w:val="28"/>
        </w:rPr>
        <w:t>включати основні елементи бачення фірми в майбутньому</w:t>
      </w:r>
      <w:r w:rsidR="0052121C" w:rsidRPr="002C3EBC">
        <w:rPr>
          <w:sz w:val="28"/>
          <w:szCs w:val="28"/>
        </w:rPr>
        <w:t>;</w:t>
      </w:r>
    </w:p>
    <w:p w:rsidR="005D1B54" w:rsidRPr="002C3EBC" w:rsidRDefault="005D1B54" w:rsidP="003D3E69">
      <w:pPr>
        <w:numPr>
          <w:ilvl w:val="0"/>
          <w:numId w:val="46"/>
        </w:numPr>
        <w:jc w:val="both"/>
        <w:rPr>
          <w:sz w:val="28"/>
          <w:szCs w:val="28"/>
        </w:rPr>
      </w:pPr>
      <w:r w:rsidRPr="002C3EBC">
        <w:rPr>
          <w:sz w:val="28"/>
          <w:szCs w:val="28"/>
        </w:rPr>
        <w:t>розкривати переваги фірми, які відрізняють її від конкурентів</w:t>
      </w:r>
      <w:r w:rsidR="0052121C" w:rsidRPr="002C3EBC">
        <w:rPr>
          <w:sz w:val="28"/>
          <w:szCs w:val="28"/>
        </w:rPr>
        <w:t>.</w:t>
      </w:r>
    </w:p>
    <w:p w:rsidR="00FA59D4" w:rsidRPr="002C3EBC" w:rsidRDefault="00FA59D4" w:rsidP="003D3E69">
      <w:pPr>
        <w:jc w:val="both"/>
        <w:rPr>
          <w:sz w:val="28"/>
          <w:szCs w:val="28"/>
        </w:rPr>
      </w:pPr>
    </w:p>
    <w:p w:rsidR="00EB5533" w:rsidRPr="002C3EBC" w:rsidRDefault="00F9179B" w:rsidP="003D3E69">
      <w:pPr>
        <w:jc w:val="center"/>
        <w:rPr>
          <w:sz w:val="28"/>
          <w:szCs w:val="28"/>
        </w:rPr>
      </w:pPr>
      <w:r w:rsidRPr="002C3EBC">
        <w:rPr>
          <w:sz w:val="28"/>
          <w:szCs w:val="28"/>
        </w:rPr>
        <w:t>Таблиця 4.</w:t>
      </w:r>
      <w:r w:rsidR="00915EE1" w:rsidRPr="002C3EBC">
        <w:rPr>
          <w:sz w:val="28"/>
          <w:szCs w:val="28"/>
        </w:rPr>
        <w:t>2</w:t>
      </w:r>
      <w:r w:rsidRPr="002C3EBC">
        <w:rPr>
          <w:sz w:val="28"/>
          <w:szCs w:val="28"/>
        </w:rPr>
        <w:t xml:space="preserve">. </w:t>
      </w:r>
      <w:r w:rsidR="00EB5533" w:rsidRPr="002C3EBC">
        <w:rPr>
          <w:sz w:val="28"/>
          <w:szCs w:val="28"/>
        </w:rPr>
        <w:t>Приклади місій провідних компаній світу</w:t>
      </w:r>
      <w:r w:rsidR="00E75E6A" w:rsidRPr="002C3EBC">
        <w:rPr>
          <w:sz w:val="28"/>
          <w:szCs w:val="28"/>
        </w:rPr>
        <w:t xml:space="preserve"> </w:t>
      </w:r>
    </w:p>
    <w:p w:rsidR="002E7B04" w:rsidRPr="002C3EBC" w:rsidRDefault="002E7B04" w:rsidP="003D3E69">
      <w:pPr>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305"/>
      </w:tblGrid>
      <w:tr w:rsidR="00EB5533" w:rsidRPr="002C3EBC" w:rsidTr="008742FE">
        <w:tc>
          <w:tcPr>
            <w:tcW w:w="1560" w:type="dxa"/>
          </w:tcPr>
          <w:p w:rsidR="00EB5533" w:rsidRPr="002C3EBC" w:rsidRDefault="00C87AF7" w:rsidP="003D3E69">
            <w:pPr>
              <w:jc w:val="center"/>
              <w:rPr>
                <w:sz w:val="28"/>
                <w:szCs w:val="28"/>
              </w:rPr>
            </w:pPr>
            <w:r w:rsidRPr="002C3EBC">
              <w:rPr>
                <w:sz w:val="28"/>
                <w:szCs w:val="28"/>
              </w:rPr>
              <w:t>Компанія</w:t>
            </w:r>
          </w:p>
        </w:tc>
        <w:tc>
          <w:tcPr>
            <w:tcW w:w="8407" w:type="dxa"/>
          </w:tcPr>
          <w:p w:rsidR="00EB5533" w:rsidRPr="002C3EBC" w:rsidRDefault="00C87AF7" w:rsidP="003D3E69">
            <w:pPr>
              <w:jc w:val="center"/>
              <w:rPr>
                <w:sz w:val="28"/>
                <w:szCs w:val="28"/>
              </w:rPr>
            </w:pPr>
            <w:r w:rsidRPr="002C3EBC">
              <w:rPr>
                <w:sz w:val="28"/>
                <w:szCs w:val="28"/>
              </w:rPr>
              <w:t>Місія</w:t>
            </w:r>
          </w:p>
        </w:tc>
      </w:tr>
      <w:tr w:rsidR="00724692" w:rsidRPr="002C3EBC" w:rsidTr="008742FE">
        <w:tc>
          <w:tcPr>
            <w:tcW w:w="1560" w:type="dxa"/>
          </w:tcPr>
          <w:p w:rsidR="00724692" w:rsidRPr="002C3EBC" w:rsidRDefault="00724692" w:rsidP="003D3E69">
            <w:pPr>
              <w:jc w:val="both"/>
              <w:rPr>
                <w:sz w:val="28"/>
                <w:szCs w:val="28"/>
              </w:rPr>
            </w:pPr>
            <w:r w:rsidRPr="002C3EBC">
              <w:rPr>
                <w:sz w:val="28"/>
                <w:szCs w:val="28"/>
              </w:rPr>
              <w:t>Публічна бібліотека Нью-Йорка</w:t>
            </w:r>
          </w:p>
        </w:tc>
        <w:tc>
          <w:tcPr>
            <w:tcW w:w="8407" w:type="dxa"/>
          </w:tcPr>
          <w:p w:rsidR="00724692" w:rsidRPr="002C3EBC" w:rsidRDefault="00724692" w:rsidP="003D3E69">
            <w:pPr>
              <w:jc w:val="both"/>
              <w:rPr>
                <w:sz w:val="28"/>
                <w:szCs w:val="28"/>
              </w:rPr>
            </w:pPr>
            <w:r w:rsidRPr="002C3EBC">
              <w:rPr>
                <w:sz w:val="28"/>
                <w:szCs w:val="28"/>
              </w:rPr>
              <w:t>Надихати на безперервне навчання, поширення знань і зміцнення нашого суспільства.</w:t>
            </w:r>
          </w:p>
        </w:tc>
      </w:tr>
      <w:tr w:rsidR="00EB5533" w:rsidRPr="002C3EBC" w:rsidTr="008742FE">
        <w:tc>
          <w:tcPr>
            <w:tcW w:w="1560" w:type="dxa"/>
          </w:tcPr>
          <w:p w:rsidR="00EB5533" w:rsidRPr="002C3EBC" w:rsidRDefault="00C87AF7" w:rsidP="003D3E69">
            <w:pPr>
              <w:jc w:val="both"/>
              <w:rPr>
                <w:sz w:val="28"/>
                <w:szCs w:val="28"/>
              </w:rPr>
            </w:pPr>
            <w:r w:rsidRPr="002C3EBC">
              <w:rPr>
                <w:sz w:val="28"/>
                <w:szCs w:val="28"/>
              </w:rPr>
              <w:t>АШАН</w:t>
            </w:r>
          </w:p>
        </w:tc>
        <w:tc>
          <w:tcPr>
            <w:tcW w:w="8407" w:type="dxa"/>
          </w:tcPr>
          <w:p w:rsidR="00EB5533" w:rsidRPr="002C3EBC" w:rsidRDefault="00724692" w:rsidP="003D3E69">
            <w:pPr>
              <w:jc w:val="both"/>
              <w:rPr>
                <w:sz w:val="28"/>
                <w:szCs w:val="28"/>
              </w:rPr>
            </w:pPr>
            <w:r w:rsidRPr="002C3EBC">
              <w:rPr>
                <w:sz w:val="28"/>
                <w:szCs w:val="28"/>
              </w:rPr>
              <w:t>Пропонувати все більш</w:t>
            </w:r>
            <w:r w:rsidR="005C219F" w:rsidRPr="002C3EBC">
              <w:rPr>
                <w:sz w:val="28"/>
                <w:szCs w:val="28"/>
              </w:rPr>
              <w:t>ій</w:t>
            </w:r>
            <w:r w:rsidR="00C87AF7" w:rsidRPr="002C3EBC">
              <w:rPr>
                <w:sz w:val="28"/>
                <w:szCs w:val="28"/>
              </w:rPr>
              <w:t xml:space="preserve"> кількості покупців ширший асортимент якісних товарів за низькими цінами.</w:t>
            </w:r>
          </w:p>
        </w:tc>
      </w:tr>
      <w:tr w:rsidR="00EB5533" w:rsidRPr="002C3EBC" w:rsidTr="008742FE">
        <w:tc>
          <w:tcPr>
            <w:tcW w:w="1560" w:type="dxa"/>
          </w:tcPr>
          <w:p w:rsidR="00EB5533" w:rsidRPr="002C3EBC" w:rsidRDefault="00C87AF7" w:rsidP="003D3E69">
            <w:pPr>
              <w:jc w:val="both"/>
              <w:rPr>
                <w:sz w:val="28"/>
                <w:szCs w:val="28"/>
                <w:lang w:val="en-US"/>
              </w:rPr>
            </w:pPr>
            <w:r w:rsidRPr="002C3EBC">
              <w:rPr>
                <w:sz w:val="28"/>
                <w:szCs w:val="28"/>
                <w:lang w:val="en-US"/>
              </w:rPr>
              <w:t>Alibaba</w:t>
            </w:r>
          </w:p>
        </w:tc>
        <w:tc>
          <w:tcPr>
            <w:tcW w:w="8407" w:type="dxa"/>
          </w:tcPr>
          <w:p w:rsidR="00EB5533" w:rsidRPr="002C3EBC" w:rsidRDefault="00431A75" w:rsidP="003D3E69">
            <w:pPr>
              <w:jc w:val="both"/>
              <w:rPr>
                <w:sz w:val="28"/>
                <w:szCs w:val="28"/>
              </w:rPr>
            </w:pPr>
            <w:r w:rsidRPr="002C3EBC">
              <w:rPr>
                <w:sz w:val="28"/>
                <w:szCs w:val="28"/>
              </w:rPr>
              <w:t>Прибрати всі</w:t>
            </w:r>
            <w:r w:rsidR="00C87AF7" w:rsidRPr="002C3EBC">
              <w:rPr>
                <w:sz w:val="28"/>
                <w:szCs w:val="28"/>
              </w:rPr>
              <w:t xml:space="preserve"> бар'єри між покупцем і продавцем.</w:t>
            </w:r>
          </w:p>
        </w:tc>
      </w:tr>
      <w:tr w:rsidR="00EB5533" w:rsidRPr="002C3EBC" w:rsidTr="008742FE">
        <w:tc>
          <w:tcPr>
            <w:tcW w:w="1560" w:type="dxa"/>
          </w:tcPr>
          <w:p w:rsidR="00EB5533" w:rsidRPr="002C3EBC" w:rsidRDefault="00C87AF7" w:rsidP="003D3E69">
            <w:pPr>
              <w:jc w:val="both"/>
              <w:rPr>
                <w:sz w:val="28"/>
                <w:szCs w:val="28"/>
                <w:lang w:val="en-US"/>
              </w:rPr>
            </w:pPr>
            <w:r w:rsidRPr="002C3EBC">
              <w:rPr>
                <w:sz w:val="28"/>
                <w:szCs w:val="28"/>
                <w:lang w:val="en-US"/>
              </w:rPr>
              <w:t>IKEA</w:t>
            </w:r>
          </w:p>
        </w:tc>
        <w:tc>
          <w:tcPr>
            <w:tcW w:w="8407" w:type="dxa"/>
          </w:tcPr>
          <w:p w:rsidR="00EB5533" w:rsidRPr="002C3EBC" w:rsidRDefault="00C87AF7" w:rsidP="003D3E69">
            <w:pPr>
              <w:jc w:val="both"/>
              <w:rPr>
                <w:sz w:val="28"/>
                <w:szCs w:val="28"/>
              </w:rPr>
            </w:pPr>
            <w:r w:rsidRPr="002C3EBC">
              <w:rPr>
                <w:sz w:val="28"/>
                <w:szCs w:val="28"/>
              </w:rPr>
              <w:t>Змінити на краще повсякденне життя простих людей.</w:t>
            </w:r>
          </w:p>
        </w:tc>
      </w:tr>
      <w:tr w:rsidR="00EB5533" w:rsidRPr="002C3EBC" w:rsidTr="008742FE">
        <w:tc>
          <w:tcPr>
            <w:tcW w:w="1560" w:type="dxa"/>
          </w:tcPr>
          <w:p w:rsidR="00EB5533" w:rsidRPr="002C3EBC" w:rsidRDefault="00C87AF7" w:rsidP="003D3E69">
            <w:pPr>
              <w:jc w:val="both"/>
              <w:rPr>
                <w:sz w:val="28"/>
                <w:szCs w:val="28"/>
                <w:lang w:val="en-US"/>
              </w:rPr>
            </w:pPr>
            <w:r w:rsidRPr="002C3EBC">
              <w:rPr>
                <w:sz w:val="28"/>
                <w:szCs w:val="28"/>
                <w:lang w:val="en-US"/>
              </w:rPr>
              <w:t>BBC</w:t>
            </w:r>
          </w:p>
        </w:tc>
        <w:tc>
          <w:tcPr>
            <w:tcW w:w="8407" w:type="dxa"/>
          </w:tcPr>
          <w:p w:rsidR="00EB5533" w:rsidRPr="002C3EBC" w:rsidRDefault="00C87AF7" w:rsidP="003D3E69">
            <w:pPr>
              <w:jc w:val="both"/>
              <w:rPr>
                <w:sz w:val="28"/>
                <w:szCs w:val="28"/>
              </w:rPr>
            </w:pPr>
            <w:r w:rsidRPr="002C3EBC">
              <w:rPr>
                <w:sz w:val="28"/>
                <w:szCs w:val="28"/>
              </w:rPr>
              <w:t>Завдяки BBC народ буде говорити з народом мовою миру.</w:t>
            </w:r>
          </w:p>
        </w:tc>
      </w:tr>
      <w:tr w:rsidR="00EB5533" w:rsidRPr="002C3EBC" w:rsidTr="008742FE">
        <w:tc>
          <w:tcPr>
            <w:tcW w:w="1560" w:type="dxa"/>
          </w:tcPr>
          <w:p w:rsidR="00EB5533" w:rsidRPr="002C3EBC" w:rsidRDefault="00C87AF7" w:rsidP="003D3E69">
            <w:pPr>
              <w:jc w:val="both"/>
              <w:rPr>
                <w:sz w:val="28"/>
                <w:szCs w:val="28"/>
                <w:lang w:val="en-US"/>
              </w:rPr>
            </w:pPr>
            <w:r w:rsidRPr="002C3EBC">
              <w:rPr>
                <w:sz w:val="28"/>
                <w:szCs w:val="28"/>
                <w:lang w:val="en-US"/>
              </w:rPr>
              <w:t>Google</w:t>
            </w:r>
          </w:p>
        </w:tc>
        <w:tc>
          <w:tcPr>
            <w:tcW w:w="8407" w:type="dxa"/>
          </w:tcPr>
          <w:p w:rsidR="00EB5533" w:rsidRPr="002C3EBC" w:rsidRDefault="00C87AF7" w:rsidP="003D3E69">
            <w:pPr>
              <w:jc w:val="both"/>
              <w:rPr>
                <w:sz w:val="28"/>
                <w:szCs w:val="28"/>
              </w:rPr>
            </w:pPr>
            <w:r w:rsidRPr="002C3EBC">
              <w:rPr>
                <w:sz w:val="28"/>
                <w:szCs w:val="28"/>
              </w:rPr>
              <w:t>Організувати інформацію світу і зробити її повсюдно доступною і корисною</w:t>
            </w:r>
            <w:r w:rsidR="00927352" w:rsidRPr="002C3EBC">
              <w:rPr>
                <w:sz w:val="28"/>
                <w:szCs w:val="28"/>
              </w:rPr>
              <w:t>.</w:t>
            </w:r>
          </w:p>
        </w:tc>
      </w:tr>
      <w:tr w:rsidR="00C87AF7" w:rsidRPr="002C3EBC" w:rsidTr="008742FE">
        <w:tc>
          <w:tcPr>
            <w:tcW w:w="1560" w:type="dxa"/>
          </w:tcPr>
          <w:p w:rsidR="00C87AF7" w:rsidRPr="002C3EBC" w:rsidRDefault="00C87AF7" w:rsidP="003D3E69">
            <w:pPr>
              <w:jc w:val="both"/>
              <w:rPr>
                <w:sz w:val="28"/>
                <w:szCs w:val="28"/>
                <w:lang w:val="en-US"/>
              </w:rPr>
            </w:pPr>
            <w:r w:rsidRPr="002C3EBC">
              <w:rPr>
                <w:sz w:val="28"/>
                <w:szCs w:val="28"/>
                <w:lang w:val="en-US"/>
              </w:rPr>
              <w:t>Skype</w:t>
            </w:r>
          </w:p>
        </w:tc>
        <w:tc>
          <w:tcPr>
            <w:tcW w:w="8407" w:type="dxa"/>
          </w:tcPr>
          <w:p w:rsidR="00C87AF7" w:rsidRPr="002C3EBC" w:rsidRDefault="00C87AF7" w:rsidP="003D3E69">
            <w:pPr>
              <w:jc w:val="both"/>
              <w:rPr>
                <w:sz w:val="28"/>
                <w:szCs w:val="28"/>
              </w:rPr>
            </w:pPr>
            <w:r w:rsidRPr="002C3EBC">
              <w:rPr>
                <w:sz w:val="28"/>
                <w:szCs w:val="28"/>
              </w:rPr>
              <w:t>Стати платформою для спілкування людей в реальному часі.</w:t>
            </w:r>
          </w:p>
        </w:tc>
      </w:tr>
      <w:tr w:rsidR="00EB5533" w:rsidRPr="002C3EBC" w:rsidTr="008742FE">
        <w:tc>
          <w:tcPr>
            <w:tcW w:w="1560" w:type="dxa"/>
          </w:tcPr>
          <w:p w:rsidR="00EB5533" w:rsidRPr="002C3EBC" w:rsidRDefault="00C87AF7" w:rsidP="003D3E69">
            <w:pPr>
              <w:jc w:val="both"/>
              <w:rPr>
                <w:sz w:val="28"/>
                <w:szCs w:val="28"/>
                <w:lang w:val="en-US"/>
              </w:rPr>
            </w:pPr>
            <w:r w:rsidRPr="002C3EBC">
              <w:rPr>
                <w:sz w:val="28"/>
                <w:szCs w:val="28"/>
                <w:lang w:val="en-US"/>
              </w:rPr>
              <w:t>Coca-Cola</w:t>
            </w:r>
          </w:p>
        </w:tc>
        <w:tc>
          <w:tcPr>
            <w:tcW w:w="8407" w:type="dxa"/>
          </w:tcPr>
          <w:p w:rsidR="00EB5533" w:rsidRPr="002C3EBC" w:rsidRDefault="00C87AF7" w:rsidP="003D3E69">
            <w:pPr>
              <w:jc w:val="both"/>
              <w:rPr>
                <w:sz w:val="28"/>
                <w:szCs w:val="28"/>
              </w:rPr>
            </w:pPr>
            <w:r w:rsidRPr="002C3EBC">
              <w:rPr>
                <w:sz w:val="28"/>
                <w:szCs w:val="28"/>
              </w:rPr>
              <w:t>Освіжати світ, тіло, р</w:t>
            </w:r>
            <w:r w:rsidR="00431A75" w:rsidRPr="002C3EBC">
              <w:rPr>
                <w:sz w:val="28"/>
                <w:szCs w:val="28"/>
              </w:rPr>
              <w:t>озум і дух; б</w:t>
            </w:r>
            <w:r w:rsidRPr="002C3EBC">
              <w:rPr>
                <w:sz w:val="28"/>
                <w:szCs w:val="28"/>
              </w:rPr>
              <w:t>удити оптимізм з допомогою наших напоїв і на</w:t>
            </w:r>
            <w:r w:rsidR="00431A75" w:rsidRPr="002C3EBC">
              <w:rPr>
                <w:sz w:val="28"/>
                <w:szCs w:val="28"/>
              </w:rPr>
              <w:t>ших справ; п</w:t>
            </w:r>
            <w:r w:rsidR="00443527" w:rsidRPr="002C3EBC">
              <w:rPr>
                <w:sz w:val="28"/>
                <w:szCs w:val="28"/>
              </w:rPr>
              <w:t>ривносити сенс в усе</w:t>
            </w:r>
            <w:r w:rsidRPr="002C3EBC">
              <w:rPr>
                <w:sz w:val="28"/>
                <w:szCs w:val="28"/>
              </w:rPr>
              <w:t>, що ми робимо.</w:t>
            </w:r>
          </w:p>
        </w:tc>
      </w:tr>
      <w:tr w:rsidR="00EB5533" w:rsidRPr="002C3EBC" w:rsidTr="008742FE">
        <w:tc>
          <w:tcPr>
            <w:tcW w:w="1560" w:type="dxa"/>
          </w:tcPr>
          <w:p w:rsidR="00EB5533" w:rsidRPr="002C3EBC" w:rsidRDefault="00C87AF7" w:rsidP="003D3E69">
            <w:pPr>
              <w:jc w:val="both"/>
              <w:rPr>
                <w:sz w:val="28"/>
                <w:szCs w:val="28"/>
                <w:lang w:val="en-US"/>
              </w:rPr>
            </w:pPr>
            <w:r w:rsidRPr="002C3EBC">
              <w:rPr>
                <w:sz w:val="28"/>
                <w:szCs w:val="28"/>
                <w:lang w:val="en-US"/>
              </w:rPr>
              <w:t>Danone</w:t>
            </w:r>
          </w:p>
        </w:tc>
        <w:tc>
          <w:tcPr>
            <w:tcW w:w="8407" w:type="dxa"/>
          </w:tcPr>
          <w:p w:rsidR="00EB5533" w:rsidRPr="002C3EBC" w:rsidRDefault="00C87AF7" w:rsidP="003D3E69">
            <w:pPr>
              <w:jc w:val="both"/>
              <w:rPr>
                <w:sz w:val="28"/>
                <w:szCs w:val="28"/>
              </w:rPr>
            </w:pPr>
            <w:r w:rsidRPr="002C3EBC">
              <w:rPr>
                <w:sz w:val="28"/>
                <w:szCs w:val="28"/>
              </w:rPr>
              <w:t>Забезпечити якомога більшу кількість людей здоровими продуктами харчування</w:t>
            </w:r>
            <w:r w:rsidR="00944F96" w:rsidRPr="002C3EBC">
              <w:rPr>
                <w:sz w:val="28"/>
                <w:szCs w:val="28"/>
              </w:rPr>
              <w:t>.</w:t>
            </w:r>
          </w:p>
        </w:tc>
      </w:tr>
      <w:tr w:rsidR="00C87AF7" w:rsidRPr="002C3EBC" w:rsidTr="008742FE">
        <w:tc>
          <w:tcPr>
            <w:tcW w:w="1560" w:type="dxa"/>
          </w:tcPr>
          <w:p w:rsidR="00C87AF7" w:rsidRPr="002C3EBC" w:rsidRDefault="00C87AF7" w:rsidP="003D3E69">
            <w:pPr>
              <w:jc w:val="both"/>
              <w:rPr>
                <w:sz w:val="28"/>
                <w:szCs w:val="28"/>
                <w:lang w:val="en-US"/>
              </w:rPr>
            </w:pPr>
            <w:r w:rsidRPr="002C3EBC">
              <w:rPr>
                <w:sz w:val="28"/>
                <w:szCs w:val="28"/>
                <w:lang w:val="en-US"/>
              </w:rPr>
              <w:t>Levi-Strauss</w:t>
            </w:r>
          </w:p>
        </w:tc>
        <w:tc>
          <w:tcPr>
            <w:tcW w:w="8407" w:type="dxa"/>
          </w:tcPr>
          <w:p w:rsidR="00C87AF7" w:rsidRPr="002C3EBC" w:rsidRDefault="00C87AF7" w:rsidP="003D3E69">
            <w:pPr>
              <w:jc w:val="both"/>
              <w:rPr>
                <w:sz w:val="28"/>
                <w:szCs w:val="28"/>
              </w:rPr>
            </w:pPr>
            <w:r w:rsidRPr="002C3EBC">
              <w:rPr>
                <w:sz w:val="28"/>
                <w:szCs w:val="28"/>
              </w:rPr>
              <w:t xml:space="preserve">Ми будемо </w:t>
            </w:r>
            <w:r w:rsidR="00443527" w:rsidRPr="002C3EBC">
              <w:rPr>
                <w:sz w:val="28"/>
                <w:szCs w:val="28"/>
              </w:rPr>
              <w:t>поставляти на ринок найкрасивіший і популярний</w:t>
            </w:r>
            <w:r w:rsidRPr="002C3EBC">
              <w:rPr>
                <w:sz w:val="28"/>
                <w:szCs w:val="28"/>
              </w:rPr>
              <w:t xml:space="preserve"> в світі повсякденний одяг. Ми одягнемо весь світ.</w:t>
            </w:r>
          </w:p>
        </w:tc>
      </w:tr>
      <w:tr w:rsidR="00C87AF7" w:rsidRPr="002C3EBC" w:rsidTr="008742FE">
        <w:tc>
          <w:tcPr>
            <w:tcW w:w="1560" w:type="dxa"/>
          </w:tcPr>
          <w:p w:rsidR="00C87AF7" w:rsidRPr="002C3EBC" w:rsidRDefault="00C87AF7" w:rsidP="003D3E69">
            <w:pPr>
              <w:jc w:val="both"/>
              <w:rPr>
                <w:sz w:val="28"/>
                <w:szCs w:val="28"/>
                <w:lang w:val="en-US"/>
              </w:rPr>
            </w:pPr>
            <w:r w:rsidRPr="002C3EBC">
              <w:rPr>
                <w:sz w:val="28"/>
                <w:szCs w:val="28"/>
                <w:lang w:val="en-US"/>
              </w:rPr>
              <w:t>McDonald's</w:t>
            </w:r>
          </w:p>
        </w:tc>
        <w:tc>
          <w:tcPr>
            <w:tcW w:w="8407" w:type="dxa"/>
          </w:tcPr>
          <w:p w:rsidR="00C87AF7" w:rsidRPr="002C3EBC" w:rsidRDefault="00C87AF7" w:rsidP="003D3E69">
            <w:pPr>
              <w:jc w:val="both"/>
              <w:rPr>
                <w:sz w:val="28"/>
                <w:szCs w:val="28"/>
              </w:rPr>
            </w:pPr>
            <w:r w:rsidRPr="002C3EBC">
              <w:rPr>
                <w:sz w:val="28"/>
                <w:szCs w:val="28"/>
              </w:rPr>
              <w:t xml:space="preserve">Бути улюбленим місцем наших клієнтів для того щоб поїсти або попити. А формула для досягнення </w:t>
            </w:r>
            <w:r w:rsidR="007E4E29" w:rsidRPr="002C3EBC">
              <w:rPr>
                <w:sz w:val="28"/>
                <w:szCs w:val="28"/>
              </w:rPr>
              <w:t>цієї мети - одна давня формула «Макдоналдс»</w:t>
            </w:r>
            <w:r w:rsidRPr="002C3EBC">
              <w:rPr>
                <w:sz w:val="28"/>
                <w:szCs w:val="28"/>
              </w:rPr>
              <w:t>: ЯКЧ і Д, що означає Якість, Культура обслуговування, Чистота і Доступність.</w:t>
            </w:r>
          </w:p>
        </w:tc>
      </w:tr>
      <w:tr w:rsidR="00C87AF7" w:rsidRPr="002C3EBC" w:rsidTr="008742FE">
        <w:tc>
          <w:tcPr>
            <w:tcW w:w="1560" w:type="dxa"/>
          </w:tcPr>
          <w:p w:rsidR="00C87AF7" w:rsidRPr="002C3EBC" w:rsidRDefault="0075622A" w:rsidP="003D3E69">
            <w:pPr>
              <w:jc w:val="both"/>
              <w:rPr>
                <w:sz w:val="28"/>
                <w:szCs w:val="28"/>
              </w:rPr>
            </w:pPr>
            <w:r w:rsidRPr="002C3EBC">
              <w:rPr>
                <w:sz w:val="28"/>
                <w:szCs w:val="28"/>
              </w:rPr>
              <w:t>Диснейленд</w:t>
            </w:r>
          </w:p>
        </w:tc>
        <w:tc>
          <w:tcPr>
            <w:tcW w:w="8407" w:type="dxa"/>
          </w:tcPr>
          <w:p w:rsidR="00C87AF7" w:rsidRPr="002C3EBC" w:rsidRDefault="0075622A" w:rsidP="003D3E69">
            <w:pPr>
              <w:jc w:val="both"/>
              <w:rPr>
                <w:sz w:val="28"/>
                <w:szCs w:val="28"/>
              </w:rPr>
            </w:pPr>
            <w:r w:rsidRPr="002C3EBC">
              <w:rPr>
                <w:sz w:val="28"/>
                <w:szCs w:val="28"/>
              </w:rPr>
              <w:t>Ми працюємо для того, щоб дорослі і діти проводили більше часу разом</w:t>
            </w:r>
            <w:r w:rsidR="00944F96" w:rsidRPr="002C3EBC">
              <w:rPr>
                <w:sz w:val="28"/>
                <w:szCs w:val="28"/>
              </w:rPr>
              <w:t>.</w:t>
            </w:r>
          </w:p>
        </w:tc>
      </w:tr>
    </w:tbl>
    <w:p w:rsidR="00724692" w:rsidRPr="002C3EBC" w:rsidRDefault="00724692" w:rsidP="003D3E69">
      <w:pPr>
        <w:ind w:firstLine="360"/>
        <w:jc w:val="both"/>
        <w:rPr>
          <w:sz w:val="28"/>
          <w:szCs w:val="28"/>
        </w:rPr>
      </w:pPr>
    </w:p>
    <w:p w:rsidR="00724692" w:rsidRPr="002C3EBC" w:rsidRDefault="00724692" w:rsidP="003D3E69">
      <w:pPr>
        <w:ind w:firstLine="567"/>
        <w:jc w:val="both"/>
        <w:rPr>
          <w:sz w:val="28"/>
          <w:szCs w:val="28"/>
        </w:rPr>
      </w:pPr>
      <w:r w:rsidRPr="002C3EBC">
        <w:rPr>
          <w:sz w:val="28"/>
          <w:szCs w:val="28"/>
        </w:rPr>
        <w:t xml:space="preserve">Таким чином, місія фірми </w:t>
      </w:r>
      <w:r w:rsidR="00E75E6A" w:rsidRPr="002C3EBC">
        <w:rPr>
          <w:sz w:val="28"/>
          <w:szCs w:val="28"/>
        </w:rPr>
        <w:t xml:space="preserve">стисло </w:t>
      </w:r>
      <w:r w:rsidRPr="002C3EBC">
        <w:rPr>
          <w:sz w:val="28"/>
          <w:szCs w:val="28"/>
        </w:rPr>
        <w:t>описує бізнес, його цілі і підхід до їх реалізації. Іноді в літературі поняття «місія»</w:t>
      </w:r>
      <w:r w:rsidR="008441CC" w:rsidRPr="002C3EBC">
        <w:rPr>
          <w:sz w:val="28"/>
          <w:szCs w:val="28"/>
        </w:rPr>
        <w:t xml:space="preserve"> (</w:t>
      </w:r>
      <w:r w:rsidR="008441CC" w:rsidRPr="002C3EBC">
        <w:rPr>
          <w:sz w:val="28"/>
          <w:szCs w:val="28"/>
          <w:lang w:val="en-US"/>
        </w:rPr>
        <w:t>mission</w:t>
      </w:r>
      <w:r w:rsidR="00606503" w:rsidRPr="002C3EBC">
        <w:rPr>
          <w:sz w:val="28"/>
          <w:szCs w:val="28"/>
        </w:rPr>
        <w:t>)</w:t>
      </w:r>
      <w:r w:rsidRPr="002C3EBC">
        <w:rPr>
          <w:sz w:val="28"/>
          <w:szCs w:val="28"/>
        </w:rPr>
        <w:t xml:space="preserve"> </w:t>
      </w:r>
      <w:r w:rsidR="00E75E6A" w:rsidRPr="002C3EBC">
        <w:rPr>
          <w:sz w:val="28"/>
          <w:szCs w:val="28"/>
        </w:rPr>
        <w:t>компанії</w:t>
      </w:r>
      <w:r w:rsidRPr="002C3EBC">
        <w:rPr>
          <w:sz w:val="28"/>
          <w:szCs w:val="28"/>
        </w:rPr>
        <w:t xml:space="preserve"> </w:t>
      </w:r>
      <w:r w:rsidR="008441CC" w:rsidRPr="002C3EBC">
        <w:rPr>
          <w:sz w:val="28"/>
          <w:szCs w:val="28"/>
        </w:rPr>
        <w:t xml:space="preserve">і </w:t>
      </w:r>
      <w:r w:rsidRPr="002C3EBC">
        <w:rPr>
          <w:sz w:val="28"/>
          <w:szCs w:val="28"/>
        </w:rPr>
        <w:t xml:space="preserve">«бачення» </w:t>
      </w:r>
      <w:r w:rsidR="00606503" w:rsidRPr="002C3EBC">
        <w:rPr>
          <w:sz w:val="28"/>
          <w:szCs w:val="28"/>
        </w:rPr>
        <w:t>(</w:t>
      </w:r>
      <w:r w:rsidR="00606503" w:rsidRPr="002C3EBC">
        <w:rPr>
          <w:sz w:val="28"/>
          <w:szCs w:val="28"/>
          <w:lang w:val="en-US"/>
        </w:rPr>
        <w:t>vision</w:t>
      </w:r>
      <w:r w:rsidR="00606503" w:rsidRPr="002C3EBC">
        <w:rPr>
          <w:sz w:val="28"/>
          <w:szCs w:val="28"/>
        </w:rPr>
        <w:t xml:space="preserve">) </w:t>
      </w:r>
      <w:r w:rsidR="00E75E6A" w:rsidRPr="002C3EBC">
        <w:rPr>
          <w:sz w:val="28"/>
          <w:szCs w:val="28"/>
        </w:rPr>
        <w:t xml:space="preserve">компанії </w:t>
      </w:r>
      <w:r w:rsidRPr="002C3EBC">
        <w:rPr>
          <w:sz w:val="28"/>
          <w:szCs w:val="28"/>
        </w:rPr>
        <w:t>використовують як синоніми. Між ними дійсно існує зв'язок. У чистому вигляді «бачення»</w:t>
      </w:r>
      <w:r w:rsidR="00606503" w:rsidRPr="002C3EBC">
        <w:t xml:space="preserve"> (</w:t>
      </w:r>
      <w:r w:rsidR="00606503" w:rsidRPr="002C3EBC">
        <w:rPr>
          <w:sz w:val="28"/>
          <w:szCs w:val="28"/>
          <w:lang w:val="en-US"/>
        </w:rPr>
        <w:t>vision</w:t>
      </w:r>
      <w:r w:rsidR="00606503" w:rsidRPr="002C3EBC">
        <w:rPr>
          <w:sz w:val="28"/>
          <w:szCs w:val="28"/>
        </w:rPr>
        <w:t>)</w:t>
      </w:r>
      <w:r w:rsidRPr="002C3EBC">
        <w:rPr>
          <w:sz w:val="28"/>
          <w:szCs w:val="28"/>
        </w:rPr>
        <w:t xml:space="preserve"> фірми є опис</w:t>
      </w:r>
      <w:r w:rsidR="003D1074" w:rsidRPr="002C3EBC">
        <w:rPr>
          <w:sz w:val="28"/>
          <w:szCs w:val="28"/>
        </w:rPr>
        <w:t>ом</w:t>
      </w:r>
      <w:r w:rsidRPr="002C3EBC">
        <w:rPr>
          <w:sz w:val="28"/>
          <w:szCs w:val="28"/>
        </w:rPr>
        <w:t xml:space="preserve"> того, чого компанія хоче домогтися в майбутньому. Комбінування цих описів допустимо, воно допомагає сформулювати цілі, задуми та цінності компанії.</w:t>
      </w:r>
      <w:r w:rsidR="00476BB4" w:rsidRPr="002C3EBC">
        <w:rPr>
          <w:sz w:val="28"/>
          <w:szCs w:val="28"/>
        </w:rPr>
        <w:t xml:space="preserve"> </w:t>
      </w:r>
      <w:r w:rsidRPr="002C3EBC">
        <w:rPr>
          <w:sz w:val="28"/>
          <w:szCs w:val="28"/>
        </w:rPr>
        <w:t>Зазвичай місію компанії створює вище керівництво. У процесі складання необхідно:</w:t>
      </w:r>
    </w:p>
    <w:p w:rsidR="00724692" w:rsidRPr="002C3EBC" w:rsidRDefault="00724692" w:rsidP="003D3E69">
      <w:pPr>
        <w:numPr>
          <w:ilvl w:val="0"/>
          <w:numId w:val="47"/>
        </w:numPr>
        <w:jc w:val="both"/>
        <w:rPr>
          <w:sz w:val="28"/>
          <w:szCs w:val="28"/>
        </w:rPr>
      </w:pPr>
      <w:r w:rsidRPr="002C3EBC">
        <w:rPr>
          <w:sz w:val="28"/>
          <w:szCs w:val="28"/>
        </w:rPr>
        <w:t>Чітко визначити культуру бізнесу, цінності та бачення в майбутньому шляхом бесід зі співробітниками компанії, постачальниками і клієнтами</w:t>
      </w:r>
      <w:r w:rsidR="003D1074" w:rsidRPr="002C3EBC">
        <w:rPr>
          <w:sz w:val="28"/>
          <w:szCs w:val="28"/>
        </w:rPr>
        <w:t>;</w:t>
      </w:r>
    </w:p>
    <w:p w:rsidR="00724692" w:rsidRPr="002C3EBC" w:rsidRDefault="00724692" w:rsidP="003D3E69">
      <w:pPr>
        <w:numPr>
          <w:ilvl w:val="0"/>
          <w:numId w:val="47"/>
        </w:numPr>
        <w:jc w:val="both"/>
        <w:rPr>
          <w:sz w:val="28"/>
          <w:szCs w:val="28"/>
        </w:rPr>
      </w:pPr>
      <w:r w:rsidRPr="002C3EBC">
        <w:rPr>
          <w:sz w:val="28"/>
          <w:szCs w:val="28"/>
        </w:rPr>
        <w:t>Розповісти про зобов'язання компанії перед основними партнерами (клієнти, співробітники, постачальники та ін.)</w:t>
      </w:r>
      <w:r w:rsidR="003D1074" w:rsidRPr="002C3EBC">
        <w:rPr>
          <w:sz w:val="28"/>
          <w:szCs w:val="28"/>
        </w:rPr>
        <w:t>;</w:t>
      </w:r>
    </w:p>
    <w:p w:rsidR="00724692" w:rsidRPr="002C3EBC" w:rsidRDefault="00724692" w:rsidP="003D3E69">
      <w:pPr>
        <w:numPr>
          <w:ilvl w:val="0"/>
          <w:numId w:val="47"/>
        </w:numPr>
        <w:jc w:val="both"/>
        <w:rPr>
          <w:sz w:val="28"/>
          <w:szCs w:val="28"/>
        </w:rPr>
      </w:pPr>
      <w:r w:rsidRPr="002C3EBC">
        <w:rPr>
          <w:sz w:val="28"/>
          <w:szCs w:val="28"/>
        </w:rPr>
        <w:t>Переконатися в тому, щ</w:t>
      </w:r>
      <w:r w:rsidR="00431A75" w:rsidRPr="002C3EBC">
        <w:rPr>
          <w:sz w:val="28"/>
          <w:szCs w:val="28"/>
        </w:rPr>
        <w:t>о цілі вимірні, підхід здійсненний</w:t>
      </w:r>
      <w:r w:rsidRPr="002C3EBC">
        <w:rPr>
          <w:sz w:val="28"/>
          <w:szCs w:val="28"/>
        </w:rPr>
        <w:t>, а плани реальні</w:t>
      </w:r>
      <w:r w:rsidR="003D1074" w:rsidRPr="002C3EBC">
        <w:rPr>
          <w:sz w:val="28"/>
          <w:szCs w:val="28"/>
        </w:rPr>
        <w:t>;</w:t>
      </w:r>
    </w:p>
    <w:p w:rsidR="00724692" w:rsidRPr="002C3EBC" w:rsidRDefault="00724692" w:rsidP="003D3E69">
      <w:pPr>
        <w:numPr>
          <w:ilvl w:val="0"/>
          <w:numId w:val="47"/>
        </w:numPr>
        <w:jc w:val="both"/>
        <w:rPr>
          <w:sz w:val="28"/>
          <w:szCs w:val="28"/>
        </w:rPr>
      </w:pPr>
      <w:r w:rsidRPr="002C3EBC">
        <w:rPr>
          <w:sz w:val="28"/>
          <w:szCs w:val="28"/>
        </w:rPr>
        <w:t>Сформулювати і висловити ідею чіткою і простою мовою</w:t>
      </w:r>
      <w:r w:rsidR="003D1074" w:rsidRPr="002C3EBC">
        <w:rPr>
          <w:sz w:val="28"/>
          <w:szCs w:val="28"/>
        </w:rPr>
        <w:t>;</w:t>
      </w:r>
    </w:p>
    <w:p w:rsidR="00724692" w:rsidRPr="002C3EBC" w:rsidRDefault="00724692" w:rsidP="003D3E69">
      <w:pPr>
        <w:numPr>
          <w:ilvl w:val="0"/>
          <w:numId w:val="47"/>
        </w:numPr>
        <w:jc w:val="both"/>
        <w:rPr>
          <w:sz w:val="28"/>
          <w:szCs w:val="28"/>
        </w:rPr>
      </w:pPr>
      <w:r w:rsidRPr="002C3EBC">
        <w:rPr>
          <w:sz w:val="28"/>
          <w:szCs w:val="28"/>
        </w:rPr>
        <w:t>Домогтися участі і підтримки всієї організації.</w:t>
      </w:r>
    </w:p>
    <w:p w:rsidR="003530E0" w:rsidRPr="002C3EBC" w:rsidRDefault="003530E0" w:rsidP="003D3E69">
      <w:pPr>
        <w:jc w:val="both"/>
        <w:rPr>
          <w:sz w:val="24"/>
        </w:rPr>
      </w:pPr>
    </w:p>
    <w:p w:rsidR="00EE692D" w:rsidRPr="002C3EBC" w:rsidRDefault="00D065ED" w:rsidP="003D3E69">
      <w:pPr>
        <w:pStyle w:val="3"/>
      </w:pPr>
      <w:bookmarkStart w:id="91" w:name="_Toc68010458"/>
      <w:r w:rsidRPr="002C3EBC">
        <w:t>4</w:t>
      </w:r>
      <w:r w:rsidR="00915EE1" w:rsidRPr="002C3EBC">
        <w:t>.6</w:t>
      </w:r>
      <w:r w:rsidR="00BF3D43" w:rsidRPr="002C3EBC">
        <w:t>.</w:t>
      </w:r>
      <w:r w:rsidR="00BF3D43" w:rsidRPr="002C3EBC">
        <w:tab/>
      </w:r>
      <w:r w:rsidR="00EE692D" w:rsidRPr="002C3EBC">
        <w:t>Вибір та обґрунтування цілей</w:t>
      </w:r>
      <w:bookmarkEnd w:id="91"/>
    </w:p>
    <w:p w:rsidR="00265AF9" w:rsidRPr="002C3EBC" w:rsidRDefault="00265AF9" w:rsidP="003D3E69">
      <w:pPr>
        <w:pStyle w:val="a7"/>
        <w:tabs>
          <w:tab w:val="clear" w:pos="4153"/>
          <w:tab w:val="clear" w:pos="8306"/>
        </w:tabs>
        <w:ind w:right="332"/>
        <w:jc w:val="both"/>
        <w:outlineLvl w:val="1"/>
        <w:rPr>
          <w:rFonts w:ascii="Times New Roman" w:hAnsi="Times New Roman"/>
          <w:b/>
          <w:sz w:val="24"/>
        </w:rPr>
      </w:pPr>
    </w:p>
    <w:p w:rsidR="00EE692D" w:rsidRPr="002C3EBC" w:rsidRDefault="00EE692D" w:rsidP="003D3E69">
      <w:pPr>
        <w:pStyle w:val="a7"/>
        <w:tabs>
          <w:tab w:val="clear" w:pos="4153"/>
          <w:tab w:val="clear" w:pos="8306"/>
        </w:tabs>
        <w:ind w:right="332" w:firstLine="720"/>
        <w:jc w:val="both"/>
        <w:rPr>
          <w:rFonts w:ascii="Times New Roman" w:hAnsi="Times New Roman"/>
          <w:sz w:val="28"/>
          <w:szCs w:val="28"/>
        </w:rPr>
      </w:pPr>
      <w:r w:rsidRPr="002C3EBC">
        <w:rPr>
          <w:rFonts w:ascii="Times New Roman" w:hAnsi="Times New Roman"/>
          <w:sz w:val="28"/>
          <w:szCs w:val="28"/>
        </w:rPr>
        <w:t>Технологічна розробка (формулювання) стратегії починається з вибору цілей. Перша часта проблема – неправильно обрані цілі. У цьому зв’язку корисно знати про ієрархії цілей. Одна</w:t>
      </w:r>
      <w:r w:rsidR="00724692" w:rsidRPr="002C3EBC">
        <w:rPr>
          <w:rFonts w:ascii="Times New Roman" w:hAnsi="Times New Roman"/>
          <w:sz w:val="28"/>
          <w:szCs w:val="28"/>
        </w:rPr>
        <w:t xml:space="preserve"> з них розроблена І. Ансоффом </w:t>
      </w:r>
      <w:r w:rsidR="00F9179B" w:rsidRPr="001170E0">
        <w:rPr>
          <w:rFonts w:ascii="Times New Roman" w:hAnsi="Times New Roman"/>
          <w:sz w:val="28"/>
          <w:szCs w:val="28"/>
        </w:rPr>
        <w:t>[</w:t>
      </w:r>
      <w:r w:rsidR="003C251E" w:rsidRPr="001170E0">
        <w:rPr>
          <w:rFonts w:ascii="Times New Roman" w:hAnsi="Times New Roman"/>
          <w:sz w:val="28"/>
          <w:szCs w:val="28"/>
        </w:rPr>
        <w:t>4</w:t>
      </w:r>
      <w:r w:rsidR="00F9179B" w:rsidRPr="002C3EBC">
        <w:rPr>
          <w:rFonts w:ascii="Times New Roman" w:hAnsi="Times New Roman"/>
          <w:sz w:val="28"/>
          <w:szCs w:val="28"/>
        </w:rPr>
        <w:t>]</w:t>
      </w:r>
      <w:r w:rsidRPr="002C3EBC">
        <w:rPr>
          <w:rFonts w:ascii="Times New Roman" w:hAnsi="Times New Roman"/>
          <w:sz w:val="28"/>
          <w:szCs w:val="28"/>
        </w:rPr>
        <w:t xml:space="preserve">. </w:t>
      </w:r>
    </w:p>
    <w:p w:rsidR="00C87AF7" w:rsidRPr="002C3EBC" w:rsidRDefault="00AE31FA" w:rsidP="003D3E69">
      <w:pPr>
        <w:spacing w:after="200"/>
        <w:rPr>
          <w:sz w:val="28"/>
          <w:szCs w:val="28"/>
          <w:lang w:eastAsia="en-US"/>
        </w:rPr>
      </w:pPr>
      <w:r>
        <w:rPr>
          <w:noProof/>
          <w:lang w:val="ru-RU"/>
        </w:rPr>
        <mc:AlternateContent>
          <mc:Choice Requires="wpg">
            <w:drawing>
              <wp:anchor distT="0" distB="0" distL="114300" distR="114300" simplePos="0" relativeHeight="251675136" behindDoc="0" locked="0" layoutInCell="1" allowOverlap="1">
                <wp:simplePos x="0" y="0"/>
                <wp:positionH relativeFrom="column">
                  <wp:posOffset>99060</wp:posOffset>
                </wp:positionH>
                <wp:positionV relativeFrom="paragraph">
                  <wp:posOffset>113665</wp:posOffset>
                </wp:positionV>
                <wp:extent cx="6004560" cy="3421380"/>
                <wp:effectExtent l="19050" t="0" r="0" b="7620"/>
                <wp:wrapNone/>
                <wp:docPr id="16457" name="Group 16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4560" cy="3421380"/>
                          <a:chOff x="0" y="0"/>
                          <a:chExt cx="6004288" cy="3531507"/>
                        </a:xfrm>
                      </wpg:grpSpPr>
                      <wps:wsp>
                        <wps:cNvPr id="1200" name="Прямая со стрелкой 2"/>
                        <wps:cNvCnPr>
                          <a:cxnSpLocks noChangeShapeType="1"/>
                        </wps:cNvCnPr>
                        <wps:spPr bwMode="auto">
                          <a:xfrm rot="5400000">
                            <a:off x="2720430" y="636724"/>
                            <a:ext cx="3098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73" name="Прямая со стрелкой 8"/>
                        <wps:cNvCnPr>
                          <a:cxnSpLocks noChangeShapeType="1"/>
                        </wps:cNvCnPr>
                        <wps:spPr bwMode="auto">
                          <a:xfrm flipV="1">
                            <a:off x="1266371" y="1034143"/>
                            <a:ext cx="818833" cy="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174" name="Прямая со стрелкой 9"/>
                        <wps:cNvCnPr>
                          <a:cxnSpLocks noChangeShapeType="1"/>
                        </wps:cNvCnPr>
                        <wps:spPr bwMode="auto">
                          <a:xfrm flipH="1">
                            <a:off x="3659414" y="1034143"/>
                            <a:ext cx="676275" cy="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175" name="Поле 11"/>
                        <wps:cNvSpPr txBox="1">
                          <a:spLocks noChangeArrowheads="1"/>
                        </wps:cNvSpPr>
                        <wps:spPr bwMode="auto">
                          <a:xfrm>
                            <a:off x="2082800" y="0"/>
                            <a:ext cx="1574165" cy="481330"/>
                          </a:xfrm>
                          <a:prstGeom prst="rect">
                            <a:avLst/>
                          </a:prstGeom>
                          <a:solidFill>
                            <a:srgbClr val="FFFFFF"/>
                          </a:solidFill>
                          <a:ln w="6350">
                            <a:solidFill>
                              <a:srgbClr val="000000"/>
                            </a:solidFill>
                            <a:miter lim="800000"/>
                            <a:headEnd/>
                            <a:tailEnd/>
                          </a:ln>
                        </wps:spPr>
                        <wps:txbx>
                          <w:txbxContent>
                            <w:p w:rsidR="00756922" w:rsidRPr="00174663" w:rsidRDefault="00756922" w:rsidP="000D1D2D">
                              <w:pPr>
                                <w:jc w:val="center"/>
                                <w:rPr>
                                  <w:sz w:val="24"/>
                                  <w:szCs w:val="24"/>
                                </w:rPr>
                              </w:pPr>
                              <w:r w:rsidRPr="00174663">
                                <w:rPr>
                                  <w:sz w:val="24"/>
                                  <w:szCs w:val="24"/>
                                </w:rPr>
                                <w:t>Цілі та обмеження компанії</w:t>
                              </w:r>
                            </w:p>
                          </w:txbxContent>
                        </wps:txbx>
                        <wps:bodyPr rot="0" vert="horz" wrap="square" lIns="91440" tIns="45720" rIns="91440" bIns="45720" anchor="t" anchorCtr="0" upright="1">
                          <a:noAutofit/>
                        </wps:bodyPr>
                      </wps:wsp>
                      <wps:wsp>
                        <wps:cNvPr id="1176" name="Поле 12"/>
                        <wps:cNvSpPr txBox="1">
                          <a:spLocks noChangeArrowheads="1"/>
                        </wps:cNvSpPr>
                        <wps:spPr bwMode="auto">
                          <a:xfrm>
                            <a:off x="0" y="809172"/>
                            <a:ext cx="1266825" cy="457200"/>
                          </a:xfrm>
                          <a:prstGeom prst="rect">
                            <a:avLst/>
                          </a:prstGeom>
                          <a:solidFill>
                            <a:srgbClr val="FFFFFF"/>
                          </a:solidFill>
                          <a:ln w="6350">
                            <a:solidFill>
                              <a:srgbClr val="000000"/>
                            </a:solidFill>
                            <a:miter lim="800000"/>
                            <a:headEnd/>
                            <a:tailEnd/>
                          </a:ln>
                        </wps:spPr>
                        <wps:txbx>
                          <w:txbxContent>
                            <w:p w:rsidR="00756922" w:rsidRPr="003745FD" w:rsidRDefault="00756922" w:rsidP="00265AF9">
                              <w:pPr>
                                <w:jc w:val="center"/>
                                <w:rPr>
                                  <w:sz w:val="22"/>
                                  <w:szCs w:val="22"/>
                                </w:rPr>
                              </w:pPr>
                              <w:r w:rsidRPr="00174663">
                                <w:rPr>
                                  <w:sz w:val="24"/>
                                  <w:szCs w:val="24"/>
                                </w:rPr>
                                <w:t>Економічне</w:t>
                              </w:r>
                              <w:r w:rsidRPr="003745FD">
                                <w:rPr>
                                  <w:sz w:val="22"/>
                                  <w:szCs w:val="22"/>
                                </w:rPr>
                                <w:t xml:space="preserve"> середовище</w:t>
                              </w:r>
                            </w:p>
                          </w:txbxContent>
                        </wps:txbx>
                        <wps:bodyPr rot="0" vert="horz" wrap="square" lIns="91440" tIns="45720" rIns="91440" bIns="45720" anchor="t" anchorCtr="0" upright="1">
                          <a:noAutofit/>
                        </wps:bodyPr>
                      </wps:wsp>
                      <wps:wsp>
                        <wps:cNvPr id="1177" name="Поле 13"/>
                        <wps:cNvSpPr txBox="1">
                          <a:spLocks noChangeArrowheads="1"/>
                        </wps:cNvSpPr>
                        <wps:spPr bwMode="auto">
                          <a:xfrm>
                            <a:off x="2086428" y="791029"/>
                            <a:ext cx="1574165" cy="476250"/>
                          </a:xfrm>
                          <a:prstGeom prst="rect">
                            <a:avLst/>
                          </a:prstGeom>
                          <a:solidFill>
                            <a:srgbClr val="FFFFFF"/>
                          </a:solidFill>
                          <a:ln w="6350">
                            <a:solidFill>
                              <a:srgbClr val="000000"/>
                            </a:solidFill>
                            <a:miter lim="800000"/>
                            <a:headEnd/>
                            <a:tailEnd/>
                          </a:ln>
                        </wps:spPr>
                        <wps:txbx>
                          <w:txbxContent>
                            <w:p w:rsidR="00756922" w:rsidRPr="00174663" w:rsidRDefault="00756922" w:rsidP="00265AF9">
                              <w:pPr>
                                <w:jc w:val="center"/>
                                <w:rPr>
                                  <w:sz w:val="24"/>
                                  <w:szCs w:val="24"/>
                                </w:rPr>
                              </w:pPr>
                              <w:r w:rsidRPr="00174663">
                                <w:rPr>
                                  <w:sz w:val="24"/>
                                  <w:szCs w:val="24"/>
                                </w:rPr>
                                <w:t>Основний перелік цілей та обмежень</w:t>
                              </w:r>
                            </w:p>
                          </w:txbxContent>
                        </wps:txbx>
                        <wps:bodyPr rot="0" vert="horz" wrap="square" lIns="91440" tIns="45720" rIns="91440" bIns="45720" anchor="t" anchorCtr="0" upright="1">
                          <a:noAutofit/>
                        </wps:bodyPr>
                      </wps:wsp>
                      <wps:wsp>
                        <wps:cNvPr id="1199" name="Поле 14"/>
                        <wps:cNvSpPr txBox="1">
                          <a:spLocks noChangeArrowheads="1"/>
                        </wps:cNvSpPr>
                        <wps:spPr bwMode="auto">
                          <a:xfrm>
                            <a:off x="4336143" y="820057"/>
                            <a:ext cx="1668145" cy="447675"/>
                          </a:xfrm>
                          <a:prstGeom prst="rect">
                            <a:avLst/>
                          </a:prstGeom>
                          <a:solidFill>
                            <a:srgbClr val="FFFFFF"/>
                          </a:solidFill>
                          <a:ln w="6350">
                            <a:solidFill>
                              <a:srgbClr val="000000"/>
                            </a:solidFill>
                            <a:miter lim="800000"/>
                            <a:headEnd/>
                            <a:tailEnd/>
                          </a:ln>
                        </wps:spPr>
                        <wps:txbx>
                          <w:txbxContent>
                            <w:p w:rsidR="00756922" w:rsidRPr="00174663" w:rsidRDefault="00756922" w:rsidP="00265AF9">
                              <w:pPr>
                                <w:jc w:val="center"/>
                                <w:rPr>
                                  <w:sz w:val="24"/>
                                  <w:szCs w:val="24"/>
                                </w:rPr>
                              </w:pPr>
                              <w:r w:rsidRPr="00174663">
                                <w:rPr>
                                  <w:sz w:val="24"/>
                                  <w:szCs w:val="24"/>
                                </w:rPr>
                                <w:t>Зовнішньоекономічне середовище</w:t>
                              </w:r>
                            </w:p>
                          </w:txbxContent>
                        </wps:txbx>
                        <wps:bodyPr rot="0" vert="horz" wrap="square" lIns="91440" tIns="45720" rIns="91440" bIns="45720" anchor="t" anchorCtr="0" upright="1">
                          <a:noAutofit/>
                        </wps:bodyPr>
                      </wps:wsp>
                      <wps:wsp>
                        <wps:cNvPr id="1178" name="Поле 15"/>
                        <wps:cNvSpPr txBox="1">
                          <a:spLocks noChangeArrowheads="1"/>
                        </wps:cNvSpPr>
                        <wps:spPr bwMode="auto">
                          <a:xfrm>
                            <a:off x="0" y="1538514"/>
                            <a:ext cx="1466850" cy="304800"/>
                          </a:xfrm>
                          <a:prstGeom prst="rect">
                            <a:avLst/>
                          </a:prstGeom>
                          <a:solidFill>
                            <a:srgbClr val="FFFFFF"/>
                          </a:solidFill>
                          <a:ln w="6350">
                            <a:solidFill>
                              <a:srgbClr val="000000"/>
                            </a:solidFill>
                            <a:miter lim="800000"/>
                            <a:headEnd/>
                            <a:tailEnd/>
                          </a:ln>
                        </wps:spPr>
                        <wps:txbx>
                          <w:txbxContent>
                            <w:p w:rsidR="00756922" w:rsidRPr="00174663" w:rsidRDefault="00756922" w:rsidP="00265AF9">
                              <w:pPr>
                                <w:jc w:val="center"/>
                                <w:rPr>
                                  <w:sz w:val="24"/>
                                  <w:szCs w:val="24"/>
                                </w:rPr>
                              </w:pPr>
                              <w:r w:rsidRPr="00174663">
                                <w:rPr>
                                  <w:sz w:val="24"/>
                                  <w:szCs w:val="24"/>
                                </w:rPr>
                                <w:t>Економічні цілі</w:t>
                              </w:r>
                            </w:p>
                          </w:txbxContent>
                        </wps:txbx>
                        <wps:bodyPr rot="0" vert="horz" wrap="square" lIns="91440" tIns="45720" rIns="91440" bIns="45720" anchor="t" anchorCtr="0" upright="1">
                          <a:noAutofit/>
                        </wps:bodyPr>
                      </wps:wsp>
                      <wps:wsp>
                        <wps:cNvPr id="1179" name="Поле 16"/>
                        <wps:cNvSpPr txBox="1">
                          <a:spLocks noChangeArrowheads="1"/>
                        </wps:cNvSpPr>
                        <wps:spPr bwMode="auto">
                          <a:xfrm>
                            <a:off x="1897743" y="1730829"/>
                            <a:ext cx="1922145" cy="274320"/>
                          </a:xfrm>
                          <a:prstGeom prst="rect">
                            <a:avLst/>
                          </a:prstGeom>
                          <a:solidFill>
                            <a:srgbClr val="FFFFFF"/>
                          </a:solidFill>
                          <a:ln w="6350">
                            <a:solidFill>
                              <a:srgbClr val="000000"/>
                            </a:solidFill>
                            <a:miter lim="800000"/>
                            <a:headEnd/>
                            <a:tailEnd/>
                          </a:ln>
                        </wps:spPr>
                        <wps:txbx>
                          <w:txbxContent>
                            <w:p w:rsidR="00756922" w:rsidRPr="00174663" w:rsidRDefault="00756922" w:rsidP="00265AF9">
                              <w:pPr>
                                <w:jc w:val="center"/>
                                <w:rPr>
                                  <w:sz w:val="24"/>
                                  <w:szCs w:val="24"/>
                                </w:rPr>
                              </w:pPr>
                              <w:r w:rsidRPr="00174663">
                                <w:rPr>
                                  <w:sz w:val="24"/>
                                  <w:szCs w:val="24"/>
                                </w:rPr>
                                <w:t>Зовнішньоекономічні цілі</w:t>
                              </w:r>
                            </w:p>
                          </w:txbxContent>
                        </wps:txbx>
                        <wps:bodyPr rot="0" vert="horz" wrap="square" lIns="91440" tIns="45720" rIns="91440" bIns="45720" anchor="t" anchorCtr="0" upright="1">
                          <a:noAutofit/>
                        </wps:bodyPr>
                      </wps:wsp>
                      <wps:wsp>
                        <wps:cNvPr id="1180" name="Поле 17"/>
                        <wps:cNvSpPr txBox="1">
                          <a:spLocks noChangeArrowheads="1"/>
                        </wps:cNvSpPr>
                        <wps:spPr bwMode="auto">
                          <a:xfrm>
                            <a:off x="4336143" y="1538514"/>
                            <a:ext cx="1667510" cy="460300"/>
                          </a:xfrm>
                          <a:prstGeom prst="rect">
                            <a:avLst/>
                          </a:prstGeom>
                          <a:solidFill>
                            <a:srgbClr val="FFFFFF"/>
                          </a:solidFill>
                          <a:ln w="6350">
                            <a:solidFill>
                              <a:srgbClr val="000000"/>
                            </a:solidFill>
                            <a:miter lim="800000"/>
                            <a:headEnd/>
                            <a:tailEnd/>
                          </a:ln>
                        </wps:spPr>
                        <wps:txbx>
                          <w:txbxContent>
                            <w:p w:rsidR="00756922" w:rsidRPr="00174663" w:rsidRDefault="00756922" w:rsidP="00265AF9">
                              <w:pPr>
                                <w:jc w:val="center"/>
                                <w:rPr>
                                  <w:sz w:val="24"/>
                                  <w:szCs w:val="24"/>
                                </w:rPr>
                              </w:pPr>
                              <w:r w:rsidRPr="00174663">
                                <w:rPr>
                                  <w:sz w:val="24"/>
                                  <w:szCs w:val="24"/>
                                </w:rPr>
                                <w:t>Зобов’язання та обмеження</w:t>
                              </w:r>
                            </w:p>
                          </w:txbxContent>
                        </wps:txbx>
                        <wps:bodyPr rot="0" vert="horz" wrap="square" lIns="91440" tIns="45720" rIns="91440" bIns="45720" anchor="t" anchorCtr="0" upright="1">
                          <a:noAutofit/>
                        </wps:bodyPr>
                      </wps:wsp>
                      <wps:wsp>
                        <wps:cNvPr id="1181" name="Поле 18"/>
                        <wps:cNvSpPr txBox="1">
                          <a:spLocks noChangeArrowheads="1"/>
                        </wps:cNvSpPr>
                        <wps:spPr bwMode="auto">
                          <a:xfrm>
                            <a:off x="145143" y="2220686"/>
                            <a:ext cx="1162050" cy="431800"/>
                          </a:xfrm>
                          <a:prstGeom prst="rect">
                            <a:avLst/>
                          </a:prstGeom>
                          <a:solidFill>
                            <a:srgbClr val="FFFFFF"/>
                          </a:solidFill>
                          <a:ln w="6350">
                            <a:solidFill>
                              <a:srgbClr val="000000"/>
                            </a:solidFill>
                            <a:miter lim="800000"/>
                            <a:headEnd/>
                            <a:tailEnd/>
                          </a:ln>
                        </wps:spPr>
                        <wps:txbx>
                          <w:txbxContent>
                            <w:p w:rsidR="00756922" w:rsidRPr="001D62B4" w:rsidRDefault="00756922" w:rsidP="00265AF9">
                              <w:pPr>
                                <w:jc w:val="center"/>
                                <w:rPr>
                                  <w:sz w:val="24"/>
                                  <w:szCs w:val="24"/>
                                </w:rPr>
                              </w:pPr>
                              <w:r w:rsidRPr="001D62B4">
                                <w:rPr>
                                  <w:sz w:val="24"/>
                                  <w:szCs w:val="24"/>
                                </w:rPr>
                                <w:t>Найближча ціль</w:t>
                              </w:r>
                            </w:p>
                          </w:txbxContent>
                        </wps:txbx>
                        <wps:bodyPr rot="0" vert="horz" wrap="square" lIns="91440" tIns="45720" rIns="91440" bIns="45720" anchor="t" anchorCtr="0" upright="1">
                          <a:noAutofit/>
                        </wps:bodyPr>
                      </wps:wsp>
                      <wps:wsp>
                        <wps:cNvPr id="1182" name="Поле 20"/>
                        <wps:cNvSpPr txBox="1">
                          <a:spLocks noChangeArrowheads="1"/>
                        </wps:cNvSpPr>
                        <wps:spPr bwMode="auto">
                          <a:xfrm>
                            <a:off x="145143" y="2728686"/>
                            <a:ext cx="1162050" cy="438150"/>
                          </a:xfrm>
                          <a:prstGeom prst="rect">
                            <a:avLst/>
                          </a:prstGeom>
                          <a:solidFill>
                            <a:srgbClr val="FFFFFF"/>
                          </a:solidFill>
                          <a:ln w="6350">
                            <a:solidFill>
                              <a:srgbClr val="000000"/>
                            </a:solidFill>
                            <a:miter lim="800000"/>
                            <a:headEnd/>
                            <a:tailEnd/>
                          </a:ln>
                        </wps:spPr>
                        <wps:txbx>
                          <w:txbxContent>
                            <w:p w:rsidR="00756922" w:rsidRPr="001D62B4" w:rsidRDefault="00756922" w:rsidP="00265AF9">
                              <w:pPr>
                                <w:jc w:val="center"/>
                                <w:rPr>
                                  <w:sz w:val="24"/>
                                  <w:szCs w:val="24"/>
                                </w:rPr>
                              </w:pPr>
                              <w:r w:rsidRPr="001D62B4">
                                <w:rPr>
                                  <w:sz w:val="24"/>
                                  <w:szCs w:val="24"/>
                                </w:rPr>
                                <w:t>Довгострокова ціль</w:t>
                              </w:r>
                            </w:p>
                          </w:txbxContent>
                        </wps:txbx>
                        <wps:bodyPr rot="0" vert="horz" wrap="square" lIns="91440" tIns="45720" rIns="91440" bIns="45720" anchor="t" anchorCtr="0" upright="1">
                          <a:noAutofit/>
                        </wps:bodyPr>
                      </wps:wsp>
                      <wps:wsp>
                        <wps:cNvPr id="1183" name="Поле 21"/>
                        <wps:cNvSpPr txBox="1">
                          <a:spLocks noChangeArrowheads="1"/>
                        </wps:cNvSpPr>
                        <wps:spPr bwMode="auto">
                          <a:xfrm>
                            <a:off x="145143" y="3258457"/>
                            <a:ext cx="1162050" cy="273050"/>
                          </a:xfrm>
                          <a:prstGeom prst="rect">
                            <a:avLst/>
                          </a:prstGeom>
                          <a:solidFill>
                            <a:srgbClr val="FFFFFF"/>
                          </a:solidFill>
                          <a:ln w="6350">
                            <a:solidFill>
                              <a:srgbClr val="000000"/>
                            </a:solidFill>
                            <a:miter lim="800000"/>
                            <a:headEnd/>
                            <a:tailEnd/>
                          </a:ln>
                        </wps:spPr>
                        <wps:txbx>
                          <w:txbxContent>
                            <w:p w:rsidR="00756922" w:rsidRPr="001D62B4" w:rsidRDefault="00756922" w:rsidP="00265AF9">
                              <w:pPr>
                                <w:jc w:val="center"/>
                                <w:rPr>
                                  <w:sz w:val="24"/>
                                  <w:szCs w:val="24"/>
                                </w:rPr>
                              </w:pPr>
                              <w:r w:rsidRPr="001D62B4">
                                <w:rPr>
                                  <w:sz w:val="24"/>
                                  <w:szCs w:val="24"/>
                                </w:rPr>
                                <w:t>Гнучкість</w:t>
                              </w:r>
                            </w:p>
                          </w:txbxContent>
                        </wps:txbx>
                        <wps:bodyPr rot="0" vert="horz" wrap="square" lIns="91440" tIns="45720" rIns="91440" bIns="45720" anchor="t" anchorCtr="0" upright="1">
                          <a:noAutofit/>
                        </wps:bodyPr>
                      </wps:wsp>
                      <wps:wsp>
                        <wps:cNvPr id="1184" name="Поле 22"/>
                        <wps:cNvSpPr txBox="1">
                          <a:spLocks noChangeArrowheads="1"/>
                        </wps:cNvSpPr>
                        <wps:spPr bwMode="auto">
                          <a:xfrm>
                            <a:off x="2249714" y="2264229"/>
                            <a:ext cx="1219200" cy="451485"/>
                          </a:xfrm>
                          <a:prstGeom prst="rect">
                            <a:avLst/>
                          </a:prstGeom>
                          <a:solidFill>
                            <a:srgbClr val="FFFFFF"/>
                          </a:solidFill>
                          <a:ln w="6350">
                            <a:solidFill>
                              <a:srgbClr val="000000"/>
                            </a:solidFill>
                            <a:miter lim="800000"/>
                            <a:headEnd/>
                            <a:tailEnd/>
                          </a:ln>
                        </wps:spPr>
                        <wps:txbx>
                          <w:txbxContent>
                            <w:p w:rsidR="00756922" w:rsidRPr="009E41D1" w:rsidRDefault="00756922" w:rsidP="00265AF9">
                              <w:pPr>
                                <w:rPr>
                                  <w:sz w:val="24"/>
                                  <w:szCs w:val="24"/>
                                </w:rPr>
                              </w:pPr>
                              <w:r w:rsidRPr="009E41D1">
                                <w:rPr>
                                  <w:sz w:val="24"/>
                                  <w:szCs w:val="24"/>
                                </w:rPr>
                                <w:t>Економічні цілі окремих людей</w:t>
                              </w:r>
                            </w:p>
                          </w:txbxContent>
                        </wps:txbx>
                        <wps:bodyPr rot="0" vert="horz" wrap="square" lIns="91440" tIns="45720" rIns="91440" bIns="45720" anchor="t" anchorCtr="0" upright="1">
                          <a:noAutofit/>
                        </wps:bodyPr>
                      </wps:wsp>
                      <wps:wsp>
                        <wps:cNvPr id="1161" name="Поле 23"/>
                        <wps:cNvSpPr txBox="1">
                          <a:spLocks noChangeArrowheads="1"/>
                        </wps:cNvSpPr>
                        <wps:spPr bwMode="auto">
                          <a:xfrm>
                            <a:off x="1897743" y="2931886"/>
                            <a:ext cx="1922145" cy="465666"/>
                          </a:xfrm>
                          <a:prstGeom prst="rect">
                            <a:avLst/>
                          </a:prstGeom>
                          <a:solidFill>
                            <a:srgbClr val="FFFFFF"/>
                          </a:solidFill>
                          <a:ln w="6350">
                            <a:solidFill>
                              <a:srgbClr val="000000"/>
                            </a:solidFill>
                            <a:miter lim="800000"/>
                            <a:headEnd/>
                            <a:tailEnd/>
                          </a:ln>
                        </wps:spPr>
                        <wps:txbx>
                          <w:txbxContent>
                            <w:p w:rsidR="00756922" w:rsidRPr="009E41D1" w:rsidRDefault="00756922" w:rsidP="00265AF9">
                              <w:pPr>
                                <w:jc w:val="center"/>
                                <w:rPr>
                                  <w:sz w:val="24"/>
                                  <w:szCs w:val="24"/>
                                </w:rPr>
                              </w:pPr>
                              <w:r w:rsidRPr="009E41D1">
                                <w:rPr>
                                  <w:sz w:val="24"/>
                                  <w:szCs w:val="24"/>
                                </w:rPr>
                                <w:t>Позаекономічні цілі окремих людей</w:t>
                              </w:r>
                            </w:p>
                          </w:txbxContent>
                        </wps:txbx>
                        <wps:bodyPr rot="0" vert="horz" wrap="square" lIns="91440" tIns="45720" rIns="91440" bIns="45720" anchor="t" anchorCtr="0" upright="1">
                          <a:noAutofit/>
                        </wps:bodyPr>
                      </wps:wsp>
                      <wps:wsp>
                        <wps:cNvPr id="1185" name="Поле 24"/>
                        <wps:cNvSpPr txBox="1">
                          <a:spLocks noChangeArrowheads="1"/>
                        </wps:cNvSpPr>
                        <wps:spPr bwMode="auto">
                          <a:xfrm>
                            <a:off x="4601028" y="2260600"/>
                            <a:ext cx="1133961" cy="451298"/>
                          </a:xfrm>
                          <a:prstGeom prst="rect">
                            <a:avLst/>
                          </a:prstGeom>
                          <a:solidFill>
                            <a:srgbClr val="FFFFFF"/>
                          </a:solidFill>
                          <a:ln w="6350">
                            <a:solidFill>
                              <a:srgbClr val="000000"/>
                            </a:solidFill>
                            <a:miter lim="800000"/>
                            <a:headEnd/>
                            <a:tailEnd/>
                          </a:ln>
                        </wps:spPr>
                        <wps:txbx>
                          <w:txbxContent>
                            <w:p w:rsidR="00756922" w:rsidRPr="009E41D1" w:rsidRDefault="00756922" w:rsidP="00265AF9">
                              <w:pPr>
                                <w:jc w:val="center"/>
                                <w:rPr>
                                  <w:sz w:val="24"/>
                                  <w:szCs w:val="24"/>
                                </w:rPr>
                              </w:pPr>
                              <w:r w:rsidRPr="009E41D1">
                                <w:rPr>
                                  <w:sz w:val="24"/>
                                  <w:szCs w:val="24"/>
                                </w:rPr>
                                <w:t>Організаційні обмеження</w:t>
                              </w:r>
                            </w:p>
                          </w:txbxContent>
                        </wps:txbx>
                        <wps:bodyPr rot="0" vert="horz" wrap="square" lIns="91440" tIns="45720" rIns="91440" bIns="45720" anchor="t" anchorCtr="0" upright="1">
                          <a:noAutofit/>
                        </wps:bodyPr>
                      </wps:wsp>
                      <wps:wsp>
                        <wps:cNvPr id="1186" name="Прямая со стрелкой 25"/>
                        <wps:cNvCnPr>
                          <a:cxnSpLocks noChangeShapeType="1"/>
                        </wps:cNvCnPr>
                        <wps:spPr bwMode="auto">
                          <a:xfrm flipH="1" flipV="1">
                            <a:off x="2871107" y="1268186"/>
                            <a:ext cx="0" cy="461962"/>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169" name="Прямая со стрелкой 26"/>
                        <wps:cNvCnPr>
                          <a:cxnSpLocks noChangeShapeType="1"/>
                        </wps:cNvCnPr>
                        <wps:spPr bwMode="auto">
                          <a:xfrm rot="16200000">
                            <a:off x="2743653" y="2133147"/>
                            <a:ext cx="261972" cy="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188" name="Прямая со стрелкой 31"/>
                        <wps:cNvCnPr>
                          <a:cxnSpLocks noChangeShapeType="1"/>
                        </wps:cNvCnPr>
                        <wps:spPr bwMode="auto">
                          <a:xfrm flipV="1">
                            <a:off x="1465943" y="1542143"/>
                            <a:ext cx="1006158" cy="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189" name="Прямая со стрелкой 32"/>
                        <wps:cNvCnPr>
                          <a:cxnSpLocks noChangeShapeType="1"/>
                        </wps:cNvCnPr>
                        <wps:spPr bwMode="auto">
                          <a:xfrm flipH="1" flipV="1">
                            <a:off x="2475593" y="1268186"/>
                            <a:ext cx="0" cy="27432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191" name="Прямая со стрелкой 34"/>
                        <wps:cNvCnPr>
                          <a:cxnSpLocks noChangeShapeType="1"/>
                        </wps:cNvCnPr>
                        <wps:spPr bwMode="auto">
                          <a:xfrm flipH="1">
                            <a:off x="3231243" y="1542143"/>
                            <a:ext cx="1104900" cy="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192" name="Прямая со стрелкой 35"/>
                        <wps:cNvCnPr>
                          <a:cxnSpLocks noChangeShapeType="1"/>
                        </wps:cNvCnPr>
                        <wps:spPr bwMode="auto">
                          <a:xfrm flipH="1" flipV="1">
                            <a:off x="3230335" y="1268186"/>
                            <a:ext cx="0" cy="27432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6415" name="Прямая со стрелкой 25"/>
                        <wps:cNvCnPr>
                          <a:cxnSpLocks noChangeShapeType="1"/>
                        </wps:cNvCnPr>
                        <wps:spPr bwMode="auto">
                          <a:xfrm flipV="1">
                            <a:off x="759278" y="1845129"/>
                            <a:ext cx="0" cy="37592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72" name="Прямая со стрелкой 31"/>
                        <wps:cNvCnPr>
                          <a:cxnSpLocks noChangeShapeType="1"/>
                        </wps:cNvCnPr>
                        <wps:spPr bwMode="auto">
                          <a:xfrm flipH="1" flipV="1">
                            <a:off x="1412421" y="1841500"/>
                            <a:ext cx="0" cy="155448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080" name="Прямая со стрелкой 31"/>
                        <wps:cNvCnPr>
                          <a:cxnSpLocks noChangeShapeType="1"/>
                        </wps:cNvCnPr>
                        <wps:spPr bwMode="auto">
                          <a:xfrm flipV="1">
                            <a:off x="69850" y="1845129"/>
                            <a:ext cx="0" cy="111633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215" name="Straight Connector 1215"/>
                        <wps:cNvCnPr/>
                        <wps:spPr>
                          <a:xfrm>
                            <a:off x="68943" y="2960914"/>
                            <a:ext cx="7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48" name="Straight Connector 16448"/>
                        <wps:cNvCnPr/>
                        <wps:spPr>
                          <a:xfrm flipH="1" flipV="1">
                            <a:off x="1306285" y="3396343"/>
                            <a:ext cx="10414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49" name="Прямая со стрелкой 31"/>
                        <wps:cNvCnPr>
                          <a:cxnSpLocks noChangeShapeType="1"/>
                        </wps:cNvCnPr>
                        <wps:spPr bwMode="auto">
                          <a:xfrm flipV="1">
                            <a:off x="2080078" y="2001157"/>
                            <a:ext cx="0" cy="930088"/>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6451" name="Прямая со стрелкой 25"/>
                        <wps:cNvCnPr>
                          <a:cxnSpLocks noChangeShapeType="1"/>
                        </wps:cNvCnPr>
                        <wps:spPr bwMode="auto">
                          <a:xfrm flipV="1">
                            <a:off x="5868307" y="2001157"/>
                            <a:ext cx="0" cy="1166532"/>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6452" name="Straight Connector 16452"/>
                        <wps:cNvCnPr/>
                        <wps:spPr>
                          <a:xfrm flipV="1">
                            <a:off x="3820885" y="3167743"/>
                            <a:ext cx="2049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53" name="Прямая со стрелкой 26"/>
                        <wps:cNvCnPr>
                          <a:cxnSpLocks noChangeShapeType="1"/>
                        </wps:cNvCnPr>
                        <wps:spPr bwMode="auto">
                          <a:xfrm rot="16200000" flipV="1">
                            <a:off x="4191589" y="2309904"/>
                            <a:ext cx="607882" cy="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16454" name="Straight Connector 16454"/>
                        <wps:cNvCnPr/>
                        <wps:spPr>
                          <a:xfrm>
                            <a:off x="3465285" y="2612572"/>
                            <a:ext cx="1026309" cy="16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55" name="Straight Connector 16455"/>
                        <wps:cNvCnPr/>
                        <wps:spPr>
                          <a:xfrm>
                            <a:off x="3664857" y="2452914"/>
                            <a:ext cx="938754" cy="16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56" name="Прямая со стрелкой 26"/>
                        <wps:cNvCnPr>
                          <a:cxnSpLocks noChangeShapeType="1"/>
                        </wps:cNvCnPr>
                        <wps:spPr bwMode="auto">
                          <a:xfrm rot="16200000" flipV="1">
                            <a:off x="3447732" y="2222818"/>
                            <a:ext cx="450814" cy="0"/>
                          </a:xfrm>
                          <a:prstGeom prst="straightConnector1">
                            <a:avLst/>
                          </a:prstGeom>
                          <a:noFill/>
                          <a:ln w="9525">
                            <a:solidFill>
                              <a:schemeClr val="tx1"/>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457" o:spid="_x0000_s1074" style="position:absolute;margin-left:7.8pt;margin-top:8.95pt;width:472.8pt;height:269.4pt;z-index:251675136;mso-height-relative:margin" coordsize="60042,3531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AGZHdeCQAA+VkAAA4AAABkcnMvZTJvRG9jLnhtbOxcy5LjthXdu8r/wOI+IwIgQVI1Gpfd&#10;9kxcNbFdHid7NkVJrFCkQrJH6qyc/IA/wb/gjRd+lL9B/Uc5APjWq9uxJNcMtFBJIgGRwOG55z6A&#10;5x9tlonxNsqLOEsnJnlmmUaUhtk0TucT8+/fvPyLZxpFGaTTIMnSaGLeR4X50YsPP3i+Xo0jmi2y&#10;ZBrlBjpJi/F6NTEXZbkaj0ZFuIiWQfEsW0UpDs6yfBmU+JrPR9M8WKP3ZTKilsVH6yyfrvIsjIoC&#10;v36qDpovZP+zWRSWX85mRVQaycTEtZXyPZfvt/J99OJ5MJ7nwWoRh9V1BL/jMpZBnOJfm64+DcrA&#10;uMvjna6WcZhnRTYrn4XZcpTNZnEYyZvA7RBrcDuv8uxuJW9mPl7PV804YWwHA/W7uw2/ePsqX71Z&#10;fZWrq8fH11n4z8LAwIzWq/m4e4L4Pm/P3szypWiFuzA2cjTv2zGNNqUR4lduWbbDMfYhDjKbEubh&#10;ixz2cIHJ2W0ZLj7rtKUeICTbOow4livbjoKx+nN5ic0lrVdAUdGOU/H/jdObRbCK5PAXYhi+yo14&#10;CpADd6aRBkvAefv9w7cP321/3f7w8J3x8J/tb3h7+O/Dt9sft79sf97+tv3JoPKCxZWhi5tUjXO4&#10;SetxTrObRZDOI/ln39yv0CtR99hrI74UmCXjdv23bIqTgrsyk4gTA2HkGaDt2JZ4yV+rOaEutWyG&#10;68Xgc8ZdaldjX08Ps3xPTIgYYTUvzdgG41VelK+ibGmIDxOzKPMgni/KmyxN8WRlOZF/Fbx9XZQS&#10;L20LAYs0exkniZrqJDXWE9N3qCObFFkST8VRcV6Rz29vktx4G4iHVN1C1V3vPDwM6VR1t4iC6Wf1&#10;lzKIE/GllIMX5Hm2NsW/LaOpaSQReEl+EoAOxkkqca0GU9BEMb7NpvcYWAV4CSD1+/mRRFz2BCTh&#10;OcA19lARjP9wJM2SePUPgcHOk00o58wFLAESYjGb2Lhu+QjXMPKI5zH8eE0YCZsRNUAqN9VjBIB1&#10;0fYuoggP9aP5yL8Yiv46QBHjjg/oHEERdzl1HY2i63ARBr5GESzXL9sfDaIeoYpyhEgwys0nGay6&#10;ooei0gq1DftYcK/gZhjevhFTAuO4EesQDrU86gkz21ilYFxTDXFcm/AKJbZHmDBvitxrQTKwWzmM&#10;1VFL1SOInjl6KV91/73zlEnjzFEGt3es18cRk7aMS8jfJF5OTNwuXhWt7rVv6h73GLByc7uR0oS2&#10;81UZNakL0CskOgz4Isv/DdMItQtj/q+7II9gID9PMVs+sW2cVsovtgPVYBp598ht90iQhuhqYpam&#10;oT7elEpT361yIRBqfKTZx1Aps1ipg9bWViYYBvZylpbvorsnzS6IbowtcO1ZPnHVJXTADUvrQSRJ&#10;QyrnASdrcAvdTdvp0uDuOSTEhVc0pG6l0K5C3dym0KqAuOsTiyrB0YF4j79h8UGgGuKKv9tJ0xDv&#10;Q9wHjIYQh5QENV4e4jZjXLpAgsURDXBUUKIDcZA4sWsWt10uRK1mccni7aRpiPch7oI0hxBXuLk8&#10;xJVEIQ7zHOGxAbsddNuAtyBtGZWzbCnUNbolutv50ugeoHsPgUOTX4XAiee7rohhgcARg4OzuSNS&#10;fEobBqc4VzhEGuMS4+2saYz3MS4C6UMGV9rg8gzeFSkHeJxDl5CKx21usSr8cDgB8P4EUtpZ0xgf&#10;YBwxpiHGe5mJCwZSwNC1DqeUWtxT1NSRKoRTq5YqNiNaqrSxwnbSNMQHEEekaQDxyvxfnsa7EHep&#10;dxLiHnLkWqlU4XCl6sSkaYgPIA7xO4R4mzxApcJ1WJxRx0PUe+hwdlmcQq9riNcZnyr3pSHexAHr&#10;Kh3iIW4xhHibQrgsxCm1fbdKfVOK+Piuw0mJLwuLRFBFyBpPhwyrrCZriUnTeJ/G+a4Yp20O4bIY&#10;7wZVqA+tvavGu0EVmzucK72uHU6TtcykMd7HuCDCIY+3SYTLYhxREmQ0VXITPG6huHVHqzDmi8ey&#10;4nHqKz9LY9wU9YFVuFdjfIBxEGGN8dMVxW2SAeg/W0mxKASVJXzGvpJQ6rmEiGpsEUKnSHfusH0T&#10;WCQ+V+x2+Bk4V2Xxe1sSyjvZltOAaiP65wSUrEUTrpwsdOtW+yG/wh2VjsH6AEbsoQdIOfFFrZQu&#10;L75C6ZxYgPFocuqI9XNiaR8lEUhKv87qOVhpslOlTrBiiDi4HY2ja+DoKZzUEcTnxtERI2e7juMr&#10;Yjpq5B6VIdZGrl3Y96T1agfWYRG/4/2eNHKs5zOcXzV17BujjNDjxEQs2xe+hCamKxCTD2XxeAP3&#10;Z1DfQJTFGK7klPrWxCSKdkR4/IKLDbhNOjGLk8wkyv3bMqizMtNwYZ/r+FSUHQoYIfFCdsLSFSUx&#10;caIKdWgn7kJrVoS/83hWamPk15NLxIaZE2uQFJyQiVaQaesxKjgRx7FRNiphr/F0ITwRq1uedpKV&#10;rujIcV+WF58iJUIIP734T6vuP1Z109a2van2AzCaDQEMIg/3rVlt3Ipqk4l6lWa1RQH3aqed+hxr&#10;4obl5lgh9FhlnMSp2K8hGB/akkAsnhysB5dbjZxaNg6S2rPusijvk0h0mKRfRzOs4GkXxvYDj0EY&#10;RmmpKFp2hdNFuxl2QGhaVstIj7asGoi2kdzd5Emtmybyv7O0bFov4zTL1c4M/f/vrKKfqQaVnKru&#10;vVN4cBWhZTexqX1g5LAyQ221D40ywn04DECYxalIQ4GRRHaH7QksYWF7bdx8Swm6w5ZN47SPssHz&#10;8S7i9Emxr8uJuaFDgIX3llV5BKBdgsX28gHakXA+qsVFYFg89fVmPO32L2feMKaPng5H9Rbhv3s7&#10;fXC4aE9wCq7oWDqoVGVVevAojqDhkPrR+cFLRyicxrvcbzjF8dMybm9qmGFNrFebS8LVSiv01XII&#10;9qRCKVBlL0+5gdpY9unu3TeWIhX86MgHvUbyei/ubSQkHA+GHjIR8Vnft4auDIdp9fBg6Sj/NYKy&#10;DqZDweoA5e1kiGoGPOC5MiSca78AFQoU2+YMxBKKxTiQoGacYPpPCCbNde8d1zWZggOg3EkOnAIl&#10;56gdV4VZ1HbobkDFZ54rngXBQhqTTRRGB1XU9qZwMp5Ujfinsb/Mtl1XuBLC/uKFmsQBHduOhX1Z&#10;tP2VXnuTFJV76GJ7YenJV1shi/2Lu9+lvW53bH7xPwAAAP//AwBQSwMEFAAGAAgAAAAhAPMr4VPj&#10;AAAADwEAAA8AAABkcnMvZG93bnJldi54bWxMT01rwzAMvQ/2H4wGu61OOpKuaZxSuo9TGawdjN3U&#10;WE1CYzvEbpL++2mn7SLxeNL7yNeTacVAvW+cVRDPIhBkS6cbWyn4PLw+PIHwAa3G1llScCUP6+L2&#10;JsdMu9F+0LAPlWAR6zNUUIfQZVL6siaDfuY6ssydXG8wMOwrqXscWdy0ch5FqTTYWHaosaNtTeV5&#10;fzEK3kYcN4/xy7A7n7bX70Py/rWLSan7u+l5xWOzAhFoCn8f8NuB80PBwY7uYrUXLeMk5UveiyUI&#10;5pdpPAdxVJAk6QKELHL5v0fxAwAA//8DAFBLAQItABQABgAIAAAAIQBaIpOj/wAAAOUBAAATAAAA&#10;AAAAAAAAAAAAAAAAAABbQ29udGVudF9UeXBlc10ueG1sUEsBAi0AFAAGAAgAAAAhAKdKzzjXAAAA&#10;lgEAAAsAAAAAAAAAAAAAAAAAMAEAAF9yZWxzLy5yZWxzUEsBAi0AFAAGAAgAAAAhAPAGZHdeCQAA&#10;+VkAAA4AAAAAAAAAAAAAAAAAMAIAAGRycy9lMm9Eb2MueG1sUEsBAi0AFAAGAAgAAAAhAPMr4VPj&#10;AAAADwEAAA8AAAAAAAAAAAAAAAAAugsAAGRycy9kb3ducmV2LnhtbFBLBQYAAAAABAAEAPMAAADK&#10;DAAAAAA=&#10;">
                <v:shapetype id="_x0000_t32" coordsize="21600,21600" o:spt="32" o:oned="t" path="m,l21600,21600e" filled="f">
                  <v:path arrowok="t" fillok="f" o:connecttype="none"/>
                  <o:lock v:ext="edit" shapetype="t"/>
                </v:shapetype>
                <v:shape id="Прямая со стрелкой 2" o:spid="_x0000_s1075" type="#_x0000_t32" style="position:absolute;left:27203;top:6367;width:3099;height:0;rotation:9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SCAhcgAAADjAAAADwAAAGRycy9kb3ducmV2LnhtbESPwWrD&#10;MAyG74O9g9Fgl7I4W2GUNG4JLaU7ttkuvYlYS8JiOdhum739NCj0IiR+/k985Xpyg7pQiL1nA69Z&#10;Doq48bbn1sDX5+5lASomZIuDZzLwSxHWq8eHEgvrr3ykS51aJRCOBRroUhoLrWPTkcOY+ZFYsm8f&#10;HCY5Q6ttwKvA3aDf8vxdO+xZPnQ40qaj5qc+OwP1YTObBav7an86nOaLc7XfbVtjnp+m7VJGtQSV&#10;aEr3xg3xYcVBuPCvJCsovfoDAAD//wMAUEsBAi0AFAAGAAgAAAAhAJytYzPvAAAAiAEAABMAAAAA&#10;AAAAAAAAAAAAAAAAAFtDb250ZW50X1R5cGVzXS54bWxQSwECLQAUAAYACAAAACEAUefxpr8AAAAW&#10;AQAACwAAAAAAAAAAAAAAAAAgAQAAX3JlbHMvLnJlbHNQSwECLQAUAAYACAAAACEAcSCAhcgAAADj&#10;AAAADwAAAAAAAAAAAAAAAAAIAgAAZHJzL2Rvd25yZXYueG1sUEsFBgAAAAADAAMAtwAAAP0CAAAA&#10;AA==&#10;">
                  <v:stroke endarrow="open"/>
                </v:shape>
                <v:shape id="Прямая со стрелкой 8" o:spid="_x0000_s1076" type="#_x0000_t32" style="position:absolute;left:12663;top:10341;width:8189;height:0;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52GMscAAADjAAAADwAAAGRycy9kb3ducmV2LnhtbESPUUsD&#10;MRCE34X+h7CCbzZXi1quTUtpK/imVn/A9rK9pF42RxLb89+7guDLMssw3zCL1RA6daaUfWQDk3EF&#10;iriJ1nNr4OP96XYGKhdki11kMvBNGVbL0dUCaxsv/EbnfWmVQDjXaMCV0tda58ZRwDyOPbF4x5gC&#10;FnlTq23Ci8BDp++q6kEH9CwNDnvaOGo+919Betf+dL9Nlpvd4eRfk8OXY4fG3FwP27mc9RxUoaH8&#10;J/4Qz1Y2TB6n8DtJJCi9/AEAAP//AwBQSwECLQAUAAYACAAAACEAnK1jM+8AAACIAQAAEwAAAAAA&#10;AAAAAAAAAAAAAAAAW0NvbnRlbnRfVHlwZXNdLnhtbFBLAQItABQABgAIAAAAIQBR5/GmvwAAABYB&#10;AAALAAAAAAAAAAAAAAAAACABAABfcmVscy8ucmVsc1BLAQItABQABgAIAAAAIQCHnYYyxwAAAOMA&#10;AAAPAAAAAAAAAAAAAAAAAAgCAABkcnMvZG93bnJldi54bWxQSwUGAAAAAAMAAwC3AAAA/AIAAAAA&#10;" strokecolor="black [3213]">
                  <v:stroke endarrow="open"/>
                </v:shape>
                <v:shape id="Прямая со стрелкой 9" o:spid="_x0000_s1077" type="#_x0000_t32" style="position:absolute;left:36594;top:10341;width:6762;height:0;flip:x;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5v1T8cAAADjAAAADwAAAGRycy9kb3ducmV2LnhtbESPUUsD&#10;MRCE34X+h7CCbzZXqVquTUtpK/imVn/A9rK9pF42RxLb89+7guDLMssw3zCL1RA6daaUfWQDk3EF&#10;iriJ1nNr4OP96XYGKhdki11kMvBNGVbL0dUCaxsv/EbnfWmVQDjXaMCV0tda58ZRwDyOPbF4x5gC&#10;FnlTq23Ci8BDp++q6kEH9CwNDnvaOGo+919Betf+dL9Nlpvd4eRfk8OXY4fG3FwP27mc9RxUoaH8&#10;J/4Qz1Y2TB6n8DtJJCi9/AEAAP//AwBQSwECLQAUAAYACAAAACEAnK1jM+8AAACIAQAAEwAAAAAA&#10;AAAAAAAAAAAAAAAAW0NvbnRlbnRfVHlwZXNdLnhtbFBLAQItABQABgAIAAAAIQBR5/GmvwAAABYB&#10;AAALAAAAAAAAAAAAAAAAACABAABfcmVscy8ucmVsc1BLAQItABQABgAIAAAAIQDfm/VPxwAAAOMA&#10;AAAPAAAAAAAAAAAAAAAAAAgCAABkcnMvZG93bnJldi54bWxQSwUGAAAAAAMAAwC3AAAA/AIAAAAA&#10;" strokecolor="black [3213]">
                  <v:stroke endarrow="open"/>
                </v:shape>
                <v:shape id="Поле 11" o:spid="_x0000_s1078" type="#_x0000_t202" style="position:absolute;left:20828;width:15741;height:481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gTH38cAAADjAAAADwAAAGRycy9kb3ducmV2LnhtbESPTYvC&#10;MBCG7wv+hzCCtzVV0ZVqFD8QxNu6vXgbmrEtNpOSRFv/vRGEvQwzvLzP8CzXnanFg5yvLCsYDRMQ&#10;xLnVFRcKsr/D9xyED8gaa8uk4Eke1qve1xJTbVv+pcc5FCJC2KeooAyhSaX0eUkG/dA2xDG7Wmcw&#10;xNMVUjtsI9zUcpwkM2mw4vihxIZ2JeW3890oOM624UKZPunJeGLbTObuWnulBv1uv4hjswARqAv/&#10;jQ/iqKPD6GcKb6W4gpCrFwAAAP//AwBQSwECLQAUAAYACAAAACEAnK1jM+8AAACIAQAAEwAAAAAA&#10;AAAAAAAAAAAAAAAAW0NvbnRlbnRfVHlwZXNdLnhtbFBLAQItABQABgAIAAAAIQBR5/GmvwAAABYB&#10;AAALAAAAAAAAAAAAAAAAACABAABfcmVscy8ucmVsc1BLAQItABQABgAIAAAAIQAuBMffxwAAAOMA&#10;AAAPAAAAAAAAAAAAAAAAAAgCAABkcnMvZG93bnJldi54bWxQSwUGAAAAAAMAAwC3AAAA/AIAAAAA&#10;" strokeweight=".5pt">
                  <v:textbox>
                    <w:txbxContent>
                      <w:p w:rsidR="00756922" w:rsidRPr="00174663" w:rsidRDefault="00756922" w:rsidP="000D1D2D">
                        <w:pPr>
                          <w:jc w:val="center"/>
                          <w:rPr>
                            <w:sz w:val="24"/>
                            <w:szCs w:val="24"/>
                          </w:rPr>
                        </w:pPr>
                        <w:r w:rsidRPr="00174663">
                          <w:rPr>
                            <w:sz w:val="24"/>
                            <w:szCs w:val="24"/>
                          </w:rPr>
                          <w:t>Цілі та обмеження компанії</w:t>
                        </w:r>
                      </w:p>
                    </w:txbxContent>
                  </v:textbox>
                </v:shape>
                <v:shape id="Поле 12" o:spid="_x0000_s1079" type="#_x0000_t202" style="position:absolute;top:8091;width:12668;height:457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GgNYsYAAADjAAAADwAAAGRycy9kb3ducmV2LnhtbESPwYrC&#10;MBCG78K+Q5iFvdlUhbpUo7grC+JN7WVvQzO2xWZSkmjr2xtB8DLM8PN/w7dcD6YVN3K+saxgkqQg&#10;iEurG64UFKe/8TcIH5A1tpZJwZ08rFcfoyXm2vZ8oNsxVCJC2OeooA6hy6X0ZU0GfWI74pidrTMY&#10;4ukqqR32EW5aOU3TTBpsOH6osaPfmsrL8WoU7LKf8E+F3uvZdGb7Qpbu3Hqlvj6H7SKOzQJEoCG8&#10;Gy/ETkeHyTyDp1JcQcjVAwAA//8DAFBLAQItABQABgAIAAAAIQCcrWMz7wAAAIgBAAATAAAAAAAA&#10;AAAAAAAAAAAAAABbQ29udGVudF9UeXBlc10ueG1sUEsBAi0AFAAGAAgAAAAhAFHn8aa/AAAAFgEA&#10;AAsAAAAAAAAAAAAAAAAAIAEAAF9yZWxzLy5yZWxzUEsBAi0AFAAGAAgAAAAhAOBoDWLGAAAA4wAA&#10;AA8AAAAAAAAAAAAAAAAACAIAAGRycy9kb3ducmV2LnhtbFBLBQYAAAAAAwADALcAAAD7AgAAAAA=&#10;" strokeweight=".5pt">
                  <v:textbox>
                    <w:txbxContent>
                      <w:p w:rsidR="00756922" w:rsidRPr="003745FD" w:rsidRDefault="00756922" w:rsidP="00265AF9">
                        <w:pPr>
                          <w:jc w:val="center"/>
                          <w:rPr>
                            <w:sz w:val="22"/>
                            <w:szCs w:val="22"/>
                          </w:rPr>
                        </w:pPr>
                        <w:r w:rsidRPr="00174663">
                          <w:rPr>
                            <w:sz w:val="24"/>
                            <w:szCs w:val="24"/>
                          </w:rPr>
                          <w:t>Економічне</w:t>
                        </w:r>
                        <w:r w:rsidRPr="003745FD">
                          <w:rPr>
                            <w:sz w:val="22"/>
                            <w:szCs w:val="22"/>
                          </w:rPr>
                          <w:t xml:space="preserve"> середовище</w:t>
                        </w:r>
                      </w:p>
                    </w:txbxContent>
                  </v:textbox>
                </v:shape>
                <v:shape id="Поле 13" o:spid="_x0000_s1080" type="#_x0000_t202" style="position:absolute;left:20864;top:7910;width:15741;height:476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bGbv8cAAADjAAAADwAAAGRycy9kb3ducmV2LnhtbESPTYvC&#10;MBCG78L+hzCCN01VUKmN4rosiLfVXvY2NNMPtpmUJNr6740g7GWY4eV9hifbD6YVd3K+saxgPktA&#10;EBdWN1wpyK/f0w0IH5A1tpZJwYM87HcfowxTbXv+ofslVCJC2KeooA6hS6X0RU0G/cx2xDErrTMY&#10;4ukqqR32EW5auUiSlTTYcPxQY0fHmoq/y80oOK0+wy/l+qyXi6Xtc1m4svVKTcbD1zaOwxZEoCH8&#10;N96Ik44O8/UaXkpxBSF3TwAAAP//AwBQSwECLQAUAAYACAAAACEAnK1jM+8AAACIAQAAEwAAAAAA&#10;AAAAAAAAAAAAAAAAW0NvbnRlbnRfVHlwZXNdLnhtbFBLAQItABQABgAIAAAAIQBR5/GmvwAAABYB&#10;AAALAAAAAAAAAAAAAAAAACABAABfcmVscy8ucmVsc1BLAQItABQABgAIAAAAIQBlsZu/xwAAAOMA&#10;AAAPAAAAAAAAAAAAAAAAAAgCAABkcnMvZG93bnJldi54bWxQSwUGAAAAAAMAAwC3AAAA/AIAAAAA&#10;" strokeweight=".5pt">
                  <v:textbox>
                    <w:txbxContent>
                      <w:p w:rsidR="00756922" w:rsidRPr="00174663" w:rsidRDefault="00756922" w:rsidP="00265AF9">
                        <w:pPr>
                          <w:jc w:val="center"/>
                          <w:rPr>
                            <w:sz w:val="24"/>
                            <w:szCs w:val="24"/>
                          </w:rPr>
                        </w:pPr>
                        <w:r w:rsidRPr="00174663">
                          <w:rPr>
                            <w:sz w:val="24"/>
                            <w:szCs w:val="24"/>
                          </w:rPr>
                          <w:t>Основний перелік цілей та обмежень</w:t>
                        </w:r>
                      </w:p>
                    </w:txbxContent>
                  </v:textbox>
                </v:shape>
                <v:shape id="Поле 14" o:spid="_x0000_s1081" type="#_x0000_t202" style="position:absolute;left:43361;top:8200;width:16681;height:447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ejmjsYAAADjAAAADwAAAGRycy9kb3ducmV2LnhtbESPzarC&#10;MBBG9xd8hzCCu2uqgmg1ij8IcndqN+6GZmyLzaQk0da3NxcEN8MMH98ZznLdmVo8yfnKsoLRMAFB&#10;nFtdcaEguxx+ZyB8QNZYWyYFL/KwXvV+lphq2/KJnudQiAhhn6KCMoQmldLnJRn0Q9sQx+xmncEQ&#10;T1dI7bCNcFPLcZJMpcGK44cSG9qVlN/PD6PgON2GK2X6T0/GE9tmMne32is16Hf7RRybBYhAXfg2&#10;Poijjg6j+Rz+leIKQq7eAAAA//8DAFBLAQItABQABgAIAAAAIQCcrWMz7wAAAIgBAAATAAAAAAAA&#10;AAAAAAAAAAAAAABbQ29udGVudF9UeXBlc10ueG1sUEsBAi0AFAAGAAgAAAAhAFHn8aa/AAAAFgEA&#10;AAsAAAAAAAAAAAAAAAAAIAEAAF9yZWxzLy5yZWxzUEsBAi0AFAAGAAgAAAAhAFXo5o7GAAAA4wAA&#10;AA8AAAAAAAAAAAAAAAAACAIAAGRycy9kb3ducmV2LnhtbFBLBQYAAAAAAwADALcAAAD7AgAAAAA=&#10;" strokeweight=".5pt">
                  <v:textbox>
                    <w:txbxContent>
                      <w:p w:rsidR="00756922" w:rsidRPr="00174663" w:rsidRDefault="00756922" w:rsidP="00265AF9">
                        <w:pPr>
                          <w:jc w:val="center"/>
                          <w:rPr>
                            <w:sz w:val="24"/>
                            <w:szCs w:val="24"/>
                          </w:rPr>
                        </w:pPr>
                        <w:r w:rsidRPr="00174663">
                          <w:rPr>
                            <w:sz w:val="24"/>
                            <w:szCs w:val="24"/>
                          </w:rPr>
                          <w:t>Зовнішньоекономічне середовище</w:t>
                        </w:r>
                      </w:p>
                    </w:txbxContent>
                  </v:textbox>
                </v:shape>
                <v:shape id="Поле 15" o:spid="_x0000_s1082" type="#_x0000_t202" style="position:absolute;top:15385;width:14668;height:304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GTrmMcAAADjAAAADwAAAGRycy9kb3ducmV2LnhtbESPQWvC&#10;QBCF7wX/wzIFb3WjgpboKlURpDdtLr0N2TEJzc6G3dXEf+8chF4e83jMN/PW28G16k4hNp4NTCcZ&#10;KOLS24YrA8XP8eMTVEzIFlvPZOBBEbab0dsac+t7PtP9kiolEI45GqhT6nKtY1mTwzjxHbFkVx8c&#10;JrGh0jZgL3DX6lmWLbTDhuVCjR3tayr/Ljdn4LTYpV8q7Ledz+a+L3QZrm00Zvw+HFYiXytQiYb0&#10;v/FCnKx0mC7lZ6kkIyi9eQIAAP//AwBQSwECLQAUAAYACAAAACEAnK1jM+8AAACIAQAAEwAAAAAA&#10;AAAAAAAAAAAAAAAAW0NvbnRlbnRfVHlwZXNdLnhtbFBLAQItABQABgAIAAAAIQBR5/GmvwAAABYB&#10;AAALAAAAAAAAAAAAAAAAACABAABfcmVscy8ucmVsc1BLAQItABQABgAIAAAAIQBQZOuYxwAAAOMA&#10;AAAPAAAAAAAAAAAAAAAAAAgCAABkcnMvZG93bnJldi54bWxQSwUGAAAAAAMAAwC3AAAA/AIAAAAA&#10;" strokeweight=".5pt">
                  <v:textbox>
                    <w:txbxContent>
                      <w:p w:rsidR="00756922" w:rsidRPr="00174663" w:rsidRDefault="00756922" w:rsidP="00265AF9">
                        <w:pPr>
                          <w:jc w:val="center"/>
                          <w:rPr>
                            <w:sz w:val="24"/>
                            <w:szCs w:val="24"/>
                          </w:rPr>
                        </w:pPr>
                        <w:r w:rsidRPr="00174663">
                          <w:rPr>
                            <w:sz w:val="24"/>
                            <w:szCs w:val="24"/>
                          </w:rPr>
                          <w:t>Економічні цілі</w:t>
                        </w:r>
                      </w:p>
                    </w:txbxContent>
                  </v:textbox>
                </v:shape>
                <v:shape id="Поле 16" o:spid="_x0000_s1083" type="#_x0000_t202" style="position:absolute;left:18977;top:17308;width:19221;height:27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b19RccAAADjAAAADwAAAGRycy9kb3ducmV2LnhtbESPTYvC&#10;MBCG7wv+hzCCtzVVwV2rUfxAEG/r9uJtaMa22ExKEm3990YQvAwzvLzP8CxWnanFnZyvLCsYDRMQ&#10;xLnVFRcKsv/99y8IH5A11pZJwYM8rJa9rwWm2rb8R/dTKESEsE9RQRlCk0rp85IM+qFtiGN2sc5g&#10;iKcrpHbYRrip5ThJptJgxfFDiQ1tS8qvp5tRcJhuwpkyfdST8cS2mczdpfZKDfrdbh7Heg4iUBc+&#10;jTfioKPD6GcGL6W4gpDLJwAAAP//AwBQSwECLQAUAAYACAAAACEAnK1jM+8AAACIAQAAEwAAAAAA&#10;AAAAAAAAAAAAAAAAW0NvbnRlbnRfVHlwZXNdLnhtbFBLAQItABQABgAIAAAAIQBR5/GmvwAAABYB&#10;AAALAAAAAAAAAAAAAAAAACABAABfcmVscy8ucmVsc1BLAQItABQABgAIAAAAIQDVvX1FxwAAAOMA&#10;AAAPAAAAAAAAAAAAAAAAAAgCAABkcnMvZG93bnJldi54bWxQSwUGAAAAAAMAAwC3AAAA/AIAAAAA&#10;" strokeweight=".5pt">
                  <v:textbox>
                    <w:txbxContent>
                      <w:p w:rsidR="00756922" w:rsidRPr="00174663" w:rsidRDefault="00756922" w:rsidP="00265AF9">
                        <w:pPr>
                          <w:jc w:val="center"/>
                          <w:rPr>
                            <w:sz w:val="24"/>
                            <w:szCs w:val="24"/>
                          </w:rPr>
                        </w:pPr>
                        <w:r w:rsidRPr="00174663">
                          <w:rPr>
                            <w:sz w:val="24"/>
                            <w:szCs w:val="24"/>
                          </w:rPr>
                          <w:t>Зовнішньоекономічні цілі</w:t>
                        </w:r>
                      </w:p>
                    </w:txbxContent>
                  </v:textbox>
                </v:shape>
                <v:shape id="Поле 17" o:spid="_x0000_s1084" type="#_x0000_t202" style="position:absolute;left:43361;top:15385;width:16675;height:460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wN8lMYAAADjAAAADwAAAGRycy9kb3ducmV2LnhtbESPTYvC&#10;QAyG74L/YYiwN52qIFIdxQ8E2Zvay95CJ7ZlO5kyM9ruv98cFvYS3hDyvDzb/eBa9aYQG88G5rMM&#10;FHHpbcOVgeJxma5BxYRssfVMBn4own43Hm0xt77nG73vqVIC4ZijgTqlLtc6ljU5jDPfEcvt6YPD&#10;JGuotA3YC9y1epFlK+2wYWmosaNTTeX3/eUMXFfH9EWF/bTLxdL3hS7Ds43GfEyG80bGYQMq0ZD+&#10;P/4QVysO87VIiJJEUHr3CwAA//8DAFBLAQItABQABgAIAAAAIQCcrWMz7wAAAIgBAAATAAAAAAAA&#10;AAAAAAAAAAAAAABbQ29udGVudF9UeXBlc10ueG1sUEsBAi0AFAAGAAgAAAAhAFHn8aa/AAAAFgEA&#10;AAsAAAAAAAAAAAAAAAAAIAEAAF9yZWxzLy5yZWxzUEsBAi0AFAAGAAgAAAAhAMsDfJTGAAAA4wAA&#10;AA8AAAAAAAAAAAAAAAAACAIAAGRycy9kb3ducmV2LnhtbFBLBQYAAAAAAwADALcAAAD7AgAAAAA=&#10;" strokeweight=".5pt">
                  <v:textbox>
                    <w:txbxContent>
                      <w:p w:rsidR="00756922" w:rsidRPr="00174663" w:rsidRDefault="00756922" w:rsidP="00265AF9">
                        <w:pPr>
                          <w:jc w:val="center"/>
                          <w:rPr>
                            <w:sz w:val="24"/>
                            <w:szCs w:val="24"/>
                          </w:rPr>
                        </w:pPr>
                        <w:r w:rsidRPr="00174663">
                          <w:rPr>
                            <w:sz w:val="24"/>
                            <w:szCs w:val="24"/>
                          </w:rPr>
                          <w:t>Зобов’язання та обмеження</w:t>
                        </w:r>
                      </w:p>
                    </w:txbxContent>
                  </v:textbox>
                </v:shape>
                <v:shape id="Поле 18" o:spid="_x0000_s1085" type="#_x0000_t202" style="position:absolute;left:1451;top:22206;width:11620;height:431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trqSccAAADjAAAADwAAAGRycy9kb3ducmV2LnhtbESPwWrD&#10;MAyG74O+g9Fgt9VJA6GkdUvXMQi9Lc2lNxGrSWgsB9trsrefC4NehMTP/4lvu5/NIO7kfG9ZQbpM&#10;QBA3VvfcKqjPX+9rED4gaxwsk4Jf8rDfLV62WGg78Tfdq9CKCGFfoIIuhLGQ0jcdGfRLOxLH7Gqd&#10;wRBP10rtcIpwM8hVkuTSYM/xQ4cjHTtqbtWPUVDmH+FCtT7pbJXZqZaNuw5eqbfX+XMTx2EDItAc&#10;no1/RKmjQ7pO4aEUVxBy9wcAAP//AwBQSwECLQAUAAYACAAAACEAnK1jM+8AAACIAQAAEwAAAAAA&#10;AAAAAAAAAAAAAAAAW0NvbnRlbnRfVHlwZXNdLnhtbFBLAQItABQABgAIAAAAIQBR5/GmvwAAABYB&#10;AAALAAAAAAAAAAAAAAAAACABAABfcmVscy8ucmVsc1BLAQItABQABgAIAAAAIQBO2upJxwAAAOMA&#10;AAAPAAAAAAAAAAAAAAAAAAgCAABkcnMvZG93bnJldi54bWxQSwUGAAAAAAMAAwC3AAAA/AIAAAAA&#10;" strokeweight=".5pt">
                  <v:textbox>
                    <w:txbxContent>
                      <w:p w:rsidR="00756922" w:rsidRPr="001D62B4" w:rsidRDefault="00756922" w:rsidP="00265AF9">
                        <w:pPr>
                          <w:jc w:val="center"/>
                          <w:rPr>
                            <w:sz w:val="24"/>
                            <w:szCs w:val="24"/>
                          </w:rPr>
                        </w:pPr>
                        <w:r w:rsidRPr="001D62B4">
                          <w:rPr>
                            <w:sz w:val="24"/>
                            <w:szCs w:val="24"/>
                          </w:rPr>
                          <w:t>Найближча ціль</w:t>
                        </w:r>
                      </w:p>
                    </w:txbxContent>
                  </v:textbox>
                </v:shape>
                <v:shape id="Поле 20" o:spid="_x0000_s1086" type="#_x0000_t202" style="position:absolute;left:1451;top:27286;width:11620;height:438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LYg9MYAAADjAAAADwAAAGRycy9kb3ducmV2LnhtbESPzarC&#10;MBBG9xd8hzCCu2tqBZFqFH+4IO7UbtwNzdgWm0lJou19eyMIboYZPr4znOW6N414kvO1ZQWTcQKC&#10;uLC65lJBfvn7nYPwAVljY5kU/JOH9Wrws8RM245P9DyHUkQI+wwVVCG0mZS+qMigH9uWOGY36wyG&#10;eLpSaoddhJtGpkkykwZrjh8qbGlXUXE/P4yCw2wbrpTro56mU9vlsnC3xis1Gvb7RRybBYhAffg2&#10;PoiDjg6TeQpvpbiCkKsXAAAA//8DAFBLAQItABQABgAIAAAAIQCcrWMz7wAAAIgBAAATAAAAAAAA&#10;AAAAAAAAAAAAAABbQ29udGVudF9UeXBlc10ueG1sUEsBAi0AFAAGAAgAAAAhAFHn8aa/AAAAFgEA&#10;AAsAAAAAAAAAAAAAAAAAIAEAAF9yZWxzLy5yZWxzUEsBAi0AFAAGAAgAAAAhAIC2IPTGAAAA4wAA&#10;AA8AAAAAAAAAAAAAAAAACAIAAGRycy9kb3ducmV2LnhtbFBLBQYAAAAAAwADALcAAAD7AgAAAAA=&#10;" strokeweight=".5pt">
                  <v:textbox>
                    <w:txbxContent>
                      <w:p w:rsidR="00756922" w:rsidRPr="001D62B4" w:rsidRDefault="00756922" w:rsidP="00265AF9">
                        <w:pPr>
                          <w:jc w:val="center"/>
                          <w:rPr>
                            <w:sz w:val="24"/>
                            <w:szCs w:val="24"/>
                          </w:rPr>
                        </w:pPr>
                        <w:r w:rsidRPr="001D62B4">
                          <w:rPr>
                            <w:sz w:val="24"/>
                            <w:szCs w:val="24"/>
                          </w:rPr>
                          <w:t>Довгострокова ціль</w:t>
                        </w:r>
                      </w:p>
                    </w:txbxContent>
                  </v:textbox>
                </v:shape>
                <v:shape id="Поле 21" o:spid="_x0000_s1087" type="#_x0000_t202" style="position:absolute;left:1451;top:32584;width:11620;height:273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W+2KccAAADjAAAADwAAAGRycy9kb3ducmV2LnhtbESPwWrD&#10;MAyG74O9g9Fgt9VpA6GkdcK2Mgi7NculNxGrSVgsB9tNsrefB4VdhMTP/4nvWK5mFDM5P1hWsN0k&#10;IIhbqwfuFDRfHy97ED4gaxwtk4If8lAWjw9HzLVd+ExzHToRIexzVNCHMOVS+rYng35jJ+KYXa0z&#10;GOLpOqkdLhFuRrlLkkwaHDh+6HGi957a7/pmFFTZW7hQoz91ukvt0sjWXUev1PPTejrE8XoAEWgN&#10;/407otLRYbtP4U8priBk8QsAAP//AwBQSwECLQAUAAYACAAAACEAnK1jM+8AAACIAQAAEwAAAAAA&#10;AAAAAAAAAAAAAAAAW0NvbnRlbnRfVHlwZXNdLnhtbFBLAQItABQABgAIAAAAIQBR5/GmvwAAABYB&#10;AAALAAAAAAAAAAAAAAAAACABAABfcmVscy8ucmVsc1BLAQItABQABgAIAAAAIQAFb7YpxwAAAOMA&#10;AAAPAAAAAAAAAAAAAAAAAAgCAABkcnMvZG93bnJldi54bWxQSwUGAAAAAAMAAwC3AAAA/AIAAAAA&#10;" strokeweight=".5pt">
                  <v:textbox>
                    <w:txbxContent>
                      <w:p w:rsidR="00756922" w:rsidRPr="001D62B4" w:rsidRDefault="00756922" w:rsidP="00265AF9">
                        <w:pPr>
                          <w:jc w:val="center"/>
                          <w:rPr>
                            <w:sz w:val="24"/>
                            <w:szCs w:val="24"/>
                          </w:rPr>
                        </w:pPr>
                        <w:r w:rsidRPr="001D62B4">
                          <w:rPr>
                            <w:sz w:val="24"/>
                            <w:szCs w:val="24"/>
                          </w:rPr>
                          <w:t>Гнучкість</w:t>
                        </w:r>
                      </w:p>
                    </w:txbxContent>
                  </v:textbox>
                </v:shape>
                <v:shape id="Поле 22" o:spid="_x0000_s1088" type="#_x0000_t202" style="position:absolute;left:22497;top:22642;width:12192;height:451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WnFVMUAAADjAAAADwAAAGRycy9kb3ducmV2LnhtbESPwarC&#10;MBBF94L/EEZwp6n6EKlGUR+CuFO7cTc0Y1tsJiXJs/XvjfDAzTDD5Z7hrDadqcWTnK8sK5iMExDE&#10;udUVFwqy62G0AOEDssbaMil4kYfNut9bYapty2d6XkIhIoR9igrKEJpUSp+XZNCPbUMcs7t1BkM8&#10;XSG1wzbCTS2nSTKXBiuOH0psaF9S/rj8GQXH+S7cKNMnPZvObJvJ3N1rr9Rw0P0u49guQQTqwrfx&#10;jzjq6DBZ/MBHKa4g5PoNAAD//wMAUEsBAi0AFAAGAAgAAAAhAJytYzPvAAAAiAEAABMAAAAAAAAA&#10;AAAAAAAAAAAAAFtDb250ZW50X1R5cGVzXS54bWxQSwECLQAUAAYACAAAACEAUefxpr8AAAAWAQAA&#10;CwAAAAAAAAAAAAAAAAAgAQAAX3JlbHMvLnJlbHNQSwECLQAUAAYACAAAACEAXWnFVMUAAADjAAAA&#10;DwAAAAAAAAAAAAAAAAAIAgAAZHJzL2Rvd25yZXYueG1sUEsFBgAAAAADAAMAtwAAAPoCAAAAAA==&#10;" strokeweight=".5pt">
                  <v:textbox>
                    <w:txbxContent>
                      <w:p w:rsidR="00756922" w:rsidRPr="009E41D1" w:rsidRDefault="00756922" w:rsidP="00265AF9">
                        <w:pPr>
                          <w:rPr>
                            <w:sz w:val="24"/>
                            <w:szCs w:val="24"/>
                          </w:rPr>
                        </w:pPr>
                        <w:r w:rsidRPr="009E41D1">
                          <w:rPr>
                            <w:sz w:val="24"/>
                            <w:szCs w:val="24"/>
                          </w:rPr>
                          <w:t>Економічні цілі окремих людей</w:t>
                        </w:r>
                      </w:p>
                    </w:txbxContent>
                  </v:textbox>
                </v:shape>
                <v:shape id="Поле 23" o:spid="_x0000_s1089" type="#_x0000_t202" style="position:absolute;left:18977;top:29318;width:19221;height:465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o9xgsYAAADjAAAADwAAAGRycy9kb3ducmV2LnhtbESPwYrC&#10;MBCG74LvEEbYm02rUKQaRXdZEG+rvXgbmrEtNpOSZG337Y0g7GWY4ef/hm+zG00nHuR8a1lBlqQg&#10;iCurW64VlJfv+QqED8gaO8uk4I887LbTyQYLbQf+occ51CJC2BeooAmhL6T0VUMGfWJ74pjdrDMY&#10;4ulqqR0OEW46uUjTXBpsOX5osKfPhqr7+dcoOOaHcKVSn/RysbRDKSt367xSH7Pxax3Hfg0i0Bj+&#10;G2/EUUeHLM/gpRRXEHL7BAAA//8DAFBLAQItABQABgAIAAAAIQCcrWMz7wAAAIgBAAATAAAAAAAA&#10;AAAAAAAAAAAAAABbQ29udGVudF9UeXBlc10ueG1sUEsBAi0AFAAGAAgAAAAhAFHn8aa/AAAAFgEA&#10;AAsAAAAAAAAAAAAAAAAAIAEAAF9yZWxzLy5yZWxzUEsBAi0AFAAGAAgAAAAhAM6PcYLGAAAA4wAA&#10;AA8AAAAAAAAAAAAAAAAACAIAAGRycy9kb3ducmV2LnhtbFBLBQYAAAAAAwADALcAAAD7AgAAAAA=&#10;" strokeweight=".5pt">
                  <v:textbox>
                    <w:txbxContent>
                      <w:p w:rsidR="00756922" w:rsidRPr="009E41D1" w:rsidRDefault="00756922" w:rsidP="00265AF9">
                        <w:pPr>
                          <w:jc w:val="center"/>
                          <w:rPr>
                            <w:sz w:val="24"/>
                            <w:szCs w:val="24"/>
                          </w:rPr>
                        </w:pPr>
                        <w:r w:rsidRPr="009E41D1">
                          <w:rPr>
                            <w:sz w:val="24"/>
                            <w:szCs w:val="24"/>
                          </w:rPr>
                          <w:t>Позаекономічні цілі окремих людей</w:t>
                        </w:r>
                      </w:p>
                    </w:txbxContent>
                  </v:textbox>
                </v:shape>
                <v:shape id="Поле 24" o:spid="_x0000_s1090" type="#_x0000_t202" style="position:absolute;left:46010;top:22606;width:11339;height:451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LBTicUAAADjAAAADwAAAGRycy9kb3ducmV2LnhtbESPwarC&#10;MBBF94L/EEZwp6nKE6lGUR+CuFO7cTc0Y1tsJiXJs/XvjfDAzTDD5Z7hrDadqcWTnK8sK5iMExDE&#10;udUVFwqy62G0AOEDssbaMil4kYfNut9bYapty2d6XkIhIoR9igrKEJpUSp+XZNCPbUMcs7t1BkM8&#10;XSG1wzbCTS2nSTKXBiuOH0psaF9S/rj8GQXH+S7cKNMnPZvObJvJ3N1rr9Rw0P0u49guQQTqwrfx&#10;jzjq6DBZ/MBHKa4g5PoNAAD//wMAUEsBAi0AFAAGAAgAAAAhAJytYzPvAAAAiAEAABMAAAAAAAAA&#10;AAAAAAAAAAAAAFtDb250ZW50X1R5cGVzXS54bWxQSwECLQAUAAYACAAAACEAUefxpr8AAAAWAQAA&#10;CwAAAAAAAAAAAAAAAAAgAQAAX3JlbHMvLnJlbHNQSwECLQAUAAYACAAAACEA2LBTicUAAADjAAAA&#10;DwAAAAAAAAAAAAAAAAAIAgAAZHJzL2Rvd25yZXYueG1sUEsFBgAAAAADAAMAtwAAAPoCAAAAAA==&#10;" strokeweight=".5pt">
                  <v:textbox>
                    <w:txbxContent>
                      <w:p w:rsidR="00756922" w:rsidRPr="009E41D1" w:rsidRDefault="00756922" w:rsidP="00265AF9">
                        <w:pPr>
                          <w:jc w:val="center"/>
                          <w:rPr>
                            <w:sz w:val="24"/>
                            <w:szCs w:val="24"/>
                          </w:rPr>
                        </w:pPr>
                        <w:r w:rsidRPr="009E41D1">
                          <w:rPr>
                            <w:sz w:val="24"/>
                            <w:szCs w:val="24"/>
                          </w:rPr>
                          <w:t>Організаційні обмеження</w:t>
                        </w:r>
                      </w:p>
                    </w:txbxContent>
                  </v:textbox>
                </v:shape>
                <v:shape id="Прямая со стрелкой 25" o:spid="_x0000_s1091" type="#_x0000_t32" style="position:absolute;left:28711;top:12681;width:0;height:4620;flip:x 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EKPoMoAAADjAAAADwAAAGRycy9kb3ducmV2LnhtbESPQWvC&#10;QBCF7wX/wzJCb3VjD0Giq1RFqJdiY2npbchOk2B2NmbXGP+9Uyj0Mrzh8b7HW6wG16ieulB7NjCd&#10;JKCIC29rLg18HHdPM1AhIltsPJOBGwVYLUcPC8ysv/I79XkslUA4ZGigirHNtA5FRQ7DxLfE4v34&#10;zmGUtyu17fAqcNfo5yRJtcOapaHCljYVFaf84qTkfDukm/5z2+dfVq/d5Xv/hntjHsfDdi7nZQ4q&#10;0hD/E3+IVysbprMUfieJBKWXdwAAAP//AwBQSwECLQAUAAYACAAAACEAnK1jM+8AAACIAQAAEwAA&#10;AAAAAAAAAAAAAAAAAAAAW0NvbnRlbnRfVHlwZXNdLnhtbFBLAQItABQABgAIAAAAIQBR5/GmvwAA&#10;ABYBAAALAAAAAAAAAAAAAAAAACABAABfcmVscy8ucmVsc1BLAQItABQABgAIAAAAIQDwQo+gygAA&#10;AOMAAAAPAAAAAAAAAAAAAAAAAAgCAABkcnMvZG93bnJldi54bWxQSwUGAAAAAAMAAwC3AAAA/wIA&#10;AAAA&#10;" strokecolor="black [3213]">
                  <v:stroke endarrow="open"/>
                </v:shape>
                <v:shape id="Прямая со стрелкой 26" o:spid="_x0000_s1092" type="#_x0000_t32" style="position:absolute;left:27436;top:21331;width:2620;height:0;rotation:-9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yzMJMkAAADjAAAADwAAAGRycy9kb3ducmV2LnhtbESPwWrC&#10;QBCG74W+wzKF3urGHoImrqLWgp6KmktvQ3ZMQrOz2+w2iW/vFgQvwww//zd8i9VoWtFT5xvLCqaT&#10;BARxaXXDlYLi/Pk2A+EDssbWMim4kofV8vlpgZm2Ax+pP4VKRAj7DBXUIbhMSl/WZNBPrCOO2cV2&#10;BkM8u0rqDocIN618T5JUGmw4fqjR0bam8uf0ZxT8Xr7d4brb6rJixF3hZLpJv5R6fRk/8jjWOYhA&#10;Y3g07oi9jg7TdA7/SnEFIZc3AAAA//8DAFBLAQItABQABgAIAAAAIQCcrWMz7wAAAIgBAAATAAAA&#10;AAAAAAAAAAAAAAAAAABbQ29udGVudF9UeXBlc10ueG1sUEsBAi0AFAAGAAgAAAAhAFHn8aa/AAAA&#10;FgEAAAsAAAAAAAAAAAAAAAAAIAEAAF9yZWxzLy5yZWxzUEsBAi0AFAAGAAgAAAAhAIsszCTJAAAA&#10;4wAAAA8AAAAAAAAAAAAAAAAACAIAAGRycy9kb3ducmV2LnhtbFBLBQYAAAAAAwADALcAAAD+AgAA&#10;AAA=&#10;" strokecolor="black [3213]">
                  <v:stroke endarrow="open"/>
                </v:shape>
                <v:shape id="Прямая со стрелкой 31" o:spid="_x0000_s1093" type="#_x0000_t32" style="position:absolute;left:14659;top:15421;width:10062;height:0;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pbbg8cAAADjAAAADwAAAGRycy9kb3ducmV2LnhtbESPQWsC&#10;MRCF70L/QxihN81aaJHVKKIt9FZr+wPGzbiJbiZLkur23zuHQi/DG4b53nvL9RA6daWUfWQDs2kF&#10;iriJ1nNr4PvrbTIHlQuyxS4yGfilDOvVw2iJtY03/qTrobRKIJxrNOBK6Wutc+MoYJ7Gnlhup5gC&#10;FllTq23Cm8BDp5+q6kUH9CwODnvaOmouh58gvht/ft4ly83r8ez3yeHHqUNjHsfDbiFjswBVaCj/&#10;H3+IdysdZnPJLJVEgtKrOwAAAP//AwBQSwECLQAUAAYACAAAACEAnK1jM+8AAACIAQAAEwAAAAAA&#10;AAAAAAAAAAAAAAAAW0NvbnRlbnRfVHlwZXNdLnhtbFBLAQItABQABgAIAAAAIQBR5/GmvwAAABYB&#10;AAALAAAAAAAAAAAAAAAAACABAABfcmVscy8ucmVsc1BLAQItABQABgAIAAAAIQDSltuDxwAAAOMA&#10;AAAPAAAAAAAAAAAAAAAAAAgCAABkcnMvZG93bnJldi54bWxQSwUGAAAAAAMAAwC3AAAA/AIAAAAA&#10;" strokecolor="black [3213]">
                  <v:stroke endarrow="open"/>
                </v:shape>
                <v:shape id="Прямая со стрелкой 32" o:spid="_x0000_s1094" type="#_x0000_t32" style="position:absolute;left:24755;top:12681;width:0;height:2744;flip:x 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Zf/h8oAAADjAAAADwAAAGRycy9kb3ducmV2LnhtbESPQWvC&#10;QBCF74X+h2UKvdWNPYiNrlKVQr0UjaXibchOk2B2Ns2uMf57Ryh4Gd7weN/jTee9q1VHbag8GxgO&#10;ElDEubcVFwa+dx8vY1AhIlusPZOBCwWYzx4fpphaf+YtdVkslEA4pGigjLFJtQ55SQ7DwDfE4v36&#10;1mGUty20bfEscFfr1yQZaYcVS0OJDS1Lyo/ZyUnJ32UzWnY/qy7bW71wp8P6C9fGPD/1q4mc9wmo&#10;SH28J/4Rn1Y2DMdvcJskEpSeXQEAAP//AwBQSwECLQAUAAYACAAAACEAnK1jM+8AAACIAQAAEwAA&#10;AAAAAAAAAAAAAAAAAAAAW0NvbnRlbnRfVHlwZXNdLnhtbFBLAQItABQABgAIAAAAIQBR5/GmvwAA&#10;ABYBAAALAAAAAAAAAAAAAAAAACABAABfcmVscy8ucmVsc1BLAQItABQABgAIAAAAIQDFl/+HygAA&#10;AOMAAAAPAAAAAAAAAAAAAAAAAAgCAABkcnMvZG93bnJldi54bWxQSwUGAAAAAAMAAwC3AAAA/wIA&#10;AAAA&#10;" strokecolor="black [3213]">
                  <v:stroke endarrow="open"/>
                </v:shape>
                <v:shape id="Прямая со стрелкой 34" o:spid="_x0000_s1095" type="#_x0000_t32" style="position:absolute;left:32312;top:15421;width:11049;height:0;flip:x;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H1BmccAAADjAAAADwAAAGRycy9kb3ducmV2LnhtbESPUUsD&#10;MRCE3wX/Q1jBN5u7gmKvTUtpFXxT2/6A9bK9pF42RxLb89+7guDLMssw3zCL1Rh6daaUfWQD9aQC&#10;RdxG67kzcNg/3z2CygXZYh+ZDHxThtXy+mqBjY0XfqfzrnRKIJwbNOBKGRqtc+soYJ7EgVi8Y0wB&#10;i7yp0zbhReCh19OqetABPUuDw4E2jtrP3VeQ3rU/3W+T5fbp4+TfksPXY4/G3N6M27mc9RxUobH8&#10;J/4QL1Y21LMafieJBKWXPwAAAP//AwBQSwECLQAUAAYACAAAACEAnK1jM+8AAACIAQAAEwAAAAAA&#10;AAAAAAAAAAAAAAAAW0NvbnRlbnRfVHlwZXNdLnhtbFBLAQItABQABgAIAAAAIQBR5/GmvwAAABYB&#10;AAALAAAAAAAAAAAAAAAAACABAABfcmVscy8ucmVsc1BLAQItABQABgAIAAAAIQBMfUGZxwAAAOMA&#10;AAAPAAAAAAAAAAAAAAAAAAgCAABkcnMvZG93bnJldi54bWxQSwUGAAAAAAMAAwC3AAAA/AIAAAAA&#10;" strokecolor="black [3213]">
                  <v:stroke endarrow="open"/>
                </v:shape>
                <v:shape id="Прямая со стрелкой 35" o:spid="_x0000_s1096" type="#_x0000_t32" style="position:absolute;left:32303;top:12681;width:0;height:2744;flip:x 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Mk5/coAAADjAAAADwAAAGRycy9kb3ducmV2LnhtbESPQWvC&#10;QBCF74X+h2UKvdWNHsRGV6lKoV6kxlLxNmSnSTA7m2bXGP99Ryh4Gd7weN/jzRa9q1VHbag8GxgO&#10;ElDEubcVFwa+9u8vE1AhIlusPZOBKwVYzB8fZphaf+EddVkslEA4pGigjLFJtQ55SQ7DwDfE4v34&#10;1mGUty20bfEicFfrUZKMtcOKpaHEhlYl5afs7KTk9/o5XnXf6y47WL105+Nmixtjnp/69VTO2xRU&#10;pD7eE/+IDysbhq8juE0SCUrP/wAAAP//AwBQSwECLQAUAAYACAAAACEAnK1jM+8AAACIAQAAEwAA&#10;AAAAAAAAAAAAAAAAAAAAW0NvbnRlbnRfVHlwZXNdLnhtbFBLAQItABQABgAIAAAAIQBR5/GmvwAA&#10;ABYBAAALAAAAAAAAAAAAAAAAACABAABfcmVscy8ucmVsc1BLAQItABQABgAIAAAAIQAQyTn9ygAA&#10;AOMAAAAPAAAAAAAAAAAAAAAAAAgCAABkcnMvZG93bnJldi54bWxQSwUGAAAAAAMAAwC3AAAA/wIA&#10;AAAA&#10;" strokecolor="black [3213]">
                  <v:stroke endarrow="open"/>
                </v:shape>
                <v:shape id="Прямая со стрелкой 25" o:spid="_x0000_s1097" type="#_x0000_t32" style="position:absolute;left:7592;top:18451;width:0;height:3759;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wW+7cgAAADkAAAADwAAAGRycy9kb3ducmV2LnhtbESPUUsD&#10;MRCE3wX/Q1jBN5trsaVcm5bSKvimtv0B62V7Sb1sjiS25793BcGXZZZhvmGW6yF06kIp+8gGxqMK&#10;FHETrefWwPHw/DAHlQuyxS4yGfimDOvV7c0Saxuv/E6XfWmVQDjXaMCV0tda58ZRwDyKPbF4p5gC&#10;FnlTq23Cq8BDpydVNdMBPUuDw562jprP/VeQ3o0/T3fJcvP0cfZvyeHrqUNj7u+G3ULOZgGq0FD+&#10;E3+IFysbZo/jKfxuEg1Kr34AAAD//wMAUEsBAi0AFAAGAAgAAAAhAJytYzPvAAAAiAEAABMAAAAA&#10;AAAAAAAAAAAAAAAAAFtDb250ZW50X1R5cGVzXS54bWxQSwECLQAUAAYACAAAACEAUefxpr8AAAAW&#10;AQAACwAAAAAAAAAAAAAAAAAgAQAAX3JlbHMvLnJlbHNQSwECLQAUAAYACAAAACEAFwW+7cgAAADk&#10;AAAADwAAAAAAAAAAAAAAAAAIAgAAZHJzL2Rvd25yZXYueG1sUEsFBgAAAAADAAMAtwAAAP0CAAAA&#10;AA==&#10;" strokecolor="black [3213]">
                  <v:stroke endarrow="open"/>
                </v:shape>
                <v:shape id="Прямая со стрелкой 31" o:spid="_x0000_s1098" type="#_x0000_t32" style="position:absolute;left:14124;top:18415;width:0;height:15544;flip:x 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O6ObscAAADhAAAADwAAAGRycy9kb3ducmV2LnhtbESPQYvC&#10;MBSE74L/ITzBm6brwV2qUVxF0Mui3UXx9miebbF5qU2s9d8bYcHLwDDMN8x03ppSNFS7wrKCj2EE&#10;gji1uuBMwd/vevAFwnlkjaVlUvAgB/NZtzPFWNs776lJfCYChF2MCnLvq1hKl+Zk0A1tRRyys60N&#10;+mDrTOoa7wFuSjmKorE0WHBYyLGiZU7pJbmZMHJ97MbL5rBqkqOW3+Z22v7gVql+r11NgiwmIDy1&#10;/t34R2y0gs8RvA6FMyDk7AkAAP//AwBQSwECLQAUAAYACAAAACEAnK1jM+8AAACIAQAAEwAAAAAA&#10;AAAAAAAAAAAAAAAAW0NvbnRlbnRfVHlwZXNdLnhtbFBLAQItABQABgAIAAAAIQBR5/GmvwAAABYB&#10;AAALAAAAAAAAAAAAAAAAACABAABfcmVscy8ucmVsc1BLAQItABQABgAIAAAAIQCw7o5uxwAAAOEA&#10;AAAPAAAAAAAAAAAAAAAAAAgCAABkcnMvZG93bnJldi54bWxQSwUGAAAAAAMAAwC3AAAA/AIAAAAA&#10;" strokecolor="black [3213]">
                  <v:stroke endarrow="open"/>
                </v:shape>
                <v:shape id="Прямая со стрелкой 31" o:spid="_x0000_s1099" type="#_x0000_t32" style="position:absolute;left:698;top:18451;width:0;height:11163;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54jYMYAAADjAAAADwAAAGRycy9kb3ducmV2LnhtbESP3WoC&#10;MRBG7wt9hzAF72q2BUVWo0htoXf1pw8w3Yyb2M1kSVLdvr1zIXgzzPAx5+MsVkPo1JlS9pENvIwr&#10;UMRNtJ5bA9+Hj+cZqFyQLXaRycA/ZVgtHx8WWNt44R2d96VVAuFcowFXSl9rnRtHAfM49sSSHWMK&#10;WORMrbYJLwIPnX6tqqkO6FkaHPb05qj53f8F6V3702STLDfvPye/TQ6/jh0aM3oaNnMZ6zmoQkO5&#10;f9wQn1YcqplIiJKsoPTyCgAA//8DAFBLAQItABQABgAIAAAAIQCcrWMz7wAAAIgBAAATAAAAAAAA&#10;AAAAAAAAAAAAAABbQ29udGVudF9UeXBlc10ueG1sUEsBAi0AFAAGAAgAAAAhAFHn8aa/AAAAFgEA&#10;AAsAAAAAAAAAAAAAAAAAIAEAAF9yZWxzLy5yZWxzUEsBAi0AFAAGAAgAAAAhAFeeI2DGAAAA4wAA&#10;AA8AAAAAAAAAAAAAAAAACAIAAGRycy9kb3ducmV2LnhtbFBLBQYAAAAAAwADALcAAAD7AgAAAAA=&#10;" strokecolor="black [3213]">
                  <v:stroke endarrow="open"/>
                </v:shape>
                <v:line id="Straight Connector 1215" o:spid="_x0000_s1100" style="position:absolute;visibility:visible;mso-wrap-style:square" from="689,29609" to="1451,2960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1A/18sAAADjAAAADwAAAGRycy9kb3ducmV2LnhtbESPwWrC&#10;QBCG70LfYZlCb7pJQCPRVUKL0NpTtaXXITtN0mZnw+42Rp/eLRS8DDP8/N/wrbej6cRAzreWFaSz&#10;BARxZXXLtYL34266BOEDssbOMik4k4ft5m6yxkLbE7/RcAi1iBD2BSpoQugLKX3VkEE/sz1xzL6s&#10;Mxji6WqpHZ4i3HQyS5KFNNhy/NBgT48NVT+HX6NgWe2/XZmXL+n8o88vQ/a62H3mSj3cj0+rOMoV&#10;iEBjuDX+Ec86OmTpHP6U4gpCbq4AAAD//wMAUEsBAi0AFAAGAAgAAAAhAJytYzPvAAAAiAEAABMA&#10;AAAAAAAAAAAAAAAAAAAAAFtDb250ZW50X1R5cGVzXS54bWxQSwECLQAUAAYACAAAACEAUefxpr8A&#10;AAAWAQAACwAAAAAAAAAAAAAAAAAgAQAAX3JlbHMvLnJlbHNQSwECLQAUAAYACAAAACEAL1A/18sA&#10;AADjAAAADwAAAAAAAAAAAAAAAAAIAgAAZHJzL2Rvd25yZXYueG1sUEsFBgAAAAADAAMAtwAAAAAD&#10;AAAAAA==&#10;" strokecolor="black [3213]"/>
                <v:line id="Straight Connector 16448" o:spid="_x0000_s1101" style="position:absolute;flip:x y;visibility:visible;mso-wrap-style:square" from="13062,33963" to="14104,3398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46Su8sAAADkAAAADwAAAGRycy9kb3ducmV2LnhtbESPT2vC&#10;QBDF74V+h2UK3urGYsVGV7FKi9Ai1D/3ITsm0exsyG7N9tt3DoVeHvN4zG/mzZfJNepGXag9GxgN&#10;M1DEhbc1lwaOh7fHKagQkS02nsnADwVYLu7v5phb3/MX3faxVALhkKOBKsY21zoUFTkMQ98SS3b2&#10;ncMotiu17bAXuGv0U5ZNtMOa5UKFLa0rKq77b2dg+5FeprzeXT7x1Ptm9/ya2fdkzOAhbWYiqxmo&#10;SCn+b/whtlY6TMZjeVo6yQxKL34BAAD//wMAUEsBAi0AFAAGAAgAAAAhAJytYzPvAAAAiAEAABMA&#10;AAAAAAAAAAAAAAAAAAAAAFtDb250ZW50X1R5cGVzXS54bWxQSwECLQAUAAYACAAAACEAUefxpr8A&#10;AAAWAQAACwAAAAAAAAAAAAAAAAAgAQAAX3JlbHMvLnJlbHNQSwECLQAUAAYACAAAACEAc46Su8sA&#10;AADkAAAADwAAAAAAAAAAAAAAAAAIAgAAZHJzL2Rvd25yZXYueG1sUEsFBgAAAAADAAMAtwAAAAAD&#10;AAAAAA==&#10;" strokecolor="black [3213]"/>
                <v:shape id="Прямая со стрелкой 31" o:spid="_x0000_s1102" type="#_x0000_t32" style="position:absolute;left:20800;top:20011;width:0;height:9301;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dKn88gAAADkAAAADwAAAGRycy9kb3ducmV2LnhtbESPUUsD&#10;MRCE3wv9D2EF32xOqUWvTUtpFXzTVn/AetleUi+bI4nt+e9dQejLMssw3zCL1RA6daKUfWQDt5MK&#10;FHETrefWwMf7880DqFyQLXaRycAPZVgtx6MF1jaeeUenfWmVQDjXaMCV0tda58ZRwDyJPbF4h5gC&#10;FnlTq23Cs8BDp++qaqYDepYGhz1tHDVf++8gvWt/vN8my83T59G/JYevhw6Nub4atnM56zmoQkO5&#10;JP4RL1Y2zKbTR/jbJBqUXv4CAAD//wMAUEsBAi0AFAAGAAgAAAAhAJytYzPvAAAAiAEAABMAAAAA&#10;AAAAAAAAAAAAAAAAAFtDb250ZW50X1R5cGVzXS54bWxQSwECLQAUAAYACAAAACEAUefxpr8AAAAW&#10;AQAACwAAAAAAAAAAAAAAAAAgAQAAX3JlbHMvLnJlbHNQSwECLQAUAAYACAAAACEAgdKn88gAAADk&#10;AAAADwAAAAAAAAAAAAAAAAAIAgAAZHJzL2Rvd25yZXYueG1sUEsFBgAAAAADAAMAtwAAAP0CAAAA&#10;AA==&#10;" strokecolor="black [3213]">
                  <v:stroke endarrow="open"/>
                </v:shape>
                <v:shape id="Прямая со стрелкой 25" o:spid="_x0000_s1103" type="#_x0000_t32" style="position:absolute;left:58683;top:20011;width:0;height:11665;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uCrNMgAAADkAAAADwAAAGRycy9kb3ducmV2LnhtbESPUUsD&#10;MRCE3wX/Q1jBN5trsaVcm5bSKvimtv0B62V7Sb1sjiS25793BcGXZZZhvmGW6yF06kIp+8gGxqMK&#10;FHETrefWwPHw/DAHlQuyxS4yGfimDOvV7c0Saxuv/E6XfWmVQDjXaMCV0tda58ZRwDyKPbF4p5gC&#10;FnlTq23Cq8BDpydVNdMBPUuDw562jprP/VeQ3o0/T3fJcvP0cfZvyeHrqUNj7u+G3ULOZgGq0FD+&#10;E3+IFysbZo/TMfxuEg1Kr34AAAD//wMAUEsBAi0AFAAGAAgAAAAhAJytYzPvAAAAiAEAABMAAAAA&#10;AAAAAAAAAAAAAAAAAFtDb250ZW50X1R5cGVzXS54bWxQSwECLQAUAAYACAAAACEAUefxpr8AAAAW&#10;AQAACwAAAAAAAAAAAAAAAAAgAQAAX3JlbHMvLnJlbHNQSwECLQAUAAYACAAAACEAmuCrNMgAAADk&#10;AAAADwAAAAAAAAAAAAAAAAAIAgAAZHJzL2Rvd25yZXYueG1sUEsFBgAAAAADAAMAtwAAAP0CAAAA&#10;AA==&#10;" strokecolor="black [3213]">
                  <v:stroke endarrow="open"/>
                </v:shape>
                <v:line id="Straight Connector 16452" o:spid="_x0000_s1104" style="position:absolute;flip:y;visibility:visible;mso-wrap-style:square" from="38208,31677" to="58701,3167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PY3coAAADkAAAADwAAAGRycy9kb3ducmV2LnhtbESP0WoC&#10;MRBF34X+Q5iCbzVb0aVdjVIVQfoitX7AsJlulm4maxJ13a83hYIvwwyXe4YzX3a2ERfyoXas4HWU&#10;gSAuna65UnD83r68gQgRWWPjmBTcKMBy8TSYY6Hdlb/ocoiVSBAOBSowMbaFlKE0ZDGMXEucsh/n&#10;LcZ0+kpqj9cEt40cZ1kuLdacPhhsaW2o/D2crYKmj8f+fbU2fXaa3PR+nzs//VRq+NxtZml8zEBE&#10;6uKj8Y/Y6eSQT6Zj+HNKOwi5uAMAAP//AwBQSwECLQAUAAYACAAAACEAnK1jM+8AAACIAQAAEwAA&#10;AAAAAAAAAAAAAAAAAAAAW0NvbnRlbnRfVHlwZXNdLnhtbFBLAQItABQABgAIAAAAIQBR5/GmvwAA&#10;ABYBAAALAAAAAAAAAAAAAAAAACABAABfcmVscy8ucmVsc1BLAQItABQABgAIAAAAIQD/c9jdygAA&#10;AOQAAAAPAAAAAAAAAAAAAAAAAAgCAABkcnMvZG93bnJldi54bWxQSwUGAAAAAAMAAwC3AAAA/wIA&#10;AAAA&#10;" strokecolor="black [3213]"/>
                <v:shape id="Прямая со стрелкой 26" o:spid="_x0000_s1105" type="#_x0000_t32" style="position:absolute;left:41915;top:23099;width:6079;height:0;rotation:90;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AJdfs0AAADkAAAADwAAAGRycy9kb3ducmV2LnhtbESPwWrC&#10;QBCG7wXfYRnBW920ttJEV7FKRdtDaVqqxyE7TYLZ2ZBdY/Tpu0Khl2GGn/8bvum8M5VoqXGlZQV3&#10;wwgEcWZ1ybmCr8+X2ycQziNrrCyTgjM5mM96N1NMtD3xB7Wpz0WAsEtQQeF9nUjpsoIMuqGtiUP2&#10;YxuDPpxNLnWDpwA3lbyPorE0WHL4UGBNy4KyQ3o0Ct7337Hbpce3zXpbu5Rf4/byrJUa9LvVJIzF&#10;BISnzv83/hAbHRzGD48juDqFHYSc/QIAAP//AwBQSwECLQAUAAYACAAAACEAnK1jM+8AAACIAQAA&#10;EwAAAAAAAAAAAAAAAAAAAAAAW0NvbnRlbnRfVHlwZXNdLnhtbFBLAQItABQABgAIAAAAIQBR5/Gm&#10;vwAAABYBAAALAAAAAAAAAAAAAAAAACABAABfcmVscy8ucmVsc1BLAQItABQABgAIAAAAIQCwAl1+&#10;zQAAAOQAAAAPAAAAAAAAAAAAAAAAAAgCAABkcnMvZG93bnJldi54bWxQSwUGAAAAAAMAAwC3AAAA&#10;AgMAAAAA&#10;" strokecolor="black [3213]">
                  <v:stroke endarrow="open"/>
                </v:shape>
                <v:line id="Straight Connector 16454" o:spid="_x0000_s1106" style="position:absolute;visibility:visible;mso-wrap-style:square" from="34652,26125" to="44915,2614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OqcAswAAADkAAAADwAAAGRycy9kb3ducmV2LnhtbESPwWrC&#10;QBCG74W+wzIFb3WjaCLRVUJFqO2ptuJ1yI5JbHY27G5j7NN3C4Vehhl+/m/4VpvBtKIn5xvLCibj&#10;BARxaXXDlYKP993jAoQPyBpby6TgRh426/u7FebaXvmN+kOoRISwz1FBHUKXS+nLmgz6se2IY3a2&#10;zmCIp6ukdniNcNPKaZKk0mDD8UONHT3VVH4evoyCRflycUVW7CfzY5d999PXdHfKlBo9DNtlHMUS&#10;RKAh/Df+EM86OqSz+Qx+neIOQq5/AAAA//8DAFBLAQItABQABgAIAAAAIQCcrWMz7wAAAIgBAAAT&#10;AAAAAAAAAAAAAAAAAAAAAABbQ29udGVudF9UeXBlc10ueG1sUEsBAi0AFAAGAAgAAAAhAFHn8aa/&#10;AAAAFgEAAAsAAAAAAAAAAAAAAAAAIAEAAF9yZWxzLy5yZWxzUEsBAi0AFAAGAAgAAAAhACjqnALM&#10;AAAA5AAAAA8AAAAAAAAAAAAAAAAACAIAAGRycy9kb3ducmV2LnhtbFBLBQYAAAAAAwADALcAAAAB&#10;AwAAAAA=&#10;" strokecolor="black [3213]"/>
                <v:line id="Straight Connector 16455" o:spid="_x0000_s1107" style="position:absolute;visibility:visible;mso-wrap-style:square" from="36648,24529" to="46036,2454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TMK38wAAADkAAAADwAAAGRycy9kb3ducmV2LnhtbESPTWvD&#10;MAyG74P+B6PCbqvTsiQlrVvCRmEfp7YbvYpYTbLFcrC9NNuvnweDXoTEy/uIZ70dTScGcr61rGA+&#10;S0AQV1a3XCt4O+7uliB8QNbYWSYF3+Rhu5ncrLHQ9sJ7Gg6hFhHCvkAFTQh9IaWvGjLoZ7YnjtnZ&#10;OoMhnq6W2uElwk0nF0mSSYMtxw8N9vTQUPV5+DIKltXLhyvz8nmevvf5z7B4zXanXKnb6fi4iqNc&#10;gQg0hmvjH/Gko0N2n6bw5xR3EHLzCwAA//8DAFBLAQItABQABgAIAAAAIQCcrWMz7wAAAIgBAAAT&#10;AAAAAAAAAAAAAAAAAAAAAABbQ29udGVudF9UeXBlc10ueG1sUEsBAi0AFAAGAAgAAAAhAFHn8aa/&#10;AAAAFgEAAAsAAAAAAAAAAAAAAAAAIAEAAF9yZWxzLy5yZWxzUEsBAi0AFAAGAAgAAAAhAK0zCt/M&#10;AAAA5AAAAA8AAAAAAAAAAAAAAAAACAIAAGRycy9kb3ducmV2LnhtbFBLBQYAAAAAAwADALcAAAAB&#10;AwAAAAA=&#10;" strokecolor="black [3213]"/>
                <v:shape id="Прямая со стрелкой 26" o:spid="_x0000_s1108" type="#_x0000_t32" style="position:absolute;left:34477;top:22228;width:4508;height:0;rotation:90;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7FyY80AAADkAAAADwAAAGRycy9kb3ducmV2LnhtbESPwUrD&#10;QBCG74LvsIzgzW4UDSbtJlhFqe2hNC3qcciOSWh2NmS3aerTuwXByzDDz/8N3ywfTSsG6l1jWcHt&#10;JAJBXFrdcKVgt329eQThPLLG1jIpOJGDPLu8mGGq7ZE3NBS+EgHCLkUFtfddKqUrazLoJrYjDtm3&#10;7Q36cPaV1D0eA9y08i6KYmmw4fChxo6eayr3xcEoWH99JO6zOKwWb++dK3iZDD9zrdT11fgyDeNp&#10;CsLT6P8bf4iFDg7x/UMMZ6ewg5DZLwAAAP//AwBQSwECLQAUAAYACAAAACEAnK1jM+8AAACIAQAA&#10;EwAAAAAAAAAAAAAAAAAAAAAAW0NvbnRlbnRfVHlwZXNdLnhtbFBLAQItABQABgAIAAAAIQBR5/Gm&#10;vwAAABYBAAALAAAAAAAAAAAAAAAAACABAABfcmVscy8ucmVsc1BLAQItABQABgAIAAAAIQCjsXJj&#10;zQAAAOQAAAAPAAAAAAAAAAAAAAAAAAgCAABkcnMvZG93bnJldi54bWxQSwUGAAAAAAMAAwC3AAAA&#10;AgMAAAAA&#10;" strokecolor="black [3213]">
                  <v:stroke endarrow="open"/>
                </v:shape>
              </v:group>
            </w:pict>
          </mc:Fallback>
        </mc:AlternateContent>
      </w:r>
    </w:p>
    <w:p w:rsidR="003745FD" w:rsidRPr="002C3EBC" w:rsidRDefault="003745FD" w:rsidP="003D3E69">
      <w:pPr>
        <w:spacing w:after="200"/>
        <w:rPr>
          <w:sz w:val="28"/>
          <w:szCs w:val="28"/>
          <w:lang w:eastAsia="en-US"/>
        </w:rPr>
      </w:pPr>
    </w:p>
    <w:p w:rsidR="00265AF9" w:rsidRPr="002C3EBC" w:rsidRDefault="00265AF9" w:rsidP="003D3E69">
      <w:pPr>
        <w:spacing w:after="200"/>
        <w:rPr>
          <w:sz w:val="28"/>
          <w:szCs w:val="28"/>
          <w:lang w:eastAsia="en-US"/>
        </w:rPr>
      </w:pPr>
    </w:p>
    <w:p w:rsidR="00265AF9" w:rsidRPr="002C3EBC" w:rsidRDefault="00265AF9" w:rsidP="003D3E69">
      <w:pPr>
        <w:spacing w:after="200"/>
        <w:rPr>
          <w:sz w:val="28"/>
          <w:szCs w:val="28"/>
          <w:lang w:eastAsia="en-US"/>
        </w:rPr>
      </w:pPr>
    </w:p>
    <w:p w:rsidR="00265AF9" w:rsidRPr="002C3EBC" w:rsidRDefault="00265AF9" w:rsidP="003D3E69">
      <w:pPr>
        <w:spacing w:after="200"/>
        <w:rPr>
          <w:sz w:val="28"/>
          <w:szCs w:val="28"/>
          <w:lang w:eastAsia="en-US"/>
        </w:rPr>
      </w:pPr>
    </w:p>
    <w:p w:rsidR="00265AF9" w:rsidRPr="002C3EBC" w:rsidRDefault="00265AF9" w:rsidP="003D3E69">
      <w:pPr>
        <w:spacing w:after="200"/>
        <w:rPr>
          <w:sz w:val="28"/>
          <w:szCs w:val="28"/>
          <w:lang w:eastAsia="en-US"/>
        </w:rPr>
      </w:pPr>
    </w:p>
    <w:p w:rsidR="00265AF9" w:rsidRPr="002C3EBC" w:rsidRDefault="00265AF9" w:rsidP="003D3E69">
      <w:pPr>
        <w:spacing w:after="200"/>
        <w:rPr>
          <w:sz w:val="28"/>
          <w:szCs w:val="28"/>
          <w:lang w:eastAsia="en-US"/>
        </w:rPr>
      </w:pPr>
    </w:p>
    <w:p w:rsidR="00265AF9" w:rsidRPr="002C3EBC" w:rsidRDefault="00265AF9" w:rsidP="003D3E69">
      <w:pPr>
        <w:spacing w:after="200"/>
        <w:rPr>
          <w:sz w:val="28"/>
          <w:szCs w:val="28"/>
          <w:lang w:eastAsia="en-US"/>
        </w:rPr>
      </w:pPr>
    </w:p>
    <w:p w:rsidR="00265AF9" w:rsidRPr="002C3EBC" w:rsidRDefault="00265AF9" w:rsidP="003D3E69">
      <w:pPr>
        <w:spacing w:after="200"/>
        <w:rPr>
          <w:sz w:val="28"/>
          <w:szCs w:val="28"/>
          <w:lang w:eastAsia="en-US"/>
        </w:rPr>
      </w:pPr>
    </w:p>
    <w:p w:rsidR="00265AF9" w:rsidRPr="002C3EBC" w:rsidRDefault="00265AF9" w:rsidP="003D3E69">
      <w:pPr>
        <w:spacing w:after="200"/>
        <w:rPr>
          <w:sz w:val="28"/>
          <w:szCs w:val="28"/>
          <w:lang w:eastAsia="en-US"/>
        </w:rPr>
      </w:pPr>
    </w:p>
    <w:p w:rsidR="0048057B" w:rsidRPr="002C3EBC" w:rsidRDefault="0048057B" w:rsidP="003D3E69">
      <w:pPr>
        <w:spacing w:after="200"/>
        <w:rPr>
          <w:sz w:val="28"/>
          <w:szCs w:val="28"/>
          <w:lang w:eastAsia="en-US"/>
        </w:rPr>
      </w:pPr>
    </w:p>
    <w:p w:rsidR="00493326" w:rsidRPr="002C3EBC" w:rsidRDefault="00724692" w:rsidP="003D3E69">
      <w:pPr>
        <w:pStyle w:val="a7"/>
        <w:tabs>
          <w:tab w:val="clear" w:pos="4153"/>
          <w:tab w:val="clear" w:pos="8306"/>
        </w:tabs>
        <w:ind w:right="332"/>
        <w:jc w:val="center"/>
        <w:rPr>
          <w:rFonts w:ascii="Times New Roman" w:hAnsi="Times New Roman"/>
          <w:sz w:val="28"/>
          <w:szCs w:val="28"/>
        </w:rPr>
      </w:pPr>
      <w:r w:rsidRPr="002C3EBC">
        <w:rPr>
          <w:rFonts w:ascii="Times New Roman" w:hAnsi="Times New Roman"/>
          <w:sz w:val="28"/>
          <w:szCs w:val="28"/>
        </w:rPr>
        <w:t>Схема 4</w:t>
      </w:r>
      <w:r w:rsidR="003745FD" w:rsidRPr="002C3EBC">
        <w:rPr>
          <w:rFonts w:ascii="Times New Roman" w:hAnsi="Times New Roman"/>
          <w:sz w:val="28"/>
          <w:szCs w:val="28"/>
        </w:rPr>
        <w:t>.3</w:t>
      </w:r>
      <w:r w:rsidR="00265AF9" w:rsidRPr="002C3EBC">
        <w:rPr>
          <w:rFonts w:ascii="Times New Roman" w:hAnsi="Times New Roman"/>
          <w:sz w:val="28"/>
          <w:szCs w:val="28"/>
        </w:rPr>
        <w:t>. Загальна ієрархія цілей</w:t>
      </w:r>
    </w:p>
    <w:p w:rsidR="00E454DE" w:rsidRPr="002C3EBC" w:rsidRDefault="00E454DE" w:rsidP="003D3E69">
      <w:pPr>
        <w:pStyle w:val="a7"/>
        <w:tabs>
          <w:tab w:val="clear" w:pos="4153"/>
          <w:tab w:val="clear" w:pos="8306"/>
        </w:tabs>
        <w:ind w:right="332"/>
        <w:jc w:val="center"/>
        <w:rPr>
          <w:rFonts w:ascii="Times New Roman" w:hAnsi="Times New Roman"/>
          <w:sz w:val="28"/>
          <w:szCs w:val="28"/>
        </w:rPr>
      </w:pPr>
    </w:p>
    <w:p w:rsidR="00265AF9" w:rsidRPr="002C3EBC" w:rsidRDefault="003745FD" w:rsidP="003D3E69">
      <w:pPr>
        <w:pStyle w:val="a7"/>
        <w:tabs>
          <w:tab w:val="clear" w:pos="4153"/>
          <w:tab w:val="clear" w:pos="8306"/>
        </w:tabs>
        <w:ind w:right="50" w:firstLine="426"/>
        <w:jc w:val="both"/>
        <w:rPr>
          <w:rFonts w:ascii="Times New Roman" w:hAnsi="Times New Roman"/>
          <w:sz w:val="28"/>
          <w:szCs w:val="28"/>
        </w:rPr>
      </w:pPr>
      <w:r w:rsidRPr="002C3EBC">
        <w:rPr>
          <w:rFonts w:ascii="Times New Roman" w:hAnsi="Times New Roman"/>
          <w:sz w:val="24"/>
        </w:rPr>
        <w:tab/>
      </w:r>
      <w:r w:rsidR="00476BB4" w:rsidRPr="002C3EBC">
        <w:rPr>
          <w:rFonts w:ascii="Times New Roman" w:hAnsi="Times New Roman"/>
          <w:sz w:val="24"/>
        </w:rPr>
        <w:t>К</w:t>
      </w:r>
      <w:r w:rsidR="00476BB4" w:rsidRPr="002C3EBC">
        <w:rPr>
          <w:rFonts w:ascii="Times New Roman" w:hAnsi="Times New Roman"/>
          <w:sz w:val="28"/>
          <w:szCs w:val="28"/>
        </w:rPr>
        <w:t xml:space="preserve">орисність </w:t>
      </w:r>
      <w:r w:rsidR="00443527" w:rsidRPr="002C3EBC">
        <w:rPr>
          <w:rFonts w:ascii="Times New Roman" w:hAnsi="Times New Roman"/>
          <w:sz w:val="28"/>
          <w:szCs w:val="28"/>
        </w:rPr>
        <w:t>цій</w:t>
      </w:r>
      <w:r w:rsidR="00476BB4" w:rsidRPr="002C3EBC">
        <w:rPr>
          <w:rFonts w:ascii="Times New Roman" w:hAnsi="Times New Roman"/>
          <w:sz w:val="28"/>
          <w:szCs w:val="28"/>
        </w:rPr>
        <w:t xml:space="preserve"> схеми  пов’язана саме з технологічністю, оскільки вона показує різноманіття і взаємозв'язок цілей компанії, обмежень, пріоритетів. Відповідно до схеми 4.3</w:t>
      </w:r>
      <w:r w:rsidRPr="002C3EBC">
        <w:rPr>
          <w:rFonts w:ascii="Times New Roman" w:hAnsi="Times New Roman"/>
          <w:sz w:val="28"/>
          <w:szCs w:val="28"/>
        </w:rPr>
        <w:t xml:space="preserve">., на вибір цілей впливають не тільки економічні фактори, а й позаекономічні, а також – обмеження та обов’язки, які бізнес вільно чи </w:t>
      </w:r>
      <w:r w:rsidR="00443527" w:rsidRPr="002C3EBC">
        <w:rPr>
          <w:rFonts w:ascii="Times New Roman" w:hAnsi="Times New Roman"/>
          <w:sz w:val="28"/>
          <w:szCs w:val="28"/>
        </w:rPr>
        <w:t>поза волею</w:t>
      </w:r>
      <w:r w:rsidRPr="002C3EBC">
        <w:rPr>
          <w:rFonts w:ascii="Times New Roman" w:hAnsi="Times New Roman"/>
          <w:sz w:val="28"/>
          <w:szCs w:val="28"/>
        </w:rPr>
        <w:t xml:space="preserve"> бере на себе. Іншими словами, компанії не зовсім вільні у виборі цілей. Крім того, на вибір цілей впливають три основні економічні параметри:</w:t>
      </w:r>
      <w:r w:rsidR="005F25EA" w:rsidRPr="002C3EBC">
        <w:rPr>
          <w:rFonts w:ascii="Times New Roman" w:hAnsi="Times New Roman"/>
          <w:sz w:val="28"/>
          <w:szCs w:val="28"/>
        </w:rPr>
        <w:t xml:space="preserve"> </w:t>
      </w:r>
      <w:r w:rsidRPr="002C3EBC">
        <w:rPr>
          <w:rFonts w:ascii="Times New Roman" w:hAnsi="Times New Roman"/>
          <w:sz w:val="28"/>
          <w:szCs w:val="28"/>
        </w:rPr>
        <w:t>ефективність поточної та минулої діяльності;</w:t>
      </w:r>
      <w:r w:rsidR="005F25EA" w:rsidRPr="002C3EBC">
        <w:rPr>
          <w:rFonts w:ascii="Times New Roman" w:hAnsi="Times New Roman"/>
          <w:sz w:val="28"/>
          <w:szCs w:val="28"/>
        </w:rPr>
        <w:t xml:space="preserve"> </w:t>
      </w:r>
      <w:r w:rsidRPr="002C3EBC">
        <w:rPr>
          <w:rFonts w:ascii="Times New Roman" w:hAnsi="Times New Roman"/>
          <w:sz w:val="28"/>
          <w:szCs w:val="28"/>
        </w:rPr>
        <w:t>загальний обсяг доступних ресурсів;</w:t>
      </w:r>
      <w:r w:rsidR="005F25EA" w:rsidRPr="002C3EBC">
        <w:rPr>
          <w:rFonts w:ascii="Times New Roman" w:hAnsi="Times New Roman"/>
          <w:sz w:val="28"/>
          <w:szCs w:val="28"/>
        </w:rPr>
        <w:t xml:space="preserve"> </w:t>
      </w:r>
      <w:r w:rsidRPr="002C3EBC">
        <w:rPr>
          <w:rFonts w:ascii="Times New Roman" w:hAnsi="Times New Roman"/>
          <w:sz w:val="28"/>
          <w:szCs w:val="28"/>
        </w:rPr>
        <w:t>можливості зовнішнього середовища.</w:t>
      </w:r>
    </w:p>
    <w:p w:rsidR="000D1D2D" w:rsidRPr="002C3EBC" w:rsidRDefault="003745FD" w:rsidP="003D3E69">
      <w:pPr>
        <w:pStyle w:val="a7"/>
        <w:tabs>
          <w:tab w:val="clear" w:pos="4153"/>
          <w:tab w:val="center" w:pos="851"/>
        </w:tabs>
        <w:ind w:right="50"/>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r>
      <w:r w:rsidR="000D1D2D" w:rsidRPr="002C3EBC">
        <w:rPr>
          <w:rFonts w:ascii="Times New Roman" w:hAnsi="Times New Roman"/>
          <w:sz w:val="28"/>
          <w:szCs w:val="28"/>
        </w:rPr>
        <w:t>Оскільки довгостроковою метою компанії є посилення конкурентної позиції, конкретними цілями можуть виступати показники, що ві</w:t>
      </w:r>
      <w:r w:rsidR="00E454DE" w:rsidRPr="002C3EBC">
        <w:rPr>
          <w:rFonts w:ascii="Times New Roman" w:hAnsi="Times New Roman"/>
          <w:sz w:val="28"/>
          <w:szCs w:val="28"/>
        </w:rPr>
        <w:t>дображають конкурентні переваги, наприклад:</w:t>
      </w:r>
    </w:p>
    <w:p w:rsidR="000D1D2D" w:rsidRPr="002C3EBC" w:rsidRDefault="000D1D2D" w:rsidP="003D3E69">
      <w:pPr>
        <w:pStyle w:val="a7"/>
        <w:numPr>
          <w:ilvl w:val="0"/>
          <w:numId w:val="39"/>
        </w:numPr>
        <w:tabs>
          <w:tab w:val="clear" w:pos="4153"/>
          <w:tab w:val="center" w:pos="709"/>
        </w:tabs>
        <w:ind w:right="50"/>
        <w:jc w:val="both"/>
        <w:rPr>
          <w:rFonts w:ascii="Times New Roman" w:hAnsi="Times New Roman"/>
          <w:sz w:val="28"/>
          <w:szCs w:val="28"/>
        </w:rPr>
      </w:pPr>
      <w:r w:rsidRPr="002C3EBC">
        <w:rPr>
          <w:rFonts w:ascii="Times New Roman" w:hAnsi="Times New Roman"/>
          <w:sz w:val="28"/>
          <w:szCs w:val="28"/>
        </w:rPr>
        <w:t>Зростання обсягів продажів, як мінімум на рівні темпів зростання галузі</w:t>
      </w:r>
      <w:r w:rsidR="0048057B" w:rsidRPr="002C3EBC">
        <w:rPr>
          <w:rFonts w:ascii="Times New Roman" w:hAnsi="Times New Roman"/>
          <w:sz w:val="28"/>
          <w:szCs w:val="28"/>
        </w:rPr>
        <w:t>;</w:t>
      </w:r>
    </w:p>
    <w:p w:rsidR="000D1D2D" w:rsidRPr="002C3EBC" w:rsidRDefault="000D1D2D" w:rsidP="003D3E69">
      <w:pPr>
        <w:pStyle w:val="a7"/>
        <w:numPr>
          <w:ilvl w:val="0"/>
          <w:numId w:val="39"/>
        </w:numPr>
        <w:tabs>
          <w:tab w:val="clear" w:pos="4153"/>
          <w:tab w:val="center" w:pos="709"/>
        </w:tabs>
        <w:ind w:right="50"/>
        <w:jc w:val="both"/>
        <w:rPr>
          <w:rFonts w:ascii="Times New Roman" w:hAnsi="Times New Roman"/>
          <w:sz w:val="28"/>
          <w:szCs w:val="28"/>
        </w:rPr>
      </w:pPr>
      <w:r w:rsidRPr="002C3EBC">
        <w:rPr>
          <w:rFonts w:ascii="Times New Roman" w:hAnsi="Times New Roman"/>
          <w:sz w:val="28"/>
          <w:szCs w:val="28"/>
        </w:rPr>
        <w:tab/>
        <w:t>Зростання частки ринку</w:t>
      </w:r>
      <w:r w:rsidR="0048057B" w:rsidRPr="002C3EBC">
        <w:rPr>
          <w:rFonts w:ascii="Times New Roman" w:hAnsi="Times New Roman"/>
          <w:sz w:val="28"/>
          <w:szCs w:val="28"/>
        </w:rPr>
        <w:t>;</w:t>
      </w:r>
    </w:p>
    <w:p w:rsidR="000D1D2D" w:rsidRPr="002C3EBC" w:rsidRDefault="000D1D2D" w:rsidP="003D3E69">
      <w:pPr>
        <w:pStyle w:val="a7"/>
        <w:numPr>
          <w:ilvl w:val="0"/>
          <w:numId w:val="39"/>
        </w:numPr>
        <w:tabs>
          <w:tab w:val="clear" w:pos="4153"/>
          <w:tab w:val="center" w:pos="709"/>
        </w:tabs>
        <w:ind w:right="50"/>
        <w:jc w:val="both"/>
        <w:rPr>
          <w:rFonts w:ascii="Times New Roman" w:hAnsi="Times New Roman"/>
          <w:sz w:val="28"/>
          <w:szCs w:val="28"/>
        </w:rPr>
      </w:pPr>
      <w:r w:rsidRPr="002C3EBC">
        <w:rPr>
          <w:rFonts w:ascii="Times New Roman" w:hAnsi="Times New Roman"/>
          <w:sz w:val="28"/>
          <w:szCs w:val="28"/>
        </w:rPr>
        <w:t>Зростання прибутку</w:t>
      </w:r>
      <w:r w:rsidR="0048057B" w:rsidRPr="002C3EBC">
        <w:rPr>
          <w:rFonts w:ascii="Times New Roman" w:hAnsi="Times New Roman"/>
          <w:sz w:val="28"/>
          <w:szCs w:val="28"/>
        </w:rPr>
        <w:t>;</w:t>
      </w:r>
    </w:p>
    <w:p w:rsidR="000D1D2D" w:rsidRPr="002C3EBC" w:rsidRDefault="000D1D2D" w:rsidP="003D3E69">
      <w:pPr>
        <w:pStyle w:val="a7"/>
        <w:numPr>
          <w:ilvl w:val="0"/>
          <w:numId w:val="39"/>
        </w:numPr>
        <w:tabs>
          <w:tab w:val="clear" w:pos="4153"/>
          <w:tab w:val="center" w:pos="709"/>
        </w:tabs>
        <w:ind w:right="50"/>
        <w:jc w:val="both"/>
        <w:rPr>
          <w:rFonts w:ascii="Times New Roman" w:hAnsi="Times New Roman"/>
          <w:sz w:val="28"/>
          <w:szCs w:val="28"/>
        </w:rPr>
      </w:pPr>
      <w:r w:rsidRPr="002C3EBC">
        <w:rPr>
          <w:rFonts w:ascii="Times New Roman" w:hAnsi="Times New Roman"/>
          <w:sz w:val="28"/>
          <w:szCs w:val="28"/>
        </w:rPr>
        <w:t>Постійне оновлення асортименту товарів і послуг</w:t>
      </w:r>
      <w:r w:rsidR="0048057B" w:rsidRPr="002C3EBC">
        <w:rPr>
          <w:rFonts w:ascii="Times New Roman" w:hAnsi="Times New Roman"/>
          <w:sz w:val="28"/>
          <w:szCs w:val="28"/>
        </w:rPr>
        <w:t>;</w:t>
      </w:r>
    </w:p>
    <w:p w:rsidR="000D1D2D" w:rsidRPr="002C3EBC" w:rsidRDefault="000D1D2D" w:rsidP="003D3E69">
      <w:pPr>
        <w:pStyle w:val="a7"/>
        <w:numPr>
          <w:ilvl w:val="0"/>
          <w:numId w:val="39"/>
        </w:numPr>
        <w:tabs>
          <w:tab w:val="clear" w:pos="4153"/>
          <w:tab w:val="center" w:pos="709"/>
        </w:tabs>
        <w:ind w:right="50"/>
        <w:jc w:val="both"/>
        <w:rPr>
          <w:rFonts w:ascii="Times New Roman" w:hAnsi="Times New Roman"/>
          <w:sz w:val="28"/>
          <w:szCs w:val="28"/>
        </w:rPr>
      </w:pPr>
      <w:r w:rsidRPr="002C3EBC">
        <w:rPr>
          <w:rFonts w:ascii="Times New Roman" w:hAnsi="Times New Roman"/>
          <w:sz w:val="28"/>
          <w:szCs w:val="28"/>
        </w:rPr>
        <w:tab/>
        <w:t>Збільшення кількості клієнтів</w:t>
      </w:r>
      <w:r w:rsidR="0048057B" w:rsidRPr="002C3EBC">
        <w:rPr>
          <w:rFonts w:ascii="Times New Roman" w:hAnsi="Times New Roman"/>
          <w:sz w:val="28"/>
          <w:szCs w:val="28"/>
        </w:rPr>
        <w:t>;</w:t>
      </w:r>
    </w:p>
    <w:p w:rsidR="00265AF9" w:rsidRPr="002C3EBC" w:rsidRDefault="000D1D2D" w:rsidP="003D3E69">
      <w:pPr>
        <w:pStyle w:val="a7"/>
        <w:numPr>
          <w:ilvl w:val="0"/>
          <w:numId w:val="39"/>
        </w:numPr>
        <w:tabs>
          <w:tab w:val="clear" w:pos="4153"/>
          <w:tab w:val="center" w:pos="709"/>
        </w:tabs>
        <w:ind w:right="50"/>
        <w:jc w:val="both"/>
        <w:rPr>
          <w:rFonts w:ascii="Times New Roman" w:hAnsi="Times New Roman"/>
          <w:sz w:val="28"/>
          <w:szCs w:val="28"/>
        </w:rPr>
      </w:pPr>
      <w:r w:rsidRPr="002C3EBC">
        <w:rPr>
          <w:rFonts w:ascii="Times New Roman" w:hAnsi="Times New Roman"/>
          <w:sz w:val="28"/>
          <w:szCs w:val="28"/>
        </w:rPr>
        <w:t>Відсутність коливань обсягів продажів</w:t>
      </w:r>
      <w:r w:rsidR="009510F0" w:rsidRPr="002C3EBC">
        <w:rPr>
          <w:rFonts w:ascii="Times New Roman" w:hAnsi="Times New Roman"/>
          <w:sz w:val="28"/>
          <w:szCs w:val="28"/>
        </w:rPr>
        <w:t>.</w:t>
      </w:r>
    </w:p>
    <w:p w:rsidR="00AE2BB3" w:rsidRPr="002C3EBC" w:rsidRDefault="00AE2BB3" w:rsidP="003D3E69">
      <w:pPr>
        <w:jc w:val="both"/>
        <w:rPr>
          <w:sz w:val="24"/>
        </w:rPr>
      </w:pPr>
    </w:p>
    <w:p w:rsidR="00195011" w:rsidRPr="002C3EBC" w:rsidRDefault="00D065ED" w:rsidP="003D3E69">
      <w:pPr>
        <w:pStyle w:val="3"/>
      </w:pPr>
      <w:bookmarkStart w:id="92" w:name="_Toc68010459"/>
      <w:bookmarkStart w:id="93" w:name="_Toc47436587"/>
      <w:r w:rsidRPr="002C3EBC">
        <w:t>4</w:t>
      </w:r>
      <w:r w:rsidR="00915EE1" w:rsidRPr="002C3EBC">
        <w:t>.7</w:t>
      </w:r>
      <w:r w:rsidR="00BF3D43" w:rsidRPr="002C3EBC">
        <w:t>.</w:t>
      </w:r>
      <w:r w:rsidR="00BF3D43" w:rsidRPr="002C3EBC">
        <w:tab/>
      </w:r>
      <w:r w:rsidR="0012417D" w:rsidRPr="002C3EBC">
        <w:t>Аналіз стратегічних альтернатив та вибір стратегії</w:t>
      </w:r>
      <w:bookmarkEnd w:id="92"/>
      <w:r w:rsidR="0012417D" w:rsidRPr="002C3EBC">
        <w:t xml:space="preserve"> </w:t>
      </w:r>
      <w:bookmarkEnd w:id="93"/>
    </w:p>
    <w:p w:rsidR="00195011" w:rsidRPr="002C3EBC" w:rsidRDefault="00195011" w:rsidP="003D3E69">
      <w:pPr>
        <w:pStyle w:val="a5"/>
        <w:ind w:left="360"/>
        <w:rPr>
          <w:b w:val="0"/>
          <w:sz w:val="24"/>
          <w:szCs w:val="24"/>
        </w:rPr>
      </w:pPr>
    </w:p>
    <w:p w:rsidR="0012417D" w:rsidRPr="002C3EBC" w:rsidRDefault="003745FD" w:rsidP="003D3E69">
      <w:pPr>
        <w:pStyle w:val="a5"/>
        <w:tabs>
          <w:tab w:val="clear" w:pos="709"/>
          <w:tab w:val="left" w:pos="0"/>
        </w:tabs>
        <w:rPr>
          <w:b w:val="0"/>
          <w:szCs w:val="28"/>
        </w:rPr>
      </w:pPr>
      <w:r w:rsidRPr="002C3EBC">
        <w:rPr>
          <w:b w:val="0"/>
          <w:szCs w:val="28"/>
        </w:rPr>
        <w:tab/>
      </w:r>
      <w:r w:rsidR="0012417D" w:rsidRPr="002C3EBC">
        <w:rPr>
          <w:b w:val="0"/>
          <w:szCs w:val="28"/>
        </w:rPr>
        <w:t>Аналіз стратегічних альтернатив та вибір стратегії - основний зміст робіт зі стратегічного планування</w:t>
      </w:r>
      <w:r w:rsidR="007E728C">
        <w:rPr>
          <w:b w:val="0"/>
          <w:szCs w:val="28"/>
        </w:rPr>
        <w:t xml:space="preserve"> </w:t>
      </w:r>
      <w:r w:rsidR="007E728C" w:rsidRPr="002C3EBC">
        <w:rPr>
          <w:b w:val="0"/>
          <w:szCs w:val="28"/>
        </w:rPr>
        <w:t>[</w:t>
      </w:r>
      <w:r w:rsidR="007E728C">
        <w:rPr>
          <w:b w:val="0"/>
          <w:szCs w:val="28"/>
        </w:rPr>
        <w:t>1, 4, 5</w:t>
      </w:r>
      <w:r w:rsidR="007E728C" w:rsidRPr="002C3EBC">
        <w:rPr>
          <w:b w:val="0"/>
          <w:szCs w:val="28"/>
        </w:rPr>
        <w:t>]</w:t>
      </w:r>
      <w:r w:rsidR="0012417D" w:rsidRPr="002C3EBC">
        <w:rPr>
          <w:b w:val="0"/>
          <w:szCs w:val="28"/>
        </w:rPr>
        <w:t>. Вибір власної стратегії залежить від багатьох факторів, в тому числі від тих конкурентних переваг, які виявлені в ході аналізу або передбача</w:t>
      </w:r>
      <w:r w:rsidR="0043230A" w:rsidRPr="002C3EBC">
        <w:rPr>
          <w:b w:val="0"/>
          <w:szCs w:val="28"/>
        </w:rPr>
        <w:t>ю</w:t>
      </w:r>
      <w:r w:rsidR="0012417D" w:rsidRPr="002C3EBC">
        <w:rPr>
          <w:b w:val="0"/>
          <w:szCs w:val="28"/>
        </w:rPr>
        <w:t xml:space="preserve">ться </w:t>
      </w:r>
      <w:r w:rsidR="0043230A" w:rsidRPr="002C3EBC">
        <w:rPr>
          <w:b w:val="0"/>
          <w:szCs w:val="28"/>
        </w:rPr>
        <w:t>до</w:t>
      </w:r>
      <w:r w:rsidR="0012417D" w:rsidRPr="002C3EBC">
        <w:rPr>
          <w:b w:val="0"/>
          <w:szCs w:val="28"/>
        </w:rPr>
        <w:t xml:space="preserve"> створення. Два основні чинники конкурентоспроможності (низькі витрати і спеціалізація) і діапазон конкуренції - дають можливість виділити основні типи стратегій (за класифікацією М. Портера): контролювання витрат, диференціація, фокусування</w:t>
      </w:r>
      <w:r w:rsidR="006151DC" w:rsidRPr="002C3EBC">
        <w:rPr>
          <w:b w:val="0"/>
          <w:szCs w:val="28"/>
        </w:rPr>
        <w:t xml:space="preserve"> </w:t>
      </w:r>
      <w:r w:rsidR="00F9179B" w:rsidRPr="002C3EBC">
        <w:rPr>
          <w:b w:val="0"/>
          <w:szCs w:val="28"/>
        </w:rPr>
        <w:t>[</w:t>
      </w:r>
      <w:r w:rsidR="00225666" w:rsidRPr="005428BC">
        <w:rPr>
          <w:b w:val="0"/>
          <w:szCs w:val="28"/>
        </w:rPr>
        <w:t>60</w:t>
      </w:r>
      <w:r w:rsidR="00F9179B" w:rsidRPr="002C3EBC">
        <w:rPr>
          <w:b w:val="0"/>
          <w:szCs w:val="28"/>
        </w:rPr>
        <w:t>]</w:t>
      </w:r>
      <w:r w:rsidR="006151DC" w:rsidRPr="002C3EBC">
        <w:rPr>
          <w:b w:val="0"/>
          <w:szCs w:val="28"/>
        </w:rPr>
        <w:t>.</w:t>
      </w:r>
      <w:r w:rsidR="000A2E14" w:rsidRPr="002C3EBC">
        <w:rPr>
          <w:b w:val="0"/>
          <w:szCs w:val="28"/>
        </w:rPr>
        <w:t xml:space="preserve"> Під спеціалізацією розуміється здатність виробляти товар або надавати послугу високої якості з нестандартним набором параметрів, що відповідають потребам клієнтів.</w:t>
      </w:r>
    </w:p>
    <w:p w:rsidR="0007525E" w:rsidRPr="002C3EBC" w:rsidRDefault="0007525E" w:rsidP="003D3E69">
      <w:pPr>
        <w:pStyle w:val="a5"/>
        <w:ind w:left="1134"/>
        <w:jc w:val="right"/>
        <w:rPr>
          <w:b w:val="0"/>
          <w:iCs/>
          <w:sz w:val="24"/>
          <w:szCs w:val="24"/>
        </w:rPr>
      </w:pPr>
    </w:p>
    <w:p w:rsidR="0007525E" w:rsidRPr="002C3EBC" w:rsidRDefault="00915EE1" w:rsidP="003D3E69">
      <w:pPr>
        <w:pStyle w:val="a5"/>
        <w:ind w:left="1134"/>
        <w:rPr>
          <w:b w:val="0"/>
          <w:iCs/>
          <w:szCs w:val="28"/>
        </w:rPr>
      </w:pPr>
      <w:r w:rsidRPr="002C3EBC">
        <w:rPr>
          <w:b w:val="0"/>
          <w:iCs/>
          <w:szCs w:val="28"/>
        </w:rPr>
        <w:t>Таблиця 4.3</w:t>
      </w:r>
      <w:r w:rsidR="00F9179B" w:rsidRPr="002C3EBC">
        <w:rPr>
          <w:b w:val="0"/>
          <w:iCs/>
          <w:szCs w:val="28"/>
        </w:rPr>
        <w:t xml:space="preserve">. </w:t>
      </w:r>
      <w:r w:rsidR="0012417D" w:rsidRPr="002C3EBC">
        <w:rPr>
          <w:b w:val="0"/>
          <w:iCs/>
          <w:szCs w:val="28"/>
        </w:rPr>
        <w:t>Типи стратегій забезпечення конкуренції</w:t>
      </w:r>
    </w:p>
    <w:p w:rsidR="00DB1C05" w:rsidRPr="002C3EBC" w:rsidRDefault="00DB1C05" w:rsidP="003D3E69">
      <w:pPr>
        <w:pStyle w:val="a5"/>
        <w:ind w:left="1134"/>
        <w:rPr>
          <w:b w:val="0"/>
          <w:iCs/>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372"/>
        <w:gridCol w:w="3314"/>
        <w:gridCol w:w="3758"/>
      </w:tblGrid>
      <w:tr w:rsidR="000B64F2" w:rsidRPr="002C3EBC" w:rsidTr="005244FD">
        <w:tc>
          <w:tcPr>
            <w:tcW w:w="2790" w:type="dxa"/>
            <w:gridSpan w:val="2"/>
            <w:vMerge w:val="restart"/>
          </w:tcPr>
          <w:p w:rsidR="000B64F2" w:rsidRPr="002C3EBC" w:rsidRDefault="000B64F2" w:rsidP="003D3E69">
            <w:pPr>
              <w:pStyle w:val="a5"/>
              <w:rPr>
                <w:b w:val="0"/>
                <w:iCs/>
                <w:szCs w:val="28"/>
              </w:rPr>
            </w:pPr>
          </w:p>
        </w:tc>
        <w:tc>
          <w:tcPr>
            <w:tcW w:w="7291" w:type="dxa"/>
            <w:gridSpan w:val="2"/>
          </w:tcPr>
          <w:p w:rsidR="000B64F2" w:rsidRPr="002C3EBC" w:rsidRDefault="0012417D" w:rsidP="003D3E69">
            <w:pPr>
              <w:pStyle w:val="a5"/>
              <w:jc w:val="center"/>
              <w:rPr>
                <w:b w:val="0"/>
                <w:iCs/>
                <w:szCs w:val="28"/>
              </w:rPr>
            </w:pPr>
            <w:r w:rsidRPr="002C3EBC">
              <w:rPr>
                <w:b w:val="0"/>
                <w:iCs/>
                <w:szCs w:val="28"/>
              </w:rPr>
              <w:t>Вид конкурентної переваги</w:t>
            </w:r>
          </w:p>
        </w:tc>
      </w:tr>
      <w:tr w:rsidR="000B64F2" w:rsidRPr="002C3EBC" w:rsidTr="005244FD">
        <w:tc>
          <w:tcPr>
            <w:tcW w:w="2790" w:type="dxa"/>
            <w:gridSpan w:val="2"/>
            <w:vMerge/>
          </w:tcPr>
          <w:p w:rsidR="000B64F2" w:rsidRPr="002C3EBC" w:rsidRDefault="000B64F2" w:rsidP="003D3E69">
            <w:pPr>
              <w:pStyle w:val="a5"/>
              <w:rPr>
                <w:b w:val="0"/>
                <w:iCs/>
                <w:szCs w:val="28"/>
              </w:rPr>
            </w:pPr>
          </w:p>
        </w:tc>
        <w:tc>
          <w:tcPr>
            <w:tcW w:w="3420" w:type="dxa"/>
          </w:tcPr>
          <w:p w:rsidR="000B64F2" w:rsidRPr="002C3EBC" w:rsidRDefault="0012417D" w:rsidP="003D3E69">
            <w:pPr>
              <w:pStyle w:val="a5"/>
              <w:jc w:val="center"/>
              <w:rPr>
                <w:b w:val="0"/>
                <w:iCs/>
                <w:szCs w:val="28"/>
              </w:rPr>
            </w:pPr>
            <w:r w:rsidRPr="002C3EBC">
              <w:rPr>
                <w:b w:val="0"/>
                <w:iCs/>
                <w:szCs w:val="28"/>
              </w:rPr>
              <w:t>Більш низькі витрати</w:t>
            </w:r>
          </w:p>
        </w:tc>
        <w:tc>
          <w:tcPr>
            <w:tcW w:w="3871" w:type="dxa"/>
          </w:tcPr>
          <w:p w:rsidR="000B64F2" w:rsidRPr="002C3EBC" w:rsidRDefault="0006160C" w:rsidP="003D3E69">
            <w:pPr>
              <w:pStyle w:val="a5"/>
              <w:jc w:val="center"/>
              <w:rPr>
                <w:b w:val="0"/>
                <w:iCs/>
                <w:szCs w:val="28"/>
              </w:rPr>
            </w:pPr>
            <w:r w:rsidRPr="002C3EBC">
              <w:rPr>
                <w:b w:val="0"/>
                <w:iCs/>
                <w:szCs w:val="28"/>
              </w:rPr>
              <w:t>Спеціалі</w:t>
            </w:r>
            <w:r w:rsidR="0012417D" w:rsidRPr="002C3EBC">
              <w:rPr>
                <w:b w:val="0"/>
                <w:iCs/>
                <w:szCs w:val="28"/>
              </w:rPr>
              <w:t>заці</w:t>
            </w:r>
            <w:r w:rsidR="000B64F2" w:rsidRPr="002C3EBC">
              <w:rPr>
                <w:b w:val="0"/>
                <w:iCs/>
                <w:szCs w:val="28"/>
              </w:rPr>
              <w:t>я</w:t>
            </w:r>
          </w:p>
        </w:tc>
      </w:tr>
      <w:tr w:rsidR="000B64F2" w:rsidRPr="002C3EBC" w:rsidTr="005244FD">
        <w:tc>
          <w:tcPr>
            <w:tcW w:w="1418" w:type="dxa"/>
            <w:vMerge w:val="restart"/>
            <w:vAlign w:val="center"/>
          </w:tcPr>
          <w:p w:rsidR="005A1199" w:rsidRPr="002C3EBC" w:rsidRDefault="0012417D" w:rsidP="003D3E69">
            <w:pPr>
              <w:pStyle w:val="a5"/>
              <w:jc w:val="center"/>
              <w:rPr>
                <w:b w:val="0"/>
                <w:iCs/>
                <w:szCs w:val="28"/>
              </w:rPr>
            </w:pPr>
            <w:r w:rsidRPr="002C3EBC">
              <w:rPr>
                <w:b w:val="0"/>
                <w:iCs/>
                <w:szCs w:val="28"/>
              </w:rPr>
              <w:t>Діапазон</w:t>
            </w:r>
          </w:p>
        </w:tc>
        <w:tc>
          <w:tcPr>
            <w:tcW w:w="1372" w:type="dxa"/>
            <w:vAlign w:val="center"/>
          </w:tcPr>
          <w:p w:rsidR="000B64F2" w:rsidRPr="002C3EBC" w:rsidRDefault="005244FD" w:rsidP="003D3E69">
            <w:pPr>
              <w:pStyle w:val="a5"/>
              <w:jc w:val="center"/>
              <w:rPr>
                <w:b w:val="0"/>
                <w:iCs/>
                <w:szCs w:val="28"/>
              </w:rPr>
            </w:pPr>
            <w:r w:rsidRPr="002C3EBC">
              <w:rPr>
                <w:b w:val="0"/>
                <w:iCs/>
                <w:szCs w:val="28"/>
              </w:rPr>
              <w:t>Ш</w:t>
            </w:r>
            <w:r w:rsidR="0012417D" w:rsidRPr="002C3EBC">
              <w:rPr>
                <w:b w:val="0"/>
                <w:iCs/>
                <w:szCs w:val="28"/>
              </w:rPr>
              <w:t>ирокий</w:t>
            </w:r>
          </w:p>
        </w:tc>
        <w:tc>
          <w:tcPr>
            <w:tcW w:w="3420" w:type="dxa"/>
            <w:vAlign w:val="center"/>
          </w:tcPr>
          <w:p w:rsidR="000B64F2" w:rsidRPr="002C3EBC" w:rsidRDefault="0006160C" w:rsidP="003D3E69">
            <w:pPr>
              <w:pStyle w:val="a5"/>
              <w:jc w:val="center"/>
              <w:rPr>
                <w:b w:val="0"/>
                <w:iCs/>
                <w:szCs w:val="28"/>
              </w:rPr>
            </w:pPr>
            <w:r w:rsidRPr="002C3EBC">
              <w:rPr>
                <w:b w:val="0"/>
                <w:iCs/>
                <w:szCs w:val="28"/>
              </w:rPr>
              <w:t>Орієнтація</w:t>
            </w:r>
            <w:r w:rsidR="000B64F2" w:rsidRPr="002C3EBC">
              <w:rPr>
                <w:b w:val="0"/>
                <w:iCs/>
                <w:szCs w:val="28"/>
              </w:rPr>
              <w:t xml:space="preserve"> на </w:t>
            </w:r>
            <w:r w:rsidR="0012417D" w:rsidRPr="002C3EBC">
              <w:rPr>
                <w:b w:val="0"/>
                <w:iCs/>
                <w:szCs w:val="28"/>
              </w:rPr>
              <w:t>витрати</w:t>
            </w:r>
          </w:p>
        </w:tc>
        <w:tc>
          <w:tcPr>
            <w:tcW w:w="3871" w:type="dxa"/>
            <w:vAlign w:val="center"/>
          </w:tcPr>
          <w:p w:rsidR="000B64F2" w:rsidRPr="002C3EBC" w:rsidRDefault="0012417D" w:rsidP="003D3E69">
            <w:pPr>
              <w:pStyle w:val="a5"/>
              <w:jc w:val="center"/>
              <w:rPr>
                <w:b w:val="0"/>
                <w:iCs/>
                <w:szCs w:val="28"/>
              </w:rPr>
            </w:pPr>
            <w:r w:rsidRPr="002C3EBC">
              <w:rPr>
                <w:b w:val="0"/>
                <w:iCs/>
                <w:szCs w:val="28"/>
              </w:rPr>
              <w:t>Унікальність і лідерство</w:t>
            </w:r>
          </w:p>
        </w:tc>
      </w:tr>
      <w:tr w:rsidR="000B64F2" w:rsidRPr="002C3EBC" w:rsidTr="005244FD">
        <w:tc>
          <w:tcPr>
            <w:tcW w:w="1418" w:type="dxa"/>
            <w:vMerge/>
          </w:tcPr>
          <w:p w:rsidR="000B64F2" w:rsidRPr="002C3EBC" w:rsidRDefault="000B64F2" w:rsidP="003D3E69">
            <w:pPr>
              <w:pStyle w:val="a5"/>
              <w:rPr>
                <w:b w:val="0"/>
                <w:iCs/>
                <w:szCs w:val="28"/>
              </w:rPr>
            </w:pPr>
          </w:p>
        </w:tc>
        <w:tc>
          <w:tcPr>
            <w:tcW w:w="1372" w:type="dxa"/>
            <w:vAlign w:val="center"/>
          </w:tcPr>
          <w:p w:rsidR="000B64F2" w:rsidRPr="002C3EBC" w:rsidRDefault="005244FD" w:rsidP="003D3E69">
            <w:pPr>
              <w:pStyle w:val="a5"/>
              <w:jc w:val="center"/>
              <w:rPr>
                <w:b w:val="0"/>
                <w:iCs/>
                <w:szCs w:val="28"/>
              </w:rPr>
            </w:pPr>
            <w:r w:rsidRPr="002C3EBC">
              <w:rPr>
                <w:b w:val="0"/>
                <w:iCs/>
                <w:szCs w:val="28"/>
              </w:rPr>
              <w:t>В</w:t>
            </w:r>
            <w:r w:rsidR="0012417D" w:rsidRPr="002C3EBC">
              <w:rPr>
                <w:b w:val="0"/>
                <w:iCs/>
                <w:szCs w:val="28"/>
              </w:rPr>
              <w:t>узький</w:t>
            </w:r>
          </w:p>
        </w:tc>
        <w:tc>
          <w:tcPr>
            <w:tcW w:w="3420" w:type="dxa"/>
            <w:vAlign w:val="center"/>
          </w:tcPr>
          <w:p w:rsidR="000B64F2" w:rsidRPr="002C3EBC" w:rsidRDefault="0012417D" w:rsidP="003D3E69">
            <w:pPr>
              <w:pStyle w:val="a5"/>
              <w:jc w:val="center"/>
              <w:rPr>
                <w:b w:val="0"/>
                <w:iCs/>
                <w:szCs w:val="28"/>
              </w:rPr>
            </w:pPr>
            <w:r w:rsidRPr="002C3EBC">
              <w:rPr>
                <w:b w:val="0"/>
                <w:iCs/>
                <w:szCs w:val="28"/>
              </w:rPr>
              <w:t>Упор на витрати</w:t>
            </w:r>
          </w:p>
        </w:tc>
        <w:tc>
          <w:tcPr>
            <w:tcW w:w="3871" w:type="dxa"/>
            <w:vAlign w:val="center"/>
          </w:tcPr>
          <w:p w:rsidR="000B64F2" w:rsidRPr="002C3EBC" w:rsidRDefault="0012417D" w:rsidP="003D3E69">
            <w:pPr>
              <w:pStyle w:val="a5"/>
              <w:jc w:val="center"/>
              <w:rPr>
                <w:b w:val="0"/>
                <w:iCs/>
                <w:szCs w:val="28"/>
              </w:rPr>
            </w:pPr>
            <w:r w:rsidRPr="002C3EBC">
              <w:rPr>
                <w:b w:val="0"/>
                <w:iCs/>
                <w:szCs w:val="28"/>
              </w:rPr>
              <w:t>Вибіркова спеціалізація</w:t>
            </w:r>
          </w:p>
        </w:tc>
      </w:tr>
    </w:tbl>
    <w:p w:rsidR="0007525E" w:rsidRPr="002C3EBC" w:rsidRDefault="0007525E" w:rsidP="003D3E69">
      <w:pPr>
        <w:pStyle w:val="a5"/>
        <w:ind w:left="1134"/>
        <w:rPr>
          <w:b w:val="0"/>
          <w:iCs/>
          <w:sz w:val="24"/>
          <w:szCs w:val="24"/>
        </w:rPr>
      </w:pPr>
    </w:p>
    <w:p w:rsidR="0012417D" w:rsidRPr="002C3EBC" w:rsidRDefault="0012417D" w:rsidP="003D3E69">
      <w:pPr>
        <w:pStyle w:val="a5"/>
        <w:tabs>
          <w:tab w:val="left" w:pos="0"/>
        </w:tabs>
        <w:rPr>
          <w:b w:val="0"/>
          <w:bCs/>
          <w:szCs w:val="28"/>
        </w:rPr>
      </w:pPr>
      <w:r w:rsidRPr="002C3EBC">
        <w:rPr>
          <w:b w:val="0"/>
          <w:bCs/>
          <w:sz w:val="24"/>
          <w:szCs w:val="24"/>
        </w:rPr>
        <w:tab/>
      </w:r>
      <w:r w:rsidRPr="002C3EBC">
        <w:rPr>
          <w:b w:val="0"/>
          <w:bCs/>
          <w:szCs w:val="28"/>
        </w:rPr>
        <w:t>Контролювання витрат - (у Портера - «лідерство за рахунок економії на витратах»</w:t>
      </w:r>
      <w:r w:rsidR="005A1199" w:rsidRPr="002C3EBC">
        <w:rPr>
          <w:b w:val="0"/>
          <w:bCs/>
          <w:szCs w:val="28"/>
        </w:rPr>
        <w:t xml:space="preserve"> або упор на витрати для вузького діапазону конкуренції</w:t>
      </w:r>
      <w:r w:rsidRPr="002C3EBC">
        <w:rPr>
          <w:b w:val="0"/>
          <w:bCs/>
          <w:szCs w:val="28"/>
        </w:rPr>
        <w:t>) - за рахунок зростання обсягів виробництва, зниження накладних витрат, використання нових технологій та ін. Це можливо тільки за умови: чутливості споживачів до цін, однорідності товарів (такі ж як у конкурентів), можливість реально впливати на обсяги продажів.</w:t>
      </w:r>
    </w:p>
    <w:p w:rsidR="00973DB6" w:rsidRPr="002C3EBC" w:rsidRDefault="0012417D" w:rsidP="003D3E69">
      <w:pPr>
        <w:pStyle w:val="a5"/>
        <w:tabs>
          <w:tab w:val="left" w:pos="0"/>
        </w:tabs>
        <w:rPr>
          <w:b w:val="0"/>
          <w:szCs w:val="28"/>
        </w:rPr>
      </w:pPr>
      <w:r w:rsidRPr="002C3EBC">
        <w:rPr>
          <w:b w:val="0"/>
          <w:bCs/>
          <w:szCs w:val="28"/>
        </w:rPr>
        <w:tab/>
        <w:t>Диференціація</w:t>
      </w:r>
      <w:r w:rsidR="005A1199" w:rsidRPr="002C3EBC">
        <w:rPr>
          <w:b w:val="0"/>
          <w:bCs/>
          <w:szCs w:val="28"/>
        </w:rPr>
        <w:t xml:space="preserve"> (орієнтація на витрати для широкого діапазону конкуренції)</w:t>
      </w:r>
      <w:r w:rsidRPr="002C3EBC">
        <w:rPr>
          <w:b w:val="0"/>
          <w:bCs/>
          <w:szCs w:val="28"/>
        </w:rPr>
        <w:t xml:space="preserve"> - можливість пропонувати ринку товари, що відрізняються особливою споживчою цінністю (особливими властивостями). Унікальні властивості: висока якість, розвинена мережа після</w:t>
      </w:r>
      <w:r w:rsidR="00301DE5" w:rsidRPr="002C3EBC">
        <w:rPr>
          <w:b w:val="0"/>
          <w:bCs/>
          <w:szCs w:val="28"/>
        </w:rPr>
        <w:t xml:space="preserve"> </w:t>
      </w:r>
      <w:r w:rsidRPr="002C3EBC">
        <w:rPr>
          <w:b w:val="0"/>
          <w:bCs/>
          <w:szCs w:val="28"/>
        </w:rPr>
        <w:t>продажного обслуговування, високий рівень обслуговування клієнтів, принципова новизна товару, імідж фірми.</w:t>
      </w:r>
      <w:r w:rsidR="00973DB6" w:rsidRPr="002C3EBC">
        <w:rPr>
          <w:b w:val="0"/>
          <w:bCs/>
          <w:szCs w:val="28"/>
        </w:rPr>
        <w:t xml:space="preserve"> </w:t>
      </w:r>
      <w:r w:rsidR="00973DB6" w:rsidRPr="002C3EBC">
        <w:rPr>
          <w:b w:val="0"/>
          <w:szCs w:val="28"/>
        </w:rPr>
        <w:t>Ризики стратегії диференціації: можливість недооцінки покупцем унікальності продукції, великі витрати</w:t>
      </w:r>
      <w:r w:rsidR="00FC64BE" w:rsidRPr="002C3EBC">
        <w:rPr>
          <w:b w:val="0"/>
          <w:szCs w:val="28"/>
        </w:rPr>
        <w:t>.</w:t>
      </w:r>
    </w:p>
    <w:p w:rsidR="00C104B2" w:rsidRPr="002C3EBC" w:rsidRDefault="00973DB6" w:rsidP="003D3E69">
      <w:pPr>
        <w:pStyle w:val="a5"/>
        <w:tabs>
          <w:tab w:val="clear" w:pos="709"/>
          <w:tab w:val="left" w:pos="0"/>
        </w:tabs>
        <w:rPr>
          <w:b w:val="0"/>
          <w:szCs w:val="28"/>
        </w:rPr>
      </w:pPr>
      <w:r w:rsidRPr="002C3EBC">
        <w:rPr>
          <w:b w:val="0"/>
          <w:sz w:val="24"/>
          <w:szCs w:val="24"/>
        </w:rPr>
        <w:tab/>
      </w:r>
      <w:r w:rsidRPr="002C3EBC">
        <w:rPr>
          <w:b w:val="0"/>
          <w:szCs w:val="28"/>
        </w:rPr>
        <w:t xml:space="preserve">Фокусування - означає </w:t>
      </w:r>
      <w:r w:rsidR="00EF6AF3" w:rsidRPr="002C3EBC">
        <w:rPr>
          <w:b w:val="0"/>
          <w:szCs w:val="28"/>
        </w:rPr>
        <w:t>користування чинником</w:t>
      </w:r>
      <w:r w:rsidRPr="002C3EBC">
        <w:rPr>
          <w:b w:val="0"/>
          <w:szCs w:val="28"/>
        </w:rPr>
        <w:t xml:space="preserve"> сегментації ринку і пропозиці</w:t>
      </w:r>
      <w:r w:rsidR="006E2D07" w:rsidRPr="002C3EBC">
        <w:rPr>
          <w:b w:val="0"/>
          <w:szCs w:val="28"/>
        </w:rPr>
        <w:t>ю</w:t>
      </w:r>
      <w:r w:rsidRPr="002C3EBC">
        <w:rPr>
          <w:b w:val="0"/>
          <w:szCs w:val="28"/>
        </w:rPr>
        <w:t xml:space="preserve"> товару (послуги), який задовольняє специфічні вимоги клієнта.</w:t>
      </w:r>
      <w:r w:rsidR="00EE7513" w:rsidRPr="002C3EBC">
        <w:rPr>
          <w:b w:val="0"/>
          <w:szCs w:val="28"/>
        </w:rPr>
        <w:t xml:space="preserve"> </w:t>
      </w:r>
      <w:r w:rsidR="005A1199" w:rsidRPr="002C3EBC">
        <w:rPr>
          <w:b w:val="0"/>
          <w:szCs w:val="28"/>
        </w:rPr>
        <w:t>У стратегії фокусування є 2 варіанти: фокус витрат (</w:t>
      </w:r>
      <w:r w:rsidR="005A1199" w:rsidRPr="002C3EBC">
        <w:rPr>
          <w:b w:val="0"/>
          <w:iCs/>
          <w:szCs w:val="28"/>
        </w:rPr>
        <w:t>вибіркова спеціалізація)</w:t>
      </w:r>
      <w:r w:rsidR="005A1199" w:rsidRPr="002C3EBC">
        <w:rPr>
          <w:b w:val="0"/>
          <w:szCs w:val="28"/>
        </w:rPr>
        <w:t xml:space="preserve"> і фокус диференціації (</w:t>
      </w:r>
      <w:r w:rsidR="005A1199" w:rsidRPr="002C3EBC">
        <w:rPr>
          <w:b w:val="0"/>
          <w:iCs/>
          <w:szCs w:val="28"/>
        </w:rPr>
        <w:t>унікальність і лідерство)</w:t>
      </w:r>
      <w:r w:rsidR="005A1199" w:rsidRPr="002C3EBC">
        <w:rPr>
          <w:b w:val="0"/>
          <w:szCs w:val="28"/>
        </w:rPr>
        <w:t xml:space="preserve"> (матриця конкурентних переваг М. Портера). </w:t>
      </w:r>
      <w:r w:rsidRPr="002C3EBC">
        <w:rPr>
          <w:b w:val="0"/>
          <w:szCs w:val="28"/>
        </w:rPr>
        <w:t>Це означає необхідність здійснення наступних дій</w:t>
      </w:r>
      <w:r w:rsidR="00C104B2" w:rsidRPr="002C3EBC">
        <w:rPr>
          <w:b w:val="0"/>
          <w:szCs w:val="28"/>
        </w:rPr>
        <w:t xml:space="preserve">: </w:t>
      </w:r>
    </w:p>
    <w:p w:rsidR="00973DB6" w:rsidRPr="002C3EBC" w:rsidRDefault="00973DB6" w:rsidP="003D3E69">
      <w:pPr>
        <w:pStyle w:val="a5"/>
        <w:numPr>
          <w:ilvl w:val="0"/>
          <w:numId w:val="48"/>
        </w:numPr>
        <w:tabs>
          <w:tab w:val="left" w:pos="0"/>
        </w:tabs>
        <w:rPr>
          <w:b w:val="0"/>
          <w:szCs w:val="28"/>
        </w:rPr>
      </w:pPr>
      <w:r w:rsidRPr="002C3EBC">
        <w:rPr>
          <w:b w:val="0"/>
          <w:szCs w:val="28"/>
        </w:rPr>
        <w:t xml:space="preserve">вибору одного або декількох сегментів з певною орієнтацією (на групу споживачів, обмежений асортимент продукції, </w:t>
      </w:r>
      <w:r w:rsidR="00FC64BE" w:rsidRPr="002C3EBC">
        <w:rPr>
          <w:b w:val="0"/>
          <w:szCs w:val="28"/>
        </w:rPr>
        <w:t xml:space="preserve">можливо </w:t>
      </w:r>
      <w:r w:rsidRPr="002C3EBC">
        <w:rPr>
          <w:b w:val="0"/>
          <w:szCs w:val="28"/>
        </w:rPr>
        <w:t>специфічний географічний ринок);</w:t>
      </w:r>
    </w:p>
    <w:p w:rsidR="00973DB6" w:rsidRPr="002C3EBC" w:rsidRDefault="00973DB6" w:rsidP="003D3E69">
      <w:pPr>
        <w:pStyle w:val="a5"/>
        <w:numPr>
          <w:ilvl w:val="0"/>
          <w:numId w:val="48"/>
        </w:numPr>
        <w:tabs>
          <w:tab w:val="left" w:pos="0"/>
        </w:tabs>
        <w:rPr>
          <w:b w:val="0"/>
          <w:szCs w:val="28"/>
        </w:rPr>
      </w:pPr>
      <w:r w:rsidRPr="002C3EBC">
        <w:rPr>
          <w:b w:val="0"/>
          <w:szCs w:val="28"/>
        </w:rPr>
        <w:t>ідентифікації специфічних потреб, побажань та інтересів споживачів у вибраному сегменті;</w:t>
      </w:r>
    </w:p>
    <w:p w:rsidR="00973DB6" w:rsidRPr="002C3EBC" w:rsidRDefault="00973DB6" w:rsidP="003D3E69">
      <w:pPr>
        <w:pStyle w:val="a5"/>
        <w:numPr>
          <w:ilvl w:val="0"/>
          <w:numId w:val="48"/>
        </w:numPr>
        <w:tabs>
          <w:tab w:val="left" w:pos="0"/>
        </w:tabs>
        <w:rPr>
          <w:b w:val="0"/>
          <w:szCs w:val="28"/>
        </w:rPr>
      </w:pPr>
      <w:r w:rsidRPr="002C3EBC">
        <w:rPr>
          <w:b w:val="0"/>
          <w:szCs w:val="28"/>
        </w:rPr>
        <w:t>пошуку кращих, ніж у конкурентів способів (контролю витрат або диференціації) задоволення цих потреб.</w:t>
      </w:r>
    </w:p>
    <w:p w:rsidR="00C104B2" w:rsidRPr="002C3EBC" w:rsidRDefault="00C104B2" w:rsidP="003D3E69">
      <w:pPr>
        <w:jc w:val="both"/>
        <w:rPr>
          <w:sz w:val="28"/>
          <w:szCs w:val="28"/>
        </w:rPr>
      </w:pPr>
    </w:p>
    <w:p w:rsidR="00493326" w:rsidRPr="002C3EBC" w:rsidRDefault="00D065ED" w:rsidP="003D3E69">
      <w:pPr>
        <w:pStyle w:val="3"/>
      </w:pPr>
      <w:bookmarkStart w:id="94" w:name="_Toc68010460"/>
      <w:bookmarkStart w:id="95" w:name="_Toc47436588"/>
      <w:r w:rsidRPr="002C3EBC">
        <w:t>4</w:t>
      </w:r>
      <w:r w:rsidR="00915EE1" w:rsidRPr="002C3EBC">
        <w:t>.8</w:t>
      </w:r>
      <w:r w:rsidR="00BF3D43" w:rsidRPr="002C3EBC">
        <w:t>.</w:t>
      </w:r>
      <w:r w:rsidR="00BF3D43" w:rsidRPr="002C3EBC">
        <w:tab/>
      </w:r>
      <w:r w:rsidR="00973DB6" w:rsidRPr="002C3EBC">
        <w:t>Висновки</w:t>
      </w:r>
      <w:bookmarkEnd w:id="94"/>
      <w:r w:rsidR="00973DB6" w:rsidRPr="002C3EBC">
        <w:t xml:space="preserve"> </w:t>
      </w:r>
      <w:bookmarkEnd w:id="95"/>
    </w:p>
    <w:p w:rsidR="00493326" w:rsidRPr="002C3EBC" w:rsidRDefault="00493326" w:rsidP="003D3E69">
      <w:pPr>
        <w:ind w:firstLine="720"/>
      </w:pPr>
    </w:p>
    <w:p w:rsidR="00973DB6" w:rsidRPr="002C3EBC" w:rsidRDefault="00973DB6" w:rsidP="003D3E69">
      <w:pPr>
        <w:numPr>
          <w:ilvl w:val="0"/>
          <w:numId w:val="49"/>
        </w:numPr>
        <w:jc w:val="both"/>
        <w:rPr>
          <w:sz w:val="28"/>
          <w:szCs w:val="28"/>
        </w:rPr>
      </w:pPr>
      <w:r w:rsidRPr="002C3EBC">
        <w:rPr>
          <w:sz w:val="28"/>
          <w:szCs w:val="28"/>
        </w:rPr>
        <w:t>Підготовчий етап включає в себе збір та обробку інформації для обґрунтування рішень про вибір сфери бізнесу і напрямків розвитку: цілі, способи;</w:t>
      </w:r>
    </w:p>
    <w:p w:rsidR="00D04054" w:rsidRPr="002C3EBC" w:rsidRDefault="00D04054" w:rsidP="003D3E69">
      <w:pPr>
        <w:numPr>
          <w:ilvl w:val="0"/>
          <w:numId w:val="49"/>
        </w:numPr>
        <w:jc w:val="both"/>
        <w:rPr>
          <w:sz w:val="28"/>
          <w:szCs w:val="28"/>
        </w:rPr>
      </w:pPr>
      <w:r w:rsidRPr="002C3EBC">
        <w:rPr>
          <w:sz w:val="28"/>
          <w:szCs w:val="28"/>
        </w:rPr>
        <w:t>Аналіз стратегічних альтернатив та вибір стратегії - основна мета робіт зі стратегічного планування;</w:t>
      </w:r>
    </w:p>
    <w:p w:rsidR="00D04054" w:rsidRPr="002C3EBC" w:rsidRDefault="00D04054" w:rsidP="003D3E69">
      <w:pPr>
        <w:numPr>
          <w:ilvl w:val="0"/>
          <w:numId w:val="49"/>
        </w:numPr>
        <w:rPr>
          <w:sz w:val="28"/>
          <w:szCs w:val="28"/>
        </w:rPr>
      </w:pPr>
      <w:r w:rsidRPr="002C3EBC">
        <w:rPr>
          <w:sz w:val="28"/>
          <w:szCs w:val="28"/>
        </w:rPr>
        <w:t>Використання спеціальних інструментів для аналізу - економить час і забезпечує якісну обробку інф</w:t>
      </w:r>
      <w:r w:rsidR="005F25EA" w:rsidRPr="002C3EBC">
        <w:rPr>
          <w:sz w:val="28"/>
          <w:szCs w:val="28"/>
        </w:rPr>
        <w:t>ормації і обґрунтовані висновки;</w:t>
      </w:r>
    </w:p>
    <w:p w:rsidR="00973DB6" w:rsidRPr="002C3EBC" w:rsidRDefault="00973DB6" w:rsidP="003D3E69">
      <w:pPr>
        <w:numPr>
          <w:ilvl w:val="0"/>
          <w:numId w:val="49"/>
        </w:numPr>
        <w:jc w:val="both"/>
        <w:rPr>
          <w:sz w:val="28"/>
          <w:szCs w:val="28"/>
        </w:rPr>
      </w:pPr>
      <w:r w:rsidRPr="002C3EBC">
        <w:rPr>
          <w:sz w:val="28"/>
          <w:szCs w:val="28"/>
        </w:rPr>
        <w:t>Розробка стратегії - результат стратегічного планування</w:t>
      </w:r>
      <w:r w:rsidR="005F25EA" w:rsidRPr="002C3EBC">
        <w:rPr>
          <w:sz w:val="28"/>
          <w:szCs w:val="28"/>
        </w:rPr>
        <w:t xml:space="preserve">, тобто завершення підготовчого етапу розробки </w:t>
      </w:r>
      <w:r w:rsidRPr="002C3EBC">
        <w:rPr>
          <w:sz w:val="28"/>
          <w:szCs w:val="28"/>
        </w:rPr>
        <w:t>бізнес-плану</w:t>
      </w:r>
      <w:r w:rsidR="005F25EA" w:rsidRPr="002C3EBC">
        <w:rPr>
          <w:sz w:val="28"/>
          <w:szCs w:val="28"/>
        </w:rPr>
        <w:t xml:space="preserve"> і початок основного етапу.</w:t>
      </w:r>
    </w:p>
    <w:p w:rsidR="00493326" w:rsidRPr="002C3EBC" w:rsidRDefault="00493326" w:rsidP="003D3E69"/>
    <w:p w:rsidR="00493326" w:rsidRPr="002C3EBC" w:rsidRDefault="00973DB6" w:rsidP="003D3E69">
      <w:pPr>
        <w:pStyle w:val="3"/>
        <w:numPr>
          <w:ilvl w:val="1"/>
          <w:numId w:val="181"/>
        </w:numPr>
      </w:pPr>
      <w:bookmarkStart w:id="96" w:name="_Toc68010461"/>
      <w:r w:rsidRPr="002C3EBC">
        <w:t>Рекомендації для самостійної роботи та питання для самоконтролю</w:t>
      </w:r>
      <w:bookmarkEnd w:id="96"/>
    </w:p>
    <w:p w:rsidR="00032C9C" w:rsidRPr="002C3EBC" w:rsidRDefault="00032C9C" w:rsidP="003D3E69">
      <w:pPr>
        <w:ind w:left="709"/>
      </w:pPr>
    </w:p>
    <w:p w:rsidR="0033212B" w:rsidRPr="002C3EBC" w:rsidRDefault="0033212B" w:rsidP="003D3E69">
      <w:pPr>
        <w:numPr>
          <w:ilvl w:val="0"/>
          <w:numId w:val="12"/>
        </w:numPr>
        <w:jc w:val="both"/>
        <w:rPr>
          <w:sz w:val="28"/>
          <w:szCs w:val="28"/>
        </w:rPr>
      </w:pPr>
      <w:r w:rsidRPr="002C3EBC">
        <w:rPr>
          <w:sz w:val="28"/>
          <w:szCs w:val="28"/>
        </w:rPr>
        <w:t>Основні питання для самоперевірки:</w:t>
      </w:r>
    </w:p>
    <w:p w:rsidR="0033212B" w:rsidRPr="002C3EBC" w:rsidRDefault="0033212B" w:rsidP="003D3E69">
      <w:pPr>
        <w:numPr>
          <w:ilvl w:val="0"/>
          <w:numId w:val="50"/>
        </w:numPr>
        <w:jc w:val="both"/>
        <w:rPr>
          <w:sz w:val="28"/>
          <w:szCs w:val="28"/>
        </w:rPr>
      </w:pPr>
      <w:r w:rsidRPr="002C3EBC">
        <w:rPr>
          <w:sz w:val="28"/>
          <w:szCs w:val="28"/>
        </w:rPr>
        <w:t>Що мається на увазі під терміном «розробка стратегії»?</w:t>
      </w:r>
    </w:p>
    <w:p w:rsidR="0033212B" w:rsidRPr="002C3EBC" w:rsidRDefault="0033212B" w:rsidP="003D3E69">
      <w:pPr>
        <w:numPr>
          <w:ilvl w:val="0"/>
          <w:numId w:val="50"/>
        </w:numPr>
        <w:jc w:val="both"/>
        <w:rPr>
          <w:sz w:val="28"/>
          <w:szCs w:val="28"/>
        </w:rPr>
      </w:pPr>
      <w:r w:rsidRPr="002C3EBC">
        <w:rPr>
          <w:sz w:val="28"/>
          <w:szCs w:val="28"/>
        </w:rPr>
        <w:t>Які основні інструменти використовуються для аналізу зовнішнього середовища?</w:t>
      </w:r>
    </w:p>
    <w:p w:rsidR="0033212B" w:rsidRPr="002C3EBC" w:rsidRDefault="0033212B" w:rsidP="003D3E69">
      <w:pPr>
        <w:numPr>
          <w:ilvl w:val="0"/>
          <w:numId w:val="50"/>
        </w:numPr>
        <w:jc w:val="both"/>
        <w:rPr>
          <w:sz w:val="28"/>
          <w:szCs w:val="28"/>
        </w:rPr>
      </w:pPr>
      <w:r w:rsidRPr="002C3EBC">
        <w:rPr>
          <w:sz w:val="28"/>
          <w:szCs w:val="28"/>
        </w:rPr>
        <w:t xml:space="preserve">Які основні інструменти використовуються для аналізу внутрішнього стану підприємства?  </w:t>
      </w:r>
    </w:p>
    <w:p w:rsidR="00493326" w:rsidRPr="002C3EBC" w:rsidRDefault="00973DB6" w:rsidP="003D3E69">
      <w:pPr>
        <w:numPr>
          <w:ilvl w:val="0"/>
          <w:numId w:val="12"/>
        </w:numPr>
        <w:jc w:val="both"/>
        <w:rPr>
          <w:sz w:val="28"/>
          <w:szCs w:val="28"/>
        </w:rPr>
      </w:pPr>
      <w:r w:rsidRPr="002C3EBC">
        <w:rPr>
          <w:sz w:val="28"/>
          <w:szCs w:val="28"/>
        </w:rPr>
        <w:t xml:space="preserve">Зробіть аналіз зовнішнього середовища за допомогою матриці 5 сил для бізнес-плану та оцініть  </w:t>
      </w:r>
      <w:r w:rsidR="0033212B" w:rsidRPr="002C3EBC">
        <w:rPr>
          <w:sz w:val="28"/>
          <w:szCs w:val="28"/>
        </w:rPr>
        <w:t>привабливість обраної</w:t>
      </w:r>
      <w:r w:rsidRPr="002C3EBC">
        <w:rPr>
          <w:sz w:val="28"/>
          <w:szCs w:val="28"/>
        </w:rPr>
        <w:t xml:space="preserve"> сфери діял</w:t>
      </w:r>
      <w:r w:rsidR="0033212B" w:rsidRPr="002C3EBC">
        <w:rPr>
          <w:sz w:val="28"/>
          <w:szCs w:val="28"/>
        </w:rPr>
        <w:t>ь</w:t>
      </w:r>
      <w:r w:rsidRPr="002C3EBC">
        <w:rPr>
          <w:sz w:val="28"/>
          <w:szCs w:val="28"/>
        </w:rPr>
        <w:t>ності</w:t>
      </w:r>
      <w:r w:rsidR="0033212B" w:rsidRPr="002C3EBC">
        <w:rPr>
          <w:sz w:val="28"/>
          <w:szCs w:val="28"/>
        </w:rPr>
        <w:t xml:space="preserve"> і ключові фактори успіху.</w:t>
      </w:r>
    </w:p>
    <w:p w:rsidR="00B36303" w:rsidRPr="002C3EBC" w:rsidRDefault="0033212B" w:rsidP="003D3E69">
      <w:pPr>
        <w:numPr>
          <w:ilvl w:val="0"/>
          <w:numId w:val="12"/>
        </w:numPr>
        <w:jc w:val="both"/>
        <w:rPr>
          <w:sz w:val="28"/>
          <w:szCs w:val="28"/>
        </w:rPr>
        <w:sectPr w:rsidR="00B36303" w:rsidRPr="002C3EBC" w:rsidSect="00CD5F60">
          <w:type w:val="nextColumn"/>
          <w:pgSz w:w="12240" w:h="15840"/>
          <w:pgMar w:top="1134" w:right="1134" w:bottom="1134" w:left="1134" w:header="709" w:footer="709" w:gutter="0"/>
          <w:cols w:space="720"/>
          <w:titlePg/>
          <w:docGrid w:linePitch="272"/>
        </w:sectPr>
      </w:pPr>
      <w:r w:rsidRPr="002C3EBC">
        <w:rPr>
          <w:sz w:val="28"/>
          <w:szCs w:val="28"/>
        </w:rPr>
        <w:t xml:space="preserve">Зробить аналіз внутрішнього середовища за допомогою матриці </w:t>
      </w:r>
      <w:r w:rsidRPr="002C3EBC">
        <w:rPr>
          <w:sz w:val="28"/>
          <w:szCs w:val="28"/>
          <w:lang w:val="en-US"/>
        </w:rPr>
        <w:t>SWOT</w:t>
      </w:r>
      <w:r w:rsidRPr="002C3EBC">
        <w:rPr>
          <w:sz w:val="28"/>
          <w:szCs w:val="28"/>
        </w:rPr>
        <w:t>-аналізу, виберіть місію та  сформулюйте загальну стратегію конкуренції.</w:t>
      </w:r>
    </w:p>
    <w:p w:rsidR="00410CA4" w:rsidRPr="002C3EBC" w:rsidRDefault="00E454DE" w:rsidP="003D3E69">
      <w:pPr>
        <w:pStyle w:val="1"/>
        <w:jc w:val="center"/>
        <w:rPr>
          <w:sz w:val="28"/>
        </w:rPr>
      </w:pPr>
      <w:bookmarkStart w:id="97" w:name="_Toc68010462"/>
      <w:bookmarkStart w:id="98" w:name="_Toc47436591"/>
      <w:r w:rsidRPr="002C3EBC">
        <w:rPr>
          <w:sz w:val="28"/>
        </w:rPr>
        <w:t>ЧАСТИНА</w:t>
      </w:r>
      <w:r w:rsidR="006E627E" w:rsidRPr="002C3EBC">
        <w:rPr>
          <w:sz w:val="28"/>
        </w:rPr>
        <w:t xml:space="preserve"> 2. </w:t>
      </w:r>
      <w:r w:rsidR="00410CA4" w:rsidRPr="002C3EBC">
        <w:rPr>
          <w:sz w:val="28"/>
        </w:rPr>
        <w:t>МАРКЕТИНГ</w:t>
      </w:r>
      <w:r w:rsidR="00567873" w:rsidRPr="002C3EBC">
        <w:rPr>
          <w:sz w:val="28"/>
        </w:rPr>
        <w:t>-</w:t>
      </w:r>
      <w:r w:rsidR="00410CA4" w:rsidRPr="002C3EBC">
        <w:rPr>
          <w:sz w:val="28"/>
        </w:rPr>
        <w:t>БЛОК У БІЗНЕС-ПЛАНІ</w:t>
      </w:r>
      <w:bookmarkEnd w:id="97"/>
    </w:p>
    <w:p w:rsidR="00F454E9" w:rsidRPr="002C3EBC" w:rsidRDefault="00E454DE" w:rsidP="003D3E69">
      <w:pPr>
        <w:pStyle w:val="2"/>
        <w:rPr>
          <w:sz w:val="28"/>
        </w:rPr>
      </w:pPr>
      <w:bookmarkStart w:id="99" w:name="_Toc68010463"/>
      <w:r w:rsidRPr="002C3EBC">
        <w:rPr>
          <w:sz w:val="28"/>
        </w:rPr>
        <w:t>ГЛАВА</w:t>
      </w:r>
      <w:r w:rsidR="00D065ED" w:rsidRPr="002C3EBC">
        <w:rPr>
          <w:sz w:val="28"/>
        </w:rPr>
        <w:t xml:space="preserve"> 5</w:t>
      </w:r>
      <w:r w:rsidR="00B36303" w:rsidRPr="002C3EBC">
        <w:rPr>
          <w:sz w:val="28"/>
        </w:rPr>
        <w:t>. К</w:t>
      </w:r>
      <w:r w:rsidRPr="002C3EBC">
        <w:rPr>
          <w:sz w:val="28"/>
        </w:rPr>
        <w:t>ОНКУРЕНТОСПРОМОЖНІСТЬ І ІЇ ВІДОБРАЖЕННЯ В БІЗНЕС-ПЛАНІ</w:t>
      </w:r>
      <w:bookmarkEnd w:id="98"/>
      <w:bookmarkEnd w:id="99"/>
    </w:p>
    <w:p w:rsidR="00F24A1E" w:rsidRPr="002C3EBC" w:rsidRDefault="00F24A1E" w:rsidP="003D3E69"/>
    <w:p w:rsidR="00F454E9" w:rsidRPr="002C3EBC" w:rsidRDefault="00956274" w:rsidP="003D3E69">
      <w:pPr>
        <w:pStyle w:val="3"/>
        <w:numPr>
          <w:ilvl w:val="1"/>
          <w:numId w:val="45"/>
        </w:numPr>
        <w:rPr>
          <w:szCs w:val="28"/>
        </w:rPr>
      </w:pPr>
      <w:bookmarkStart w:id="100" w:name="_Toc68010464"/>
      <w:r w:rsidRPr="002C3EBC">
        <w:rPr>
          <w:szCs w:val="28"/>
        </w:rPr>
        <w:t xml:space="preserve"> </w:t>
      </w:r>
      <w:r w:rsidR="00E454DE" w:rsidRPr="002C3EBC">
        <w:rPr>
          <w:szCs w:val="28"/>
        </w:rPr>
        <w:t>Конкурентоспроможність товару і</w:t>
      </w:r>
      <w:r w:rsidR="00B36303" w:rsidRPr="002C3EBC">
        <w:rPr>
          <w:szCs w:val="28"/>
        </w:rPr>
        <w:t xml:space="preserve"> </w:t>
      </w:r>
      <w:r w:rsidR="007C3ACB" w:rsidRPr="002C3EBC">
        <w:rPr>
          <w:szCs w:val="28"/>
        </w:rPr>
        <w:t xml:space="preserve">компанії </w:t>
      </w:r>
      <w:r w:rsidR="00B36303" w:rsidRPr="002C3EBC">
        <w:rPr>
          <w:szCs w:val="28"/>
        </w:rPr>
        <w:t>та фактори</w:t>
      </w:r>
      <w:r w:rsidR="0006160C" w:rsidRPr="002C3EBC">
        <w:rPr>
          <w:szCs w:val="28"/>
        </w:rPr>
        <w:t xml:space="preserve">, які </w:t>
      </w:r>
      <w:r w:rsidR="00B36303" w:rsidRPr="002C3EBC">
        <w:rPr>
          <w:szCs w:val="28"/>
        </w:rPr>
        <w:t>їх визначають</w:t>
      </w:r>
      <w:bookmarkEnd w:id="100"/>
    </w:p>
    <w:p w:rsidR="00B36303" w:rsidRPr="002C3EBC" w:rsidRDefault="00B36303" w:rsidP="003D3E69">
      <w:pPr>
        <w:ind w:left="709"/>
        <w:jc w:val="both"/>
        <w:rPr>
          <w:sz w:val="28"/>
          <w:szCs w:val="28"/>
        </w:rPr>
      </w:pPr>
    </w:p>
    <w:p w:rsidR="00D77D4D" w:rsidRPr="002C3EBC" w:rsidRDefault="00516880" w:rsidP="003D3E69">
      <w:pPr>
        <w:ind w:firstLine="709"/>
        <w:jc w:val="both"/>
        <w:rPr>
          <w:sz w:val="28"/>
          <w:szCs w:val="28"/>
        </w:rPr>
      </w:pPr>
      <w:r w:rsidRPr="002C3EBC">
        <w:rPr>
          <w:sz w:val="28"/>
          <w:szCs w:val="28"/>
        </w:rPr>
        <w:t>Маркетинг-блок як і всі інші в бізнес плані пов'язан</w:t>
      </w:r>
      <w:r w:rsidR="009A0892" w:rsidRPr="002C3EBC">
        <w:rPr>
          <w:sz w:val="28"/>
          <w:szCs w:val="28"/>
        </w:rPr>
        <w:t>ий</w:t>
      </w:r>
      <w:r w:rsidRPr="002C3EBC">
        <w:rPr>
          <w:sz w:val="28"/>
          <w:szCs w:val="28"/>
        </w:rPr>
        <w:t xml:space="preserve"> </w:t>
      </w:r>
      <w:r w:rsidR="009A0892" w:rsidRPr="002C3EBC">
        <w:rPr>
          <w:sz w:val="28"/>
          <w:szCs w:val="28"/>
        </w:rPr>
        <w:t>і</w:t>
      </w:r>
      <w:r w:rsidRPr="002C3EBC">
        <w:rPr>
          <w:sz w:val="28"/>
          <w:szCs w:val="28"/>
        </w:rPr>
        <w:t xml:space="preserve">з поняттям конкурентоспроможності. </w:t>
      </w:r>
      <w:r w:rsidR="00B36303" w:rsidRPr="002C3EBC">
        <w:rPr>
          <w:sz w:val="28"/>
          <w:szCs w:val="28"/>
        </w:rPr>
        <w:t xml:space="preserve">Під конкурентоспроможністю розуміється здатність виробляти товар з низькими витратами або спеціалізація. При цьому термін «спеціалізація» вживається тут не </w:t>
      </w:r>
      <w:r w:rsidR="00EF6AF3" w:rsidRPr="002C3EBC">
        <w:rPr>
          <w:sz w:val="28"/>
          <w:szCs w:val="28"/>
        </w:rPr>
        <w:t xml:space="preserve">в </w:t>
      </w:r>
      <w:r w:rsidR="00B36303" w:rsidRPr="002C3EBC">
        <w:rPr>
          <w:sz w:val="28"/>
          <w:szCs w:val="28"/>
        </w:rPr>
        <w:t xml:space="preserve">загальноекономічному сенсі, тобто не як зосередження на випуску певного виду товарів, а </w:t>
      </w:r>
      <w:r w:rsidR="006442B4" w:rsidRPr="002C3EBC">
        <w:rPr>
          <w:sz w:val="28"/>
          <w:szCs w:val="28"/>
        </w:rPr>
        <w:t xml:space="preserve">як </w:t>
      </w:r>
      <w:r w:rsidR="00B36303" w:rsidRPr="002C3EBC">
        <w:rPr>
          <w:sz w:val="28"/>
          <w:szCs w:val="28"/>
        </w:rPr>
        <w:t>здатність задовольняти особливі потреби і отримувати за це преміальну ціну, тобто вищу ціну, ніж у конкурентів. Іншими словами - це здатність виділятися в натовпі конкурентів, або пропонуючи товар, що відрізняється високим рівнем якості при стандартному наборі параметрів, або нестандартним набором властивостей, які реально цікавлять покупця.</w:t>
      </w:r>
    </w:p>
    <w:p w:rsidR="00D77D4D" w:rsidRPr="002C3EBC" w:rsidRDefault="00D77D4D" w:rsidP="003D3E69">
      <w:pPr>
        <w:ind w:firstLine="709"/>
        <w:jc w:val="both"/>
        <w:rPr>
          <w:sz w:val="28"/>
          <w:szCs w:val="28"/>
        </w:rPr>
      </w:pPr>
      <w:r w:rsidRPr="002C3EBC">
        <w:rPr>
          <w:b/>
          <w:sz w:val="28"/>
          <w:szCs w:val="28"/>
        </w:rPr>
        <w:t>Конкурентоспроможність товару (послуги)</w:t>
      </w:r>
      <w:r w:rsidRPr="002C3EBC">
        <w:rPr>
          <w:sz w:val="28"/>
          <w:szCs w:val="28"/>
        </w:rPr>
        <w:t xml:space="preserve"> означає наявність переваг у порівнянні з іншим товаром (аналогічним за призначенням або його замінником) при вирішенні потенційним споживачем своїх проблем. </w:t>
      </w:r>
    </w:p>
    <w:p w:rsidR="00D77D4D" w:rsidRPr="002C3EBC" w:rsidRDefault="00D77D4D" w:rsidP="003D3E69">
      <w:pPr>
        <w:ind w:firstLine="709"/>
        <w:jc w:val="both"/>
        <w:rPr>
          <w:sz w:val="28"/>
          <w:szCs w:val="28"/>
        </w:rPr>
      </w:pPr>
      <w:r w:rsidRPr="002C3EBC">
        <w:rPr>
          <w:b/>
          <w:sz w:val="28"/>
          <w:szCs w:val="28"/>
        </w:rPr>
        <w:t>Конкурентоспроможність</w:t>
      </w:r>
      <w:r w:rsidR="007C3ACB" w:rsidRPr="002C3EBC">
        <w:rPr>
          <w:b/>
          <w:sz w:val="28"/>
          <w:szCs w:val="28"/>
        </w:rPr>
        <w:t xml:space="preserve"> компанії</w:t>
      </w:r>
      <w:r w:rsidRPr="002C3EBC">
        <w:rPr>
          <w:sz w:val="28"/>
          <w:szCs w:val="28"/>
        </w:rPr>
        <w:t xml:space="preserve">, якщо використовувати визначення М. Портера, полягає в продуктивності використання ресурсів. Іншими словами - це найбільш повне і ефективне використання наявних у розпорядженні і придбаних для </w:t>
      </w:r>
      <w:r w:rsidR="006151DC" w:rsidRPr="002C3EBC">
        <w:rPr>
          <w:sz w:val="28"/>
          <w:szCs w:val="28"/>
        </w:rPr>
        <w:t>майбутнього всіх видів ресурсів</w:t>
      </w:r>
      <w:r w:rsidR="007C3ACB" w:rsidRPr="002C3EBC">
        <w:rPr>
          <w:sz w:val="28"/>
          <w:szCs w:val="28"/>
        </w:rPr>
        <w:t xml:space="preserve"> </w:t>
      </w:r>
      <w:r w:rsidR="00DB1C05" w:rsidRPr="002C3EBC">
        <w:rPr>
          <w:sz w:val="28"/>
          <w:szCs w:val="28"/>
        </w:rPr>
        <w:t>[</w:t>
      </w:r>
      <w:r w:rsidR="00225666">
        <w:rPr>
          <w:sz w:val="28"/>
          <w:szCs w:val="28"/>
          <w:lang w:val="ru-RU"/>
        </w:rPr>
        <w:t>60</w:t>
      </w:r>
      <w:r w:rsidR="00DB1C05" w:rsidRPr="000A6274">
        <w:rPr>
          <w:sz w:val="28"/>
          <w:szCs w:val="28"/>
        </w:rPr>
        <w:t xml:space="preserve">, </w:t>
      </w:r>
      <w:r w:rsidR="003C251E" w:rsidRPr="000A6274">
        <w:rPr>
          <w:sz w:val="28"/>
          <w:szCs w:val="28"/>
          <w:lang w:val="ru-RU"/>
        </w:rPr>
        <w:t>48</w:t>
      </w:r>
      <w:r w:rsidR="007E728C">
        <w:rPr>
          <w:sz w:val="28"/>
          <w:szCs w:val="28"/>
          <w:lang w:val="ru-RU"/>
        </w:rPr>
        <w:t>, 5</w:t>
      </w:r>
      <w:r w:rsidR="00DB1C05" w:rsidRPr="002C3EBC">
        <w:rPr>
          <w:sz w:val="28"/>
          <w:szCs w:val="28"/>
        </w:rPr>
        <w:t>]</w:t>
      </w:r>
      <w:r w:rsidR="006151DC" w:rsidRPr="002C3EBC">
        <w:rPr>
          <w:sz w:val="28"/>
          <w:szCs w:val="28"/>
        </w:rPr>
        <w:t>.</w:t>
      </w:r>
    </w:p>
    <w:p w:rsidR="00D77D4D" w:rsidRPr="002C3EBC" w:rsidRDefault="00D77D4D" w:rsidP="003D3E69">
      <w:pPr>
        <w:ind w:firstLine="709"/>
        <w:jc w:val="both"/>
        <w:rPr>
          <w:sz w:val="28"/>
          <w:szCs w:val="28"/>
        </w:rPr>
      </w:pPr>
      <w:r w:rsidRPr="002C3EBC">
        <w:rPr>
          <w:sz w:val="28"/>
          <w:szCs w:val="28"/>
        </w:rPr>
        <w:t>Визначення рівня конкурентоспроможності є досить складним завданням, вирішення яко</w:t>
      </w:r>
      <w:r w:rsidR="00C460E8" w:rsidRPr="002C3EBC">
        <w:rPr>
          <w:sz w:val="28"/>
          <w:szCs w:val="28"/>
        </w:rPr>
        <w:t>го</w:t>
      </w:r>
      <w:r w:rsidRPr="002C3EBC">
        <w:rPr>
          <w:sz w:val="28"/>
          <w:szCs w:val="28"/>
        </w:rPr>
        <w:t xml:space="preserve"> пов'язане з оцінкою конкурентних переваг товару і фірми. Для цього використовуються спеціальні інструменти, в тому числі матриці (наприклад, матриця стратегічних ресурсів фірми або матриця конкурентного профілю та ін.). Приклад використання однієї з матриц</w:t>
      </w:r>
      <w:r w:rsidR="00EF6AF3" w:rsidRPr="002C3EBC">
        <w:rPr>
          <w:sz w:val="28"/>
          <w:szCs w:val="28"/>
        </w:rPr>
        <w:t>ь наведено нижче (див. Таблицю 5</w:t>
      </w:r>
      <w:r w:rsidRPr="002C3EBC">
        <w:rPr>
          <w:sz w:val="28"/>
          <w:szCs w:val="28"/>
        </w:rPr>
        <w:t>.1).</w:t>
      </w:r>
    </w:p>
    <w:p w:rsidR="00F454E9" w:rsidRPr="002C3EBC" w:rsidRDefault="00F454E9" w:rsidP="003D3E69">
      <w:pPr>
        <w:ind w:left="709"/>
        <w:jc w:val="right"/>
        <w:rPr>
          <w:sz w:val="28"/>
          <w:szCs w:val="28"/>
        </w:rPr>
      </w:pPr>
    </w:p>
    <w:p w:rsidR="00F454E9" w:rsidRPr="002C3EBC" w:rsidRDefault="00DB1C05" w:rsidP="003D3E69">
      <w:pPr>
        <w:spacing w:after="240"/>
        <w:ind w:left="709"/>
        <w:jc w:val="both"/>
        <w:rPr>
          <w:sz w:val="28"/>
          <w:szCs w:val="28"/>
        </w:rPr>
      </w:pPr>
      <w:r w:rsidRPr="002C3EBC">
        <w:rPr>
          <w:sz w:val="28"/>
          <w:szCs w:val="28"/>
        </w:rPr>
        <w:t xml:space="preserve">Таблиця 5.1. </w:t>
      </w:r>
      <w:r w:rsidR="00DD5349" w:rsidRPr="002C3EBC">
        <w:rPr>
          <w:sz w:val="28"/>
          <w:szCs w:val="28"/>
        </w:rPr>
        <w:t>Матриця привабливості (конкурентного профілю) продукції</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56"/>
        <w:gridCol w:w="2234"/>
        <w:gridCol w:w="2273"/>
      </w:tblGrid>
      <w:tr w:rsidR="00F454E9" w:rsidRPr="002C3EBC" w:rsidTr="001B5839">
        <w:trPr>
          <w:cantSplit/>
        </w:trPr>
        <w:tc>
          <w:tcPr>
            <w:tcW w:w="3060" w:type="dxa"/>
            <w:vMerge w:val="restart"/>
            <w:vAlign w:val="center"/>
          </w:tcPr>
          <w:p w:rsidR="00F454E9" w:rsidRPr="002C3EBC" w:rsidRDefault="00DD5349" w:rsidP="003D3E69">
            <w:pPr>
              <w:jc w:val="center"/>
              <w:rPr>
                <w:sz w:val="28"/>
                <w:szCs w:val="28"/>
              </w:rPr>
            </w:pPr>
            <w:r w:rsidRPr="002C3EBC">
              <w:rPr>
                <w:sz w:val="28"/>
                <w:szCs w:val="28"/>
              </w:rPr>
              <w:t>Критерії</w:t>
            </w:r>
          </w:p>
        </w:tc>
        <w:tc>
          <w:tcPr>
            <w:tcW w:w="2356" w:type="dxa"/>
            <w:vMerge w:val="restart"/>
          </w:tcPr>
          <w:p w:rsidR="00DB1C9D" w:rsidRPr="002C3EBC" w:rsidRDefault="00DD5349" w:rsidP="003D3E69">
            <w:pPr>
              <w:jc w:val="center"/>
              <w:rPr>
                <w:sz w:val="28"/>
                <w:szCs w:val="28"/>
              </w:rPr>
            </w:pPr>
            <w:r w:rsidRPr="002C3EBC">
              <w:rPr>
                <w:sz w:val="28"/>
                <w:szCs w:val="28"/>
              </w:rPr>
              <w:t>Значні</w:t>
            </w:r>
            <w:r w:rsidR="00F454E9" w:rsidRPr="002C3EBC">
              <w:rPr>
                <w:sz w:val="28"/>
                <w:szCs w:val="28"/>
              </w:rPr>
              <w:t>сть</w:t>
            </w:r>
          </w:p>
          <w:p w:rsidR="00F454E9" w:rsidRPr="002C3EBC" w:rsidRDefault="00F454E9" w:rsidP="003D3E69">
            <w:pPr>
              <w:jc w:val="center"/>
              <w:rPr>
                <w:sz w:val="28"/>
                <w:szCs w:val="28"/>
              </w:rPr>
            </w:pPr>
            <w:r w:rsidRPr="002C3EBC">
              <w:rPr>
                <w:sz w:val="28"/>
                <w:szCs w:val="28"/>
              </w:rPr>
              <w:t>(</w:t>
            </w:r>
            <w:r w:rsidR="00F801A2" w:rsidRPr="002C3EBC">
              <w:rPr>
                <w:sz w:val="28"/>
                <w:szCs w:val="28"/>
              </w:rPr>
              <w:t>у</w:t>
            </w:r>
            <w:r w:rsidRPr="002C3EBC">
              <w:rPr>
                <w:sz w:val="28"/>
                <w:szCs w:val="28"/>
              </w:rPr>
              <w:t xml:space="preserve"> % </w:t>
            </w:r>
            <w:r w:rsidR="001B5839" w:rsidRPr="002C3EBC">
              <w:rPr>
                <w:sz w:val="28"/>
                <w:szCs w:val="28"/>
              </w:rPr>
              <w:t>від</w:t>
            </w:r>
            <w:r w:rsidRPr="002C3EBC">
              <w:rPr>
                <w:sz w:val="28"/>
                <w:szCs w:val="28"/>
              </w:rPr>
              <w:t xml:space="preserve"> 1 до 100)</w:t>
            </w:r>
          </w:p>
        </w:tc>
        <w:tc>
          <w:tcPr>
            <w:tcW w:w="4507" w:type="dxa"/>
            <w:gridSpan w:val="2"/>
          </w:tcPr>
          <w:p w:rsidR="00F454E9" w:rsidRPr="002C3EBC" w:rsidRDefault="00DD5349" w:rsidP="003D3E69">
            <w:pPr>
              <w:jc w:val="center"/>
              <w:rPr>
                <w:sz w:val="28"/>
                <w:szCs w:val="28"/>
              </w:rPr>
            </w:pPr>
            <w:r w:rsidRPr="002C3EBC">
              <w:rPr>
                <w:sz w:val="28"/>
                <w:szCs w:val="28"/>
              </w:rPr>
              <w:t>Діапазон оці</w:t>
            </w:r>
            <w:r w:rsidR="00F454E9" w:rsidRPr="002C3EBC">
              <w:rPr>
                <w:sz w:val="28"/>
                <w:szCs w:val="28"/>
              </w:rPr>
              <w:t>нок</w:t>
            </w:r>
          </w:p>
        </w:tc>
      </w:tr>
      <w:tr w:rsidR="00F454E9" w:rsidRPr="002C3EBC" w:rsidTr="001B5839">
        <w:trPr>
          <w:cantSplit/>
        </w:trPr>
        <w:tc>
          <w:tcPr>
            <w:tcW w:w="3060" w:type="dxa"/>
            <w:vMerge/>
          </w:tcPr>
          <w:p w:rsidR="00F454E9" w:rsidRPr="002C3EBC" w:rsidRDefault="00F454E9" w:rsidP="003D3E69">
            <w:pPr>
              <w:jc w:val="both"/>
              <w:rPr>
                <w:sz w:val="28"/>
                <w:szCs w:val="28"/>
              </w:rPr>
            </w:pPr>
          </w:p>
        </w:tc>
        <w:tc>
          <w:tcPr>
            <w:tcW w:w="2356" w:type="dxa"/>
            <w:vMerge/>
          </w:tcPr>
          <w:p w:rsidR="00F454E9" w:rsidRPr="002C3EBC" w:rsidRDefault="00F454E9" w:rsidP="003D3E69">
            <w:pPr>
              <w:jc w:val="both"/>
              <w:rPr>
                <w:sz w:val="28"/>
                <w:szCs w:val="28"/>
              </w:rPr>
            </w:pPr>
          </w:p>
        </w:tc>
        <w:tc>
          <w:tcPr>
            <w:tcW w:w="2234" w:type="dxa"/>
          </w:tcPr>
          <w:p w:rsidR="00F454E9" w:rsidRPr="002C3EBC" w:rsidRDefault="00F454E9" w:rsidP="003D3E69">
            <w:pPr>
              <w:jc w:val="center"/>
              <w:rPr>
                <w:sz w:val="28"/>
                <w:szCs w:val="28"/>
              </w:rPr>
            </w:pPr>
            <w:r w:rsidRPr="002C3EBC">
              <w:rPr>
                <w:sz w:val="28"/>
                <w:szCs w:val="28"/>
              </w:rPr>
              <w:t>Продукт А</w:t>
            </w:r>
          </w:p>
        </w:tc>
        <w:tc>
          <w:tcPr>
            <w:tcW w:w="2273" w:type="dxa"/>
          </w:tcPr>
          <w:p w:rsidR="00F454E9" w:rsidRPr="002C3EBC" w:rsidRDefault="00F454E9" w:rsidP="003D3E69">
            <w:pPr>
              <w:jc w:val="center"/>
              <w:rPr>
                <w:sz w:val="28"/>
                <w:szCs w:val="28"/>
              </w:rPr>
            </w:pPr>
            <w:r w:rsidRPr="002C3EBC">
              <w:rPr>
                <w:sz w:val="28"/>
                <w:szCs w:val="28"/>
              </w:rPr>
              <w:t>Продукт Б</w:t>
            </w:r>
          </w:p>
        </w:tc>
      </w:tr>
      <w:tr w:rsidR="00F454E9" w:rsidRPr="002C3EBC" w:rsidTr="001B5839">
        <w:tc>
          <w:tcPr>
            <w:tcW w:w="3060" w:type="dxa"/>
          </w:tcPr>
          <w:p w:rsidR="00F454E9" w:rsidRPr="002C3EBC" w:rsidRDefault="00DD5349" w:rsidP="003D3E69">
            <w:pPr>
              <w:jc w:val="both"/>
              <w:rPr>
                <w:sz w:val="28"/>
                <w:szCs w:val="28"/>
              </w:rPr>
            </w:pPr>
            <w:r w:rsidRPr="002C3EBC">
              <w:rPr>
                <w:sz w:val="28"/>
                <w:szCs w:val="28"/>
              </w:rPr>
              <w:t>Ці</w:t>
            </w:r>
            <w:r w:rsidR="00F454E9" w:rsidRPr="002C3EBC">
              <w:rPr>
                <w:sz w:val="28"/>
                <w:szCs w:val="28"/>
              </w:rPr>
              <w:t>на</w:t>
            </w:r>
          </w:p>
        </w:tc>
        <w:tc>
          <w:tcPr>
            <w:tcW w:w="2356" w:type="dxa"/>
          </w:tcPr>
          <w:p w:rsidR="00F454E9" w:rsidRPr="002C3EBC" w:rsidRDefault="00F454E9" w:rsidP="003D3E69">
            <w:pPr>
              <w:jc w:val="center"/>
              <w:rPr>
                <w:sz w:val="28"/>
                <w:szCs w:val="28"/>
              </w:rPr>
            </w:pPr>
            <w:r w:rsidRPr="002C3EBC">
              <w:rPr>
                <w:sz w:val="28"/>
                <w:szCs w:val="28"/>
              </w:rPr>
              <w:t>50</w:t>
            </w:r>
          </w:p>
        </w:tc>
        <w:tc>
          <w:tcPr>
            <w:tcW w:w="2234" w:type="dxa"/>
          </w:tcPr>
          <w:p w:rsidR="00F454E9" w:rsidRPr="002C3EBC" w:rsidRDefault="00F454E9" w:rsidP="003D3E69">
            <w:pPr>
              <w:jc w:val="center"/>
              <w:rPr>
                <w:sz w:val="28"/>
                <w:szCs w:val="28"/>
              </w:rPr>
            </w:pPr>
            <w:r w:rsidRPr="002C3EBC">
              <w:rPr>
                <w:sz w:val="28"/>
                <w:szCs w:val="28"/>
              </w:rPr>
              <w:t>0</w:t>
            </w:r>
          </w:p>
        </w:tc>
        <w:tc>
          <w:tcPr>
            <w:tcW w:w="2273" w:type="dxa"/>
          </w:tcPr>
          <w:p w:rsidR="00F454E9" w:rsidRPr="002C3EBC" w:rsidRDefault="00F454E9" w:rsidP="003D3E69">
            <w:pPr>
              <w:jc w:val="center"/>
              <w:rPr>
                <w:sz w:val="28"/>
                <w:szCs w:val="28"/>
              </w:rPr>
            </w:pPr>
            <w:r w:rsidRPr="002C3EBC">
              <w:rPr>
                <w:sz w:val="28"/>
                <w:szCs w:val="28"/>
              </w:rPr>
              <w:t>1</w:t>
            </w:r>
          </w:p>
        </w:tc>
      </w:tr>
      <w:tr w:rsidR="00F454E9" w:rsidRPr="002C3EBC" w:rsidTr="001B5839">
        <w:tc>
          <w:tcPr>
            <w:tcW w:w="3060" w:type="dxa"/>
          </w:tcPr>
          <w:p w:rsidR="00F454E9" w:rsidRPr="002C3EBC" w:rsidRDefault="00DD5349" w:rsidP="003D3E69">
            <w:pPr>
              <w:jc w:val="both"/>
              <w:rPr>
                <w:sz w:val="28"/>
                <w:szCs w:val="28"/>
              </w:rPr>
            </w:pPr>
            <w:r w:rsidRPr="002C3EBC">
              <w:rPr>
                <w:sz w:val="28"/>
                <w:szCs w:val="28"/>
              </w:rPr>
              <w:t>Економічні</w:t>
            </w:r>
            <w:r w:rsidR="00F454E9" w:rsidRPr="002C3EBC">
              <w:rPr>
                <w:sz w:val="28"/>
                <w:szCs w:val="28"/>
              </w:rPr>
              <w:t>сть</w:t>
            </w:r>
          </w:p>
        </w:tc>
        <w:tc>
          <w:tcPr>
            <w:tcW w:w="2356" w:type="dxa"/>
          </w:tcPr>
          <w:p w:rsidR="00F454E9" w:rsidRPr="002C3EBC" w:rsidRDefault="00F454E9" w:rsidP="003D3E69">
            <w:pPr>
              <w:jc w:val="center"/>
              <w:rPr>
                <w:sz w:val="28"/>
                <w:szCs w:val="28"/>
              </w:rPr>
            </w:pPr>
            <w:r w:rsidRPr="002C3EBC">
              <w:rPr>
                <w:sz w:val="28"/>
                <w:szCs w:val="28"/>
              </w:rPr>
              <w:t>25</w:t>
            </w:r>
          </w:p>
        </w:tc>
        <w:tc>
          <w:tcPr>
            <w:tcW w:w="2234" w:type="dxa"/>
          </w:tcPr>
          <w:p w:rsidR="00F454E9" w:rsidRPr="002C3EBC" w:rsidRDefault="00F454E9" w:rsidP="003D3E69">
            <w:pPr>
              <w:jc w:val="center"/>
              <w:rPr>
                <w:sz w:val="28"/>
                <w:szCs w:val="28"/>
              </w:rPr>
            </w:pPr>
            <w:r w:rsidRPr="002C3EBC">
              <w:rPr>
                <w:sz w:val="28"/>
                <w:szCs w:val="28"/>
              </w:rPr>
              <w:t>1</w:t>
            </w:r>
          </w:p>
        </w:tc>
        <w:tc>
          <w:tcPr>
            <w:tcW w:w="2273" w:type="dxa"/>
          </w:tcPr>
          <w:p w:rsidR="00F454E9" w:rsidRPr="002C3EBC" w:rsidRDefault="00F454E9" w:rsidP="003D3E69">
            <w:pPr>
              <w:jc w:val="center"/>
              <w:rPr>
                <w:sz w:val="28"/>
                <w:szCs w:val="28"/>
              </w:rPr>
            </w:pPr>
            <w:r w:rsidRPr="002C3EBC">
              <w:rPr>
                <w:sz w:val="28"/>
                <w:szCs w:val="28"/>
              </w:rPr>
              <w:t>0</w:t>
            </w:r>
          </w:p>
        </w:tc>
      </w:tr>
      <w:tr w:rsidR="00F454E9" w:rsidRPr="002C3EBC" w:rsidTr="001B5839">
        <w:tc>
          <w:tcPr>
            <w:tcW w:w="3060" w:type="dxa"/>
          </w:tcPr>
          <w:p w:rsidR="00F454E9" w:rsidRPr="002C3EBC" w:rsidRDefault="00DD5349" w:rsidP="003D3E69">
            <w:pPr>
              <w:jc w:val="both"/>
              <w:rPr>
                <w:sz w:val="28"/>
                <w:szCs w:val="28"/>
              </w:rPr>
            </w:pPr>
            <w:r w:rsidRPr="002C3EBC">
              <w:rPr>
                <w:sz w:val="28"/>
                <w:szCs w:val="28"/>
              </w:rPr>
              <w:t>Безпека</w:t>
            </w:r>
          </w:p>
        </w:tc>
        <w:tc>
          <w:tcPr>
            <w:tcW w:w="2356" w:type="dxa"/>
          </w:tcPr>
          <w:p w:rsidR="00F454E9" w:rsidRPr="002C3EBC" w:rsidRDefault="00F454E9" w:rsidP="003D3E69">
            <w:pPr>
              <w:jc w:val="center"/>
              <w:rPr>
                <w:sz w:val="28"/>
                <w:szCs w:val="28"/>
              </w:rPr>
            </w:pPr>
            <w:r w:rsidRPr="002C3EBC">
              <w:rPr>
                <w:sz w:val="28"/>
                <w:szCs w:val="28"/>
              </w:rPr>
              <w:t>10</w:t>
            </w:r>
          </w:p>
        </w:tc>
        <w:tc>
          <w:tcPr>
            <w:tcW w:w="2234" w:type="dxa"/>
          </w:tcPr>
          <w:p w:rsidR="00F454E9" w:rsidRPr="002C3EBC" w:rsidRDefault="00F454E9" w:rsidP="003D3E69">
            <w:pPr>
              <w:jc w:val="center"/>
              <w:rPr>
                <w:sz w:val="28"/>
                <w:szCs w:val="28"/>
              </w:rPr>
            </w:pPr>
            <w:r w:rsidRPr="002C3EBC">
              <w:rPr>
                <w:sz w:val="28"/>
                <w:szCs w:val="28"/>
              </w:rPr>
              <w:t>1</w:t>
            </w:r>
          </w:p>
        </w:tc>
        <w:tc>
          <w:tcPr>
            <w:tcW w:w="2273" w:type="dxa"/>
          </w:tcPr>
          <w:p w:rsidR="00F454E9" w:rsidRPr="002C3EBC" w:rsidRDefault="00F454E9" w:rsidP="003D3E69">
            <w:pPr>
              <w:jc w:val="center"/>
              <w:rPr>
                <w:sz w:val="28"/>
                <w:szCs w:val="28"/>
              </w:rPr>
            </w:pPr>
            <w:r w:rsidRPr="002C3EBC">
              <w:rPr>
                <w:sz w:val="28"/>
                <w:szCs w:val="28"/>
              </w:rPr>
              <w:t>0.5</w:t>
            </w:r>
          </w:p>
        </w:tc>
      </w:tr>
      <w:tr w:rsidR="00F454E9" w:rsidRPr="002C3EBC" w:rsidTr="001B5839">
        <w:tc>
          <w:tcPr>
            <w:tcW w:w="3060" w:type="dxa"/>
          </w:tcPr>
          <w:p w:rsidR="00F454E9" w:rsidRPr="002C3EBC" w:rsidRDefault="00DD5349" w:rsidP="003D3E69">
            <w:pPr>
              <w:jc w:val="both"/>
              <w:rPr>
                <w:sz w:val="28"/>
                <w:szCs w:val="28"/>
              </w:rPr>
            </w:pPr>
            <w:r w:rsidRPr="002C3EBC">
              <w:rPr>
                <w:sz w:val="28"/>
                <w:szCs w:val="28"/>
              </w:rPr>
              <w:t>Зовнішній</w:t>
            </w:r>
            <w:r w:rsidR="00F454E9" w:rsidRPr="002C3EBC">
              <w:rPr>
                <w:sz w:val="28"/>
                <w:szCs w:val="28"/>
              </w:rPr>
              <w:t xml:space="preserve"> вид</w:t>
            </w:r>
          </w:p>
        </w:tc>
        <w:tc>
          <w:tcPr>
            <w:tcW w:w="2356" w:type="dxa"/>
          </w:tcPr>
          <w:p w:rsidR="00F454E9" w:rsidRPr="002C3EBC" w:rsidRDefault="00F454E9" w:rsidP="003D3E69">
            <w:pPr>
              <w:jc w:val="center"/>
              <w:rPr>
                <w:sz w:val="28"/>
                <w:szCs w:val="28"/>
              </w:rPr>
            </w:pPr>
            <w:r w:rsidRPr="002C3EBC">
              <w:rPr>
                <w:sz w:val="28"/>
                <w:szCs w:val="28"/>
              </w:rPr>
              <w:t>5</w:t>
            </w:r>
          </w:p>
        </w:tc>
        <w:tc>
          <w:tcPr>
            <w:tcW w:w="2234" w:type="dxa"/>
          </w:tcPr>
          <w:p w:rsidR="00F454E9" w:rsidRPr="002C3EBC" w:rsidRDefault="00F454E9" w:rsidP="003D3E69">
            <w:pPr>
              <w:jc w:val="center"/>
              <w:rPr>
                <w:sz w:val="28"/>
                <w:szCs w:val="28"/>
              </w:rPr>
            </w:pPr>
            <w:r w:rsidRPr="002C3EBC">
              <w:rPr>
                <w:sz w:val="28"/>
                <w:szCs w:val="28"/>
              </w:rPr>
              <w:t>0.5</w:t>
            </w:r>
          </w:p>
        </w:tc>
        <w:tc>
          <w:tcPr>
            <w:tcW w:w="2273" w:type="dxa"/>
          </w:tcPr>
          <w:p w:rsidR="00F454E9" w:rsidRPr="002C3EBC" w:rsidRDefault="00F454E9" w:rsidP="003D3E69">
            <w:pPr>
              <w:jc w:val="center"/>
              <w:rPr>
                <w:sz w:val="28"/>
                <w:szCs w:val="28"/>
              </w:rPr>
            </w:pPr>
            <w:r w:rsidRPr="002C3EBC">
              <w:rPr>
                <w:sz w:val="28"/>
                <w:szCs w:val="28"/>
              </w:rPr>
              <w:t>0.5</w:t>
            </w:r>
          </w:p>
        </w:tc>
      </w:tr>
      <w:tr w:rsidR="00F454E9" w:rsidRPr="002C3EBC" w:rsidTr="001B5839">
        <w:tc>
          <w:tcPr>
            <w:tcW w:w="3060" w:type="dxa"/>
          </w:tcPr>
          <w:p w:rsidR="00F454E9" w:rsidRPr="002C3EBC" w:rsidRDefault="00DD5349" w:rsidP="003D3E69">
            <w:pPr>
              <w:jc w:val="both"/>
              <w:rPr>
                <w:sz w:val="28"/>
                <w:szCs w:val="28"/>
              </w:rPr>
            </w:pPr>
            <w:r w:rsidRPr="002C3EBC">
              <w:rPr>
                <w:sz w:val="28"/>
                <w:szCs w:val="28"/>
              </w:rPr>
              <w:t>Розміри (компактні</w:t>
            </w:r>
            <w:r w:rsidR="00F454E9" w:rsidRPr="002C3EBC">
              <w:rPr>
                <w:sz w:val="28"/>
                <w:szCs w:val="28"/>
              </w:rPr>
              <w:t>сть)</w:t>
            </w:r>
          </w:p>
        </w:tc>
        <w:tc>
          <w:tcPr>
            <w:tcW w:w="2356" w:type="dxa"/>
          </w:tcPr>
          <w:p w:rsidR="00F454E9" w:rsidRPr="002C3EBC" w:rsidRDefault="00F454E9" w:rsidP="003D3E69">
            <w:pPr>
              <w:jc w:val="center"/>
              <w:rPr>
                <w:sz w:val="28"/>
                <w:szCs w:val="28"/>
              </w:rPr>
            </w:pPr>
            <w:r w:rsidRPr="002C3EBC">
              <w:rPr>
                <w:sz w:val="28"/>
                <w:szCs w:val="28"/>
              </w:rPr>
              <w:t>10</w:t>
            </w:r>
          </w:p>
        </w:tc>
        <w:tc>
          <w:tcPr>
            <w:tcW w:w="2234" w:type="dxa"/>
          </w:tcPr>
          <w:p w:rsidR="00F454E9" w:rsidRPr="002C3EBC" w:rsidRDefault="00F454E9" w:rsidP="003D3E69">
            <w:pPr>
              <w:jc w:val="center"/>
              <w:rPr>
                <w:sz w:val="28"/>
                <w:szCs w:val="28"/>
              </w:rPr>
            </w:pPr>
            <w:r w:rsidRPr="002C3EBC">
              <w:rPr>
                <w:sz w:val="28"/>
                <w:szCs w:val="28"/>
              </w:rPr>
              <w:t>0.5</w:t>
            </w:r>
          </w:p>
        </w:tc>
        <w:tc>
          <w:tcPr>
            <w:tcW w:w="2273" w:type="dxa"/>
          </w:tcPr>
          <w:p w:rsidR="00F454E9" w:rsidRPr="002C3EBC" w:rsidRDefault="00F454E9" w:rsidP="003D3E69">
            <w:pPr>
              <w:jc w:val="center"/>
              <w:rPr>
                <w:sz w:val="28"/>
                <w:szCs w:val="28"/>
              </w:rPr>
            </w:pPr>
            <w:r w:rsidRPr="002C3EBC">
              <w:rPr>
                <w:sz w:val="28"/>
                <w:szCs w:val="28"/>
              </w:rPr>
              <w:t>0.5</w:t>
            </w:r>
          </w:p>
        </w:tc>
      </w:tr>
      <w:tr w:rsidR="00F454E9" w:rsidRPr="002C3EBC" w:rsidTr="001B5839">
        <w:tc>
          <w:tcPr>
            <w:tcW w:w="3060" w:type="dxa"/>
          </w:tcPr>
          <w:p w:rsidR="00F454E9" w:rsidRPr="002C3EBC" w:rsidRDefault="00DD5349" w:rsidP="003D3E69">
            <w:pPr>
              <w:jc w:val="both"/>
              <w:rPr>
                <w:sz w:val="28"/>
                <w:szCs w:val="28"/>
              </w:rPr>
            </w:pPr>
            <w:r w:rsidRPr="002C3EBC">
              <w:rPr>
                <w:sz w:val="28"/>
                <w:szCs w:val="28"/>
              </w:rPr>
              <w:t>Всьо</w:t>
            </w:r>
            <w:r w:rsidR="00F454E9" w:rsidRPr="002C3EBC">
              <w:rPr>
                <w:sz w:val="28"/>
                <w:szCs w:val="28"/>
              </w:rPr>
              <w:t>го</w:t>
            </w:r>
          </w:p>
        </w:tc>
        <w:tc>
          <w:tcPr>
            <w:tcW w:w="2356" w:type="dxa"/>
          </w:tcPr>
          <w:p w:rsidR="00F454E9" w:rsidRPr="002C3EBC" w:rsidRDefault="00F454E9" w:rsidP="003D3E69">
            <w:pPr>
              <w:jc w:val="center"/>
              <w:rPr>
                <w:sz w:val="28"/>
                <w:szCs w:val="28"/>
              </w:rPr>
            </w:pPr>
            <w:r w:rsidRPr="002C3EBC">
              <w:rPr>
                <w:sz w:val="28"/>
                <w:szCs w:val="28"/>
              </w:rPr>
              <w:t>100</w:t>
            </w:r>
          </w:p>
        </w:tc>
        <w:tc>
          <w:tcPr>
            <w:tcW w:w="2234" w:type="dxa"/>
          </w:tcPr>
          <w:p w:rsidR="00F454E9" w:rsidRPr="002C3EBC" w:rsidRDefault="00F454E9" w:rsidP="003D3E69">
            <w:pPr>
              <w:jc w:val="center"/>
              <w:rPr>
                <w:sz w:val="28"/>
                <w:szCs w:val="28"/>
              </w:rPr>
            </w:pPr>
            <w:r w:rsidRPr="002C3EBC">
              <w:rPr>
                <w:sz w:val="28"/>
                <w:szCs w:val="28"/>
              </w:rPr>
              <w:t>42.5</w:t>
            </w:r>
          </w:p>
        </w:tc>
        <w:tc>
          <w:tcPr>
            <w:tcW w:w="2273" w:type="dxa"/>
          </w:tcPr>
          <w:p w:rsidR="00F454E9" w:rsidRPr="002C3EBC" w:rsidRDefault="00F454E9" w:rsidP="003D3E69">
            <w:pPr>
              <w:jc w:val="center"/>
              <w:rPr>
                <w:sz w:val="28"/>
                <w:szCs w:val="28"/>
              </w:rPr>
            </w:pPr>
            <w:r w:rsidRPr="002C3EBC">
              <w:rPr>
                <w:sz w:val="28"/>
                <w:szCs w:val="28"/>
              </w:rPr>
              <w:t>62.5</w:t>
            </w:r>
          </w:p>
        </w:tc>
      </w:tr>
    </w:tbl>
    <w:p w:rsidR="00DD5349" w:rsidRPr="002C3EBC" w:rsidRDefault="00DD5349" w:rsidP="003D3E69">
      <w:pPr>
        <w:ind w:left="709"/>
        <w:jc w:val="both"/>
        <w:rPr>
          <w:sz w:val="24"/>
        </w:rPr>
      </w:pPr>
    </w:p>
    <w:p w:rsidR="00DD5349" w:rsidRPr="002C3EBC" w:rsidRDefault="00DD5349" w:rsidP="003D3E69">
      <w:pPr>
        <w:ind w:firstLine="720"/>
        <w:jc w:val="both"/>
        <w:rPr>
          <w:sz w:val="28"/>
          <w:szCs w:val="28"/>
        </w:rPr>
      </w:pPr>
      <w:r w:rsidRPr="002C3EBC">
        <w:rPr>
          <w:sz w:val="28"/>
          <w:szCs w:val="28"/>
        </w:rPr>
        <w:t>Матриця дозволяє оцінити стан продукту (товару, послуги) щодо інших конкурентів (конкурента). Кількість критеріїв і метод</w:t>
      </w:r>
      <w:r w:rsidR="00D82A96" w:rsidRPr="002C3EBC">
        <w:rPr>
          <w:sz w:val="28"/>
          <w:szCs w:val="28"/>
        </w:rPr>
        <w:t>и</w:t>
      </w:r>
      <w:r w:rsidRPr="002C3EBC">
        <w:rPr>
          <w:sz w:val="28"/>
          <w:szCs w:val="28"/>
        </w:rPr>
        <w:t xml:space="preserve"> їх оцінки можуть різнитися. В даному випадку оцінка продукту дається в діапазоні: 0 - гірше, ніж у конкурентів, 0.5 - на тому ж рівні, 1 - краще, ніж у конкурентів. </w:t>
      </w:r>
      <w:r w:rsidR="00C912DE" w:rsidRPr="002C3EBC">
        <w:rPr>
          <w:sz w:val="28"/>
          <w:szCs w:val="28"/>
        </w:rPr>
        <w:t xml:space="preserve">Множення </w:t>
      </w:r>
      <w:r w:rsidRPr="002C3EBC">
        <w:rPr>
          <w:sz w:val="28"/>
          <w:szCs w:val="28"/>
        </w:rPr>
        <w:t>оцінки на вагомість (значущість) параметра на рівень оцінки дає загальну порівняльну характеристику. У нашому випадку матриця показує, що для даного сегмента ринку продукт Б є кращим, ніж продукт А.</w:t>
      </w:r>
    </w:p>
    <w:p w:rsidR="00DD5349" w:rsidRPr="002C3EBC" w:rsidRDefault="00DD5349" w:rsidP="003D3E69">
      <w:pPr>
        <w:ind w:firstLine="720"/>
        <w:jc w:val="both"/>
        <w:rPr>
          <w:sz w:val="28"/>
          <w:szCs w:val="28"/>
        </w:rPr>
      </w:pPr>
      <w:r w:rsidRPr="002C3EBC">
        <w:rPr>
          <w:sz w:val="28"/>
          <w:szCs w:val="28"/>
        </w:rPr>
        <w:t>Оцінка конкурентоспроможності компанії робиться аналогічно, але за своїми факторам</w:t>
      </w:r>
      <w:r w:rsidR="00A940AD" w:rsidRPr="002C3EBC">
        <w:rPr>
          <w:sz w:val="28"/>
          <w:szCs w:val="28"/>
        </w:rPr>
        <w:t>и</w:t>
      </w:r>
      <w:r w:rsidR="00EF6AF3" w:rsidRPr="002C3EBC">
        <w:rPr>
          <w:sz w:val="28"/>
          <w:szCs w:val="28"/>
        </w:rPr>
        <w:t>. Д</w:t>
      </w:r>
      <w:r w:rsidR="00A940AD" w:rsidRPr="002C3EBC">
        <w:rPr>
          <w:sz w:val="28"/>
          <w:szCs w:val="28"/>
        </w:rPr>
        <w:t>етальніше ди</w:t>
      </w:r>
      <w:r w:rsidR="00EF6AF3" w:rsidRPr="002C3EBC">
        <w:rPr>
          <w:sz w:val="28"/>
          <w:szCs w:val="28"/>
        </w:rPr>
        <w:t>віться в спеціальн</w:t>
      </w:r>
      <w:r w:rsidR="00281549" w:rsidRPr="002C3EBC">
        <w:rPr>
          <w:sz w:val="28"/>
          <w:szCs w:val="28"/>
        </w:rPr>
        <w:t>ій</w:t>
      </w:r>
      <w:r w:rsidR="00EF6AF3" w:rsidRPr="002C3EBC">
        <w:rPr>
          <w:sz w:val="28"/>
          <w:szCs w:val="28"/>
        </w:rPr>
        <w:t xml:space="preserve"> літературі </w:t>
      </w:r>
      <w:r w:rsidR="00DB1C05" w:rsidRPr="002C3EBC">
        <w:rPr>
          <w:sz w:val="28"/>
          <w:szCs w:val="28"/>
          <w:lang w:val="en-US"/>
        </w:rPr>
        <w:t>[</w:t>
      </w:r>
      <w:r w:rsidR="00225666">
        <w:rPr>
          <w:sz w:val="28"/>
          <w:szCs w:val="28"/>
          <w:lang w:val="ru-RU"/>
        </w:rPr>
        <w:t>60</w:t>
      </w:r>
      <w:r w:rsidR="00FF7552" w:rsidRPr="000A6274">
        <w:rPr>
          <w:sz w:val="28"/>
          <w:szCs w:val="28"/>
        </w:rPr>
        <w:t xml:space="preserve">, </w:t>
      </w:r>
      <w:r w:rsidR="003C251E" w:rsidRPr="000A6274">
        <w:rPr>
          <w:sz w:val="28"/>
          <w:szCs w:val="28"/>
        </w:rPr>
        <w:t>48</w:t>
      </w:r>
      <w:r w:rsidR="004F166B" w:rsidRPr="000A6274">
        <w:rPr>
          <w:sz w:val="28"/>
          <w:szCs w:val="28"/>
        </w:rPr>
        <w:t>,</w:t>
      </w:r>
      <w:r w:rsidR="000A6274" w:rsidRPr="000A6274">
        <w:rPr>
          <w:sz w:val="28"/>
          <w:szCs w:val="28"/>
        </w:rPr>
        <w:t xml:space="preserve"> </w:t>
      </w:r>
      <w:r w:rsidR="003C251E" w:rsidRPr="000A6274">
        <w:rPr>
          <w:sz w:val="28"/>
          <w:szCs w:val="28"/>
        </w:rPr>
        <w:t>40</w:t>
      </w:r>
      <w:r w:rsidR="004F166B" w:rsidRPr="000A6274">
        <w:rPr>
          <w:sz w:val="28"/>
          <w:szCs w:val="28"/>
        </w:rPr>
        <w:t>,</w:t>
      </w:r>
      <w:r w:rsidR="00FF7552" w:rsidRPr="000A6274">
        <w:rPr>
          <w:sz w:val="28"/>
          <w:szCs w:val="28"/>
        </w:rPr>
        <w:t xml:space="preserve"> </w:t>
      </w:r>
      <w:r w:rsidR="003C251E" w:rsidRPr="000A6274">
        <w:rPr>
          <w:sz w:val="28"/>
          <w:szCs w:val="28"/>
        </w:rPr>
        <w:t>13</w:t>
      </w:r>
      <w:r w:rsidR="004F166B" w:rsidRPr="000A6274">
        <w:rPr>
          <w:sz w:val="28"/>
          <w:szCs w:val="28"/>
        </w:rPr>
        <w:t>,</w:t>
      </w:r>
      <w:r w:rsidR="00FF7552" w:rsidRPr="000A6274">
        <w:rPr>
          <w:sz w:val="28"/>
          <w:szCs w:val="28"/>
        </w:rPr>
        <w:t xml:space="preserve"> </w:t>
      </w:r>
      <w:r w:rsidR="003C251E" w:rsidRPr="000A6274">
        <w:rPr>
          <w:sz w:val="28"/>
          <w:szCs w:val="28"/>
        </w:rPr>
        <w:t>14</w:t>
      </w:r>
      <w:r w:rsidR="004F166B" w:rsidRPr="000A6274">
        <w:rPr>
          <w:sz w:val="28"/>
          <w:szCs w:val="28"/>
        </w:rPr>
        <w:t>,</w:t>
      </w:r>
      <w:r w:rsidR="0034105D" w:rsidRPr="000A6274">
        <w:rPr>
          <w:sz w:val="28"/>
          <w:szCs w:val="28"/>
        </w:rPr>
        <w:t xml:space="preserve"> </w:t>
      </w:r>
      <w:r w:rsidR="003C251E" w:rsidRPr="000A6274">
        <w:rPr>
          <w:sz w:val="28"/>
          <w:szCs w:val="28"/>
        </w:rPr>
        <w:t>5</w:t>
      </w:r>
      <w:r w:rsidR="00D42E43" w:rsidRPr="000A6274">
        <w:rPr>
          <w:sz w:val="28"/>
          <w:szCs w:val="28"/>
        </w:rPr>
        <w:t>,</w:t>
      </w:r>
      <w:r w:rsidR="0034105D" w:rsidRPr="000A6274">
        <w:rPr>
          <w:sz w:val="28"/>
          <w:szCs w:val="28"/>
        </w:rPr>
        <w:t xml:space="preserve"> </w:t>
      </w:r>
      <w:r w:rsidR="00225666">
        <w:rPr>
          <w:sz w:val="28"/>
          <w:szCs w:val="28"/>
          <w:lang w:val="ru-RU"/>
        </w:rPr>
        <w:t>74</w:t>
      </w:r>
      <w:r w:rsidR="007E728C">
        <w:rPr>
          <w:sz w:val="28"/>
          <w:szCs w:val="28"/>
        </w:rPr>
        <w:t>, 4</w:t>
      </w:r>
      <w:r w:rsidR="00DB1C05" w:rsidRPr="000A6274">
        <w:rPr>
          <w:sz w:val="28"/>
          <w:szCs w:val="28"/>
          <w:lang w:val="en-US"/>
        </w:rPr>
        <w:t>]</w:t>
      </w:r>
      <w:r w:rsidR="00A940AD" w:rsidRPr="000A6274">
        <w:rPr>
          <w:sz w:val="28"/>
          <w:szCs w:val="28"/>
        </w:rPr>
        <w:t>.</w:t>
      </w:r>
    </w:p>
    <w:p w:rsidR="00DD5349" w:rsidRPr="002C3EBC" w:rsidRDefault="00DD5349" w:rsidP="003D3E69">
      <w:pPr>
        <w:ind w:firstLine="720"/>
        <w:jc w:val="both"/>
        <w:rPr>
          <w:sz w:val="24"/>
        </w:rPr>
      </w:pPr>
    </w:p>
    <w:p w:rsidR="00F454E9" w:rsidRPr="002C3EBC" w:rsidRDefault="00956274" w:rsidP="003D3E69">
      <w:pPr>
        <w:pStyle w:val="3"/>
        <w:numPr>
          <w:ilvl w:val="1"/>
          <w:numId w:val="45"/>
        </w:numPr>
        <w:rPr>
          <w:szCs w:val="28"/>
        </w:rPr>
      </w:pPr>
      <w:bookmarkStart w:id="101" w:name="_Toc68010465"/>
      <w:r w:rsidRPr="002C3EBC">
        <w:rPr>
          <w:szCs w:val="28"/>
        </w:rPr>
        <w:t xml:space="preserve"> </w:t>
      </w:r>
      <w:r w:rsidR="00856536" w:rsidRPr="002C3EBC">
        <w:rPr>
          <w:szCs w:val="28"/>
        </w:rPr>
        <w:t xml:space="preserve">Вибір продукції (товару, послуги) </w:t>
      </w:r>
      <w:r w:rsidR="00A940AD" w:rsidRPr="002C3EBC">
        <w:rPr>
          <w:szCs w:val="28"/>
        </w:rPr>
        <w:t>і його зв'язок зі стратегією</w:t>
      </w:r>
      <w:bookmarkEnd w:id="101"/>
    </w:p>
    <w:p w:rsidR="00F454E9" w:rsidRPr="002C3EBC" w:rsidRDefault="00F454E9" w:rsidP="003D3E69">
      <w:pPr>
        <w:jc w:val="both"/>
      </w:pPr>
    </w:p>
    <w:p w:rsidR="00CD3A49" w:rsidRPr="002C3EBC" w:rsidRDefault="00CD3A49" w:rsidP="003D3E69">
      <w:pPr>
        <w:pStyle w:val="a7"/>
        <w:tabs>
          <w:tab w:val="clear" w:pos="4153"/>
          <w:tab w:val="clear" w:pos="8306"/>
          <w:tab w:val="right" w:pos="0"/>
        </w:tabs>
        <w:jc w:val="both"/>
        <w:rPr>
          <w:rFonts w:ascii="Times New Roman" w:hAnsi="Times New Roman"/>
          <w:sz w:val="28"/>
          <w:szCs w:val="28"/>
        </w:rPr>
      </w:pPr>
      <w:r w:rsidRPr="002C3EBC">
        <w:rPr>
          <w:rFonts w:ascii="Times New Roman" w:hAnsi="Times New Roman"/>
          <w:sz w:val="24"/>
        </w:rPr>
        <w:tab/>
      </w:r>
      <w:r w:rsidRPr="002C3EBC">
        <w:rPr>
          <w:rFonts w:ascii="Times New Roman" w:hAnsi="Times New Roman"/>
          <w:sz w:val="28"/>
          <w:szCs w:val="28"/>
        </w:rPr>
        <w:t xml:space="preserve">Перед написанням розділу </w:t>
      </w:r>
      <w:r w:rsidR="00C912DE" w:rsidRPr="002C3EBC">
        <w:rPr>
          <w:rFonts w:ascii="Times New Roman" w:hAnsi="Times New Roman"/>
          <w:sz w:val="28"/>
          <w:szCs w:val="28"/>
        </w:rPr>
        <w:t>«</w:t>
      </w:r>
      <w:r w:rsidR="00B36842" w:rsidRPr="002C3EBC">
        <w:rPr>
          <w:rFonts w:ascii="Times New Roman" w:hAnsi="Times New Roman"/>
          <w:sz w:val="28"/>
          <w:szCs w:val="28"/>
        </w:rPr>
        <w:t>Товар</w:t>
      </w:r>
      <w:r w:rsidR="00C912DE" w:rsidRPr="002C3EBC">
        <w:rPr>
          <w:rFonts w:ascii="Times New Roman" w:hAnsi="Times New Roman"/>
          <w:sz w:val="28"/>
          <w:szCs w:val="28"/>
        </w:rPr>
        <w:t>/</w:t>
      </w:r>
      <w:r w:rsidR="00B25DAC" w:rsidRPr="002C3EBC">
        <w:rPr>
          <w:rFonts w:ascii="Times New Roman" w:hAnsi="Times New Roman"/>
          <w:sz w:val="28"/>
          <w:szCs w:val="28"/>
        </w:rPr>
        <w:t>по</w:t>
      </w:r>
      <w:r w:rsidR="00C912DE" w:rsidRPr="002C3EBC">
        <w:rPr>
          <w:rFonts w:ascii="Times New Roman" w:hAnsi="Times New Roman"/>
          <w:sz w:val="28"/>
          <w:szCs w:val="28"/>
        </w:rPr>
        <w:t xml:space="preserve">слуга» </w:t>
      </w:r>
      <w:r w:rsidRPr="002C3EBC">
        <w:rPr>
          <w:rFonts w:ascii="Times New Roman" w:hAnsi="Times New Roman"/>
          <w:sz w:val="28"/>
          <w:szCs w:val="28"/>
        </w:rPr>
        <w:t>необхідно виконати попередню роботу з вибору товарів (послуг), на яких підприємство буде спеціалізуватися</w:t>
      </w:r>
      <w:r w:rsidR="00516880" w:rsidRPr="002C3EBC">
        <w:rPr>
          <w:rFonts w:ascii="Times New Roman" w:hAnsi="Times New Roman"/>
          <w:sz w:val="28"/>
          <w:szCs w:val="28"/>
        </w:rPr>
        <w:t xml:space="preserve"> (підготовчий етап розробки бізнес-плану)</w:t>
      </w:r>
      <w:r w:rsidRPr="002C3EBC">
        <w:rPr>
          <w:rFonts w:ascii="Times New Roman" w:hAnsi="Times New Roman"/>
          <w:sz w:val="28"/>
          <w:szCs w:val="28"/>
        </w:rPr>
        <w:t>.</w:t>
      </w:r>
    </w:p>
    <w:p w:rsidR="00B961A2" w:rsidRPr="002C3EBC" w:rsidRDefault="00CD3A49" w:rsidP="003D3E69">
      <w:pPr>
        <w:pStyle w:val="a7"/>
        <w:tabs>
          <w:tab w:val="clear" w:pos="4153"/>
          <w:tab w:val="clear" w:pos="8306"/>
          <w:tab w:val="right" w:pos="0"/>
        </w:tabs>
        <w:jc w:val="both"/>
        <w:rPr>
          <w:rFonts w:ascii="Times New Roman" w:hAnsi="Times New Roman"/>
          <w:sz w:val="28"/>
          <w:szCs w:val="28"/>
        </w:rPr>
      </w:pPr>
      <w:r w:rsidRPr="002C3EBC">
        <w:rPr>
          <w:rFonts w:ascii="Times New Roman" w:hAnsi="Times New Roman"/>
          <w:sz w:val="28"/>
          <w:szCs w:val="28"/>
        </w:rPr>
        <w:tab/>
        <w:t xml:space="preserve">Вибір продукції (товару, послуги) або їх видів означає визначення сфери діяльності підприємства - це одна з функцій вищої ланки управління. Вона носить стратегічний характер. Суть її полягає в забезпеченні конкурентоспроможності підприємства. </w:t>
      </w:r>
      <w:r w:rsidR="00B43636" w:rsidRPr="002C3EBC">
        <w:rPr>
          <w:rFonts w:ascii="Times New Roman" w:hAnsi="Times New Roman"/>
          <w:sz w:val="28"/>
          <w:szCs w:val="28"/>
        </w:rPr>
        <w:t xml:space="preserve">Всі види конкурентних переваг підприємства з точки зору шляхів їх досягнення можна розділити на </w:t>
      </w:r>
      <w:r w:rsidR="002F1A42" w:rsidRPr="002C3EBC">
        <w:rPr>
          <w:rFonts w:ascii="Times New Roman" w:hAnsi="Times New Roman"/>
          <w:sz w:val="28"/>
          <w:szCs w:val="28"/>
        </w:rPr>
        <w:t xml:space="preserve">дві </w:t>
      </w:r>
      <w:r w:rsidR="00B43636" w:rsidRPr="002C3EBC">
        <w:rPr>
          <w:rFonts w:ascii="Times New Roman" w:hAnsi="Times New Roman"/>
          <w:sz w:val="28"/>
          <w:szCs w:val="28"/>
        </w:rPr>
        <w:t xml:space="preserve">групи: </w:t>
      </w:r>
    </w:p>
    <w:p w:rsidR="00FA59D4" w:rsidRPr="002C3EBC" w:rsidRDefault="00FA59D4" w:rsidP="003D3E69">
      <w:pPr>
        <w:pStyle w:val="a7"/>
        <w:tabs>
          <w:tab w:val="clear" w:pos="4153"/>
          <w:tab w:val="right" w:pos="0"/>
          <w:tab w:val="center" w:pos="709"/>
        </w:tabs>
        <w:jc w:val="both"/>
        <w:rPr>
          <w:rFonts w:ascii="Times New Roman" w:hAnsi="Times New Roman"/>
          <w:sz w:val="28"/>
          <w:szCs w:val="28"/>
        </w:rPr>
      </w:pPr>
    </w:p>
    <w:p w:rsidR="00B961A2" w:rsidRPr="002C3EBC" w:rsidRDefault="00DB1C05" w:rsidP="003D3E69">
      <w:pPr>
        <w:pStyle w:val="a7"/>
        <w:tabs>
          <w:tab w:val="clear" w:pos="4153"/>
          <w:tab w:val="right" w:pos="0"/>
          <w:tab w:val="center" w:pos="709"/>
        </w:tabs>
        <w:jc w:val="center"/>
        <w:rPr>
          <w:rFonts w:ascii="Times New Roman" w:hAnsi="Times New Roman"/>
          <w:sz w:val="28"/>
          <w:szCs w:val="28"/>
          <w:lang w:val="en-US"/>
        </w:rPr>
      </w:pPr>
      <w:r w:rsidRPr="002C3EBC">
        <w:rPr>
          <w:rFonts w:ascii="Times New Roman" w:hAnsi="Times New Roman"/>
          <w:sz w:val="28"/>
          <w:szCs w:val="28"/>
        </w:rPr>
        <w:t>Таблиця 5.2. Групування конкурентних переваг</w:t>
      </w:r>
    </w:p>
    <w:p w:rsidR="00695FCC" w:rsidRPr="002C3EBC" w:rsidRDefault="00695FCC" w:rsidP="003D3E69">
      <w:pPr>
        <w:pStyle w:val="a7"/>
        <w:tabs>
          <w:tab w:val="clear" w:pos="4153"/>
          <w:tab w:val="right" w:pos="0"/>
          <w:tab w:val="center" w:pos="709"/>
        </w:tabs>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26"/>
      </w:tblGrid>
      <w:tr w:rsidR="00B961A2" w:rsidRPr="002C3EBC" w:rsidTr="00FA59D4">
        <w:tc>
          <w:tcPr>
            <w:tcW w:w="1328" w:type="dxa"/>
          </w:tcPr>
          <w:p w:rsidR="00B961A2" w:rsidRPr="002C3EBC" w:rsidRDefault="00B961A2" w:rsidP="003D3E69">
            <w:pPr>
              <w:pStyle w:val="a7"/>
              <w:tabs>
                <w:tab w:val="clear" w:pos="4153"/>
                <w:tab w:val="right" w:pos="0"/>
                <w:tab w:val="center" w:pos="709"/>
              </w:tabs>
              <w:jc w:val="center"/>
              <w:rPr>
                <w:rFonts w:ascii="Times New Roman" w:hAnsi="Times New Roman"/>
                <w:sz w:val="28"/>
                <w:szCs w:val="28"/>
              </w:rPr>
            </w:pPr>
            <w:r w:rsidRPr="002C3EBC">
              <w:rPr>
                <w:rFonts w:ascii="Times New Roman" w:hAnsi="Times New Roman"/>
                <w:sz w:val="28"/>
                <w:szCs w:val="28"/>
              </w:rPr>
              <w:t>Група</w:t>
            </w:r>
          </w:p>
        </w:tc>
        <w:tc>
          <w:tcPr>
            <w:tcW w:w="8572" w:type="dxa"/>
          </w:tcPr>
          <w:p w:rsidR="00B961A2" w:rsidRPr="002C3EBC" w:rsidRDefault="00B961A2" w:rsidP="003D3E69">
            <w:pPr>
              <w:pStyle w:val="a7"/>
              <w:tabs>
                <w:tab w:val="clear" w:pos="4153"/>
                <w:tab w:val="right" w:pos="0"/>
                <w:tab w:val="center" w:pos="709"/>
              </w:tabs>
              <w:jc w:val="center"/>
              <w:rPr>
                <w:rFonts w:ascii="Times New Roman" w:hAnsi="Times New Roman"/>
                <w:sz w:val="28"/>
                <w:szCs w:val="28"/>
              </w:rPr>
            </w:pPr>
            <w:r w:rsidRPr="002C3EBC">
              <w:rPr>
                <w:rFonts w:ascii="Times New Roman" w:hAnsi="Times New Roman"/>
                <w:sz w:val="28"/>
                <w:szCs w:val="28"/>
              </w:rPr>
              <w:t>Характеристика</w:t>
            </w:r>
          </w:p>
        </w:tc>
      </w:tr>
      <w:tr w:rsidR="00B961A2" w:rsidRPr="002C3EBC" w:rsidTr="00FA59D4">
        <w:tc>
          <w:tcPr>
            <w:tcW w:w="1328" w:type="dxa"/>
            <w:vAlign w:val="center"/>
          </w:tcPr>
          <w:p w:rsidR="00B961A2" w:rsidRPr="002C3EBC" w:rsidRDefault="00B961A2" w:rsidP="003D3E69">
            <w:pPr>
              <w:pStyle w:val="a7"/>
              <w:tabs>
                <w:tab w:val="clear" w:pos="4153"/>
                <w:tab w:val="right" w:pos="0"/>
                <w:tab w:val="center" w:pos="709"/>
              </w:tabs>
              <w:jc w:val="center"/>
              <w:rPr>
                <w:rFonts w:ascii="Times New Roman" w:hAnsi="Times New Roman"/>
                <w:sz w:val="28"/>
                <w:szCs w:val="28"/>
              </w:rPr>
            </w:pPr>
            <w:r w:rsidRPr="002C3EBC">
              <w:rPr>
                <w:rFonts w:ascii="Times New Roman" w:hAnsi="Times New Roman"/>
                <w:sz w:val="28"/>
                <w:szCs w:val="28"/>
              </w:rPr>
              <w:t>Переваги низького порядку</w:t>
            </w:r>
          </w:p>
        </w:tc>
        <w:tc>
          <w:tcPr>
            <w:tcW w:w="8572" w:type="dxa"/>
          </w:tcPr>
          <w:p w:rsidR="00B961A2" w:rsidRPr="002C3EBC" w:rsidRDefault="00B961A2" w:rsidP="003D3E69">
            <w:pPr>
              <w:pStyle w:val="a7"/>
              <w:tabs>
                <w:tab w:val="clear" w:pos="4153"/>
                <w:tab w:val="right" w:pos="0"/>
                <w:tab w:val="center" w:pos="709"/>
              </w:tabs>
              <w:jc w:val="both"/>
              <w:rPr>
                <w:rFonts w:ascii="Times New Roman" w:hAnsi="Times New Roman"/>
                <w:sz w:val="28"/>
                <w:szCs w:val="28"/>
              </w:rPr>
            </w:pPr>
            <w:r w:rsidRPr="002C3EBC">
              <w:rPr>
                <w:rFonts w:ascii="Times New Roman" w:hAnsi="Times New Roman"/>
                <w:sz w:val="28"/>
                <w:szCs w:val="28"/>
              </w:rPr>
              <w:t xml:space="preserve">Пов'язані з природними і історичними </w:t>
            </w:r>
            <w:r w:rsidR="0041478B" w:rsidRPr="002C3EBC">
              <w:rPr>
                <w:rFonts w:ascii="Times New Roman" w:hAnsi="Times New Roman"/>
                <w:sz w:val="28"/>
                <w:szCs w:val="28"/>
              </w:rPr>
              <w:t>факторами</w:t>
            </w:r>
            <w:r w:rsidR="00D73A17" w:rsidRPr="002C3EBC">
              <w:rPr>
                <w:rFonts w:ascii="Times New Roman" w:hAnsi="Times New Roman"/>
                <w:sz w:val="28"/>
                <w:szCs w:val="28"/>
              </w:rPr>
              <w:t>. Наприклад, можливість</w:t>
            </w:r>
            <w:r w:rsidRPr="002C3EBC">
              <w:rPr>
                <w:rFonts w:ascii="Times New Roman" w:hAnsi="Times New Roman"/>
                <w:sz w:val="28"/>
                <w:szCs w:val="28"/>
              </w:rPr>
              <w:t xml:space="preserve"> використання дешевих ресурсів: робочої сили, сировини, енергії, масштабів виробництва. </w:t>
            </w:r>
            <w:r w:rsidR="00D73A17" w:rsidRPr="002C3EBC">
              <w:rPr>
                <w:rFonts w:ascii="Times New Roman" w:hAnsi="Times New Roman"/>
                <w:sz w:val="28"/>
                <w:szCs w:val="28"/>
              </w:rPr>
              <w:t>В</w:t>
            </w:r>
            <w:r w:rsidRPr="002C3EBC">
              <w:rPr>
                <w:rFonts w:ascii="Times New Roman" w:hAnsi="Times New Roman"/>
                <w:sz w:val="28"/>
                <w:szCs w:val="28"/>
              </w:rPr>
              <w:t xml:space="preserve">они дуже нестійкі і легко можуть бути втрачені або внаслідок зростання цін і заробітної плати, або через </w:t>
            </w:r>
            <w:r w:rsidR="00221AA9" w:rsidRPr="002C3EBC">
              <w:rPr>
                <w:rFonts w:ascii="Times New Roman" w:hAnsi="Times New Roman"/>
                <w:sz w:val="28"/>
                <w:szCs w:val="28"/>
              </w:rPr>
              <w:t>вплив на них</w:t>
            </w:r>
            <w:r w:rsidRPr="002C3EBC">
              <w:rPr>
                <w:rFonts w:ascii="Times New Roman" w:hAnsi="Times New Roman"/>
                <w:sz w:val="28"/>
                <w:szCs w:val="28"/>
              </w:rPr>
              <w:t xml:space="preserve"> конкурент</w:t>
            </w:r>
            <w:r w:rsidR="00221AA9" w:rsidRPr="002C3EBC">
              <w:rPr>
                <w:rFonts w:ascii="Times New Roman" w:hAnsi="Times New Roman"/>
                <w:sz w:val="28"/>
                <w:szCs w:val="28"/>
              </w:rPr>
              <w:t>ів</w:t>
            </w:r>
            <w:r w:rsidRPr="002C3EBC">
              <w:rPr>
                <w:rFonts w:ascii="Times New Roman" w:hAnsi="Times New Roman"/>
                <w:sz w:val="28"/>
                <w:szCs w:val="28"/>
              </w:rPr>
              <w:t>. Таким чином, переваги низького порядку не</w:t>
            </w:r>
            <w:r w:rsidR="00F80289" w:rsidRPr="002C3EBC">
              <w:rPr>
                <w:rFonts w:ascii="Times New Roman" w:hAnsi="Times New Roman"/>
                <w:sz w:val="28"/>
                <w:szCs w:val="28"/>
              </w:rPr>
              <w:t xml:space="preserve"> </w:t>
            </w:r>
            <w:r w:rsidRPr="002C3EBC">
              <w:rPr>
                <w:rFonts w:ascii="Times New Roman" w:hAnsi="Times New Roman"/>
                <w:sz w:val="28"/>
                <w:szCs w:val="28"/>
              </w:rPr>
              <w:t>здатні забезпечити лідерство над конкурентами надовго</w:t>
            </w:r>
            <w:r w:rsidR="00D73A17" w:rsidRPr="002C3EBC">
              <w:rPr>
                <w:rFonts w:ascii="Times New Roman" w:hAnsi="Times New Roman"/>
                <w:sz w:val="28"/>
                <w:szCs w:val="28"/>
              </w:rPr>
              <w:t>.</w:t>
            </w:r>
          </w:p>
        </w:tc>
      </w:tr>
      <w:tr w:rsidR="00B961A2" w:rsidRPr="002C3EBC" w:rsidTr="00FA59D4">
        <w:tc>
          <w:tcPr>
            <w:tcW w:w="1328" w:type="dxa"/>
            <w:vAlign w:val="center"/>
          </w:tcPr>
          <w:p w:rsidR="00B961A2" w:rsidRPr="002C3EBC" w:rsidRDefault="00B961A2" w:rsidP="003D3E69">
            <w:pPr>
              <w:pStyle w:val="a7"/>
              <w:tabs>
                <w:tab w:val="clear" w:pos="4153"/>
                <w:tab w:val="right" w:pos="0"/>
                <w:tab w:val="center" w:pos="709"/>
              </w:tabs>
              <w:jc w:val="center"/>
              <w:rPr>
                <w:rFonts w:ascii="Times New Roman" w:hAnsi="Times New Roman"/>
                <w:sz w:val="28"/>
                <w:szCs w:val="28"/>
              </w:rPr>
            </w:pPr>
            <w:r w:rsidRPr="002C3EBC">
              <w:rPr>
                <w:rFonts w:ascii="Times New Roman" w:hAnsi="Times New Roman"/>
                <w:sz w:val="28"/>
                <w:szCs w:val="28"/>
              </w:rPr>
              <w:t>Переваги високого порядку</w:t>
            </w:r>
          </w:p>
        </w:tc>
        <w:tc>
          <w:tcPr>
            <w:tcW w:w="8572" w:type="dxa"/>
          </w:tcPr>
          <w:p w:rsidR="00B961A2" w:rsidRPr="002C3EBC" w:rsidRDefault="00656336" w:rsidP="003D3E69">
            <w:pPr>
              <w:pStyle w:val="a7"/>
              <w:tabs>
                <w:tab w:val="right" w:pos="0"/>
                <w:tab w:val="center" w:pos="709"/>
              </w:tabs>
              <w:jc w:val="both"/>
              <w:rPr>
                <w:rFonts w:ascii="Times New Roman" w:hAnsi="Times New Roman"/>
                <w:sz w:val="28"/>
                <w:szCs w:val="28"/>
              </w:rPr>
            </w:pPr>
            <w:r w:rsidRPr="002C3EBC">
              <w:rPr>
                <w:rFonts w:ascii="Times New Roman" w:hAnsi="Times New Roman"/>
                <w:sz w:val="28"/>
                <w:szCs w:val="28"/>
              </w:rPr>
              <w:t>Пов'язані з корінними змінами в діяльності фірми, зі стратегічними чинниками, що визначають позиції в конкурентній боротьбі. Наприклад, диференціація</w:t>
            </w:r>
            <w:r w:rsidR="00B961A2" w:rsidRPr="002C3EBC">
              <w:rPr>
                <w:rFonts w:ascii="Times New Roman" w:hAnsi="Times New Roman"/>
                <w:sz w:val="28"/>
                <w:szCs w:val="28"/>
              </w:rPr>
              <w:t xml:space="preserve"> на основі унікал</w:t>
            </w:r>
            <w:r w:rsidRPr="002C3EBC">
              <w:rPr>
                <w:rFonts w:ascii="Times New Roman" w:hAnsi="Times New Roman"/>
                <w:sz w:val="28"/>
                <w:szCs w:val="28"/>
              </w:rPr>
              <w:t>ьних товарів і послуг, унікальна запатентована технологія</w:t>
            </w:r>
            <w:r w:rsidR="00B961A2" w:rsidRPr="002C3EBC">
              <w:rPr>
                <w:rFonts w:ascii="Times New Roman" w:hAnsi="Times New Roman"/>
                <w:sz w:val="28"/>
                <w:szCs w:val="28"/>
              </w:rPr>
              <w:t>, ноу-хау і професіоналізм фахівців</w:t>
            </w:r>
            <w:r w:rsidRPr="002C3EBC">
              <w:rPr>
                <w:rFonts w:ascii="Times New Roman" w:hAnsi="Times New Roman"/>
                <w:sz w:val="28"/>
                <w:szCs w:val="28"/>
              </w:rPr>
              <w:t>.</w:t>
            </w:r>
            <w:r w:rsidR="00B961A2" w:rsidRPr="002C3EBC">
              <w:rPr>
                <w:rFonts w:ascii="Times New Roman" w:hAnsi="Times New Roman"/>
                <w:sz w:val="28"/>
                <w:szCs w:val="28"/>
              </w:rPr>
              <w:t xml:space="preserve"> </w:t>
            </w:r>
            <w:r w:rsidRPr="002C3EBC">
              <w:rPr>
                <w:rFonts w:ascii="Times New Roman" w:hAnsi="Times New Roman"/>
                <w:sz w:val="28"/>
                <w:szCs w:val="28"/>
              </w:rPr>
              <w:t xml:space="preserve">Такі </w:t>
            </w:r>
            <w:r w:rsidR="00B961A2" w:rsidRPr="002C3EBC">
              <w:rPr>
                <w:rFonts w:ascii="Times New Roman" w:hAnsi="Times New Roman"/>
                <w:sz w:val="28"/>
                <w:szCs w:val="28"/>
              </w:rPr>
              <w:t>переваги дуже важко відтворити. Особливо цінна конкурентна перевага - репутаці</w:t>
            </w:r>
            <w:r w:rsidRPr="002C3EBC">
              <w:rPr>
                <w:rFonts w:ascii="Times New Roman" w:hAnsi="Times New Roman"/>
                <w:sz w:val="28"/>
                <w:szCs w:val="28"/>
              </w:rPr>
              <w:t xml:space="preserve">я фірми, </w:t>
            </w:r>
            <w:r w:rsidR="00221AA9" w:rsidRPr="002C3EBC">
              <w:rPr>
                <w:rFonts w:ascii="Times New Roman" w:hAnsi="Times New Roman"/>
                <w:sz w:val="28"/>
                <w:szCs w:val="28"/>
              </w:rPr>
              <w:t>що</w:t>
            </w:r>
            <w:r w:rsidR="00B961A2" w:rsidRPr="002C3EBC">
              <w:rPr>
                <w:rFonts w:ascii="Times New Roman" w:hAnsi="Times New Roman"/>
                <w:sz w:val="28"/>
                <w:szCs w:val="28"/>
              </w:rPr>
              <w:t xml:space="preserve"> </w:t>
            </w:r>
            <w:r w:rsidR="00221AA9" w:rsidRPr="002C3EBC">
              <w:rPr>
                <w:rFonts w:ascii="Times New Roman" w:hAnsi="Times New Roman"/>
                <w:sz w:val="28"/>
                <w:szCs w:val="28"/>
              </w:rPr>
              <w:t xml:space="preserve"> дуже повільно здобувається</w:t>
            </w:r>
            <w:r w:rsidR="00B961A2" w:rsidRPr="002C3EBC">
              <w:rPr>
                <w:rFonts w:ascii="Times New Roman" w:hAnsi="Times New Roman"/>
                <w:sz w:val="28"/>
                <w:szCs w:val="28"/>
              </w:rPr>
              <w:t xml:space="preserve"> </w:t>
            </w:r>
            <w:r w:rsidR="00221AA9" w:rsidRPr="002C3EBC">
              <w:rPr>
                <w:rFonts w:ascii="Times New Roman" w:hAnsi="Times New Roman"/>
                <w:sz w:val="28"/>
                <w:szCs w:val="28"/>
              </w:rPr>
              <w:t>і</w:t>
            </w:r>
            <w:r w:rsidR="00B961A2" w:rsidRPr="002C3EBC">
              <w:rPr>
                <w:rFonts w:ascii="Times New Roman" w:hAnsi="Times New Roman"/>
                <w:sz w:val="28"/>
                <w:szCs w:val="28"/>
              </w:rPr>
              <w:t>з великими труднощами</w:t>
            </w:r>
            <w:r w:rsidR="00221AA9" w:rsidRPr="002C3EBC">
              <w:rPr>
                <w:rFonts w:ascii="Times New Roman" w:hAnsi="Times New Roman"/>
                <w:sz w:val="28"/>
                <w:szCs w:val="28"/>
              </w:rPr>
              <w:t xml:space="preserve"> </w:t>
            </w:r>
            <w:r w:rsidR="00B961A2" w:rsidRPr="002C3EBC">
              <w:rPr>
                <w:rFonts w:ascii="Times New Roman" w:hAnsi="Times New Roman"/>
                <w:sz w:val="28"/>
                <w:szCs w:val="28"/>
              </w:rPr>
              <w:t xml:space="preserve">і вимагає значних витрат на </w:t>
            </w:r>
            <w:r w:rsidR="00221AA9" w:rsidRPr="002C3EBC">
              <w:rPr>
                <w:rFonts w:ascii="Times New Roman" w:hAnsi="Times New Roman"/>
                <w:sz w:val="28"/>
                <w:szCs w:val="28"/>
              </w:rPr>
              <w:t xml:space="preserve">її </w:t>
            </w:r>
            <w:r w:rsidR="00B961A2" w:rsidRPr="002C3EBC">
              <w:rPr>
                <w:rFonts w:ascii="Times New Roman" w:hAnsi="Times New Roman"/>
                <w:sz w:val="28"/>
                <w:szCs w:val="28"/>
              </w:rPr>
              <w:t xml:space="preserve">підтримку. Отже, найважливішим джерелом конкурентної переваги є постійне оновлення та інноваційний розвиток виробництва. </w:t>
            </w:r>
            <w:r w:rsidRPr="002C3EBC">
              <w:rPr>
                <w:rFonts w:ascii="Times New Roman" w:hAnsi="Times New Roman"/>
                <w:sz w:val="28"/>
                <w:szCs w:val="28"/>
              </w:rPr>
              <w:t xml:space="preserve">Тобто </w:t>
            </w:r>
            <w:r w:rsidR="00B961A2" w:rsidRPr="002C3EBC">
              <w:rPr>
                <w:rFonts w:ascii="Times New Roman" w:hAnsi="Times New Roman"/>
                <w:sz w:val="28"/>
                <w:szCs w:val="28"/>
              </w:rPr>
              <w:t>конкурентні переваги високого порядку забезпечують високий рівень якості, розвиваючи прихильність споживачів до товару.</w:t>
            </w:r>
          </w:p>
        </w:tc>
      </w:tr>
    </w:tbl>
    <w:p w:rsidR="00516880" w:rsidRPr="002C3EBC" w:rsidRDefault="002663F2" w:rsidP="003D3E69">
      <w:pPr>
        <w:pStyle w:val="a7"/>
        <w:tabs>
          <w:tab w:val="right" w:pos="0"/>
          <w:tab w:val="center" w:pos="709"/>
        </w:tabs>
        <w:jc w:val="both"/>
        <w:rPr>
          <w:rFonts w:ascii="Times New Roman" w:hAnsi="Times New Roman"/>
          <w:sz w:val="24"/>
        </w:rPr>
      </w:pPr>
      <w:r w:rsidRPr="002C3EBC">
        <w:rPr>
          <w:rFonts w:ascii="Times New Roman" w:hAnsi="Times New Roman"/>
          <w:sz w:val="24"/>
        </w:rPr>
        <w:tab/>
      </w:r>
      <w:r w:rsidR="00516880" w:rsidRPr="002C3EBC">
        <w:rPr>
          <w:rFonts w:ascii="Times New Roman" w:hAnsi="Times New Roman"/>
          <w:sz w:val="24"/>
        </w:rPr>
        <w:tab/>
      </w:r>
      <w:r w:rsidR="00516880" w:rsidRPr="002C3EBC">
        <w:rPr>
          <w:rFonts w:ascii="Times New Roman" w:hAnsi="Times New Roman"/>
          <w:sz w:val="28"/>
          <w:szCs w:val="28"/>
        </w:rPr>
        <w:t>Складовою частиною конкурентоспроможності підприємства є конкурентоспроможність продукції. При виборі товару потрібно також думати про конкурентні переваги вашого товару зараз і в перспективі.</w:t>
      </w:r>
    </w:p>
    <w:p w:rsidR="004A50CD" w:rsidRPr="002C3EBC" w:rsidRDefault="00540080" w:rsidP="003D3E69">
      <w:pPr>
        <w:pStyle w:val="a7"/>
        <w:tabs>
          <w:tab w:val="right" w:pos="0"/>
          <w:tab w:val="center" w:pos="709"/>
        </w:tabs>
        <w:jc w:val="both"/>
        <w:rPr>
          <w:rFonts w:ascii="Times New Roman" w:hAnsi="Times New Roman"/>
          <w:sz w:val="28"/>
          <w:szCs w:val="28"/>
        </w:rPr>
      </w:pPr>
      <w:r w:rsidRPr="002C3EBC">
        <w:rPr>
          <w:rFonts w:ascii="Times New Roman" w:hAnsi="Times New Roman"/>
          <w:sz w:val="28"/>
          <w:szCs w:val="28"/>
        </w:rPr>
        <w:tab/>
      </w:r>
      <w:r w:rsidR="00516880" w:rsidRPr="002C3EBC">
        <w:rPr>
          <w:rFonts w:ascii="Times New Roman" w:hAnsi="Times New Roman"/>
          <w:sz w:val="28"/>
          <w:szCs w:val="28"/>
        </w:rPr>
        <w:tab/>
      </w:r>
      <w:r w:rsidRPr="002C3EBC">
        <w:rPr>
          <w:rFonts w:ascii="Times New Roman" w:hAnsi="Times New Roman"/>
          <w:sz w:val="28"/>
          <w:szCs w:val="28"/>
        </w:rPr>
        <w:t xml:space="preserve">Для успішного протистояння конкурентам і формування основи для стратегічної конкурентної переваги важливе поняття </w:t>
      </w:r>
      <w:r w:rsidR="00B961A2" w:rsidRPr="002C3EBC">
        <w:rPr>
          <w:rFonts w:ascii="Times New Roman" w:hAnsi="Times New Roman"/>
          <w:sz w:val="28"/>
          <w:szCs w:val="28"/>
        </w:rPr>
        <w:t>«ключова» компетенція, яка</w:t>
      </w:r>
      <w:r w:rsidR="00B961A2" w:rsidRPr="002C3EBC">
        <w:rPr>
          <w:sz w:val="28"/>
          <w:szCs w:val="28"/>
        </w:rPr>
        <w:t xml:space="preserve"> </w:t>
      </w:r>
      <w:r w:rsidR="00B961A2" w:rsidRPr="002C3EBC">
        <w:rPr>
          <w:rFonts w:ascii="Times New Roman" w:hAnsi="Times New Roman"/>
          <w:sz w:val="28"/>
          <w:szCs w:val="28"/>
        </w:rPr>
        <w:t xml:space="preserve">означає набір умінь і технологій, маси безсистемно накопиченого організацією знання і досвіду, які стають основою успішної конкуренції </w:t>
      </w:r>
      <w:r w:rsidR="00DB1C05" w:rsidRPr="002C3EBC">
        <w:rPr>
          <w:rFonts w:ascii="Times New Roman" w:hAnsi="Times New Roman"/>
          <w:sz w:val="28"/>
          <w:szCs w:val="28"/>
        </w:rPr>
        <w:t>[</w:t>
      </w:r>
      <w:r w:rsidR="00DF6526" w:rsidRPr="000A6274">
        <w:rPr>
          <w:rFonts w:ascii="Times New Roman" w:hAnsi="Times New Roman"/>
          <w:sz w:val="28"/>
          <w:szCs w:val="28"/>
        </w:rPr>
        <w:t>37</w:t>
      </w:r>
      <w:r w:rsidR="006135FB">
        <w:rPr>
          <w:rFonts w:ascii="Times New Roman" w:hAnsi="Times New Roman"/>
          <w:sz w:val="28"/>
          <w:szCs w:val="28"/>
        </w:rPr>
        <w:t>, 79</w:t>
      </w:r>
      <w:r w:rsidR="00DB1C05" w:rsidRPr="002C3EBC">
        <w:rPr>
          <w:rFonts w:ascii="Times New Roman" w:hAnsi="Times New Roman"/>
          <w:sz w:val="28"/>
          <w:szCs w:val="28"/>
        </w:rPr>
        <w:t>]</w:t>
      </w:r>
      <w:r w:rsidR="00695FCC" w:rsidRPr="002C3EBC">
        <w:rPr>
          <w:rFonts w:ascii="Times New Roman" w:hAnsi="Times New Roman"/>
          <w:sz w:val="28"/>
          <w:szCs w:val="28"/>
        </w:rPr>
        <w:t>.</w:t>
      </w:r>
      <w:r w:rsidR="00B961A2" w:rsidRPr="002C3EBC">
        <w:rPr>
          <w:rFonts w:ascii="Times New Roman" w:hAnsi="Times New Roman"/>
          <w:sz w:val="28"/>
          <w:szCs w:val="28"/>
        </w:rPr>
        <w:t xml:space="preserve"> </w:t>
      </w:r>
    </w:p>
    <w:p w:rsidR="00485545" w:rsidRPr="002C3EBC" w:rsidRDefault="004A50CD" w:rsidP="003D3E69">
      <w:pPr>
        <w:pStyle w:val="a7"/>
        <w:tabs>
          <w:tab w:val="right" w:pos="0"/>
          <w:tab w:val="center" w:pos="709"/>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r>
      <w:r w:rsidRPr="002C3EBC">
        <w:rPr>
          <w:rFonts w:ascii="Times New Roman" w:hAnsi="Times New Roman"/>
          <w:b/>
          <w:sz w:val="28"/>
          <w:szCs w:val="28"/>
        </w:rPr>
        <w:t>К</w:t>
      </w:r>
      <w:r w:rsidR="00B961A2" w:rsidRPr="002C3EBC">
        <w:rPr>
          <w:rFonts w:ascii="Times New Roman" w:hAnsi="Times New Roman"/>
          <w:b/>
          <w:sz w:val="28"/>
          <w:szCs w:val="28"/>
        </w:rPr>
        <w:t>лючова компетенція</w:t>
      </w:r>
      <w:r w:rsidR="00B961A2" w:rsidRPr="002C3EBC">
        <w:rPr>
          <w:rFonts w:ascii="Times New Roman" w:hAnsi="Times New Roman"/>
          <w:sz w:val="28"/>
          <w:szCs w:val="28"/>
        </w:rPr>
        <w:t xml:space="preserve"> це такий набір здібностей, які дозволяють вирішувати особливі завдання, що не типові і непосильн</w:t>
      </w:r>
      <w:r w:rsidR="00516880" w:rsidRPr="002C3EBC">
        <w:rPr>
          <w:rFonts w:ascii="Times New Roman" w:hAnsi="Times New Roman"/>
          <w:sz w:val="28"/>
          <w:szCs w:val="28"/>
        </w:rPr>
        <w:t>і для більшості учасників ринку. Д</w:t>
      </w:r>
      <w:r w:rsidR="00B961A2" w:rsidRPr="002C3EBC">
        <w:rPr>
          <w:rFonts w:ascii="Times New Roman" w:hAnsi="Times New Roman"/>
          <w:sz w:val="28"/>
          <w:szCs w:val="28"/>
        </w:rPr>
        <w:t>ана компетенція встановлює новий стандарт якості в галузі і тим самим забезпечує власникові конкурентну перевагу.</w:t>
      </w:r>
      <w:r w:rsidR="00516880" w:rsidRPr="002C3EBC">
        <w:rPr>
          <w:rFonts w:ascii="Times New Roman" w:hAnsi="Times New Roman"/>
          <w:sz w:val="28"/>
          <w:szCs w:val="28"/>
        </w:rPr>
        <w:t xml:space="preserve"> </w:t>
      </w:r>
      <w:r w:rsidR="00485545" w:rsidRPr="002C3EBC">
        <w:rPr>
          <w:rFonts w:ascii="Times New Roman" w:hAnsi="Times New Roman"/>
          <w:sz w:val="28"/>
          <w:szCs w:val="28"/>
        </w:rPr>
        <w:t>Критерії ключової компетенції:</w:t>
      </w:r>
    </w:p>
    <w:p w:rsidR="00BD4333" w:rsidRPr="002C3EBC" w:rsidRDefault="00BD4333" w:rsidP="003D3E69">
      <w:pPr>
        <w:pStyle w:val="a7"/>
        <w:numPr>
          <w:ilvl w:val="0"/>
          <w:numId w:val="69"/>
        </w:numPr>
        <w:tabs>
          <w:tab w:val="right" w:pos="0"/>
          <w:tab w:val="center" w:pos="709"/>
        </w:tabs>
        <w:jc w:val="both"/>
        <w:rPr>
          <w:rFonts w:ascii="Times New Roman" w:hAnsi="Times New Roman"/>
          <w:sz w:val="28"/>
          <w:szCs w:val="28"/>
        </w:rPr>
      </w:pPr>
      <w:r w:rsidRPr="002C3EBC">
        <w:rPr>
          <w:rFonts w:ascii="Times New Roman" w:hAnsi="Times New Roman"/>
          <w:sz w:val="28"/>
          <w:szCs w:val="28"/>
        </w:rPr>
        <w:t>базу</w:t>
      </w:r>
      <w:r w:rsidR="00E77ADB" w:rsidRPr="002C3EBC">
        <w:rPr>
          <w:rFonts w:ascii="Times New Roman" w:hAnsi="Times New Roman"/>
          <w:sz w:val="28"/>
          <w:szCs w:val="28"/>
        </w:rPr>
        <w:t>є</w:t>
      </w:r>
      <w:r w:rsidRPr="002C3EBC">
        <w:rPr>
          <w:rFonts w:ascii="Times New Roman" w:hAnsi="Times New Roman"/>
          <w:sz w:val="28"/>
          <w:szCs w:val="28"/>
        </w:rPr>
        <w:t>ться на знаннях, а не є результ</w:t>
      </w:r>
      <w:r w:rsidR="005D1B32" w:rsidRPr="002C3EBC">
        <w:rPr>
          <w:rFonts w:ascii="Times New Roman" w:hAnsi="Times New Roman"/>
          <w:sz w:val="28"/>
          <w:szCs w:val="28"/>
        </w:rPr>
        <w:t>атом унікального збігу обставин;</w:t>
      </w:r>
    </w:p>
    <w:p w:rsidR="00485545" w:rsidRPr="002C3EBC" w:rsidRDefault="005D1B32" w:rsidP="003D3E69">
      <w:pPr>
        <w:pStyle w:val="a7"/>
        <w:numPr>
          <w:ilvl w:val="0"/>
          <w:numId w:val="69"/>
        </w:numPr>
        <w:tabs>
          <w:tab w:val="right" w:pos="0"/>
          <w:tab w:val="center" w:pos="709"/>
        </w:tabs>
        <w:jc w:val="both"/>
        <w:rPr>
          <w:rFonts w:ascii="Times New Roman" w:hAnsi="Times New Roman"/>
          <w:sz w:val="28"/>
          <w:szCs w:val="28"/>
        </w:rPr>
      </w:pPr>
      <w:r w:rsidRPr="002C3EBC">
        <w:rPr>
          <w:rFonts w:ascii="Times New Roman" w:hAnsi="Times New Roman"/>
          <w:sz w:val="28"/>
          <w:szCs w:val="28"/>
        </w:rPr>
        <w:t>значущ</w:t>
      </w:r>
      <w:r w:rsidR="00E77ADB" w:rsidRPr="002C3EBC">
        <w:rPr>
          <w:rFonts w:ascii="Times New Roman" w:hAnsi="Times New Roman"/>
          <w:sz w:val="28"/>
          <w:szCs w:val="28"/>
        </w:rPr>
        <w:t>а</w:t>
      </w:r>
      <w:r w:rsidRPr="002C3EBC">
        <w:rPr>
          <w:rFonts w:ascii="Times New Roman" w:hAnsi="Times New Roman"/>
          <w:sz w:val="28"/>
          <w:szCs w:val="28"/>
        </w:rPr>
        <w:t xml:space="preserve"> </w:t>
      </w:r>
      <w:r w:rsidR="00485545" w:rsidRPr="002C3EBC">
        <w:rPr>
          <w:rFonts w:ascii="Times New Roman" w:hAnsi="Times New Roman"/>
          <w:sz w:val="28"/>
          <w:szCs w:val="28"/>
        </w:rPr>
        <w:t xml:space="preserve">для споживачів (споживачі готові платити за компетенцію, так як вона створює більшу </w:t>
      </w:r>
      <w:r w:rsidRPr="002C3EBC">
        <w:rPr>
          <w:rFonts w:ascii="Times New Roman" w:hAnsi="Times New Roman"/>
          <w:sz w:val="28"/>
          <w:szCs w:val="28"/>
        </w:rPr>
        <w:t>частину цінності для споживача);</w:t>
      </w:r>
    </w:p>
    <w:p w:rsidR="00485545" w:rsidRPr="002C3EBC" w:rsidRDefault="005D1B32" w:rsidP="003D3E69">
      <w:pPr>
        <w:pStyle w:val="a7"/>
        <w:numPr>
          <w:ilvl w:val="0"/>
          <w:numId w:val="69"/>
        </w:numPr>
        <w:tabs>
          <w:tab w:val="right" w:pos="0"/>
          <w:tab w:val="center" w:pos="709"/>
        </w:tabs>
        <w:jc w:val="both"/>
        <w:rPr>
          <w:rFonts w:ascii="Times New Roman" w:hAnsi="Times New Roman"/>
          <w:sz w:val="28"/>
          <w:szCs w:val="28"/>
        </w:rPr>
      </w:pPr>
      <w:r w:rsidRPr="002C3EBC">
        <w:rPr>
          <w:rFonts w:ascii="Times New Roman" w:hAnsi="Times New Roman"/>
          <w:sz w:val="28"/>
          <w:szCs w:val="28"/>
        </w:rPr>
        <w:t>унікальн</w:t>
      </w:r>
      <w:r w:rsidR="00E77ADB" w:rsidRPr="002C3EBC">
        <w:rPr>
          <w:rFonts w:ascii="Times New Roman" w:hAnsi="Times New Roman"/>
          <w:sz w:val="28"/>
          <w:szCs w:val="28"/>
        </w:rPr>
        <w:t>а</w:t>
      </w:r>
      <w:r w:rsidR="00485545" w:rsidRPr="002C3EBC">
        <w:rPr>
          <w:rFonts w:ascii="Times New Roman" w:hAnsi="Times New Roman"/>
          <w:sz w:val="28"/>
          <w:szCs w:val="28"/>
        </w:rPr>
        <w:t xml:space="preserve"> (ком</w:t>
      </w:r>
      <w:r w:rsidRPr="002C3EBC">
        <w:rPr>
          <w:rFonts w:ascii="Times New Roman" w:hAnsi="Times New Roman"/>
          <w:sz w:val="28"/>
          <w:szCs w:val="28"/>
        </w:rPr>
        <w:t>петенцію дуже важко скопіювати);</w:t>
      </w:r>
    </w:p>
    <w:p w:rsidR="00485545" w:rsidRPr="002C3EBC" w:rsidRDefault="005D1B32" w:rsidP="003D3E69">
      <w:pPr>
        <w:pStyle w:val="a7"/>
        <w:numPr>
          <w:ilvl w:val="0"/>
          <w:numId w:val="69"/>
        </w:numPr>
        <w:tabs>
          <w:tab w:val="right" w:pos="0"/>
          <w:tab w:val="center" w:pos="709"/>
        </w:tabs>
        <w:jc w:val="both"/>
        <w:rPr>
          <w:rFonts w:ascii="Times New Roman" w:hAnsi="Times New Roman"/>
          <w:sz w:val="28"/>
          <w:szCs w:val="28"/>
        </w:rPr>
      </w:pPr>
      <w:r w:rsidRPr="002C3EBC">
        <w:rPr>
          <w:rFonts w:ascii="Times New Roman" w:hAnsi="Times New Roman"/>
          <w:sz w:val="28"/>
          <w:szCs w:val="28"/>
        </w:rPr>
        <w:t>можливо вдосконалювати</w:t>
      </w:r>
      <w:r w:rsidR="00695FCC" w:rsidRPr="002C3EBC">
        <w:rPr>
          <w:rFonts w:ascii="Times New Roman" w:hAnsi="Times New Roman"/>
          <w:sz w:val="28"/>
          <w:szCs w:val="28"/>
        </w:rPr>
        <w:t xml:space="preserve"> (при появі нової</w:t>
      </w:r>
      <w:r w:rsidR="00485545" w:rsidRPr="002C3EBC">
        <w:rPr>
          <w:rFonts w:ascii="Times New Roman" w:hAnsi="Times New Roman"/>
          <w:sz w:val="28"/>
          <w:szCs w:val="28"/>
        </w:rPr>
        <w:t xml:space="preserve"> вимоги споживачів до якості товару компетенція може бути використана після певного виду зміни).</w:t>
      </w:r>
    </w:p>
    <w:p w:rsidR="00485545" w:rsidRPr="002C3EBC" w:rsidRDefault="005D1B32" w:rsidP="003D3E69">
      <w:pPr>
        <w:pStyle w:val="a7"/>
        <w:numPr>
          <w:ilvl w:val="0"/>
          <w:numId w:val="69"/>
        </w:numPr>
        <w:tabs>
          <w:tab w:val="right" w:pos="0"/>
          <w:tab w:val="center" w:pos="709"/>
        </w:tabs>
        <w:jc w:val="both"/>
        <w:rPr>
          <w:rFonts w:ascii="Times New Roman" w:hAnsi="Times New Roman"/>
          <w:sz w:val="28"/>
          <w:szCs w:val="28"/>
        </w:rPr>
      </w:pPr>
      <w:r w:rsidRPr="002C3EBC">
        <w:rPr>
          <w:rFonts w:ascii="Times New Roman" w:hAnsi="Times New Roman"/>
          <w:sz w:val="28"/>
          <w:szCs w:val="28"/>
        </w:rPr>
        <w:t>можливість співпраці</w:t>
      </w:r>
      <w:r w:rsidR="00485545" w:rsidRPr="002C3EBC">
        <w:rPr>
          <w:rFonts w:ascii="Times New Roman" w:hAnsi="Times New Roman"/>
          <w:sz w:val="28"/>
          <w:szCs w:val="28"/>
        </w:rPr>
        <w:t xml:space="preserve"> (комп</w:t>
      </w:r>
      <w:r w:rsidR="00E77ADB" w:rsidRPr="002C3EBC">
        <w:rPr>
          <w:rFonts w:ascii="Times New Roman" w:hAnsi="Times New Roman"/>
          <w:sz w:val="28"/>
          <w:szCs w:val="28"/>
        </w:rPr>
        <w:t>етенція</w:t>
      </w:r>
      <w:r w:rsidR="00485545" w:rsidRPr="002C3EBC">
        <w:rPr>
          <w:rFonts w:ascii="Times New Roman" w:hAnsi="Times New Roman"/>
          <w:sz w:val="28"/>
          <w:szCs w:val="28"/>
        </w:rPr>
        <w:t xml:space="preserve"> може бути результатом унікальної взаємодії ряду партнерів, що задовольняє споживачів).</w:t>
      </w:r>
    </w:p>
    <w:p w:rsidR="00BD4333" w:rsidRPr="002C3EBC" w:rsidRDefault="00BD4333" w:rsidP="003D3E69">
      <w:pPr>
        <w:pStyle w:val="a7"/>
        <w:tabs>
          <w:tab w:val="right" w:pos="0"/>
          <w:tab w:val="center" w:pos="709"/>
        </w:tabs>
        <w:jc w:val="both"/>
        <w:rPr>
          <w:rFonts w:ascii="Times New Roman" w:hAnsi="Times New Roman"/>
          <w:sz w:val="28"/>
          <w:szCs w:val="28"/>
        </w:rPr>
      </w:pPr>
    </w:p>
    <w:p w:rsidR="0074275E" w:rsidRPr="002C3EBC" w:rsidRDefault="00BD4333" w:rsidP="003D3E69">
      <w:pPr>
        <w:pStyle w:val="a7"/>
        <w:tabs>
          <w:tab w:val="right" w:pos="0"/>
          <w:tab w:val="center" w:pos="709"/>
          <w:tab w:val="right" w:pos="5103"/>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 xml:space="preserve">Ключові компетенції відповідають конкурентним перевагам високого порядку, забезпечують найвищий стандарт якості продукту. </w:t>
      </w:r>
      <w:r w:rsidR="0029385E" w:rsidRPr="002C3EBC">
        <w:rPr>
          <w:rFonts w:ascii="Times New Roman" w:hAnsi="Times New Roman"/>
          <w:sz w:val="28"/>
          <w:szCs w:val="28"/>
        </w:rPr>
        <w:t>Наявність ключової компетенції, а отже, і конкурентної переваги виводить компанію в лідери ринку і робить дуже стійкою при жорстокості конкуренції. Ключова компетенція - це стратегічний потенціал</w:t>
      </w:r>
      <w:r w:rsidR="00695FCC" w:rsidRPr="002C3EBC">
        <w:rPr>
          <w:rFonts w:ascii="Times New Roman" w:hAnsi="Times New Roman"/>
          <w:sz w:val="28"/>
          <w:szCs w:val="28"/>
        </w:rPr>
        <w:t xml:space="preserve"> </w:t>
      </w:r>
      <w:r w:rsidR="0029385E" w:rsidRPr="002C3EBC">
        <w:rPr>
          <w:rFonts w:ascii="Times New Roman" w:hAnsi="Times New Roman"/>
          <w:sz w:val="28"/>
          <w:szCs w:val="28"/>
        </w:rPr>
        <w:t xml:space="preserve">компанії. </w:t>
      </w:r>
    </w:p>
    <w:p w:rsidR="00C912DE" w:rsidRPr="002C3EBC" w:rsidRDefault="0074275E" w:rsidP="003D3E69">
      <w:pPr>
        <w:pStyle w:val="a7"/>
        <w:tabs>
          <w:tab w:val="clear" w:pos="8306"/>
          <w:tab w:val="right" w:pos="0"/>
          <w:tab w:val="center" w:pos="709"/>
          <w:tab w:val="right" w:pos="5103"/>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r>
      <w:r w:rsidR="00C912DE" w:rsidRPr="002C3EBC">
        <w:rPr>
          <w:rFonts w:ascii="Times New Roman" w:hAnsi="Times New Roman"/>
          <w:sz w:val="28"/>
          <w:szCs w:val="28"/>
        </w:rPr>
        <w:t>При виборі продукції (товару, послуги) і сфери діяльності слід більшою мірою орієнтуватися на попит і відповідність йому. Це особливо складно при наявності широкого спектр</w:t>
      </w:r>
      <w:r w:rsidR="00331DB8" w:rsidRPr="002C3EBC">
        <w:rPr>
          <w:rFonts w:ascii="Times New Roman" w:hAnsi="Times New Roman"/>
          <w:sz w:val="28"/>
          <w:szCs w:val="28"/>
        </w:rPr>
        <w:t>у</w:t>
      </w:r>
      <w:r w:rsidR="00C912DE" w:rsidRPr="002C3EBC">
        <w:rPr>
          <w:rFonts w:ascii="Times New Roman" w:hAnsi="Times New Roman"/>
          <w:sz w:val="28"/>
          <w:szCs w:val="28"/>
        </w:rPr>
        <w:t xml:space="preserve"> (асортименту) товарів (послуг, продукції). Виникає додаткова проблема оптимізації асортименту з точки зору загальних витрат і результатів підприємства.</w:t>
      </w:r>
    </w:p>
    <w:p w:rsidR="00C912DE" w:rsidRPr="002C3EBC" w:rsidRDefault="00C912DE"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t>Якщо продукт (товар,</w:t>
      </w:r>
      <w:r w:rsidR="00002E1A" w:rsidRPr="002C3EBC">
        <w:rPr>
          <w:rFonts w:ascii="Times New Roman" w:hAnsi="Times New Roman"/>
          <w:sz w:val="28"/>
          <w:szCs w:val="28"/>
        </w:rPr>
        <w:t xml:space="preserve"> послуга) вже обраний</w:t>
      </w:r>
      <w:r w:rsidRPr="002C3EBC">
        <w:rPr>
          <w:rFonts w:ascii="Times New Roman" w:hAnsi="Times New Roman"/>
          <w:sz w:val="28"/>
          <w:szCs w:val="28"/>
        </w:rPr>
        <w:t>, то опис його в бізнес-плані може бути зроблено на основі тесту (</w:t>
      </w:r>
      <w:r w:rsidR="001857E6" w:rsidRPr="002C3EBC">
        <w:rPr>
          <w:rFonts w:ascii="Times New Roman" w:hAnsi="Times New Roman"/>
          <w:sz w:val="28"/>
          <w:szCs w:val="28"/>
        </w:rPr>
        <w:t>опитуваль</w:t>
      </w:r>
      <w:r w:rsidRPr="002C3EBC">
        <w:rPr>
          <w:rFonts w:ascii="Times New Roman" w:hAnsi="Times New Roman"/>
          <w:sz w:val="28"/>
          <w:szCs w:val="28"/>
        </w:rPr>
        <w:t>ника).</w:t>
      </w:r>
    </w:p>
    <w:p w:rsidR="00F454E9" w:rsidRPr="002C3EBC" w:rsidRDefault="00F454E9" w:rsidP="003D3E69">
      <w:pPr>
        <w:pStyle w:val="a7"/>
        <w:tabs>
          <w:tab w:val="clear" w:pos="4153"/>
          <w:tab w:val="clear" w:pos="8306"/>
        </w:tabs>
        <w:ind w:firstLine="709"/>
        <w:jc w:val="both"/>
        <w:rPr>
          <w:rFonts w:ascii="Times New Roman" w:hAnsi="Times New Roman"/>
          <w:sz w:val="24"/>
        </w:rPr>
      </w:pPr>
    </w:p>
    <w:p w:rsidR="00856536" w:rsidRPr="002C3EBC" w:rsidRDefault="00956274" w:rsidP="003D3E69">
      <w:pPr>
        <w:pStyle w:val="3"/>
        <w:numPr>
          <w:ilvl w:val="1"/>
          <w:numId w:val="45"/>
        </w:numPr>
      </w:pPr>
      <w:bookmarkStart w:id="102" w:name="_Toc68010466"/>
      <w:bookmarkStart w:id="103" w:name="_Toc47436594"/>
      <w:r w:rsidRPr="002C3EBC">
        <w:rPr>
          <w:szCs w:val="28"/>
        </w:rPr>
        <w:t xml:space="preserve"> </w:t>
      </w:r>
      <w:r w:rsidR="00856536" w:rsidRPr="002C3EBC">
        <w:rPr>
          <w:szCs w:val="28"/>
        </w:rPr>
        <w:t xml:space="preserve">Зміст розділу «Товар (продукт, послуга)» за допомогою </w:t>
      </w:r>
      <w:r w:rsidR="00705B3D" w:rsidRPr="002C3EBC">
        <w:rPr>
          <w:szCs w:val="28"/>
        </w:rPr>
        <w:t>тестів</w:t>
      </w:r>
      <w:bookmarkEnd w:id="102"/>
      <w:r w:rsidR="00705B3D" w:rsidRPr="002C3EBC">
        <w:rPr>
          <w:szCs w:val="28"/>
        </w:rPr>
        <w:t xml:space="preserve"> </w:t>
      </w:r>
    </w:p>
    <w:p w:rsidR="00705B3D" w:rsidRPr="002C3EBC" w:rsidRDefault="00705B3D" w:rsidP="003D3E69">
      <w:pPr>
        <w:ind w:firstLine="709"/>
        <w:jc w:val="both"/>
        <w:rPr>
          <w:sz w:val="28"/>
          <w:szCs w:val="28"/>
        </w:rPr>
      </w:pPr>
    </w:p>
    <w:p w:rsidR="002774F2" w:rsidRPr="002C3EBC" w:rsidRDefault="00705B3D" w:rsidP="003D3E69">
      <w:pPr>
        <w:ind w:firstLine="709"/>
        <w:jc w:val="both"/>
        <w:rPr>
          <w:sz w:val="28"/>
          <w:szCs w:val="28"/>
        </w:rPr>
      </w:pPr>
      <w:r w:rsidRPr="002C3EBC">
        <w:rPr>
          <w:sz w:val="28"/>
          <w:szCs w:val="28"/>
        </w:rPr>
        <w:t>Типовий перелік питань для фор</w:t>
      </w:r>
      <w:r w:rsidR="007437D3" w:rsidRPr="002C3EBC">
        <w:rPr>
          <w:sz w:val="28"/>
          <w:szCs w:val="28"/>
        </w:rPr>
        <w:t>мування розділу «Товар (продукт/</w:t>
      </w:r>
      <w:r w:rsidRPr="002C3EBC">
        <w:rPr>
          <w:sz w:val="28"/>
          <w:szCs w:val="28"/>
        </w:rPr>
        <w:t>послуга)»</w:t>
      </w:r>
      <w:r w:rsidR="007437D3" w:rsidRPr="002C3EBC">
        <w:rPr>
          <w:sz w:val="28"/>
          <w:szCs w:val="28"/>
        </w:rPr>
        <w:t xml:space="preserve"> </w:t>
      </w:r>
      <w:r w:rsidRPr="002C3EBC">
        <w:rPr>
          <w:sz w:val="28"/>
          <w:szCs w:val="28"/>
        </w:rPr>
        <w:t>за допомогою тестів:</w:t>
      </w:r>
    </w:p>
    <w:p w:rsidR="00705B3D" w:rsidRPr="002C3EBC" w:rsidRDefault="00705B3D" w:rsidP="003D3E69">
      <w:pPr>
        <w:numPr>
          <w:ilvl w:val="0"/>
          <w:numId w:val="117"/>
        </w:numPr>
        <w:jc w:val="both"/>
        <w:rPr>
          <w:sz w:val="28"/>
          <w:szCs w:val="28"/>
        </w:rPr>
      </w:pPr>
      <w:r w:rsidRPr="002C3EBC">
        <w:rPr>
          <w:sz w:val="28"/>
          <w:szCs w:val="28"/>
        </w:rPr>
        <w:t>Які товари (послуги) пропонує підприємство? Опишіть їх. (Пам'ята</w:t>
      </w:r>
      <w:r w:rsidR="00437746" w:rsidRPr="002C3EBC">
        <w:rPr>
          <w:sz w:val="28"/>
          <w:szCs w:val="28"/>
        </w:rPr>
        <w:t>йте</w:t>
      </w:r>
      <w:r w:rsidRPr="002C3EBC">
        <w:rPr>
          <w:sz w:val="28"/>
          <w:szCs w:val="28"/>
        </w:rPr>
        <w:t xml:space="preserve">, що головне - </w:t>
      </w:r>
      <w:r w:rsidR="007437D3" w:rsidRPr="002C3EBC">
        <w:rPr>
          <w:sz w:val="28"/>
          <w:szCs w:val="28"/>
        </w:rPr>
        <w:t>розуміти</w:t>
      </w:r>
      <w:r w:rsidRPr="002C3EBC">
        <w:rPr>
          <w:sz w:val="28"/>
          <w:szCs w:val="28"/>
        </w:rPr>
        <w:t xml:space="preserve"> «що Ви продаєте» і «що у Вас купують»)</w:t>
      </w:r>
      <w:r w:rsidR="00437746"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Назва товару (послуги), якщо це важливо</w:t>
      </w:r>
      <w:r w:rsidR="00437746"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Наочне зображення (схема, малюнок, фотографія)</w:t>
      </w:r>
      <w:r w:rsidR="00437746" w:rsidRPr="002C3EBC">
        <w:rPr>
          <w:sz w:val="28"/>
          <w:szCs w:val="28"/>
        </w:rPr>
        <w:t>;</w:t>
      </w:r>
    </w:p>
    <w:p w:rsidR="00705B3D" w:rsidRPr="002C3EBC" w:rsidRDefault="00705B3D" w:rsidP="003D3E69">
      <w:pPr>
        <w:numPr>
          <w:ilvl w:val="0"/>
          <w:numId w:val="117"/>
        </w:numPr>
        <w:jc w:val="both"/>
        <w:rPr>
          <w:b/>
          <w:sz w:val="28"/>
          <w:szCs w:val="28"/>
        </w:rPr>
      </w:pPr>
      <w:r w:rsidRPr="002C3EBC">
        <w:rPr>
          <w:b/>
          <w:sz w:val="28"/>
          <w:szCs w:val="28"/>
        </w:rPr>
        <w:t>Які потреби (дійсні і потенційні) задовольняють Ваші товари (послуги)</w:t>
      </w:r>
      <w:r w:rsidR="00437746" w:rsidRPr="002C3EBC">
        <w:rPr>
          <w:b/>
          <w:sz w:val="28"/>
          <w:szCs w:val="28"/>
        </w:rPr>
        <w:t>;</w:t>
      </w:r>
    </w:p>
    <w:p w:rsidR="00705B3D" w:rsidRPr="002C3EBC" w:rsidRDefault="00705B3D" w:rsidP="003D3E69">
      <w:pPr>
        <w:numPr>
          <w:ilvl w:val="0"/>
          <w:numId w:val="117"/>
        </w:numPr>
        <w:jc w:val="both"/>
        <w:rPr>
          <w:sz w:val="28"/>
          <w:szCs w:val="28"/>
        </w:rPr>
      </w:pPr>
      <w:r w:rsidRPr="002C3EBC">
        <w:rPr>
          <w:sz w:val="28"/>
          <w:szCs w:val="28"/>
        </w:rPr>
        <w:t>Регулярність попиту</w:t>
      </w:r>
      <w:r w:rsidR="00437746"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 xml:space="preserve">Ступінь мінливості попиту на </w:t>
      </w:r>
      <w:r w:rsidR="007437D3" w:rsidRPr="002C3EBC">
        <w:rPr>
          <w:sz w:val="28"/>
          <w:szCs w:val="28"/>
        </w:rPr>
        <w:t xml:space="preserve">Ваші </w:t>
      </w:r>
      <w:r w:rsidRPr="002C3EBC">
        <w:rPr>
          <w:sz w:val="28"/>
          <w:szCs w:val="28"/>
        </w:rPr>
        <w:t>товари (послуги)</w:t>
      </w:r>
      <w:r w:rsidR="008F4546"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Рівень цін на товари (послуги). Досить віднесення до однієї з характерних груп за цінами (дорогі, недорогі, середні), але можна визначити і своє місце серед конкурентів</w:t>
      </w:r>
      <w:r w:rsidR="008F4546"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Чи відповідають товари (послуги) вимогам законодавства і в якій мірі</w:t>
      </w:r>
      <w:r w:rsidR="008F4546"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Як довго товари (послуги) залишатимуться на ринку</w:t>
      </w:r>
      <w:r w:rsidR="008F4546"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 xml:space="preserve"> На яких ринках продаються товари (послуги)</w:t>
      </w:r>
      <w:r w:rsidR="008F4546"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 xml:space="preserve"> Способи реалізації товарів (послуг) на ринку</w:t>
      </w:r>
      <w:r w:rsidR="008F4546" w:rsidRPr="002C3EBC">
        <w:rPr>
          <w:sz w:val="28"/>
          <w:szCs w:val="28"/>
        </w:rPr>
        <w:t>;</w:t>
      </w:r>
    </w:p>
    <w:p w:rsidR="00705B3D" w:rsidRPr="002C3EBC" w:rsidRDefault="00705B3D" w:rsidP="003D3E69">
      <w:pPr>
        <w:numPr>
          <w:ilvl w:val="0"/>
          <w:numId w:val="117"/>
        </w:numPr>
        <w:jc w:val="both"/>
        <w:rPr>
          <w:b/>
          <w:sz w:val="28"/>
          <w:szCs w:val="28"/>
        </w:rPr>
      </w:pPr>
      <w:r w:rsidRPr="002C3EBC">
        <w:rPr>
          <w:b/>
          <w:sz w:val="28"/>
          <w:szCs w:val="28"/>
        </w:rPr>
        <w:t xml:space="preserve"> Чому споживачі віддають перевагу Ваши</w:t>
      </w:r>
      <w:r w:rsidR="008F4546" w:rsidRPr="002C3EBC">
        <w:rPr>
          <w:b/>
          <w:sz w:val="28"/>
          <w:szCs w:val="28"/>
        </w:rPr>
        <w:t>м</w:t>
      </w:r>
      <w:r w:rsidRPr="002C3EBC">
        <w:rPr>
          <w:b/>
          <w:sz w:val="28"/>
          <w:szCs w:val="28"/>
        </w:rPr>
        <w:t xml:space="preserve"> товар</w:t>
      </w:r>
      <w:r w:rsidR="008F4546" w:rsidRPr="002C3EBC">
        <w:rPr>
          <w:b/>
          <w:sz w:val="28"/>
          <w:szCs w:val="28"/>
        </w:rPr>
        <w:t>ам</w:t>
      </w:r>
      <w:r w:rsidRPr="002C3EBC">
        <w:rPr>
          <w:b/>
          <w:sz w:val="28"/>
          <w:szCs w:val="28"/>
        </w:rPr>
        <w:t xml:space="preserve"> (послуг</w:t>
      </w:r>
      <w:r w:rsidR="008F4546" w:rsidRPr="002C3EBC">
        <w:rPr>
          <w:b/>
          <w:sz w:val="28"/>
          <w:szCs w:val="28"/>
        </w:rPr>
        <w:t>ам</w:t>
      </w:r>
      <w:r w:rsidRPr="002C3EBC">
        <w:rPr>
          <w:b/>
          <w:sz w:val="28"/>
          <w:szCs w:val="28"/>
        </w:rPr>
        <w:t>)</w:t>
      </w:r>
      <w:r w:rsidR="008F4546" w:rsidRPr="002C3EBC">
        <w:rPr>
          <w:b/>
          <w:sz w:val="28"/>
          <w:szCs w:val="28"/>
        </w:rPr>
        <w:t>;</w:t>
      </w:r>
    </w:p>
    <w:p w:rsidR="00705B3D" w:rsidRPr="002C3EBC" w:rsidRDefault="00705B3D" w:rsidP="003D3E69">
      <w:pPr>
        <w:numPr>
          <w:ilvl w:val="0"/>
          <w:numId w:val="117"/>
        </w:numPr>
        <w:jc w:val="both"/>
        <w:rPr>
          <w:sz w:val="28"/>
          <w:szCs w:val="28"/>
        </w:rPr>
      </w:pPr>
      <w:r w:rsidRPr="002C3EBC">
        <w:rPr>
          <w:sz w:val="28"/>
          <w:szCs w:val="28"/>
        </w:rPr>
        <w:t xml:space="preserve"> У чому основні переваги та недоліки Ваших товарів (послуг)? Можна подавати інформацію в табличній формі в порівнянні з основними конкурентами</w:t>
      </w:r>
      <w:r w:rsidR="0063004E"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 xml:space="preserve"> Чи є особливості технології виготовлення товарів або надання послуг</w:t>
      </w:r>
      <w:r w:rsidR="0063004E"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 xml:space="preserve"> Чи є патенти або авторські свідоцтва, що захищають особливості товарів (послуг) або технології їх виготовлення (надання)</w:t>
      </w:r>
      <w:r w:rsidR="0063004E"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 xml:space="preserve"> Ціни, витрати, прибуток від виробництва і реалізації товару (послуги).</w:t>
      </w:r>
      <w:r w:rsidR="0063004E" w:rsidRPr="002C3EBC">
        <w:rPr>
          <w:sz w:val="28"/>
          <w:szCs w:val="28"/>
        </w:rPr>
        <w:t xml:space="preserve"> </w:t>
      </w:r>
      <w:r w:rsidRPr="002C3EBC">
        <w:rPr>
          <w:sz w:val="28"/>
          <w:szCs w:val="28"/>
        </w:rPr>
        <w:t>Інформація про рентабельність товару (послуги)</w:t>
      </w:r>
      <w:r w:rsidR="0063004E"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 xml:space="preserve"> Чи очікується модернізація товару (послуги)</w:t>
      </w:r>
      <w:r w:rsidR="0063004E" w:rsidRPr="002C3EBC">
        <w:rPr>
          <w:sz w:val="28"/>
          <w:szCs w:val="28"/>
        </w:rPr>
        <w:t>;</w:t>
      </w:r>
    </w:p>
    <w:p w:rsidR="00705B3D" w:rsidRPr="002C3EBC" w:rsidRDefault="00705B3D" w:rsidP="003D3E69">
      <w:pPr>
        <w:numPr>
          <w:ilvl w:val="0"/>
          <w:numId w:val="117"/>
        </w:numPr>
        <w:jc w:val="both"/>
        <w:rPr>
          <w:sz w:val="28"/>
          <w:szCs w:val="28"/>
        </w:rPr>
      </w:pPr>
      <w:r w:rsidRPr="002C3EBC">
        <w:rPr>
          <w:sz w:val="28"/>
          <w:szCs w:val="28"/>
        </w:rPr>
        <w:t xml:space="preserve"> Чи передбачається збільшення (скорочення) виробництва товарів або надання послуг</w:t>
      </w:r>
      <w:r w:rsidR="0063004E" w:rsidRPr="002C3EBC">
        <w:rPr>
          <w:sz w:val="28"/>
          <w:szCs w:val="28"/>
        </w:rPr>
        <w:t>;</w:t>
      </w:r>
    </w:p>
    <w:p w:rsidR="00523125" w:rsidRPr="002C3EBC" w:rsidRDefault="00705B3D" w:rsidP="003D3E69">
      <w:pPr>
        <w:numPr>
          <w:ilvl w:val="0"/>
          <w:numId w:val="117"/>
        </w:numPr>
        <w:jc w:val="both"/>
        <w:rPr>
          <w:sz w:val="28"/>
          <w:szCs w:val="28"/>
        </w:rPr>
      </w:pPr>
      <w:r w:rsidRPr="002C3EBC">
        <w:rPr>
          <w:sz w:val="28"/>
          <w:szCs w:val="28"/>
        </w:rPr>
        <w:t xml:space="preserve"> На якій стадії життєвого циклу знаходиться товар (послуга)</w:t>
      </w:r>
      <w:r w:rsidR="00A870DA" w:rsidRPr="002C3EBC">
        <w:rPr>
          <w:sz w:val="28"/>
          <w:szCs w:val="28"/>
        </w:rPr>
        <w:t>.</w:t>
      </w:r>
    </w:p>
    <w:p w:rsidR="004E1F33" w:rsidRPr="002C3EBC" w:rsidRDefault="004E1F33" w:rsidP="003D3E69">
      <w:pPr>
        <w:jc w:val="both"/>
        <w:rPr>
          <w:sz w:val="28"/>
          <w:szCs w:val="28"/>
        </w:rPr>
      </w:pPr>
    </w:p>
    <w:bookmarkEnd w:id="103"/>
    <w:p w:rsidR="00856536" w:rsidRPr="002C3EBC" w:rsidRDefault="002774F2" w:rsidP="003D3E69">
      <w:pPr>
        <w:pStyle w:val="a7"/>
        <w:tabs>
          <w:tab w:val="clear" w:pos="4153"/>
          <w:tab w:val="clear" w:pos="8306"/>
          <w:tab w:val="num" w:pos="567"/>
        </w:tabs>
        <w:jc w:val="both"/>
        <w:rPr>
          <w:rFonts w:ascii="Times New Roman" w:hAnsi="Times New Roman"/>
          <w:sz w:val="28"/>
          <w:szCs w:val="28"/>
        </w:rPr>
      </w:pPr>
      <w:r w:rsidRPr="002C3EBC">
        <w:rPr>
          <w:rFonts w:ascii="Times New Roman" w:hAnsi="Times New Roman"/>
          <w:sz w:val="24"/>
        </w:rPr>
        <w:tab/>
      </w:r>
      <w:r w:rsidRPr="002C3EBC">
        <w:rPr>
          <w:rFonts w:ascii="Times New Roman" w:hAnsi="Times New Roman"/>
          <w:sz w:val="28"/>
          <w:szCs w:val="28"/>
        </w:rPr>
        <w:t xml:space="preserve">Зверніть увагу на 4 і 12 питання. Відповіді на них дають чітке уявлення про те, що в дійсності </w:t>
      </w:r>
      <w:r w:rsidR="00AE0DA9" w:rsidRPr="002C3EBC">
        <w:rPr>
          <w:rFonts w:ascii="Times New Roman" w:hAnsi="Times New Roman"/>
          <w:sz w:val="28"/>
          <w:szCs w:val="28"/>
        </w:rPr>
        <w:t>купують</w:t>
      </w:r>
      <w:r w:rsidRPr="002C3EBC">
        <w:rPr>
          <w:rFonts w:ascii="Times New Roman" w:hAnsi="Times New Roman"/>
          <w:sz w:val="28"/>
          <w:szCs w:val="28"/>
        </w:rPr>
        <w:t xml:space="preserve"> покупці. Це </w:t>
      </w:r>
      <w:r w:rsidR="005D1B32" w:rsidRPr="002C3EBC">
        <w:rPr>
          <w:rFonts w:ascii="Times New Roman" w:hAnsi="Times New Roman"/>
          <w:sz w:val="28"/>
          <w:szCs w:val="28"/>
        </w:rPr>
        <w:t xml:space="preserve">сутність </w:t>
      </w:r>
      <w:r w:rsidRPr="002C3EBC">
        <w:rPr>
          <w:rFonts w:ascii="Times New Roman" w:hAnsi="Times New Roman"/>
          <w:sz w:val="28"/>
          <w:szCs w:val="28"/>
        </w:rPr>
        <w:t>поняття Вашого товару. Не знаючи її неможливо правильно зрозуміти і описати товар в бізнес-плані. Наприклад, якщо ви продаєте зубну пасту, то вашим товаром є не тюбик із зубною пастою, а щось більше - здорові зуби, відчуття свіжості, красива посмішка і т. п.</w:t>
      </w:r>
    </w:p>
    <w:p w:rsidR="002774F2" w:rsidRPr="002C3EBC" w:rsidRDefault="00EE6462" w:rsidP="003D3E69">
      <w:pPr>
        <w:rPr>
          <w:sz w:val="28"/>
          <w:szCs w:val="28"/>
        </w:rPr>
      </w:pPr>
      <w:bookmarkStart w:id="104" w:name="_Toc47436595"/>
      <w:r w:rsidRPr="002C3EBC">
        <w:rPr>
          <w:sz w:val="28"/>
          <w:szCs w:val="28"/>
        </w:rPr>
        <w:tab/>
      </w:r>
      <w:r w:rsidR="002774F2" w:rsidRPr="002C3EBC">
        <w:rPr>
          <w:sz w:val="28"/>
          <w:szCs w:val="28"/>
        </w:rPr>
        <w:t>Форми подання інформації</w:t>
      </w:r>
      <w:r w:rsidRPr="002C3EBC">
        <w:rPr>
          <w:sz w:val="28"/>
          <w:szCs w:val="28"/>
        </w:rPr>
        <w:t xml:space="preserve">. </w:t>
      </w:r>
      <w:r w:rsidR="002774F2" w:rsidRPr="002C3EBC">
        <w:rPr>
          <w:sz w:val="28"/>
          <w:szCs w:val="28"/>
        </w:rPr>
        <w:t>Вони повинні і можуть бути різноманітними:</w:t>
      </w:r>
    </w:p>
    <w:p w:rsidR="002774F2" w:rsidRPr="002C3EBC" w:rsidRDefault="002774F2" w:rsidP="003D3E69">
      <w:pPr>
        <w:numPr>
          <w:ilvl w:val="0"/>
          <w:numId w:val="51"/>
        </w:numPr>
        <w:rPr>
          <w:sz w:val="28"/>
          <w:szCs w:val="28"/>
        </w:rPr>
      </w:pPr>
      <w:r w:rsidRPr="002C3EBC">
        <w:rPr>
          <w:sz w:val="28"/>
          <w:szCs w:val="28"/>
        </w:rPr>
        <w:t>опис;</w:t>
      </w:r>
    </w:p>
    <w:p w:rsidR="002774F2" w:rsidRPr="002C3EBC" w:rsidRDefault="002774F2" w:rsidP="003D3E69">
      <w:pPr>
        <w:numPr>
          <w:ilvl w:val="0"/>
          <w:numId w:val="51"/>
        </w:numPr>
        <w:rPr>
          <w:sz w:val="28"/>
          <w:szCs w:val="28"/>
        </w:rPr>
      </w:pPr>
      <w:r w:rsidRPr="002C3EBC">
        <w:rPr>
          <w:sz w:val="28"/>
          <w:szCs w:val="28"/>
        </w:rPr>
        <w:t>фотографії, схеми, малюнки (щоб дати наочне зображення товару (послуги);</w:t>
      </w:r>
    </w:p>
    <w:p w:rsidR="002774F2" w:rsidRPr="002C3EBC" w:rsidRDefault="002774F2" w:rsidP="003D3E69">
      <w:pPr>
        <w:numPr>
          <w:ilvl w:val="0"/>
          <w:numId w:val="51"/>
        </w:numPr>
        <w:rPr>
          <w:sz w:val="28"/>
          <w:szCs w:val="28"/>
        </w:rPr>
      </w:pPr>
      <w:r w:rsidRPr="002C3EBC">
        <w:rPr>
          <w:sz w:val="28"/>
          <w:szCs w:val="28"/>
        </w:rPr>
        <w:t>таблиці (для подання цифрової характеристики про товар, технічні параметри);</w:t>
      </w:r>
    </w:p>
    <w:p w:rsidR="002774F2" w:rsidRPr="002C3EBC" w:rsidRDefault="002774F2" w:rsidP="003D3E69">
      <w:pPr>
        <w:numPr>
          <w:ilvl w:val="0"/>
          <w:numId w:val="51"/>
        </w:numPr>
        <w:rPr>
          <w:sz w:val="28"/>
          <w:szCs w:val="28"/>
        </w:rPr>
      </w:pPr>
      <w:r w:rsidRPr="002C3EBC">
        <w:rPr>
          <w:sz w:val="28"/>
          <w:szCs w:val="28"/>
        </w:rPr>
        <w:t>документи (патенти, авторські свідоцтва, дипломи та інші нагороди, щоб підтвердити ступінь захисту переваг і їх рівень).</w:t>
      </w:r>
    </w:p>
    <w:p w:rsidR="00EE6462" w:rsidRPr="002C3EBC" w:rsidRDefault="00EE6462" w:rsidP="003D3E69">
      <w:pPr>
        <w:rPr>
          <w:sz w:val="24"/>
        </w:rPr>
      </w:pPr>
    </w:p>
    <w:p w:rsidR="002774F2" w:rsidRPr="002C3EBC" w:rsidRDefault="0099639E" w:rsidP="003D3E69">
      <w:pPr>
        <w:pStyle w:val="3"/>
        <w:numPr>
          <w:ilvl w:val="1"/>
          <w:numId w:val="45"/>
        </w:numPr>
        <w:rPr>
          <w:szCs w:val="28"/>
        </w:rPr>
      </w:pPr>
      <w:bookmarkStart w:id="105" w:name="_Toc68010467"/>
      <w:r w:rsidRPr="002C3EBC">
        <w:rPr>
          <w:szCs w:val="28"/>
        </w:rPr>
        <w:t xml:space="preserve"> </w:t>
      </w:r>
      <w:r w:rsidR="00EE6462" w:rsidRPr="002C3EBC">
        <w:rPr>
          <w:szCs w:val="28"/>
        </w:rPr>
        <w:t>Приклад</w:t>
      </w:r>
      <w:r w:rsidR="0074275E" w:rsidRPr="002C3EBC">
        <w:rPr>
          <w:szCs w:val="28"/>
        </w:rPr>
        <w:t>и</w:t>
      </w:r>
      <w:r w:rsidR="008554CE" w:rsidRPr="002C3EBC">
        <w:rPr>
          <w:szCs w:val="28"/>
        </w:rPr>
        <w:t xml:space="preserve"> опису розділу «</w:t>
      </w:r>
      <w:r w:rsidR="00EE6462" w:rsidRPr="002C3EBC">
        <w:rPr>
          <w:szCs w:val="28"/>
        </w:rPr>
        <w:t>Продукт/послуга</w:t>
      </w:r>
      <w:r w:rsidR="008554CE" w:rsidRPr="002C3EBC">
        <w:rPr>
          <w:szCs w:val="28"/>
        </w:rPr>
        <w:t>»</w:t>
      </w:r>
      <w:bookmarkEnd w:id="105"/>
    </w:p>
    <w:p w:rsidR="00DB512D" w:rsidRPr="002C3EBC" w:rsidRDefault="00DB512D" w:rsidP="003D3E69"/>
    <w:p w:rsidR="00EE6462" w:rsidRPr="002C3EBC" w:rsidRDefault="009C069C" w:rsidP="003D3E69">
      <w:pPr>
        <w:rPr>
          <w:i/>
          <w:sz w:val="24"/>
        </w:rPr>
      </w:pPr>
      <w:r w:rsidRPr="002C3EBC">
        <w:rPr>
          <w:b/>
          <w:i/>
          <w:sz w:val="24"/>
        </w:rPr>
        <w:t>Приклад 5.</w:t>
      </w:r>
      <w:r w:rsidR="00D92195" w:rsidRPr="002C3EBC">
        <w:rPr>
          <w:b/>
          <w:i/>
          <w:sz w:val="24"/>
        </w:rPr>
        <w:t xml:space="preserve">1. </w:t>
      </w:r>
      <w:r w:rsidR="00DB512D" w:rsidRPr="002C3EBC">
        <w:rPr>
          <w:b/>
          <w:i/>
          <w:sz w:val="24"/>
        </w:rPr>
        <w:t>Виробництво кетчупу</w:t>
      </w:r>
      <w:r w:rsidR="00D92195" w:rsidRPr="002C3EBC">
        <w:rPr>
          <w:b/>
          <w:i/>
          <w:sz w:val="24"/>
        </w:rPr>
        <w:t xml:space="preserve"> </w:t>
      </w:r>
      <w:r w:rsidR="00D92195" w:rsidRPr="002C3EBC">
        <w:rPr>
          <w:i/>
          <w:sz w:val="24"/>
        </w:rPr>
        <w:t xml:space="preserve">(В.Ф. </w:t>
      </w:r>
      <w:r w:rsidR="00D92195" w:rsidRPr="002C3EBC">
        <w:rPr>
          <w:i/>
          <w:sz w:val="24"/>
          <w:lang w:val="ru-RU"/>
        </w:rPr>
        <w:t>Шудра, А.Н. Беличко «Как подготовить успешный бизнес-план</w:t>
      </w:r>
      <w:r w:rsidR="00D92195" w:rsidRPr="002C3EBC">
        <w:rPr>
          <w:i/>
          <w:sz w:val="24"/>
        </w:rPr>
        <w:t>»</w:t>
      </w:r>
      <w:r w:rsidR="00B02783" w:rsidRPr="002C3EBC">
        <w:rPr>
          <w:i/>
          <w:sz w:val="24"/>
        </w:rPr>
        <w:t xml:space="preserve">, </w:t>
      </w:r>
      <w:r w:rsidR="00DB1C05" w:rsidRPr="000A6274">
        <w:rPr>
          <w:i/>
          <w:sz w:val="24"/>
        </w:rPr>
        <w:t>[</w:t>
      </w:r>
      <w:r w:rsidR="00DF6526" w:rsidRPr="000A6274">
        <w:rPr>
          <w:i/>
          <w:sz w:val="24"/>
          <w:lang w:val="ru-RU"/>
        </w:rPr>
        <w:t>82</w:t>
      </w:r>
      <w:r w:rsidR="00DB1C05" w:rsidRPr="002C3EBC">
        <w:rPr>
          <w:i/>
          <w:sz w:val="24"/>
        </w:rPr>
        <w:t>]</w:t>
      </w:r>
      <w:r w:rsidR="00D92195" w:rsidRPr="002C3EBC">
        <w:rPr>
          <w:i/>
          <w:sz w:val="24"/>
        </w:rPr>
        <w:t xml:space="preserve">) </w:t>
      </w:r>
    </w:p>
    <w:p w:rsidR="00DB512D" w:rsidRPr="002C3EBC" w:rsidRDefault="00DB512D" w:rsidP="003D3E69">
      <w:pPr>
        <w:rPr>
          <w:b/>
          <w:i/>
          <w:sz w:val="24"/>
        </w:rPr>
      </w:pPr>
    </w:p>
    <w:p w:rsidR="00EE6462" w:rsidRPr="002C3EBC" w:rsidRDefault="00EE6462" w:rsidP="003D3E69">
      <w:pPr>
        <w:jc w:val="both"/>
        <w:rPr>
          <w:i/>
          <w:sz w:val="24"/>
          <w:szCs w:val="24"/>
        </w:rPr>
      </w:pPr>
      <w:r w:rsidRPr="002C3EBC">
        <w:rPr>
          <w:i/>
          <w:sz w:val="24"/>
        </w:rPr>
        <w:tab/>
      </w:r>
      <w:r w:rsidRPr="002C3EBC">
        <w:rPr>
          <w:i/>
          <w:sz w:val="24"/>
          <w:szCs w:val="24"/>
        </w:rPr>
        <w:t xml:space="preserve">«Обсяг томатних приправ, застосовуваних у кулінарії, щорічно збільшується, що викликано як особливостями національної кухні, так і появою нових продуктів і рецептів їх приготування в результаті відкритості економіки і міжнародних </w:t>
      </w:r>
      <w:r w:rsidR="0014032F" w:rsidRPr="002C3EBC">
        <w:rPr>
          <w:i/>
          <w:sz w:val="24"/>
          <w:szCs w:val="24"/>
        </w:rPr>
        <w:t>зав’язків</w:t>
      </w:r>
      <w:r w:rsidRPr="002C3EBC">
        <w:rPr>
          <w:i/>
          <w:sz w:val="24"/>
          <w:szCs w:val="24"/>
        </w:rPr>
        <w:t>.</w:t>
      </w:r>
    </w:p>
    <w:p w:rsidR="00EE6462" w:rsidRPr="002C3EBC" w:rsidRDefault="00EE6462" w:rsidP="003D3E69">
      <w:pPr>
        <w:jc w:val="both"/>
        <w:rPr>
          <w:i/>
          <w:sz w:val="24"/>
          <w:szCs w:val="24"/>
        </w:rPr>
      </w:pPr>
      <w:r w:rsidRPr="002C3EBC">
        <w:rPr>
          <w:i/>
          <w:sz w:val="24"/>
          <w:szCs w:val="24"/>
        </w:rPr>
        <w:tab/>
        <w:t>Пропонований до виробництва і продажу кетчуп - еко</w:t>
      </w:r>
      <w:r w:rsidR="0014032F" w:rsidRPr="002C3EBC">
        <w:rPr>
          <w:i/>
          <w:sz w:val="24"/>
          <w:szCs w:val="24"/>
        </w:rPr>
        <w:t xml:space="preserve">логічно чистий продукт, що має </w:t>
      </w:r>
      <w:r w:rsidR="0014032F" w:rsidRPr="002C3EBC">
        <w:rPr>
          <w:i/>
          <w:sz w:val="24"/>
          <w:szCs w:val="24"/>
        </w:rPr>
        <w:tab/>
        <w:t>Ч</w:t>
      </w:r>
      <w:r w:rsidRPr="002C3EBC">
        <w:rPr>
          <w:i/>
          <w:sz w:val="24"/>
          <w:szCs w:val="24"/>
        </w:rPr>
        <w:t>отири рецептурних різновиди, оригінально запакований в спеціальну пластмасову ємність з дозатором, має істотні переваги перед імпортованими в Україну кетчупами:</w:t>
      </w:r>
    </w:p>
    <w:p w:rsidR="00EE6462" w:rsidRPr="002C3EBC" w:rsidRDefault="00EE6462" w:rsidP="003D3E69">
      <w:pPr>
        <w:numPr>
          <w:ilvl w:val="0"/>
          <w:numId w:val="68"/>
        </w:numPr>
        <w:jc w:val="both"/>
        <w:rPr>
          <w:i/>
          <w:sz w:val="24"/>
          <w:szCs w:val="24"/>
        </w:rPr>
      </w:pPr>
      <w:r w:rsidRPr="002C3EBC">
        <w:rPr>
          <w:i/>
          <w:sz w:val="24"/>
          <w:szCs w:val="24"/>
        </w:rPr>
        <w:t>чотири різновиди пропонованого продукту (гострий, слабо</w:t>
      </w:r>
      <w:r w:rsidR="0014032F" w:rsidRPr="002C3EBC">
        <w:rPr>
          <w:i/>
          <w:sz w:val="24"/>
          <w:szCs w:val="24"/>
        </w:rPr>
        <w:t>-</w:t>
      </w:r>
      <w:r w:rsidRPr="002C3EBC">
        <w:rPr>
          <w:i/>
          <w:sz w:val="24"/>
          <w:szCs w:val="24"/>
        </w:rPr>
        <w:t>острий, помірний і без цукру) і збалансованість складу, що дозволя</w:t>
      </w:r>
      <w:r w:rsidR="0076675A" w:rsidRPr="002C3EBC">
        <w:rPr>
          <w:i/>
          <w:sz w:val="24"/>
          <w:szCs w:val="24"/>
        </w:rPr>
        <w:t>є</w:t>
      </w:r>
      <w:r w:rsidRPr="002C3EBC">
        <w:rPr>
          <w:i/>
          <w:sz w:val="24"/>
          <w:szCs w:val="24"/>
        </w:rPr>
        <w:t xml:space="preserve"> максимально повно задовольнити смаки споживачів і використовувати наш кетчуп навіть для дієтичного харчування;</w:t>
      </w:r>
    </w:p>
    <w:p w:rsidR="00EE6462" w:rsidRPr="002C3EBC" w:rsidRDefault="00EE6462" w:rsidP="003D3E69">
      <w:pPr>
        <w:numPr>
          <w:ilvl w:val="0"/>
          <w:numId w:val="68"/>
        </w:numPr>
        <w:jc w:val="both"/>
        <w:rPr>
          <w:i/>
          <w:sz w:val="24"/>
          <w:szCs w:val="24"/>
        </w:rPr>
      </w:pPr>
      <w:r w:rsidRPr="002C3EBC">
        <w:rPr>
          <w:i/>
          <w:sz w:val="24"/>
          <w:szCs w:val="24"/>
        </w:rPr>
        <w:t>висока якість кетчупу, що забезпечується використанням екологічно чистих продуктів для його виготовлення, застосуванням районованих сортів томатів, контролем вмісту вітаміну С і пектину, удосконаленою технологією виробництва і зберігання готового продукту;</w:t>
      </w:r>
    </w:p>
    <w:p w:rsidR="0014032F" w:rsidRPr="002C3EBC" w:rsidRDefault="0014032F" w:rsidP="003D3E69">
      <w:pPr>
        <w:numPr>
          <w:ilvl w:val="0"/>
          <w:numId w:val="68"/>
        </w:numPr>
        <w:rPr>
          <w:i/>
          <w:sz w:val="24"/>
          <w:szCs w:val="24"/>
        </w:rPr>
      </w:pPr>
      <w:r w:rsidRPr="002C3EBC">
        <w:rPr>
          <w:i/>
          <w:sz w:val="24"/>
          <w:szCs w:val="24"/>
        </w:rPr>
        <w:t>доступна ціна реалізації пропонованої гами кетчупів (65-70% рівня ціни конкурентів);</w:t>
      </w:r>
    </w:p>
    <w:p w:rsidR="00EE6462" w:rsidRPr="002C3EBC" w:rsidRDefault="0014032F" w:rsidP="003D3E69">
      <w:pPr>
        <w:numPr>
          <w:ilvl w:val="0"/>
          <w:numId w:val="68"/>
        </w:numPr>
        <w:rPr>
          <w:i/>
          <w:sz w:val="24"/>
          <w:szCs w:val="24"/>
        </w:rPr>
      </w:pPr>
      <w:r w:rsidRPr="002C3EBC">
        <w:rPr>
          <w:i/>
          <w:sz w:val="24"/>
          <w:szCs w:val="24"/>
        </w:rPr>
        <w:t>оригінальна упаковка в пластмасову ємність, місткістю 0.5л, з дозатором, рецептурою виготовлення і кулінарними рецептами застосування.</w:t>
      </w:r>
    </w:p>
    <w:p w:rsidR="0014032F" w:rsidRPr="002C3EBC" w:rsidRDefault="0014032F" w:rsidP="003D3E69">
      <w:pPr>
        <w:jc w:val="both"/>
        <w:rPr>
          <w:i/>
          <w:sz w:val="24"/>
          <w:szCs w:val="24"/>
        </w:rPr>
      </w:pPr>
      <w:r w:rsidRPr="002C3EBC">
        <w:rPr>
          <w:i/>
          <w:sz w:val="24"/>
          <w:szCs w:val="24"/>
        </w:rPr>
        <w:tab/>
        <w:t xml:space="preserve">Сприятливі кліматичні умови півдня України, де планується вирощування томатів і виробництво кетчупу, використання районованих сортів томатів, вдосконалена технологія їх механізованого </w:t>
      </w:r>
      <w:r w:rsidR="008334F5" w:rsidRPr="002C3EBC">
        <w:rPr>
          <w:i/>
          <w:sz w:val="24"/>
          <w:szCs w:val="24"/>
        </w:rPr>
        <w:t>зби</w:t>
      </w:r>
      <w:r w:rsidRPr="002C3EBC">
        <w:rPr>
          <w:i/>
          <w:sz w:val="24"/>
          <w:szCs w:val="24"/>
        </w:rPr>
        <w:t>рання і зберігання, новітня технологія виготовлення кетчупів на основі нового виробничого обладнання, регулярний контроль якості, багаторічний досвід роботи в переробній промисловості керівників АТ «</w:t>
      </w:r>
      <w:r w:rsidR="00812EFD" w:rsidRPr="002C3EBC">
        <w:rPr>
          <w:i/>
          <w:sz w:val="24"/>
          <w:szCs w:val="24"/>
        </w:rPr>
        <w:t>К</w:t>
      </w:r>
      <w:r w:rsidRPr="002C3EBC">
        <w:rPr>
          <w:i/>
          <w:sz w:val="24"/>
          <w:szCs w:val="24"/>
        </w:rPr>
        <w:t>етчуп»</w:t>
      </w:r>
      <w:r w:rsidR="00812EFD" w:rsidRPr="002C3EBC">
        <w:rPr>
          <w:i/>
          <w:sz w:val="24"/>
          <w:szCs w:val="24"/>
        </w:rPr>
        <w:t xml:space="preserve"> </w:t>
      </w:r>
      <w:r w:rsidRPr="002C3EBC">
        <w:rPr>
          <w:i/>
          <w:sz w:val="24"/>
          <w:szCs w:val="24"/>
        </w:rPr>
        <w:t>дозволяють стверджувати, що пропонований ринку продукт матиме високу якість, доступну ціну і стійкий попит споживачів.</w:t>
      </w:r>
    </w:p>
    <w:p w:rsidR="00EE6462" w:rsidRPr="002C3EBC" w:rsidRDefault="00DB512D" w:rsidP="003D3E69">
      <w:pPr>
        <w:rPr>
          <w:i/>
          <w:sz w:val="24"/>
          <w:szCs w:val="24"/>
        </w:rPr>
      </w:pPr>
      <w:r w:rsidRPr="002C3EBC">
        <w:rPr>
          <w:i/>
          <w:sz w:val="24"/>
          <w:szCs w:val="24"/>
        </w:rPr>
        <w:tab/>
        <w:t>Витрати на виробництво однієї упаковки кетчупу складають, в середньому за п'ятирічний період, 0.41 US $, при середн</w:t>
      </w:r>
      <w:r w:rsidR="00812EFD" w:rsidRPr="002C3EBC">
        <w:rPr>
          <w:i/>
          <w:sz w:val="24"/>
          <w:szCs w:val="24"/>
        </w:rPr>
        <w:t>ій</w:t>
      </w:r>
      <w:r w:rsidRPr="002C3EBC">
        <w:rPr>
          <w:i/>
          <w:sz w:val="24"/>
          <w:szCs w:val="24"/>
        </w:rPr>
        <w:t xml:space="preserve"> відпуск</w:t>
      </w:r>
      <w:r w:rsidR="00812EFD" w:rsidRPr="002C3EBC">
        <w:rPr>
          <w:i/>
          <w:sz w:val="24"/>
          <w:szCs w:val="24"/>
        </w:rPr>
        <w:t>ній</w:t>
      </w:r>
      <w:r w:rsidRPr="002C3EBC">
        <w:rPr>
          <w:i/>
          <w:sz w:val="24"/>
          <w:szCs w:val="24"/>
        </w:rPr>
        <w:t xml:space="preserve"> цін</w:t>
      </w:r>
      <w:r w:rsidR="00812EFD" w:rsidRPr="002C3EBC">
        <w:rPr>
          <w:i/>
          <w:sz w:val="24"/>
          <w:szCs w:val="24"/>
        </w:rPr>
        <w:t>і</w:t>
      </w:r>
      <w:r w:rsidRPr="002C3EBC">
        <w:rPr>
          <w:i/>
          <w:sz w:val="24"/>
          <w:szCs w:val="24"/>
        </w:rPr>
        <w:t xml:space="preserve"> (без урахування ПДВ) - 0.54 US $, тобто чистий прибуток, що отримується від реалізації кожної одиниці виробленого товару, досягає 0.13 US $ або 31% виробничих витрат.</w:t>
      </w:r>
    </w:p>
    <w:p w:rsidR="0014032F" w:rsidRPr="002C3EBC" w:rsidRDefault="00DB512D" w:rsidP="003D3E69">
      <w:pPr>
        <w:rPr>
          <w:i/>
          <w:sz w:val="24"/>
          <w:szCs w:val="24"/>
        </w:rPr>
      </w:pPr>
      <w:r w:rsidRPr="002C3EBC">
        <w:rPr>
          <w:i/>
          <w:sz w:val="24"/>
          <w:szCs w:val="24"/>
        </w:rPr>
        <w:tab/>
        <w:t>Отримання зазначено</w:t>
      </w:r>
      <w:r w:rsidR="00812EFD" w:rsidRPr="002C3EBC">
        <w:rPr>
          <w:i/>
          <w:sz w:val="24"/>
          <w:szCs w:val="24"/>
        </w:rPr>
        <w:t>го</w:t>
      </w:r>
      <w:r w:rsidRPr="002C3EBC">
        <w:rPr>
          <w:i/>
          <w:sz w:val="24"/>
          <w:szCs w:val="24"/>
        </w:rPr>
        <w:t xml:space="preserve"> прибутку забезпечується за рахунок різних факторів, що охоплюють як процес механізованого збирання врожаю томатів, вдосконалення технології і організації виробництва кетчупу, так і маркетингові заходи в сфері розподілу готового продукту (тобто схема)</w:t>
      </w:r>
      <w:r w:rsidR="00812EFD" w:rsidRPr="002C3EBC">
        <w:rPr>
          <w:i/>
          <w:sz w:val="24"/>
          <w:szCs w:val="24"/>
        </w:rPr>
        <w:t>.</w:t>
      </w:r>
      <w:r w:rsidRPr="002C3EBC">
        <w:rPr>
          <w:i/>
          <w:sz w:val="24"/>
          <w:szCs w:val="24"/>
        </w:rPr>
        <w:t xml:space="preserve">» </w:t>
      </w:r>
    </w:p>
    <w:p w:rsidR="00D92195" w:rsidRPr="002C3EBC" w:rsidRDefault="00D92195" w:rsidP="003D3E69">
      <w:pPr>
        <w:rPr>
          <w:i/>
          <w:sz w:val="24"/>
          <w:szCs w:val="24"/>
        </w:rPr>
      </w:pPr>
    </w:p>
    <w:p w:rsidR="00D92195" w:rsidRPr="002C3EBC" w:rsidRDefault="009C069C" w:rsidP="003D3E69">
      <w:pPr>
        <w:rPr>
          <w:b/>
          <w:i/>
          <w:sz w:val="24"/>
          <w:szCs w:val="24"/>
        </w:rPr>
      </w:pPr>
      <w:r w:rsidRPr="002C3EBC">
        <w:rPr>
          <w:b/>
          <w:i/>
          <w:sz w:val="24"/>
          <w:szCs w:val="24"/>
        </w:rPr>
        <w:t>Приклад 5.</w:t>
      </w:r>
      <w:r w:rsidR="00D92195" w:rsidRPr="002C3EBC">
        <w:rPr>
          <w:b/>
          <w:i/>
          <w:sz w:val="24"/>
          <w:szCs w:val="24"/>
        </w:rPr>
        <w:t xml:space="preserve">2. </w:t>
      </w:r>
      <w:r w:rsidR="00AD5E3D" w:rsidRPr="002C3EBC">
        <w:rPr>
          <w:b/>
          <w:i/>
          <w:sz w:val="24"/>
          <w:szCs w:val="24"/>
        </w:rPr>
        <w:t>По</w:t>
      </w:r>
      <w:r w:rsidR="00D92195" w:rsidRPr="002C3EBC">
        <w:rPr>
          <w:b/>
          <w:i/>
          <w:sz w:val="24"/>
          <w:szCs w:val="24"/>
        </w:rPr>
        <w:t xml:space="preserve">слуги літературно-культурного кафе (із </w:t>
      </w:r>
      <w:r w:rsidR="00B02783" w:rsidRPr="002C3EBC">
        <w:rPr>
          <w:b/>
          <w:i/>
          <w:sz w:val="24"/>
          <w:szCs w:val="24"/>
        </w:rPr>
        <w:t xml:space="preserve">учбового </w:t>
      </w:r>
      <w:r w:rsidR="00D92195" w:rsidRPr="002C3EBC">
        <w:rPr>
          <w:b/>
          <w:i/>
          <w:sz w:val="24"/>
          <w:szCs w:val="24"/>
        </w:rPr>
        <w:t>бізнес-плану «Організація кафе літературно-культурного профілю у місті Харків»)</w:t>
      </w:r>
    </w:p>
    <w:p w:rsidR="00D92195" w:rsidRPr="002C3EBC" w:rsidRDefault="00D92195" w:rsidP="003D3E69">
      <w:pPr>
        <w:rPr>
          <w:i/>
          <w:sz w:val="24"/>
          <w:szCs w:val="24"/>
        </w:rPr>
      </w:pPr>
    </w:p>
    <w:p w:rsidR="00D92195" w:rsidRPr="002C3EBC" w:rsidRDefault="00D92195" w:rsidP="003D3E69">
      <w:pPr>
        <w:jc w:val="both"/>
        <w:rPr>
          <w:i/>
          <w:sz w:val="24"/>
          <w:szCs w:val="24"/>
        </w:rPr>
      </w:pPr>
      <w:r w:rsidRPr="002C3EBC">
        <w:rPr>
          <w:i/>
          <w:sz w:val="24"/>
          <w:szCs w:val="24"/>
        </w:rPr>
        <w:tab/>
        <w:t>Потреба людей у соціалізації, культурному та інтелектуальному розвитку у людей була завжди. Особливо гостро цього потребує молодь. За даними Харківської Міської Ради, в місті, на сьогоднішній день, навчається більше 200 000 студентів. Розглядаючи структуру населення України в цілому (за даними державної служби статистики України), варто зазначити, що частка молодих людей у віці від 15 до 25 років становить 13,7% від загальної кількості населення країни. Частка ж людей від 25 до 44 років становить 29,53%. Наш проект фокусує свою увагу на молодих людях у віці від 15 до 30 років. Як видно з даних наведених вище, їх частка досить висока.</w:t>
      </w:r>
    </w:p>
    <w:p w:rsidR="00D92195" w:rsidRPr="002C3EBC" w:rsidRDefault="00D92195" w:rsidP="003D3E69">
      <w:pPr>
        <w:jc w:val="both"/>
        <w:rPr>
          <w:i/>
          <w:sz w:val="24"/>
          <w:szCs w:val="24"/>
        </w:rPr>
      </w:pPr>
      <w:r w:rsidRPr="002C3EBC">
        <w:rPr>
          <w:i/>
          <w:sz w:val="24"/>
          <w:szCs w:val="24"/>
        </w:rPr>
        <w:tab/>
        <w:t>Молодим людям у віці від 15 до 30 років властива рухливість, активність, товариськість, прагнення до придбання нових знань і навичок. Наш проект спрямований на задоволення потреби молоді у соціалізації та інтелектуальному розвитку. Завдяки даному проекту, у молодих людей з'явиться місце, де вони зможуть не просто спілкуватися, а й читати різного роду літературу, грати в логічні розвиваючі ігри, проводити засідання різноманітних молодіжних клубів і організацій та багато іншого. Таким чином, проект задовольняє не один вид потреб, а цілий спектр.</w:t>
      </w:r>
    </w:p>
    <w:p w:rsidR="00D92195" w:rsidRPr="002C3EBC" w:rsidRDefault="00D92195" w:rsidP="003D3E69">
      <w:pPr>
        <w:jc w:val="both"/>
        <w:rPr>
          <w:i/>
          <w:sz w:val="24"/>
          <w:szCs w:val="24"/>
        </w:rPr>
      </w:pPr>
      <w:r w:rsidRPr="002C3EBC">
        <w:rPr>
          <w:i/>
          <w:sz w:val="24"/>
          <w:szCs w:val="24"/>
        </w:rPr>
        <w:tab/>
        <w:t>Загальна концепція проекту - створення літературного кафе, в якому буде суміщена можливість читання книг, проведення матчів по настільним іграм, а також звичайного проведення часу за чашкою кави під приємну музику. Кафе буде являти собою приміщення з трьох залів. Перший зал буде обладнаний під стандартне невелике кафе. Два інших зали будуть тематичними: один з них - зал-бібліотека, другий зал - для надання настільних ігор і проведення різноманітних заходів.</w:t>
      </w:r>
    </w:p>
    <w:p w:rsidR="0014032F" w:rsidRPr="002C3EBC" w:rsidRDefault="00D92195" w:rsidP="003D3E69">
      <w:pPr>
        <w:jc w:val="both"/>
        <w:rPr>
          <w:i/>
          <w:sz w:val="24"/>
          <w:szCs w:val="24"/>
        </w:rPr>
      </w:pPr>
      <w:r w:rsidRPr="002C3EBC">
        <w:rPr>
          <w:i/>
          <w:sz w:val="24"/>
          <w:szCs w:val="24"/>
        </w:rPr>
        <w:tab/>
        <w:t>Вхід до загального залу - безкоштовно, по аналогії зі звичайними кафе. У спеціальні зали вхід платний, оплата погодинна (приблизно 5-7 грн/год). В оплату входить користування залом, іграми, книгами і т.</w:t>
      </w:r>
      <w:r w:rsidR="00140009" w:rsidRPr="002C3EBC">
        <w:rPr>
          <w:i/>
          <w:sz w:val="24"/>
          <w:szCs w:val="24"/>
        </w:rPr>
        <w:t xml:space="preserve"> </w:t>
      </w:r>
      <w:r w:rsidRPr="002C3EBC">
        <w:rPr>
          <w:i/>
          <w:sz w:val="24"/>
          <w:szCs w:val="24"/>
        </w:rPr>
        <w:t>п. Вхід у кафе здійснюється через загальний зал. При вході в спеціальні зали клієнту видається картка / талон з вказаним часом входу. Якщо відвідувач не знайшов підходящу книгу, журнал, гру, він може вийти протягом 15 хвилин, не сплативши за карткою / талоном..»</w:t>
      </w:r>
    </w:p>
    <w:p w:rsidR="00D92195" w:rsidRPr="002C3EBC" w:rsidRDefault="00D92195" w:rsidP="003D3E69">
      <w:pPr>
        <w:jc w:val="both"/>
        <w:rPr>
          <w:sz w:val="24"/>
        </w:rPr>
      </w:pPr>
    </w:p>
    <w:p w:rsidR="006733A7" w:rsidRPr="002C3EBC" w:rsidRDefault="00541A97" w:rsidP="003D3E69">
      <w:pPr>
        <w:pStyle w:val="3"/>
        <w:numPr>
          <w:ilvl w:val="1"/>
          <w:numId w:val="45"/>
        </w:numPr>
        <w:rPr>
          <w:szCs w:val="28"/>
        </w:rPr>
      </w:pPr>
      <w:bookmarkStart w:id="106" w:name="_Toc68010468"/>
      <w:bookmarkEnd w:id="104"/>
      <w:r w:rsidRPr="002C3EBC">
        <w:rPr>
          <w:szCs w:val="28"/>
        </w:rPr>
        <w:t xml:space="preserve"> </w:t>
      </w:r>
      <w:r w:rsidR="002774F2" w:rsidRPr="002C3EBC">
        <w:rPr>
          <w:szCs w:val="28"/>
        </w:rPr>
        <w:t>Зміст розділу «Компанія»</w:t>
      </w:r>
      <w:r w:rsidR="0012430A" w:rsidRPr="002C3EBC">
        <w:rPr>
          <w:szCs w:val="28"/>
        </w:rPr>
        <w:t xml:space="preserve"> за допомогою </w:t>
      </w:r>
      <w:r w:rsidR="00705B3D" w:rsidRPr="002C3EBC">
        <w:rPr>
          <w:szCs w:val="28"/>
        </w:rPr>
        <w:t>тестів</w:t>
      </w:r>
      <w:bookmarkEnd w:id="106"/>
    </w:p>
    <w:p w:rsidR="006733A7" w:rsidRPr="002C3EBC" w:rsidRDefault="006733A7" w:rsidP="003D3E69"/>
    <w:p w:rsidR="006A102E" w:rsidRPr="002C3EBC" w:rsidRDefault="002774F2" w:rsidP="003D3E69">
      <w:pPr>
        <w:ind w:firstLine="710"/>
        <w:jc w:val="both"/>
      </w:pPr>
      <w:r w:rsidRPr="002C3EBC">
        <w:rPr>
          <w:sz w:val="28"/>
          <w:szCs w:val="28"/>
        </w:rPr>
        <w:t>Опис компанії - важлива складова частина інформації про конкурентоспроможність вашого бізнесу. Тому зміст розділу однаково важливо як для нового, так і для бізнесу, що діє. У певному сенсі, діючий бізнес має ряд переваг для обґрунтування конкурентоспроможності за рахун</w:t>
      </w:r>
      <w:r w:rsidR="00CB4B0A" w:rsidRPr="002C3EBC">
        <w:rPr>
          <w:sz w:val="28"/>
          <w:szCs w:val="28"/>
        </w:rPr>
        <w:t>ок фактору наявності компанії: і</w:t>
      </w:r>
      <w:r w:rsidRPr="002C3EBC">
        <w:rPr>
          <w:sz w:val="28"/>
          <w:szCs w:val="28"/>
        </w:rPr>
        <w:t xml:space="preserve">сторія розвитку - як доказ здатності виживати, досвід роботи, </w:t>
      </w:r>
      <w:r w:rsidR="00CB4B0A" w:rsidRPr="002C3EBC">
        <w:rPr>
          <w:sz w:val="28"/>
          <w:szCs w:val="28"/>
        </w:rPr>
        <w:t>сформована команда</w:t>
      </w:r>
      <w:r w:rsidRPr="002C3EBC">
        <w:rPr>
          <w:sz w:val="28"/>
          <w:szCs w:val="28"/>
        </w:rPr>
        <w:t xml:space="preserve">, кадри для реалізації ідей </w:t>
      </w:r>
      <w:r w:rsidR="00697BA7" w:rsidRPr="002C3EBC">
        <w:rPr>
          <w:sz w:val="28"/>
          <w:szCs w:val="28"/>
        </w:rPr>
        <w:t>та</w:t>
      </w:r>
      <w:r w:rsidRPr="002C3EBC">
        <w:rPr>
          <w:sz w:val="28"/>
          <w:szCs w:val="28"/>
        </w:rPr>
        <w:t xml:space="preserve"> інші елементи. Але в будь-якому випадку інформація про компанію повинна підтвердити, що форма, розміри і місце розташування компанії та інші фактори успіху в даній сфері бізнесу вже враховуються або будуть враховані.</w:t>
      </w:r>
      <w:r w:rsidR="00705B3D" w:rsidRPr="002C3EBC">
        <w:t xml:space="preserve"> </w:t>
      </w:r>
    </w:p>
    <w:p w:rsidR="002774F2" w:rsidRPr="002C3EBC" w:rsidRDefault="00705B3D" w:rsidP="003D3E69">
      <w:pPr>
        <w:ind w:firstLine="710"/>
        <w:jc w:val="both"/>
        <w:rPr>
          <w:sz w:val="28"/>
          <w:szCs w:val="28"/>
        </w:rPr>
      </w:pPr>
      <w:r w:rsidRPr="002C3EBC">
        <w:rPr>
          <w:sz w:val="28"/>
          <w:szCs w:val="28"/>
        </w:rPr>
        <w:t>Типовий перелік питань для формування розділу «Компанія» за допомогою тестів:</w:t>
      </w:r>
    </w:p>
    <w:p w:rsidR="00705B3D" w:rsidRPr="002C3EBC" w:rsidRDefault="00705B3D" w:rsidP="003D3E69">
      <w:pPr>
        <w:numPr>
          <w:ilvl w:val="0"/>
          <w:numId w:val="52"/>
        </w:numPr>
        <w:ind w:left="720"/>
        <w:rPr>
          <w:sz w:val="28"/>
          <w:szCs w:val="28"/>
        </w:rPr>
      </w:pPr>
      <w:r w:rsidRPr="002C3EBC">
        <w:rPr>
          <w:sz w:val="28"/>
          <w:szCs w:val="28"/>
        </w:rPr>
        <w:t>Назва</w:t>
      </w:r>
      <w:r w:rsidR="005D1B32" w:rsidRPr="002C3EBC">
        <w:rPr>
          <w:sz w:val="28"/>
          <w:szCs w:val="28"/>
        </w:rPr>
        <w:t xml:space="preserve"> компанії</w:t>
      </w:r>
      <w:r w:rsidR="00B6581B" w:rsidRPr="002C3EBC">
        <w:rPr>
          <w:sz w:val="28"/>
          <w:szCs w:val="28"/>
        </w:rPr>
        <w:t>;</w:t>
      </w:r>
    </w:p>
    <w:p w:rsidR="00705B3D" w:rsidRPr="002C3EBC" w:rsidRDefault="00705B3D" w:rsidP="003D3E69">
      <w:pPr>
        <w:numPr>
          <w:ilvl w:val="0"/>
          <w:numId w:val="52"/>
        </w:numPr>
        <w:ind w:left="720"/>
        <w:rPr>
          <w:sz w:val="28"/>
          <w:szCs w:val="28"/>
        </w:rPr>
      </w:pPr>
      <w:r w:rsidRPr="002C3EBC">
        <w:rPr>
          <w:sz w:val="28"/>
          <w:szCs w:val="28"/>
        </w:rPr>
        <w:t>Історія її виникнення і розвитку</w:t>
      </w:r>
      <w:r w:rsidR="00140009" w:rsidRPr="002C3EBC">
        <w:rPr>
          <w:sz w:val="28"/>
          <w:szCs w:val="28"/>
        </w:rPr>
        <w:t xml:space="preserve"> (якщо вона вже ді</w:t>
      </w:r>
      <w:r w:rsidR="002D251C" w:rsidRPr="002C3EBC">
        <w:rPr>
          <w:sz w:val="28"/>
          <w:szCs w:val="28"/>
        </w:rPr>
        <w:t>є</w:t>
      </w:r>
      <w:r w:rsidR="00890A00" w:rsidRPr="002C3EBC">
        <w:rPr>
          <w:sz w:val="28"/>
          <w:szCs w:val="28"/>
        </w:rPr>
        <w:t>)</w:t>
      </w:r>
      <w:r w:rsidR="00B6581B" w:rsidRPr="002C3EBC">
        <w:rPr>
          <w:sz w:val="28"/>
          <w:szCs w:val="28"/>
        </w:rPr>
        <w:t>;</w:t>
      </w:r>
    </w:p>
    <w:p w:rsidR="00705B3D" w:rsidRPr="002C3EBC" w:rsidRDefault="00705B3D" w:rsidP="003D3E69">
      <w:pPr>
        <w:numPr>
          <w:ilvl w:val="0"/>
          <w:numId w:val="52"/>
        </w:numPr>
        <w:ind w:left="720"/>
        <w:rPr>
          <w:sz w:val="28"/>
          <w:szCs w:val="28"/>
        </w:rPr>
      </w:pPr>
      <w:r w:rsidRPr="002C3EBC">
        <w:rPr>
          <w:sz w:val="28"/>
          <w:szCs w:val="28"/>
        </w:rPr>
        <w:t>Сформований імідж на ринку</w:t>
      </w:r>
      <w:r w:rsidR="00B6581B" w:rsidRPr="002C3EBC">
        <w:rPr>
          <w:sz w:val="28"/>
          <w:szCs w:val="28"/>
        </w:rPr>
        <w:t>;</w:t>
      </w:r>
    </w:p>
    <w:p w:rsidR="00705B3D" w:rsidRPr="002C3EBC" w:rsidRDefault="00890A00" w:rsidP="003D3E69">
      <w:pPr>
        <w:numPr>
          <w:ilvl w:val="0"/>
          <w:numId w:val="52"/>
        </w:numPr>
        <w:ind w:left="720"/>
        <w:rPr>
          <w:sz w:val="28"/>
          <w:szCs w:val="28"/>
        </w:rPr>
      </w:pPr>
      <w:r w:rsidRPr="002C3EBC">
        <w:rPr>
          <w:sz w:val="28"/>
          <w:szCs w:val="28"/>
        </w:rPr>
        <w:t>З</w:t>
      </w:r>
      <w:r w:rsidR="00705B3D" w:rsidRPr="002C3EBC">
        <w:rPr>
          <w:sz w:val="28"/>
          <w:szCs w:val="28"/>
        </w:rPr>
        <w:t xml:space="preserve">агальна характеристика галузі в цілому і місце, </w:t>
      </w:r>
      <w:r w:rsidR="006A102E" w:rsidRPr="002C3EBC">
        <w:rPr>
          <w:sz w:val="28"/>
          <w:szCs w:val="28"/>
        </w:rPr>
        <w:t>яке компанія займає</w:t>
      </w:r>
      <w:r w:rsidRPr="002C3EBC">
        <w:rPr>
          <w:sz w:val="28"/>
          <w:szCs w:val="28"/>
        </w:rPr>
        <w:t xml:space="preserve"> в неї, або планує зайняти</w:t>
      </w:r>
      <w:r w:rsidR="00B6581B" w:rsidRPr="002C3EBC">
        <w:rPr>
          <w:sz w:val="28"/>
          <w:szCs w:val="28"/>
        </w:rPr>
        <w:t>;</w:t>
      </w:r>
    </w:p>
    <w:p w:rsidR="00705B3D" w:rsidRPr="002C3EBC" w:rsidRDefault="00705B3D" w:rsidP="003D3E69">
      <w:pPr>
        <w:numPr>
          <w:ilvl w:val="0"/>
          <w:numId w:val="52"/>
        </w:numPr>
        <w:ind w:left="720"/>
        <w:rPr>
          <w:sz w:val="28"/>
          <w:szCs w:val="28"/>
        </w:rPr>
      </w:pPr>
      <w:r w:rsidRPr="002C3EBC">
        <w:rPr>
          <w:sz w:val="28"/>
          <w:szCs w:val="28"/>
        </w:rPr>
        <w:t>Середній рівень прибутковості капіталу в галузі в останній період</w:t>
      </w:r>
      <w:r w:rsidR="00B6581B" w:rsidRPr="002C3EBC">
        <w:rPr>
          <w:sz w:val="28"/>
          <w:szCs w:val="28"/>
        </w:rPr>
        <w:t>;</w:t>
      </w:r>
    </w:p>
    <w:p w:rsidR="00705B3D" w:rsidRPr="002C3EBC" w:rsidRDefault="00705B3D" w:rsidP="003D3E69">
      <w:pPr>
        <w:numPr>
          <w:ilvl w:val="0"/>
          <w:numId w:val="52"/>
        </w:numPr>
        <w:ind w:left="720"/>
        <w:rPr>
          <w:sz w:val="28"/>
          <w:szCs w:val="28"/>
        </w:rPr>
      </w:pPr>
      <w:r w:rsidRPr="002C3EBC">
        <w:rPr>
          <w:sz w:val="28"/>
          <w:szCs w:val="28"/>
        </w:rPr>
        <w:t>Важливі для бізнесу галузеві особливості</w:t>
      </w:r>
      <w:r w:rsidR="00B6581B" w:rsidRPr="002C3EBC">
        <w:rPr>
          <w:sz w:val="28"/>
          <w:szCs w:val="28"/>
        </w:rPr>
        <w:t>;</w:t>
      </w:r>
    </w:p>
    <w:p w:rsidR="00705B3D" w:rsidRPr="002C3EBC" w:rsidRDefault="00705B3D" w:rsidP="003D3E69">
      <w:pPr>
        <w:numPr>
          <w:ilvl w:val="0"/>
          <w:numId w:val="52"/>
        </w:numPr>
        <w:ind w:left="720"/>
        <w:rPr>
          <w:sz w:val="28"/>
          <w:szCs w:val="28"/>
        </w:rPr>
      </w:pPr>
      <w:r w:rsidRPr="002C3EBC">
        <w:rPr>
          <w:sz w:val="28"/>
          <w:szCs w:val="28"/>
        </w:rPr>
        <w:t>Стратегічна програма діяльності</w:t>
      </w:r>
      <w:r w:rsidR="006A102E" w:rsidRPr="002C3EBC">
        <w:rPr>
          <w:sz w:val="28"/>
          <w:szCs w:val="28"/>
        </w:rPr>
        <w:t xml:space="preserve"> компанії</w:t>
      </w:r>
      <w:r w:rsidR="00B6581B" w:rsidRPr="002C3EBC">
        <w:rPr>
          <w:sz w:val="28"/>
          <w:szCs w:val="28"/>
        </w:rPr>
        <w:t>;</w:t>
      </w:r>
    </w:p>
    <w:p w:rsidR="00705B3D" w:rsidRPr="002C3EBC" w:rsidRDefault="00705B3D" w:rsidP="003D3E69">
      <w:pPr>
        <w:numPr>
          <w:ilvl w:val="0"/>
          <w:numId w:val="52"/>
        </w:numPr>
        <w:ind w:left="720"/>
        <w:rPr>
          <w:sz w:val="28"/>
          <w:szCs w:val="28"/>
        </w:rPr>
      </w:pPr>
      <w:r w:rsidRPr="002C3EBC">
        <w:rPr>
          <w:sz w:val="28"/>
          <w:szCs w:val="28"/>
        </w:rPr>
        <w:t>Місцезнаходження бізнесу (місце розташування)</w:t>
      </w:r>
      <w:r w:rsidR="00B6581B" w:rsidRPr="002C3EBC">
        <w:rPr>
          <w:sz w:val="28"/>
          <w:szCs w:val="28"/>
        </w:rPr>
        <w:t>;</w:t>
      </w:r>
    </w:p>
    <w:p w:rsidR="006A102E" w:rsidRPr="002C3EBC" w:rsidRDefault="006A102E" w:rsidP="003D3E69">
      <w:pPr>
        <w:numPr>
          <w:ilvl w:val="0"/>
          <w:numId w:val="52"/>
        </w:numPr>
        <w:ind w:left="720"/>
        <w:rPr>
          <w:sz w:val="28"/>
          <w:szCs w:val="28"/>
        </w:rPr>
      </w:pPr>
      <w:r w:rsidRPr="002C3EBC">
        <w:rPr>
          <w:sz w:val="28"/>
          <w:szCs w:val="28"/>
        </w:rPr>
        <w:t>Переваги конкретного місця розташування (близькість до джерел сировини, енергії, трудових ресурсів та оцінка земельного фактору)</w:t>
      </w:r>
      <w:r w:rsidR="00B6581B" w:rsidRPr="002C3EBC">
        <w:rPr>
          <w:sz w:val="28"/>
          <w:szCs w:val="28"/>
        </w:rPr>
        <w:t>;</w:t>
      </w:r>
    </w:p>
    <w:p w:rsidR="00705B3D" w:rsidRPr="002C3EBC" w:rsidRDefault="006A102E" w:rsidP="003D3E69">
      <w:pPr>
        <w:numPr>
          <w:ilvl w:val="0"/>
          <w:numId w:val="52"/>
        </w:numPr>
        <w:ind w:left="851" w:hanging="567"/>
        <w:rPr>
          <w:sz w:val="28"/>
          <w:szCs w:val="28"/>
        </w:rPr>
      </w:pPr>
      <w:r w:rsidRPr="002C3EBC">
        <w:rPr>
          <w:sz w:val="28"/>
          <w:szCs w:val="28"/>
        </w:rPr>
        <w:t>П</w:t>
      </w:r>
      <w:r w:rsidR="00705B3D" w:rsidRPr="002C3EBC">
        <w:rPr>
          <w:sz w:val="28"/>
          <w:szCs w:val="28"/>
        </w:rPr>
        <w:t>ривабливість регіону в цілому.</w:t>
      </w:r>
    </w:p>
    <w:p w:rsidR="006A102E" w:rsidRPr="002C3EBC" w:rsidRDefault="006A102E" w:rsidP="003D3E69">
      <w:pPr>
        <w:rPr>
          <w:sz w:val="28"/>
          <w:szCs w:val="28"/>
        </w:rPr>
      </w:pPr>
    </w:p>
    <w:p w:rsidR="0012430A" w:rsidRPr="002C3EBC" w:rsidRDefault="0012430A" w:rsidP="003D3E69">
      <w:pPr>
        <w:ind w:firstLine="709"/>
        <w:jc w:val="both"/>
        <w:rPr>
          <w:sz w:val="28"/>
          <w:szCs w:val="28"/>
        </w:rPr>
      </w:pPr>
      <w:r w:rsidRPr="002C3EBC">
        <w:rPr>
          <w:sz w:val="28"/>
          <w:szCs w:val="28"/>
        </w:rPr>
        <w:t xml:space="preserve">В цьому розділі доречно відобразити результати робіт по формуванню місії, цілей і стратегії компанії, якщо це може бути переконливим для </w:t>
      </w:r>
      <w:r w:rsidR="00890A00" w:rsidRPr="002C3EBC">
        <w:rPr>
          <w:sz w:val="28"/>
          <w:szCs w:val="28"/>
        </w:rPr>
        <w:t>формування висновку</w:t>
      </w:r>
      <w:r w:rsidR="004D653B" w:rsidRPr="002C3EBC">
        <w:rPr>
          <w:sz w:val="28"/>
          <w:szCs w:val="28"/>
        </w:rPr>
        <w:t xml:space="preserve"> щодо конкурентоспроможності</w:t>
      </w:r>
      <w:r w:rsidRPr="002C3EBC">
        <w:rPr>
          <w:sz w:val="28"/>
          <w:szCs w:val="28"/>
        </w:rPr>
        <w:t xml:space="preserve"> саме вашої компанії. Обсяг інформації, що подається в розділі не повинен бути</w:t>
      </w:r>
      <w:r w:rsidR="004D653B" w:rsidRPr="002C3EBC">
        <w:rPr>
          <w:sz w:val="28"/>
          <w:szCs w:val="28"/>
        </w:rPr>
        <w:t xml:space="preserve"> великім</w:t>
      </w:r>
      <w:r w:rsidRPr="002C3EBC">
        <w:rPr>
          <w:sz w:val="28"/>
          <w:szCs w:val="28"/>
        </w:rPr>
        <w:t>, Але він повинен допомагати формуванню уявлень про компанію, як</w:t>
      </w:r>
      <w:r w:rsidR="00890A00" w:rsidRPr="002C3EBC">
        <w:rPr>
          <w:sz w:val="28"/>
          <w:szCs w:val="28"/>
        </w:rPr>
        <w:t>а</w:t>
      </w:r>
      <w:r w:rsidRPr="002C3EBC">
        <w:rPr>
          <w:sz w:val="28"/>
          <w:szCs w:val="28"/>
        </w:rPr>
        <w:t xml:space="preserve"> відповідає потребам зовнішнього середовища і використовує можливості конкретного ринку (ринків)</w:t>
      </w:r>
      <w:r w:rsidR="00CB4B0A" w:rsidRPr="002C3EBC">
        <w:rPr>
          <w:sz w:val="28"/>
          <w:szCs w:val="28"/>
        </w:rPr>
        <w:t>,</w:t>
      </w:r>
      <w:r w:rsidRPr="002C3EBC">
        <w:rPr>
          <w:sz w:val="28"/>
          <w:szCs w:val="28"/>
        </w:rPr>
        <w:t xml:space="preserve"> </w:t>
      </w:r>
      <w:r w:rsidR="006A102E" w:rsidRPr="002C3EBC">
        <w:rPr>
          <w:sz w:val="28"/>
          <w:szCs w:val="28"/>
        </w:rPr>
        <w:t xml:space="preserve">має </w:t>
      </w:r>
      <w:r w:rsidRPr="002C3EBC">
        <w:rPr>
          <w:sz w:val="28"/>
          <w:szCs w:val="28"/>
        </w:rPr>
        <w:t>свої переваги в конкурентній боротьбі.</w:t>
      </w:r>
    </w:p>
    <w:p w:rsidR="00890A00" w:rsidRPr="002C3EBC" w:rsidRDefault="00890A00" w:rsidP="003D3E69">
      <w:pPr>
        <w:ind w:firstLine="709"/>
        <w:jc w:val="both"/>
        <w:rPr>
          <w:sz w:val="28"/>
          <w:szCs w:val="28"/>
        </w:rPr>
      </w:pPr>
    </w:p>
    <w:p w:rsidR="00FD4373" w:rsidRPr="002C3EBC" w:rsidRDefault="00FD4373" w:rsidP="003D3E69"/>
    <w:p w:rsidR="00DB512D" w:rsidRPr="002C3EBC" w:rsidRDefault="00541A97" w:rsidP="003D3E69">
      <w:pPr>
        <w:pStyle w:val="3"/>
        <w:numPr>
          <w:ilvl w:val="1"/>
          <w:numId w:val="45"/>
        </w:numPr>
        <w:rPr>
          <w:szCs w:val="28"/>
        </w:rPr>
      </w:pPr>
      <w:bookmarkStart w:id="107" w:name="_Toc68010469"/>
      <w:r w:rsidRPr="002C3EBC">
        <w:rPr>
          <w:szCs w:val="28"/>
        </w:rPr>
        <w:t xml:space="preserve"> </w:t>
      </w:r>
      <w:r w:rsidR="00DB512D" w:rsidRPr="002C3EBC">
        <w:rPr>
          <w:szCs w:val="28"/>
        </w:rPr>
        <w:t>Приклад</w:t>
      </w:r>
      <w:r w:rsidR="00DB16D0" w:rsidRPr="002C3EBC">
        <w:rPr>
          <w:szCs w:val="28"/>
        </w:rPr>
        <w:t>и</w:t>
      </w:r>
      <w:r w:rsidR="00DB512D" w:rsidRPr="002C3EBC">
        <w:rPr>
          <w:szCs w:val="28"/>
        </w:rPr>
        <w:t xml:space="preserve"> опису розділу «Компанія»</w:t>
      </w:r>
      <w:bookmarkEnd w:id="107"/>
    </w:p>
    <w:p w:rsidR="003530E0" w:rsidRPr="002C3EBC" w:rsidRDefault="003530E0" w:rsidP="003D3E69"/>
    <w:p w:rsidR="003530E0" w:rsidRPr="002C3EBC" w:rsidRDefault="009C069C" w:rsidP="003D3E69">
      <w:pPr>
        <w:jc w:val="both"/>
        <w:rPr>
          <w:b/>
          <w:i/>
          <w:sz w:val="24"/>
          <w:szCs w:val="24"/>
        </w:rPr>
      </w:pPr>
      <w:r w:rsidRPr="002C3EBC">
        <w:rPr>
          <w:b/>
          <w:i/>
          <w:sz w:val="24"/>
          <w:szCs w:val="24"/>
        </w:rPr>
        <w:t>Приклад 5.3</w:t>
      </w:r>
      <w:r w:rsidR="004A2F53" w:rsidRPr="002C3EBC">
        <w:rPr>
          <w:b/>
          <w:i/>
          <w:sz w:val="24"/>
          <w:szCs w:val="24"/>
        </w:rPr>
        <w:t xml:space="preserve">. </w:t>
      </w:r>
      <w:r w:rsidR="003530E0" w:rsidRPr="002C3EBC">
        <w:rPr>
          <w:b/>
          <w:i/>
          <w:sz w:val="24"/>
          <w:szCs w:val="24"/>
        </w:rPr>
        <w:t xml:space="preserve">Кафе літературно-культурного профілю «Чердак» (із </w:t>
      </w:r>
      <w:r w:rsidR="006A102E" w:rsidRPr="002C3EBC">
        <w:rPr>
          <w:b/>
          <w:i/>
          <w:sz w:val="24"/>
          <w:szCs w:val="24"/>
        </w:rPr>
        <w:t xml:space="preserve">учбового </w:t>
      </w:r>
      <w:r w:rsidR="003530E0" w:rsidRPr="002C3EBC">
        <w:rPr>
          <w:b/>
          <w:i/>
          <w:sz w:val="24"/>
          <w:szCs w:val="24"/>
        </w:rPr>
        <w:t>бізнес-плану «Організація кафе літературно-культурного профілю у місті Харків»)</w:t>
      </w:r>
    </w:p>
    <w:p w:rsidR="00DB512D" w:rsidRPr="002C3EBC" w:rsidRDefault="00DB512D" w:rsidP="003D3E69">
      <w:pPr>
        <w:rPr>
          <w:sz w:val="24"/>
          <w:szCs w:val="24"/>
        </w:rPr>
      </w:pPr>
    </w:p>
    <w:p w:rsidR="00DB512D" w:rsidRPr="002C3EBC" w:rsidRDefault="00DB512D" w:rsidP="003D3E69">
      <w:pPr>
        <w:jc w:val="both"/>
        <w:rPr>
          <w:i/>
          <w:sz w:val="24"/>
          <w:szCs w:val="24"/>
        </w:rPr>
      </w:pPr>
      <w:r w:rsidRPr="002C3EBC">
        <w:rPr>
          <w:sz w:val="22"/>
          <w:szCs w:val="22"/>
        </w:rPr>
        <w:tab/>
      </w:r>
      <w:r w:rsidRPr="002C3EBC">
        <w:rPr>
          <w:i/>
          <w:sz w:val="24"/>
          <w:szCs w:val="24"/>
        </w:rPr>
        <w:t xml:space="preserve">«Першим аналогом літературного кафе у світі був книжковий магазин </w:t>
      </w:r>
      <w:r w:rsidRPr="002C3EBC">
        <w:rPr>
          <w:i/>
          <w:sz w:val="24"/>
          <w:szCs w:val="24"/>
          <w:lang w:val="en-US"/>
        </w:rPr>
        <w:t>Barnes</w:t>
      </w:r>
      <w:r w:rsidRPr="002C3EBC">
        <w:rPr>
          <w:i/>
          <w:sz w:val="24"/>
          <w:szCs w:val="24"/>
        </w:rPr>
        <w:t xml:space="preserve"> &amp; </w:t>
      </w:r>
      <w:r w:rsidRPr="002C3EBC">
        <w:rPr>
          <w:i/>
          <w:sz w:val="24"/>
          <w:szCs w:val="24"/>
          <w:lang w:val="en-US"/>
        </w:rPr>
        <w:t>Nobl</w:t>
      </w:r>
      <w:r w:rsidR="001148B9" w:rsidRPr="002C3EBC">
        <w:rPr>
          <w:i/>
          <w:sz w:val="24"/>
          <w:szCs w:val="24"/>
          <w:lang w:val="en-US"/>
        </w:rPr>
        <w:t>e</w:t>
      </w:r>
      <w:r w:rsidRPr="002C3EBC">
        <w:rPr>
          <w:i/>
          <w:sz w:val="24"/>
          <w:szCs w:val="24"/>
        </w:rPr>
        <w:t xml:space="preserve">. Він був заснований у 1965 році в США і незабаром переріс у цілу мережу популярних книжкових магазинів. У 1990-х роках з'явилася необхідність зміни концепції роботи книжкових магазинів у зв'язку з глобальними змінами в культурі. У 1990 році </w:t>
      </w:r>
      <w:r w:rsidRPr="002C3EBC">
        <w:rPr>
          <w:i/>
          <w:sz w:val="24"/>
          <w:szCs w:val="24"/>
          <w:lang w:val="en-US"/>
        </w:rPr>
        <w:t>Barnes</w:t>
      </w:r>
      <w:r w:rsidRPr="002C3EBC">
        <w:rPr>
          <w:i/>
          <w:sz w:val="24"/>
          <w:szCs w:val="24"/>
        </w:rPr>
        <w:t xml:space="preserve"> &amp; </w:t>
      </w:r>
      <w:r w:rsidR="00A61824" w:rsidRPr="002C3EBC">
        <w:rPr>
          <w:i/>
          <w:sz w:val="24"/>
          <w:szCs w:val="24"/>
          <w:lang w:val="en-US"/>
        </w:rPr>
        <w:t>Noble</w:t>
      </w:r>
      <w:r w:rsidRPr="002C3EBC">
        <w:rPr>
          <w:i/>
          <w:sz w:val="24"/>
          <w:szCs w:val="24"/>
        </w:rPr>
        <w:t xml:space="preserve"> уклав контракт з найбільш популярною у США мережею кав'ярень </w:t>
      </w:r>
      <w:r w:rsidRPr="002C3EBC">
        <w:rPr>
          <w:i/>
          <w:sz w:val="24"/>
          <w:szCs w:val="24"/>
          <w:lang w:val="en-US"/>
        </w:rPr>
        <w:t>Starbucks</w:t>
      </w:r>
      <w:r w:rsidRPr="002C3EBC">
        <w:rPr>
          <w:i/>
          <w:sz w:val="24"/>
          <w:szCs w:val="24"/>
        </w:rPr>
        <w:t>. Таким чином, вперше у світі з'явилося поєднання кафе і книгарні. Проект, що розробляється ґрунтується на концепції мульти</w:t>
      </w:r>
      <w:r w:rsidR="00CB4B0A" w:rsidRPr="002C3EBC">
        <w:rPr>
          <w:i/>
          <w:sz w:val="24"/>
          <w:szCs w:val="24"/>
        </w:rPr>
        <w:t>-</w:t>
      </w:r>
      <w:r w:rsidRPr="002C3EBC">
        <w:rPr>
          <w:i/>
          <w:sz w:val="24"/>
          <w:szCs w:val="24"/>
        </w:rPr>
        <w:t xml:space="preserve">функціонального кафе, створеного </w:t>
      </w:r>
      <w:r w:rsidRPr="002C3EBC">
        <w:rPr>
          <w:i/>
          <w:sz w:val="24"/>
          <w:szCs w:val="24"/>
          <w:lang w:val="en-US"/>
        </w:rPr>
        <w:t>Barnes</w:t>
      </w:r>
      <w:r w:rsidRPr="002C3EBC">
        <w:rPr>
          <w:i/>
          <w:sz w:val="24"/>
          <w:szCs w:val="24"/>
        </w:rPr>
        <w:t xml:space="preserve"> &amp; </w:t>
      </w:r>
      <w:r w:rsidR="00A61824" w:rsidRPr="002C3EBC">
        <w:rPr>
          <w:i/>
          <w:sz w:val="24"/>
          <w:szCs w:val="24"/>
          <w:lang w:val="en-US"/>
        </w:rPr>
        <w:t>Noble</w:t>
      </w:r>
      <w:r w:rsidRPr="002C3EBC">
        <w:rPr>
          <w:i/>
          <w:sz w:val="24"/>
          <w:szCs w:val="24"/>
        </w:rPr>
        <w:t>.</w:t>
      </w:r>
    </w:p>
    <w:p w:rsidR="00DB512D" w:rsidRPr="002C3EBC" w:rsidRDefault="00DB512D" w:rsidP="003D3E69">
      <w:pPr>
        <w:jc w:val="both"/>
        <w:rPr>
          <w:i/>
          <w:sz w:val="24"/>
          <w:szCs w:val="24"/>
        </w:rPr>
      </w:pPr>
      <w:r w:rsidRPr="002C3EBC">
        <w:rPr>
          <w:i/>
          <w:sz w:val="24"/>
          <w:szCs w:val="24"/>
        </w:rPr>
        <w:tab/>
        <w:t xml:space="preserve">Першим, на що звертають увагу при ознайомленні з компанією, є назва. Саме назва відображає суть, стиль і напрямок діяльності компанії. Для даного проекту в якості назви </w:t>
      </w:r>
      <w:r w:rsidR="00F17926" w:rsidRPr="002C3EBC">
        <w:rPr>
          <w:i/>
          <w:sz w:val="24"/>
          <w:szCs w:val="24"/>
        </w:rPr>
        <w:t>було</w:t>
      </w:r>
      <w:r w:rsidRPr="002C3EBC">
        <w:rPr>
          <w:i/>
          <w:sz w:val="24"/>
          <w:szCs w:val="24"/>
        </w:rPr>
        <w:t xml:space="preserve"> прийнят</w:t>
      </w:r>
      <w:r w:rsidR="00F17926" w:rsidRPr="002C3EBC">
        <w:rPr>
          <w:i/>
          <w:sz w:val="24"/>
          <w:szCs w:val="24"/>
        </w:rPr>
        <w:t>е</w:t>
      </w:r>
      <w:r w:rsidRPr="002C3EBC">
        <w:rPr>
          <w:i/>
          <w:sz w:val="24"/>
          <w:szCs w:val="24"/>
        </w:rPr>
        <w:t xml:space="preserve"> наступне формулювання: кафе затишного відпочинку «Чердак». Така назва є, насамперед, незвичайною і змушує звернути на себе увагу. Крім того вона буде задавати тон дизайну приміщення. Буде зроблена імітація горищного приміщення, в якому зберігаються як сучасні речі, так і антикварні предмети. У внутріш</w:t>
      </w:r>
      <w:r w:rsidR="00F17926" w:rsidRPr="002C3EBC">
        <w:rPr>
          <w:i/>
          <w:sz w:val="24"/>
          <w:szCs w:val="24"/>
        </w:rPr>
        <w:t>ньому</w:t>
      </w:r>
      <w:r w:rsidRPr="002C3EBC">
        <w:rPr>
          <w:i/>
          <w:sz w:val="24"/>
          <w:szCs w:val="24"/>
        </w:rPr>
        <w:t xml:space="preserve"> о</w:t>
      </w:r>
      <w:r w:rsidR="00F17926" w:rsidRPr="002C3EBC">
        <w:rPr>
          <w:i/>
          <w:sz w:val="24"/>
          <w:szCs w:val="24"/>
        </w:rPr>
        <w:t>здобленні</w:t>
      </w:r>
      <w:r w:rsidRPr="002C3EBC">
        <w:rPr>
          <w:i/>
          <w:sz w:val="24"/>
          <w:szCs w:val="24"/>
        </w:rPr>
        <w:t xml:space="preserve"> планується поєднати різні стилі та напрямки, поставити різні за кольором і дизайном меблі.</w:t>
      </w:r>
    </w:p>
    <w:p w:rsidR="00DB512D" w:rsidRPr="002C3EBC" w:rsidRDefault="00DB512D" w:rsidP="003D3E69">
      <w:pPr>
        <w:jc w:val="both"/>
        <w:rPr>
          <w:i/>
          <w:sz w:val="24"/>
          <w:szCs w:val="24"/>
        </w:rPr>
      </w:pPr>
      <w:r w:rsidRPr="002C3EBC">
        <w:rPr>
          <w:i/>
          <w:sz w:val="24"/>
          <w:szCs w:val="24"/>
        </w:rPr>
        <w:tab/>
        <w:t>Ключовим елементом даного проекту є місцезнаходження літературного кафе. Важливо щоб воно знаходилося в центрі міста, і було недалеко від метро. Для цього було обрано будівлю у центрі міста площею 230 м2. Вон</w:t>
      </w:r>
      <w:r w:rsidR="000532A5" w:rsidRPr="002C3EBC">
        <w:rPr>
          <w:i/>
          <w:sz w:val="24"/>
          <w:szCs w:val="24"/>
        </w:rPr>
        <w:t>а</w:t>
      </w:r>
      <w:r w:rsidRPr="002C3EBC">
        <w:rPr>
          <w:i/>
          <w:sz w:val="24"/>
          <w:szCs w:val="24"/>
        </w:rPr>
        <w:t xml:space="preserve"> розташован</w:t>
      </w:r>
      <w:r w:rsidR="000532A5" w:rsidRPr="002C3EBC">
        <w:rPr>
          <w:i/>
          <w:sz w:val="24"/>
          <w:szCs w:val="24"/>
        </w:rPr>
        <w:t>а</w:t>
      </w:r>
      <w:r w:rsidRPr="002C3EBC">
        <w:rPr>
          <w:i/>
          <w:sz w:val="24"/>
          <w:szCs w:val="24"/>
        </w:rPr>
        <w:t xml:space="preserve"> за адресою вул. Артема 20/22. На цій площі будуть розташовуватися 3 зали (загальний зал, літературний зал, ігровий зал), кухня, підсобні приміщення, 2 туалети.</w:t>
      </w:r>
    </w:p>
    <w:p w:rsidR="00DB512D" w:rsidRPr="002C3EBC" w:rsidRDefault="00DB512D" w:rsidP="003D3E69">
      <w:pPr>
        <w:jc w:val="both"/>
        <w:rPr>
          <w:i/>
          <w:sz w:val="24"/>
          <w:szCs w:val="24"/>
        </w:rPr>
      </w:pPr>
      <w:r w:rsidRPr="002C3EBC">
        <w:rPr>
          <w:i/>
          <w:sz w:val="24"/>
          <w:szCs w:val="24"/>
        </w:rPr>
        <w:tab/>
        <w:t xml:space="preserve">Перший і найменший за площею зал буде представляти собою стандартне невелике кафе. Він призначений для тих відвідувачів, які просто бажають випити кави або чаю і перекусити. У ньому передбачається поставити 2 столики на 2 особи, 1 столик на 4 особи і бар для замовлень. При вході в перший зал буде знаходитись каса. Два інших зали будуть тематичними. Один з них облаштований під міні-бібліотеку. У ній буде представлена свіжа періодика (газети, журнали), а також книги різних жанрів. В цьому залі будуть розставлені стелажі, а також 3 столики на 2 особи. Другий зал призначений для надання настільних ігор, проведення всіляких заходів, квартирників музикантів, літературних вечорів, засідань різних клубів (наприклад, гри Мафія). Тут передбачається поставити 6 столів (3 столи на чотири особи і 3 столи на 6 осіб). У кафе також буде проведено </w:t>
      </w:r>
      <w:r w:rsidRPr="002C3EBC">
        <w:rPr>
          <w:i/>
          <w:sz w:val="24"/>
          <w:szCs w:val="24"/>
          <w:lang w:val="en-US"/>
        </w:rPr>
        <w:t>Wi</w:t>
      </w:r>
      <w:r w:rsidRPr="002C3EBC">
        <w:rPr>
          <w:i/>
          <w:sz w:val="24"/>
          <w:szCs w:val="24"/>
        </w:rPr>
        <w:t>-</w:t>
      </w:r>
      <w:r w:rsidRPr="002C3EBC">
        <w:rPr>
          <w:i/>
          <w:sz w:val="24"/>
          <w:szCs w:val="24"/>
          <w:lang w:val="en-US"/>
        </w:rPr>
        <w:t>Fi</w:t>
      </w:r>
      <w:r w:rsidRPr="002C3EBC">
        <w:rPr>
          <w:i/>
          <w:sz w:val="24"/>
          <w:szCs w:val="24"/>
        </w:rPr>
        <w:t xml:space="preserve"> для можливості доступу до інтернету.</w:t>
      </w:r>
    </w:p>
    <w:p w:rsidR="00DB512D" w:rsidRPr="002C3EBC" w:rsidRDefault="00DB512D" w:rsidP="003D3E69">
      <w:pPr>
        <w:jc w:val="both"/>
        <w:rPr>
          <w:i/>
          <w:sz w:val="24"/>
          <w:szCs w:val="24"/>
        </w:rPr>
      </w:pPr>
      <w:r w:rsidRPr="002C3EBC">
        <w:rPr>
          <w:i/>
          <w:sz w:val="24"/>
          <w:szCs w:val="24"/>
        </w:rPr>
        <w:tab/>
        <w:t>Заходячи у кафе, відвідувачі будуть отримувати пластикові карти 2-х кольорів. Червона картка буде видаватися тим, хто хоче відвідати тільки перший зал; зелена - тим, хто планує відвідувати тематичні зали. Обидва види карт будуть працювати як кредитні картки; вся вартість замовлення на барі буде заноситися на пластикову карту, а оплата буде здійснюватися на касі перед виходом з кафе. У відвідувачів літературного та ігрового залів на пластикову карту крім вартості замовлення на барі буде також нараховуватися погодинна оплата за перебування в тематичних залах.</w:t>
      </w:r>
      <w:r w:rsidR="00D92195" w:rsidRPr="002C3EBC">
        <w:rPr>
          <w:i/>
          <w:sz w:val="24"/>
          <w:szCs w:val="24"/>
        </w:rPr>
        <w:t xml:space="preserve"> (із бізнес-плану «Організація кафе літературно-культурного профілю у місті Харк</w:t>
      </w:r>
      <w:r w:rsidR="00B2372F" w:rsidRPr="002C3EBC">
        <w:rPr>
          <w:i/>
          <w:sz w:val="24"/>
          <w:szCs w:val="24"/>
        </w:rPr>
        <w:t>ові</w:t>
      </w:r>
      <w:r w:rsidR="00D92195" w:rsidRPr="002C3EBC">
        <w:rPr>
          <w:i/>
          <w:sz w:val="24"/>
          <w:szCs w:val="24"/>
        </w:rPr>
        <w:t>»)</w:t>
      </w:r>
    </w:p>
    <w:p w:rsidR="00DB512D" w:rsidRPr="002C3EBC" w:rsidRDefault="00DB512D" w:rsidP="003D3E69">
      <w:pPr>
        <w:jc w:val="both"/>
        <w:rPr>
          <w:i/>
          <w:sz w:val="24"/>
          <w:szCs w:val="24"/>
        </w:rPr>
      </w:pPr>
    </w:p>
    <w:p w:rsidR="00DB16D0" w:rsidRPr="002C3EBC" w:rsidRDefault="009C069C" w:rsidP="003D3E69">
      <w:pPr>
        <w:rPr>
          <w:i/>
          <w:sz w:val="24"/>
          <w:szCs w:val="24"/>
        </w:rPr>
      </w:pPr>
      <w:r w:rsidRPr="002C3EBC">
        <w:rPr>
          <w:b/>
          <w:i/>
          <w:sz w:val="24"/>
          <w:szCs w:val="24"/>
        </w:rPr>
        <w:t>Приклад 5.3.</w:t>
      </w:r>
      <w:r w:rsidR="0027174D" w:rsidRPr="002C3EBC">
        <w:rPr>
          <w:b/>
          <w:i/>
          <w:sz w:val="24"/>
          <w:szCs w:val="24"/>
        </w:rPr>
        <w:t xml:space="preserve"> Приватн</w:t>
      </w:r>
      <w:r w:rsidR="0000165A" w:rsidRPr="002C3EBC">
        <w:rPr>
          <w:b/>
          <w:i/>
          <w:sz w:val="24"/>
          <w:szCs w:val="24"/>
        </w:rPr>
        <w:t>и</w:t>
      </w:r>
      <w:r w:rsidR="0027174D" w:rsidRPr="002C3EBC">
        <w:rPr>
          <w:b/>
          <w:i/>
          <w:sz w:val="24"/>
          <w:szCs w:val="24"/>
        </w:rPr>
        <w:t xml:space="preserve">й дитячий садок «Умка» </w:t>
      </w:r>
      <w:r w:rsidR="0027174D" w:rsidRPr="002C3EBC">
        <w:rPr>
          <w:i/>
          <w:sz w:val="24"/>
          <w:szCs w:val="24"/>
        </w:rPr>
        <w:t>(із бізнес-плану «Відкриття дитячого садку «Умка»)</w:t>
      </w:r>
    </w:p>
    <w:p w:rsidR="00DB16D0" w:rsidRPr="002C3EBC" w:rsidRDefault="00DB16D0" w:rsidP="003D3E69">
      <w:pPr>
        <w:jc w:val="both"/>
        <w:rPr>
          <w:i/>
          <w:sz w:val="24"/>
          <w:szCs w:val="24"/>
        </w:rPr>
      </w:pPr>
      <w:r w:rsidRPr="002C3EBC">
        <w:rPr>
          <w:i/>
          <w:sz w:val="24"/>
          <w:szCs w:val="24"/>
        </w:rPr>
        <w:tab/>
        <w:t xml:space="preserve">Дитячий садок «Умка» - приватний дитячий сад, який буде створений </w:t>
      </w:r>
      <w:r w:rsidR="002C1D80" w:rsidRPr="002C3EBC">
        <w:rPr>
          <w:i/>
          <w:sz w:val="24"/>
          <w:szCs w:val="24"/>
        </w:rPr>
        <w:t>у</w:t>
      </w:r>
      <w:r w:rsidRPr="002C3EBC">
        <w:rPr>
          <w:i/>
          <w:sz w:val="24"/>
          <w:szCs w:val="24"/>
        </w:rPr>
        <w:t xml:space="preserve"> Харкові в одному зі спальних районів міста.</w:t>
      </w:r>
      <w:r w:rsidR="00253289" w:rsidRPr="002C3EBC">
        <w:rPr>
          <w:i/>
          <w:sz w:val="24"/>
          <w:szCs w:val="24"/>
        </w:rPr>
        <w:t xml:space="preserve"> </w:t>
      </w:r>
      <w:r w:rsidRPr="002C3EBC">
        <w:rPr>
          <w:i/>
          <w:sz w:val="24"/>
          <w:szCs w:val="24"/>
        </w:rPr>
        <w:t xml:space="preserve"> Дитячий сад здійснювати</w:t>
      </w:r>
      <w:r w:rsidR="002C1D80" w:rsidRPr="002C3EBC">
        <w:rPr>
          <w:i/>
          <w:sz w:val="24"/>
          <w:szCs w:val="24"/>
        </w:rPr>
        <w:t>ме</w:t>
      </w:r>
      <w:r w:rsidRPr="002C3EBC">
        <w:rPr>
          <w:i/>
          <w:sz w:val="24"/>
          <w:szCs w:val="24"/>
        </w:rPr>
        <w:t xml:space="preserve"> програму з розвитку дітей віком від 3-х до 7-ми років, організовувати</w:t>
      </w:r>
      <w:r w:rsidR="002C1D80" w:rsidRPr="002C3EBC">
        <w:rPr>
          <w:i/>
          <w:sz w:val="24"/>
          <w:szCs w:val="24"/>
        </w:rPr>
        <w:t>ме</w:t>
      </w:r>
      <w:r w:rsidRPr="002C3EBC">
        <w:rPr>
          <w:i/>
          <w:sz w:val="24"/>
          <w:szCs w:val="24"/>
        </w:rPr>
        <w:t xml:space="preserve"> дозвілля дітей (походи в театри, музеї, парки і т.</w:t>
      </w:r>
      <w:r w:rsidR="00140009" w:rsidRPr="002C3EBC">
        <w:rPr>
          <w:i/>
          <w:sz w:val="24"/>
          <w:szCs w:val="24"/>
        </w:rPr>
        <w:t xml:space="preserve"> і</w:t>
      </w:r>
      <w:r w:rsidRPr="002C3EBC">
        <w:rPr>
          <w:i/>
          <w:sz w:val="24"/>
          <w:szCs w:val="24"/>
        </w:rPr>
        <w:t>.), а також надавати</w:t>
      </w:r>
      <w:r w:rsidR="002C1D80" w:rsidRPr="002C3EBC">
        <w:rPr>
          <w:i/>
          <w:sz w:val="24"/>
          <w:szCs w:val="24"/>
        </w:rPr>
        <w:t>ме</w:t>
      </w:r>
      <w:r w:rsidRPr="002C3EBC">
        <w:rPr>
          <w:i/>
          <w:sz w:val="24"/>
          <w:szCs w:val="24"/>
        </w:rPr>
        <w:t xml:space="preserve"> додаткові платні послуги. Крім цього, дитячий сад буде надавати додаткові послуги дитячого та сімейного психолога, логопеда, терапевта і репетитора.</w:t>
      </w:r>
    </w:p>
    <w:p w:rsidR="00DB512D" w:rsidRPr="002C3EBC" w:rsidRDefault="00DB16D0" w:rsidP="003D3E69">
      <w:pPr>
        <w:jc w:val="both"/>
        <w:rPr>
          <w:i/>
          <w:sz w:val="24"/>
          <w:szCs w:val="24"/>
        </w:rPr>
      </w:pPr>
      <w:r w:rsidRPr="002C3EBC">
        <w:rPr>
          <w:i/>
          <w:sz w:val="24"/>
          <w:szCs w:val="24"/>
        </w:rPr>
        <w:tab/>
        <w:t>Метою даного проекту буде надання якісних послуг у сфері дошкільної освіти для людей з доходом середнім і вище середнього.</w:t>
      </w:r>
    </w:p>
    <w:p w:rsidR="00DB16D0" w:rsidRPr="002C3EBC" w:rsidRDefault="00DB16D0" w:rsidP="003D3E69">
      <w:pPr>
        <w:jc w:val="both"/>
        <w:rPr>
          <w:i/>
          <w:sz w:val="24"/>
          <w:szCs w:val="24"/>
        </w:rPr>
      </w:pPr>
      <w:r w:rsidRPr="002C3EBC">
        <w:rPr>
          <w:i/>
          <w:sz w:val="24"/>
          <w:szCs w:val="24"/>
        </w:rPr>
        <w:tab/>
        <w:t>Основні завдання, які допоможе вирішити реалізація даного проекту:</w:t>
      </w:r>
    </w:p>
    <w:p w:rsidR="00DB16D0" w:rsidRPr="002C3EBC" w:rsidRDefault="00DB16D0" w:rsidP="003D3E69">
      <w:pPr>
        <w:numPr>
          <w:ilvl w:val="0"/>
          <w:numId w:val="70"/>
        </w:numPr>
        <w:jc w:val="both"/>
        <w:rPr>
          <w:i/>
          <w:sz w:val="24"/>
          <w:szCs w:val="24"/>
        </w:rPr>
      </w:pPr>
      <w:r w:rsidRPr="002C3EBC">
        <w:rPr>
          <w:i/>
          <w:sz w:val="24"/>
          <w:szCs w:val="24"/>
        </w:rPr>
        <w:t>Збільшення кількості дітей, охоплених системою дошкільних установ і їх соціальна адаптація в колективі і суспільстві;</w:t>
      </w:r>
    </w:p>
    <w:p w:rsidR="00DB16D0" w:rsidRPr="002C3EBC" w:rsidRDefault="00DB16D0" w:rsidP="003D3E69">
      <w:pPr>
        <w:numPr>
          <w:ilvl w:val="0"/>
          <w:numId w:val="70"/>
        </w:numPr>
        <w:jc w:val="both"/>
        <w:rPr>
          <w:i/>
          <w:sz w:val="24"/>
          <w:szCs w:val="24"/>
        </w:rPr>
      </w:pPr>
      <w:r w:rsidRPr="002C3EBC">
        <w:rPr>
          <w:i/>
          <w:sz w:val="24"/>
          <w:szCs w:val="24"/>
        </w:rPr>
        <w:t>Залучення сегмента споживачів із середнім і вище середнього рівнем доходів.</w:t>
      </w:r>
    </w:p>
    <w:p w:rsidR="00DB16D0" w:rsidRPr="002C3EBC" w:rsidRDefault="00DB16D0" w:rsidP="003D3E69">
      <w:pPr>
        <w:jc w:val="both"/>
        <w:rPr>
          <w:i/>
          <w:sz w:val="24"/>
          <w:szCs w:val="24"/>
        </w:rPr>
      </w:pPr>
      <w:r w:rsidRPr="002C3EBC">
        <w:rPr>
          <w:i/>
          <w:sz w:val="24"/>
          <w:szCs w:val="24"/>
        </w:rPr>
        <w:tab/>
        <w:t>Основною стратегією діяльності дитячого садка «Умка» є постійне вдосконалення методів пошуку і залучення споживачів, які цікавляться нашими послугами.</w:t>
      </w:r>
    </w:p>
    <w:p w:rsidR="00B95FFE" w:rsidRPr="002C3EBC" w:rsidRDefault="00B95FFE" w:rsidP="003D3E69">
      <w:pPr>
        <w:jc w:val="both"/>
        <w:rPr>
          <w:i/>
          <w:sz w:val="24"/>
          <w:szCs w:val="24"/>
        </w:rPr>
      </w:pPr>
      <w:r w:rsidRPr="002C3EBC">
        <w:rPr>
          <w:i/>
          <w:sz w:val="24"/>
          <w:szCs w:val="24"/>
        </w:rPr>
        <w:tab/>
        <w:t xml:space="preserve">На сьогоднішній день </w:t>
      </w:r>
      <w:r w:rsidR="00253289" w:rsidRPr="002C3EBC">
        <w:rPr>
          <w:i/>
          <w:sz w:val="24"/>
          <w:szCs w:val="24"/>
        </w:rPr>
        <w:t xml:space="preserve">обраний </w:t>
      </w:r>
      <w:r w:rsidRPr="002C3EBC">
        <w:rPr>
          <w:i/>
          <w:sz w:val="24"/>
          <w:szCs w:val="24"/>
        </w:rPr>
        <w:t>район - другий за щільністю в місті (після Московського), на його території функціонують 24 дитяч</w:t>
      </w:r>
      <w:r w:rsidR="00E7141C" w:rsidRPr="002C3EBC">
        <w:rPr>
          <w:i/>
          <w:sz w:val="24"/>
          <w:szCs w:val="24"/>
        </w:rPr>
        <w:t>і</w:t>
      </w:r>
      <w:r w:rsidRPr="002C3EBC">
        <w:rPr>
          <w:i/>
          <w:sz w:val="24"/>
          <w:szCs w:val="24"/>
        </w:rPr>
        <w:t xml:space="preserve"> дошкільн</w:t>
      </w:r>
      <w:r w:rsidR="00E7141C" w:rsidRPr="002C3EBC">
        <w:rPr>
          <w:i/>
          <w:sz w:val="24"/>
          <w:szCs w:val="24"/>
        </w:rPr>
        <w:t>і</w:t>
      </w:r>
      <w:r w:rsidRPr="002C3EBC">
        <w:rPr>
          <w:i/>
          <w:sz w:val="24"/>
          <w:szCs w:val="24"/>
        </w:rPr>
        <w:t xml:space="preserve"> установи (</w:t>
      </w:r>
      <w:r w:rsidR="002D251C" w:rsidRPr="002C3EBC">
        <w:rPr>
          <w:i/>
          <w:sz w:val="24"/>
          <w:szCs w:val="24"/>
        </w:rPr>
        <w:t>~</w:t>
      </w:r>
      <w:r w:rsidRPr="002C3EBC">
        <w:rPr>
          <w:i/>
          <w:sz w:val="24"/>
          <w:szCs w:val="24"/>
        </w:rPr>
        <w:t>4000 дітей), 3 позашкільних установи (</w:t>
      </w:r>
      <w:r w:rsidR="00E7141C" w:rsidRPr="002C3EBC">
        <w:rPr>
          <w:i/>
          <w:sz w:val="24"/>
          <w:szCs w:val="24"/>
        </w:rPr>
        <w:t>~</w:t>
      </w:r>
      <w:r w:rsidRPr="002C3EBC">
        <w:rPr>
          <w:i/>
          <w:sz w:val="24"/>
          <w:szCs w:val="24"/>
        </w:rPr>
        <w:t>10000 дітей), населення - 225 тис. (15% населення міста).</w:t>
      </w:r>
    </w:p>
    <w:p w:rsidR="00DB16D0" w:rsidRPr="002C3EBC" w:rsidRDefault="00B95FFE" w:rsidP="003D3E69">
      <w:pPr>
        <w:jc w:val="both"/>
        <w:rPr>
          <w:i/>
          <w:sz w:val="24"/>
          <w:szCs w:val="24"/>
        </w:rPr>
      </w:pPr>
      <w:r w:rsidRPr="002C3EBC">
        <w:rPr>
          <w:i/>
          <w:sz w:val="24"/>
          <w:szCs w:val="24"/>
        </w:rPr>
        <w:tab/>
        <w:t>Сфера освіти, зокрема, сфера дошкільної освіти, на даний момент зазнає значних змін, підвищуються вимоги до дошкільни</w:t>
      </w:r>
      <w:r w:rsidR="009F24DC" w:rsidRPr="002C3EBC">
        <w:rPr>
          <w:i/>
          <w:sz w:val="24"/>
          <w:szCs w:val="24"/>
        </w:rPr>
        <w:t>х</w:t>
      </w:r>
      <w:r w:rsidRPr="002C3EBC">
        <w:rPr>
          <w:i/>
          <w:sz w:val="24"/>
          <w:szCs w:val="24"/>
        </w:rPr>
        <w:t xml:space="preserve"> заклад</w:t>
      </w:r>
      <w:r w:rsidR="009F24DC" w:rsidRPr="002C3EBC">
        <w:rPr>
          <w:i/>
          <w:sz w:val="24"/>
          <w:szCs w:val="24"/>
        </w:rPr>
        <w:t>ів</w:t>
      </w:r>
      <w:r w:rsidRPr="002C3EBC">
        <w:rPr>
          <w:i/>
          <w:sz w:val="24"/>
          <w:szCs w:val="24"/>
        </w:rPr>
        <w:t>, потреба в дитячих сад</w:t>
      </w:r>
      <w:r w:rsidR="009F24DC" w:rsidRPr="002C3EBC">
        <w:rPr>
          <w:i/>
          <w:sz w:val="24"/>
          <w:szCs w:val="24"/>
        </w:rPr>
        <w:t>к</w:t>
      </w:r>
      <w:r w:rsidRPr="002C3EBC">
        <w:rPr>
          <w:i/>
          <w:sz w:val="24"/>
          <w:szCs w:val="24"/>
        </w:rPr>
        <w:t>ах середнього рівня висока.</w:t>
      </w:r>
    </w:p>
    <w:p w:rsidR="00B95FFE" w:rsidRPr="002C3EBC" w:rsidRDefault="00B95FFE" w:rsidP="003D3E69">
      <w:pPr>
        <w:jc w:val="both"/>
        <w:rPr>
          <w:i/>
          <w:sz w:val="24"/>
          <w:szCs w:val="24"/>
        </w:rPr>
      </w:pPr>
      <w:r w:rsidRPr="002C3EBC">
        <w:rPr>
          <w:i/>
          <w:sz w:val="24"/>
          <w:szCs w:val="24"/>
        </w:rPr>
        <w:tab/>
        <w:t>На сьогоднішній день в Харкові функціонує 175 дошкільних установ. І близько 25 приватних дитячих садків (Авторська школа Бойка, «Декарт», «Олімп», «Антошка», «Школа Радості», «Сонечко», «Початок мудрості» і т.</w:t>
      </w:r>
      <w:r w:rsidR="00140009" w:rsidRPr="002C3EBC">
        <w:rPr>
          <w:i/>
          <w:sz w:val="24"/>
          <w:szCs w:val="24"/>
        </w:rPr>
        <w:t xml:space="preserve"> </w:t>
      </w:r>
      <w:r w:rsidRPr="002C3EBC">
        <w:rPr>
          <w:i/>
          <w:sz w:val="24"/>
          <w:szCs w:val="24"/>
        </w:rPr>
        <w:t>д.), середня вартість послуг в яких (за 5 годин перебування в дитячому саду) коливається в межах 1</w:t>
      </w:r>
      <w:r w:rsidR="00E959F7" w:rsidRPr="002C3EBC">
        <w:rPr>
          <w:i/>
          <w:sz w:val="24"/>
          <w:szCs w:val="24"/>
        </w:rPr>
        <w:t xml:space="preserve"> </w:t>
      </w:r>
      <w:r w:rsidRPr="002C3EBC">
        <w:rPr>
          <w:i/>
          <w:sz w:val="24"/>
          <w:szCs w:val="24"/>
        </w:rPr>
        <w:t>000-3</w:t>
      </w:r>
      <w:r w:rsidR="00E959F7" w:rsidRPr="002C3EBC">
        <w:rPr>
          <w:i/>
          <w:sz w:val="24"/>
          <w:szCs w:val="24"/>
        </w:rPr>
        <w:t xml:space="preserve"> </w:t>
      </w:r>
      <w:r w:rsidRPr="002C3EBC">
        <w:rPr>
          <w:i/>
          <w:sz w:val="24"/>
          <w:szCs w:val="24"/>
        </w:rPr>
        <w:t>000 грн. / міс. При цьому даний вид бізнесу окупається протягом 3-5 років і не є високорентабельним.</w:t>
      </w:r>
    </w:p>
    <w:p w:rsidR="00B95FFE" w:rsidRPr="002C3EBC" w:rsidRDefault="00B95FFE" w:rsidP="003D3E69">
      <w:pPr>
        <w:jc w:val="both"/>
        <w:rPr>
          <w:i/>
          <w:sz w:val="24"/>
          <w:szCs w:val="24"/>
        </w:rPr>
      </w:pPr>
      <w:r w:rsidRPr="002C3EBC">
        <w:rPr>
          <w:i/>
          <w:sz w:val="24"/>
          <w:szCs w:val="24"/>
        </w:rPr>
        <w:tab/>
        <w:t>Проте, потреба в послугах приватного дитячого садка в середньому ціновому сегменті є актуальною. Розташування в спальному районі з високою щільністю населення в центрі міста є перевагою для відкриття дитячого садка.</w:t>
      </w:r>
    </w:p>
    <w:p w:rsidR="00B95FFE" w:rsidRPr="002C3EBC" w:rsidRDefault="00B95FFE" w:rsidP="003D3E69">
      <w:pPr>
        <w:jc w:val="both"/>
        <w:rPr>
          <w:i/>
          <w:sz w:val="24"/>
          <w:szCs w:val="24"/>
        </w:rPr>
      </w:pPr>
      <w:r w:rsidRPr="002C3EBC">
        <w:rPr>
          <w:i/>
          <w:sz w:val="24"/>
          <w:szCs w:val="24"/>
        </w:rPr>
        <w:tab/>
        <w:t>Важливими галузевими особливостями даного бізнесу є обов'язкове ліцензування діяльності, наявність спеціальних меблів і обладнання, високі вимоги безпеки. Також до особливостей даного виду бізнесу слід віднести принцип суб'єктивності - високі вимоги клієнтів (батьків) до персоналу дитячого саду.</w:t>
      </w:r>
    </w:p>
    <w:p w:rsidR="00B95FFE" w:rsidRPr="002C3EBC" w:rsidRDefault="00B95FFE" w:rsidP="003D3E69">
      <w:pPr>
        <w:jc w:val="both"/>
        <w:rPr>
          <w:i/>
          <w:sz w:val="24"/>
          <w:szCs w:val="24"/>
        </w:rPr>
      </w:pPr>
      <w:r w:rsidRPr="002C3EBC">
        <w:rPr>
          <w:i/>
          <w:sz w:val="24"/>
          <w:szCs w:val="24"/>
        </w:rPr>
        <w:tab/>
        <w:t>Підприємство має значні переваги (своє приміщення і обладнання), проте основні ризики пов'язані з організацією роботи в літній час, ліцензуванням і проблемою з набором. Для мінімізації даних загроз необхідне введення оплати протягом всього року (досвід конкурентів) і ведення рекламних акцій для залучення клієнтів. Ліцензування діяльності проводиться відповідно до чинного законодавства.</w:t>
      </w:r>
    </w:p>
    <w:p w:rsidR="00E959F7" w:rsidRPr="002C3EBC" w:rsidRDefault="00E959F7" w:rsidP="003D3E69">
      <w:pPr>
        <w:jc w:val="both"/>
        <w:rPr>
          <w:i/>
          <w:sz w:val="24"/>
          <w:szCs w:val="24"/>
        </w:rPr>
      </w:pPr>
    </w:p>
    <w:p w:rsidR="00B95FFE" w:rsidRPr="002C3EBC" w:rsidRDefault="00E959F7" w:rsidP="003D3E69">
      <w:pPr>
        <w:jc w:val="both"/>
        <w:rPr>
          <w:sz w:val="28"/>
          <w:szCs w:val="28"/>
        </w:rPr>
      </w:pPr>
      <w:r w:rsidRPr="002C3EBC">
        <w:rPr>
          <w:sz w:val="28"/>
          <w:szCs w:val="28"/>
        </w:rPr>
        <w:tab/>
        <w:t>Наведені приклади відображають  точку зору авторів-розробників і їх дотримання загальних рекомендацій за змістом відповідних розділів.</w:t>
      </w:r>
    </w:p>
    <w:p w:rsidR="00E959F7" w:rsidRPr="002C3EBC" w:rsidRDefault="00E959F7" w:rsidP="003D3E69">
      <w:pPr>
        <w:jc w:val="both"/>
        <w:rPr>
          <w:sz w:val="28"/>
          <w:szCs w:val="28"/>
        </w:rPr>
      </w:pPr>
    </w:p>
    <w:p w:rsidR="00C26D74" w:rsidRPr="002C3EBC" w:rsidRDefault="00C26D74" w:rsidP="003D3E69">
      <w:pPr>
        <w:jc w:val="both"/>
        <w:rPr>
          <w:sz w:val="28"/>
          <w:szCs w:val="28"/>
        </w:rPr>
      </w:pPr>
    </w:p>
    <w:p w:rsidR="00C26D74" w:rsidRPr="002C3EBC" w:rsidRDefault="00C26D74" w:rsidP="003D3E69">
      <w:pPr>
        <w:jc w:val="both"/>
        <w:rPr>
          <w:sz w:val="28"/>
          <w:szCs w:val="28"/>
        </w:rPr>
      </w:pPr>
    </w:p>
    <w:p w:rsidR="002C65A7" w:rsidRPr="002C3EBC" w:rsidRDefault="00F92BD9" w:rsidP="003D3E69">
      <w:pPr>
        <w:pStyle w:val="3"/>
        <w:numPr>
          <w:ilvl w:val="1"/>
          <w:numId w:val="45"/>
        </w:numPr>
        <w:rPr>
          <w:szCs w:val="28"/>
        </w:rPr>
      </w:pPr>
      <w:bookmarkStart w:id="108" w:name="_Toc47436598"/>
      <w:bookmarkStart w:id="109" w:name="_Toc68010470"/>
      <w:r w:rsidRPr="002C3EBC">
        <w:rPr>
          <w:szCs w:val="28"/>
        </w:rPr>
        <w:t xml:space="preserve"> </w:t>
      </w:r>
      <w:r w:rsidR="002C65A7" w:rsidRPr="002C3EBC">
        <w:rPr>
          <w:szCs w:val="28"/>
        </w:rPr>
        <w:t>В</w:t>
      </w:r>
      <w:bookmarkEnd w:id="108"/>
      <w:r w:rsidR="004D653B" w:rsidRPr="002C3EBC">
        <w:rPr>
          <w:szCs w:val="28"/>
        </w:rPr>
        <w:t>исновки</w:t>
      </w:r>
      <w:bookmarkEnd w:id="109"/>
    </w:p>
    <w:p w:rsidR="002C65A7" w:rsidRPr="002C3EBC" w:rsidRDefault="002C65A7" w:rsidP="003D3E69"/>
    <w:p w:rsidR="006568EF" w:rsidRPr="002C3EBC" w:rsidRDefault="006568EF" w:rsidP="003D3E69">
      <w:pPr>
        <w:numPr>
          <w:ilvl w:val="0"/>
          <w:numId w:val="53"/>
        </w:numPr>
        <w:jc w:val="both"/>
        <w:rPr>
          <w:sz w:val="28"/>
          <w:szCs w:val="28"/>
        </w:rPr>
      </w:pPr>
      <w:r w:rsidRPr="002C3EBC">
        <w:rPr>
          <w:sz w:val="28"/>
          <w:szCs w:val="28"/>
        </w:rPr>
        <w:t>Все, що буде викладено вами в розділах «Продукція (товар, послуга) та «Компанія», незалежно від обсягу інформації, має бути спрямоване на формування уявлення про товар і компанію</w:t>
      </w:r>
      <w:r w:rsidR="00890A00" w:rsidRPr="002C3EBC">
        <w:rPr>
          <w:sz w:val="28"/>
          <w:szCs w:val="28"/>
        </w:rPr>
        <w:t>, які мають</w:t>
      </w:r>
      <w:r w:rsidRPr="002C3EBC">
        <w:rPr>
          <w:sz w:val="28"/>
          <w:szCs w:val="28"/>
        </w:rPr>
        <w:t xml:space="preserve"> конкурентні переваги на ринках збуту.</w:t>
      </w:r>
    </w:p>
    <w:p w:rsidR="006568EF" w:rsidRPr="002C3EBC" w:rsidRDefault="006568EF" w:rsidP="003D3E69">
      <w:pPr>
        <w:numPr>
          <w:ilvl w:val="0"/>
          <w:numId w:val="13"/>
        </w:numPr>
        <w:tabs>
          <w:tab w:val="clear" w:pos="1429"/>
          <w:tab w:val="num" w:pos="709"/>
        </w:tabs>
        <w:ind w:left="709" w:hanging="283"/>
        <w:jc w:val="both"/>
        <w:rPr>
          <w:sz w:val="28"/>
          <w:szCs w:val="28"/>
        </w:rPr>
      </w:pPr>
      <w:r w:rsidRPr="002C3EBC">
        <w:rPr>
          <w:sz w:val="28"/>
          <w:szCs w:val="28"/>
        </w:rPr>
        <w:t>Існує тісний зв'язок розділів зі стратегічним плануванням. Вибір товару (послуги) і його опис спирається на обрану стратегію - як розуміння бізнесу з точки зору можливості заробити на реальній потребі в товар</w:t>
      </w:r>
      <w:r w:rsidR="00890A00" w:rsidRPr="002C3EBC">
        <w:rPr>
          <w:sz w:val="28"/>
          <w:szCs w:val="28"/>
        </w:rPr>
        <w:t>і</w:t>
      </w:r>
      <w:r w:rsidR="002824F5" w:rsidRPr="002C3EBC">
        <w:rPr>
          <w:sz w:val="28"/>
          <w:szCs w:val="28"/>
        </w:rPr>
        <w:t xml:space="preserve"> (послуз</w:t>
      </w:r>
      <w:r w:rsidR="00542C51" w:rsidRPr="002C3EBC">
        <w:rPr>
          <w:sz w:val="28"/>
          <w:szCs w:val="28"/>
        </w:rPr>
        <w:t>і) за допомогою конкурентних переваг</w:t>
      </w:r>
      <w:r w:rsidRPr="002C3EBC">
        <w:rPr>
          <w:sz w:val="28"/>
          <w:szCs w:val="28"/>
        </w:rPr>
        <w:t xml:space="preserve"> компанії</w:t>
      </w:r>
      <w:r w:rsidR="00E959F7" w:rsidRPr="002C3EBC">
        <w:rPr>
          <w:sz w:val="28"/>
          <w:szCs w:val="28"/>
        </w:rPr>
        <w:t>.</w:t>
      </w:r>
    </w:p>
    <w:p w:rsidR="00E959F7" w:rsidRPr="002C3EBC" w:rsidRDefault="00E959F7" w:rsidP="003D3E69">
      <w:pPr>
        <w:jc w:val="both"/>
        <w:rPr>
          <w:sz w:val="28"/>
          <w:szCs w:val="28"/>
        </w:rPr>
      </w:pPr>
    </w:p>
    <w:p w:rsidR="002C65A7" w:rsidRPr="002C3EBC" w:rsidRDefault="002C65A7" w:rsidP="003D3E69">
      <w:pPr>
        <w:tabs>
          <w:tab w:val="num" w:pos="709"/>
        </w:tabs>
        <w:ind w:left="709" w:hanging="1003"/>
        <w:jc w:val="both"/>
        <w:rPr>
          <w:sz w:val="28"/>
          <w:szCs w:val="28"/>
        </w:rPr>
      </w:pPr>
    </w:p>
    <w:p w:rsidR="00F454E9" w:rsidRPr="002C3EBC" w:rsidRDefault="00F92BD9" w:rsidP="003D3E69">
      <w:pPr>
        <w:pStyle w:val="3"/>
        <w:numPr>
          <w:ilvl w:val="1"/>
          <w:numId w:val="45"/>
        </w:numPr>
        <w:rPr>
          <w:szCs w:val="28"/>
        </w:rPr>
      </w:pPr>
      <w:bookmarkStart w:id="110" w:name="_Toc68010471"/>
      <w:r w:rsidRPr="002C3EBC">
        <w:rPr>
          <w:szCs w:val="28"/>
        </w:rPr>
        <w:t xml:space="preserve"> </w:t>
      </w:r>
      <w:r w:rsidR="00787472" w:rsidRPr="002C3EBC">
        <w:rPr>
          <w:szCs w:val="28"/>
        </w:rPr>
        <w:t>Рекомендації для самостійної роботи та питання для самоконтролю</w:t>
      </w:r>
      <w:bookmarkEnd w:id="110"/>
    </w:p>
    <w:p w:rsidR="00F454E9" w:rsidRPr="002C3EBC" w:rsidRDefault="00F454E9" w:rsidP="003D3E69"/>
    <w:p w:rsidR="00774374" w:rsidRPr="002C3EBC" w:rsidRDefault="00774374" w:rsidP="003D3E69">
      <w:pPr>
        <w:numPr>
          <w:ilvl w:val="0"/>
          <w:numId w:val="54"/>
        </w:numPr>
        <w:jc w:val="both"/>
        <w:rPr>
          <w:sz w:val="28"/>
          <w:szCs w:val="28"/>
        </w:rPr>
      </w:pPr>
      <w:r w:rsidRPr="002C3EBC">
        <w:rPr>
          <w:sz w:val="28"/>
          <w:szCs w:val="28"/>
        </w:rPr>
        <w:t>Використовуючи перелік основних питань, які повинні бути відображені в першому розділі бізнес-плану, спробуйте описати обраний Вами товар (продукт, послугу).</w:t>
      </w:r>
    </w:p>
    <w:p w:rsidR="00774374" w:rsidRPr="002C3EBC" w:rsidRDefault="00774374" w:rsidP="003D3E69">
      <w:pPr>
        <w:numPr>
          <w:ilvl w:val="0"/>
          <w:numId w:val="54"/>
        </w:numPr>
        <w:jc w:val="both"/>
        <w:rPr>
          <w:sz w:val="28"/>
          <w:szCs w:val="28"/>
        </w:rPr>
      </w:pPr>
      <w:r w:rsidRPr="002C3EBC">
        <w:rPr>
          <w:sz w:val="28"/>
          <w:szCs w:val="28"/>
        </w:rPr>
        <w:t>Переважно дотриму</w:t>
      </w:r>
      <w:r w:rsidR="00DC70AB" w:rsidRPr="002C3EBC">
        <w:rPr>
          <w:sz w:val="28"/>
          <w:szCs w:val="28"/>
        </w:rPr>
        <w:t>йтеся</w:t>
      </w:r>
      <w:r w:rsidRPr="002C3EBC">
        <w:rPr>
          <w:sz w:val="28"/>
          <w:szCs w:val="28"/>
        </w:rPr>
        <w:t xml:space="preserve"> в описі потреби, яку покликаний задовольнити товар або послуга. Іншими словами, потрібно пам'ятати, що люди купують не те, що їм, на вашу думку, потрібно, а те, що вони хочуть. Важливо показати, що Ви знаєте цю потребу і Ваш товар здатний задовольнити цю потребу. Навіть якщо у Вас високотехнологічний, наукомісткий і єдиний в своєму роді товар, не покладайтеся лише на перевагу Вашого товару. Покладайтеся на запити споживачів. Які властивості Вашого товару, які блага він несе споживачеві, як використовувати товар - це основа розділу</w:t>
      </w:r>
      <w:r w:rsidR="00542C51" w:rsidRPr="002C3EBC">
        <w:rPr>
          <w:sz w:val="28"/>
          <w:szCs w:val="28"/>
        </w:rPr>
        <w:t>.</w:t>
      </w:r>
    </w:p>
    <w:p w:rsidR="00774374" w:rsidRPr="002C3EBC" w:rsidRDefault="00774374" w:rsidP="003D3E69">
      <w:pPr>
        <w:numPr>
          <w:ilvl w:val="0"/>
          <w:numId w:val="54"/>
        </w:numPr>
        <w:jc w:val="both"/>
        <w:rPr>
          <w:sz w:val="28"/>
          <w:szCs w:val="28"/>
        </w:rPr>
      </w:pPr>
      <w:r w:rsidRPr="002C3EBC">
        <w:rPr>
          <w:sz w:val="28"/>
          <w:szCs w:val="28"/>
        </w:rPr>
        <w:t xml:space="preserve">Якщо виконання завдання для Вас важко, то </w:t>
      </w:r>
      <w:r w:rsidR="002824F5" w:rsidRPr="002C3EBC">
        <w:rPr>
          <w:sz w:val="28"/>
          <w:szCs w:val="28"/>
        </w:rPr>
        <w:t>оберіть один з</w:t>
      </w:r>
      <w:r w:rsidRPr="002C3EBC">
        <w:rPr>
          <w:sz w:val="28"/>
          <w:szCs w:val="28"/>
        </w:rPr>
        <w:t xml:space="preserve"> </w:t>
      </w:r>
      <w:r w:rsidR="00F62E01" w:rsidRPr="002C3EBC">
        <w:rPr>
          <w:sz w:val="28"/>
          <w:szCs w:val="28"/>
        </w:rPr>
        <w:t>прикладів бізнес-плану (Частина 6, Глави</w:t>
      </w:r>
      <w:r w:rsidR="002824F5" w:rsidRPr="002C3EBC">
        <w:rPr>
          <w:sz w:val="28"/>
          <w:szCs w:val="28"/>
        </w:rPr>
        <w:t xml:space="preserve"> 16-18).</w:t>
      </w:r>
      <w:r w:rsidRPr="002C3EBC">
        <w:rPr>
          <w:sz w:val="28"/>
          <w:szCs w:val="28"/>
        </w:rPr>
        <w:t xml:space="preserve"> Проаналізуйте зміст і форму подання інформації про товар (продукт, послугу). Зверніть увагу на повноту подання інформації з точки зору відповідей на основні питання. Після цього переход</w:t>
      </w:r>
      <w:r w:rsidR="000E3F12" w:rsidRPr="002C3EBC">
        <w:rPr>
          <w:sz w:val="28"/>
          <w:szCs w:val="28"/>
        </w:rPr>
        <w:t>ьте</w:t>
      </w:r>
      <w:r w:rsidRPr="002C3EBC">
        <w:rPr>
          <w:sz w:val="28"/>
          <w:szCs w:val="28"/>
        </w:rPr>
        <w:t xml:space="preserve"> до свого завдання.</w:t>
      </w:r>
    </w:p>
    <w:p w:rsidR="007122E3" w:rsidRPr="002C3EBC" w:rsidRDefault="007122E3" w:rsidP="003D3E69">
      <w:pPr>
        <w:ind w:left="567"/>
        <w:jc w:val="both"/>
        <w:rPr>
          <w:sz w:val="24"/>
        </w:rPr>
      </w:pPr>
    </w:p>
    <w:p w:rsidR="00774374" w:rsidRPr="002C3EBC" w:rsidRDefault="00774374" w:rsidP="003D3E69">
      <w:pPr>
        <w:pStyle w:val="1"/>
        <w:rPr>
          <w:sz w:val="24"/>
        </w:rPr>
        <w:sectPr w:rsidR="00774374" w:rsidRPr="002C3EBC" w:rsidSect="00CD5F60">
          <w:type w:val="nextColumn"/>
          <w:pgSz w:w="12240" w:h="15840"/>
          <w:pgMar w:top="1134" w:right="1134" w:bottom="1134" w:left="1134" w:header="709" w:footer="709" w:gutter="0"/>
          <w:cols w:space="720"/>
          <w:titlePg/>
          <w:docGrid w:linePitch="272"/>
        </w:sectPr>
      </w:pPr>
    </w:p>
    <w:p w:rsidR="00E00F08" w:rsidRPr="002C3EBC" w:rsidRDefault="008645A7" w:rsidP="003D3E69">
      <w:pPr>
        <w:pStyle w:val="2"/>
        <w:ind w:left="0"/>
        <w:rPr>
          <w:sz w:val="28"/>
        </w:rPr>
      </w:pPr>
      <w:bookmarkStart w:id="111" w:name="_Toc47436600"/>
      <w:bookmarkStart w:id="112" w:name="_Toc68010472"/>
      <w:r w:rsidRPr="002C3EBC">
        <w:rPr>
          <w:sz w:val="28"/>
        </w:rPr>
        <w:t>ГЛАВА</w:t>
      </w:r>
      <w:r w:rsidR="00D065ED" w:rsidRPr="002C3EBC">
        <w:rPr>
          <w:sz w:val="28"/>
        </w:rPr>
        <w:t xml:space="preserve"> 6</w:t>
      </w:r>
      <w:r w:rsidR="00514BF8" w:rsidRPr="002C3EBC">
        <w:rPr>
          <w:sz w:val="28"/>
        </w:rPr>
        <w:t>. М</w:t>
      </w:r>
      <w:r w:rsidRPr="002C3EBC">
        <w:rPr>
          <w:sz w:val="28"/>
        </w:rPr>
        <w:t>АРКЕТИНГ В БІЗНЕС-ПЛАНУВАННІ</w:t>
      </w:r>
      <w:bookmarkEnd w:id="111"/>
      <w:bookmarkEnd w:id="112"/>
    </w:p>
    <w:p w:rsidR="00E00F08" w:rsidRPr="002C3EBC" w:rsidRDefault="00E00F08" w:rsidP="003D3E69">
      <w:pPr>
        <w:jc w:val="both"/>
      </w:pPr>
    </w:p>
    <w:p w:rsidR="00514BF8" w:rsidRPr="002C3EBC" w:rsidRDefault="00514BF8" w:rsidP="003D3E69">
      <w:pPr>
        <w:pStyle w:val="3"/>
        <w:numPr>
          <w:ilvl w:val="1"/>
          <w:numId w:val="37"/>
        </w:numPr>
        <w:ind w:left="1440" w:hanging="810"/>
        <w:rPr>
          <w:szCs w:val="24"/>
        </w:rPr>
      </w:pPr>
      <w:bookmarkStart w:id="113" w:name="_Toc68010473"/>
      <w:r w:rsidRPr="002C3EBC">
        <w:rPr>
          <w:szCs w:val="24"/>
        </w:rPr>
        <w:t>Структура і зміст маркетинг-блоку</w:t>
      </w:r>
      <w:bookmarkEnd w:id="113"/>
    </w:p>
    <w:p w:rsidR="00514BF8" w:rsidRPr="002C3EBC" w:rsidRDefault="00514BF8" w:rsidP="003D3E69">
      <w:pPr>
        <w:ind w:left="709"/>
        <w:jc w:val="both"/>
        <w:rPr>
          <w:sz w:val="24"/>
          <w:szCs w:val="24"/>
        </w:rPr>
      </w:pPr>
    </w:p>
    <w:p w:rsidR="00C83D6E" w:rsidRPr="002C3EBC" w:rsidRDefault="00514BF8" w:rsidP="003D3E69">
      <w:pPr>
        <w:ind w:firstLine="630"/>
        <w:jc w:val="both"/>
        <w:rPr>
          <w:sz w:val="28"/>
          <w:szCs w:val="28"/>
        </w:rPr>
      </w:pPr>
      <w:r w:rsidRPr="002C3EBC">
        <w:rPr>
          <w:sz w:val="28"/>
          <w:szCs w:val="28"/>
        </w:rPr>
        <w:t>Маркетинг-блок дуже важливий для всіх інших розділів, так як визначає місце компанії у зовнішньому середовищі. Блок являє собою форму представлення результатів маркетингового дослідження</w:t>
      </w:r>
      <w:r w:rsidR="00CB61CB" w:rsidRPr="002C3EBC">
        <w:rPr>
          <w:sz w:val="28"/>
          <w:szCs w:val="28"/>
        </w:rPr>
        <w:t>,</w:t>
      </w:r>
      <w:r w:rsidRPr="002C3EBC">
        <w:rPr>
          <w:sz w:val="28"/>
          <w:szCs w:val="28"/>
        </w:rPr>
        <w:t xml:space="preserve"> обраної стратегії</w:t>
      </w:r>
      <w:r w:rsidR="00C83D6E" w:rsidRPr="002C3EBC">
        <w:rPr>
          <w:sz w:val="28"/>
          <w:szCs w:val="28"/>
        </w:rPr>
        <w:t xml:space="preserve"> продажу та позиції компанії</w:t>
      </w:r>
      <w:r w:rsidRPr="002C3EBC">
        <w:rPr>
          <w:sz w:val="28"/>
          <w:szCs w:val="28"/>
        </w:rPr>
        <w:t xml:space="preserve">. </w:t>
      </w:r>
    </w:p>
    <w:p w:rsidR="00C83D6E" w:rsidRPr="002C3EBC" w:rsidRDefault="00514BF8" w:rsidP="003D3E69">
      <w:pPr>
        <w:ind w:firstLine="630"/>
        <w:jc w:val="both"/>
        <w:rPr>
          <w:sz w:val="28"/>
          <w:szCs w:val="28"/>
        </w:rPr>
      </w:pPr>
      <w:r w:rsidRPr="002C3EBC">
        <w:rPr>
          <w:sz w:val="28"/>
          <w:szCs w:val="28"/>
        </w:rPr>
        <w:t>Досить часто цей блок називають маркетинг-планом. Термін «маркетинг-план» використовується в різній літературі по бізнесу і практиці планування.</w:t>
      </w:r>
      <w:r w:rsidR="00C83D6E" w:rsidRPr="002C3EBC">
        <w:rPr>
          <w:sz w:val="28"/>
          <w:szCs w:val="28"/>
        </w:rPr>
        <w:t xml:space="preserve"> </w:t>
      </w:r>
      <w:r w:rsidRPr="002C3EBC">
        <w:rPr>
          <w:sz w:val="28"/>
          <w:szCs w:val="28"/>
        </w:rPr>
        <w:t>Стосовно до розробки бізнес-плану цей термін може зустрітися як мінімум двічі: перший раз - коли мова йде про маркетинговий блок в бізнес-плані</w:t>
      </w:r>
      <w:r w:rsidR="005B7A65" w:rsidRPr="002C3EBC">
        <w:rPr>
          <w:sz w:val="28"/>
          <w:szCs w:val="28"/>
        </w:rPr>
        <w:t>. Т</w:t>
      </w:r>
      <w:r w:rsidRPr="002C3EBC">
        <w:rPr>
          <w:sz w:val="28"/>
          <w:szCs w:val="28"/>
        </w:rPr>
        <w:t>ерміни «маркетинг-план» і «маркетинг-блок» вживаються як синоніми, другий - при характеристиці так званого «власне маркетингового плану» або «стратегії маркетингу».</w:t>
      </w:r>
    </w:p>
    <w:p w:rsidR="00C83D6E" w:rsidRPr="002C3EBC" w:rsidRDefault="00C83D6E" w:rsidP="003D3E69">
      <w:pPr>
        <w:ind w:firstLine="630"/>
        <w:jc w:val="both"/>
        <w:rPr>
          <w:sz w:val="28"/>
          <w:szCs w:val="28"/>
        </w:rPr>
      </w:pPr>
      <w:r w:rsidRPr="002C3EBC">
        <w:rPr>
          <w:sz w:val="28"/>
          <w:szCs w:val="28"/>
        </w:rPr>
        <w:t xml:space="preserve">Структура маркетинг-блоку (в деяких джерелах - маркетинг-плану) включає в себе розділи: продукт, компанія, аналіз і оцінка ринку, аналіз конкурентів і стратегія маркетингу). Зміст кожного розділу, як правило, має усталені правила для розробки. </w:t>
      </w:r>
    </w:p>
    <w:p w:rsidR="00C83D6E" w:rsidRPr="002C3EBC" w:rsidRDefault="00C83D6E" w:rsidP="003D3E69">
      <w:pPr>
        <w:ind w:firstLine="630"/>
        <w:jc w:val="both"/>
        <w:rPr>
          <w:sz w:val="28"/>
          <w:szCs w:val="28"/>
        </w:rPr>
      </w:pPr>
      <w:r w:rsidRPr="002C3EBC">
        <w:rPr>
          <w:sz w:val="28"/>
          <w:szCs w:val="28"/>
        </w:rPr>
        <w:t>Головне завдання блоку</w:t>
      </w:r>
      <w:r w:rsidR="00D61F4F" w:rsidRPr="002C3EBC">
        <w:rPr>
          <w:sz w:val="28"/>
          <w:szCs w:val="28"/>
        </w:rPr>
        <w:t xml:space="preserve"> це</w:t>
      </w:r>
      <w:r w:rsidRPr="002C3EBC">
        <w:rPr>
          <w:sz w:val="28"/>
          <w:szCs w:val="28"/>
        </w:rPr>
        <w:t xml:space="preserve"> якісно і кількісно оцінити перспективи ринку, тобто визначити три основн</w:t>
      </w:r>
      <w:r w:rsidR="00D61F4F" w:rsidRPr="002C3EBC">
        <w:rPr>
          <w:sz w:val="28"/>
          <w:szCs w:val="28"/>
        </w:rPr>
        <w:t>і</w:t>
      </w:r>
      <w:r w:rsidRPr="002C3EBC">
        <w:rPr>
          <w:sz w:val="28"/>
          <w:szCs w:val="28"/>
        </w:rPr>
        <w:t xml:space="preserve"> кількісн</w:t>
      </w:r>
      <w:r w:rsidR="00D61F4F" w:rsidRPr="002C3EBC">
        <w:rPr>
          <w:sz w:val="28"/>
          <w:szCs w:val="28"/>
        </w:rPr>
        <w:t>і</w:t>
      </w:r>
      <w:r w:rsidRPr="002C3EBC">
        <w:rPr>
          <w:sz w:val="28"/>
          <w:szCs w:val="28"/>
        </w:rPr>
        <w:t xml:space="preserve"> параметри: ємність ринку</w:t>
      </w:r>
      <w:r w:rsidR="004C4947" w:rsidRPr="002C3EBC">
        <w:rPr>
          <w:sz w:val="28"/>
          <w:szCs w:val="28"/>
        </w:rPr>
        <w:t>;</w:t>
      </w:r>
      <w:r w:rsidRPr="002C3EBC">
        <w:rPr>
          <w:sz w:val="28"/>
          <w:szCs w:val="28"/>
        </w:rPr>
        <w:t xml:space="preserve"> потенційний і реальний обсяги продажів. Останній показник не може бути до кінця визначений без залучення матеріалів виробничого </w:t>
      </w:r>
      <w:r w:rsidR="005B7A65" w:rsidRPr="002C3EBC">
        <w:rPr>
          <w:sz w:val="28"/>
          <w:szCs w:val="28"/>
        </w:rPr>
        <w:t>і фінансового планів</w:t>
      </w:r>
      <w:r w:rsidRPr="002C3EBC">
        <w:rPr>
          <w:sz w:val="28"/>
          <w:szCs w:val="28"/>
        </w:rPr>
        <w:t>, але результати цього узгодження наводяться в маркетинговому блоці. Оцінка ринку є основою для розробки стратегії маркетингу.</w:t>
      </w:r>
    </w:p>
    <w:p w:rsidR="00C83D6E" w:rsidRPr="002C3EBC" w:rsidRDefault="00C83D6E" w:rsidP="003D3E69">
      <w:pPr>
        <w:ind w:firstLine="567"/>
        <w:jc w:val="both"/>
        <w:rPr>
          <w:sz w:val="24"/>
          <w:szCs w:val="24"/>
        </w:rPr>
      </w:pPr>
    </w:p>
    <w:p w:rsidR="00E00F08" w:rsidRPr="002C3EBC" w:rsidRDefault="005B7A65" w:rsidP="003D3E69">
      <w:pPr>
        <w:pStyle w:val="3"/>
        <w:numPr>
          <w:ilvl w:val="1"/>
          <w:numId w:val="37"/>
        </w:numPr>
        <w:ind w:hanging="799"/>
        <w:rPr>
          <w:szCs w:val="24"/>
        </w:rPr>
      </w:pPr>
      <w:bookmarkStart w:id="114" w:name="_Toc68010474"/>
      <w:r w:rsidRPr="002C3EBC">
        <w:rPr>
          <w:szCs w:val="24"/>
        </w:rPr>
        <w:t>Ємність ринку і</w:t>
      </w:r>
      <w:r w:rsidR="002C5F1D" w:rsidRPr="002C3EBC">
        <w:rPr>
          <w:szCs w:val="24"/>
        </w:rPr>
        <w:t xml:space="preserve"> потенційний об’єм </w:t>
      </w:r>
      <w:r w:rsidRPr="002C3EBC">
        <w:rPr>
          <w:szCs w:val="24"/>
        </w:rPr>
        <w:t>продажу</w:t>
      </w:r>
      <w:r w:rsidR="002C5F1D" w:rsidRPr="002C3EBC">
        <w:rPr>
          <w:szCs w:val="24"/>
        </w:rPr>
        <w:t xml:space="preserve"> -</w:t>
      </w:r>
      <w:r w:rsidR="00C83D6E" w:rsidRPr="002C3EBC">
        <w:rPr>
          <w:szCs w:val="24"/>
        </w:rPr>
        <w:t xml:space="preserve"> відображення в бізнес-плані</w:t>
      </w:r>
      <w:bookmarkEnd w:id="114"/>
    </w:p>
    <w:p w:rsidR="00C83D6E" w:rsidRPr="002C3EBC" w:rsidRDefault="00C83D6E" w:rsidP="003D3E69">
      <w:pPr>
        <w:pStyle w:val="a7"/>
        <w:tabs>
          <w:tab w:val="clear" w:pos="4153"/>
          <w:tab w:val="clear" w:pos="8306"/>
        </w:tabs>
        <w:ind w:left="851"/>
        <w:jc w:val="both"/>
        <w:rPr>
          <w:rFonts w:ascii="Times New Roman" w:hAnsi="Times New Roman"/>
          <w:sz w:val="24"/>
        </w:rPr>
      </w:pPr>
    </w:p>
    <w:p w:rsidR="00C83D6E" w:rsidRPr="002C3EBC" w:rsidRDefault="00C83D6E" w:rsidP="003D3E69">
      <w:pPr>
        <w:pStyle w:val="a7"/>
        <w:tabs>
          <w:tab w:val="clear" w:pos="4153"/>
          <w:tab w:val="clear" w:pos="8306"/>
        </w:tabs>
        <w:ind w:firstLine="630"/>
        <w:jc w:val="both"/>
        <w:rPr>
          <w:rFonts w:ascii="Times New Roman" w:hAnsi="Times New Roman"/>
          <w:sz w:val="28"/>
          <w:szCs w:val="28"/>
        </w:rPr>
      </w:pPr>
      <w:r w:rsidRPr="002C3EBC">
        <w:rPr>
          <w:rFonts w:ascii="Times New Roman" w:hAnsi="Times New Roman"/>
          <w:sz w:val="28"/>
          <w:szCs w:val="28"/>
        </w:rPr>
        <w:t>Детально методи і способи обґрунтування ємності рин</w:t>
      </w:r>
      <w:r w:rsidR="005C515E" w:rsidRPr="002C3EBC">
        <w:rPr>
          <w:rFonts w:ascii="Times New Roman" w:hAnsi="Times New Roman"/>
          <w:sz w:val="28"/>
          <w:szCs w:val="28"/>
        </w:rPr>
        <w:t>ку, потенційного обсягу продажів</w:t>
      </w:r>
      <w:r w:rsidRPr="002C3EBC">
        <w:rPr>
          <w:rFonts w:ascii="Times New Roman" w:hAnsi="Times New Roman"/>
          <w:sz w:val="28"/>
          <w:szCs w:val="28"/>
        </w:rPr>
        <w:t xml:space="preserve"> міст</w:t>
      </w:r>
      <w:r w:rsidR="004C4947" w:rsidRPr="002C3EBC">
        <w:rPr>
          <w:rFonts w:ascii="Times New Roman" w:hAnsi="Times New Roman"/>
          <w:sz w:val="28"/>
          <w:szCs w:val="28"/>
        </w:rPr>
        <w:t>я</w:t>
      </w:r>
      <w:r w:rsidRPr="002C3EBC">
        <w:rPr>
          <w:rFonts w:ascii="Times New Roman" w:hAnsi="Times New Roman"/>
          <w:sz w:val="28"/>
          <w:szCs w:val="28"/>
        </w:rPr>
        <w:t>ться в спеціальній літературі по маркетингу</w:t>
      </w:r>
      <w:r w:rsidR="004F3E7F" w:rsidRPr="002C3EBC">
        <w:rPr>
          <w:rFonts w:ascii="Times New Roman" w:hAnsi="Times New Roman"/>
          <w:sz w:val="28"/>
          <w:szCs w:val="28"/>
        </w:rPr>
        <w:t xml:space="preserve"> </w:t>
      </w:r>
      <w:r w:rsidR="00DB1C05" w:rsidRPr="002C3EBC">
        <w:rPr>
          <w:rFonts w:ascii="Times New Roman" w:hAnsi="Times New Roman"/>
          <w:sz w:val="28"/>
          <w:szCs w:val="28"/>
        </w:rPr>
        <w:t>[</w:t>
      </w:r>
      <w:r w:rsidR="00DF6526" w:rsidRPr="000A6274">
        <w:rPr>
          <w:rFonts w:ascii="Times New Roman" w:hAnsi="Times New Roman"/>
          <w:sz w:val="28"/>
          <w:szCs w:val="28"/>
        </w:rPr>
        <w:t>5</w:t>
      </w:r>
      <w:r w:rsidR="00D42E43" w:rsidRPr="000A6274">
        <w:rPr>
          <w:rFonts w:ascii="Times New Roman" w:hAnsi="Times New Roman"/>
          <w:sz w:val="28"/>
          <w:szCs w:val="28"/>
        </w:rPr>
        <w:t xml:space="preserve">, </w:t>
      </w:r>
      <w:r w:rsidR="00FD545F" w:rsidRPr="000A6274">
        <w:rPr>
          <w:rFonts w:ascii="Times New Roman" w:hAnsi="Times New Roman"/>
          <w:sz w:val="28"/>
          <w:szCs w:val="28"/>
        </w:rPr>
        <w:t>6</w:t>
      </w:r>
      <w:r w:rsidR="00FD545F" w:rsidRPr="000A6274">
        <w:rPr>
          <w:rFonts w:ascii="Times New Roman" w:hAnsi="Times New Roman"/>
          <w:sz w:val="28"/>
          <w:szCs w:val="28"/>
          <w:lang w:val="ru-RU"/>
        </w:rPr>
        <w:t xml:space="preserve">, </w:t>
      </w:r>
      <w:r w:rsidR="00030BBE">
        <w:rPr>
          <w:rFonts w:ascii="Times New Roman" w:hAnsi="Times New Roman"/>
          <w:sz w:val="28"/>
          <w:szCs w:val="28"/>
          <w:lang w:val="ru-RU"/>
        </w:rPr>
        <w:t xml:space="preserve">31, </w:t>
      </w:r>
      <w:r w:rsidR="00DF6526" w:rsidRPr="000A6274">
        <w:rPr>
          <w:rFonts w:ascii="Times New Roman" w:hAnsi="Times New Roman"/>
          <w:sz w:val="28"/>
          <w:szCs w:val="28"/>
          <w:lang w:val="ru-RU"/>
        </w:rPr>
        <w:t>33</w:t>
      </w:r>
      <w:r w:rsidR="00E61ED1" w:rsidRPr="000A6274">
        <w:rPr>
          <w:rFonts w:ascii="Times New Roman" w:hAnsi="Times New Roman"/>
          <w:sz w:val="28"/>
          <w:szCs w:val="28"/>
        </w:rPr>
        <w:t xml:space="preserve">, </w:t>
      </w:r>
      <w:r w:rsidR="00FD545F" w:rsidRPr="000A6274">
        <w:rPr>
          <w:rFonts w:ascii="Times New Roman" w:hAnsi="Times New Roman"/>
          <w:sz w:val="28"/>
          <w:szCs w:val="28"/>
          <w:lang w:val="ru-RU"/>
        </w:rPr>
        <w:t>42</w:t>
      </w:r>
      <w:r w:rsidR="00FD545F" w:rsidRPr="000A6274">
        <w:rPr>
          <w:rFonts w:ascii="Times New Roman" w:hAnsi="Times New Roman"/>
          <w:sz w:val="28"/>
          <w:szCs w:val="28"/>
        </w:rPr>
        <w:t xml:space="preserve">, </w:t>
      </w:r>
      <w:r w:rsidR="00DF6526" w:rsidRPr="000A6274">
        <w:rPr>
          <w:rFonts w:ascii="Times New Roman" w:hAnsi="Times New Roman"/>
          <w:sz w:val="28"/>
          <w:szCs w:val="28"/>
          <w:lang w:val="ru-RU"/>
        </w:rPr>
        <w:t>43</w:t>
      </w:r>
      <w:r w:rsidR="00846182" w:rsidRPr="000A6274">
        <w:rPr>
          <w:rFonts w:ascii="Times New Roman" w:hAnsi="Times New Roman"/>
          <w:sz w:val="28"/>
          <w:szCs w:val="28"/>
        </w:rPr>
        <w:t xml:space="preserve">, </w:t>
      </w:r>
      <w:r w:rsidR="00225666">
        <w:rPr>
          <w:rFonts w:ascii="Times New Roman" w:hAnsi="Times New Roman"/>
          <w:sz w:val="28"/>
          <w:szCs w:val="28"/>
          <w:lang w:val="ru-RU"/>
        </w:rPr>
        <w:t>71</w:t>
      </w:r>
      <w:r w:rsidR="00D42E43" w:rsidRPr="000A6274">
        <w:rPr>
          <w:rFonts w:ascii="Times New Roman" w:hAnsi="Times New Roman"/>
          <w:sz w:val="28"/>
          <w:szCs w:val="28"/>
        </w:rPr>
        <w:t>,</w:t>
      </w:r>
      <w:r w:rsidR="00FD545F" w:rsidRPr="000A6274">
        <w:rPr>
          <w:rFonts w:ascii="Times New Roman" w:hAnsi="Times New Roman"/>
          <w:sz w:val="28"/>
          <w:szCs w:val="28"/>
        </w:rPr>
        <w:t xml:space="preserve"> </w:t>
      </w:r>
      <w:r w:rsidR="00225666">
        <w:rPr>
          <w:rFonts w:ascii="Times New Roman" w:hAnsi="Times New Roman"/>
          <w:sz w:val="28"/>
          <w:szCs w:val="28"/>
          <w:lang w:val="ru-RU"/>
        </w:rPr>
        <w:t>75</w:t>
      </w:r>
      <w:r w:rsidR="00DB1C05" w:rsidRPr="000A6274">
        <w:rPr>
          <w:rFonts w:ascii="Times New Roman" w:hAnsi="Times New Roman"/>
          <w:sz w:val="28"/>
          <w:szCs w:val="28"/>
        </w:rPr>
        <w:t>]</w:t>
      </w:r>
      <w:r w:rsidRPr="002C3EBC">
        <w:rPr>
          <w:rFonts w:ascii="Times New Roman" w:hAnsi="Times New Roman"/>
          <w:sz w:val="28"/>
          <w:szCs w:val="28"/>
        </w:rPr>
        <w:t>. В ході аналізу ринку важливо розробити модель прогнозування ринку. Аналіз дозволить зрозуміти природу ринку і його внутрішню динаміку, визначити поточний баланс між попитом і пропозицією і прогнозувати майбутнє. Основні типи моделей для прогнозування розмірів ринку:</w:t>
      </w:r>
    </w:p>
    <w:p w:rsidR="004F3E7F" w:rsidRPr="002C3EBC" w:rsidRDefault="004F3E7F" w:rsidP="003D3E69">
      <w:pPr>
        <w:pStyle w:val="a7"/>
        <w:numPr>
          <w:ilvl w:val="0"/>
          <w:numId w:val="55"/>
        </w:numPr>
        <w:tabs>
          <w:tab w:val="clear" w:pos="4153"/>
          <w:tab w:val="clear" w:pos="8306"/>
          <w:tab w:val="right" w:pos="0"/>
        </w:tabs>
        <w:jc w:val="both"/>
        <w:rPr>
          <w:rFonts w:ascii="Times New Roman" w:hAnsi="Times New Roman"/>
          <w:sz w:val="28"/>
          <w:szCs w:val="28"/>
        </w:rPr>
      </w:pPr>
      <w:r w:rsidRPr="002C3EBC">
        <w:rPr>
          <w:rFonts w:ascii="Times New Roman" w:hAnsi="Times New Roman"/>
          <w:sz w:val="28"/>
          <w:szCs w:val="28"/>
        </w:rPr>
        <w:t>екстраполяція - майбутній попит визначається як поточний, скоригований з урахуванням сформованої тенденції (</w:t>
      </w:r>
      <w:r w:rsidR="00630A5F" w:rsidRPr="002C3EBC">
        <w:rPr>
          <w:rFonts w:ascii="Times New Roman" w:hAnsi="Times New Roman"/>
          <w:sz w:val="28"/>
          <w:szCs w:val="28"/>
        </w:rPr>
        <w:t>зростання / падіння</w:t>
      </w:r>
      <w:r w:rsidRPr="002C3EBC">
        <w:rPr>
          <w:rFonts w:ascii="Times New Roman" w:hAnsi="Times New Roman"/>
          <w:sz w:val="28"/>
          <w:szCs w:val="28"/>
        </w:rPr>
        <w:t>);</w:t>
      </w:r>
    </w:p>
    <w:p w:rsidR="004F3E7F" w:rsidRPr="002C3EBC" w:rsidRDefault="004F3E7F" w:rsidP="003D3E69">
      <w:pPr>
        <w:pStyle w:val="a7"/>
        <w:numPr>
          <w:ilvl w:val="0"/>
          <w:numId w:val="55"/>
        </w:numPr>
        <w:tabs>
          <w:tab w:val="clear" w:pos="4153"/>
          <w:tab w:val="clear" w:pos="8306"/>
          <w:tab w:val="right" w:pos="0"/>
        </w:tabs>
        <w:jc w:val="both"/>
        <w:rPr>
          <w:rFonts w:ascii="Times New Roman" w:hAnsi="Times New Roman"/>
          <w:sz w:val="28"/>
          <w:szCs w:val="28"/>
        </w:rPr>
      </w:pPr>
      <w:r w:rsidRPr="002C3EBC">
        <w:rPr>
          <w:rFonts w:ascii="Times New Roman" w:hAnsi="Times New Roman"/>
          <w:sz w:val="28"/>
          <w:szCs w:val="28"/>
        </w:rPr>
        <w:t xml:space="preserve">сегментація - майбутній попит визначається як сума поточного попиту за сегментами з урахуванням тенденцій, що склалися (зростання / падіння); </w:t>
      </w:r>
    </w:p>
    <w:p w:rsidR="004F3E7F" w:rsidRPr="002C3EBC" w:rsidRDefault="004F3E7F" w:rsidP="003D3E69">
      <w:pPr>
        <w:pStyle w:val="a7"/>
        <w:numPr>
          <w:ilvl w:val="0"/>
          <w:numId w:val="55"/>
        </w:numPr>
        <w:tabs>
          <w:tab w:val="clear" w:pos="4153"/>
          <w:tab w:val="clear" w:pos="8306"/>
          <w:tab w:val="right" w:pos="0"/>
        </w:tabs>
        <w:jc w:val="both"/>
        <w:rPr>
          <w:rFonts w:ascii="Times New Roman" w:hAnsi="Times New Roman"/>
          <w:sz w:val="28"/>
          <w:szCs w:val="28"/>
        </w:rPr>
      </w:pPr>
      <w:r w:rsidRPr="002C3EBC">
        <w:rPr>
          <w:rFonts w:ascii="Times New Roman" w:hAnsi="Times New Roman"/>
          <w:sz w:val="28"/>
          <w:szCs w:val="28"/>
        </w:rPr>
        <w:t>множинна регресія - враховує статистичну кореляцію між історично сформованим споживанням і випуском продукції в галузях;</w:t>
      </w:r>
    </w:p>
    <w:p w:rsidR="004F3E7F" w:rsidRPr="002C3EBC" w:rsidRDefault="004F3E7F" w:rsidP="003D3E69">
      <w:pPr>
        <w:pStyle w:val="a7"/>
        <w:numPr>
          <w:ilvl w:val="0"/>
          <w:numId w:val="55"/>
        </w:numPr>
        <w:tabs>
          <w:tab w:val="clear" w:pos="4153"/>
          <w:tab w:val="clear" w:pos="8306"/>
          <w:tab w:val="right" w:pos="0"/>
        </w:tabs>
        <w:jc w:val="both"/>
        <w:rPr>
          <w:rFonts w:ascii="Times New Roman" w:hAnsi="Times New Roman"/>
          <w:sz w:val="28"/>
          <w:szCs w:val="28"/>
        </w:rPr>
      </w:pPr>
      <w:r w:rsidRPr="002C3EBC">
        <w:rPr>
          <w:rFonts w:ascii="Times New Roman" w:hAnsi="Times New Roman"/>
          <w:sz w:val="28"/>
          <w:szCs w:val="28"/>
        </w:rPr>
        <w:t>«знизу</w:t>
      </w:r>
      <w:r w:rsidR="00972D1C" w:rsidRPr="002C3EBC">
        <w:rPr>
          <w:rFonts w:ascii="Times New Roman" w:hAnsi="Times New Roman"/>
          <w:sz w:val="28"/>
          <w:szCs w:val="28"/>
        </w:rPr>
        <w:t>-</w:t>
      </w:r>
      <w:r w:rsidRPr="002C3EBC">
        <w:rPr>
          <w:rFonts w:ascii="Times New Roman" w:hAnsi="Times New Roman"/>
          <w:sz w:val="28"/>
          <w:szCs w:val="28"/>
        </w:rPr>
        <w:t>вгору» - широко використовується для оцінки ринків товарів широкого споживання (товарів народного споживання). Модель особливо ефективна в умовах недостатньої надійності інформації.</w:t>
      </w:r>
    </w:p>
    <w:p w:rsidR="00C83D6E" w:rsidRPr="002C3EBC" w:rsidRDefault="00C83D6E" w:rsidP="003D3E69">
      <w:pPr>
        <w:pStyle w:val="a7"/>
        <w:tabs>
          <w:tab w:val="clear" w:pos="4153"/>
          <w:tab w:val="clear" w:pos="8306"/>
        </w:tabs>
        <w:ind w:firstLine="709"/>
        <w:jc w:val="both"/>
        <w:rPr>
          <w:rFonts w:ascii="Times New Roman" w:hAnsi="Times New Roman"/>
          <w:sz w:val="28"/>
          <w:szCs w:val="28"/>
        </w:rPr>
      </w:pPr>
    </w:p>
    <w:p w:rsidR="004F3E7F" w:rsidRPr="002C3EBC" w:rsidRDefault="004F3E7F" w:rsidP="003D3E69">
      <w:pPr>
        <w:pStyle w:val="a7"/>
        <w:ind w:firstLine="709"/>
        <w:jc w:val="both"/>
        <w:rPr>
          <w:rFonts w:ascii="Times New Roman" w:hAnsi="Times New Roman"/>
          <w:sz w:val="28"/>
          <w:szCs w:val="28"/>
        </w:rPr>
      </w:pPr>
      <w:r w:rsidRPr="002C3EBC">
        <w:rPr>
          <w:rFonts w:ascii="Times New Roman" w:hAnsi="Times New Roman"/>
          <w:sz w:val="28"/>
          <w:szCs w:val="28"/>
        </w:rPr>
        <w:t>Загальна і поширена формула для розрахунку попиту</w:t>
      </w:r>
      <w:r w:rsidR="00225E30" w:rsidRPr="002C3EBC">
        <w:rPr>
          <w:rFonts w:ascii="Times New Roman" w:hAnsi="Times New Roman"/>
          <w:sz w:val="28"/>
          <w:szCs w:val="28"/>
        </w:rPr>
        <w:t xml:space="preserve"> (Попит)</w:t>
      </w:r>
      <w:r w:rsidRPr="002C3EBC">
        <w:rPr>
          <w:rFonts w:ascii="Times New Roman" w:hAnsi="Times New Roman"/>
          <w:sz w:val="28"/>
          <w:szCs w:val="28"/>
        </w:rPr>
        <w:t>:</w:t>
      </w:r>
    </w:p>
    <w:p w:rsidR="004F3E7F" w:rsidRPr="002C3EBC" w:rsidRDefault="004F3E7F" w:rsidP="003D3E69">
      <w:pPr>
        <w:pStyle w:val="a7"/>
        <w:ind w:firstLine="709"/>
        <w:jc w:val="both"/>
        <w:rPr>
          <w:rFonts w:ascii="Times New Roman" w:hAnsi="Times New Roman"/>
          <w:sz w:val="28"/>
          <w:szCs w:val="28"/>
        </w:rPr>
      </w:pPr>
    </w:p>
    <w:p w:rsidR="004F3E7F" w:rsidRPr="002C3EBC" w:rsidRDefault="00972D1C" w:rsidP="003D3E69">
      <w:pPr>
        <w:pStyle w:val="a7"/>
        <w:tabs>
          <w:tab w:val="clear" w:pos="4153"/>
          <w:tab w:val="clear" w:pos="8306"/>
          <w:tab w:val="left" w:pos="3960"/>
          <w:tab w:val="left" w:pos="5940"/>
          <w:tab w:val="left" w:pos="7020"/>
          <w:tab w:val="left" w:pos="7560"/>
        </w:tabs>
        <w:jc w:val="center"/>
        <w:rPr>
          <w:rFonts w:ascii="Times New Roman" w:hAnsi="Times New Roman"/>
          <w:sz w:val="28"/>
          <w:szCs w:val="28"/>
        </w:rPr>
      </w:pPr>
      <m:oMath>
        <m:r>
          <m:rPr>
            <m:sty m:val="p"/>
          </m:rPr>
          <w:rPr>
            <w:rFonts w:ascii="Cambria Math" w:hAnsi="Cambria Math"/>
            <w:sz w:val="28"/>
            <w:szCs w:val="28"/>
          </w:rPr>
          <m:t>Попит=Норма×</m:t>
        </m:r>
        <m:sSub>
          <m:sSubPr>
            <m:ctrlPr>
              <w:rPr>
                <w:rFonts w:ascii="Cambria Math" w:hAnsi="Cambria Math"/>
                <w:sz w:val="28"/>
              </w:rPr>
            </m:ctrlPr>
          </m:sSubPr>
          <m:e>
            <m:r>
              <w:rPr>
                <w:rFonts w:ascii="Cambria Math" w:hAnsi="Cambria Math"/>
                <w:sz w:val="28"/>
                <w:szCs w:val="28"/>
              </w:rPr>
              <m:t>Д</m:t>
            </m:r>
          </m:e>
          <m:sub>
            <m:r>
              <w:rPr>
                <w:rFonts w:ascii="Cambria Math" w:hAnsi="Cambria Math"/>
                <w:sz w:val="28"/>
                <w:szCs w:val="28"/>
              </w:rPr>
              <m:t>сп</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Ч</m:t>
            </m:r>
          </m:e>
          <m:sub>
            <m:r>
              <w:rPr>
                <w:rFonts w:ascii="Cambria Math" w:hAnsi="Cambria Math"/>
                <w:sz w:val="28"/>
                <w:szCs w:val="28"/>
              </w:rPr>
              <m:t>нас</m:t>
            </m:r>
          </m:sub>
        </m:sSub>
      </m:oMath>
      <w:r w:rsidR="00140009" w:rsidRPr="002C3EBC">
        <w:rPr>
          <w:rFonts w:ascii="Times New Roman" w:hAnsi="Times New Roman"/>
          <w:sz w:val="28"/>
          <w:szCs w:val="28"/>
        </w:rPr>
        <w:t>;</w:t>
      </w:r>
      <w:r w:rsidR="00140009" w:rsidRPr="002C3EBC">
        <w:rPr>
          <w:rFonts w:ascii="Times New Roman" w:hAnsi="Times New Roman"/>
          <w:sz w:val="28"/>
          <w:szCs w:val="28"/>
        </w:rPr>
        <w:tab/>
      </w:r>
      <w:r w:rsidR="00C538CD" w:rsidRPr="002C3EBC">
        <w:rPr>
          <w:rFonts w:ascii="Times New Roman" w:hAnsi="Times New Roman"/>
          <w:sz w:val="28"/>
          <w:szCs w:val="28"/>
        </w:rPr>
        <w:t>(6</w:t>
      </w:r>
      <w:r w:rsidR="003D296A" w:rsidRPr="002C3EBC">
        <w:rPr>
          <w:rFonts w:ascii="Times New Roman" w:hAnsi="Times New Roman"/>
          <w:sz w:val="28"/>
          <w:szCs w:val="28"/>
        </w:rPr>
        <w:t>.1.)</w:t>
      </w:r>
    </w:p>
    <w:p w:rsidR="00225E30" w:rsidRPr="002C3EBC" w:rsidRDefault="00225E30" w:rsidP="003D3E69">
      <w:pPr>
        <w:pStyle w:val="a7"/>
        <w:tabs>
          <w:tab w:val="clear" w:pos="4153"/>
          <w:tab w:val="clear" w:pos="8306"/>
          <w:tab w:val="center" w:pos="3969"/>
          <w:tab w:val="right" w:pos="5670"/>
        </w:tabs>
        <w:jc w:val="center"/>
        <w:rPr>
          <w:rFonts w:ascii="Times New Roman" w:hAnsi="Times New Roman"/>
          <w:sz w:val="28"/>
          <w:szCs w:val="28"/>
        </w:rPr>
      </w:pPr>
    </w:p>
    <w:p w:rsidR="00C523F0" w:rsidRPr="002C3EBC" w:rsidRDefault="00C523F0" w:rsidP="003D3E69">
      <w:pPr>
        <w:pStyle w:val="a7"/>
        <w:jc w:val="both"/>
        <w:rPr>
          <w:rFonts w:ascii="Times New Roman" w:hAnsi="Times New Roman"/>
          <w:sz w:val="28"/>
          <w:szCs w:val="28"/>
        </w:rPr>
      </w:pPr>
      <w:r w:rsidRPr="002C3EBC">
        <w:rPr>
          <w:rFonts w:ascii="Times New Roman" w:hAnsi="Times New Roman"/>
          <w:sz w:val="28"/>
          <w:szCs w:val="28"/>
        </w:rPr>
        <w:t>де     Норма  - норма споживання</w:t>
      </w:r>
    </w:p>
    <w:p w:rsidR="00C523F0" w:rsidRPr="002C3EBC" w:rsidRDefault="00E93FA0" w:rsidP="003D3E69">
      <w:pPr>
        <w:pStyle w:val="a7"/>
        <w:ind w:firstLine="709"/>
        <w:jc w:val="both"/>
        <w:rPr>
          <w:rFonts w:ascii="Times New Roman" w:hAnsi="Times New Roman"/>
          <w:sz w:val="28"/>
          <w:szCs w:val="28"/>
        </w:rPr>
      </w:pPr>
      <m:oMath>
        <m:sSub>
          <m:sSubPr>
            <m:ctrlPr>
              <w:rPr>
                <w:rFonts w:ascii="Cambria Math" w:hAnsi="Cambria Math"/>
                <w:i/>
                <w:sz w:val="28"/>
              </w:rPr>
            </m:ctrlPr>
          </m:sSubPr>
          <m:e>
            <m:r>
              <w:rPr>
                <w:rFonts w:ascii="Cambria Math" w:hAnsi="Cambria Math"/>
                <w:sz w:val="28"/>
                <w:szCs w:val="28"/>
              </w:rPr>
              <m:t>Д</m:t>
            </m:r>
          </m:e>
          <m:sub>
            <m:r>
              <w:rPr>
                <w:rFonts w:ascii="Cambria Math" w:hAnsi="Cambria Math"/>
                <w:sz w:val="28"/>
                <w:szCs w:val="28"/>
              </w:rPr>
              <m:t>сп</m:t>
            </m:r>
          </m:sub>
        </m:sSub>
      </m:oMath>
      <w:r w:rsidR="00972D1C" w:rsidRPr="002C3EBC">
        <w:rPr>
          <w:rFonts w:ascii="Times New Roman" w:hAnsi="Times New Roman"/>
          <w:sz w:val="28"/>
          <w:szCs w:val="28"/>
        </w:rPr>
        <w:t xml:space="preserve"> </w:t>
      </w:r>
      <w:r w:rsidR="00C523F0" w:rsidRPr="002C3EBC">
        <w:rPr>
          <w:rFonts w:ascii="Times New Roman" w:hAnsi="Times New Roman"/>
          <w:sz w:val="28"/>
          <w:szCs w:val="28"/>
        </w:rPr>
        <w:t>- частка споживачів</w:t>
      </w:r>
    </w:p>
    <w:p w:rsidR="00C523F0" w:rsidRPr="002C3EBC" w:rsidRDefault="00E93FA0" w:rsidP="003D3E69">
      <w:pPr>
        <w:pStyle w:val="a7"/>
        <w:ind w:firstLine="709"/>
        <w:jc w:val="both"/>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Ч</m:t>
            </m:r>
          </m:e>
          <m:sub>
            <m:r>
              <w:rPr>
                <w:rFonts w:ascii="Cambria Math" w:hAnsi="Cambria Math"/>
                <w:sz w:val="28"/>
                <w:szCs w:val="28"/>
              </w:rPr>
              <m:t>нас</m:t>
            </m:r>
          </m:sub>
        </m:sSub>
      </m:oMath>
      <w:r w:rsidR="00C523F0" w:rsidRPr="002C3EBC">
        <w:rPr>
          <w:rFonts w:ascii="Times New Roman" w:hAnsi="Times New Roman"/>
          <w:sz w:val="28"/>
          <w:szCs w:val="28"/>
        </w:rPr>
        <w:t xml:space="preserve"> - чисельність населення</w:t>
      </w:r>
    </w:p>
    <w:p w:rsidR="0063195D" w:rsidRPr="002C3EBC" w:rsidRDefault="0063195D" w:rsidP="003D3E69">
      <w:pPr>
        <w:pStyle w:val="a7"/>
        <w:tabs>
          <w:tab w:val="clear" w:pos="4153"/>
          <w:tab w:val="clear" w:pos="8306"/>
        </w:tabs>
        <w:ind w:firstLine="709"/>
        <w:jc w:val="both"/>
        <w:rPr>
          <w:rFonts w:ascii="Times New Roman" w:hAnsi="Times New Roman"/>
          <w:sz w:val="28"/>
          <w:szCs w:val="28"/>
        </w:rPr>
      </w:pPr>
    </w:p>
    <w:p w:rsidR="004F3E7F" w:rsidRPr="002C3EBC" w:rsidRDefault="004F3E7F" w:rsidP="003D3E69">
      <w:pPr>
        <w:pStyle w:val="a7"/>
        <w:tabs>
          <w:tab w:val="clear" w:pos="4153"/>
          <w:tab w:val="clear" w:pos="8306"/>
        </w:tabs>
        <w:ind w:firstLine="709"/>
        <w:jc w:val="both"/>
        <w:rPr>
          <w:rFonts w:ascii="Times New Roman" w:hAnsi="Times New Roman"/>
          <w:sz w:val="28"/>
          <w:szCs w:val="28"/>
        </w:rPr>
      </w:pPr>
      <w:r w:rsidRPr="002C3EBC">
        <w:rPr>
          <w:rFonts w:ascii="Times New Roman" w:hAnsi="Times New Roman"/>
          <w:sz w:val="28"/>
          <w:szCs w:val="28"/>
        </w:rPr>
        <w:t>Множення норми споживання на частку споживачів і загальну чисельність населення дає цілком прийнятну оцінку попиту.</w:t>
      </w:r>
    </w:p>
    <w:p w:rsidR="00E00F08" w:rsidRPr="002C3EBC" w:rsidRDefault="00C93FFF" w:rsidP="003D3E69">
      <w:pPr>
        <w:ind w:firstLine="720"/>
        <w:jc w:val="both"/>
        <w:rPr>
          <w:sz w:val="28"/>
          <w:szCs w:val="28"/>
        </w:rPr>
      </w:pPr>
      <w:r w:rsidRPr="002C3EBC">
        <w:rPr>
          <w:sz w:val="28"/>
          <w:szCs w:val="28"/>
        </w:rPr>
        <w:t>Загальна формула для розрахунку ємності ринку передбачає врахування обсягів виробництва і реалізації вітчизняних виробників (</w:t>
      </w:r>
      <m:oMath>
        <m:sSub>
          <m:sSubPr>
            <m:ctrlPr>
              <w:rPr>
                <w:rFonts w:ascii="Cambria Math" w:hAnsi="Cambria Math"/>
                <w:sz w:val="28"/>
              </w:rPr>
            </m:ctrlPr>
          </m:sSubPr>
          <m:e>
            <m:r>
              <w:rPr>
                <w:rFonts w:ascii="Cambria Math" w:hAnsi="Cambria Math"/>
                <w:sz w:val="28"/>
                <w:szCs w:val="28"/>
              </w:rPr>
              <m:t>О</m:t>
            </m:r>
          </m:e>
          <m:sub>
            <m:r>
              <w:rPr>
                <w:rFonts w:ascii="Cambria Math" w:hAnsi="Cambria Math"/>
                <w:sz w:val="28"/>
                <w:szCs w:val="28"/>
              </w:rPr>
              <m:t>реал</m:t>
            </m:r>
          </m:sub>
        </m:sSub>
      </m:oMath>
      <w:r w:rsidRPr="002C3EBC">
        <w:rPr>
          <w:sz w:val="28"/>
          <w:szCs w:val="28"/>
        </w:rPr>
        <w:t>), обсягів експорту (</w:t>
      </w:r>
      <m:oMath>
        <m:sSub>
          <m:sSubPr>
            <m:ctrlPr>
              <w:rPr>
                <w:rFonts w:ascii="Cambria Math" w:hAnsi="Cambria Math"/>
                <w:sz w:val="28"/>
              </w:rPr>
            </m:ctrlPr>
          </m:sSubPr>
          <m:e>
            <m:r>
              <w:rPr>
                <w:rFonts w:ascii="Cambria Math" w:hAnsi="Cambria Math"/>
                <w:sz w:val="28"/>
                <w:szCs w:val="28"/>
              </w:rPr>
              <m:t>О</m:t>
            </m:r>
          </m:e>
          <m:sub>
            <m:r>
              <w:rPr>
                <w:rFonts w:ascii="Cambria Math" w:hAnsi="Cambria Math"/>
                <w:sz w:val="28"/>
                <w:szCs w:val="28"/>
              </w:rPr>
              <m:t>екс</m:t>
            </m:r>
          </m:sub>
        </m:sSub>
      </m:oMath>
      <w:r w:rsidRPr="002C3EBC">
        <w:rPr>
          <w:sz w:val="28"/>
          <w:szCs w:val="28"/>
        </w:rPr>
        <w:t>) і імпорт</w:t>
      </w:r>
      <w:r w:rsidR="00225E30" w:rsidRPr="002C3EBC">
        <w:rPr>
          <w:sz w:val="28"/>
          <w:szCs w:val="28"/>
        </w:rPr>
        <w:t>у (</w:t>
      </w:r>
      <m:oMath>
        <m:sSub>
          <m:sSubPr>
            <m:ctrlPr>
              <w:rPr>
                <w:rFonts w:ascii="Cambria Math" w:hAnsi="Cambria Math"/>
                <w:sz w:val="28"/>
              </w:rPr>
            </m:ctrlPr>
          </m:sSubPr>
          <m:e>
            <m:r>
              <w:rPr>
                <w:rFonts w:ascii="Cambria Math" w:hAnsi="Cambria Math"/>
                <w:sz w:val="28"/>
                <w:szCs w:val="28"/>
              </w:rPr>
              <m:t>О</m:t>
            </m:r>
          </m:e>
          <m:sub>
            <m:r>
              <w:rPr>
                <w:rFonts w:ascii="Cambria Math" w:hAnsi="Cambria Math"/>
                <w:sz w:val="28"/>
                <w:szCs w:val="28"/>
              </w:rPr>
              <m:t>ім</m:t>
            </m:r>
          </m:sub>
        </m:sSub>
      </m:oMath>
      <w:r w:rsidR="00225E30" w:rsidRPr="002C3EBC">
        <w:rPr>
          <w:sz w:val="28"/>
          <w:szCs w:val="28"/>
        </w:rPr>
        <w:t>) аналізованої продукції:</w:t>
      </w:r>
    </w:p>
    <w:p w:rsidR="00225E30" w:rsidRPr="002C3EBC" w:rsidRDefault="00225E30" w:rsidP="003D3E69">
      <w:pPr>
        <w:ind w:firstLine="720"/>
        <w:jc w:val="both"/>
        <w:rPr>
          <w:sz w:val="28"/>
          <w:szCs w:val="28"/>
        </w:rPr>
      </w:pPr>
    </w:p>
    <w:p w:rsidR="00E00F08" w:rsidRPr="002C3EBC" w:rsidRDefault="00E93FA0" w:rsidP="003D3E69">
      <w:pPr>
        <w:jc w:val="center"/>
        <w:rPr>
          <w:sz w:val="28"/>
          <w:szCs w:val="28"/>
        </w:rPr>
      </w:pPr>
      <m:oMath>
        <m:sSub>
          <m:sSubPr>
            <m:ctrlPr>
              <w:rPr>
                <w:rFonts w:ascii="Cambria Math" w:hAnsi="Cambria Math"/>
                <w:sz w:val="28"/>
              </w:rPr>
            </m:ctrlPr>
          </m:sSubPr>
          <m:e>
            <m:r>
              <m:rPr>
                <m:sty m:val="p"/>
              </m:rPr>
              <w:rPr>
                <w:rFonts w:ascii="Cambria Math" w:hAnsi="Cambria Math"/>
                <w:sz w:val="28"/>
                <w:szCs w:val="28"/>
              </w:rPr>
              <m:t>Є</m:t>
            </m:r>
          </m:e>
          <m:sub>
            <m:r>
              <m:rPr>
                <m:sty m:val="p"/>
              </m:rPr>
              <w:rPr>
                <w:rFonts w:ascii="Cambria Math" w:hAnsi="Cambria Math"/>
                <w:sz w:val="28"/>
                <w:szCs w:val="28"/>
              </w:rPr>
              <m:t>ринку</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О</m:t>
            </m:r>
          </m:e>
          <m:sub>
            <m:r>
              <w:rPr>
                <w:rFonts w:ascii="Cambria Math" w:hAnsi="Cambria Math"/>
                <w:sz w:val="28"/>
                <w:szCs w:val="28"/>
              </w:rPr>
              <m:t>реал</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О</m:t>
            </m:r>
          </m:e>
          <m:sub>
            <m:r>
              <w:rPr>
                <w:rFonts w:ascii="Cambria Math" w:hAnsi="Cambria Math"/>
                <w:sz w:val="28"/>
                <w:szCs w:val="28"/>
              </w:rPr>
              <m:t>ім</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О</m:t>
            </m:r>
          </m:e>
          <m:sub>
            <m:r>
              <w:rPr>
                <w:rFonts w:ascii="Cambria Math" w:hAnsi="Cambria Math"/>
                <w:sz w:val="28"/>
                <w:szCs w:val="28"/>
              </w:rPr>
              <m:t>екс</m:t>
            </m:r>
          </m:sub>
        </m:sSub>
      </m:oMath>
      <w:r w:rsidR="0012236A" w:rsidRPr="002C3EBC">
        <w:rPr>
          <w:sz w:val="28"/>
          <w:szCs w:val="28"/>
        </w:rPr>
        <w:t>;</w:t>
      </w:r>
      <w:r w:rsidR="0012236A" w:rsidRPr="002C3EBC">
        <w:rPr>
          <w:sz w:val="28"/>
          <w:szCs w:val="28"/>
        </w:rPr>
        <w:tab/>
      </w:r>
      <w:r w:rsidR="00C538CD" w:rsidRPr="002C3EBC">
        <w:rPr>
          <w:sz w:val="28"/>
          <w:szCs w:val="28"/>
        </w:rPr>
        <w:t>(6</w:t>
      </w:r>
      <w:r w:rsidR="00C523F0" w:rsidRPr="002C3EBC">
        <w:rPr>
          <w:sz w:val="28"/>
          <w:szCs w:val="28"/>
        </w:rPr>
        <w:t>.2.)</w:t>
      </w:r>
    </w:p>
    <w:p w:rsidR="00225E30" w:rsidRPr="002C3EBC" w:rsidRDefault="00225E30" w:rsidP="003D3E69">
      <w:pPr>
        <w:jc w:val="center"/>
        <w:rPr>
          <w:sz w:val="28"/>
          <w:szCs w:val="28"/>
        </w:rPr>
      </w:pPr>
    </w:p>
    <w:p w:rsidR="00C93FFF" w:rsidRPr="002C3EBC" w:rsidRDefault="00C93FFF" w:rsidP="003D3E69">
      <w:pPr>
        <w:pStyle w:val="a7"/>
        <w:tabs>
          <w:tab w:val="clear" w:pos="4153"/>
          <w:tab w:val="clear" w:pos="8306"/>
          <w:tab w:val="right" w:pos="0"/>
        </w:tabs>
        <w:jc w:val="both"/>
        <w:rPr>
          <w:rFonts w:ascii="Times New Roman" w:hAnsi="Times New Roman"/>
          <w:sz w:val="28"/>
          <w:szCs w:val="28"/>
        </w:rPr>
      </w:pPr>
      <w:r w:rsidRPr="002C3EBC">
        <w:rPr>
          <w:rFonts w:ascii="Times New Roman" w:hAnsi="Times New Roman"/>
          <w:sz w:val="28"/>
          <w:szCs w:val="28"/>
        </w:rPr>
        <w:tab/>
        <w:t xml:space="preserve">Моделювання ринку товарів тривалого користування може відбуватися будь-яким з методів, але в два етапи. Це важливо. Другий етап пов'язаний </w:t>
      </w:r>
      <w:r w:rsidR="001A4748" w:rsidRPr="002C3EBC">
        <w:rPr>
          <w:rFonts w:ascii="Times New Roman" w:hAnsi="Times New Roman"/>
          <w:sz w:val="28"/>
          <w:szCs w:val="28"/>
        </w:rPr>
        <w:t>і</w:t>
      </w:r>
      <w:r w:rsidRPr="002C3EBC">
        <w:rPr>
          <w:rFonts w:ascii="Times New Roman" w:hAnsi="Times New Roman"/>
          <w:sz w:val="28"/>
          <w:szCs w:val="28"/>
        </w:rPr>
        <w:t>з перетворенням загальної величини попиту в річний обсяг продажів. Він полягає у визначенні коефіцієнта заміни продукції, який в свою чергу залежить від фінансових можливостей споживача.</w:t>
      </w:r>
    </w:p>
    <w:p w:rsidR="00C93FFF" w:rsidRPr="002C3EBC" w:rsidRDefault="00E93FA0" w:rsidP="003D3E69">
      <w:pPr>
        <w:pStyle w:val="a7"/>
        <w:tabs>
          <w:tab w:val="clear" w:pos="4153"/>
          <w:tab w:val="left" w:pos="3060"/>
        </w:tabs>
        <w:jc w:val="center"/>
        <w:rPr>
          <w:rFonts w:ascii="Times New Roman" w:hAnsi="Times New Roman"/>
          <w:sz w:val="28"/>
          <w:szCs w:val="28"/>
        </w:rPr>
      </w:pPr>
      <m:oMath>
        <m:sSub>
          <m:sSubPr>
            <m:ctrlPr>
              <w:rPr>
                <w:rFonts w:ascii="Cambria Math" w:hAnsi="Cambria Math"/>
                <w:sz w:val="28"/>
              </w:rPr>
            </m:ctrlPr>
          </m:sSubPr>
          <m:e>
            <m:r>
              <w:rPr>
                <w:rFonts w:ascii="Cambria Math" w:hAnsi="Cambria Math"/>
                <w:sz w:val="28"/>
                <w:szCs w:val="28"/>
              </w:rPr>
              <m:t>Р</m:t>
            </m:r>
          </m:e>
          <m:sub>
            <m:r>
              <w:rPr>
                <w:rFonts w:ascii="Cambria Math" w:hAnsi="Cambria Math"/>
                <w:sz w:val="28"/>
                <w:szCs w:val="28"/>
              </w:rPr>
              <m:t>оп</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П</m:t>
            </m:r>
          </m:e>
          <m:sub>
            <m:r>
              <w:rPr>
                <w:rFonts w:ascii="Cambria Math" w:hAnsi="Cambria Math"/>
                <w:sz w:val="28"/>
                <w:szCs w:val="28"/>
              </w:rPr>
              <m:t>нп</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К</m:t>
            </m:r>
          </m:e>
          <m:sub>
            <m:r>
              <w:rPr>
                <w:rFonts w:ascii="Cambria Math" w:hAnsi="Cambria Math"/>
                <w:sz w:val="28"/>
                <w:szCs w:val="28"/>
              </w:rPr>
              <m:t>зп</m:t>
            </m:r>
          </m:sub>
        </m:sSub>
        <m:r>
          <m:rPr>
            <m:sty m:val="p"/>
          </m:rPr>
          <w:rPr>
            <w:rFonts w:ascii="Cambria Math" w:hAnsi="Cambria Math"/>
            <w:sz w:val="28"/>
            <w:szCs w:val="28"/>
          </w:rPr>
          <m:t>×</m:t>
        </m:r>
        <m:sSub>
          <m:sSubPr>
            <m:ctrlPr>
              <w:rPr>
                <w:rFonts w:ascii="Cambria Math" w:hAnsi="Cambria Math"/>
                <w:sz w:val="28"/>
              </w:rPr>
            </m:ctrlPr>
          </m:sSubPr>
          <m:e>
            <m:r>
              <w:rPr>
                <w:rFonts w:ascii="Cambria Math" w:hAnsi="Cambria Math"/>
                <w:sz w:val="28"/>
                <w:szCs w:val="28"/>
              </w:rPr>
              <m:t>К</m:t>
            </m:r>
          </m:e>
          <m:sub>
            <m:r>
              <w:rPr>
                <w:rFonts w:ascii="Cambria Math" w:hAnsi="Cambria Math"/>
                <w:sz w:val="28"/>
                <w:szCs w:val="28"/>
              </w:rPr>
              <m:t>зам</m:t>
            </m:r>
          </m:sub>
        </m:sSub>
      </m:oMath>
      <w:r w:rsidR="00C538CD" w:rsidRPr="002C3EBC">
        <w:rPr>
          <w:rFonts w:ascii="Times New Roman" w:hAnsi="Times New Roman"/>
          <w:sz w:val="28"/>
          <w:szCs w:val="28"/>
        </w:rPr>
        <w:t>;</w:t>
      </w:r>
      <w:r w:rsidR="00C538CD" w:rsidRPr="002C3EBC">
        <w:rPr>
          <w:rFonts w:ascii="Times New Roman" w:hAnsi="Times New Roman"/>
          <w:sz w:val="28"/>
          <w:szCs w:val="28"/>
        </w:rPr>
        <w:tab/>
        <w:t>(6</w:t>
      </w:r>
      <w:r w:rsidR="0012236A" w:rsidRPr="002C3EBC">
        <w:rPr>
          <w:rFonts w:ascii="Times New Roman" w:hAnsi="Times New Roman"/>
          <w:sz w:val="28"/>
          <w:szCs w:val="28"/>
        </w:rPr>
        <w:t>.3.)</w:t>
      </w:r>
    </w:p>
    <w:p w:rsidR="0012236A" w:rsidRPr="002C3EBC" w:rsidRDefault="0012236A" w:rsidP="003D3E69">
      <w:pPr>
        <w:pStyle w:val="a7"/>
        <w:tabs>
          <w:tab w:val="clear" w:pos="4153"/>
          <w:tab w:val="clear" w:pos="8306"/>
        </w:tabs>
        <w:rPr>
          <w:rFonts w:ascii="Times New Roman" w:hAnsi="Times New Roman"/>
          <w:sz w:val="28"/>
          <w:szCs w:val="28"/>
        </w:rPr>
      </w:pPr>
      <w:r w:rsidRPr="002C3EBC">
        <w:rPr>
          <w:rFonts w:ascii="Times New Roman" w:hAnsi="Times New Roman"/>
          <w:sz w:val="28"/>
          <w:szCs w:val="28"/>
        </w:rPr>
        <w:t>де</w:t>
      </w:r>
    </w:p>
    <w:p w:rsidR="0012236A" w:rsidRPr="002C3EBC" w:rsidRDefault="0012236A" w:rsidP="003D3E69">
      <w:pPr>
        <w:pStyle w:val="a7"/>
        <w:tabs>
          <w:tab w:val="clear" w:pos="4153"/>
          <w:tab w:val="clear" w:pos="8306"/>
        </w:tabs>
        <w:rPr>
          <w:rFonts w:ascii="Times New Roman" w:hAnsi="Times New Roman"/>
          <w:sz w:val="28"/>
          <w:szCs w:val="28"/>
        </w:rPr>
      </w:pPr>
      <w:r w:rsidRPr="002C3EBC">
        <w:rPr>
          <w:rFonts w:ascii="Times New Roman" w:hAnsi="Times New Roman"/>
          <w:sz w:val="28"/>
          <w:szCs w:val="28"/>
        </w:rPr>
        <w:tab/>
      </w:r>
      <m:oMath>
        <m:sSub>
          <m:sSubPr>
            <m:ctrlPr>
              <w:rPr>
                <w:rFonts w:ascii="Cambria Math" w:hAnsi="Cambria Math"/>
                <w:sz w:val="28"/>
              </w:rPr>
            </m:ctrlPr>
          </m:sSubPr>
          <m:e>
            <m:r>
              <w:rPr>
                <w:rFonts w:ascii="Cambria Math" w:hAnsi="Cambria Math"/>
                <w:sz w:val="28"/>
                <w:szCs w:val="28"/>
              </w:rPr>
              <m:t>Р</m:t>
            </m:r>
          </m:e>
          <m:sub>
            <m:r>
              <w:rPr>
                <w:rFonts w:ascii="Cambria Math" w:hAnsi="Cambria Math"/>
                <w:sz w:val="28"/>
                <w:szCs w:val="28"/>
              </w:rPr>
              <m:t>оп</m:t>
            </m:r>
          </m:sub>
        </m:sSub>
      </m:oMath>
      <w:r w:rsidRPr="002C3EBC">
        <w:rPr>
          <w:rFonts w:ascii="Times New Roman" w:hAnsi="Times New Roman"/>
          <w:sz w:val="28"/>
          <w:szCs w:val="28"/>
        </w:rPr>
        <w:t xml:space="preserve"> - р</w:t>
      </w:r>
      <w:r w:rsidR="00C93FFF" w:rsidRPr="002C3EBC">
        <w:rPr>
          <w:rFonts w:ascii="Times New Roman" w:hAnsi="Times New Roman"/>
          <w:sz w:val="28"/>
          <w:szCs w:val="28"/>
        </w:rPr>
        <w:t>ічний обсяг пр</w:t>
      </w:r>
      <w:r w:rsidR="0063195D" w:rsidRPr="002C3EBC">
        <w:rPr>
          <w:rFonts w:ascii="Times New Roman" w:hAnsi="Times New Roman"/>
          <w:sz w:val="28"/>
          <w:szCs w:val="28"/>
        </w:rPr>
        <w:t>одажів</w:t>
      </w:r>
      <w:r w:rsidRPr="002C3EBC">
        <w:rPr>
          <w:rFonts w:ascii="Times New Roman" w:hAnsi="Times New Roman"/>
          <w:sz w:val="28"/>
          <w:szCs w:val="28"/>
        </w:rPr>
        <w:t>,</w:t>
      </w:r>
    </w:p>
    <w:p w:rsidR="0012236A" w:rsidRPr="002C3EBC" w:rsidRDefault="0012236A" w:rsidP="003D3E69">
      <w:pPr>
        <w:pStyle w:val="a7"/>
        <w:tabs>
          <w:tab w:val="clear" w:pos="4153"/>
          <w:tab w:val="clear" w:pos="8306"/>
        </w:tabs>
        <w:rPr>
          <w:rFonts w:ascii="Times New Roman" w:hAnsi="Times New Roman"/>
          <w:sz w:val="28"/>
          <w:szCs w:val="28"/>
        </w:rPr>
      </w:pPr>
      <w:r w:rsidRPr="002C3EBC">
        <w:rPr>
          <w:rFonts w:ascii="Times New Roman" w:hAnsi="Times New Roman"/>
          <w:sz w:val="28"/>
          <w:szCs w:val="28"/>
        </w:rPr>
        <w:tab/>
      </w:r>
      <m:oMath>
        <m:sSub>
          <m:sSubPr>
            <m:ctrlPr>
              <w:rPr>
                <w:rFonts w:ascii="Cambria Math" w:hAnsi="Cambria Math"/>
                <w:sz w:val="28"/>
              </w:rPr>
            </m:ctrlPr>
          </m:sSubPr>
          <m:e>
            <m:r>
              <w:rPr>
                <w:rFonts w:ascii="Cambria Math" w:hAnsi="Cambria Math"/>
                <w:sz w:val="28"/>
                <w:szCs w:val="28"/>
              </w:rPr>
              <m:t>П</m:t>
            </m:r>
          </m:e>
          <m:sub>
            <m:r>
              <w:rPr>
                <w:rFonts w:ascii="Cambria Math" w:hAnsi="Cambria Math"/>
                <w:sz w:val="28"/>
                <w:szCs w:val="28"/>
              </w:rPr>
              <m:t>нп</m:t>
            </m:r>
          </m:sub>
        </m:sSub>
      </m:oMath>
      <w:r w:rsidRPr="002C3EBC">
        <w:rPr>
          <w:rFonts w:ascii="Times New Roman" w:hAnsi="Times New Roman"/>
          <w:sz w:val="28"/>
          <w:szCs w:val="28"/>
        </w:rPr>
        <w:t xml:space="preserve"> - п</w:t>
      </w:r>
      <w:r w:rsidR="00C93FFF" w:rsidRPr="002C3EBC">
        <w:rPr>
          <w:rFonts w:ascii="Times New Roman" w:hAnsi="Times New Roman"/>
          <w:sz w:val="28"/>
          <w:szCs w:val="28"/>
        </w:rPr>
        <w:t>опит на нову продукцію</w:t>
      </w:r>
      <w:r w:rsidRPr="002C3EBC">
        <w:rPr>
          <w:rFonts w:ascii="Times New Roman" w:hAnsi="Times New Roman"/>
          <w:sz w:val="28"/>
          <w:szCs w:val="28"/>
        </w:rPr>
        <w:t>,</w:t>
      </w:r>
    </w:p>
    <w:p w:rsidR="0012236A" w:rsidRPr="002C3EBC" w:rsidRDefault="0012236A" w:rsidP="003D3E69">
      <w:pPr>
        <w:pStyle w:val="a7"/>
        <w:tabs>
          <w:tab w:val="clear" w:pos="4153"/>
          <w:tab w:val="clear" w:pos="8306"/>
        </w:tabs>
        <w:rPr>
          <w:rFonts w:ascii="Times New Roman" w:hAnsi="Times New Roman"/>
          <w:sz w:val="28"/>
          <w:szCs w:val="28"/>
        </w:rPr>
      </w:pPr>
      <w:r w:rsidRPr="002C3EBC">
        <w:rPr>
          <w:rFonts w:ascii="Times New Roman" w:hAnsi="Times New Roman"/>
          <w:sz w:val="28"/>
          <w:szCs w:val="28"/>
        </w:rPr>
        <w:tab/>
      </w:r>
      <m:oMath>
        <m:sSub>
          <m:sSubPr>
            <m:ctrlPr>
              <w:rPr>
                <w:rFonts w:ascii="Cambria Math" w:hAnsi="Cambria Math"/>
                <w:sz w:val="28"/>
              </w:rPr>
            </m:ctrlPr>
          </m:sSubPr>
          <m:e>
            <m:r>
              <w:rPr>
                <w:rFonts w:ascii="Cambria Math" w:hAnsi="Cambria Math"/>
                <w:sz w:val="28"/>
                <w:szCs w:val="28"/>
              </w:rPr>
              <m:t>К</m:t>
            </m:r>
          </m:e>
          <m:sub>
            <m:r>
              <w:rPr>
                <w:rFonts w:ascii="Cambria Math" w:hAnsi="Cambria Math"/>
                <w:sz w:val="28"/>
                <w:szCs w:val="28"/>
              </w:rPr>
              <m:t>зп</m:t>
            </m:r>
          </m:sub>
        </m:sSub>
      </m:oMath>
      <w:r w:rsidRPr="002C3EBC">
        <w:rPr>
          <w:rFonts w:ascii="Times New Roman" w:hAnsi="Times New Roman"/>
          <w:sz w:val="28"/>
          <w:szCs w:val="28"/>
        </w:rPr>
        <w:t xml:space="preserve"> - к</w:t>
      </w:r>
      <w:r w:rsidR="00C93FFF" w:rsidRPr="002C3EBC">
        <w:rPr>
          <w:rFonts w:ascii="Times New Roman" w:hAnsi="Times New Roman"/>
          <w:sz w:val="28"/>
          <w:szCs w:val="28"/>
        </w:rPr>
        <w:t>ількість застарілої продукції</w:t>
      </w:r>
    </w:p>
    <w:p w:rsidR="00E00F08" w:rsidRPr="002C3EBC" w:rsidRDefault="0012236A" w:rsidP="003D3E69">
      <w:pPr>
        <w:pStyle w:val="a7"/>
        <w:tabs>
          <w:tab w:val="clear" w:pos="4153"/>
          <w:tab w:val="clear" w:pos="8306"/>
        </w:tabs>
        <w:rPr>
          <w:rFonts w:ascii="Times New Roman" w:hAnsi="Times New Roman"/>
          <w:sz w:val="28"/>
          <w:szCs w:val="28"/>
        </w:rPr>
      </w:pPr>
      <w:r w:rsidRPr="002C3EBC">
        <w:rPr>
          <w:rFonts w:ascii="Times New Roman" w:hAnsi="Times New Roman"/>
          <w:sz w:val="28"/>
          <w:szCs w:val="28"/>
        </w:rPr>
        <w:tab/>
      </w:r>
      <m:oMath>
        <m:sSub>
          <m:sSubPr>
            <m:ctrlPr>
              <w:rPr>
                <w:rFonts w:ascii="Cambria Math" w:hAnsi="Cambria Math"/>
                <w:sz w:val="28"/>
              </w:rPr>
            </m:ctrlPr>
          </m:sSubPr>
          <m:e>
            <m:r>
              <w:rPr>
                <w:rFonts w:ascii="Cambria Math" w:hAnsi="Cambria Math"/>
                <w:sz w:val="28"/>
                <w:szCs w:val="28"/>
              </w:rPr>
              <m:t>К</m:t>
            </m:r>
          </m:e>
          <m:sub>
            <m:r>
              <w:rPr>
                <w:rFonts w:ascii="Cambria Math" w:hAnsi="Cambria Math"/>
                <w:sz w:val="28"/>
                <w:szCs w:val="28"/>
              </w:rPr>
              <m:t>зам</m:t>
            </m:r>
          </m:sub>
        </m:sSub>
      </m:oMath>
      <w:r w:rsidRPr="002C3EBC">
        <w:rPr>
          <w:rFonts w:ascii="Times New Roman" w:hAnsi="Times New Roman"/>
          <w:sz w:val="28"/>
          <w:szCs w:val="28"/>
        </w:rPr>
        <w:t xml:space="preserve"> - к</w:t>
      </w:r>
      <w:r w:rsidR="00C93FFF" w:rsidRPr="002C3EBC">
        <w:rPr>
          <w:rFonts w:ascii="Times New Roman" w:hAnsi="Times New Roman"/>
          <w:sz w:val="28"/>
          <w:szCs w:val="28"/>
        </w:rPr>
        <w:t>оефіцієнт заміни</w:t>
      </w:r>
    </w:p>
    <w:p w:rsidR="002D510C" w:rsidRPr="002C3EBC" w:rsidRDefault="002D510C" w:rsidP="003D3E69">
      <w:pPr>
        <w:pStyle w:val="a7"/>
        <w:tabs>
          <w:tab w:val="clear" w:pos="4153"/>
          <w:tab w:val="clear" w:pos="8306"/>
          <w:tab w:val="right" w:pos="0"/>
        </w:tabs>
        <w:jc w:val="both"/>
        <w:rPr>
          <w:rFonts w:ascii="Times New Roman" w:hAnsi="Times New Roman"/>
          <w:sz w:val="28"/>
          <w:szCs w:val="28"/>
        </w:rPr>
      </w:pPr>
    </w:p>
    <w:p w:rsidR="0085378E" w:rsidRPr="002C3EBC" w:rsidRDefault="0085378E" w:rsidP="003D3E69">
      <w:pPr>
        <w:pStyle w:val="a7"/>
        <w:tabs>
          <w:tab w:val="clear" w:pos="4153"/>
          <w:tab w:val="clear" w:pos="8306"/>
          <w:tab w:val="right" w:pos="0"/>
        </w:tabs>
        <w:jc w:val="both"/>
        <w:rPr>
          <w:rFonts w:ascii="Times New Roman" w:hAnsi="Times New Roman"/>
          <w:sz w:val="28"/>
          <w:szCs w:val="28"/>
        </w:rPr>
      </w:pPr>
      <w:r w:rsidRPr="002C3EBC">
        <w:rPr>
          <w:rFonts w:ascii="Times New Roman" w:hAnsi="Times New Roman"/>
          <w:sz w:val="28"/>
          <w:szCs w:val="28"/>
        </w:rPr>
        <w:tab/>
        <w:t>Оці</w:t>
      </w:r>
      <w:r w:rsidR="0063195D" w:rsidRPr="002C3EBC">
        <w:rPr>
          <w:rFonts w:ascii="Times New Roman" w:hAnsi="Times New Roman"/>
          <w:sz w:val="28"/>
          <w:szCs w:val="28"/>
        </w:rPr>
        <w:t>нка потенційного обсягу продажів</w:t>
      </w:r>
      <w:r w:rsidRPr="002C3EBC">
        <w:rPr>
          <w:rFonts w:ascii="Times New Roman" w:hAnsi="Times New Roman"/>
          <w:sz w:val="28"/>
          <w:szCs w:val="28"/>
        </w:rPr>
        <w:t xml:space="preserve"> являє собою процес визначення частки ринку, яку компанія може зайняти в майбутньому. Щоб визначити цю величину потрібно врахувати вплив чинників:</w:t>
      </w:r>
    </w:p>
    <w:p w:rsidR="0085378E" w:rsidRPr="002C3EBC" w:rsidRDefault="0085378E" w:rsidP="003D3E69">
      <w:pPr>
        <w:pStyle w:val="a7"/>
        <w:ind w:left="720"/>
        <w:jc w:val="both"/>
        <w:rPr>
          <w:rFonts w:ascii="Times New Roman" w:hAnsi="Times New Roman"/>
          <w:sz w:val="28"/>
          <w:szCs w:val="28"/>
        </w:rPr>
      </w:pPr>
      <w:r w:rsidRPr="002C3EBC">
        <w:rPr>
          <w:rFonts w:ascii="Times New Roman" w:hAnsi="Times New Roman"/>
          <w:sz w:val="28"/>
          <w:szCs w:val="28"/>
        </w:rPr>
        <w:t>- сегментації ринку</w:t>
      </w:r>
      <w:r w:rsidR="00831816" w:rsidRPr="002C3EBC">
        <w:rPr>
          <w:rFonts w:ascii="Times New Roman" w:hAnsi="Times New Roman"/>
          <w:sz w:val="28"/>
          <w:szCs w:val="28"/>
        </w:rPr>
        <w:t>;</w:t>
      </w:r>
    </w:p>
    <w:p w:rsidR="0085378E" w:rsidRPr="002C3EBC" w:rsidRDefault="0085378E" w:rsidP="003D3E69">
      <w:pPr>
        <w:pStyle w:val="a7"/>
        <w:ind w:left="720"/>
        <w:jc w:val="both"/>
        <w:rPr>
          <w:rFonts w:ascii="Times New Roman" w:hAnsi="Times New Roman"/>
          <w:sz w:val="28"/>
          <w:szCs w:val="28"/>
        </w:rPr>
      </w:pPr>
      <w:r w:rsidRPr="002C3EBC">
        <w:rPr>
          <w:rFonts w:ascii="Times New Roman" w:hAnsi="Times New Roman"/>
          <w:sz w:val="28"/>
          <w:szCs w:val="28"/>
        </w:rPr>
        <w:t xml:space="preserve">- тенденцій розвитку ринку і </w:t>
      </w:r>
      <w:r w:rsidR="00831816" w:rsidRPr="002C3EBC">
        <w:rPr>
          <w:rFonts w:ascii="Times New Roman" w:hAnsi="Times New Roman"/>
          <w:sz w:val="28"/>
          <w:szCs w:val="28"/>
        </w:rPr>
        <w:t xml:space="preserve">його </w:t>
      </w:r>
      <w:r w:rsidRPr="002C3EBC">
        <w:rPr>
          <w:rFonts w:ascii="Times New Roman" w:hAnsi="Times New Roman"/>
          <w:sz w:val="28"/>
          <w:szCs w:val="28"/>
        </w:rPr>
        <w:t>сегментів</w:t>
      </w:r>
      <w:r w:rsidR="00831816" w:rsidRPr="002C3EBC">
        <w:rPr>
          <w:rFonts w:ascii="Times New Roman" w:hAnsi="Times New Roman"/>
          <w:sz w:val="28"/>
          <w:szCs w:val="28"/>
        </w:rPr>
        <w:t>;</w:t>
      </w:r>
    </w:p>
    <w:p w:rsidR="0085378E" w:rsidRPr="002C3EBC" w:rsidRDefault="0085378E" w:rsidP="003D3E69">
      <w:pPr>
        <w:pStyle w:val="a7"/>
        <w:ind w:left="720"/>
        <w:jc w:val="both"/>
        <w:rPr>
          <w:rFonts w:ascii="Times New Roman" w:hAnsi="Times New Roman"/>
          <w:sz w:val="28"/>
          <w:szCs w:val="28"/>
        </w:rPr>
      </w:pPr>
      <w:r w:rsidRPr="002C3EBC">
        <w:rPr>
          <w:rFonts w:ascii="Times New Roman" w:hAnsi="Times New Roman"/>
          <w:sz w:val="28"/>
          <w:szCs w:val="28"/>
        </w:rPr>
        <w:t>- сформованої структури ринку (хто, де)</w:t>
      </w:r>
      <w:r w:rsidR="00831816" w:rsidRPr="002C3EBC">
        <w:rPr>
          <w:rFonts w:ascii="Times New Roman" w:hAnsi="Times New Roman"/>
          <w:sz w:val="28"/>
          <w:szCs w:val="28"/>
        </w:rPr>
        <w:t>;</w:t>
      </w:r>
    </w:p>
    <w:p w:rsidR="0085378E" w:rsidRPr="002C3EBC" w:rsidRDefault="0085378E" w:rsidP="003D3E69">
      <w:pPr>
        <w:pStyle w:val="a7"/>
        <w:ind w:left="720"/>
        <w:jc w:val="both"/>
        <w:rPr>
          <w:rFonts w:ascii="Times New Roman" w:hAnsi="Times New Roman"/>
          <w:sz w:val="28"/>
          <w:szCs w:val="28"/>
        </w:rPr>
      </w:pPr>
      <w:r w:rsidRPr="002C3EBC">
        <w:rPr>
          <w:rFonts w:ascii="Times New Roman" w:hAnsi="Times New Roman"/>
          <w:sz w:val="28"/>
          <w:szCs w:val="28"/>
        </w:rPr>
        <w:t>- займаної частки ринку</w:t>
      </w:r>
      <w:r w:rsidR="00831816" w:rsidRPr="002C3EBC">
        <w:rPr>
          <w:rFonts w:ascii="Times New Roman" w:hAnsi="Times New Roman"/>
          <w:sz w:val="28"/>
          <w:szCs w:val="28"/>
        </w:rPr>
        <w:t>;</w:t>
      </w:r>
    </w:p>
    <w:p w:rsidR="0085378E" w:rsidRPr="002C3EBC" w:rsidRDefault="0085378E" w:rsidP="003D3E69">
      <w:pPr>
        <w:pStyle w:val="a7"/>
        <w:ind w:left="720"/>
        <w:jc w:val="both"/>
        <w:rPr>
          <w:rFonts w:ascii="Times New Roman" w:hAnsi="Times New Roman"/>
          <w:sz w:val="28"/>
          <w:szCs w:val="28"/>
        </w:rPr>
      </w:pPr>
      <w:r w:rsidRPr="002C3EBC">
        <w:rPr>
          <w:rFonts w:ascii="Times New Roman" w:hAnsi="Times New Roman"/>
          <w:sz w:val="28"/>
          <w:szCs w:val="28"/>
        </w:rPr>
        <w:t>- можливост</w:t>
      </w:r>
      <w:r w:rsidR="00831816" w:rsidRPr="002C3EBC">
        <w:rPr>
          <w:rFonts w:ascii="Times New Roman" w:hAnsi="Times New Roman"/>
          <w:sz w:val="28"/>
          <w:szCs w:val="28"/>
        </w:rPr>
        <w:t>ей</w:t>
      </w:r>
      <w:r w:rsidRPr="002C3EBC">
        <w:rPr>
          <w:rFonts w:ascii="Times New Roman" w:hAnsi="Times New Roman"/>
          <w:sz w:val="28"/>
          <w:szCs w:val="28"/>
        </w:rPr>
        <w:t xml:space="preserve"> розширення</w:t>
      </w:r>
      <w:r w:rsidR="00831816" w:rsidRPr="002C3EBC">
        <w:rPr>
          <w:rFonts w:ascii="Times New Roman" w:hAnsi="Times New Roman"/>
          <w:sz w:val="28"/>
          <w:szCs w:val="28"/>
        </w:rPr>
        <w:t>;</w:t>
      </w:r>
    </w:p>
    <w:p w:rsidR="0085378E" w:rsidRPr="002C3EBC" w:rsidRDefault="0085378E" w:rsidP="003D3E69">
      <w:pPr>
        <w:pStyle w:val="a7"/>
        <w:tabs>
          <w:tab w:val="clear" w:pos="4153"/>
          <w:tab w:val="clear" w:pos="8306"/>
        </w:tabs>
        <w:ind w:left="720"/>
        <w:jc w:val="both"/>
        <w:rPr>
          <w:rFonts w:ascii="Times New Roman" w:hAnsi="Times New Roman"/>
          <w:sz w:val="28"/>
          <w:szCs w:val="28"/>
        </w:rPr>
      </w:pPr>
      <w:r w:rsidRPr="002C3EBC">
        <w:rPr>
          <w:rFonts w:ascii="Times New Roman" w:hAnsi="Times New Roman"/>
          <w:sz w:val="28"/>
          <w:szCs w:val="28"/>
        </w:rPr>
        <w:t>- можливост</w:t>
      </w:r>
      <w:r w:rsidR="00831816" w:rsidRPr="002C3EBC">
        <w:rPr>
          <w:rFonts w:ascii="Times New Roman" w:hAnsi="Times New Roman"/>
          <w:sz w:val="28"/>
          <w:szCs w:val="28"/>
        </w:rPr>
        <w:t>ей</w:t>
      </w:r>
      <w:r w:rsidRPr="002C3EBC">
        <w:rPr>
          <w:rFonts w:ascii="Times New Roman" w:hAnsi="Times New Roman"/>
          <w:sz w:val="28"/>
          <w:szCs w:val="28"/>
        </w:rPr>
        <w:t xml:space="preserve"> виходу в інші сегменти і на інші ринки.</w:t>
      </w:r>
    </w:p>
    <w:p w:rsidR="0085378E" w:rsidRPr="002C3EBC" w:rsidRDefault="0085378E" w:rsidP="003D3E69">
      <w:pPr>
        <w:pStyle w:val="a7"/>
        <w:tabs>
          <w:tab w:val="clear" w:pos="4153"/>
          <w:tab w:val="clear" w:pos="8306"/>
        </w:tabs>
        <w:jc w:val="both"/>
        <w:rPr>
          <w:rFonts w:ascii="Times New Roman" w:hAnsi="Times New Roman"/>
          <w:sz w:val="28"/>
          <w:szCs w:val="28"/>
        </w:rPr>
      </w:pPr>
    </w:p>
    <w:p w:rsidR="00E00F08" w:rsidRPr="002C3EBC" w:rsidRDefault="005C0FEE" w:rsidP="004D0E24">
      <w:pPr>
        <w:pStyle w:val="3"/>
        <w:numPr>
          <w:ilvl w:val="1"/>
          <w:numId w:val="37"/>
        </w:numPr>
        <w:ind w:left="1276" w:hanging="709"/>
        <w:rPr>
          <w:szCs w:val="24"/>
        </w:rPr>
      </w:pPr>
      <w:bookmarkStart w:id="115" w:name="_Toc68010475"/>
      <w:r w:rsidRPr="002C3EBC">
        <w:rPr>
          <w:szCs w:val="24"/>
        </w:rPr>
        <w:t xml:space="preserve">Основні методи складання прогнозів </w:t>
      </w:r>
      <w:r w:rsidR="00487184" w:rsidRPr="002C3EBC">
        <w:rPr>
          <w:szCs w:val="24"/>
        </w:rPr>
        <w:t>продаж</w:t>
      </w:r>
      <w:r w:rsidR="0063195D" w:rsidRPr="002C3EBC">
        <w:rPr>
          <w:szCs w:val="24"/>
        </w:rPr>
        <w:t>ів</w:t>
      </w:r>
      <w:bookmarkEnd w:id="115"/>
    </w:p>
    <w:p w:rsidR="00E00F08" w:rsidRPr="002C3EBC" w:rsidRDefault="00E00F08" w:rsidP="003D3E69"/>
    <w:p w:rsidR="003D296A" w:rsidRPr="002C3EBC" w:rsidRDefault="00BC03BF" w:rsidP="003D3E69">
      <w:pPr>
        <w:ind w:right="264" w:firstLine="567"/>
        <w:jc w:val="both"/>
        <w:rPr>
          <w:sz w:val="28"/>
          <w:szCs w:val="28"/>
        </w:rPr>
      </w:pPr>
      <w:r w:rsidRPr="002C3EBC">
        <w:rPr>
          <w:sz w:val="28"/>
          <w:szCs w:val="28"/>
        </w:rPr>
        <w:t>Головна складність складання маркетинг</w:t>
      </w:r>
      <w:r w:rsidR="00813DB7" w:rsidRPr="002C3EBC">
        <w:rPr>
          <w:sz w:val="28"/>
          <w:szCs w:val="28"/>
        </w:rPr>
        <w:t>-</w:t>
      </w:r>
      <w:r w:rsidRPr="002C3EBC">
        <w:rPr>
          <w:sz w:val="28"/>
          <w:szCs w:val="28"/>
        </w:rPr>
        <w:t xml:space="preserve">плану полягає в переході від описового подання інформації про потреби, запити і переваги споживача до кількісного. Це виражається в складанні прогнозів </w:t>
      </w:r>
      <w:r w:rsidR="0063195D" w:rsidRPr="002C3EBC">
        <w:rPr>
          <w:sz w:val="28"/>
          <w:szCs w:val="28"/>
        </w:rPr>
        <w:t>продажів</w:t>
      </w:r>
      <w:r w:rsidRPr="002C3EBC">
        <w:rPr>
          <w:sz w:val="28"/>
          <w:szCs w:val="28"/>
        </w:rPr>
        <w:t>, виходячи з</w:t>
      </w:r>
      <w:r w:rsidR="0063195D" w:rsidRPr="002C3EBC">
        <w:rPr>
          <w:sz w:val="28"/>
          <w:szCs w:val="28"/>
        </w:rPr>
        <w:t>і</w:t>
      </w:r>
      <w:r w:rsidRPr="002C3EBC">
        <w:rPr>
          <w:sz w:val="28"/>
          <w:szCs w:val="28"/>
        </w:rPr>
        <w:t xml:space="preserve"> змін, що намітилися або передбачаючи їх. Розрізняють короткострокові, середньострокові і довгострокові прогнози</w:t>
      </w:r>
      <w:r w:rsidR="0063195D" w:rsidRPr="002C3EBC">
        <w:rPr>
          <w:sz w:val="28"/>
          <w:szCs w:val="28"/>
        </w:rPr>
        <w:t xml:space="preserve"> продажів</w:t>
      </w:r>
      <w:r w:rsidRPr="002C3EBC">
        <w:rPr>
          <w:sz w:val="28"/>
          <w:szCs w:val="28"/>
        </w:rPr>
        <w:t xml:space="preserve">. </w:t>
      </w:r>
    </w:p>
    <w:p w:rsidR="00C538CD" w:rsidRPr="002C3EBC" w:rsidRDefault="00BC03BF" w:rsidP="003D3E69">
      <w:pPr>
        <w:ind w:right="264" w:firstLine="567"/>
        <w:jc w:val="both"/>
        <w:rPr>
          <w:sz w:val="28"/>
          <w:szCs w:val="28"/>
        </w:rPr>
      </w:pPr>
      <w:r w:rsidRPr="002C3EBC">
        <w:rPr>
          <w:sz w:val="28"/>
          <w:szCs w:val="28"/>
        </w:rPr>
        <w:t>Найбільш поширені - короткострокові. В осн</w:t>
      </w:r>
      <w:r w:rsidR="0063195D" w:rsidRPr="002C3EBC">
        <w:rPr>
          <w:sz w:val="28"/>
          <w:szCs w:val="28"/>
        </w:rPr>
        <w:t>ові поділу прогнозів по періодах</w:t>
      </w:r>
      <w:r w:rsidRPr="002C3EBC">
        <w:rPr>
          <w:sz w:val="28"/>
          <w:szCs w:val="28"/>
        </w:rPr>
        <w:t xml:space="preserve"> лежать тривалість виробничого циклу і сезонна потреба в продукції. Наприклад, для виготовлення середньої партії виробів сезонного характеру (у легкій промисловості) потрібно від 10 до 14 тижнів, </w:t>
      </w:r>
      <w:r w:rsidR="0063195D" w:rsidRPr="002C3EBC">
        <w:rPr>
          <w:sz w:val="28"/>
          <w:szCs w:val="28"/>
        </w:rPr>
        <w:t>тобто</w:t>
      </w:r>
      <w:r w:rsidRPr="002C3EBC">
        <w:rPr>
          <w:sz w:val="28"/>
          <w:szCs w:val="28"/>
        </w:rPr>
        <w:t xml:space="preserve">, для річних прогнозів періоди планування повинні включати розбивку по кварталах по кожному виду виробів. </w:t>
      </w:r>
    </w:p>
    <w:p w:rsidR="00C538CD" w:rsidRPr="002C3EBC" w:rsidRDefault="00BC03BF" w:rsidP="003D3E69">
      <w:pPr>
        <w:ind w:right="264" w:firstLine="567"/>
        <w:jc w:val="both"/>
        <w:rPr>
          <w:sz w:val="28"/>
          <w:szCs w:val="28"/>
        </w:rPr>
      </w:pPr>
      <w:r w:rsidRPr="002C3EBC">
        <w:rPr>
          <w:sz w:val="28"/>
          <w:szCs w:val="28"/>
        </w:rPr>
        <w:t>Середньострокові прогнози екстраполюють сформовані тенденції збуту на конкретному ринку з урахуванням ді</w:t>
      </w:r>
      <w:r w:rsidR="00487184" w:rsidRPr="002C3EBC">
        <w:rPr>
          <w:sz w:val="28"/>
          <w:szCs w:val="28"/>
        </w:rPr>
        <w:t>ї головних чинників (</w:t>
      </w:r>
      <w:r w:rsidR="00EA2A2D" w:rsidRPr="002C3EBC">
        <w:rPr>
          <w:sz w:val="28"/>
          <w:szCs w:val="28"/>
        </w:rPr>
        <w:t>чисельність</w:t>
      </w:r>
      <w:r w:rsidR="00487184" w:rsidRPr="002C3EBC">
        <w:rPr>
          <w:sz w:val="28"/>
          <w:szCs w:val="28"/>
        </w:rPr>
        <w:t xml:space="preserve"> населення, структура</w:t>
      </w:r>
      <w:r w:rsidRPr="002C3EBC">
        <w:rPr>
          <w:sz w:val="28"/>
          <w:szCs w:val="28"/>
        </w:rPr>
        <w:t xml:space="preserve"> споживання і т.</w:t>
      </w:r>
      <w:r w:rsidR="0063195D" w:rsidRPr="002C3EBC">
        <w:rPr>
          <w:sz w:val="28"/>
          <w:szCs w:val="28"/>
        </w:rPr>
        <w:t xml:space="preserve"> </w:t>
      </w:r>
      <w:r w:rsidR="00DC10FB" w:rsidRPr="002C3EBC">
        <w:rPr>
          <w:sz w:val="28"/>
          <w:szCs w:val="28"/>
        </w:rPr>
        <w:t>п</w:t>
      </w:r>
      <w:r w:rsidR="0063195D" w:rsidRPr="002C3EBC">
        <w:rPr>
          <w:sz w:val="28"/>
          <w:szCs w:val="28"/>
        </w:rPr>
        <w:t>.). Плановий обсяг продажів</w:t>
      </w:r>
      <w:r w:rsidRPr="002C3EBC">
        <w:rPr>
          <w:sz w:val="28"/>
          <w:szCs w:val="28"/>
        </w:rPr>
        <w:t xml:space="preserve"> в цьому випадку визначається виходячи </w:t>
      </w:r>
      <w:r w:rsidR="00DF0680" w:rsidRPr="002C3EBC">
        <w:rPr>
          <w:sz w:val="28"/>
          <w:szCs w:val="28"/>
        </w:rPr>
        <w:t>і</w:t>
      </w:r>
      <w:r w:rsidRPr="002C3EBC">
        <w:rPr>
          <w:sz w:val="28"/>
          <w:szCs w:val="28"/>
        </w:rPr>
        <w:t>з рівня збуту</w:t>
      </w:r>
      <w:r w:rsidR="00487184" w:rsidRPr="002C3EBC">
        <w:rPr>
          <w:sz w:val="28"/>
          <w:szCs w:val="28"/>
        </w:rPr>
        <w:t>/продаж</w:t>
      </w:r>
      <w:r w:rsidR="00DF0680" w:rsidRPr="002C3EBC">
        <w:rPr>
          <w:sz w:val="28"/>
          <w:szCs w:val="28"/>
        </w:rPr>
        <w:t>ів</w:t>
      </w:r>
      <w:r w:rsidRPr="002C3EBC">
        <w:rPr>
          <w:sz w:val="28"/>
          <w:szCs w:val="28"/>
        </w:rPr>
        <w:t xml:space="preserve"> звітного періоду і темпів зростання цих обсягів (метод екстраполяції). Такі прогнози важливі для вироблення інвестиційної політики. </w:t>
      </w:r>
    </w:p>
    <w:p w:rsidR="00BC03BF" w:rsidRPr="002C3EBC" w:rsidRDefault="00BC03BF" w:rsidP="003D3E69">
      <w:pPr>
        <w:ind w:right="264" w:firstLine="567"/>
        <w:jc w:val="both"/>
        <w:rPr>
          <w:sz w:val="28"/>
          <w:szCs w:val="28"/>
        </w:rPr>
      </w:pPr>
      <w:r w:rsidRPr="002C3EBC">
        <w:rPr>
          <w:sz w:val="28"/>
          <w:szCs w:val="28"/>
        </w:rPr>
        <w:t>Довгострокові прогнози важливі при проведенні великих науково-дослідних і дослідно-конструкторських робіт. Наприклад, для початку розробки нових родовищ такі прогнози необхідні.</w:t>
      </w:r>
    </w:p>
    <w:p w:rsidR="00BC03BF" w:rsidRPr="002C3EBC" w:rsidRDefault="00BC03BF" w:rsidP="003D3E69">
      <w:pPr>
        <w:spacing w:after="222"/>
        <w:ind w:right="264" w:firstLine="567"/>
        <w:jc w:val="both"/>
        <w:rPr>
          <w:sz w:val="28"/>
          <w:szCs w:val="28"/>
        </w:rPr>
      </w:pPr>
      <w:r w:rsidRPr="002C3EBC">
        <w:rPr>
          <w:sz w:val="28"/>
          <w:szCs w:val="28"/>
        </w:rPr>
        <w:t>Методі</w:t>
      </w:r>
      <w:r w:rsidR="00487184" w:rsidRPr="002C3EBC">
        <w:rPr>
          <w:sz w:val="28"/>
          <w:szCs w:val="28"/>
        </w:rPr>
        <w:t>в прогнозування обсягів продажу</w:t>
      </w:r>
      <w:r w:rsidRPr="002C3EBC">
        <w:rPr>
          <w:sz w:val="28"/>
          <w:szCs w:val="28"/>
        </w:rPr>
        <w:t xml:space="preserve"> досить багато, але однозначно вказати, яким чином, за допомогою якого методу на тому чи іншому підприємстві найбільш доцільно розробляти прогноз збуту</w:t>
      </w:r>
      <w:r w:rsidR="00487184" w:rsidRPr="002C3EBC">
        <w:rPr>
          <w:sz w:val="28"/>
          <w:szCs w:val="28"/>
        </w:rPr>
        <w:t>/продажу</w:t>
      </w:r>
      <w:r w:rsidRPr="002C3EBC">
        <w:rPr>
          <w:sz w:val="28"/>
          <w:szCs w:val="28"/>
        </w:rPr>
        <w:t xml:space="preserve"> не</w:t>
      </w:r>
      <w:r w:rsidR="008D0418" w:rsidRPr="002C3EBC">
        <w:rPr>
          <w:sz w:val="28"/>
          <w:szCs w:val="28"/>
        </w:rPr>
        <w:t xml:space="preserve"> є</w:t>
      </w:r>
      <w:r w:rsidRPr="002C3EBC">
        <w:rPr>
          <w:sz w:val="28"/>
          <w:szCs w:val="28"/>
        </w:rPr>
        <w:t xml:space="preserve"> мож</w:t>
      </w:r>
      <w:r w:rsidR="008D0418" w:rsidRPr="002C3EBC">
        <w:rPr>
          <w:sz w:val="28"/>
          <w:szCs w:val="28"/>
        </w:rPr>
        <w:t>ливим</w:t>
      </w:r>
      <w:r w:rsidRPr="002C3EBC">
        <w:rPr>
          <w:sz w:val="28"/>
          <w:szCs w:val="28"/>
        </w:rPr>
        <w:t>. Найбільшого поширення набули такі методи:</w:t>
      </w:r>
    </w:p>
    <w:p w:rsidR="00F73D04" w:rsidRPr="002C3EBC" w:rsidRDefault="00C40BFF" w:rsidP="003D3E69">
      <w:pPr>
        <w:numPr>
          <w:ilvl w:val="0"/>
          <w:numId w:val="56"/>
        </w:numPr>
        <w:ind w:right="264"/>
        <w:jc w:val="both"/>
        <w:rPr>
          <w:sz w:val="28"/>
          <w:szCs w:val="28"/>
        </w:rPr>
      </w:pPr>
      <w:r w:rsidRPr="002C3EBC">
        <w:rPr>
          <w:sz w:val="28"/>
          <w:szCs w:val="28"/>
        </w:rPr>
        <w:t>п</w:t>
      </w:r>
      <w:r w:rsidR="00BC03BF" w:rsidRPr="002C3EBC">
        <w:rPr>
          <w:sz w:val="28"/>
          <w:szCs w:val="28"/>
        </w:rPr>
        <w:t>рогнозування на базі минулих оборотів</w:t>
      </w:r>
      <w:r w:rsidRPr="002C3EBC">
        <w:rPr>
          <w:sz w:val="28"/>
          <w:szCs w:val="28"/>
        </w:rPr>
        <w:t>,</w:t>
      </w:r>
      <w:r w:rsidR="00BC03BF" w:rsidRPr="002C3EBC">
        <w:rPr>
          <w:sz w:val="28"/>
          <w:szCs w:val="28"/>
        </w:rPr>
        <w:t xml:space="preserve"> </w:t>
      </w:r>
      <w:r w:rsidRPr="002C3EBC">
        <w:rPr>
          <w:sz w:val="28"/>
          <w:szCs w:val="28"/>
        </w:rPr>
        <w:t>с</w:t>
      </w:r>
      <w:r w:rsidR="00BC03BF" w:rsidRPr="002C3EBC">
        <w:rPr>
          <w:sz w:val="28"/>
          <w:szCs w:val="28"/>
        </w:rPr>
        <w:t xml:space="preserve">уть </w:t>
      </w:r>
      <w:r w:rsidRPr="002C3EBC">
        <w:rPr>
          <w:sz w:val="28"/>
          <w:szCs w:val="28"/>
        </w:rPr>
        <w:t>якого</w:t>
      </w:r>
      <w:r w:rsidR="00BC03BF" w:rsidRPr="002C3EBC">
        <w:rPr>
          <w:sz w:val="28"/>
          <w:szCs w:val="28"/>
        </w:rPr>
        <w:t xml:space="preserve"> вже викладена при характеристиці середньострокових прогнозів</w:t>
      </w:r>
      <w:r w:rsidRPr="002C3EBC">
        <w:rPr>
          <w:sz w:val="28"/>
          <w:szCs w:val="28"/>
        </w:rPr>
        <w:t>;</w:t>
      </w:r>
    </w:p>
    <w:p w:rsidR="00F73D04" w:rsidRPr="002C3EBC" w:rsidRDefault="00C40BFF" w:rsidP="003D3E69">
      <w:pPr>
        <w:numPr>
          <w:ilvl w:val="0"/>
          <w:numId w:val="56"/>
        </w:numPr>
        <w:ind w:right="264"/>
        <w:jc w:val="both"/>
        <w:rPr>
          <w:sz w:val="28"/>
          <w:szCs w:val="28"/>
        </w:rPr>
      </w:pPr>
      <w:r w:rsidRPr="002C3EBC">
        <w:rPr>
          <w:sz w:val="28"/>
          <w:szCs w:val="28"/>
        </w:rPr>
        <w:t>у</w:t>
      </w:r>
      <w:r w:rsidR="00BC03BF" w:rsidRPr="002C3EBC">
        <w:rPr>
          <w:sz w:val="28"/>
          <w:szCs w:val="28"/>
        </w:rPr>
        <w:t>загальнення оцінок торгових агентів підприємства і керівників збутових підрозділів</w:t>
      </w:r>
      <w:r w:rsidRPr="002C3EBC">
        <w:rPr>
          <w:sz w:val="28"/>
          <w:szCs w:val="28"/>
        </w:rPr>
        <w:t>;</w:t>
      </w:r>
    </w:p>
    <w:p w:rsidR="00F73D04" w:rsidRPr="002C3EBC" w:rsidRDefault="00C40BFF" w:rsidP="003D3E69">
      <w:pPr>
        <w:numPr>
          <w:ilvl w:val="0"/>
          <w:numId w:val="56"/>
        </w:numPr>
        <w:ind w:right="264"/>
        <w:jc w:val="both"/>
        <w:rPr>
          <w:sz w:val="28"/>
          <w:szCs w:val="28"/>
        </w:rPr>
      </w:pPr>
      <w:r w:rsidRPr="002C3EBC">
        <w:rPr>
          <w:sz w:val="28"/>
          <w:szCs w:val="28"/>
        </w:rPr>
        <w:t>а</w:t>
      </w:r>
      <w:r w:rsidR="00BC03BF" w:rsidRPr="002C3EBC">
        <w:rPr>
          <w:sz w:val="28"/>
          <w:szCs w:val="28"/>
        </w:rPr>
        <w:t>наліз тенденцій і циклів, факторів, що викликають зміни в обсягах збуту</w:t>
      </w:r>
      <w:r w:rsidRPr="002C3EBC">
        <w:rPr>
          <w:sz w:val="28"/>
          <w:szCs w:val="28"/>
        </w:rPr>
        <w:t>;</w:t>
      </w:r>
    </w:p>
    <w:p w:rsidR="00F73D04" w:rsidRPr="002C3EBC" w:rsidRDefault="00C40BFF" w:rsidP="003D3E69">
      <w:pPr>
        <w:numPr>
          <w:ilvl w:val="0"/>
          <w:numId w:val="56"/>
        </w:numPr>
        <w:ind w:right="264"/>
        <w:jc w:val="both"/>
        <w:rPr>
          <w:sz w:val="28"/>
          <w:szCs w:val="28"/>
        </w:rPr>
      </w:pPr>
      <w:r w:rsidRPr="002C3EBC">
        <w:rPr>
          <w:sz w:val="28"/>
          <w:szCs w:val="28"/>
        </w:rPr>
        <w:t>к</w:t>
      </w:r>
      <w:r w:rsidR="00BC03BF" w:rsidRPr="002C3EBC">
        <w:rPr>
          <w:sz w:val="28"/>
          <w:szCs w:val="28"/>
        </w:rPr>
        <w:t>ореляційний аналіз</w:t>
      </w:r>
      <w:r w:rsidRPr="002C3EBC">
        <w:rPr>
          <w:sz w:val="28"/>
          <w:szCs w:val="28"/>
        </w:rPr>
        <w:t>, що</w:t>
      </w:r>
      <w:r w:rsidR="00BC03BF" w:rsidRPr="002C3EBC">
        <w:rPr>
          <w:sz w:val="28"/>
          <w:szCs w:val="28"/>
        </w:rPr>
        <w:t xml:space="preserve"> доповнює попередній метод, але передбачає використання більш складного інструменту</w:t>
      </w:r>
      <w:r w:rsidRPr="002C3EBC">
        <w:rPr>
          <w:sz w:val="28"/>
          <w:szCs w:val="28"/>
        </w:rPr>
        <w:t>,</w:t>
      </w:r>
      <w:r w:rsidR="00BC03BF" w:rsidRPr="002C3EBC">
        <w:rPr>
          <w:sz w:val="28"/>
          <w:szCs w:val="28"/>
        </w:rPr>
        <w:t xml:space="preserve"> </w:t>
      </w:r>
      <w:r w:rsidRPr="002C3EBC">
        <w:rPr>
          <w:sz w:val="28"/>
          <w:szCs w:val="28"/>
        </w:rPr>
        <w:t>що забезпечує н</w:t>
      </w:r>
      <w:r w:rsidR="00BC03BF" w:rsidRPr="002C3EBC">
        <w:rPr>
          <w:sz w:val="28"/>
          <w:szCs w:val="28"/>
        </w:rPr>
        <w:t>айточніші результати в стабільних галузях</w:t>
      </w:r>
      <w:r w:rsidRPr="002C3EBC">
        <w:rPr>
          <w:sz w:val="28"/>
          <w:szCs w:val="28"/>
        </w:rPr>
        <w:t>;</w:t>
      </w:r>
    </w:p>
    <w:p w:rsidR="00BC03BF" w:rsidRPr="002C3EBC" w:rsidRDefault="00C40BFF" w:rsidP="003D3E69">
      <w:pPr>
        <w:numPr>
          <w:ilvl w:val="0"/>
          <w:numId w:val="56"/>
        </w:numPr>
        <w:ind w:right="264"/>
        <w:jc w:val="both"/>
        <w:rPr>
          <w:sz w:val="28"/>
          <w:szCs w:val="28"/>
        </w:rPr>
      </w:pPr>
      <w:r w:rsidRPr="002C3EBC">
        <w:rPr>
          <w:sz w:val="28"/>
          <w:szCs w:val="28"/>
        </w:rPr>
        <w:t>п</w:t>
      </w:r>
      <w:r w:rsidR="00BC03BF" w:rsidRPr="002C3EBC">
        <w:rPr>
          <w:sz w:val="28"/>
          <w:szCs w:val="28"/>
        </w:rPr>
        <w:t>рогнозування на основі «частки» ринку</w:t>
      </w:r>
      <w:r w:rsidRPr="002C3EBC">
        <w:rPr>
          <w:sz w:val="28"/>
          <w:szCs w:val="28"/>
        </w:rPr>
        <w:t xml:space="preserve"> використовується</w:t>
      </w:r>
      <w:r w:rsidR="00BC03BF" w:rsidRPr="002C3EBC">
        <w:rPr>
          <w:sz w:val="28"/>
          <w:szCs w:val="28"/>
        </w:rPr>
        <w:t xml:space="preserve"> </w:t>
      </w:r>
      <w:r w:rsidRPr="002C3EBC">
        <w:rPr>
          <w:sz w:val="28"/>
          <w:szCs w:val="28"/>
        </w:rPr>
        <w:t>я</w:t>
      </w:r>
      <w:r w:rsidR="00BC03BF" w:rsidRPr="002C3EBC">
        <w:rPr>
          <w:sz w:val="28"/>
          <w:szCs w:val="28"/>
        </w:rPr>
        <w:t>кщо прогноз обсягів збуту по галузі визначено дос</w:t>
      </w:r>
      <w:r w:rsidRPr="002C3EBC">
        <w:rPr>
          <w:sz w:val="28"/>
          <w:szCs w:val="28"/>
        </w:rPr>
        <w:t>татньо</w:t>
      </w:r>
      <w:r w:rsidR="00BC03BF" w:rsidRPr="002C3EBC">
        <w:rPr>
          <w:sz w:val="28"/>
          <w:szCs w:val="28"/>
        </w:rPr>
        <w:t xml:space="preserve"> точно</w:t>
      </w:r>
      <w:r w:rsidRPr="002C3EBC">
        <w:rPr>
          <w:sz w:val="28"/>
          <w:szCs w:val="28"/>
        </w:rPr>
        <w:t xml:space="preserve"> щоб на його основі визначити </w:t>
      </w:r>
      <w:r w:rsidR="00BC03BF" w:rsidRPr="002C3EBC">
        <w:rPr>
          <w:sz w:val="28"/>
          <w:szCs w:val="28"/>
        </w:rPr>
        <w:t>обсяг</w:t>
      </w:r>
      <w:r w:rsidRPr="002C3EBC">
        <w:rPr>
          <w:sz w:val="28"/>
          <w:szCs w:val="28"/>
        </w:rPr>
        <w:t>и</w:t>
      </w:r>
      <w:r w:rsidR="00BC03BF" w:rsidRPr="002C3EBC">
        <w:rPr>
          <w:sz w:val="28"/>
          <w:szCs w:val="28"/>
        </w:rPr>
        <w:t xml:space="preserve"> збуту</w:t>
      </w:r>
      <w:r w:rsidR="00487184" w:rsidRPr="002C3EBC">
        <w:rPr>
          <w:sz w:val="28"/>
          <w:szCs w:val="28"/>
        </w:rPr>
        <w:t>/продажу</w:t>
      </w:r>
      <w:r w:rsidR="00BC03BF" w:rsidRPr="002C3EBC">
        <w:rPr>
          <w:sz w:val="28"/>
          <w:szCs w:val="28"/>
        </w:rPr>
        <w:t xml:space="preserve"> даної</w:t>
      </w:r>
      <w:r w:rsidR="00ED7855" w:rsidRPr="002C3EBC">
        <w:rPr>
          <w:sz w:val="28"/>
          <w:szCs w:val="28"/>
        </w:rPr>
        <w:t xml:space="preserve"> </w:t>
      </w:r>
      <w:r w:rsidR="00487184" w:rsidRPr="002C3EBC">
        <w:rPr>
          <w:sz w:val="28"/>
          <w:szCs w:val="28"/>
        </w:rPr>
        <w:t>компанії</w:t>
      </w:r>
      <w:r w:rsidRPr="002C3EBC">
        <w:rPr>
          <w:sz w:val="28"/>
          <w:szCs w:val="28"/>
        </w:rPr>
        <w:t>;</w:t>
      </w:r>
    </w:p>
    <w:p w:rsidR="00F73D04" w:rsidRPr="002C3EBC" w:rsidRDefault="00C40BFF" w:rsidP="003D3E69">
      <w:pPr>
        <w:numPr>
          <w:ilvl w:val="0"/>
          <w:numId w:val="56"/>
        </w:numPr>
        <w:ind w:right="264"/>
        <w:jc w:val="both"/>
        <w:rPr>
          <w:sz w:val="28"/>
          <w:szCs w:val="28"/>
        </w:rPr>
      </w:pPr>
      <w:r w:rsidRPr="002C3EBC">
        <w:rPr>
          <w:sz w:val="28"/>
          <w:szCs w:val="28"/>
        </w:rPr>
        <w:t>а</w:t>
      </w:r>
      <w:r w:rsidR="00BC03BF" w:rsidRPr="002C3EBC">
        <w:rPr>
          <w:sz w:val="28"/>
          <w:szCs w:val="28"/>
        </w:rPr>
        <w:t>наліз кінцевого використанн</w:t>
      </w:r>
      <w:r w:rsidRPr="002C3EBC">
        <w:rPr>
          <w:sz w:val="28"/>
          <w:szCs w:val="28"/>
        </w:rPr>
        <w:t>я, с</w:t>
      </w:r>
      <w:r w:rsidR="00BC03BF" w:rsidRPr="002C3EBC">
        <w:rPr>
          <w:sz w:val="28"/>
          <w:szCs w:val="28"/>
        </w:rPr>
        <w:t xml:space="preserve">уть </w:t>
      </w:r>
      <w:r w:rsidRPr="002C3EBC">
        <w:rPr>
          <w:sz w:val="28"/>
          <w:szCs w:val="28"/>
        </w:rPr>
        <w:t>якого</w:t>
      </w:r>
      <w:r w:rsidR="00BC03BF" w:rsidRPr="002C3EBC">
        <w:rPr>
          <w:sz w:val="28"/>
          <w:szCs w:val="28"/>
        </w:rPr>
        <w:t xml:space="preserve"> полягає в обґрунтуванні передбачуваних обсягів замовлень основних замовників</w:t>
      </w:r>
      <w:r w:rsidRPr="002C3EBC">
        <w:rPr>
          <w:sz w:val="28"/>
          <w:szCs w:val="28"/>
        </w:rPr>
        <w:t>,</w:t>
      </w:r>
      <w:r w:rsidR="00BC03BF" w:rsidRPr="002C3EBC">
        <w:rPr>
          <w:sz w:val="28"/>
          <w:szCs w:val="28"/>
        </w:rPr>
        <w:t xml:space="preserve"> </w:t>
      </w:r>
      <w:r w:rsidRPr="002C3EBC">
        <w:rPr>
          <w:sz w:val="28"/>
          <w:szCs w:val="28"/>
        </w:rPr>
        <w:t>де з</w:t>
      </w:r>
      <w:r w:rsidR="00BC03BF" w:rsidRPr="002C3EBC">
        <w:rPr>
          <w:sz w:val="28"/>
          <w:szCs w:val="28"/>
        </w:rPr>
        <w:t>агальна величина збуту</w:t>
      </w:r>
      <w:r w:rsidR="00487184" w:rsidRPr="002C3EBC">
        <w:rPr>
          <w:sz w:val="28"/>
          <w:szCs w:val="28"/>
        </w:rPr>
        <w:t>/продажу</w:t>
      </w:r>
      <w:r w:rsidR="00BC03BF" w:rsidRPr="002C3EBC">
        <w:rPr>
          <w:sz w:val="28"/>
          <w:szCs w:val="28"/>
        </w:rPr>
        <w:t xml:space="preserve"> більше, але при наявності постійних замовників вона може бути визначена з досить високою ймовірністю</w:t>
      </w:r>
      <w:r w:rsidRPr="002C3EBC">
        <w:rPr>
          <w:sz w:val="28"/>
          <w:szCs w:val="28"/>
        </w:rPr>
        <w:t>;</w:t>
      </w:r>
    </w:p>
    <w:p w:rsidR="00BC03BF" w:rsidRPr="002C3EBC" w:rsidRDefault="00C40BFF" w:rsidP="00F80391">
      <w:pPr>
        <w:numPr>
          <w:ilvl w:val="0"/>
          <w:numId w:val="56"/>
        </w:numPr>
        <w:ind w:right="264"/>
        <w:jc w:val="both"/>
        <w:rPr>
          <w:sz w:val="28"/>
          <w:szCs w:val="28"/>
        </w:rPr>
      </w:pPr>
      <w:r w:rsidRPr="002C3EBC">
        <w:rPr>
          <w:sz w:val="28"/>
          <w:szCs w:val="28"/>
        </w:rPr>
        <w:t>м</w:t>
      </w:r>
      <w:r w:rsidR="00BC03BF" w:rsidRPr="002C3EBC">
        <w:rPr>
          <w:sz w:val="28"/>
          <w:szCs w:val="28"/>
        </w:rPr>
        <w:t>етод стандартного розподілу ймовірностей</w:t>
      </w:r>
      <w:r w:rsidRPr="002C3EBC">
        <w:rPr>
          <w:sz w:val="28"/>
          <w:szCs w:val="28"/>
        </w:rPr>
        <w:t xml:space="preserve">, що </w:t>
      </w:r>
      <w:r w:rsidR="00BC03BF" w:rsidRPr="002C3EBC">
        <w:rPr>
          <w:sz w:val="28"/>
          <w:szCs w:val="28"/>
        </w:rPr>
        <w:t>передбачає застосування експертної оцінки збуту</w:t>
      </w:r>
      <w:r w:rsidR="00487184" w:rsidRPr="002C3EBC">
        <w:rPr>
          <w:sz w:val="28"/>
          <w:szCs w:val="28"/>
        </w:rPr>
        <w:t>/продажу</w:t>
      </w:r>
      <w:r w:rsidRPr="002C3EBC">
        <w:rPr>
          <w:sz w:val="28"/>
          <w:szCs w:val="28"/>
        </w:rPr>
        <w:t xml:space="preserve"> та </w:t>
      </w:r>
      <w:r w:rsidR="00BC03BF" w:rsidRPr="002C3EBC">
        <w:rPr>
          <w:sz w:val="28"/>
          <w:szCs w:val="28"/>
        </w:rPr>
        <w:t>розрахун</w:t>
      </w:r>
      <w:r w:rsidRPr="002C3EBC">
        <w:rPr>
          <w:sz w:val="28"/>
          <w:szCs w:val="28"/>
        </w:rPr>
        <w:t>ок</w:t>
      </w:r>
      <w:r w:rsidR="00BC03BF" w:rsidRPr="002C3EBC">
        <w:rPr>
          <w:sz w:val="28"/>
          <w:szCs w:val="28"/>
        </w:rPr>
        <w:t xml:space="preserve"> очікуваного значення прогнозу </w:t>
      </w:r>
      <w:r w:rsidR="00487184" w:rsidRPr="002C3EBC">
        <w:rPr>
          <w:sz w:val="28"/>
          <w:szCs w:val="28"/>
        </w:rPr>
        <w:t xml:space="preserve">продажу </w:t>
      </w:r>
      <w:r w:rsidRPr="002C3EBC">
        <w:rPr>
          <w:sz w:val="28"/>
          <w:szCs w:val="28"/>
        </w:rPr>
        <w:t>від</w:t>
      </w:r>
      <w:r w:rsidR="00BC03BF" w:rsidRPr="002C3EBC">
        <w:rPr>
          <w:sz w:val="28"/>
          <w:szCs w:val="28"/>
        </w:rPr>
        <w:t xml:space="preserve"> оптимістичного, песимістичного і найбільш ймовірного значен</w:t>
      </w:r>
      <w:r w:rsidRPr="002C3EBC">
        <w:rPr>
          <w:sz w:val="28"/>
          <w:szCs w:val="28"/>
        </w:rPr>
        <w:t>ь</w:t>
      </w:r>
      <w:r w:rsidR="00BC03BF" w:rsidRPr="002C3EBC">
        <w:rPr>
          <w:sz w:val="28"/>
          <w:szCs w:val="28"/>
        </w:rPr>
        <w:t>.</w:t>
      </w:r>
    </w:p>
    <w:p w:rsidR="00487184" w:rsidRPr="002C3EBC" w:rsidRDefault="00487184" w:rsidP="00F80391">
      <w:pPr>
        <w:ind w:right="264"/>
        <w:jc w:val="both"/>
        <w:rPr>
          <w:sz w:val="28"/>
          <w:szCs w:val="28"/>
        </w:rPr>
      </w:pPr>
    </w:p>
    <w:p w:rsidR="002E6897" w:rsidRDefault="009514D2" w:rsidP="00F80391">
      <w:pPr>
        <w:ind w:firstLine="720"/>
        <w:jc w:val="both"/>
        <w:rPr>
          <w:sz w:val="28"/>
          <w:szCs w:val="28"/>
        </w:rPr>
      </w:pPr>
      <w:r w:rsidRPr="002C3EBC">
        <w:rPr>
          <w:sz w:val="28"/>
          <w:szCs w:val="28"/>
        </w:rPr>
        <w:t>Зазначені методи використовуються в практиці планування часто. Метод «на базі минулих оборотів» (інша назва цього ж методу - «від досягнутого») відноситься до групи методів екстраполяції, суть яких полягає у визначенні значень майбутнього як продовження тенденції, що склалася. Використання методу «від досягнутого» допускає застосування як базових, так і ланцюгових індексів (або середніх величин), в залежності від припущень, прийнятих ра</w:t>
      </w:r>
      <w:r w:rsidR="003D296A" w:rsidRPr="002C3EBC">
        <w:rPr>
          <w:sz w:val="28"/>
          <w:szCs w:val="28"/>
        </w:rPr>
        <w:t>ніше на основі аналізу ситуації.</w:t>
      </w:r>
    </w:p>
    <w:p w:rsidR="000A6274" w:rsidRPr="002C3EBC" w:rsidRDefault="000A6274" w:rsidP="00F80391">
      <w:pPr>
        <w:ind w:firstLine="720"/>
        <w:jc w:val="both"/>
        <w:rPr>
          <w:sz w:val="28"/>
          <w:szCs w:val="28"/>
        </w:rPr>
      </w:pPr>
    </w:p>
    <w:p w:rsidR="002E6897" w:rsidRPr="002C3EBC" w:rsidRDefault="00E00F08" w:rsidP="00CD4F57">
      <w:pPr>
        <w:ind w:left="720"/>
        <w:rPr>
          <w:b/>
          <w:sz w:val="28"/>
          <w:szCs w:val="28"/>
        </w:rPr>
      </w:pPr>
      <w:r w:rsidRPr="002C3EBC">
        <w:rPr>
          <w:b/>
          <w:sz w:val="28"/>
          <w:szCs w:val="28"/>
        </w:rPr>
        <w:t xml:space="preserve">Метод </w:t>
      </w:r>
      <w:r w:rsidR="009514D2" w:rsidRPr="002C3EBC">
        <w:rPr>
          <w:b/>
          <w:sz w:val="28"/>
          <w:szCs w:val="28"/>
        </w:rPr>
        <w:t>«від досягнутого»</w:t>
      </w:r>
    </w:p>
    <w:p w:rsidR="00FF6D62" w:rsidRDefault="00FF6D62" w:rsidP="003D3E69">
      <w:pPr>
        <w:ind w:left="720"/>
        <w:jc w:val="both"/>
        <w:rPr>
          <w:sz w:val="28"/>
          <w:szCs w:val="28"/>
        </w:rPr>
      </w:pPr>
    </w:p>
    <w:p w:rsidR="009514D2" w:rsidRPr="002C3EBC" w:rsidRDefault="009514D2" w:rsidP="003D3E69">
      <w:pPr>
        <w:ind w:left="720"/>
        <w:jc w:val="both"/>
        <w:rPr>
          <w:sz w:val="28"/>
          <w:szCs w:val="28"/>
          <w:highlight w:val="yellow"/>
        </w:rPr>
      </w:pPr>
      <w:r w:rsidRPr="002C3EBC">
        <w:rPr>
          <w:sz w:val="28"/>
          <w:szCs w:val="28"/>
        </w:rPr>
        <w:t>Планове значення</w:t>
      </w:r>
      <w:r w:rsidR="00483286" w:rsidRPr="002C3EBC">
        <w:rPr>
          <w:sz w:val="28"/>
          <w:szCs w:val="28"/>
        </w:rPr>
        <w:t xml:space="preserve"> (</w:t>
      </w:r>
      <m:oMath>
        <m:sSub>
          <m:sSubPr>
            <m:ctrlPr>
              <w:rPr>
                <w:rFonts w:ascii="Cambria Math" w:hAnsi="Cambria Math"/>
                <w:i/>
                <w:sz w:val="32"/>
              </w:rPr>
            </m:ctrlPr>
          </m:sSubPr>
          <m:e>
            <m:r>
              <w:rPr>
                <w:rFonts w:ascii="Cambria Math" w:hAnsi="Cambria Math"/>
                <w:sz w:val="32"/>
                <w:szCs w:val="28"/>
              </w:rPr>
              <m:t>y</m:t>
            </m:r>
          </m:e>
          <m:sub>
            <m:r>
              <w:rPr>
                <w:rFonts w:ascii="Cambria Math" w:hAnsi="Cambria Math"/>
                <w:sz w:val="32"/>
                <w:szCs w:val="28"/>
              </w:rPr>
              <m:t>n</m:t>
            </m:r>
          </m:sub>
        </m:sSub>
        <m:r>
          <w:rPr>
            <w:rFonts w:ascii="Cambria Math" w:hAnsi="Cambria Math"/>
            <w:sz w:val="32"/>
            <w:szCs w:val="28"/>
          </w:rPr>
          <m:t>)</m:t>
        </m:r>
      </m:oMath>
      <w:r w:rsidR="000A6274">
        <w:rPr>
          <w:sz w:val="32"/>
          <w:szCs w:val="28"/>
        </w:rPr>
        <w:t xml:space="preserve"> </w:t>
      </w:r>
      <w:r w:rsidRPr="002C3EBC">
        <w:rPr>
          <w:sz w:val="28"/>
          <w:szCs w:val="28"/>
        </w:rPr>
        <w:t>визначається за формулою</w:t>
      </w:r>
      <w:r w:rsidR="00A1573D" w:rsidRPr="002C3EBC">
        <w:rPr>
          <w:sz w:val="28"/>
          <w:szCs w:val="28"/>
        </w:rPr>
        <w:t>:</w:t>
      </w:r>
    </w:p>
    <w:p w:rsidR="00E00F08" w:rsidRPr="002C3EBC" w:rsidRDefault="00E93FA0" w:rsidP="003D3E69">
      <w:pPr>
        <w:jc w:val="center"/>
        <w:rPr>
          <w:sz w:val="28"/>
          <w:szCs w:val="28"/>
        </w:rPr>
      </w:pPr>
      <m:oMath>
        <m:sSub>
          <m:sSubPr>
            <m:ctrlPr>
              <w:rPr>
                <w:rFonts w:ascii="Cambria Math" w:hAnsi="Cambria Math"/>
                <w:i/>
                <w:sz w:val="28"/>
              </w:rPr>
            </m:ctrlPr>
          </m:sSubPr>
          <m:e>
            <m:r>
              <w:rPr>
                <w:rFonts w:ascii="Cambria Math" w:hAnsi="Cambria Math"/>
                <w:sz w:val="28"/>
                <w:szCs w:val="28"/>
                <w:lang w:val="en-US"/>
              </w:rPr>
              <m:t>y</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y</m:t>
            </m:r>
          </m:e>
          <m:sub>
            <m:r>
              <w:rPr>
                <w:rFonts w:ascii="Cambria Math" w:hAnsi="Cambria Math"/>
                <w:sz w:val="28"/>
                <w:szCs w:val="28"/>
              </w:rPr>
              <m:t>n-1</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I</m:t>
            </m:r>
          </m:e>
          <m:sub>
            <m:r>
              <w:rPr>
                <w:rFonts w:ascii="Cambria Math" w:hAnsi="Cambria Math"/>
                <w:sz w:val="28"/>
                <w:szCs w:val="28"/>
              </w:rPr>
              <m:t>p</m:t>
            </m:r>
          </m:sub>
        </m:sSub>
      </m:oMath>
      <w:r w:rsidR="00E00F08" w:rsidRPr="002C3EBC">
        <w:rPr>
          <w:sz w:val="28"/>
          <w:szCs w:val="28"/>
        </w:rPr>
        <w:t>;</w:t>
      </w:r>
      <w:r w:rsidR="00A1573D" w:rsidRPr="002C3EBC">
        <w:rPr>
          <w:sz w:val="28"/>
          <w:szCs w:val="28"/>
        </w:rPr>
        <w:t xml:space="preserve"> </w:t>
      </w:r>
      <w:r w:rsidR="00C538CD" w:rsidRPr="002C3EBC">
        <w:rPr>
          <w:sz w:val="28"/>
          <w:szCs w:val="28"/>
        </w:rPr>
        <w:t>(6</w:t>
      </w:r>
      <w:r w:rsidR="0012236A" w:rsidRPr="002C3EBC">
        <w:rPr>
          <w:sz w:val="28"/>
          <w:szCs w:val="28"/>
        </w:rPr>
        <w:t>.4.)</w:t>
      </w:r>
    </w:p>
    <w:p w:rsidR="00E00F08" w:rsidRPr="002C3EBC" w:rsidRDefault="003A64D8" w:rsidP="003D3E69">
      <w:pPr>
        <w:ind w:left="720"/>
        <w:jc w:val="both"/>
        <w:rPr>
          <w:sz w:val="28"/>
          <w:szCs w:val="28"/>
        </w:rPr>
      </w:pPr>
      <w:r w:rsidRPr="002C3EBC">
        <w:rPr>
          <w:sz w:val="28"/>
          <w:szCs w:val="28"/>
        </w:rPr>
        <w:t>д</w:t>
      </w:r>
      <w:r w:rsidR="00E00F08" w:rsidRPr="002C3EBC">
        <w:rPr>
          <w:sz w:val="28"/>
          <w:szCs w:val="28"/>
        </w:rPr>
        <w:t>е</w:t>
      </w:r>
      <w:r w:rsidRPr="002C3EBC">
        <w:rPr>
          <w:sz w:val="28"/>
          <w:szCs w:val="28"/>
        </w:rPr>
        <w:tab/>
      </w:r>
      <w:r w:rsidR="00D97166" w:rsidRPr="002C3EBC">
        <w:rPr>
          <w:noProof/>
          <w:position w:val="-18"/>
          <w:sz w:val="28"/>
          <w:szCs w:val="28"/>
        </w:rPr>
        <w:object w:dxaOrig="63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0.25pt" o:ole="" fillcolor="window">
            <v:imagedata r:id="rId14" o:title=""/>
          </v:shape>
          <o:OLEObject Type="Embed" ProgID="Equation.3" ShapeID="_x0000_i1025" DrawAspect="Content" ObjectID="_1772357458" r:id="rId15"/>
        </w:object>
      </w:r>
      <w:r w:rsidR="00E00F08" w:rsidRPr="002C3EBC">
        <w:rPr>
          <w:sz w:val="28"/>
          <w:szCs w:val="28"/>
        </w:rPr>
        <w:t xml:space="preserve"> </w:t>
      </w:r>
      <w:r w:rsidR="009514D2" w:rsidRPr="002C3EBC">
        <w:rPr>
          <w:sz w:val="28"/>
          <w:szCs w:val="28"/>
        </w:rPr>
        <w:t>- попереднє значення показника</w:t>
      </w:r>
      <w:r w:rsidR="00A1573D" w:rsidRPr="002C3EBC">
        <w:rPr>
          <w:sz w:val="28"/>
          <w:szCs w:val="28"/>
        </w:rPr>
        <w:t>;</w:t>
      </w:r>
    </w:p>
    <w:p w:rsidR="009514D2" w:rsidRDefault="003A64D8" w:rsidP="003D3E69">
      <w:pPr>
        <w:ind w:left="720"/>
        <w:jc w:val="both"/>
        <w:rPr>
          <w:sz w:val="28"/>
          <w:szCs w:val="28"/>
          <w:lang w:val="ru-RU"/>
        </w:rPr>
      </w:pPr>
      <w:r w:rsidRPr="002C3EBC">
        <w:rPr>
          <w:sz w:val="28"/>
          <w:szCs w:val="28"/>
        </w:rPr>
        <w:tab/>
      </w:r>
      <w:r w:rsidR="00D97166" w:rsidRPr="002C3EBC">
        <w:rPr>
          <w:noProof/>
          <w:position w:val="-24"/>
          <w:sz w:val="28"/>
          <w:szCs w:val="28"/>
        </w:rPr>
        <w:object w:dxaOrig="380" w:dyaOrig="520">
          <v:shape id="_x0000_i1026" type="#_x0000_t75" style="width:18.75pt;height:26.25pt" o:ole="" fillcolor="window">
            <v:imagedata r:id="rId16" o:title=""/>
          </v:shape>
          <o:OLEObject Type="Embed" ProgID="Equation.3" ShapeID="_x0000_i1026" DrawAspect="Content" ObjectID="_1772357459" r:id="rId17"/>
        </w:object>
      </w:r>
      <w:r w:rsidR="0063195D" w:rsidRPr="002C3EBC">
        <w:rPr>
          <w:sz w:val="28"/>
          <w:szCs w:val="28"/>
        </w:rPr>
        <w:t xml:space="preserve"> </w:t>
      </w:r>
      <w:r w:rsidR="00E00F08" w:rsidRPr="002C3EBC">
        <w:rPr>
          <w:sz w:val="28"/>
          <w:szCs w:val="28"/>
        </w:rPr>
        <w:t xml:space="preserve">- </w:t>
      </w:r>
      <w:r w:rsidR="009514D2" w:rsidRPr="002C3EBC">
        <w:rPr>
          <w:sz w:val="28"/>
          <w:szCs w:val="28"/>
        </w:rPr>
        <w:t>індекс зміни показника, виходячи з аналізу макроекономічної ситуації і внутрішнього стану</w:t>
      </w:r>
      <w:r w:rsidR="002E6897" w:rsidRPr="002C3EBC">
        <w:rPr>
          <w:sz w:val="28"/>
          <w:szCs w:val="28"/>
          <w:lang w:val="ru-RU"/>
        </w:rPr>
        <w:t>.</w:t>
      </w:r>
    </w:p>
    <w:p w:rsidR="000A6274" w:rsidRPr="002C3EBC" w:rsidRDefault="000A6274" w:rsidP="003D3E69">
      <w:pPr>
        <w:ind w:left="720"/>
        <w:jc w:val="both"/>
        <w:rPr>
          <w:sz w:val="28"/>
          <w:szCs w:val="28"/>
          <w:highlight w:val="yellow"/>
        </w:rPr>
      </w:pPr>
    </w:p>
    <w:p w:rsidR="00E00F08" w:rsidRPr="002C3EBC" w:rsidRDefault="009514D2" w:rsidP="00CD4F57">
      <w:pPr>
        <w:ind w:left="720"/>
        <w:rPr>
          <w:b/>
          <w:sz w:val="28"/>
          <w:szCs w:val="28"/>
          <w:highlight w:val="yellow"/>
        </w:rPr>
      </w:pPr>
      <w:r w:rsidRPr="002C3EBC">
        <w:rPr>
          <w:b/>
          <w:sz w:val="28"/>
          <w:szCs w:val="28"/>
        </w:rPr>
        <w:t>Метод стандартного розподілу ймовірності</w:t>
      </w:r>
    </w:p>
    <w:p w:rsidR="00FF6D62" w:rsidRDefault="00FF6D62" w:rsidP="003D3E69">
      <w:pPr>
        <w:ind w:left="720"/>
        <w:jc w:val="both"/>
        <w:rPr>
          <w:sz w:val="28"/>
          <w:szCs w:val="28"/>
        </w:rPr>
      </w:pPr>
    </w:p>
    <w:p w:rsidR="009514D2" w:rsidRPr="002C3EBC" w:rsidRDefault="009514D2" w:rsidP="003D3E69">
      <w:pPr>
        <w:ind w:left="720"/>
        <w:jc w:val="both"/>
        <w:rPr>
          <w:sz w:val="28"/>
          <w:szCs w:val="28"/>
        </w:rPr>
      </w:pPr>
      <w:r w:rsidRPr="002C3EBC">
        <w:rPr>
          <w:sz w:val="28"/>
          <w:szCs w:val="28"/>
        </w:rPr>
        <w:t xml:space="preserve">Планове значення </w:t>
      </w:r>
      <w:r w:rsidR="00DE310F" w:rsidRPr="002C3EBC">
        <w:rPr>
          <w:sz w:val="28"/>
          <w:szCs w:val="28"/>
        </w:rPr>
        <w:t>(</w:t>
      </w:r>
      <m:oMath>
        <m:sSub>
          <m:sSubPr>
            <m:ctrlPr>
              <w:rPr>
                <w:rFonts w:ascii="Cambria Math" w:hAnsi="Cambria Math"/>
                <w:i/>
                <w:sz w:val="32"/>
              </w:rPr>
            </m:ctrlPr>
          </m:sSubPr>
          <m:e>
            <m:r>
              <w:rPr>
                <w:rFonts w:ascii="Cambria Math" w:hAnsi="Cambria Math"/>
                <w:sz w:val="32"/>
                <w:szCs w:val="32"/>
                <w:lang w:val="en-US"/>
              </w:rPr>
              <m:t>y</m:t>
            </m:r>
          </m:e>
          <m:sub>
            <m:r>
              <w:rPr>
                <w:rFonts w:ascii="Cambria Math" w:hAnsi="Cambria Math"/>
                <w:sz w:val="32"/>
                <w:szCs w:val="32"/>
              </w:rPr>
              <m:t>n</m:t>
            </m:r>
          </m:sub>
        </m:sSub>
      </m:oMath>
      <w:r w:rsidR="00135375" w:rsidRPr="002C3EBC">
        <w:rPr>
          <w:sz w:val="28"/>
          <w:szCs w:val="28"/>
        </w:rPr>
        <w:t>)</w:t>
      </w:r>
      <w:r w:rsidR="001B0DB5" w:rsidRPr="002C3EBC">
        <w:rPr>
          <w:sz w:val="28"/>
          <w:szCs w:val="28"/>
        </w:rPr>
        <w:t xml:space="preserve"> </w:t>
      </w:r>
      <w:r w:rsidRPr="002C3EBC">
        <w:rPr>
          <w:sz w:val="28"/>
          <w:szCs w:val="28"/>
        </w:rPr>
        <w:t>визначається за формулою</w:t>
      </w:r>
      <w:r w:rsidR="00A1573D" w:rsidRPr="002C3EBC">
        <w:rPr>
          <w:sz w:val="28"/>
          <w:szCs w:val="28"/>
        </w:rPr>
        <w:t>:</w:t>
      </w:r>
    </w:p>
    <w:p w:rsidR="00E00F08" w:rsidRPr="002C3EBC" w:rsidRDefault="00E93FA0" w:rsidP="003D3E69">
      <w:pPr>
        <w:jc w:val="center"/>
        <w:rPr>
          <w:sz w:val="28"/>
          <w:szCs w:val="28"/>
        </w:rPr>
      </w:pPr>
      <m:oMath>
        <m:sSub>
          <m:sSubPr>
            <m:ctrlPr>
              <w:rPr>
                <w:rFonts w:ascii="Cambria Math" w:hAnsi="Cambria Math"/>
                <w:i/>
                <w:sz w:val="28"/>
              </w:rPr>
            </m:ctrlPr>
          </m:sSubPr>
          <m:e>
            <m:r>
              <w:rPr>
                <w:rFonts w:ascii="Cambria Math" w:hAnsi="Cambria Math"/>
                <w:sz w:val="28"/>
                <w:szCs w:val="28"/>
              </w:rPr>
              <m:t>y</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y</m:t>
            </m:r>
          </m:e>
          <m:sub>
            <m:r>
              <w:rPr>
                <w:rFonts w:ascii="Cambria Math" w:hAnsi="Cambria Math"/>
                <w:sz w:val="28"/>
                <w:szCs w:val="28"/>
              </w:rPr>
              <m:t>f</m:t>
            </m:r>
          </m:sub>
        </m:sSub>
        <m:r>
          <w:rPr>
            <w:rFonts w:ascii="Cambria Math" w:hAnsi="Cambria Math"/>
            <w:sz w:val="28"/>
            <w:szCs w:val="28"/>
          </w:rPr>
          <m:t>±2×</m:t>
        </m:r>
        <m:sSub>
          <m:sSubPr>
            <m:ctrlPr>
              <w:rPr>
                <w:rFonts w:ascii="Cambria Math" w:hAnsi="Cambria Math"/>
                <w:i/>
                <w:sz w:val="28"/>
              </w:rPr>
            </m:ctrlPr>
          </m:sSubPr>
          <m:e>
            <m:r>
              <w:rPr>
                <w:rFonts w:ascii="Cambria Math" w:hAnsi="Cambria Math"/>
                <w:sz w:val="28"/>
                <w:szCs w:val="28"/>
              </w:rPr>
              <m:t>S</m:t>
            </m:r>
          </m:e>
          <m:sub>
            <m:r>
              <w:rPr>
                <w:rFonts w:ascii="Cambria Math" w:hAnsi="Cambria Math"/>
                <w:sz w:val="28"/>
                <w:szCs w:val="28"/>
              </w:rPr>
              <m:t>o</m:t>
            </m:r>
          </m:sub>
        </m:sSub>
      </m:oMath>
      <w:r w:rsidR="00C538CD" w:rsidRPr="002C3EBC">
        <w:rPr>
          <w:sz w:val="28"/>
          <w:szCs w:val="28"/>
        </w:rPr>
        <w:t>;</w:t>
      </w:r>
      <w:r w:rsidR="00A1573D" w:rsidRPr="002C3EBC">
        <w:rPr>
          <w:sz w:val="28"/>
          <w:szCs w:val="28"/>
        </w:rPr>
        <w:t xml:space="preserve"> </w:t>
      </w:r>
      <w:r w:rsidR="003611C6" w:rsidRPr="002C3EBC">
        <w:rPr>
          <w:sz w:val="28"/>
          <w:szCs w:val="28"/>
        </w:rPr>
        <w:tab/>
      </w:r>
      <w:r w:rsidR="003611C6" w:rsidRPr="002C3EBC">
        <w:rPr>
          <w:sz w:val="28"/>
          <w:szCs w:val="28"/>
        </w:rPr>
        <w:tab/>
      </w:r>
      <w:r w:rsidR="00C538CD" w:rsidRPr="002C3EBC">
        <w:rPr>
          <w:sz w:val="28"/>
          <w:szCs w:val="28"/>
        </w:rPr>
        <w:t>(6</w:t>
      </w:r>
      <w:r w:rsidR="0012236A" w:rsidRPr="002C3EBC">
        <w:rPr>
          <w:sz w:val="28"/>
          <w:szCs w:val="28"/>
        </w:rPr>
        <w:t>.5.)</w:t>
      </w:r>
    </w:p>
    <w:p w:rsidR="00E00F08" w:rsidRPr="002C3EBC" w:rsidRDefault="00A1573D" w:rsidP="003D3E69">
      <w:pPr>
        <w:ind w:left="720"/>
        <w:jc w:val="both"/>
        <w:rPr>
          <w:sz w:val="28"/>
          <w:szCs w:val="28"/>
        </w:rPr>
      </w:pPr>
      <w:r w:rsidRPr="002C3EBC">
        <w:rPr>
          <w:sz w:val="28"/>
          <w:szCs w:val="28"/>
        </w:rPr>
        <w:t>д</w:t>
      </w:r>
      <w:r w:rsidR="00E00F08" w:rsidRPr="002C3EBC">
        <w:rPr>
          <w:sz w:val="28"/>
          <w:szCs w:val="28"/>
        </w:rPr>
        <w:t>е</w:t>
      </w:r>
      <w:r w:rsidR="003A64D8" w:rsidRPr="002C3EBC">
        <w:rPr>
          <w:sz w:val="28"/>
          <w:szCs w:val="28"/>
        </w:rPr>
        <w:tab/>
      </w:r>
      <w:r w:rsidR="00D97166" w:rsidRPr="002C3EBC">
        <w:rPr>
          <w:noProof/>
          <w:position w:val="-24"/>
          <w:sz w:val="28"/>
          <w:szCs w:val="28"/>
        </w:rPr>
        <w:object w:dxaOrig="440" w:dyaOrig="480">
          <v:shape id="_x0000_i1027" type="#_x0000_t75" style="width:21.75pt;height:24pt" o:ole="" fillcolor="window">
            <v:imagedata r:id="rId18" o:title=""/>
          </v:shape>
          <o:OLEObject Type="Embed" ProgID="Equation.3" ShapeID="_x0000_i1027" DrawAspect="Content" ObjectID="_1772357460" r:id="rId19"/>
        </w:object>
      </w:r>
      <w:r w:rsidR="00E00F08" w:rsidRPr="002C3EBC">
        <w:rPr>
          <w:sz w:val="28"/>
          <w:szCs w:val="28"/>
        </w:rPr>
        <w:t xml:space="preserve"> - </w:t>
      </w:r>
      <w:r w:rsidR="00434795" w:rsidRPr="002C3EBC">
        <w:rPr>
          <w:sz w:val="28"/>
          <w:szCs w:val="28"/>
        </w:rPr>
        <w:t>очікуване значення</w:t>
      </w:r>
      <w:r w:rsidRPr="002C3EBC">
        <w:rPr>
          <w:sz w:val="28"/>
          <w:szCs w:val="28"/>
        </w:rPr>
        <w:t>;</w:t>
      </w:r>
    </w:p>
    <w:p w:rsidR="00E00F08" w:rsidRPr="002C3EBC" w:rsidRDefault="003A64D8" w:rsidP="003D3E69">
      <w:pPr>
        <w:ind w:left="720"/>
        <w:jc w:val="both"/>
        <w:rPr>
          <w:sz w:val="28"/>
          <w:szCs w:val="28"/>
          <w:highlight w:val="yellow"/>
          <w:lang w:val="ru-RU"/>
        </w:rPr>
      </w:pPr>
      <w:r w:rsidRPr="002C3EBC">
        <w:rPr>
          <w:sz w:val="28"/>
          <w:szCs w:val="28"/>
        </w:rPr>
        <w:tab/>
      </w:r>
      <w:r w:rsidR="00D97166" w:rsidRPr="002C3EBC">
        <w:rPr>
          <w:noProof/>
          <w:position w:val="-18"/>
          <w:sz w:val="28"/>
          <w:szCs w:val="28"/>
          <w:lang w:val="en-US"/>
        </w:rPr>
        <w:object w:dxaOrig="340" w:dyaOrig="420">
          <v:shape id="_x0000_i1028" type="#_x0000_t75" style="width:17.25pt;height:20.25pt" o:ole="" fillcolor="window">
            <v:imagedata r:id="rId20" o:title=""/>
          </v:shape>
          <o:OLEObject Type="Embed" ProgID="Equation.3" ShapeID="_x0000_i1028" DrawAspect="Content" ObjectID="_1772357461" r:id="rId21"/>
        </w:object>
      </w:r>
      <w:r w:rsidR="00E00F08" w:rsidRPr="002C3EBC">
        <w:rPr>
          <w:sz w:val="28"/>
          <w:szCs w:val="28"/>
        </w:rPr>
        <w:t xml:space="preserve"> </w:t>
      </w:r>
      <w:r w:rsidR="00434795" w:rsidRPr="002C3EBC">
        <w:rPr>
          <w:sz w:val="28"/>
          <w:szCs w:val="28"/>
        </w:rPr>
        <w:t>- стандартне відхилення</w:t>
      </w:r>
      <w:r w:rsidR="00A1573D" w:rsidRPr="002C3EBC">
        <w:rPr>
          <w:sz w:val="28"/>
          <w:szCs w:val="28"/>
        </w:rPr>
        <w:t>.</w:t>
      </w:r>
    </w:p>
    <w:p w:rsidR="00E00F08" w:rsidRPr="002C3EBC" w:rsidRDefault="00434795" w:rsidP="003D3E69">
      <w:pPr>
        <w:ind w:left="720"/>
        <w:jc w:val="both"/>
        <w:rPr>
          <w:sz w:val="28"/>
          <w:szCs w:val="28"/>
          <w:highlight w:val="yellow"/>
        </w:rPr>
      </w:pPr>
      <w:r w:rsidRPr="002C3EBC">
        <w:rPr>
          <w:sz w:val="28"/>
          <w:szCs w:val="28"/>
        </w:rPr>
        <w:t>Очікуване значення визначається за формулою</w:t>
      </w:r>
      <w:r w:rsidR="00A1573D" w:rsidRPr="002C3EBC">
        <w:rPr>
          <w:sz w:val="28"/>
          <w:szCs w:val="28"/>
        </w:rPr>
        <w:t>:</w:t>
      </w:r>
    </w:p>
    <w:p w:rsidR="00E00F08" w:rsidRPr="002C3EBC" w:rsidRDefault="00E93FA0" w:rsidP="003D3E69">
      <w:pPr>
        <w:jc w:val="center"/>
        <w:rPr>
          <w:sz w:val="28"/>
          <w:szCs w:val="28"/>
        </w:rPr>
      </w:pPr>
      <m:oMath>
        <m:sSub>
          <m:sSubPr>
            <m:ctrlPr>
              <w:rPr>
                <w:rFonts w:ascii="Cambria Math" w:hAnsi="Cambria Math"/>
                <w:i/>
                <w:sz w:val="28"/>
              </w:rPr>
            </m:ctrlPr>
          </m:sSubPr>
          <m:e>
            <m:r>
              <w:rPr>
                <w:rFonts w:ascii="Cambria Math" w:hAnsi="Cambria Math"/>
                <w:sz w:val="28"/>
                <w:szCs w:val="28"/>
              </w:rPr>
              <m:t>y</m:t>
            </m:r>
          </m:e>
          <m:sub>
            <m:r>
              <w:rPr>
                <w:rFonts w:ascii="Cambria Math" w:hAnsi="Cambria Math"/>
                <w:sz w:val="28"/>
                <w:szCs w:val="28"/>
              </w:rPr>
              <m:t>f</m:t>
            </m:r>
          </m:sub>
        </m:sSub>
        <m:r>
          <w:rPr>
            <w:rFonts w:ascii="Cambria Math" w:hAnsi="Cambria Math"/>
            <w:sz w:val="28"/>
            <w:szCs w:val="28"/>
          </w:rPr>
          <m:t>=</m:t>
        </m:r>
        <m:f>
          <m:fPr>
            <m:ctrlPr>
              <w:rPr>
                <w:rFonts w:ascii="Cambria Math" w:hAnsi="Cambria Math"/>
                <w:i/>
                <w:sz w:val="28"/>
              </w:rPr>
            </m:ctrlPr>
          </m:fPr>
          <m:num>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y</m:t>
                </m:r>
              </m:e>
              <m:sub>
                <m:r>
                  <w:rPr>
                    <w:rFonts w:ascii="Cambria Math" w:hAnsi="Cambria Math"/>
                    <w:sz w:val="28"/>
                    <w:szCs w:val="28"/>
                  </w:rPr>
                  <m:t>max</m:t>
                </m:r>
              </m:sub>
            </m:sSub>
            <m:r>
              <w:rPr>
                <w:rFonts w:ascii="Cambria Math" w:hAnsi="Cambria Math"/>
                <w:sz w:val="28"/>
                <w:szCs w:val="28"/>
              </w:rPr>
              <m:t>+4×</m:t>
            </m:r>
            <m:sSub>
              <m:sSubPr>
                <m:ctrlPr>
                  <w:rPr>
                    <w:rFonts w:ascii="Cambria Math" w:hAnsi="Cambria Math"/>
                    <w:i/>
                    <w:sz w:val="28"/>
                  </w:rPr>
                </m:ctrlPr>
              </m:sSubPr>
              <m:e>
                <m:r>
                  <w:rPr>
                    <w:rFonts w:ascii="Cambria Math" w:hAnsi="Cambria Math"/>
                    <w:sz w:val="28"/>
                    <w:szCs w:val="28"/>
                  </w:rPr>
                  <m:t>y</m:t>
                </m:r>
              </m:e>
              <m:sub>
                <m:r>
                  <w:rPr>
                    <w:rFonts w:ascii="Cambria Math" w:hAnsi="Cambria Math"/>
                    <w:sz w:val="28"/>
                    <w:szCs w:val="28"/>
                  </w:rPr>
                  <m:t>ср</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lang w:val="en-US"/>
                  </w:rPr>
                  <m:t>y</m:t>
                </m:r>
              </m:e>
              <m:sub>
                <m:r>
                  <w:rPr>
                    <w:rFonts w:ascii="Cambria Math" w:hAnsi="Cambria Math"/>
                    <w:sz w:val="28"/>
                    <w:szCs w:val="28"/>
                    <w:lang w:val="en-US"/>
                  </w:rPr>
                  <m:t>min</m:t>
                </m:r>
              </m:sub>
            </m:sSub>
            <m:r>
              <w:rPr>
                <w:rFonts w:ascii="Cambria Math" w:hAnsi="Cambria Math"/>
                <w:sz w:val="28"/>
                <w:szCs w:val="28"/>
              </w:rPr>
              <m:t>)</m:t>
            </m:r>
          </m:num>
          <m:den>
            <m:r>
              <w:rPr>
                <w:rFonts w:ascii="Cambria Math" w:hAnsi="Cambria Math"/>
                <w:sz w:val="28"/>
                <w:szCs w:val="28"/>
              </w:rPr>
              <m:t>6</m:t>
            </m:r>
          </m:den>
        </m:f>
      </m:oMath>
      <w:r w:rsidR="00C538CD" w:rsidRPr="002C3EBC">
        <w:rPr>
          <w:sz w:val="28"/>
          <w:szCs w:val="28"/>
        </w:rPr>
        <w:t>;</w:t>
      </w:r>
      <w:r w:rsidR="00A1573D" w:rsidRPr="002C3EBC">
        <w:rPr>
          <w:sz w:val="28"/>
          <w:szCs w:val="28"/>
        </w:rPr>
        <w:t xml:space="preserve"> </w:t>
      </w:r>
      <w:r w:rsidR="003611C6" w:rsidRPr="002C3EBC">
        <w:rPr>
          <w:sz w:val="28"/>
          <w:szCs w:val="28"/>
        </w:rPr>
        <w:tab/>
      </w:r>
      <w:r w:rsidR="003611C6" w:rsidRPr="002C3EBC">
        <w:rPr>
          <w:sz w:val="28"/>
          <w:szCs w:val="28"/>
        </w:rPr>
        <w:tab/>
      </w:r>
      <w:r w:rsidR="00C538CD" w:rsidRPr="002C3EBC">
        <w:rPr>
          <w:sz w:val="28"/>
          <w:szCs w:val="28"/>
        </w:rPr>
        <w:t>(6</w:t>
      </w:r>
      <w:r w:rsidR="0012236A" w:rsidRPr="002C3EBC">
        <w:rPr>
          <w:sz w:val="28"/>
          <w:szCs w:val="28"/>
        </w:rPr>
        <w:t>.6.)</w:t>
      </w:r>
    </w:p>
    <w:p w:rsidR="00E00F08" w:rsidRPr="002C3EBC" w:rsidRDefault="003A64D8" w:rsidP="003D3E69">
      <w:pPr>
        <w:ind w:left="720"/>
        <w:jc w:val="both"/>
        <w:rPr>
          <w:sz w:val="28"/>
          <w:szCs w:val="28"/>
        </w:rPr>
      </w:pPr>
      <w:r w:rsidRPr="002C3EBC">
        <w:rPr>
          <w:sz w:val="28"/>
          <w:szCs w:val="28"/>
        </w:rPr>
        <w:t>д</w:t>
      </w:r>
      <w:r w:rsidR="00E00F08" w:rsidRPr="002C3EBC">
        <w:rPr>
          <w:sz w:val="28"/>
          <w:szCs w:val="28"/>
        </w:rPr>
        <w:t>е</w:t>
      </w:r>
      <w:r w:rsidRPr="002C3EBC">
        <w:rPr>
          <w:sz w:val="28"/>
          <w:szCs w:val="28"/>
        </w:rPr>
        <w:tab/>
      </w:r>
      <w:r w:rsidR="00D97166" w:rsidRPr="002C3EBC">
        <w:rPr>
          <w:noProof/>
          <w:position w:val="-18"/>
          <w:sz w:val="28"/>
          <w:szCs w:val="28"/>
        </w:rPr>
        <w:object w:dxaOrig="700" w:dyaOrig="420">
          <v:shape id="_x0000_i1029" type="#_x0000_t75" style="width:35.25pt;height:20.25pt" o:ole="" fillcolor="window">
            <v:imagedata r:id="rId22" o:title=""/>
          </v:shape>
          <o:OLEObject Type="Embed" ProgID="Equation.3" ShapeID="_x0000_i1029" DrawAspect="Content" ObjectID="_1772357462" r:id="rId23"/>
        </w:object>
      </w:r>
      <w:r w:rsidR="00E00F08" w:rsidRPr="002C3EBC">
        <w:rPr>
          <w:sz w:val="28"/>
          <w:szCs w:val="28"/>
        </w:rPr>
        <w:t xml:space="preserve"> - </w:t>
      </w:r>
      <w:r w:rsidR="00434795" w:rsidRPr="002C3EBC">
        <w:rPr>
          <w:sz w:val="28"/>
          <w:szCs w:val="28"/>
        </w:rPr>
        <w:t>максимальна експертна оцінка</w:t>
      </w:r>
      <w:r w:rsidR="00A1573D" w:rsidRPr="002C3EBC">
        <w:rPr>
          <w:sz w:val="28"/>
          <w:szCs w:val="28"/>
        </w:rPr>
        <w:t>;</w:t>
      </w:r>
    </w:p>
    <w:p w:rsidR="00E00F08" w:rsidRPr="002C3EBC" w:rsidRDefault="003A64D8" w:rsidP="003D3E69">
      <w:pPr>
        <w:ind w:left="720"/>
        <w:jc w:val="both"/>
        <w:rPr>
          <w:sz w:val="28"/>
          <w:szCs w:val="28"/>
          <w:highlight w:val="yellow"/>
        </w:rPr>
      </w:pPr>
      <w:r w:rsidRPr="002C3EBC">
        <w:rPr>
          <w:sz w:val="28"/>
          <w:szCs w:val="28"/>
        </w:rPr>
        <w:tab/>
      </w:r>
      <w:r w:rsidR="00D97166" w:rsidRPr="002C3EBC">
        <w:rPr>
          <w:noProof/>
          <w:position w:val="-24"/>
          <w:sz w:val="28"/>
          <w:szCs w:val="28"/>
        </w:rPr>
        <w:object w:dxaOrig="499" w:dyaOrig="480">
          <v:shape id="_x0000_i1030" type="#_x0000_t75" style="width:25.5pt;height:24pt" o:ole="" fillcolor="window">
            <v:imagedata r:id="rId24" o:title=""/>
          </v:shape>
          <o:OLEObject Type="Embed" ProgID="Equation.3" ShapeID="_x0000_i1030" DrawAspect="Content" ObjectID="_1772357463" r:id="rId25"/>
        </w:object>
      </w:r>
      <w:r w:rsidR="00E00F08" w:rsidRPr="002C3EBC">
        <w:rPr>
          <w:sz w:val="28"/>
          <w:szCs w:val="28"/>
        </w:rPr>
        <w:t xml:space="preserve">   </w:t>
      </w:r>
      <w:r w:rsidR="00434795" w:rsidRPr="002C3EBC">
        <w:rPr>
          <w:sz w:val="28"/>
          <w:szCs w:val="28"/>
        </w:rPr>
        <w:t>- середня експертна оцінка</w:t>
      </w:r>
      <w:r w:rsidR="00A1573D" w:rsidRPr="002C3EBC">
        <w:rPr>
          <w:sz w:val="28"/>
          <w:szCs w:val="28"/>
        </w:rPr>
        <w:t>;</w:t>
      </w:r>
    </w:p>
    <w:p w:rsidR="00434795" w:rsidRPr="002C3EBC" w:rsidRDefault="003A64D8" w:rsidP="003D3E69">
      <w:pPr>
        <w:ind w:left="720"/>
        <w:jc w:val="both"/>
        <w:rPr>
          <w:sz w:val="28"/>
          <w:szCs w:val="28"/>
          <w:highlight w:val="yellow"/>
        </w:rPr>
      </w:pPr>
      <w:r w:rsidRPr="002C3EBC">
        <w:rPr>
          <w:sz w:val="28"/>
          <w:szCs w:val="28"/>
        </w:rPr>
        <w:tab/>
      </w:r>
      <w:r w:rsidR="00D97166" w:rsidRPr="002C3EBC">
        <w:rPr>
          <w:noProof/>
          <w:position w:val="-18"/>
          <w:sz w:val="28"/>
          <w:szCs w:val="28"/>
        </w:rPr>
        <w:object w:dxaOrig="660" w:dyaOrig="420">
          <v:shape id="_x0000_i1031" type="#_x0000_t75" style="width:33pt;height:20.25pt" o:ole="" fillcolor="window">
            <v:imagedata r:id="rId26" o:title=""/>
          </v:shape>
          <o:OLEObject Type="Embed" ProgID="Equation.3" ShapeID="_x0000_i1031" DrawAspect="Content" ObjectID="_1772357464" r:id="rId27"/>
        </w:object>
      </w:r>
      <w:r w:rsidR="00E00F08" w:rsidRPr="002C3EBC">
        <w:rPr>
          <w:sz w:val="28"/>
          <w:szCs w:val="28"/>
        </w:rPr>
        <w:t xml:space="preserve">- </w:t>
      </w:r>
      <w:r w:rsidR="00434795" w:rsidRPr="002C3EBC">
        <w:rPr>
          <w:sz w:val="28"/>
          <w:szCs w:val="28"/>
        </w:rPr>
        <w:t>мінімальна експертна оцінка</w:t>
      </w:r>
      <w:r w:rsidR="00A1573D" w:rsidRPr="002C3EBC">
        <w:rPr>
          <w:sz w:val="28"/>
          <w:szCs w:val="28"/>
        </w:rPr>
        <w:t>.</w:t>
      </w:r>
    </w:p>
    <w:p w:rsidR="00E00F08" w:rsidRPr="002C3EBC" w:rsidRDefault="00434795" w:rsidP="003D3E69">
      <w:pPr>
        <w:ind w:left="720"/>
        <w:jc w:val="both"/>
        <w:rPr>
          <w:sz w:val="28"/>
          <w:szCs w:val="28"/>
          <w:highlight w:val="yellow"/>
        </w:rPr>
      </w:pPr>
      <w:r w:rsidRPr="002C3EBC">
        <w:rPr>
          <w:sz w:val="28"/>
          <w:szCs w:val="28"/>
        </w:rPr>
        <w:t>Стандартне відхилення визначається за формулою</w:t>
      </w:r>
      <w:r w:rsidR="00A1573D" w:rsidRPr="002C3EBC">
        <w:rPr>
          <w:sz w:val="28"/>
          <w:szCs w:val="28"/>
        </w:rPr>
        <w:t>:</w:t>
      </w:r>
    </w:p>
    <w:p w:rsidR="00E00F08" w:rsidRPr="002C3EBC" w:rsidRDefault="00D97166" w:rsidP="003D3E69">
      <w:pPr>
        <w:jc w:val="center"/>
        <w:rPr>
          <w:sz w:val="28"/>
          <w:szCs w:val="28"/>
        </w:rPr>
      </w:pPr>
      <w:r w:rsidRPr="002C3EBC">
        <w:rPr>
          <w:noProof/>
          <w:position w:val="-18"/>
          <w:sz w:val="28"/>
          <w:szCs w:val="28"/>
        </w:rPr>
        <w:object w:dxaOrig="340" w:dyaOrig="420">
          <v:shape id="_x0000_i1032" type="#_x0000_t75" style="width:17.25pt;height:20.25pt" o:ole="" fillcolor="window">
            <v:imagedata r:id="rId28" o:title=""/>
          </v:shape>
          <o:OLEObject Type="Embed" ProgID="Equation.3" ShapeID="_x0000_i1032" DrawAspect="Content" ObjectID="_1772357465" r:id="rId29"/>
        </w:object>
      </w:r>
      <w:r w:rsidR="00E00F08" w:rsidRPr="002C3EBC">
        <w:rPr>
          <w:sz w:val="28"/>
          <w:szCs w:val="28"/>
        </w:rPr>
        <w:t xml:space="preserve">= </w:t>
      </w:r>
      <w:r w:rsidRPr="002C3EBC">
        <w:rPr>
          <w:noProof/>
          <w:position w:val="-24"/>
          <w:sz w:val="28"/>
          <w:szCs w:val="28"/>
        </w:rPr>
        <w:object w:dxaOrig="1660" w:dyaOrig="700">
          <v:shape id="_x0000_i1033" type="#_x0000_t75" style="width:82.5pt;height:35.25pt" o:ole="" fillcolor="window">
            <v:imagedata r:id="rId30" o:title=""/>
          </v:shape>
          <o:OLEObject Type="Embed" ProgID="Equation.3" ShapeID="_x0000_i1033" DrawAspect="Content" ObjectID="_1772357466" r:id="rId31"/>
        </w:object>
      </w:r>
      <w:r w:rsidR="00C538CD" w:rsidRPr="002C3EBC">
        <w:rPr>
          <w:sz w:val="28"/>
          <w:szCs w:val="28"/>
        </w:rPr>
        <w:t>;</w:t>
      </w:r>
      <w:r w:rsidR="003611C6" w:rsidRPr="002C3EBC">
        <w:rPr>
          <w:sz w:val="28"/>
          <w:szCs w:val="28"/>
        </w:rPr>
        <w:tab/>
        <w:t xml:space="preserve">     </w:t>
      </w:r>
      <w:r w:rsidR="00C538CD" w:rsidRPr="002C3EBC">
        <w:rPr>
          <w:sz w:val="28"/>
          <w:szCs w:val="28"/>
        </w:rPr>
        <w:t>(6</w:t>
      </w:r>
      <w:r w:rsidR="0012236A" w:rsidRPr="002C3EBC">
        <w:rPr>
          <w:sz w:val="28"/>
          <w:szCs w:val="28"/>
        </w:rPr>
        <w:t>.7.)</w:t>
      </w:r>
    </w:p>
    <w:p w:rsidR="00E00F08" w:rsidRPr="002C3EBC" w:rsidRDefault="00434795" w:rsidP="003D3E69">
      <w:pPr>
        <w:pStyle w:val="a7"/>
        <w:tabs>
          <w:tab w:val="clear" w:pos="4153"/>
          <w:tab w:val="clear" w:pos="8306"/>
        </w:tabs>
        <w:ind w:firstLine="720"/>
        <w:jc w:val="both"/>
        <w:rPr>
          <w:rFonts w:ascii="Times New Roman" w:hAnsi="Times New Roman"/>
          <w:sz w:val="28"/>
          <w:szCs w:val="28"/>
          <w:highlight w:val="yellow"/>
        </w:rPr>
      </w:pPr>
      <w:r w:rsidRPr="002C3EBC">
        <w:rPr>
          <w:rFonts w:ascii="Times New Roman" w:hAnsi="Times New Roman"/>
          <w:sz w:val="28"/>
          <w:szCs w:val="28"/>
        </w:rPr>
        <w:t>Таким чином, отриманий прогноз показує область можливих значень, в якій потрібно визначитися з конкретним вибором.</w:t>
      </w:r>
    </w:p>
    <w:p w:rsidR="00C538CD" w:rsidRPr="002C3EBC" w:rsidRDefault="003A64D8" w:rsidP="00CD4F57">
      <w:pPr>
        <w:pStyle w:val="a7"/>
        <w:tabs>
          <w:tab w:val="clear" w:pos="4153"/>
          <w:tab w:val="clear" w:pos="8306"/>
        </w:tabs>
        <w:ind w:firstLine="720"/>
        <w:jc w:val="both"/>
        <w:rPr>
          <w:rFonts w:ascii="Times New Roman" w:hAnsi="Times New Roman"/>
          <w:sz w:val="28"/>
          <w:szCs w:val="28"/>
          <w:highlight w:val="yellow"/>
        </w:rPr>
      </w:pPr>
      <w:r w:rsidRPr="002C3EBC">
        <w:rPr>
          <w:rFonts w:ascii="Times New Roman" w:hAnsi="Times New Roman"/>
          <w:sz w:val="28"/>
          <w:szCs w:val="28"/>
        </w:rPr>
        <w:t>Планування обсягів продажів</w:t>
      </w:r>
      <w:r w:rsidR="00AE1F90" w:rsidRPr="002C3EBC">
        <w:rPr>
          <w:rFonts w:ascii="Times New Roman" w:hAnsi="Times New Roman"/>
          <w:sz w:val="28"/>
          <w:szCs w:val="28"/>
        </w:rPr>
        <w:t xml:space="preserve"> повинно відбуватися як в натуральному, так і у вартісному вимірі, оскільки в ході аналізу ринку можливе збільшення обсягів</w:t>
      </w:r>
      <w:r w:rsidRPr="002C3EBC">
        <w:rPr>
          <w:rFonts w:ascii="Times New Roman" w:hAnsi="Times New Roman"/>
          <w:sz w:val="28"/>
          <w:szCs w:val="28"/>
        </w:rPr>
        <w:t xml:space="preserve"> продажів</w:t>
      </w:r>
      <w:r w:rsidR="00AE1F90" w:rsidRPr="002C3EBC">
        <w:rPr>
          <w:rFonts w:ascii="Times New Roman" w:hAnsi="Times New Roman"/>
          <w:sz w:val="28"/>
          <w:szCs w:val="28"/>
        </w:rPr>
        <w:t xml:space="preserve"> за рахунок зниження цін. Наприклад, якщо відомо, що в минулому (</w:t>
      </w:r>
      <w:r w:rsidR="00487184" w:rsidRPr="002C3EBC">
        <w:rPr>
          <w:rFonts w:ascii="Times New Roman" w:hAnsi="Times New Roman"/>
          <w:sz w:val="28"/>
          <w:szCs w:val="28"/>
        </w:rPr>
        <w:t>базовому) періоді обсяг продаж</w:t>
      </w:r>
      <w:r w:rsidR="00C80FF2" w:rsidRPr="002C3EBC">
        <w:rPr>
          <w:rFonts w:ascii="Times New Roman" w:hAnsi="Times New Roman"/>
          <w:sz w:val="28"/>
          <w:szCs w:val="28"/>
        </w:rPr>
        <w:t>ів</w:t>
      </w:r>
      <w:r w:rsidR="00AE1F90" w:rsidRPr="002C3EBC">
        <w:rPr>
          <w:rFonts w:ascii="Times New Roman" w:hAnsi="Times New Roman"/>
          <w:sz w:val="28"/>
          <w:szCs w:val="28"/>
        </w:rPr>
        <w:t xml:space="preserve"> становив 6</w:t>
      </w:r>
      <w:r w:rsidR="00C538CD" w:rsidRPr="002C3EBC">
        <w:rPr>
          <w:rFonts w:ascii="Times New Roman" w:hAnsi="Times New Roman"/>
          <w:sz w:val="28"/>
          <w:szCs w:val="28"/>
        </w:rPr>
        <w:t xml:space="preserve"> </w:t>
      </w:r>
      <w:r w:rsidR="00AE1F90" w:rsidRPr="002C3EBC">
        <w:rPr>
          <w:rFonts w:ascii="Times New Roman" w:hAnsi="Times New Roman"/>
          <w:sz w:val="28"/>
          <w:szCs w:val="28"/>
        </w:rPr>
        <w:t xml:space="preserve">000 тис. грн. і </w:t>
      </w:r>
      <w:r w:rsidR="00C80FF2" w:rsidRPr="002C3EBC">
        <w:rPr>
          <w:rFonts w:ascii="Times New Roman" w:hAnsi="Times New Roman"/>
          <w:sz w:val="28"/>
          <w:szCs w:val="28"/>
        </w:rPr>
        <w:t xml:space="preserve">за </w:t>
      </w:r>
      <w:r w:rsidR="00AE1F90" w:rsidRPr="002C3EBC">
        <w:rPr>
          <w:rFonts w:ascii="Times New Roman" w:hAnsi="Times New Roman"/>
          <w:sz w:val="28"/>
          <w:szCs w:val="28"/>
        </w:rPr>
        <w:t>планом маркетингу передбачено мож</w:t>
      </w:r>
      <w:r w:rsidR="00487184" w:rsidRPr="002C3EBC">
        <w:rPr>
          <w:rFonts w:ascii="Times New Roman" w:hAnsi="Times New Roman"/>
          <w:sz w:val="28"/>
          <w:szCs w:val="28"/>
        </w:rPr>
        <w:t>ливе збільшення обсягів продажу</w:t>
      </w:r>
      <w:r w:rsidR="00AE1F90" w:rsidRPr="002C3EBC">
        <w:rPr>
          <w:rFonts w:ascii="Times New Roman" w:hAnsi="Times New Roman"/>
          <w:sz w:val="28"/>
          <w:szCs w:val="28"/>
        </w:rPr>
        <w:t xml:space="preserve"> на 20% в натуральному вимірі і розглядається питання про можливі знижки в цін</w:t>
      </w:r>
      <w:r w:rsidR="00487184" w:rsidRPr="002C3EBC">
        <w:rPr>
          <w:rFonts w:ascii="Times New Roman" w:hAnsi="Times New Roman"/>
          <w:sz w:val="28"/>
          <w:szCs w:val="28"/>
        </w:rPr>
        <w:t>і на 5%</w:t>
      </w:r>
      <w:r w:rsidR="00C80FF2" w:rsidRPr="002C3EBC">
        <w:rPr>
          <w:rFonts w:ascii="Times New Roman" w:hAnsi="Times New Roman"/>
          <w:sz w:val="28"/>
          <w:szCs w:val="28"/>
        </w:rPr>
        <w:t>, п</w:t>
      </w:r>
      <w:r w:rsidR="00487184" w:rsidRPr="002C3EBC">
        <w:rPr>
          <w:rFonts w:ascii="Times New Roman" w:hAnsi="Times New Roman"/>
          <w:sz w:val="28"/>
          <w:szCs w:val="28"/>
        </w:rPr>
        <w:t>лановий обсяг продажу може скласти (6000х1,</w:t>
      </w:r>
      <w:r w:rsidR="00AE1F90" w:rsidRPr="002C3EBC">
        <w:rPr>
          <w:rFonts w:ascii="Times New Roman" w:hAnsi="Times New Roman"/>
          <w:sz w:val="28"/>
          <w:szCs w:val="28"/>
        </w:rPr>
        <w:t>2) 7200 тис. грн. без ураху</w:t>
      </w:r>
      <w:r w:rsidR="00487184" w:rsidRPr="002C3EBC">
        <w:rPr>
          <w:rFonts w:ascii="Times New Roman" w:hAnsi="Times New Roman"/>
          <w:sz w:val="28"/>
          <w:szCs w:val="28"/>
        </w:rPr>
        <w:t>вання знижок в ціні або (7200х0,</w:t>
      </w:r>
      <w:r w:rsidR="00AE1F90" w:rsidRPr="002C3EBC">
        <w:rPr>
          <w:rFonts w:ascii="Times New Roman" w:hAnsi="Times New Roman"/>
          <w:sz w:val="28"/>
          <w:szCs w:val="28"/>
        </w:rPr>
        <w:t>95) 6840 тис. грн. (з урахуванням знижок).</w:t>
      </w:r>
    </w:p>
    <w:p w:rsidR="00DC0558" w:rsidRPr="002C3EBC" w:rsidRDefault="00DC0558" w:rsidP="003D3E69">
      <w:pPr>
        <w:ind w:left="720"/>
        <w:jc w:val="both"/>
        <w:rPr>
          <w:sz w:val="28"/>
          <w:szCs w:val="28"/>
        </w:rPr>
      </w:pPr>
    </w:p>
    <w:p w:rsidR="00E00F08" w:rsidRPr="002C3EBC" w:rsidRDefault="00263D02" w:rsidP="003D3E69">
      <w:pPr>
        <w:pStyle w:val="3"/>
        <w:numPr>
          <w:ilvl w:val="1"/>
          <w:numId w:val="37"/>
        </w:numPr>
        <w:rPr>
          <w:szCs w:val="24"/>
        </w:rPr>
      </w:pPr>
      <w:bookmarkStart w:id="116" w:name="_Toc12355686"/>
      <w:bookmarkStart w:id="117" w:name="_Toc47436606"/>
      <w:bookmarkStart w:id="118" w:name="_Toc68010476"/>
      <w:r w:rsidRPr="002C3EBC">
        <w:rPr>
          <w:szCs w:val="24"/>
        </w:rPr>
        <w:t xml:space="preserve">Зміст розділу «Ринок збуту» за допомогою </w:t>
      </w:r>
      <w:bookmarkEnd w:id="116"/>
      <w:bookmarkEnd w:id="117"/>
      <w:r w:rsidR="009706F3" w:rsidRPr="002C3EBC">
        <w:rPr>
          <w:szCs w:val="24"/>
        </w:rPr>
        <w:t>тестів</w:t>
      </w:r>
      <w:bookmarkEnd w:id="118"/>
    </w:p>
    <w:p w:rsidR="009706F3" w:rsidRPr="002C3EBC" w:rsidRDefault="009706F3" w:rsidP="003D3E69">
      <w:pPr>
        <w:pStyle w:val="a7"/>
        <w:tabs>
          <w:tab w:val="clear" w:pos="4153"/>
          <w:tab w:val="clear" w:pos="8306"/>
        </w:tabs>
        <w:jc w:val="both"/>
        <w:rPr>
          <w:rFonts w:ascii="Times New Roman" w:hAnsi="Times New Roman"/>
          <w:sz w:val="28"/>
          <w:szCs w:val="28"/>
        </w:rPr>
      </w:pPr>
    </w:p>
    <w:p w:rsidR="00E00F08" w:rsidRPr="002C3EBC" w:rsidRDefault="002A05CD"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r>
      <w:r w:rsidR="009706F3" w:rsidRPr="002C3EBC">
        <w:rPr>
          <w:rFonts w:ascii="Times New Roman" w:hAnsi="Times New Roman"/>
          <w:sz w:val="28"/>
          <w:szCs w:val="28"/>
        </w:rPr>
        <w:t>Типовий перелік питань для формування розділу «Ринок збуту»:</w:t>
      </w:r>
    </w:p>
    <w:p w:rsidR="009706F3" w:rsidRPr="002C3EBC" w:rsidRDefault="00A21867" w:rsidP="003D3E69">
      <w:pPr>
        <w:numPr>
          <w:ilvl w:val="0"/>
          <w:numId w:val="3"/>
        </w:numPr>
        <w:tabs>
          <w:tab w:val="clear" w:pos="102"/>
          <w:tab w:val="num" w:pos="360"/>
          <w:tab w:val="left" w:pos="810"/>
        </w:tabs>
        <w:ind w:left="720"/>
        <w:rPr>
          <w:sz w:val="28"/>
          <w:szCs w:val="28"/>
        </w:rPr>
      </w:pPr>
      <w:r w:rsidRPr="002C3EBC">
        <w:rPr>
          <w:sz w:val="28"/>
          <w:szCs w:val="28"/>
        </w:rPr>
        <w:t>н</w:t>
      </w:r>
      <w:r w:rsidR="009706F3" w:rsidRPr="002C3EBC">
        <w:rPr>
          <w:sz w:val="28"/>
          <w:szCs w:val="28"/>
        </w:rPr>
        <w:t>а яких ринках працює або збирається працювати Ваше підприємство</w:t>
      </w:r>
      <w:r w:rsidRPr="002C3EBC">
        <w:rPr>
          <w:sz w:val="28"/>
          <w:szCs w:val="28"/>
        </w:rPr>
        <w:t>;</w:t>
      </w:r>
    </w:p>
    <w:p w:rsidR="009706F3" w:rsidRPr="002C3EBC" w:rsidRDefault="00A21867" w:rsidP="003D3E69">
      <w:pPr>
        <w:numPr>
          <w:ilvl w:val="0"/>
          <w:numId w:val="3"/>
        </w:numPr>
        <w:tabs>
          <w:tab w:val="clear" w:pos="102"/>
          <w:tab w:val="num" w:pos="360"/>
          <w:tab w:val="left" w:pos="810"/>
        </w:tabs>
        <w:ind w:left="720"/>
        <w:rPr>
          <w:sz w:val="28"/>
          <w:szCs w:val="28"/>
        </w:rPr>
      </w:pPr>
      <w:r w:rsidRPr="002C3EBC">
        <w:rPr>
          <w:sz w:val="28"/>
          <w:szCs w:val="28"/>
        </w:rPr>
        <w:t>я</w:t>
      </w:r>
      <w:r w:rsidR="009706F3" w:rsidRPr="002C3EBC">
        <w:rPr>
          <w:sz w:val="28"/>
          <w:szCs w:val="28"/>
        </w:rPr>
        <w:t>кі основні сегменти цих ринків по видах товарів і послуг</w:t>
      </w:r>
      <w:r w:rsidRPr="002C3EBC">
        <w:rPr>
          <w:sz w:val="28"/>
          <w:szCs w:val="28"/>
        </w:rPr>
        <w:t>;</w:t>
      </w:r>
    </w:p>
    <w:p w:rsidR="009706F3" w:rsidRPr="002C3EBC" w:rsidRDefault="00A21867" w:rsidP="003D3E69">
      <w:pPr>
        <w:numPr>
          <w:ilvl w:val="0"/>
          <w:numId w:val="3"/>
        </w:numPr>
        <w:tabs>
          <w:tab w:val="clear" w:pos="102"/>
          <w:tab w:val="num" w:pos="360"/>
          <w:tab w:val="left" w:pos="810"/>
        </w:tabs>
        <w:ind w:left="720"/>
        <w:rPr>
          <w:sz w:val="28"/>
          <w:szCs w:val="28"/>
        </w:rPr>
      </w:pPr>
      <w:r w:rsidRPr="002C3EBC">
        <w:rPr>
          <w:sz w:val="28"/>
          <w:szCs w:val="28"/>
        </w:rPr>
        <w:t>з</w:t>
      </w:r>
      <w:r w:rsidR="009706F3" w:rsidRPr="002C3EBC">
        <w:rPr>
          <w:sz w:val="28"/>
          <w:szCs w:val="28"/>
        </w:rPr>
        <w:t>начення кожного сегмента</w:t>
      </w:r>
      <w:r w:rsidRPr="002C3EBC">
        <w:rPr>
          <w:sz w:val="28"/>
          <w:szCs w:val="28"/>
        </w:rPr>
        <w:t>;</w:t>
      </w:r>
    </w:p>
    <w:p w:rsidR="009706F3" w:rsidRPr="002C3EBC" w:rsidRDefault="00A21867" w:rsidP="003D3E69">
      <w:pPr>
        <w:numPr>
          <w:ilvl w:val="0"/>
          <w:numId w:val="3"/>
        </w:numPr>
        <w:tabs>
          <w:tab w:val="clear" w:pos="102"/>
          <w:tab w:val="num" w:pos="360"/>
          <w:tab w:val="left" w:pos="810"/>
        </w:tabs>
        <w:ind w:left="720"/>
        <w:rPr>
          <w:sz w:val="28"/>
          <w:szCs w:val="28"/>
        </w:rPr>
      </w:pPr>
      <w:r w:rsidRPr="002C3EBC">
        <w:rPr>
          <w:sz w:val="28"/>
          <w:szCs w:val="28"/>
        </w:rPr>
        <w:t>р</w:t>
      </w:r>
      <w:r w:rsidR="009706F3" w:rsidRPr="002C3EBC">
        <w:rPr>
          <w:sz w:val="28"/>
          <w:szCs w:val="28"/>
        </w:rPr>
        <w:t>озміри ринку і сегментів</w:t>
      </w:r>
      <w:r w:rsidRPr="002C3EBC">
        <w:rPr>
          <w:sz w:val="28"/>
          <w:szCs w:val="28"/>
        </w:rPr>
        <w:t>;</w:t>
      </w:r>
    </w:p>
    <w:p w:rsidR="009706F3" w:rsidRPr="002C3EBC" w:rsidRDefault="00A21867" w:rsidP="003D3E69">
      <w:pPr>
        <w:numPr>
          <w:ilvl w:val="0"/>
          <w:numId w:val="3"/>
        </w:numPr>
        <w:tabs>
          <w:tab w:val="clear" w:pos="102"/>
          <w:tab w:val="num" w:pos="360"/>
          <w:tab w:val="left" w:pos="810"/>
        </w:tabs>
        <w:ind w:left="720"/>
        <w:rPr>
          <w:sz w:val="28"/>
          <w:szCs w:val="28"/>
        </w:rPr>
      </w:pPr>
      <w:r w:rsidRPr="002C3EBC">
        <w:rPr>
          <w:sz w:val="28"/>
          <w:szCs w:val="28"/>
        </w:rPr>
        <w:t>р</w:t>
      </w:r>
      <w:r w:rsidR="009706F3" w:rsidRPr="002C3EBC">
        <w:rPr>
          <w:sz w:val="28"/>
          <w:szCs w:val="28"/>
        </w:rPr>
        <w:t>анжування обраних для роботи сегментів по комерційні</w:t>
      </w:r>
      <w:r w:rsidR="00DA62C3" w:rsidRPr="002C3EBC">
        <w:rPr>
          <w:sz w:val="28"/>
          <w:szCs w:val="28"/>
        </w:rPr>
        <w:t>й ефективності й інших критеріях</w:t>
      </w:r>
      <w:r w:rsidRPr="002C3EBC">
        <w:rPr>
          <w:sz w:val="28"/>
          <w:szCs w:val="28"/>
        </w:rPr>
        <w:t>;</w:t>
      </w:r>
    </w:p>
    <w:p w:rsidR="009706F3" w:rsidRPr="002C3EBC" w:rsidRDefault="00A21867" w:rsidP="003D3E69">
      <w:pPr>
        <w:numPr>
          <w:ilvl w:val="0"/>
          <w:numId w:val="3"/>
        </w:numPr>
        <w:tabs>
          <w:tab w:val="clear" w:pos="102"/>
          <w:tab w:val="num" w:pos="360"/>
          <w:tab w:val="left" w:pos="810"/>
        </w:tabs>
        <w:ind w:left="720"/>
        <w:rPr>
          <w:sz w:val="28"/>
          <w:szCs w:val="28"/>
        </w:rPr>
      </w:pPr>
      <w:r w:rsidRPr="002C3EBC">
        <w:rPr>
          <w:sz w:val="28"/>
          <w:szCs w:val="28"/>
        </w:rPr>
        <w:t>ф</w:t>
      </w:r>
      <w:r w:rsidR="009706F3" w:rsidRPr="002C3EBC">
        <w:rPr>
          <w:sz w:val="28"/>
          <w:szCs w:val="28"/>
        </w:rPr>
        <w:t>актори, що впливають на попит в кожному сегменті</w:t>
      </w:r>
      <w:r w:rsidRPr="002C3EBC">
        <w:rPr>
          <w:sz w:val="28"/>
          <w:szCs w:val="28"/>
        </w:rPr>
        <w:t>;</w:t>
      </w:r>
    </w:p>
    <w:p w:rsidR="009706F3" w:rsidRPr="002C3EBC" w:rsidRDefault="00A21867" w:rsidP="003D3E69">
      <w:pPr>
        <w:numPr>
          <w:ilvl w:val="0"/>
          <w:numId w:val="3"/>
        </w:numPr>
        <w:tabs>
          <w:tab w:val="clear" w:pos="102"/>
          <w:tab w:val="num" w:pos="360"/>
          <w:tab w:val="left" w:pos="810"/>
        </w:tabs>
        <w:ind w:left="720"/>
        <w:rPr>
          <w:sz w:val="28"/>
          <w:szCs w:val="28"/>
        </w:rPr>
      </w:pPr>
      <w:r w:rsidRPr="002C3EBC">
        <w:rPr>
          <w:sz w:val="28"/>
          <w:szCs w:val="28"/>
        </w:rPr>
        <w:t>п</w:t>
      </w:r>
      <w:r w:rsidR="009706F3" w:rsidRPr="002C3EBC">
        <w:rPr>
          <w:sz w:val="28"/>
          <w:szCs w:val="28"/>
        </w:rPr>
        <w:t>ерспективи зміни потреб в кожному сегменті</w:t>
      </w:r>
      <w:r w:rsidRPr="002C3EBC">
        <w:rPr>
          <w:sz w:val="28"/>
          <w:szCs w:val="28"/>
        </w:rPr>
        <w:t>;</w:t>
      </w:r>
    </w:p>
    <w:p w:rsidR="009706F3" w:rsidRPr="002C3EBC" w:rsidRDefault="00A21867" w:rsidP="003D3E69">
      <w:pPr>
        <w:numPr>
          <w:ilvl w:val="0"/>
          <w:numId w:val="3"/>
        </w:numPr>
        <w:tabs>
          <w:tab w:val="clear" w:pos="102"/>
          <w:tab w:val="num" w:pos="360"/>
          <w:tab w:val="left" w:pos="810"/>
        </w:tabs>
        <w:ind w:left="720"/>
        <w:rPr>
          <w:sz w:val="28"/>
          <w:szCs w:val="28"/>
        </w:rPr>
      </w:pPr>
      <w:r w:rsidRPr="002C3EBC">
        <w:rPr>
          <w:sz w:val="28"/>
          <w:szCs w:val="28"/>
        </w:rPr>
        <w:t>м</w:t>
      </w:r>
      <w:r w:rsidR="009706F3" w:rsidRPr="002C3EBC">
        <w:rPr>
          <w:sz w:val="28"/>
          <w:szCs w:val="28"/>
        </w:rPr>
        <w:t>етоди вивчення потреб ринку (за сегментами)</w:t>
      </w:r>
      <w:r w:rsidRPr="002C3EBC">
        <w:rPr>
          <w:sz w:val="28"/>
          <w:szCs w:val="28"/>
        </w:rPr>
        <w:t>;</w:t>
      </w:r>
    </w:p>
    <w:p w:rsidR="009706F3" w:rsidRPr="002C3EBC" w:rsidRDefault="00A21867" w:rsidP="003D3E69">
      <w:pPr>
        <w:numPr>
          <w:ilvl w:val="0"/>
          <w:numId w:val="3"/>
        </w:numPr>
        <w:tabs>
          <w:tab w:val="clear" w:pos="102"/>
          <w:tab w:val="num" w:pos="360"/>
          <w:tab w:val="left" w:pos="810"/>
        </w:tabs>
        <w:ind w:left="720"/>
        <w:rPr>
          <w:sz w:val="28"/>
          <w:szCs w:val="28"/>
        </w:rPr>
      </w:pPr>
      <w:r w:rsidRPr="002C3EBC">
        <w:rPr>
          <w:sz w:val="28"/>
          <w:szCs w:val="28"/>
        </w:rPr>
        <w:t>х</w:t>
      </w:r>
      <w:r w:rsidR="009706F3" w:rsidRPr="002C3EBC">
        <w:rPr>
          <w:sz w:val="28"/>
          <w:szCs w:val="28"/>
        </w:rPr>
        <w:t>то проводить дослідження ринку</w:t>
      </w:r>
      <w:r w:rsidRPr="002C3EBC">
        <w:rPr>
          <w:sz w:val="28"/>
          <w:szCs w:val="28"/>
        </w:rPr>
        <w:t>;</w:t>
      </w:r>
    </w:p>
    <w:p w:rsidR="00BE6046" w:rsidRPr="002C3EBC" w:rsidRDefault="00EA08B0" w:rsidP="003D3E69">
      <w:pPr>
        <w:numPr>
          <w:ilvl w:val="0"/>
          <w:numId w:val="3"/>
        </w:numPr>
        <w:tabs>
          <w:tab w:val="clear" w:pos="102"/>
          <w:tab w:val="num" w:pos="360"/>
          <w:tab w:val="left" w:pos="810"/>
        </w:tabs>
        <w:ind w:left="720"/>
        <w:rPr>
          <w:sz w:val="28"/>
          <w:szCs w:val="28"/>
        </w:rPr>
      </w:pPr>
      <w:r w:rsidRPr="002C3EBC">
        <w:rPr>
          <w:sz w:val="28"/>
          <w:szCs w:val="28"/>
        </w:rPr>
        <w:t xml:space="preserve"> </w:t>
      </w:r>
      <w:r w:rsidR="00A21867" w:rsidRPr="002C3EBC">
        <w:rPr>
          <w:sz w:val="28"/>
          <w:szCs w:val="28"/>
        </w:rPr>
        <w:t>я</w:t>
      </w:r>
      <w:r w:rsidR="009706F3" w:rsidRPr="002C3EBC">
        <w:rPr>
          <w:sz w:val="28"/>
          <w:szCs w:val="28"/>
        </w:rPr>
        <w:t>к передбачається реагувати на зміни ринку</w:t>
      </w:r>
      <w:r w:rsidR="00A21867" w:rsidRPr="002C3EBC">
        <w:rPr>
          <w:sz w:val="28"/>
          <w:szCs w:val="28"/>
        </w:rPr>
        <w:t>.</w:t>
      </w:r>
    </w:p>
    <w:p w:rsidR="000A6274" w:rsidRDefault="00A21867" w:rsidP="003D3E69">
      <w:pPr>
        <w:pStyle w:val="a7"/>
        <w:tabs>
          <w:tab w:val="clear" w:pos="4153"/>
          <w:tab w:val="center" w:pos="720"/>
        </w:tabs>
        <w:jc w:val="both"/>
        <w:rPr>
          <w:rFonts w:ascii="Times New Roman" w:hAnsi="Times New Roman"/>
          <w:sz w:val="28"/>
          <w:szCs w:val="28"/>
        </w:rPr>
      </w:pPr>
      <w:r w:rsidRPr="002C3EBC">
        <w:rPr>
          <w:rFonts w:ascii="Times New Roman" w:hAnsi="Times New Roman"/>
          <w:sz w:val="28"/>
          <w:szCs w:val="28"/>
        </w:rPr>
        <w:tab/>
      </w:r>
      <w:r w:rsidR="00B02836" w:rsidRPr="002C3EBC">
        <w:rPr>
          <w:rFonts w:ascii="Times New Roman" w:hAnsi="Times New Roman"/>
          <w:sz w:val="28"/>
          <w:szCs w:val="28"/>
        </w:rPr>
        <w:tab/>
      </w:r>
    </w:p>
    <w:p w:rsidR="00864E4D" w:rsidRPr="002C3EBC" w:rsidRDefault="000A6274" w:rsidP="003D3E69">
      <w:pPr>
        <w:pStyle w:val="a7"/>
        <w:tabs>
          <w:tab w:val="clear" w:pos="4153"/>
          <w:tab w:val="center" w:pos="720"/>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864E4D" w:rsidRPr="002C3EBC">
        <w:rPr>
          <w:rFonts w:ascii="Times New Roman" w:hAnsi="Times New Roman"/>
          <w:sz w:val="28"/>
          <w:szCs w:val="28"/>
        </w:rPr>
        <w:t>Таким чином, відповіді на зазначені питання дозволять вирішити три основні завдання:</w:t>
      </w:r>
    </w:p>
    <w:p w:rsidR="00864E4D" w:rsidRPr="002C3EBC" w:rsidRDefault="00864E4D" w:rsidP="003D3E69">
      <w:pPr>
        <w:pStyle w:val="a7"/>
        <w:numPr>
          <w:ilvl w:val="0"/>
          <w:numId w:val="126"/>
        </w:numPr>
        <w:tabs>
          <w:tab w:val="clear" w:pos="4153"/>
          <w:tab w:val="center" w:pos="1701"/>
        </w:tabs>
        <w:jc w:val="both"/>
        <w:rPr>
          <w:rFonts w:ascii="Times New Roman" w:hAnsi="Times New Roman"/>
          <w:sz w:val="28"/>
          <w:szCs w:val="28"/>
        </w:rPr>
      </w:pPr>
      <w:r w:rsidRPr="002C3EBC">
        <w:rPr>
          <w:rFonts w:ascii="Times New Roman" w:hAnsi="Times New Roman"/>
          <w:sz w:val="28"/>
          <w:szCs w:val="28"/>
        </w:rPr>
        <w:t>оцінити потенційну ємність ринку</w:t>
      </w:r>
      <w:r w:rsidR="00A21867" w:rsidRPr="002C3EBC">
        <w:rPr>
          <w:rFonts w:ascii="Times New Roman" w:hAnsi="Times New Roman"/>
          <w:sz w:val="28"/>
          <w:szCs w:val="28"/>
        </w:rPr>
        <w:t>;</w:t>
      </w:r>
    </w:p>
    <w:p w:rsidR="00864E4D" w:rsidRPr="002C3EBC" w:rsidRDefault="00864E4D" w:rsidP="003D3E69">
      <w:pPr>
        <w:pStyle w:val="a7"/>
        <w:numPr>
          <w:ilvl w:val="0"/>
          <w:numId w:val="126"/>
        </w:numPr>
        <w:tabs>
          <w:tab w:val="clear" w:pos="4153"/>
          <w:tab w:val="center" w:pos="1701"/>
        </w:tabs>
        <w:jc w:val="both"/>
        <w:rPr>
          <w:rFonts w:ascii="Times New Roman" w:hAnsi="Times New Roman"/>
          <w:sz w:val="28"/>
          <w:szCs w:val="28"/>
        </w:rPr>
      </w:pPr>
      <w:r w:rsidRPr="002C3EBC">
        <w:rPr>
          <w:rFonts w:ascii="Times New Roman" w:hAnsi="Times New Roman"/>
          <w:sz w:val="28"/>
          <w:szCs w:val="28"/>
        </w:rPr>
        <w:t>оцінити потенційний обсяг продажів</w:t>
      </w:r>
      <w:r w:rsidR="00A21867" w:rsidRPr="002C3EBC">
        <w:rPr>
          <w:rFonts w:ascii="Times New Roman" w:hAnsi="Times New Roman"/>
          <w:sz w:val="28"/>
          <w:szCs w:val="28"/>
        </w:rPr>
        <w:t>;</w:t>
      </w:r>
    </w:p>
    <w:p w:rsidR="00864E4D" w:rsidRPr="002C3EBC" w:rsidRDefault="00864E4D" w:rsidP="003D3E69">
      <w:pPr>
        <w:pStyle w:val="a7"/>
        <w:numPr>
          <w:ilvl w:val="0"/>
          <w:numId w:val="126"/>
        </w:numPr>
        <w:tabs>
          <w:tab w:val="clear" w:pos="4153"/>
          <w:tab w:val="center" w:pos="1701"/>
        </w:tabs>
        <w:jc w:val="both"/>
        <w:rPr>
          <w:rFonts w:ascii="Times New Roman" w:hAnsi="Times New Roman"/>
          <w:sz w:val="28"/>
          <w:szCs w:val="28"/>
        </w:rPr>
      </w:pPr>
      <w:r w:rsidRPr="002C3EBC">
        <w:rPr>
          <w:rFonts w:ascii="Times New Roman" w:hAnsi="Times New Roman"/>
          <w:sz w:val="28"/>
          <w:szCs w:val="28"/>
        </w:rPr>
        <w:t>визначити реальний обсяг продажів.</w:t>
      </w:r>
    </w:p>
    <w:p w:rsidR="00DA62C3" w:rsidRPr="002C3EBC" w:rsidRDefault="00864E4D"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r>
    </w:p>
    <w:p w:rsidR="009706F3" w:rsidRPr="002C3EBC" w:rsidRDefault="00B02836"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r>
      <w:r w:rsidR="00864E4D" w:rsidRPr="002C3EBC">
        <w:rPr>
          <w:rFonts w:ascii="Times New Roman" w:hAnsi="Times New Roman"/>
          <w:sz w:val="28"/>
          <w:szCs w:val="28"/>
        </w:rPr>
        <w:t>Слід при цьому пам'ятати, що ємність ринку визначається, виходячи з особливостей товару що продаєть</w:t>
      </w:r>
      <w:r w:rsidR="00DA62C3" w:rsidRPr="002C3EBC">
        <w:rPr>
          <w:rFonts w:ascii="Times New Roman" w:hAnsi="Times New Roman"/>
          <w:sz w:val="28"/>
          <w:szCs w:val="28"/>
        </w:rPr>
        <w:t>ся, а потенційний обсяг продажу</w:t>
      </w:r>
      <w:r w:rsidR="00864E4D" w:rsidRPr="002C3EBC">
        <w:rPr>
          <w:rFonts w:ascii="Times New Roman" w:hAnsi="Times New Roman"/>
          <w:sz w:val="28"/>
          <w:szCs w:val="28"/>
        </w:rPr>
        <w:t xml:space="preserve"> залежить від частки ринку, займано</w:t>
      </w:r>
      <w:r w:rsidR="00EA08B0" w:rsidRPr="002C3EBC">
        <w:rPr>
          <w:rFonts w:ascii="Times New Roman" w:hAnsi="Times New Roman"/>
          <w:sz w:val="28"/>
          <w:szCs w:val="28"/>
        </w:rPr>
        <w:t>ї</w:t>
      </w:r>
      <w:r w:rsidR="00864E4D" w:rsidRPr="002C3EBC">
        <w:rPr>
          <w:rFonts w:ascii="Times New Roman" w:hAnsi="Times New Roman"/>
          <w:sz w:val="28"/>
          <w:szCs w:val="28"/>
        </w:rPr>
        <w:t xml:space="preserve"> даною фірмою. Оцінка дається на основі даних за останні 3 роки. Результати розрахунків краще представляти в таблицях.</w:t>
      </w:r>
    </w:p>
    <w:p w:rsidR="00864E4D" w:rsidRPr="002C3EBC" w:rsidRDefault="00864E4D" w:rsidP="003D3E69">
      <w:pPr>
        <w:pStyle w:val="a7"/>
        <w:tabs>
          <w:tab w:val="clear" w:pos="4153"/>
          <w:tab w:val="clear" w:pos="8306"/>
        </w:tabs>
        <w:jc w:val="both"/>
        <w:rPr>
          <w:rFonts w:ascii="Times New Roman" w:hAnsi="Times New Roman"/>
          <w:sz w:val="28"/>
          <w:szCs w:val="28"/>
        </w:rPr>
      </w:pPr>
    </w:p>
    <w:p w:rsidR="00E00F08" w:rsidRPr="002C3EBC" w:rsidRDefault="00263D02" w:rsidP="003D3E69">
      <w:pPr>
        <w:pStyle w:val="3"/>
        <w:numPr>
          <w:ilvl w:val="1"/>
          <w:numId w:val="37"/>
        </w:numPr>
        <w:rPr>
          <w:szCs w:val="24"/>
        </w:rPr>
      </w:pPr>
      <w:bookmarkStart w:id="119" w:name="_Toc12355688"/>
      <w:bookmarkStart w:id="120" w:name="_Toc47436607"/>
      <w:bookmarkStart w:id="121" w:name="_Toc68010477"/>
      <w:r w:rsidRPr="002C3EBC">
        <w:rPr>
          <w:szCs w:val="24"/>
        </w:rPr>
        <w:t xml:space="preserve">Зміст розділу «Аналіз конкурентів» за допомогою </w:t>
      </w:r>
      <w:bookmarkEnd w:id="119"/>
      <w:bookmarkEnd w:id="120"/>
      <w:r w:rsidR="009706F3" w:rsidRPr="002C3EBC">
        <w:rPr>
          <w:szCs w:val="24"/>
        </w:rPr>
        <w:t>тестів</w:t>
      </w:r>
      <w:bookmarkEnd w:id="121"/>
    </w:p>
    <w:p w:rsidR="00626476" w:rsidRPr="002C3EBC" w:rsidRDefault="00626476" w:rsidP="003D3E69"/>
    <w:p w:rsidR="000A7418" w:rsidRPr="002C3EBC" w:rsidRDefault="00C37C59"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4"/>
        </w:rPr>
        <w:tab/>
      </w:r>
      <w:r w:rsidRPr="002C3EBC">
        <w:rPr>
          <w:rFonts w:ascii="Times New Roman" w:hAnsi="Times New Roman"/>
          <w:sz w:val="28"/>
          <w:szCs w:val="28"/>
        </w:rPr>
        <w:t xml:space="preserve">Розділ «Аналіз конкурентів» (або «Конкуренція на ринках збуту») присвячений характеристиці Ваших конкурентів, їх стратегії і тактиці. Аналізуючи конкурентів, </w:t>
      </w:r>
      <w:r w:rsidR="00B02836" w:rsidRPr="002C3EBC">
        <w:rPr>
          <w:rFonts w:ascii="Times New Roman" w:hAnsi="Times New Roman"/>
          <w:sz w:val="28"/>
          <w:szCs w:val="28"/>
        </w:rPr>
        <w:t xml:space="preserve">треба </w:t>
      </w:r>
      <w:r w:rsidRPr="002C3EBC">
        <w:rPr>
          <w:rFonts w:ascii="Times New Roman" w:hAnsi="Times New Roman"/>
          <w:sz w:val="28"/>
          <w:szCs w:val="28"/>
        </w:rPr>
        <w:t xml:space="preserve">врахувати всі чинники, що впливають на попит покупців. </w:t>
      </w:r>
      <w:r w:rsidR="009706F3" w:rsidRPr="002C3EBC">
        <w:rPr>
          <w:rFonts w:ascii="Times New Roman" w:hAnsi="Times New Roman"/>
          <w:sz w:val="28"/>
          <w:szCs w:val="28"/>
        </w:rPr>
        <w:t>Типовий перелік питань для формування розділу «Аналіз конкурентів»:</w:t>
      </w:r>
    </w:p>
    <w:p w:rsidR="009706F3" w:rsidRPr="002C3EBC" w:rsidRDefault="003B3590"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р</w:t>
      </w:r>
      <w:r w:rsidR="009706F3" w:rsidRPr="002C3EBC">
        <w:rPr>
          <w:rFonts w:ascii="Times New Roman" w:hAnsi="Times New Roman"/>
          <w:sz w:val="28"/>
          <w:szCs w:val="28"/>
        </w:rPr>
        <w:t>івень стабільності в даній сфері діяльності</w:t>
      </w:r>
      <w:r w:rsidRPr="002C3EBC">
        <w:rPr>
          <w:rFonts w:ascii="Times New Roman" w:hAnsi="Times New Roman"/>
          <w:sz w:val="28"/>
          <w:szCs w:val="28"/>
        </w:rPr>
        <w:t>;</w:t>
      </w:r>
    </w:p>
    <w:p w:rsidR="009706F3" w:rsidRPr="002C3EBC" w:rsidRDefault="003B3590"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наскільки</w:t>
      </w:r>
      <w:r w:rsidR="009706F3" w:rsidRPr="002C3EBC">
        <w:rPr>
          <w:rFonts w:ascii="Times New Roman" w:hAnsi="Times New Roman"/>
          <w:sz w:val="28"/>
          <w:szCs w:val="28"/>
        </w:rPr>
        <w:t xml:space="preserve"> велика сфера діяльності (розміри галузі)</w:t>
      </w:r>
      <w:r w:rsidRPr="002C3EBC">
        <w:rPr>
          <w:rFonts w:ascii="Times New Roman" w:hAnsi="Times New Roman"/>
          <w:sz w:val="28"/>
          <w:szCs w:val="28"/>
        </w:rPr>
        <w:t>;</w:t>
      </w:r>
    </w:p>
    <w:p w:rsidR="009706F3" w:rsidRPr="002C3EBC" w:rsidRDefault="003B3590"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с</w:t>
      </w:r>
      <w:r w:rsidR="009706F3" w:rsidRPr="002C3EBC">
        <w:rPr>
          <w:rFonts w:ascii="Times New Roman" w:hAnsi="Times New Roman"/>
          <w:sz w:val="28"/>
          <w:szCs w:val="28"/>
        </w:rPr>
        <w:t>кільки (багато, мало) підприємств пропонують аналогічні товари та послуги</w:t>
      </w:r>
      <w:r w:rsidRPr="002C3EBC">
        <w:rPr>
          <w:rFonts w:ascii="Times New Roman" w:hAnsi="Times New Roman"/>
          <w:sz w:val="28"/>
          <w:szCs w:val="28"/>
        </w:rPr>
        <w:t>;</w:t>
      </w:r>
    </w:p>
    <w:p w:rsidR="009706F3" w:rsidRPr="002C3EBC" w:rsidRDefault="003B3590"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к</w:t>
      </w:r>
      <w:r w:rsidR="009706F3" w:rsidRPr="002C3EBC">
        <w:rPr>
          <w:rFonts w:ascii="Times New Roman" w:hAnsi="Times New Roman"/>
          <w:sz w:val="28"/>
          <w:szCs w:val="28"/>
        </w:rPr>
        <w:t>ого з них Ви вважаєте своїми конкурентами і чому? (Можна уявити інформацію в таблиці, зразок якої наведено нижче</w:t>
      </w:r>
      <w:r w:rsidR="007F79E7" w:rsidRPr="002C3EBC">
        <w:rPr>
          <w:rFonts w:ascii="Times New Roman" w:hAnsi="Times New Roman"/>
          <w:sz w:val="28"/>
          <w:szCs w:val="28"/>
        </w:rPr>
        <w:t xml:space="preserve"> (т</w:t>
      </w:r>
      <w:r w:rsidR="00833D46" w:rsidRPr="002C3EBC">
        <w:rPr>
          <w:rFonts w:ascii="Times New Roman" w:hAnsi="Times New Roman"/>
          <w:sz w:val="28"/>
          <w:szCs w:val="28"/>
        </w:rPr>
        <w:t>аблиця 6.1</w:t>
      </w:r>
      <w:r w:rsidR="007F79E7" w:rsidRPr="002C3EBC">
        <w:rPr>
          <w:rFonts w:ascii="Times New Roman" w:hAnsi="Times New Roman"/>
          <w:sz w:val="28"/>
          <w:szCs w:val="28"/>
        </w:rPr>
        <w:t>.)</w:t>
      </w:r>
      <w:r w:rsidR="009706F3" w:rsidRPr="002C3EBC">
        <w:rPr>
          <w:rFonts w:ascii="Times New Roman" w:hAnsi="Times New Roman"/>
          <w:sz w:val="28"/>
          <w:szCs w:val="28"/>
        </w:rPr>
        <w:t>. Це полегшить сприйняття і допоможе в аналітичній роботі</w:t>
      </w:r>
      <w:r w:rsidRPr="002C3EBC">
        <w:rPr>
          <w:rFonts w:ascii="Times New Roman" w:hAnsi="Times New Roman"/>
          <w:sz w:val="28"/>
          <w:szCs w:val="28"/>
        </w:rPr>
        <w:t>;</w:t>
      </w:r>
      <w:r w:rsidR="009706F3" w:rsidRPr="002C3EBC">
        <w:rPr>
          <w:rFonts w:ascii="Times New Roman" w:hAnsi="Times New Roman"/>
          <w:sz w:val="28"/>
          <w:szCs w:val="28"/>
        </w:rPr>
        <w:t>)</w:t>
      </w:r>
    </w:p>
    <w:p w:rsidR="009706F3" w:rsidRPr="002C3EBC" w:rsidRDefault="003B3590"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я</w:t>
      </w:r>
      <w:r w:rsidR="009706F3" w:rsidRPr="002C3EBC">
        <w:rPr>
          <w:rFonts w:ascii="Times New Roman" w:hAnsi="Times New Roman"/>
          <w:sz w:val="28"/>
          <w:szCs w:val="28"/>
        </w:rPr>
        <w:t>ку частину ринку контролюють великі підприємства</w:t>
      </w:r>
      <w:r w:rsidRPr="002C3EBC">
        <w:rPr>
          <w:rFonts w:ascii="Times New Roman" w:hAnsi="Times New Roman"/>
          <w:sz w:val="28"/>
          <w:szCs w:val="28"/>
        </w:rPr>
        <w:t>;</w:t>
      </w:r>
    </w:p>
    <w:p w:rsidR="009706F3" w:rsidRPr="002C3EBC" w:rsidRDefault="003B3590"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я</w:t>
      </w:r>
      <w:r w:rsidR="009706F3" w:rsidRPr="002C3EBC">
        <w:rPr>
          <w:rFonts w:ascii="Times New Roman" w:hAnsi="Times New Roman"/>
          <w:sz w:val="28"/>
          <w:szCs w:val="28"/>
        </w:rPr>
        <w:t>кі організаційні структури поширені на підприємствах-конкурентах</w:t>
      </w:r>
      <w:r w:rsidRPr="002C3EBC">
        <w:rPr>
          <w:rFonts w:ascii="Times New Roman" w:hAnsi="Times New Roman"/>
          <w:sz w:val="28"/>
          <w:szCs w:val="28"/>
        </w:rPr>
        <w:t>;</w:t>
      </w:r>
    </w:p>
    <w:p w:rsidR="009706F3" w:rsidRPr="002C3EBC" w:rsidRDefault="003B3590"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ф</w:t>
      </w:r>
      <w:r w:rsidR="009706F3" w:rsidRPr="002C3EBC">
        <w:rPr>
          <w:rFonts w:ascii="Times New Roman" w:hAnsi="Times New Roman"/>
          <w:sz w:val="28"/>
          <w:szCs w:val="28"/>
        </w:rPr>
        <w:t>інансово-економічний стан конкурентів (доходи, прибуток, рентабельність)</w:t>
      </w:r>
      <w:r w:rsidRPr="002C3EBC">
        <w:rPr>
          <w:rFonts w:ascii="Times New Roman" w:hAnsi="Times New Roman"/>
          <w:sz w:val="28"/>
          <w:szCs w:val="28"/>
        </w:rPr>
        <w:t>;</w:t>
      </w:r>
    </w:p>
    <w:p w:rsidR="009706F3" w:rsidRPr="002C3EBC" w:rsidRDefault="003B3590"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я</w:t>
      </w:r>
      <w:r w:rsidR="009706F3" w:rsidRPr="002C3EBC">
        <w:rPr>
          <w:rFonts w:ascii="Times New Roman" w:hAnsi="Times New Roman"/>
          <w:sz w:val="28"/>
          <w:szCs w:val="28"/>
        </w:rPr>
        <w:t>к і чому в залежності від конкурентної боротьби доцільно розширювати або скорочувати обсяги і асортимент послуг (товарів)</w:t>
      </w:r>
      <w:r w:rsidRPr="002C3EBC">
        <w:rPr>
          <w:rFonts w:ascii="Times New Roman" w:hAnsi="Times New Roman"/>
          <w:sz w:val="28"/>
          <w:szCs w:val="28"/>
        </w:rPr>
        <w:t>;</w:t>
      </w:r>
    </w:p>
    <w:p w:rsidR="009706F3" w:rsidRPr="002C3EBC" w:rsidRDefault="003B3590"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н</w:t>
      </w:r>
      <w:r w:rsidR="009706F3" w:rsidRPr="002C3EBC">
        <w:rPr>
          <w:rFonts w:ascii="Times New Roman" w:hAnsi="Times New Roman"/>
          <w:sz w:val="28"/>
          <w:szCs w:val="28"/>
        </w:rPr>
        <w:t>а які ринки і сегменти слід виходити</w:t>
      </w:r>
      <w:r w:rsidRPr="002C3EBC">
        <w:rPr>
          <w:rFonts w:ascii="Times New Roman" w:hAnsi="Times New Roman"/>
          <w:sz w:val="28"/>
          <w:szCs w:val="28"/>
        </w:rPr>
        <w:t>;</w:t>
      </w:r>
    </w:p>
    <w:p w:rsidR="009706F3" w:rsidRPr="002C3EBC" w:rsidRDefault="009706F3"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 xml:space="preserve"> </w:t>
      </w:r>
      <w:r w:rsidR="003B3590" w:rsidRPr="002C3EBC">
        <w:rPr>
          <w:rFonts w:ascii="Times New Roman" w:hAnsi="Times New Roman"/>
          <w:sz w:val="28"/>
          <w:szCs w:val="28"/>
        </w:rPr>
        <w:t>к</w:t>
      </w:r>
      <w:r w:rsidR="007F79E7" w:rsidRPr="002C3EBC">
        <w:rPr>
          <w:rFonts w:ascii="Times New Roman" w:hAnsi="Times New Roman"/>
          <w:sz w:val="28"/>
          <w:szCs w:val="28"/>
        </w:rPr>
        <w:t>лючові фактори конкуренції в галузі</w:t>
      </w:r>
      <w:r w:rsidR="003B3590" w:rsidRPr="002C3EBC">
        <w:rPr>
          <w:rFonts w:ascii="Times New Roman" w:hAnsi="Times New Roman"/>
          <w:sz w:val="28"/>
          <w:szCs w:val="28"/>
        </w:rPr>
        <w:t>,</w:t>
      </w:r>
      <w:r w:rsidR="007F79E7" w:rsidRPr="002C3EBC">
        <w:rPr>
          <w:rFonts w:ascii="Times New Roman" w:hAnsi="Times New Roman"/>
          <w:sz w:val="28"/>
          <w:szCs w:val="28"/>
        </w:rPr>
        <w:t xml:space="preserve"> </w:t>
      </w:r>
      <w:r w:rsidR="003B3590" w:rsidRPr="002C3EBC">
        <w:rPr>
          <w:rFonts w:ascii="Times New Roman" w:hAnsi="Times New Roman"/>
          <w:sz w:val="28"/>
          <w:szCs w:val="28"/>
        </w:rPr>
        <w:t>щ</w:t>
      </w:r>
      <w:r w:rsidRPr="002C3EBC">
        <w:rPr>
          <w:rFonts w:ascii="Times New Roman" w:hAnsi="Times New Roman"/>
          <w:sz w:val="28"/>
          <w:szCs w:val="28"/>
        </w:rPr>
        <w:t>о є предметом самої жорсткої конкуренції (ціна, якість, час, інші чинники)</w:t>
      </w:r>
      <w:r w:rsidR="003B3590" w:rsidRPr="002C3EBC">
        <w:rPr>
          <w:rFonts w:ascii="Times New Roman" w:hAnsi="Times New Roman"/>
          <w:sz w:val="28"/>
          <w:szCs w:val="28"/>
        </w:rPr>
        <w:t>;</w:t>
      </w:r>
    </w:p>
    <w:p w:rsidR="009706F3" w:rsidRPr="002C3EBC" w:rsidRDefault="009706F3"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 xml:space="preserve"> </w:t>
      </w:r>
      <w:r w:rsidR="003B3590" w:rsidRPr="002C3EBC">
        <w:rPr>
          <w:rFonts w:ascii="Times New Roman" w:hAnsi="Times New Roman"/>
          <w:sz w:val="28"/>
          <w:szCs w:val="28"/>
        </w:rPr>
        <w:t>п</w:t>
      </w:r>
      <w:r w:rsidRPr="002C3EBC">
        <w:rPr>
          <w:rFonts w:ascii="Times New Roman" w:hAnsi="Times New Roman"/>
          <w:sz w:val="28"/>
          <w:szCs w:val="28"/>
        </w:rPr>
        <w:t>орівняльна характеристика продукції конкурентів (краще дати в табличній формі</w:t>
      </w:r>
      <w:r w:rsidR="007F79E7" w:rsidRPr="002C3EBC">
        <w:rPr>
          <w:rFonts w:ascii="Times New Roman" w:hAnsi="Times New Roman"/>
          <w:sz w:val="28"/>
          <w:szCs w:val="28"/>
        </w:rPr>
        <w:t xml:space="preserve">. Зразок </w:t>
      </w:r>
      <w:r w:rsidR="000A395B" w:rsidRPr="002C3EBC">
        <w:rPr>
          <w:rFonts w:ascii="Times New Roman" w:hAnsi="Times New Roman"/>
          <w:sz w:val="28"/>
          <w:szCs w:val="28"/>
        </w:rPr>
        <w:t xml:space="preserve"> - Глава 5, таблиця</w:t>
      </w:r>
      <w:r w:rsidR="007F79E7" w:rsidRPr="002C3EBC">
        <w:rPr>
          <w:rFonts w:ascii="Times New Roman" w:hAnsi="Times New Roman"/>
          <w:sz w:val="28"/>
          <w:szCs w:val="28"/>
        </w:rPr>
        <w:t xml:space="preserve"> </w:t>
      </w:r>
      <w:r w:rsidR="00ED7855" w:rsidRPr="002C3EBC">
        <w:rPr>
          <w:rFonts w:ascii="Times New Roman" w:hAnsi="Times New Roman"/>
          <w:sz w:val="28"/>
          <w:szCs w:val="28"/>
        </w:rPr>
        <w:t>(5.1</w:t>
      </w:r>
      <w:r w:rsidR="007F79E7" w:rsidRPr="002C3EBC">
        <w:rPr>
          <w:rFonts w:ascii="Times New Roman" w:hAnsi="Times New Roman"/>
          <w:sz w:val="28"/>
          <w:szCs w:val="28"/>
        </w:rPr>
        <w:t>.</w:t>
      </w:r>
      <w:r w:rsidRPr="002C3EBC">
        <w:rPr>
          <w:rFonts w:ascii="Times New Roman" w:hAnsi="Times New Roman"/>
          <w:sz w:val="28"/>
          <w:szCs w:val="28"/>
        </w:rPr>
        <w:t>)</w:t>
      </w:r>
      <w:r w:rsidR="003B3590" w:rsidRPr="002C3EBC">
        <w:rPr>
          <w:rFonts w:ascii="Times New Roman" w:hAnsi="Times New Roman"/>
          <w:sz w:val="28"/>
          <w:szCs w:val="28"/>
        </w:rPr>
        <w:t>;</w:t>
      </w:r>
    </w:p>
    <w:p w:rsidR="009D7815" w:rsidRPr="002C3EBC" w:rsidRDefault="003B3590" w:rsidP="003D3E69">
      <w:pPr>
        <w:pStyle w:val="a7"/>
        <w:numPr>
          <w:ilvl w:val="0"/>
          <w:numId w:val="118"/>
        </w:numPr>
        <w:tabs>
          <w:tab w:val="clear" w:pos="4153"/>
          <w:tab w:val="clear" w:pos="8306"/>
          <w:tab w:val="num" w:pos="317"/>
        </w:tabs>
        <w:jc w:val="both"/>
        <w:rPr>
          <w:rFonts w:ascii="Times New Roman" w:hAnsi="Times New Roman"/>
          <w:sz w:val="28"/>
          <w:szCs w:val="28"/>
        </w:rPr>
      </w:pPr>
      <w:r w:rsidRPr="002C3EBC">
        <w:rPr>
          <w:rFonts w:ascii="Times New Roman" w:hAnsi="Times New Roman"/>
          <w:sz w:val="28"/>
          <w:szCs w:val="28"/>
        </w:rPr>
        <w:t xml:space="preserve"> п</w:t>
      </w:r>
      <w:r w:rsidR="009706F3" w:rsidRPr="002C3EBC">
        <w:rPr>
          <w:rFonts w:ascii="Times New Roman" w:hAnsi="Times New Roman"/>
          <w:sz w:val="28"/>
          <w:szCs w:val="28"/>
        </w:rPr>
        <w:t>ереваги і недоліки конкурентів.</w:t>
      </w:r>
      <w:r w:rsidR="00DC7196" w:rsidRPr="002C3EBC">
        <w:rPr>
          <w:rFonts w:ascii="Times New Roman" w:hAnsi="Times New Roman"/>
          <w:sz w:val="28"/>
          <w:szCs w:val="28"/>
        </w:rPr>
        <w:t xml:space="preserve"> </w:t>
      </w:r>
      <w:r w:rsidR="009D7815" w:rsidRPr="002C3EBC">
        <w:rPr>
          <w:rFonts w:ascii="Times New Roman" w:hAnsi="Times New Roman"/>
          <w:sz w:val="28"/>
          <w:szCs w:val="28"/>
        </w:rPr>
        <w:t xml:space="preserve">Головне - твереза оцінка своїх конкурентів і пошук проломів в їх рядах, тобто пошук свого місця в конкурентній боротьбі за ринок. </w:t>
      </w:r>
    </w:p>
    <w:p w:rsidR="00ED7855" w:rsidRPr="002C3EBC" w:rsidRDefault="00ED7855" w:rsidP="003D3E69">
      <w:pPr>
        <w:pStyle w:val="a7"/>
        <w:tabs>
          <w:tab w:val="clear" w:pos="4153"/>
          <w:tab w:val="clear" w:pos="8306"/>
        </w:tabs>
        <w:jc w:val="both"/>
        <w:rPr>
          <w:rFonts w:ascii="Times New Roman" w:hAnsi="Times New Roman"/>
          <w:sz w:val="28"/>
          <w:szCs w:val="28"/>
        </w:rPr>
      </w:pPr>
    </w:p>
    <w:p w:rsidR="00E00F08" w:rsidRPr="002C3EBC" w:rsidRDefault="00DB1C05" w:rsidP="003D3E69">
      <w:pPr>
        <w:pStyle w:val="a7"/>
        <w:tabs>
          <w:tab w:val="clear" w:pos="4153"/>
          <w:tab w:val="clear" w:pos="8306"/>
        </w:tabs>
        <w:ind w:firstLine="709"/>
        <w:jc w:val="both"/>
        <w:rPr>
          <w:rFonts w:ascii="Times New Roman" w:hAnsi="Times New Roman"/>
          <w:sz w:val="28"/>
          <w:szCs w:val="28"/>
        </w:rPr>
      </w:pPr>
      <w:r w:rsidRPr="002C3EBC">
        <w:rPr>
          <w:rFonts w:ascii="Times New Roman" w:hAnsi="Times New Roman"/>
          <w:sz w:val="28"/>
          <w:szCs w:val="28"/>
        </w:rPr>
        <w:t xml:space="preserve">Таблиця </w:t>
      </w:r>
      <w:r w:rsidR="00833D46" w:rsidRPr="002C3EBC">
        <w:rPr>
          <w:rFonts w:ascii="Times New Roman" w:hAnsi="Times New Roman"/>
          <w:sz w:val="28"/>
          <w:szCs w:val="28"/>
        </w:rPr>
        <w:t>6.1</w:t>
      </w:r>
      <w:r w:rsidRPr="002C3EBC">
        <w:rPr>
          <w:rFonts w:ascii="Times New Roman" w:hAnsi="Times New Roman"/>
          <w:sz w:val="28"/>
          <w:szCs w:val="28"/>
        </w:rPr>
        <w:t xml:space="preserve">. </w:t>
      </w:r>
      <w:r w:rsidR="00071E6B" w:rsidRPr="002C3EBC">
        <w:rPr>
          <w:rFonts w:ascii="Times New Roman" w:hAnsi="Times New Roman"/>
          <w:sz w:val="28"/>
          <w:szCs w:val="28"/>
        </w:rPr>
        <w:t>Аналіз конкуренті</w:t>
      </w:r>
      <w:r w:rsidR="00E00F08" w:rsidRPr="002C3EBC">
        <w:rPr>
          <w:rFonts w:ascii="Times New Roman" w:hAnsi="Times New Roman"/>
          <w:sz w:val="28"/>
          <w:szCs w:val="28"/>
        </w:rPr>
        <w:t xml:space="preserve">в </w:t>
      </w:r>
      <w:r w:rsidR="00071E6B" w:rsidRPr="002C3EBC">
        <w:rPr>
          <w:rFonts w:ascii="Times New Roman" w:hAnsi="Times New Roman"/>
          <w:sz w:val="28"/>
          <w:szCs w:val="28"/>
        </w:rPr>
        <w:t>(або</w:t>
      </w:r>
      <w:r w:rsidR="00E00F08" w:rsidRPr="002C3EBC">
        <w:rPr>
          <w:rFonts w:ascii="Times New Roman" w:hAnsi="Times New Roman"/>
          <w:sz w:val="28"/>
          <w:szCs w:val="28"/>
        </w:rPr>
        <w:t xml:space="preserve"> </w:t>
      </w:r>
      <w:r w:rsidR="00071E6B" w:rsidRPr="002C3EBC">
        <w:rPr>
          <w:rFonts w:ascii="Times New Roman" w:hAnsi="Times New Roman"/>
          <w:sz w:val="28"/>
          <w:szCs w:val="28"/>
        </w:rPr>
        <w:t>характеристика конкурентів)</w:t>
      </w:r>
    </w:p>
    <w:tbl>
      <w:tblPr>
        <w:tblpPr w:leftFromText="180" w:rightFromText="180" w:vertAnchor="text" w:horzAnchor="margin" w:tblpX="85" w:tblpY="18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1674"/>
        <w:gridCol w:w="1417"/>
        <w:gridCol w:w="1134"/>
        <w:gridCol w:w="1843"/>
      </w:tblGrid>
      <w:tr w:rsidR="007F79E7" w:rsidRPr="002C3EBC" w:rsidTr="00CD4F57">
        <w:tc>
          <w:tcPr>
            <w:tcW w:w="1818" w:type="dxa"/>
          </w:tcPr>
          <w:p w:rsidR="007F79E7" w:rsidRPr="002C3EBC" w:rsidRDefault="007F79E7" w:rsidP="003D3E69">
            <w:pPr>
              <w:pStyle w:val="a7"/>
              <w:tabs>
                <w:tab w:val="clear" w:pos="4153"/>
                <w:tab w:val="clear" w:pos="8306"/>
              </w:tabs>
              <w:jc w:val="center"/>
              <w:rPr>
                <w:rFonts w:ascii="Times New Roman" w:hAnsi="Times New Roman"/>
                <w:sz w:val="28"/>
                <w:szCs w:val="28"/>
              </w:rPr>
            </w:pPr>
            <w:r w:rsidRPr="002C3EBC">
              <w:rPr>
                <w:rFonts w:ascii="Times New Roman" w:hAnsi="Times New Roman"/>
                <w:sz w:val="28"/>
                <w:szCs w:val="28"/>
              </w:rPr>
              <w:t>Назва підприємств-конкурентів</w:t>
            </w:r>
          </w:p>
        </w:tc>
        <w:tc>
          <w:tcPr>
            <w:tcW w:w="1890" w:type="dxa"/>
          </w:tcPr>
          <w:p w:rsidR="007F79E7" w:rsidRPr="002C3EBC" w:rsidRDefault="007F79E7" w:rsidP="003D3E69">
            <w:pPr>
              <w:pStyle w:val="a7"/>
              <w:tabs>
                <w:tab w:val="clear" w:pos="4153"/>
                <w:tab w:val="clear" w:pos="8306"/>
              </w:tabs>
              <w:jc w:val="center"/>
              <w:rPr>
                <w:rFonts w:ascii="Times New Roman" w:hAnsi="Times New Roman"/>
                <w:sz w:val="28"/>
                <w:szCs w:val="28"/>
              </w:rPr>
            </w:pPr>
            <w:r w:rsidRPr="002C3EBC">
              <w:rPr>
                <w:rFonts w:ascii="Times New Roman" w:hAnsi="Times New Roman"/>
                <w:sz w:val="28"/>
                <w:szCs w:val="28"/>
              </w:rPr>
              <w:t>Місцезнаходження</w:t>
            </w:r>
          </w:p>
        </w:tc>
        <w:tc>
          <w:tcPr>
            <w:tcW w:w="1674" w:type="dxa"/>
          </w:tcPr>
          <w:p w:rsidR="007F79E7" w:rsidRPr="002C3EBC" w:rsidRDefault="007F79E7" w:rsidP="003D3E69">
            <w:pPr>
              <w:pStyle w:val="a7"/>
              <w:tabs>
                <w:tab w:val="clear" w:pos="4153"/>
                <w:tab w:val="clear" w:pos="8306"/>
              </w:tabs>
              <w:jc w:val="center"/>
              <w:rPr>
                <w:rFonts w:ascii="Times New Roman" w:hAnsi="Times New Roman"/>
                <w:sz w:val="28"/>
                <w:szCs w:val="28"/>
              </w:rPr>
            </w:pPr>
            <w:r w:rsidRPr="002C3EBC">
              <w:rPr>
                <w:rFonts w:ascii="Times New Roman" w:hAnsi="Times New Roman"/>
                <w:sz w:val="28"/>
                <w:szCs w:val="28"/>
              </w:rPr>
              <w:t xml:space="preserve">Потужності </w:t>
            </w:r>
          </w:p>
        </w:tc>
        <w:tc>
          <w:tcPr>
            <w:tcW w:w="1417" w:type="dxa"/>
          </w:tcPr>
          <w:p w:rsidR="007F79E7" w:rsidRPr="002C3EBC" w:rsidRDefault="007F79E7" w:rsidP="003D3E69">
            <w:pPr>
              <w:pStyle w:val="a7"/>
              <w:tabs>
                <w:tab w:val="clear" w:pos="4153"/>
                <w:tab w:val="clear" w:pos="8306"/>
              </w:tabs>
              <w:jc w:val="center"/>
              <w:rPr>
                <w:rFonts w:ascii="Times New Roman" w:hAnsi="Times New Roman"/>
                <w:sz w:val="28"/>
                <w:szCs w:val="28"/>
              </w:rPr>
            </w:pPr>
            <w:r w:rsidRPr="002C3EBC">
              <w:rPr>
                <w:rFonts w:ascii="Times New Roman" w:hAnsi="Times New Roman"/>
                <w:sz w:val="28"/>
                <w:szCs w:val="28"/>
              </w:rPr>
              <w:t xml:space="preserve">Обсяги </w:t>
            </w:r>
            <w:r w:rsidR="00ED7855" w:rsidRPr="002C3EBC">
              <w:rPr>
                <w:rFonts w:ascii="Times New Roman" w:hAnsi="Times New Roman"/>
                <w:sz w:val="28"/>
                <w:szCs w:val="28"/>
              </w:rPr>
              <w:t>продажу/</w:t>
            </w:r>
            <w:r w:rsidRPr="002C3EBC">
              <w:rPr>
                <w:rFonts w:ascii="Times New Roman" w:hAnsi="Times New Roman"/>
                <w:sz w:val="28"/>
                <w:szCs w:val="28"/>
              </w:rPr>
              <w:t xml:space="preserve">реалізації </w:t>
            </w:r>
          </w:p>
        </w:tc>
        <w:tc>
          <w:tcPr>
            <w:tcW w:w="1134" w:type="dxa"/>
          </w:tcPr>
          <w:p w:rsidR="007F79E7" w:rsidRPr="002C3EBC" w:rsidRDefault="007F79E7" w:rsidP="003D3E69">
            <w:pPr>
              <w:pStyle w:val="a7"/>
              <w:tabs>
                <w:tab w:val="clear" w:pos="4153"/>
                <w:tab w:val="clear" w:pos="8306"/>
              </w:tabs>
              <w:jc w:val="center"/>
              <w:rPr>
                <w:rFonts w:ascii="Times New Roman" w:hAnsi="Times New Roman"/>
                <w:sz w:val="28"/>
                <w:szCs w:val="28"/>
              </w:rPr>
            </w:pPr>
            <w:r w:rsidRPr="002C3EBC">
              <w:rPr>
                <w:rFonts w:ascii="Times New Roman" w:hAnsi="Times New Roman"/>
                <w:sz w:val="28"/>
                <w:szCs w:val="28"/>
              </w:rPr>
              <w:t>Частка ринку (%)</w:t>
            </w:r>
          </w:p>
        </w:tc>
        <w:tc>
          <w:tcPr>
            <w:tcW w:w="1843" w:type="dxa"/>
          </w:tcPr>
          <w:p w:rsidR="007F79E7" w:rsidRPr="002C3EBC" w:rsidRDefault="007F79E7" w:rsidP="003D3E69">
            <w:pPr>
              <w:pStyle w:val="a7"/>
              <w:tabs>
                <w:tab w:val="clear" w:pos="4153"/>
                <w:tab w:val="clear" w:pos="8306"/>
              </w:tabs>
              <w:jc w:val="center"/>
              <w:rPr>
                <w:rFonts w:ascii="Times New Roman" w:hAnsi="Times New Roman"/>
                <w:sz w:val="28"/>
                <w:szCs w:val="28"/>
              </w:rPr>
            </w:pPr>
            <w:r w:rsidRPr="002C3EBC">
              <w:rPr>
                <w:rFonts w:ascii="Times New Roman" w:hAnsi="Times New Roman"/>
                <w:sz w:val="28"/>
                <w:szCs w:val="28"/>
              </w:rPr>
              <w:t>Ключові фактори конкуренції</w:t>
            </w:r>
          </w:p>
        </w:tc>
      </w:tr>
      <w:tr w:rsidR="007F79E7" w:rsidRPr="002C3EBC" w:rsidTr="00CD4F57">
        <w:tc>
          <w:tcPr>
            <w:tcW w:w="1818"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890"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674"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417"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134"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843"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r>
      <w:tr w:rsidR="007F79E7" w:rsidRPr="002C3EBC" w:rsidTr="00CD4F57">
        <w:tc>
          <w:tcPr>
            <w:tcW w:w="1818"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890"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674"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417"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134"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843"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r>
      <w:tr w:rsidR="007F79E7" w:rsidRPr="002C3EBC" w:rsidTr="00CD4F57">
        <w:tc>
          <w:tcPr>
            <w:tcW w:w="1818"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890"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674"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417"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134"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c>
          <w:tcPr>
            <w:tcW w:w="1843" w:type="dxa"/>
          </w:tcPr>
          <w:p w:rsidR="007F79E7" w:rsidRPr="002C3EBC" w:rsidRDefault="007F79E7" w:rsidP="003D3E69">
            <w:pPr>
              <w:pStyle w:val="a7"/>
              <w:tabs>
                <w:tab w:val="clear" w:pos="4153"/>
                <w:tab w:val="clear" w:pos="8306"/>
              </w:tabs>
              <w:jc w:val="both"/>
              <w:rPr>
                <w:rFonts w:ascii="Times New Roman" w:hAnsi="Times New Roman"/>
                <w:b/>
                <w:sz w:val="28"/>
                <w:szCs w:val="28"/>
              </w:rPr>
            </w:pPr>
          </w:p>
        </w:tc>
      </w:tr>
    </w:tbl>
    <w:p w:rsidR="007F79E7" w:rsidRPr="002C3EBC" w:rsidRDefault="007F79E7" w:rsidP="003D3E69">
      <w:pPr>
        <w:pStyle w:val="a7"/>
        <w:tabs>
          <w:tab w:val="clear" w:pos="4153"/>
          <w:tab w:val="clear" w:pos="8306"/>
        </w:tabs>
        <w:jc w:val="both"/>
        <w:rPr>
          <w:rFonts w:ascii="Times New Roman" w:hAnsi="Times New Roman"/>
          <w:i/>
          <w:sz w:val="24"/>
        </w:rPr>
      </w:pPr>
    </w:p>
    <w:p w:rsidR="006B16FD" w:rsidRPr="002C3EBC" w:rsidRDefault="007F79E7" w:rsidP="003D3E69">
      <w:pPr>
        <w:pStyle w:val="a7"/>
        <w:tabs>
          <w:tab w:val="clear" w:pos="4153"/>
          <w:tab w:val="clear" w:pos="8306"/>
        </w:tabs>
        <w:jc w:val="both"/>
        <w:rPr>
          <w:rFonts w:ascii="Times New Roman" w:hAnsi="Times New Roman"/>
          <w:sz w:val="24"/>
        </w:rPr>
      </w:pPr>
      <w:r w:rsidRPr="002C3EBC">
        <w:rPr>
          <w:rFonts w:ascii="Times New Roman" w:hAnsi="Times New Roman"/>
          <w:sz w:val="28"/>
          <w:szCs w:val="28"/>
        </w:rPr>
        <w:tab/>
      </w:r>
      <w:r w:rsidR="00071E6B" w:rsidRPr="002C3EBC">
        <w:rPr>
          <w:rFonts w:ascii="Times New Roman" w:hAnsi="Times New Roman"/>
          <w:sz w:val="28"/>
          <w:szCs w:val="28"/>
        </w:rPr>
        <w:t>Таблиця може включати в с</w:t>
      </w:r>
      <w:r w:rsidR="000D1417" w:rsidRPr="002C3EBC">
        <w:rPr>
          <w:rFonts w:ascii="Times New Roman" w:hAnsi="Times New Roman"/>
          <w:sz w:val="28"/>
          <w:szCs w:val="28"/>
        </w:rPr>
        <w:t>ебе</w:t>
      </w:r>
      <w:r w:rsidR="00071E6B" w:rsidRPr="002C3EBC">
        <w:rPr>
          <w:rFonts w:ascii="Times New Roman" w:hAnsi="Times New Roman"/>
          <w:sz w:val="28"/>
          <w:szCs w:val="28"/>
        </w:rPr>
        <w:t xml:space="preserve"> і інші характеристики конкурентів. Це залежить від особливостей бізнесу і ситуації, що склалася на ринку.</w:t>
      </w:r>
      <w:r w:rsidRPr="002C3EBC">
        <w:rPr>
          <w:rFonts w:ascii="Times New Roman" w:hAnsi="Times New Roman"/>
          <w:sz w:val="28"/>
          <w:szCs w:val="28"/>
        </w:rPr>
        <w:t xml:space="preserve"> Наприклад, крім ціни і якості продукції: наявність і рівень сертифікації</w:t>
      </w:r>
      <w:r w:rsidR="000D1417" w:rsidRPr="002C3EBC">
        <w:rPr>
          <w:rFonts w:ascii="Times New Roman" w:hAnsi="Times New Roman"/>
          <w:sz w:val="28"/>
          <w:szCs w:val="28"/>
        </w:rPr>
        <w:t>;</w:t>
      </w:r>
      <w:r w:rsidRPr="002C3EBC">
        <w:rPr>
          <w:rFonts w:ascii="Times New Roman" w:hAnsi="Times New Roman"/>
          <w:sz w:val="28"/>
          <w:szCs w:val="28"/>
        </w:rPr>
        <w:t xml:space="preserve"> наявність власних складів</w:t>
      </w:r>
      <w:r w:rsidR="000D1417" w:rsidRPr="002C3EBC">
        <w:rPr>
          <w:rFonts w:ascii="Times New Roman" w:hAnsi="Times New Roman"/>
          <w:sz w:val="28"/>
          <w:szCs w:val="28"/>
        </w:rPr>
        <w:t>;</w:t>
      </w:r>
      <w:r w:rsidRPr="002C3EBC">
        <w:rPr>
          <w:rFonts w:ascii="Times New Roman" w:hAnsi="Times New Roman"/>
          <w:sz w:val="28"/>
          <w:szCs w:val="28"/>
        </w:rPr>
        <w:t xml:space="preserve"> </w:t>
      </w:r>
      <w:r w:rsidR="007E537E" w:rsidRPr="002C3EBC">
        <w:rPr>
          <w:rFonts w:ascii="Times New Roman" w:hAnsi="Times New Roman"/>
          <w:sz w:val="28"/>
          <w:szCs w:val="28"/>
        </w:rPr>
        <w:t>власна мережа продажу</w:t>
      </w:r>
      <w:r w:rsidR="000D1417" w:rsidRPr="002C3EBC">
        <w:rPr>
          <w:rFonts w:ascii="Times New Roman" w:hAnsi="Times New Roman"/>
          <w:sz w:val="28"/>
          <w:szCs w:val="28"/>
        </w:rPr>
        <w:t>;</w:t>
      </w:r>
      <w:r w:rsidR="007E537E" w:rsidRPr="002C3EBC">
        <w:rPr>
          <w:rFonts w:ascii="Times New Roman" w:hAnsi="Times New Roman"/>
          <w:sz w:val="28"/>
          <w:szCs w:val="28"/>
        </w:rPr>
        <w:t xml:space="preserve"> реклама</w:t>
      </w:r>
      <w:r w:rsidR="000D1417" w:rsidRPr="002C3EBC">
        <w:rPr>
          <w:rFonts w:ascii="Times New Roman" w:hAnsi="Times New Roman"/>
          <w:sz w:val="28"/>
          <w:szCs w:val="28"/>
        </w:rPr>
        <w:t>;</w:t>
      </w:r>
      <w:r w:rsidR="007E537E" w:rsidRPr="002C3EBC">
        <w:rPr>
          <w:rFonts w:ascii="Times New Roman" w:hAnsi="Times New Roman"/>
          <w:sz w:val="28"/>
          <w:szCs w:val="28"/>
        </w:rPr>
        <w:t xml:space="preserve"> торгова марка</w:t>
      </w:r>
      <w:r w:rsidR="000D1417" w:rsidRPr="002C3EBC">
        <w:rPr>
          <w:rFonts w:ascii="Times New Roman" w:hAnsi="Times New Roman"/>
          <w:sz w:val="28"/>
          <w:szCs w:val="28"/>
        </w:rPr>
        <w:t>;</w:t>
      </w:r>
      <w:r w:rsidR="007E537E" w:rsidRPr="002C3EBC">
        <w:rPr>
          <w:rFonts w:ascii="Times New Roman" w:hAnsi="Times New Roman"/>
          <w:sz w:val="28"/>
          <w:szCs w:val="28"/>
        </w:rPr>
        <w:t xml:space="preserve"> власні центри обслуговування</w:t>
      </w:r>
      <w:r w:rsidR="000D1417" w:rsidRPr="002C3EBC">
        <w:rPr>
          <w:rFonts w:ascii="Times New Roman" w:hAnsi="Times New Roman"/>
          <w:sz w:val="28"/>
          <w:szCs w:val="28"/>
        </w:rPr>
        <w:t>,</w:t>
      </w:r>
      <w:r w:rsidR="007E537E" w:rsidRPr="002C3EBC">
        <w:rPr>
          <w:rFonts w:ascii="Times New Roman" w:hAnsi="Times New Roman"/>
          <w:sz w:val="28"/>
          <w:szCs w:val="28"/>
        </w:rPr>
        <w:t xml:space="preserve"> та інше.</w:t>
      </w:r>
    </w:p>
    <w:p w:rsidR="009C7CEC" w:rsidRPr="002C3EBC" w:rsidRDefault="00E00F08"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2"/>
        </w:rPr>
        <w:t xml:space="preserve"> </w:t>
      </w:r>
      <w:r w:rsidR="006B16FD" w:rsidRPr="002C3EBC">
        <w:rPr>
          <w:rFonts w:ascii="Times New Roman" w:hAnsi="Times New Roman"/>
          <w:sz w:val="28"/>
          <w:szCs w:val="28"/>
        </w:rPr>
        <w:tab/>
      </w:r>
      <w:r w:rsidR="009C7CEC" w:rsidRPr="002C3EBC">
        <w:rPr>
          <w:rFonts w:ascii="Times New Roman" w:hAnsi="Times New Roman"/>
          <w:sz w:val="28"/>
          <w:szCs w:val="28"/>
        </w:rPr>
        <w:t xml:space="preserve">Аналізуючи конкурентів, підприємство отримує інформацію про своє місце на ринку і основу для </w:t>
      </w:r>
      <w:r w:rsidR="007E537E" w:rsidRPr="002C3EBC">
        <w:rPr>
          <w:rFonts w:ascii="Times New Roman" w:hAnsi="Times New Roman"/>
          <w:sz w:val="28"/>
          <w:szCs w:val="28"/>
        </w:rPr>
        <w:t xml:space="preserve">формування і корегування </w:t>
      </w:r>
      <w:r w:rsidR="009C7CEC" w:rsidRPr="002C3EBC">
        <w:rPr>
          <w:rFonts w:ascii="Times New Roman" w:hAnsi="Times New Roman"/>
          <w:sz w:val="28"/>
          <w:szCs w:val="28"/>
        </w:rPr>
        <w:t>конкурентної стратегії. Переваги конкурентів - це досвід, який слід переймати, а недоліки - досвід, якого слід уникати. Форми подання інформації: таблиці, графіки, текст.</w:t>
      </w:r>
    </w:p>
    <w:p w:rsidR="009C7CEC" w:rsidRPr="002C3EBC" w:rsidRDefault="009C7CEC" w:rsidP="003D3E69">
      <w:pPr>
        <w:pStyle w:val="a7"/>
        <w:tabs>
          <w:tab w:val="clear" w:pos="4153"/>
          <w:tab w:val="clear" w:pos="8306"/>
          <w:tab w:val="center" w:pos="0"/>
          <w:tab w:val="right" w:pos="567"/>
        </w:tabs>
        <w:jc w:val="both"/>
        <w:rPr>
          <w:rFonts w:ascii="Times New Roman" w:hAnsi="Times New Roman"/>
          <w:sz w:val="28"/>
          <w:szCs w:val="28"/>
        </w:rPr>
      </w:pPr>
    </w:p>
    <w:p w:rsidR="00E00F08" w:rsidRPr="002C3EBC" w:rsidRDefault="00D065ED" w:rsidP="003D3E69">
      <w:pPr>
        <w:pStyle w:val="3"/>
        <w:rPr>
          <w:bCs/>
          <w:szCs w:val="24"/>
        </w:rPr>
      </w:pPr>
      <w:bookmarkStart w:id="122" w:name="_Toc47436608"/>
      <w:bookmarkStart w:id="123" w:name="_Toc68010478"/>
      <w:r w:rsidRPr="002C3EBC">
        <w:rPr>
          <w:bCs/>
          <w:szCs w:val="24"/>
        </w:rPr>
        <w:t>6</w:t>
      </w:r>
      <w:r w:rsidR="00AB4FAC" w:rsidRPr="002C3EBC">
        <w:rPr>
          <w:bCs/>
          <w:szCs w:val="24"/>
        </w:rPr>
        <w:t>.</w:t>
      </w:r>
      <w:r w:rsidR="00833D46" w:rsidRPr="002C3EBC">
        <w:rPr>
          <w:bCs/>
          <w:szCs w:val="24"/>
        </w:rPr>
        <w:t>6</w:t>
      </w:r>
      <w:r w:rsidR="009706F3" w:rsidRPr="002C3EBC">
        <w:rPr>
          <w:bCs/>
          <w:szCs w:val="24"/>
        </w:rPr>
        <w:t>.</w:t>
      </w:r>
      <w:r w:rsidR="009706F3" w:rsidRPr="002C3EBC">
        <w:rPr>
          <w:bCs/>
          <w:szCs w:val="24"/>
        </w:rPr>
        <w:tab/>
      </w:r>
      <w:r w:rsidR="00E00F08" w:rsidRPr="002C3EBC">
        <w:rPr>
          <w:bCs/>
          <w:szCs w:val="24"/>
        </w:rPr>
        <w:t>В</w:t>
      </w:r>
      <w:bookmarkEnd w:id="122"/>
      <w:r w:rsidR="009C7CEC" w:rsidRPr="002C3EBC">
        <w:rPr>
          <w:bCs/>
          <w:szCs w:val="24"/>
        </w:rPr>
        <w:t>исновки</w:t>
      </w:r>
      <w:bookmarkEnd w:id="123"/>
    </w:p>
    <w:p w:rsidR="0064453D" w:rsidRPr="002C3EBC" w:rsidRDefault="0064453D" w:rsidP="003D3E69">
      <w:pPr>
        <w:ind w:right="266" w:firstLine="709"/>
        <w:jc w:val="both"/>
        <w:rPr>
          <w:sz w:val="24"/>
          <w:szCs w:val="24"/>
        </w:rPr>
      </w:pPr>
    </w:p>
    <w:p w:rsidR="008645A7" w:rsidRPr="002C3EBC" w:rsidRDefault="009C7CEC" w:rsidP="003D3E69">
      <w:pPr>
        <w:numPr>
          <w:ilvl w:val="0"/>
          <w:numId w:val="57"/>
        </w:numPr>
        <w:ind w:right="266"/>
        <w:jc w:val="both"/>
        <w:rPr>
          <w:sz w:val="28"/>
          <w:szCs w:val="28"/>
        </w:rPr>
      </w:pPr>
      <w:r w:rsidRPr="002C3EBC">
        <w:rPr>
          <w:sz w:val="28"/>
          <w:szCs w:val="28"/>
        </w:rPr>
        <w:t>Одно з основних завдань розділу полягає у визначенні ємності кожного конкретного ринку для характеристики можливих обсягів реалізації.</w:t>
      </w:r>
      <w:r w:rsidR="008645A7" w:rsidRPr="002C3EBC">
        <w:t xml:space="preserve"> </w:t>
      </w:r>
    </w:p>
    <w:p w:rsidR="0064453D" w:rsidRPr="002C3EBC" w:rsidRDefault="008645A7" w:rsidP="003D3E69">
      <w:pPr>
        <w:numPr>
          <w:ilvl w:val="0"/>
          <w:numId w:val="57"/>
        </w:numPr>
        <w:ind w:right="266"/>
        <w:jc w:val="both"/>
        <w:rPr>
          <w:sz w:val="28"/>
          <w:szCs w:val="28"/>
        </w:rPr>
      </w:pPr>
      <w:r w:rsidRPr="002C3EBC">
        <w:rPr>
          <w:sz w:val="28"/>
          <w:szCs w:val="28"/>
        </w:rPr>
        <w:t>Оцінка ринку є основою для розробки стратегії маркетингу.</w:t>
      </w:r>
      <w:r w:rsidR="009C7CEC" w:rsidRPr="002C3EBC">
        <w:rPr>
          <w:sz w:val="28"/>
          <w:szCs w:val="28"/>
        </w:rPr>
        <w:t xml:space="preserve"> Ця інформація служить основою для розробки інших розділів бізнес</w:t>
      </w:r>
      <w:r w:rsidR="00ED7855" w:rsidRPr="002C3EBC">
        <w:rPr>
          <w:sz w:val="28"/>
          <w:szCs w:val="28"/>
        </w:rPr>
        <w:t xml:space="preserve"> плану і забезпечення кількісного та якісного</w:t>
      </w:r>
      <w:r w:rsidR="009C7CEC" w:rsidRPr="002C3EBC">
        <w:rPr>
          <w:sz w:val="28"/>
          <w:szCs w:val="28"/>
        </w:rPr>
        <w:t xml:space="preserve"> взаємозв'язку між ними. </w:t>
      </w:r>
    </w:p>
    <w:p w:rsidR="008645A7" w:rsidRPr="002C3EBC" w:rsidRDefault="009C7CEC" w:rsidP="003D3E69">
      <w:pPr>
        <w:numPr>
          <w:ilvl w:val="0"/>
          <w:numId w:val="57"/>
        </w:numPr>
        <w:ind w:right="266"/>
        <w:jc w:val="both"/>
        <w:rPr>
          <w:sz w:val="28"/>
          <w:szCs w:val="28"/>
        </w:rPr>
      </w:pPr>
      <w:r w:rsidRPr="002C3EBC">
        <w:rPr>
          <w:sz w:val="28"/>
          <w:szCs w:val="28"/>
        </w:rPr>
        <w:t>Це завданн</w:t>
      </w:r>
      <w:r w:rsidR="00ED7855" w:rsidRPr="002C3EBC">
        <w:rPr>
          <w:sz w:val="28"/>
          <w:szCs w:val="28"/>
        </w:rPr>
        <w:t>я не може бути повністю вирішено</w:t>
      </w:r>
      <w:r w:rsidRPr="002C3EBC">
        <w:rPr>
          <w:sz w:val="28"/>
          <w:szCs w:val="28"/>
        </w:rPr>
        <w:t xml:space="preserve"> в межах цього розділу, але тут формується основа для подальших припущень і розрахунків. </w:t>
      </w:r>
    </w:p>
    <w:p w:rsidR="009C7CEC" w:rsidRPr="002C3EBC" w:rsidRDefault="009C7CEC" w:rsidP="003D3E69">
      <w:pPr>
        <w:numPr>
          <w:ilvl w:val="0"/>
          <w:numId w:val="57"/>
        </w:numPr>
        <w:ind w:right="266"/>
        <w:jc w:val="both"/>
        <w:rPr>
          <w:sz w:val="28"/>
          <w:szCs w:val="28"/>
        </w:rPr>
      </w:pPr>
      <w:r w:rsidRPr="002C3EBC">
        <w:rPr>
          <w:sz w:val="28"/>
          <w:szCs w:val="28"/>
        </w:rPr>
        <w:t>В результаті дослідження ринку важливо отримати три групи даних, які і потрібно привести в бізнес-плані, для обґрунтування всіх його частин:</w:t>
      </w:r>
    </w:p>
    <w:p w:rsidR="0064453D" w:rsidRPr="002C3EBC" w:rsidRDefault="0064453D" w:rsidP="003D3E69">
      <w:pPr>
        <w:numPr>
          <w:ilvl w:val="0"/>
          <w:numId w:val="197"/>
        </w:numPr>
        <w:ind w:right="266"/>
        <w:jc w:val="both"/>
        <w:rPr>
          <w:sz w:val="28"/>
          <w:szCs w:val="28"/>
        </w:rPr>
      </w:pPr>
      <w:r w:rsidRPr="002C3EBC">
        <w:rPr>
          <w:sz w:val="28"/>
          <w:szCs w:val="28"/>
        </w:rPr>
        <w:t>Обсяг ринку і його сегментів;</w:t>
      </w:r>
    </w:p>
    <w:p w:rsidR="0064453D" w:rsidRPr="002C3EBC" w:rsidRDefault="00ED7855" w:rsidP="003D3E69">
      <w:pPr>
        <w:numPr>
          <w:ilvl w:val="0"/>
          <w:numId w:val="197"/>
        </w:numPr>
        <w:ind w:right="266"/>
        <w:jc w:val="both"/>
        <w:rPr>
          <w:sz w:val="28"/>
          <w:szCs w:val="28"/>
        </w:rPr>
      </w:pPr>
      <w:r w:rsidRPr="002C3EBC">
        <w:rPr>
          <w:sz w:val="28"/>
          <w:szCs w:val="28"/>
        </w:rPr>
        <w:t>Потенційний обсяг продажу</w:t>
      </w:r>
      <w:r w:rsidR="0064453D" w:rsidRPr="002C3EBC">
        <w:rPr>
          <w:sz w:val="28"/>
          <w:szCs w:val="28"/>
        </w:rPr>
        <w:t xml:space="preserve"> на ринках і сегментах - виходячи з перспектив зростання;</w:t>
      </w:r>
    </w:p>
    <w:p w:rsidR="0064453D" w:rsidRPr="002C3EBC" w:rsidRDefault="00ED7855" w:rsidP="003D3E69">
      <w:pPr>
        <w:numPr>
          <w:ilvl w:val="0"/>
          <w:numId w:val="197"/>
        </w:numPr>
        <w:ind w:right="266"/>
        <w:jc w:val="both"/>
        <w:rPr>
          <w:sz w:val="24"/>
          <w:szCs w:val="24"/>
        </w:rPr>
      </w:pPr>
      <w:r w:rsidRPr="002C3EBC">
        <w:rPr>
          <w:sz w:val="28"/>
          <w:szCs w:val="28"/>
        </w:rPr>
        <w:t>Реальний обсяг продажу</w:t>
      </w:r>
      <w:r w:rsidR="0064453D" w:rsidRPr="002C3EBC">
        <w:rPr>
          <w:sz w:val="28"/>
          <w:szCs w:val="28"/>
        </w:rPr>
        <w:t xml:space="preserve"> - виходячи з прийнятих установок про обсяги і передбачувані ціни (можна використовувати іст</w:t>
      </w:r>
      <w:r w:rsidRPr="002C3EBC">
        <w:rPr>
          <w:sz w:val="28"/>
          <w:szCs w:val="28"/>
        </w:rPr>
        <w:t>орію продажів і прогноз продаж</w:t>
      </w:r>
      <w:r w:rsidR="001907B2" w:rsidRPr="002C3EBC">
        <w:rPr>
          <w:sz w:val="28"/>
          <w:szCs w:val="28"/>
        </w:rPr>
        <w:t>ів</w:t>
      </w:r>
      <w:r w:rsidR="0064453D" w:rsidRPr="002C3EBC">
        <w:rPr>
          <w:sz w:val="28"/>
          <w:szCs w:val="28"/>
        </w:rPr>
        <w:t xml:space="preserve"> через кореляцію, якщо є така можливість). Ця група </w:t>
      </w:r>
      <w:r w:rsidRPr="002C3EBC">
        <w:rPr>
          <w:sz w:val="28"/>
          <w:szCs w:val="28"/>
        </w:rPr>
        <w:t xml:space="preserve">параметрів </w:t>
      </w:r>
      <w:r w:rsidR="0064453D" w:rsidRPr="002C3EBC">
        <w:rPr>
          <w:sz w:val="28"/>
          <w:szCs w:val="28"/>
        </w:rPr>
        <w:t>повинна бути</w:t>
      </w:r>
      <w:r w:rsidR="0064453D" w:rsidRPr="002C3EBC">
        <w:rPr>
          <w:sz w:val="24"/>
          <w:szCs w:val="24"/>
        </w:rPr>
        <w:t xml:space="preserve"> </w:t>
      </w:r>
      <w:r w:rsidR="0064453D" w:rsidRPr="002C3EBC">
        <w:rPr>
          <w:sz w:val="28"/>
          <w:szCs w:val="28"/>
        </w:rPr>
        <w:t xml:space="preserve">підтверджена в наступних розділах плану. </w:t>
      </w:r>
    </w:p>
    <w:p w:rsidR="00B02836" w:rsidRPr="002C3EBC" w:rsidRDefault="00B02836" w:rsidP="003D3E69">
      <w:pPr>
        <w:ind w:left="709" w:right="266"/>
        <w:jc w:val="both"/>
        <w:rPr>
          <w:sz w:val="24"/>
          <w:szCs w:val="24"/>
        </w:rPr>
      </w:pPr>
    </w:p>
    <w:p w:rsidR="00CA5C13" w:rsidRPr="002C3EBC" w:rsidRDefault="00D065ED" w:rsidP="003D3E69">
      <w:pPr>
        <w:pStyle w:val="3"/>
        <w:rPr>
          <w:bCs/>
          <w:szCs w:val="24"/>
        </w:rPr>
      </w:pPr>
      <w:bookmarkStart w:id="124" w:name="_Toc68010479"/>
      <w:bookmarkStart w:id="125" w:name="_Toc12355689"/>
      <w:bookmarkStart w:id="126" w:name="_Toc47436609"/>
      <w:r w:rsidRPr="002C3EBC">
        <w:rPr>
          <w:bCs/>
          <w:szCs w:val="24"/>
        </w:rPr>
        <w:t>6</w:t>
      </w:r>
      <w:r w:rsidR="00AB4FAC" w:rsidRPr="002C3EBC">
        <w:rPr>
          <w:bCs/>
          <w:szCs w:val="24"/>
        </w:rPr>
        <w:t>.</w:t>
      </w:r>
      <w:r w:rsidR="00833D46" w:rsidRPr="002C3EBC">
        <w:rPr>
          <w:bCs/>
          <w:szCs w:val="24"/>
        </w:rPr>
        <w:t>7</w:t>
      </w:r>
      <w:r w:rsidR="009706F3" w:rsidRPr="002C3EBC">
        <w:rPr>
          <w:bCs/>
          <w:szCs w:val="24"/>
        </w:rPr>
        <w:t>.</w:t>
      </w:r>
      <w:r w:rsidR="009706F3" w:rsidRPr="002C3EBC">
        <w:rPr>
          <w:bCs/>
          <w:szCs w:val="24"/>
        </w:rPr>
        <w:tab/>
      </w:r>
      <w:r w:rsidR="00787472" w:rsidRPr="002C3EBC">
        <w:rPr>
          <w:bCs/>
          <w:szCs w:val="24"/>
        </w:rPr>
        <w:t>Рекомендації для самостійної роботи та питання для самоконтролю</w:t>
      </w:r>
      <w:bookmarkEnd w:id="124"/>
    </w:p>
    <w:p w:rsidR="00CA5C13" w:rsidRPr="002C3EBC" w:rsidRDefault="00CA5C13" w:rsidP="003D3E69">
      <w:pPr>
        <w:pStyle w:val="2"/>
        <w:rPr>
          <w:bCs/>
          <w:szCs w:val="24"/>
        </w:rPr>
      </w:pPr>
    </w:p>
    <w:p w:rsidR="00B3477A" w:rsidRPr="002C3EBC" w:rsidRDefault="00866A77" w:rsidP="003D3E69">
      <w:pPr>
        <w:numPr>
          <w:ilvl w:val="0"/>
          <w:numId w:val="199"/>
        </w:numPr>
        <w:ind w:right="266"/>
        <w:jc w:val="both"/>
        <w:rPr>
          <w:sz w:val="28"/>
          <w:szCs w:val="28"/>
        </w:rPr>
      </w:pPr>
      <w:r w:rsidRPr="002C3EBC">
        <w:rPr>
          <w:sz w:val="28"/>
          <w:szCs w:val="28"/>
        </w:rPr>
        <w:t>Які розділи входять до  маркетингового блоку?</w:t>
      </w:r>
    </w:p>
    <w:p w:rsidR="00B3477A" w:rsidRPr="002C3EBC" w:rsidRDefault="00B3477A" w:rsidP="003D3E69">
      <w:pPr>
        <w:numPr>
          <w:ilvl w:val="0"/>
          <w:numId w:val="199"/>
        </w:numPr>
        <w:ind w:right="266"/>
        <w:jc w:val="both"/>
        <w:rPr>
          <w:sz w:val="28"/>
          <w:szCs w:val="28"/>
        </w:rPr>
      </w:pPr>
      <w:r w:rsidRPr="002C3EBC">
        <w:rPr>
          <w:sz w:val="28"/>
          <w:szCs w:val="28"/>
        </w:rPr>
        <w:t>Які фактори враховує оцінка попиту на ринку товарів або послуг?</w:t>
      </w:r>
    </w:p>
    <w:p w:rsidR="00B3477A" w:rsidRPr="002C3EBC" w:rsidRDefault="00B3477A" w:rsidP="003D3E69">
      <w:pPr>
        <w:numPr>
          <w:ilvl w:val="0"/>
          <w:numId w:val="199"/>
        </w:numPr>
        <w:ind w:right="266"/>
        <w:jc w:val="both"/>
        <w:rPr>
          <w:sz w:val="28"/>
          <w:szCs w:val="28"/>
        </w:rPr>
      </w:pPr>
      <w:r w:rsidRPr="002C3EBC">
        <w:rPr>
          <w:sz w:val="28"/>
          <w:szCs w:val="28"/>
        </w:rPr>
        <w:t>Які фактори враховує оцінка ємності ринку?</w:t>
      </w:r>
    </w:p>
    <w:p w:rsidR="00B3477A" w:rsidRPr="002C3EBC" w:rsidRDefault="00B3477A" w:rsidP="003D3E69">
      <w:pPr>
        <w:numPr>
          <w:ilvl w:val="0"/>
          <w:numId w:val="199"/>
        </w:numPr>
        <w:ind w:right="266"/>
        <w:jc w:val="both"/>
        <w:rPr>
          <w:sz w:val="28"/>
          <w:szCs w:val="28"/>
        </w:rPr>
      </w:pPr>
      <w:r w:rsidRPr="002C3EBC">
        <w:rPr>
          <w:sz w:val="28"/>
          <w:szCs w:val="28"/>
        </w:rPr>
        <w:t>Які показники  потрібно отримати  в результаті аналізу ринку для кількісного обґрунтування можливості продати?</w:t>
      </w:r>
    </w:p>
    <w:p w:rsidR="00CA5C13" w:rsidRPr="002C3EBC" w:rsidRDefault="00CA5C13" w:rsidP="003D3E69">
      <w:pPr>
        <w:numPr>
          <w:ilvl w:val="0"/>
          <w:numId w:val="199"/>
        </w:numPr>
        <w:ind w:right="266"/>
        <w:jc w:val="both"/>
        <w:rPr>
          <w:sz w:val="28"/>
          <w:szCs w:val="28"/>
        </w:rPr>
      </w:pPr>
      <w:r w:rsidRPr="002C3EBC">
        <w:rPr>
          <w:sz w:val="28"/>
          <w:szCs w:val="28"/>
        </w:rPr>
        <w:t xml:space="preserve">Знаючи роль і </w:t>
      </w:r>
      <w:r w:rsidR="00A257D5" w:rsidRPr="002C3EBC">
        <w:rPr>
          <w:sz w:val="28"/>
          <w:szCs w:val="28"/>
        </w:rPr>
        <w:t xml:space="preserve">зміст </w:t>
      </w:r>
      <w:r w:rsidRPr="002C3EBC">
        <w:rPr>
          <w:sz w:val="28"/>
          <w:szCs w:val="28"/>
        </w:rPr>
        <w:t>маркетинг-плану, спробуйте скласти свій варіант. Для полегшення завдання можна скористатися коротким викладом змісту цього розділу або відповісти на перелік питань (тестів), обов'язкових для відображення в цьому розділі.</w:t>
      </w:r>
    </w:p>
    <w:p w:rsidR="00D336E1" w:rsidRPr="002C3EBC" w:rsidRDefault="00D336E1" w:rsidP="003D3E69">
      <w:pPr>
        <w:numPr>
          <w:ilvl w:val="0"/>
          <w:numId w:val="199"/>
        </w:numPr>
        <w:ind w:right="266"/>
        <w:jc w:val="both"/>
        <w:rPr>
          <w:sz w:val="28"/>
          <w:szCs w:val="28"/>
        </w:rPr>
      </w:pPr>
      <w:r w:rsidRPr="002C3EBC">
        <w:rPr>
          <w:sz w:val="28"/>
          <w:szCs w:val="28"/>
        </w:rPr>
        <w:t>Для здобуття практичних навичок розрахунку та обґрунтування обсягів продажів, використайте умовний приклад.</w:t>
      </w:r>
    </w:p>
    <w:p w:rsidR="00DC0558" w:rsidRPr="002C3EBC" w:rsidRDefault="00DC0558" w:rsidP="003D3E69">
      <w:pPr>
        <w:ind w:right="266"/>
        <w:jc w:val="both"/>
        <w:rPr>
          <w:sz w:val="28"/>
          <w:szCs w:val="28"/>
        </w:rPr>
      </w:pPr>
    </w:p>
    <w:p w:rsidR="00D336E1" w:rsidRPr="002C3EBC" w:rsidRDefault="00D336E1" w:rsidP="00DC3A28">
      <w:pPr>
        <w:ind w:firstLine="709"/>
        <w:jc w:val="both"/>
        <w:rPr>
          <w:sz w:val="28"/>
          <w:szCs w:val="28"/>
        </w:rPr>
      </w:pPr>
      <w:r w:rsidRPr="002C3EBC">
        <w:rPr>
          <w:sz w:val="28"/>
          <w:szCs w:val="28"/>
        </w:rPr>
        <w:t>Завдання. Визначити можливі планові значення обсягів продажу за допомогою різних методів, в рамках трьох варіантів: оптимістичного, песимістичного і середнього), якщо відомі наступні дані:</w:t>
      </w:r>
    </w:p>
    <w:p w:rsidR="00D336E1" w:rsidRPr="002C3EBC" w:rsidRDefault="00D336E1" w:rsidP="003D3E69">
      <w:pPr>
        <w:ind w:left="709"/>
        <w:jc w:val="both"/>
        <w:rPr>
          <w:sz w:val="28"/>
          <w:szCs w:val="28"/>
        </w:rPr>
      </w:pPr>
    </w:p>
    <w:p w:rsidR="00FF6D62" w:rsidRDefault="00FF6D62" w:rsidP="003D3E69">
      <w:pPr>
        <w:ind w:left="709"/>
        <w:jc w:val="center"/>
        <w:rPr>
          <w:sz w:val="28"/>
          <w:szCs w:val="28"/>
        </w:rPr>
      </w:pPr>
    </w:p>
    <w:p w:rsidR="00FF6D62" w:rsidRDefault="00FF6D62" w:rsidP="003D3E69">
      <w:pPr>
        <w:ind w:left="709"/>
        <w:jc w:val="center"/>
        <w:rPr>
          <w:sz w:val="28"/>
          <w:szCs w:val="28"/>
        </w:rPr>
      </w:pPr>
    </w:p>
    <w:p w:rsidR="00D336E1" w:rsidRPr="002C3EBC" w:rsidRDefault="00D336E1" w:rsidP="003D3E69">
      <w:pPr>
        <w:ind w:left="709"/>
        <w:jc w:val="center"/>
        <w:rPr>
          <w:sz w:val="28"/>
          <w:szCs w:val="28"/>
        </w:rPr>
      </w:pPr>
      <w:r w:rsidRPr="002C3EBC">
        <w:rPr>
          <w:sz w:val="28"/>
          <w:szCs w:val="28"/>
        </w:rPr>
        <w:t>Таблиця 6.2. Фактичні продажі за попередні 4 період</w:t>
      </w:r>
      <w:r w:rsidR="00DC0558" w:rsidRPr="002C3EBC">
        <w:rPr>
          <w:sz w:val="28"/>
          <w:szCs w:val="28"/>
        </w:rPr>
        <w:t>и</w:t>
      </w:r>
    </w:p>
    <w:p w:rsidR="00D336E1" w:rsidRPr="002C3EBC" w:rsidRDefault="00D336E1" w:rsidP="003D3E69">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1"/>
        <w:gridCol w:w="1465"/>
        <w:gridCol w:w="1536"/>
        <w:gridCol w:w="1470"/>
        <w:gridCol w:w="1559"/>
      </w:tblGrid>
      <w:tr w:rsidR="00D336E1" w:rsidRPr="002C3EBC" w:rsidTr="00D73864">
        <w:trPr>
          <w:jc w:val="center"/>
        </w:trPr>
        <w:tc>
          <w:tcPr>
            <w:tcW w:w="3071" w:type="dxa"/>
          </w:tcPr>
          <w:p w:rsidR="00D336E1" w:rsidRPr="002C3EBC" w:rsidRDefault="00D336E1" w:rsidP="003D3E69">
            <w:pPr>
              <w:jc w:val="center"/>
              <w:rPr>
                <w:sz w:val="28"/>
                <w:szCs w:val="28"/>
              </w:rPr>
            </w:pPr>
            <w:r w:rsidRPr="002C3EBC">
              <w:rPr>
                <w:sz w:val="28"/>
                <w:szCs w:val="28"/>
              </w:rPr>
              <w:t>Показники</w:t>
            </w:r>
          </w:p>
        </w:tc>
        <w:tc>
          <w:tcPr>
            <w:tcW w:w="1465" w:type="dxa"/>
          </w:tcPr>
          <w:p w:rsidR="00D336E1" w:rsidRPr="002C3EBC" w:rsidRDefault="00D336E1" w:rsidP="003D3E69">
            <w:pPr>
              <w:jc w:val="center"/>
              <w:rPr>
                <w:sz w:val="28"/>
                <w:szCs w:val="28"/>
              </w:rPr>
            </w:pPr>
            <w:r w:rsidRPr="002C3EBC">
              <w:rPr>
                <w:sz w:val="28"/>
                <w:szCs w:val="28"/>
              </w:rPr>
              <w:t>1</w:t>
            </w:r>
          </w:p>
        </w:tc>
        <w:tc>
          <w:tcPr>
            <w:tcW w:w="1536" w:type="dxa"/>
          </w:tcPr>
          <w:p w:rsidR="00D336E1" w:rsidRPr="002C3EBC" w:rsidRDefault="00D336E1" w:rsidP="003D3E69">
            <w:pPr>
              <w:jc w:val="center"/>
              <w:rPr>
                <w:sz w:val="28"/>
                <w:szCs w:val="28"/>
              </w:rPr>
            </w:pPr>
            <w:r w:rsidRPr="002C3EBC">
              <w:rPr>
                <w:sz w:val="28"/>
                <w:szCs w:val="28"/>
              </w:rPr>
              <w:t>2</w:t>
            </w:r>
          </w:p>
        </w:tc>
        <w:tc>
          <w:tcPr>
            <w:tcW w:w="1470" w:type="dxa"/>
          </w:tcPr>
          <w:p w:rsidR="00D336E1" w:rsidRPr="002C3EBC" w:rsidRDefault="00D336E1" w:rsidP="003D3E69">
            <w:pPr>
              <w:jc w:val="center"/>
              <w:rPr>
                <w:sz w:val="28"/>
                <w:szCs w:val="28"/>
              </w:rPr>
            </w:pPr>
            <w:r w:rsidRPr="002C3EBC">
              <w:rPr>
                <w:sz w:val="28"/>
                <w:szCs w:val="28"/>
              </w:rPr>
              <w:t>3</w:t>
            </w:r>
          </w:p>
        </w:tc>
        <w:tc>
          <w:tcPr>
            <w:tcW w:w="1559" w:type="dxa"/>
          </w:tcPr>
          <w:p w:rsidR="00D336E1" w:rsidRPr="002C3EBC" w:rsidRDefault="00D336E1" w:rsidP="003D3E69">
            <w:pPr>
              <w:jc w:val="center"/>
              <w:rPr>
                <w:sz w:val="28"/>
                <w:szCs w:val="28"/>
              </w:rPr>
            </w:pPr>
            <w:r w:rsidRPr="002C3EBC">
              <w:rPr>
                <w:sz w:val="28"/>
                <w:szCs w:val="28"/>
              </w:rPr>
              <w:t>4</w:t>
            </w:r>
          </w:p>
        </w:tc>
      </w:tr>
      <w:tr w:rsidR="00D336E1" w:rsidRPr="002C3EBC" w:rsidTr="00D73864">
        <w:trPr>
          <w:jc w:val="center"/>
        </w:trPr>
        <w:tc>
          <w:tcPr>
            <w:tcW w:w="3071" w:type="dxa"/>
          </w:tcPr>
          <w:p w:rsidR="00D336E1" w:rsidRPr="002C3EBC" w:rsidRDefault="00D336E1" w:rsidP="003D3E69">
            <w:pPr>
              <w:rPr>
                <w:sz w:val="28"/>
                <w:szCs w:val="28"/>
              </w:rPr>
            </w:pPr>
            <w:r w:rsidRPr="002C3EBC">
              <w:rPr>
                <w:sz w:val="28"/>
                <w:szCs w:val="28"/>
              </w:rPr>
              <w:t>Обсяг продаж</w:t>
            </w:r>
            <w:r w:rsidR="00DC0558" w:rsidRPr="002C3EBC">
              <w:rPr>
                <w:sz w:val="28"/>
                <w:szCs w:val="28"/>
              </w:rPr>
              <w:t>ів</w:t>
            </w:r>
            <w:r w:rsidRPr="002C3EBC">
              <w:rPr>
                <w:sz w:val="28"/>
                <w:szCs w:val="28"/>
              </w:rPr>
              <w:t>, шт.</w:t>
            </w:r>
          </w:p>
        </w:tc>
        <w:tc>
          <w:tcPr>
            <w:tcW w:w="1465" w:type="dxa"/>
          </w:tcPr>
          <w:p w:rsidR="00D336E1" w:rsidRPr="002C3EBC" w:rsidRDefault="00D336E1" w:rsidP="003D3E69">
            <w:pPr>
              <w:ind w:left="720"/>
              <w:jc w:val="right"/>
              <w:rPr>
                <w:sz w:val="28"/>
                <w:szCs w:val="28"/>
              </w:rPr>
            </w:pPr>
            <w:r w:rsidRPr="002C3EBC">
              <w:rPr>
                <w:sz w:val="28"/>
                <w:szCs w:val="28"/>
              </w:rPr>
              <w:t>100</w:t>
            </w:r>
          </w:p>
        </w:tc>
        <w:tc>
          <w:tcPr>
            <w:tcW w:w="1536" w:type="dxa"/>
          </w:tcPr>
          <w:p w:rsidR="00D336E1" w:rsidRPr="002C3EBC" w:rsidRDefault="00D336E1" w:rsidP="003D3E69">
            <w:pPr>
              <w:ind w:left="720"/>
              <w:jc w:val="right"/>
              <w:rPr>
                <w:sz w:val="28"/>
                <w:szCs w:val="28"/>
              </w:rPr>
            </w:pPr>
            <w:r w:rsidRPr="002C3EBC">
              <w:rPr>
                <w:sz w:val="28"/>
                <w:szCs w:val="28"/>
              </w:rPr>
              <w:t>120</w:t>
            </w:r>
          </w:p>
        </w:tc>
        <w:tc>
          <w:tcPr>
            <w:tcW w:w="1470" w:type="dxa"/>
          </w:tcPr>
          <w:p w:rsidR="00D336E1" w:rsidRPr="002C3EBC" w:rsidRDefault="00D336E1" w:rsidP="003D3E69">
            <w:pPr>
              <w:ind w:left="720"/>
              <w:jc w:val="right"/>
              <w:rPr>
                <w:sz w:val="28"/>
                <w:szCs w:val="28"/>
              </w:rPr>
            </w:pPr>
            <w:r w:rsidRPr="002C3EBC">
              <w:rPr>
                <w:sz w:val="28"/>
                <w:szCs w:val="28"/>
              </w:rPr>
              <w:t>90</w:t>
            </w:r>
          </w:p>
        </w:tc>
        <w:tc>
          <w:tcPr>
            <w:tcW w:w="1559" w:type="dxa"/>
          </w:tcPr>
          <w:p w:rsidR="00D336E1" w:rsidRPr="002C3EBC" w:rsidRDefault="00D336E1" w:rsidP="003D3E69">
            <w:pPr>
              <w:ind w:left="720"/>
              <w:jc w:val="right"/>
              <w:rPr>
                <w:sz w:val="28"/>
                <w:szCs w:val="28"/>
              </w:rPr>
            </w:pPr>
            <w:r w:rsidRPr="002C3EBC">
              <w:rPr>
                <w:sz w:val="28"/>
                <w:szCs w:val="28"/>
              </w:rPr>
              <w:t>140</w:t>
            </w:r>
          </w:p>
        </w:tc>
      </w:tr>
      <w:tr w:rsidR="00D336E1" w:rsidRPr="002C3EBC" w:rsidTr="00D73864">
        <w:trPr>
          <w:jc w:val="center"/>
        </w:trPr>
        <w:tc>
          <w:tcPr>
            <w:tcW w:w="3071" w:type="dxa"/>
          </w:tcPr>
          <w:p w:rsidR="00D336E1" w:rsidRPr="002C3EBC" w:rsidRDefault="00D336E1" w:rsidP="003D3E69">
            <w:pPr>
              <w:rPr>
                <w:sz w:val="28"/>
                <w:szCs w:val="28"/>
              </w:rPr>
            </w:pPr>
            <w:r w:rsidRPr="002C3EBC">
              <w:rPr>
                <w:sz w:val="28"/>
                <w:szCs w:val="28"/>
              </w:rPr>
              <w:t>Ціна, грн. / шт.</w:t>
            </w:r>
          </w:p>
        </w:tc>
        <w:tc>
          <w:tcPr>
            <w:tcW w:w="1465" w:type="dxa"/>
          </w:tcPr>
          <w:p w:rsidR="00D336E1" w:rsidRPr="002C3EBC" w:rsidRDefault="00D336E1" w:rsidP="003D3E69">
            <w:pPr>
              <w:ind w:left="720"/>
              <w:jc w:val="right"/>
              <w:rPr>
                <w:sz w:val="28"/>
                <w:szCs w:val="28"/>
              </w:rPr>
            </w:pPr>
            <w:r w:rsidRPr="002C3EBC">
              <w:rPr>
                <w:sz w:val="28"/>
                <w:szCs w:val="28"/>
              </w:rPr>
              <w:t>5,00</w:t>
            </w:r>
          </w:p>
        </w:tc>
        <w:tc>
          <w:tcPr>
            <w:tcW w:w="1536" w:type="dxa"/>
          </w:tcPr>
          <w:p w:rsidR="00D336E1" w:rsidRPr="002C3EBC" w:rsidRDefault="00D336E1" w:rsidP="003D3E69">
            <w:pPr>
              <w:ind w:left="720"/>
              <w:jc w:val="right"/>
              <w:rPr>
                <w:sz w:val="28"/>
                <w:szCs w:val="28"/>
              </w:rPr>
            </w:pPr>
            <w:r w:rsidRPr="002C3EBC">
              <w:rPr>
                <w:sz w:val="28"/>
                <w:szCs w:val="28"/>
              </w:rPr>
              <w:t>4,00</w:t>
            </w:r>
          </w:p>
        </w:tc>
        <w:tc>
          <w:tcPr>
            <w:tcW w:w="1470" w:type="dxa"/>
          </w:tcPr>
          <w:p w:rsidR="00D336E1" w:rsidRPr="002C3EBC" w:rsidRDefault="00D336E1" w:rsidP="003D3E69">
            <w:pPr>
              <w:ind w:left="720"/>
              <w:jc w:val="right"/>
              <w:rPr>
                <w:sz w:val="28"/>
                <w:szCs w:val="28"/>
              </w:rPr>
            </w:pPr>
            <w:r w:rsidRPr="002C3EBC">
              <w:rPr>
                <w:sz w:val="28"/>
                <w:szCs w:val="28"/>
              </w:rPr>
              <w:t>5,10</w:t>
            </w:r>
          </w:p>
        </w:tc>
        <w:tc>
          <w:tcPr>
            <w:tcW w:w="1559" w:type="dxa"/>
          </w:tcPr>
          <w:p w:rsidR="00D336E1" w:rsidRPr="002C3EBC" w:rsidRDefault="00D336E1" w:rsidP="003D3E69">
            <w:pPr>
              <w:ind w:left="720"/>
              <w:jc w:val="right"/>
              <w:rPr>
                <w:sz w:val="28"/>
                <w:szCs w:val="28"/>
              </w:rPr>
            </w:pPr>
            <w:r w:rsidRPr="002C3EBC">
              <w:rPr>
                <w:sz w:val="28"/>
                <w:szCs w:val="28"/>
              </w:rPr>
              <w:t>3,00</w:t>
            </w:r>
          </w:p>
        </w:tc>
      </w:tr>
      <w:tr w:rsidR="00D336E1" w:rsidRPr="002C3EBC" w:rsidTr="00D73864">
        <w:trPr>
          <w:jc w:val="center"/>
        </w:trPr>
        <w:tc>
          <w:tcPr>
            <w:tcW w:w="3071" w:type="dxa"/>
          </w:tcPr>
          <w:p w:rsidR="00D336E1" w:rsidRPr="002C3EBC" w:rsidRDefault="00D336E1" w:rsidP="003D3E69">
            <w:pPr>
              <w:rPr>
                <w:sz w:val="28"/>
                <w:szCs w:val="28"/>
              </w:rPr>
            </w:pPr>
            <w:r w:rsidRPr="002C3EBC">
              <w:rPr>
                <w:sz w:val="28"/>
                <w:szCs w:val="28"/>
              </w:rPr>
              <w:t>Вартість продаж</w:t>
            </w:r>
            <w:r w:rsidR="00DC0558" w:rsidRPr="002C3EBC">
              <w:rPr>
                <w:sz w:val="28"/>
                <w:szCs w:val="28"/>
              </w:rPr>
              <w:t>ів</w:t>
            </w:r>
            <w:r w:rsidRPr="002C3EBC">
              <w:rPr>
                <w:sz w:val="28"/>
                <w:szCs w:val="28"/>
              </w:rPr>
              <w:t>, грн.</w:t>
            </w:r>
          </w:p>
        </w:tc>
        <w:tc>
          <w:tcPr>
            <w:tcW w:w="1465" w:type="dxa"/>
          </w:tcPr>
          <w:p w:rsidR="00D336E1" w:rsidRPr="002C3EBC" w:rsidRDefault="00D336E1" w:rsidP="003D3E69">
            <w:pPr>
              <w:ind w:firstLine="34"/>
              <w:jc w:val="right"/>
              <w:rPr>
                <w:sz w:val="28"/>
                <w:szCs w:val="28"/>
              </w:rPr>
            </w:pPr>
            <w:r w:rsidRPr="002C3EBC">
              <w:rPr>
                <w:sz w:val="28"/>
                <w:szCs w:val="28"/>
              </w:rPr>
              <w:t>500,00</w:t>
            </w:r>
          </w:p>
        </w:tc>
        <w:tc>
          <w:tcPr>
            <w:tcW w:w="1536" w:type="dxa"/>
          </w:tcPr>
          <w:p w:rsidR="00D336E1" w:rsidRPr="002C3EBC" w:rsidRDefault="00D336E1" w:rsidP="003D3E69">
            <w:pPr>
              <w:ind w:firstLine="34"/>
              <w:jc w:val="right"/>
              <w:rPr>
                <w:sz w:val="28"/>
                <w:szCs w:val="28"/>
              </w:rPr>
            </w:pPr>
            <w:r w:rsidRPr="002C3EBC">
              <w:rPr>
                <w:sz w:val="28"/>
                <w:szCs w:val="28"/>
              </w:rPr>
              <w:t>480,00</w:t>
            </w:r>
          </w:p>
        </w:tc>
        <w:tc>
          <w:tcPr>
            <w:tcW w:w="1470" w:type="dxa"/>
          </w:tcPr>
          <w:p w:rsidR="00D336E1" w:rsidRPr="002C3EBC" w:rsidRDefault="00D336E1" w:rsidP="003D3E69">
            <w:pPr>
              <w:ind w:left="720" w:hanging="663"/>
              <w:jc w:val="right"/>
              <w:rPr>
                <w:sz w:val="28"/>
                <w:szCs w:val="28"/>
              </w:rPr>
            </w:pPr>
            <w:r w:rsidRPr="002C3EBC">
              <w:rPr>
                <w:sz w:val="28"/>
                <w:szCs w:val="28"/>
              </w:rPr>
              <w:t>450,00</w:t>
            </w:r>
          </w:p>
        </w:tc>
        <w:tc>
          <w:tcPr>
            <w:tcW w:w="1559" w:type="dxa"/>
          </w:tcPr>
          <w:p w:rsidR="00D336E1" w:rsidRPr="002C3EBC" w:rsidRDefault="00D336E1" w:rsidP="003D3E69">
            <w:pPr>
              <w:ind w:left="720" w:hanging="720"/>
              <w:jc w:val="right"/>
              <w:rPr>
                <w:sz w:val="28"/>
                <w:szCs w:val="28"/>
              </w:rPr>
            </w:pPr>
            <w:r w:rsidRPr="002C3EBC">
              <w:rPr>
                <w:sz w:val="28"/>
                <w:szCs w:val="28"/>
              </w:rPr>
              <w:t>420,00</w:t>
            </w:r>
          </w:p>
        </w:tc>
      </w:tr>
    </w:tbl>
    <w:p w:rsidR="00D336E1" w:rsidRPr="002C3EBC" w:rsidRDefault="00D336E1" w:rsidP="003D3E69">
      <w:pPr>
        <w:jc w:val="both"/>
        <w:rPr>
          <w:sz w:val="24"/>
          <w:szCs w:val="24"/>
        </w:rPr>
      </w:pPr>
    </w:p>
    <w:p w:rsidR="00833D46" w:rsidRPr="002C3EBC" w:rsidRDefault="00833D46" w:rsidP="00DC3A28">
      <w:pPr>
        <w:ind w:firstLine="709"/>
        <w:jc w:val="both"/>
        <w:rPr>
          <w:sz w:val="28"/>
          <w:szCs w:val="28"/>
        </w:rPr>
      </w:pPr>
      <w:r w:rsidRPr="002C3EBC">
        <w:rPr>
          <w:sz w:val="28"/>
          <w:szCs w:val="28"/>
        </w:rPr>
        <w:t>Результати маркетингового дослідження (експертним методом) свідчать про те, що в плановому році максимальний обсяг продаж</w:t>
      </w:r>
      <w:r w:rsidR="00DC0558" w:rsidRPr="002C3EBC">
        <w:rPr>
          <w:sz w:val="28"/>
          <w:szCs w:val="28"/>
        </w:rPr>
        <w:t>ів</w:t>
      </w:r>
      <w:r w:rsidRPr="002C3EBC">
        <w:rPr>
          <w:sz w:val="28"/>
          <w:szCs w:val="28"/>
        </w:rPr>
        <w:t xml:space="preserve"> може скласти 200 шт., мінімальний</w:t>
      </w:r>
      <w:r w:rsidR="00DC0558" w:rsidRPr="002C3EBC">
        <w:rPr>
          <w:sz w:val="28"/>
          <w:szCs w:val="28"/>
        </w:rPr>
        <w:t xml:space="preserve"> -</w:t>
      </w:r>
      <w:r w:rsidRPr="002C3EBC">
        <w:rPr>
          <w:sz w:val="28"/>
          <w:szCs w:val="28"/>
        </w:rPr>
        <w:t xml:space="preserve"> 100 шт</w:t>
      </w:r>
      <w:r w:rsidR="00DC0558" w:rsidRPr="002C3EBC">
        <w:rPr>
          <w:sz w:val="28"/>
          <w:szCs w:val="28"/>
        </w:rPr>
        <w:t>.</w:t>
      </w:r>
      <w:r w:rsidRPr="002C3EBC">
        <w:rPr>
          <w:sz w:val="28"/>
          <w:szCs w:val="28"/>
        </w:rPr>
        <w:t>, середній</w:t>
      </w:r>
      <w:r w:rsidR="00DC0558" w:rsidRPr="002C3EBC">
        <w:rPr>
          <w:sz w:val="28"/>
          <w:szCs w:val="28"/>
        </w:rPr>
        <w:t xml:space="preserve"> -</w:t>
      </w:r>
      <w:r w:rsidRPr="002C3EBC">
        <w:rPr>
          <w:sz w:val="28"/>
          <w:szCs w:val="28"/>
        </w:rPr>
        <w:t xml:space="preserve"> 170 шт.</w:t>
      </w:r>
    </w:p>
    <w:p w:rsidR="00833D46" w:rsidRPr="002C3EBC" w:rsidRDefault="00833D46" w:rsidP="003D3E69">
      <w:pPr>
        <w:ind w:left="709"/>
        <w:jc w:val="both"/>
        <w:rPr>
          <w:sz w:val="28"/>
          <w:szCs w:val="28"/>
        </w:rPr>
      </w:pPr>
      <w:r w:rsidRPr="002C3EBC">
        <w:rPr>
          <w:sz w:val="28"/>
          <w:szCs w:val="28"/>
        </w:rPr>
        <w:tab/>
        <w:t>Додаткова інформація:</w:t>
      </w:r>
    </w:p>
    <w:p w:rsidR="00833D46" w:rsidRPr="002C3EBC" w:rsidRDefault="00833D46" w:rsidP="00DC3A28">
      <w:pPr>
        <w:jc w:val="both"/>
        <w:rPr>
          <w:sz w:val="28"/>
          <w:szCs w:val="28"/>
        </w:rPr>
      </w:pPr>
      <w:r w:rsidRPr="002C3EBC">
        <w:rPr>
          <w:sz w:val="28"/>
          <w:szCs w:val="28"/>
        </w:rPr>
        <w:t>А) Зміна обсягів продажів в натуральному вираженні збігається із загальною динамікою, характерною для галузі. Обсяги продаж</w:t>
      </w:r>
      <w:r w:rsidR="00DC0558" w:rsidRPr="002C3EBC">
        <w:rPr>
          <w:sz w:val="28"/>
          <w:szCs w:val="28"/>
        </w:rPr>
        <w:t>ів</w:t>
      </w:r>
      <w:r w:rsidRPr="002C3EBC">
        <w:rPr>
          <w:sz w:val="28"/>
          <w:szCs w:val="28"/>
        </w:rPr>
        <w:t xml:space="preserve"> змінюються циклічно. Середньорічні коливання складають + 5-10%</w:t>
      </w:r>
      <w:r w:rsidR="00DC0558" w:rsidRPr="002C3EBC">
        <w:rPr>
          <w:sz w:val="28"/>
          <w:szCs w:val="28"/>
        </w:rPr>
        <w:t>;</w:t>
      </w:r>
    </w:p>
    <w:p w:rsidR="00D336E1" w:rsidRPr="002C3EBC" w:rsidRDefault="00833D46" w:rsidP="00DC3A28">
      <w:pPr>
        <w:jc w:val="both"/>
        <w:rPr>
          <w:sz w:val="28"/>
          <w:szCs w:val="28"/>
        </w:rPr>
      </w:pPr>
      <w:r w:rsidRPr="002C3EBC">
        <w:rPr>
          <w:sz w:val="28"/>
          <w:szCs w:val="28"/>
        </w:rPr>
        <w:t>Б) Попит еластичний</w:t>
      </w:r>
      <w:r w:rsidR="00DC0558" w:rsidRPr="002C3EBC">
        <w:rPr>
          <w:sz w:val="28"/>
          <w:szCs w:val="28"/>
        </w:rPr>
        <w:t>.</w:t>
      </w:r>
    </w:p>
    <w:p w:rsidR="00D336E1" w:rsidRPr="002C3EBC" w:rsidRDefault="00D336E1" w:rsidP="003D3E69">
      <w:pPr>
        <w:jc w:val="both"/>
        <w:rPr>
          <w:sz w:val="24"/>
          <w:szCs w:val="24"/>
        </w:rPr>
      </w:pPr>
    </w:p>
    <w:p w:rsidR="00D336E1" w:rsidRPr="002C3EBC" w:rsidRDefault="00D336E1" w:rsidP="003D3E69">
      <w:pPr>
        <w:numPr>
          <w:ilvl w:val="0"/>
          <w:numId w:val="1"/>
        </w:numPr>
        <w:ind w:left="993" w:hanging="284"/>
        <w:jc w:val="both"/>
        <w:rPr>
          <w:sz w:val="24"/>
          <w:szCs w:val="24"/>
        </w:rPr>
        <w:sectPr w:rsidR="00D336E1" w:rsidRPr="002C3EBC" w:rsidSect="00CD5F60">
          <w:type w:val="nextColumn"/>
          <w:pgSz w:w="12240" w:h="15840"/>
          <w:pgMar w:top="1134" w:right="1134" w:bottom="1134" w:left="1134" w:header="709" w:footer="709" w:gutter="0"/>
          <w:cols w:space="720"/>
          <w:titlePg/>
          <w:docGrid w:linePitch="272"/>
        </w:sectPr>
      </w:pPr>
    </w:p>
    <w:p w:rsidR="008E6155" w:rsidRPr="002C3EBC" w:rsidRDefault="008645A7" w:rsidP="003D3E69">
      <w:pPr>
        <w:pStyle w:val="2"/>
        <w:ind w:left="0"/>
        <w:rPr>
          <w:sz w:val="28"/>
        </w:rPr>
      </w:pPr>
      <w:bookmarkStart w:id="127" w:name="_Toc47436610"/>
      <w:bookmarkStart w:id="128" w:name="_Toc68010480"/>
      <w:bookmarkEnd w:id="125"/>
      <w:bookmarkEnd w:id="126"/>
      <w:r w:rsidRPr="002C3EBC">
        <w:rPr>
          <w:sz w:val="28"/>
        </w:rPr>
        <w:t>ГЛАВА</w:t>
      </w:r>
      <w:r w:rsidR="005A0F38" w:rsidRPr="002C3EBC">
        <w:rPr>
          <w:sz w:val="28"/>
        </w:rPr>
        <w:t xml:space="preserve"> </w:t>
      </w:r>
      <w:r w:rsidR="00D065ED" w:rsidRPr="002C3EBC">
        <w:rPr>
          <w:sz w:val="28"/>
        </w:rPr>
        <w:t>7</w:t>
      </w:r>
      <w:r w:rsidR="002F0C66" w:rsidRPr="002C3EBC">
        <w:rPr>
          <w:sz w:val="28"/>
        </w:rPr>
        <w:t xml:space="preserve">. </w:t>
      </w:r>
      <w:bookmarkEnd w:id="127"/>
      <w:r w:rsidR="006563E6" w:rsidRPr="002C3EBC">
        <w:rPr>
          <w:sz w:val="28"/>
        </w:rPr>
        <w:t>С</w:t>
      </w:r>
      <w:r w:rsidRPr="002C3EBC">
        <w:rPr>
          <w:sz w:val="28"/>
        </w:rPr>
        <w:t xml:space="preserve">ТРАТЕГІЯ МАРКЕТИНГУ ТА ІЇ ВІДОБРАЖЕННЯ В </w:t>
      </w:r>
    </w:p>
    <w:p w:rsidR="002F0C66" w:rsidRPr="002C3EBC" w:rsidRDefault="008645A7" w:rsidP="003D3E69">
      <w:pPr>
        <w:pStyle w:val="2"/>
        <w:ind w:left="0"/>
        <w:rPr>
          <w:sz w:val="28"/>
        </w:rPr>
      </w:pPr>
      <w:r w:rsidRPr="002C3EBC">
        <w:rPr>
          <w:sz w:val="28"/>
        </w:rPr>
        <w:t>БІЗНЕС-ПЛАНІ</w:t>
      </w:r>
      <w:bookmarkEnd w:id="128"/>
    </w:p>
    <w:p w:rsidR="007B35E1" w:rsidRPr="002C3EBC" w:rsidRDefault="007B35E1" w:rsidP="003D3E69"/>
    <w:p w:rsidR="002F0C66" w:rsidRPr="002C3EBC" w:rsidRDefault="002F0C66" w:rsidP="003D3E69">
      <w:pPr>
        <w:pStyle w:val="3"/>
        <w:numPr>
          <w:ilvl w:val="1"/>
          <w:numId w:val="115"/>
        </w:numPr>
      </w:pPr>
      <w:bookmarkStart w:id="129" w:name="_Toc47436611"/>
      <w:r w:rsidRPr="002C3EBC">
        <w:t xml:space="preserve"> </w:t>
      </w:r>
      <w:bookmarkStart w:id="130" w:name="_Toc68010481"/>
      <w:bookmarkEnd w:id="129"/>
      <w:r w:rsidR="00787472" w:rsidRPr="002C3EBC">
        <w:t>Зміст розділу «Стратегія маркетингу» і цілі його складання</w:t>
      </w:r>
      <w:bookmarkEnd w:id="130"/>
    </w:p>
    <w:p w:rsidR="002F0C66" w:rsidRPr="002C3EBC" w:rsidRDefault="002F0C66" w:rsidP="003D3E69">
      <w:pPr>
        <w:pStyle w:val="3"/>
      </w:pPr>
    </w:p>
    <w:p w:rsidR="00101148" w:rsidRPr="002C3EBC" w:rsidRDefault="00787472" w:rsidP="003D3E69">
      <w:pPr>
        <w:pStyle w:val="a7"/>
        <w:tabs>
          <w:tab w:val="center" w:pos="1134"/>
        </w:tabs>
        <w:ind w:firstLine="709"/>
        <w:jc w:val="both"/>
        <w:rPr>
          <w:rFonts w:ascii="Times New Roman" w:hAnsi="Times New Roman"/>
          <w:sz w:val="28"/>
          <w:szCs w:val="28"/>
        </w:rPr>
      </w:pPr>
      <w:r w:rsidRPr="002C3EBC">
        <w:rPr>
          <w:rFonts w:ascii="Times New Roman" w:hAnsi="Times New Roman"/>
          <w:sz w:val="24"/>
        </w:rPr>
        <w:tab/>
      </w:r>
      <w:r w:rsidR="006050A5" w:rsidRPr="002C3EBC">
        <w:rPr>
          <w:rFonts w:ascii="Times New Roman" w:hAnsi="Times New Roman"/>
          <w:sz w:val="28"/>
          <w:szCs w:val="28"/>
        </w:rPr>
        <w:t xml:space="preserve">В загальному сенсі </w:t>
      </w:r>
      <w:r w:rsidR="00376E4A" w:rsidRPr="002C3EBC">
        <w:rPr>
          <w:rFonts w:ascii="Times New Roman" w:hAnsi="Times New Roman"/>
          <w:sz w:val="28"/>
          <w:szCs w:val="28"/>
        </w:rPr>
        <w:tab/>
      </w:r>
      <w:r w:rsidR="006050A5" w:rsidRPr="002C3EBC">
        <w:rPr>
          <w:rFonts w:ascii="Times New Roman" w:hAnsi="Times New Roman"/>
          <w:sz w:val="28"/>
          <w:szCs w:val="28"/>
        </w:rPr>
        <w:t xml:space="preserve">маркетинг - це вирівнювання поточного і майбутнього попиту під виробничі можливості компанії. </w:t>
      </w:r>
      <w:r w:rsidR="00376E4A" w:rsidRPr="002C3EBC">
        <w:rPr>
          <w:rFonts w:ascii="Times New Roman" w:hAnsi="Times New Roman"/>
          <w:sz w:val="28"/>
          <w:szCs w:val="28"/>
        </w:rPr>
        <w:t xml:space="preserve">Стратегій маркетингу дуже багато, і необхідно вибрати ту, яка буде найбільш вигідна для </w:t>
      </w:r>
      <w:r w:rsidR="006363F5" w:rsidRPr="002C3EBC">
        <w:rPr>
          <w:rFonts w:ascii="Times New Roman" w:hAnsi="Times New Roman"/>
          <w:sz w:val="28"/>
          <w:szCs w:val="28"/>
        </w:rPr>
        <w:t xml:space="preserve">компанії </w:t>
      </w:r>
      <w:r w:rsidR="00376E4A" w:rsidRPr="002C3EBC">
        <w:rPr>
          <w:rFonts w:ascii="Times New Roman" w:hAnsi="Times New Roman"/>
          <w:sz w:val="28"/>
          <w:szCs w:val="28"/>
        </w:rPr>
        <w:t xml:space="preserve">в даний момент. </w:t>
      </w:r>
    </w:p>
    <w:p w:rsidR="00101148" w:rsidRPr="002C3EBC" w:rsidRDefault="00101148" w:rsidP="003D3E69">
      <w:pPr>
        <w:pStyle w:val="a7"/>
        <w:tabs>
          <w:tab w:val="center" w:pos="1134"/>
        </w:tabs>
        <w:ind w:firstLine="709"/>
        <w:jc w:val="both"/>
        <w:rPr>
          <w:rFonts w:ascii="Times New Roman" w:hAnsi="Times New Roman"/>
          <w:sz w:val="28"/>
          <w:szCs w:val="28"/>
        </w:rPr>
      </w:pPr>
      <w:r w:rsidRPr="002C3EBC">
        <w:rPr>
          <w:rFonts w:ascii="Times New Roman" w:hAnsi="Times New Roman"/>
          <w:sz w:val="28"/>
          <w:szCs w:val="28"/>
        </w:rPr>
        <w:tab/>
        <w:t>Залежно від загальноекономічного стану компанії поділяють стратегії: виживання, стабілізації, росту</w:t>
      </w:r>
      <w:r w:rsidR="004A69E0" w:rsidRPr="002C3EBC">
        <w:rPr>
          <w:rFonts w:ascii="Times New Roman" w:hAnsi="Times New Roman"/>
          <w:sz w:val="28"/>
          <w:szCs w:val="28"/>
        </w:rPr>
        <w:t xml:space="preserve"> (таблиця 7.1.).</w:t>
      </w:r>
    </w:p>
    <w:p w:rsidR="00101148" w:rsidRPr="002C3EBC" w:rsidRDefault="00101148" w:rsidP="003D3E69">
      <w:pPr>
        <w:pStyle w:val="a7"/>
        <w:tabs>
          <w:tab w:val="center" w:pos="1134"/>
        </w:tabs>
        <w:ind w:firstLine="709"/>
        <w:jc w:val="right"/>
        <w:rPr>
          <w:rFonts w:ascii="Times New Roman" w:hAnsi="Times New Roman"/>
          <w:sz w:val="28"/>
          <w:szCs w:val="28"/>
        </w:rPr>
      </w:pPr>
    </w:p>
    <w:p w:rsidR="00101148" w:rsidRPr="002C3EBC" w:rsidRDefault="00DB1C05" w:rsidP="003D3E69">
      <w:pPr>
        <w:pStyle w:val="a7"/>
        <w:tabs>
          <w:tab w:val="center" w:pos="1134"/>
        </w:tabs>
        <w:jc w:val="center"/>
        <w:rPr>
          <w:rFonts w:ascii="Times New Roman" w:hAnsi="Times New Roman"/>
          <w:sz w:val="28"/>
          <w:szCs w:val="28"/>
        </w:rPr>
      </w:pPr>
      <w:r w:rsidRPr="002C3EBC">
        <w:rPr>
          <w:rFonts w:ascii="Times New Roman" w:hAnsi="Times New Roman"/>
          <w:sz w:val="28"/>
          <w:szCs w:val="28"/>
        </w:rPr>
        <w:t xml:space="preserve">Таблиця 7.1. </w:t>
      </w:r>
      <w:r w:rsidR="00101148" w:rsidRPr="002C3EBC">
        <w:rPr>
          <w:rFonts w:ascii="Times New Roman" w:hAnsi="Times New Roman"/>
          <w:sz w:val="28"/>
          <w:szCs w:val="28"/>
        </w:rPr>
        <w:t>Стратегії залежно від загальноекономічного стану компанії (базові)</w:t>
      </w:r>
    </w:p>
    <w:p w:rsidR="00101148" w:rsidRPr="002C3EBC" w:rsidRDefault="00101148" w:rsidP="003D3E69">
      <w:pPr>
        <w:pStyle w:val="a7"/>
        <w:tabs>
          <w:tab w:val="center" w:pos="1134"/>
        </w:tabs>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8021"/>
      </w:tblGrid>
      <w:tr w:rsidR="00101148" w:rsidRPr="002C3EBC" w:rsidTr="0063219A">
        <w:tc>
          <w:tcPr>
            <w:tcW w:w="1843" w:type="dxa"/>
          </w:tcPr>
          <w:p w:rsidR="00101148" w:rsidRPr="002C3EBC" w:rsidRDefault="00101148"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Вид стратегії</w:t>
            </w:r>
          </w:p>
        </w:tc>
        <w:tc>
          <w:tcPr>
            <w:tcW w:w="8379" w:type="dxa"/>
          </w:tcPr>
          <w:p w:rsidR="00101148" w:rsidRPr="002C3EBC" w:rsidRDefault="004A69E0" w:rsidP="003D3E69">
            <w:pPr>
              <w:pStyle w:val="a7"/>
              <w:tabs>
                <w:tab w:val="center" w:pos="1134"/>
              </w:tabs>
              <w:jc w:val="center"/>
              <w:rPr>
                <w:rFonts w:ascii="Times New Roman" w:hAnsi="Times New Roman"/>
                <w:sz w:val="28"/>
                <w:szCs w:val="28"/>
              </w:rPr>
            </w:pPr>
            <w:r w:rsidRPr="002C3EBC">
              <w:rPr>
                <w:rFonts w:ascii="Times New Roman" w:hAnsi="Times New Roman"/>
                <w:sz w:val="28"/>
                <w:szCs w:val="28"/>
              </w:rPr>
              <w:t>Зміст та мета</w:t>
            </w:r>
          </w:p>
        </w:tc>
      </w:tr>
      <w:tr w:rsidR="00101148" w:rsidRPr="002C3EBC" w:rsidTr="0063219A">
        <w:tc>
          <w:tcPr>
            <w:tcW w:w="1843" w:type="dxa"/>
          </w:tcPr>
          <w:p w:rsidR="00101148" w:rsidRPr="002C3EBC" w:rsidRDefault="00101148"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Виживання</w:t>
            </w:r>
          </w:p>
        </w:tc>
        <w:tc>
          <w:tcPr>
            <w:tcW w:w="8379" w:type="dxa"/>
          </w:tcPr>
          <w:p w:rsidR="00101148" w:rsidRPr="002C3EBC" w:rsidRDefault="006050A5"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Виключно захисна стратегія.</w:t>
            </w:r>
            <w:r w:rsidR="00101148" w:rsidRPr="002C3EBC">
              <w:rPr>
                <w:rFonts w:ascii="Times New Roman" w:hAnsi="Times New Roman"/>
                <w:sz w:val="28"/>
                <w:szCs w:val="28"/>
              </w:rPr>
              <w:t xml:space="preserve"> </w:t>
            </w:r>
            <w:r w:rsidRPr="002C3EBC">
              <w:rPr>
                <w:rFonts w:ascii="Times New Roman" w:hAnsi="Times New Roman"/>
                <w:sz w:val="28"/>
                <w:szCs w:val="28"/>
              </w:rPr>
              <w:t>З</w:t>
            </w:r>
            <w:r w:rsidR="00101148" w:rsidRPr="002C3EBC">
              <w:rPr>
                <w:rFonts w:ascii="Times New Roman" w:hAnsi="Times New Roman"/>
                <w:sz w:val="28"/>
                <w:szCs w:val="28"/>
              </w:rPr>
              <w:t>астосовується в умовах глибокої кризи економічної діяльності компанії, коли вона перебуває на межі банкрутства. Основна мета цієї стратегії - вихід з кризового стану шляхом перегляду і перебудови всього маркетингового комплексу (товарної, цінової політики, системи товароруху та просування товарів).</w:t>
            </w:r>
          </w:p>
        </w:tc>
      </w:tr>
      <w:tr w:rsidR="00101148" w:rsidRPr="002C3EBC" w:rsidTr="0063219A">
        <w:tc>
          <w:tcPr>
            <w:tcW w:w="1843" w:type="dxa"/>
          </w:tcPr>
          <w:p w:rsidR="00101148" w:rsidRPr="002C3EBC" w:rsidRDefault="00101148"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Стабілізація</w:t>
            </w:r>
          </w:p>
        </w:tc>
        <w:tc>
          <w:tcPr>
            <w:tcW w:w="8379" w:type="dxa"/>
          </w:tcPr>
          <w:p w:rsidR="00101148" w:rsidRPr="002C3EBC" w:rsidRDefault="006050A5"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Це</w:t>
            </w:r>
            <w:r w:rsidR="004A69E0" w:rsidRPr="002C3EBC">
              <w:rPr>
                <w:rFonts w:ascii="Times New Roman" w:hAnsi="Times New Roman"/>
                <w:sz w:val="28"/>
                <w:szCs w:val="28"/>
              </w:rPr>
              <w:t xml:space="preserve"> стратегія вирівнювання показників з наступним підвищенням і перехід до стратегії росту. </w:t>
            </w:r>
            <w:r w:rsidR="00101148" w:rsidRPr="002C3EBC">
              <w:rPr>
                <w:rFonts w:ascii="Times New Roman" w:hAnsi="Times New Roman"/>
                <w:sz w:val="28"/>
                <w:szCs w:val="28"/>
              </w:rPr>
              <w:t>Використовується за умов швидкого або несподіваного падіння базових показників</w:t>
            </w:r>
            <w:r w:rsidR="005D61F6" w:rsidRPr="002C3EBC">
              <w:rPr>
                <w:rFonts w:ascii="Times New Roman" w:hAnsi="Times New Roman"/>
                <w:sz w:val="28"/>
                <w:szCs w:val="28"/>
              </w:rPr>
              <w:t xml:space="preserve"> </w:t>
            </w:r>
            <w:r w:rsidR="00101148" w:rsidRPr="002C3EBC">
              <w:rPr>
                <w:rFonts w:ascii="Times New Roman" w:hAnsi="Times New Roman"/>
                <w:sz w:val="28"/>
                <w:szCs w:val="28"/>
              </w:rPr>
              <w:t xml:space="preserve">компанії, чи за умов, коли розвиток </w:t>
            </w:r>
            <w:r w:rsidR="005D61F6" w:rsidRPr="002C3EBC">
              <w:rPr>
                <w:rFonts w:ascii="Times New Roman" w:hAnsi="Times New Roman"/>
                <w:sz w:val="28"/>
                <w:szCs w:val="28"/>
              </w:rPr>
              <w:t xml:space="preserve">компанії </w:t>
            </w:r>
            <w:r w:rsidR="00101148" w:rsidRPr="002C3EBC">
              <w:rPr>
                <w:rFonts w:ascii="Times New Roman" w:hAnsi="Times New Roman"/>
                <w:sz w:val="28"/>
                <w:szCs w:val="28"/>
              </w:rPr>
              <w:t xml:space="preserve">має коливальний характер. </w:t>
            </w:r>
          </w:p>
        </w:tc>
      </w:tr>
      <w:tr w:rsidR="00101148" w:rsidRPr="002C3EBC" w:rsidTr="0063219A">
        <w:tc>
          <w:tcPr>
            <w:tcW w:w="1843" w:type="dxa"/>
          </w:tcPr>
          <w:p w:rsidR="00101148" w:rsidRPr="002C3EBC" w:rsidRDefault="004A69E0"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Зростання</w:t>
            </w:r>
          </w:p>
        </w:tc>
        <w:tc>
          <w:tcPr>
            <w:tcW w:w="8379" w:type="dxa"/>
          </w:tcPr>
          <w:p w:rsidR="00101148" w:rsidRPr="002C3EBC" w:rsidRDefault="004A69E0"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 xml:space="preserve">Передбачає зростання обсягів продажу, прибутку, капіталу та інших показників фірми. Різновиди: </w:t>
            </w:r>
            <w:r w:rsidR="006050A5" w:rsidRPr="002C3EBC">
              <w:rPr>
                <w:rFonts w:ascii="Times New Roman" w:hAnsi="Times New Roman"/>
                <w:sz w:val="28"/>
                <w:szCs w:val="28"/>
              </w:rPr>
              <w:t>органічного росту.</w:t>
            </w:r>
            <w:r w:rsidRPr="002C3EBC">
              <w:rPr>
                <w:rFonts w:ascii="Times New Roman" w:hAnsi="Times New Roman"/>
                <w:sz w:val="28"/>
                <w:szCs w:val="28"/>
              </w:rPr>
              <w:t xml:space="preserve"> </w:t>
            </w:r>
          </w:p>
        </w:tc>
      </w:tr>
    </w:tbl>
    <w:p w:rsidR="00515201" w:rsidRPr="002C3EBC" w:rsidRDefault="00515201" w:rsidP="00BB69B5">
      <w:pPr>
        <w:pStyle w:val="a7"/>
        <w:tabs>
          <w:tab w:val="center" w:pos="1134"/>
        </w:tabs>
        <w:rPr>
          <w:rFonts w:ascii="Times New Roman" w:hAnsi="Times New Roman"/>
          <w:sz w:val="28"/>
          <w:szCs w:val="28"/>
        </w:rPr>
      </w:pPr>
    </w:p>
    <w:p w:rsidR="004A69E0" w:rsidRPr="002C3EBC" w:rsidRDefault="00DB1C05" w:rsidP="003D3E69">
      <w:pPr>
        <w:pStyle w:val="a7"/>
        <w:tabs>
          <w:tab w:val="center" w:pos="1134"/>
        </w:tabs>
        <w:jc w:val="center"/>
        <w:rPr>
          <w:rFonts w:ascii="Times New Roman" w:hAnsi="Times New Roman"/>
          <w:sz w:val="28"/>
          <w:szCs w:val="28"/>
        </w:rPr>
      </w:pPr>
      <w:r w:rsidRPr="002C3EBC">
        <w:rPr>
          <w:rFonts w:ascii="Times New Roman" w:hAnsi="Times New Roman"/>
          <w:sz w:val="28"/>
          <w:szCs w:val="28"/>
        </w:rPr>
        <w:t xml:space="preserve">Таблиця 7.2. </w:t>
      </w:r>
      <w:r w:rsidR="00515201" w:rsidRPr="002C3EBC">
        <w:rPr>
          <w:rFonts w:ascii="Times New Roman" w:hAnsi="Times New Roman"/>
          <w:sz w:val="28"/>
          <w:szCs w:val="28"/>
        </w:rPr>
        <w:t xml:space="preserve">Стратегії залежно від </w:t>
      </w:r>
      <w:r w:rsidR="004A69E0" w:rsidRPr="002C3EBC">
        <w:rPr>
          <w:rFonts w:ascii="Times New Roman" w:hAnsi="Times New Roman"/>
          <w:sz w:val="28"/>
          <w:szCs w:val="28"/>
        </w:rPr>
        <w:t xml:space="preserve">конкурентних переваг </w:t>
      </w:r>
      <w:r w:rsidRPr="002C3EBC">
        <w:rPr>
          <w:rFonts w:ascii="Times New Roman" w:hAnsi="Times New Roman"/>
          <w:sz w:val="28"/>
          <w:szCs w:val="28"/>
        </w:rPr>
        <w:t>[</w:t>
      </w:r>
      <w:r w:rsidR="00401CBE" w:rsidRPr="00FF6D62">
        <w:rPr>
          <w:rFonts w:ascii="Times New Roman" w:hAnsi="Times New Roman"/>
          <w:sz w:val="28"/>
          <w:szCs w:val="28"/>
        </w:rPr>
        <w:t>4</w:t>
      </w:r>
      <w:r w:rsidR="00CE7DFE" w:rsidRPr="00FF6D62">
        <w:rPr>
          <w:rFonts w:ascii="Times New Roman" w:hAnsi="Times New Roman"/>
          <w:sz w:val="28"/>
          <w:szCs w:val="28"/>
        </w:rPr>
        <w:t xml:space="preserve">, </w:t>
      </w:r>
      <w:r w:rsidR="00401CBE" w:rsidRPr="00DB00F0">
        <w:rPr>
          <w:rFonts w:ascii="Times New Roman" w:hAnsi="Times New Roman"/>
          <w:color w:val="FF0000"/>
          <w:sz w:val="28"/>
          <w:szCs w:val="28"/>
          <w:lang w:val="ru-RU"/>
        </w:rPr>
        <w:t>59</w:t>
      </w:r>
      <w:r w:rsidR="00DB00F0">
        <w:rPr>
          <w:rFonts w:ascii="Times New Roman" w:hAnsi="Times New Roman"/>
          <w:sz w:val="28"/>
          <w:szCs w:val="28"/>
          <w:lang w:val="ru-RU"/>
        </w:rPr>
        <w:t>/60</w:t>
      </w:r>
      <w:r w:rsidRPr="002C3EBC">
        <w:rPr>
          <w:rFonts w:ascii="Times New Roman" w:hAnsi="Times New Roman"/>
          <w:sz w:val="28"/>
          <w:szCs w:val="28"/>
        </w:rPr>
        <w:t>].</w:t>
      </w:r>
    </w:p>
    <w:p w:rsidR="00DB1C05" w:rsidRPr="002C3EBC" w:rsidRDefault="00DB1C05" w:rsidP="003D3E69">
      <w:pPr>
        <w:pStyle w:val="a7"/>
        <w:tabs>
          <w:tab w:val="center" w:pos="1134"/>
        </w:tabs>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7203"/>
      </w:tblGrid>
      <w:tr w:rsidR="004A69E0" w:rsidRPr="002C3EBC" w:rsidTr="00BB69B5">
        <w:tc>
          <w:tcPr>
            <w:tcW w:w="2651" w:type="dxa"/>
          </w:tcPr>
          <w:p w:rsidR="004A69E0" w:rsidRPr="002C3EBC" w:rsidRDefault="004A69E0" w:rsidP="003D3E69">
            <w:pPr>
              <w:rPr>
                <w:sz w:val="28"/>
                <w:szCs w:val="28"/>
              </w:rPr>
            </w:pPr>
            <w:r w:rsidRPr="002C3EBC">
              <w:rPr>
                <w:sz w:val="28"/>
                <w:szCs w:val="28"/>
              </w:rPr>
              <w:t>Вид стратегії</w:t>
            </w:r>
          </w:p>
        </w:tc>
        <w:tc>
          <w:tcPr>
            <w:tcW w:w="7203" w:type="dxa"/>
          </w:tcPr>
          <w:p w:rsidR="004A69E0" w:rsidRPr="002C3EBC" w:rsidRDefault="004A69E0" w:rsidP="003D3E69">
            <w:pPr>
              <w:jc w:val="center"/>
              <w:rPr>
                <w:sz w:val="28"/>
                <w:szCs w:val="28"/>
              </w:rPr>
            </w:pPr>
            <w:r w:rsidRPr="002C3EBC">
              <w:rPr>
                <w:sz w:val="28"/>
                <w:szCs w:val="28"/>
              </w:rPr>
              <w:t>Характеристика</w:t>
            </w:r>
          </w:p>
        </w:tc>
      </w:tr>
      <w:tr w:rsidR="004A69E0" w:rsidRPr="002C3EBC" w:rsidTr="00BB69B5">
        <w:tc>
          <w:tcPr>
            <w:tcW w:w="2651" w:type="dxa"/>
          </w:tcPr>
          <w:p w:rsidR="004A69E0" w:rsidRPr="002C3EBC" w:rsidRDefault="00515201"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Ц</w:t>
            </w:r>
            <w:r w:rsidR="004A69E0" w:rsidRPr="002C3EBC">
              <w:rPr>
                <w:rFonts w:ascii="Times New Roman" w:hAnsi="Times New Roman"/>
                <w:sz w:val="28"/>
                <w:szCs w:val="28"/>
              </w:rPr>
              <w:t>інове лідерство</w:t>
            </w:r>
          </w:p>
        </w:tc>
        <w:tc>
          <w:tcPr>
            <w:tcW w:w="7203" w:type="dxa"/>
          </w:tcPr>
          <w:p w:rsidR="004A69E0" w:rsidRPr="002C3EBC" w:rsidRDefault="00515201"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мінімізаці</w:t>
            </w:r>
            <w:r w:rsidR="005144B7" w:rsidRPr="002C3EBC">
              <w:rPr>
                <w:rFonts w:ascii="Times New Roman" w:hAnsi="Times New Roman"/>
                <w:sz w:val="28"/>
                <w:szCs w:val="28"/>
              </w:rPr>
              <w:t>я</w:t>
            </w:r>
            <w:r w:rsidRPr="002C3EBC">
              <w:rPr>
                <w:rFonts w:ascii="Times New Roman" w:hAnsi="Times New Roman"/>
                <w:sz w:val="28"/>
                <w:szCs w:val="28"/>
              </w:rPr>
              <w:t xml:space="preserve"> витрат, що дозволяє максимально знизити ціну і домогтися конкурентної переваги на початковому етапі виходу на ринок;</w:t>
            </w:r>
          </w:p>
        </w:tc>
      </w:tr>
      <w:tr w:rsidR="004A69E0" w:rsidRPr="002C3EBC" w:rsidTr="00BB69B5">
        <w:tc>
          <w:tcPr>
            <w:tcW w:w="2651" w:type="dxa"/>
          </w:tcPr>
          <w:p w:rsidR="004A69E0" w:rsidRPr="002C3EBC" w:rsidRDefault="00515201"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Д</w:t>
            </w:r>
            <w:r w:rsidR="004A69E0" w:rsidRPr="002C3EBC">
              <w:rPr>
                <w:rFonts w:ascii="Times New Roman" w:hAnsi="Times New Roman"/>
                <w:sz w:val="28"/>
                <w:szCs w:val="28"/>
              </w:rPr>
              <w:t>иференціація</w:t>
            </w:r>
          </w:p>
        </w:tc>
        <w:tc>
          <w:tcPr>
            <w:tcW w:w="7203" w:type="dxa"/>
          </w:tcPr>
          <w:p w:rsidR="004A69E0" w:rsidRPr="002C3EBC" w:rsidRDefault="00515201"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ab/>
              <w:t>продукція має унікальні відмінності, і цим виділяється в загальній масі конкурентних пропозицій</w:t>
            </w:r>
            <w:r w:rsidR="005144B7" w:rsidRPr="002C3EBC">
              <w:rPr>
                <w:rFonts w:ascii="Times New Roman" w:hAnsi="Times New Roman"/>
                <w:sz w:val="28"/>
                <w:szCs w:val="28"/>
              </w:rPr>
              <w:t>;</w:t>
            </w:r>
          </w:p>
        </w:tc>
      </w:tr>
      <w:tr w:rsidR="004A69E0" w:rsidRPr="002C3EBC" w:rsidTr="00BB69B5">
        <w:tc>
          <w:tcPr>
            <w:tcW w:w="2651" w:type="dxa"/>
          </w:tcPr>
          <w:p w:rsidR="004A69E0" w:rsidRPr="002C3EBC" w:rsidRDefault="00515201"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Фокусування</w:t>
            </w:r>
          </w:p>
        </w:tc>
        <w:tc>
          <w:tcPr>
            <w:tcW w:w="7203" w:type="dxa"/>
          </w:tcPr>
          <w:p w:rsidR="004A69E0" w:rsidRPr="002C3EBC" w:rsidRDefault="00515201" w:rsidP="003D3E69">
            <w:pPr>
              <w:pStyle w:val="a7"/>
              <w:tabs>
                <w:tab w:val="center" w:pos="1134"/>
              </w:tabs>
              <w:jc w:val="both"/>
              <w:rPr>
                <w:rFonts w:ascii="Times New Roman" w:hAnsi="Times New Roman"/>
                <w:sz w:val="28"/>
                <w:szCs w:val="28"/>
              </w:rPr>
            </w:pPr>
            <w:r w:rsidRPr="002C3EBC">
              <w:rPr>
                <w:rFonts w:ascii="Times New Roman" w:hAnsi="Times New Roman"/>
                <w:sz w:val="28"/>
                <w:szCs w:val="28"/>
              </w:rPr>
              <w:t>орієнтування на певний сегмент ринку, в залежності від демографічних, соціальних або географічних умов</w:t>
            </w:r>
            <w:r w:rsidR="005144B7" w:rsidRPr="002C3EBC">
              <w:rPr>
                <w:rFonts w:ascii="Times New Roman" w:hAnsi="Times New Roman"/>
                <w:sz w:val="28"/>
                <w:szCs w:val="28"/>
              </w:rPr>
              <w:t>,</w:t>
            </w:r>
            <w:r w:rsidRPr="002C3EBC">
              <w:rPr>
                <w:rFonts w:ascii="Times New Roman" w:hAnsi="Times New Roman"/>
                <w:sz w:val="28"/>
                <w:szCs w:val="28"/>
              </w:rPr>
              <w:t xml:space="preserve"> з подальшим розширенням</w:t>
            </w:r>
            <w:r w:rsidR="005144B7" w:rsidRPr="002C3EBC">
              <w:rPr>
                <w:rFonts w:ascii="Times New Roman" w:hAnsi="Times New Roman"/>
                <w:sz w:val="28"/>
                <w:szCs w:val="28"/>
              </w:rPr>
              <w:t>.</w:t>
            </w:r>
          </w:p>
        </w:tc>
      </w:tr>
    </w:tbl>
    <w:p w:rsidR="004A69E0" w:rsidRPr="002C3EBC" w:rsidRDefault="004A69E0" w:rsidP="003D3E69">
      <w:pPr>
        <w:pStyle w:val="a7"/>
        <w:tabs>
          <w:tab w:val="center" w:pos="1134"/>
        </w:tabs>
        <w:jc w:val="both"/>
        <w:rPr>
          <w:rFonts w:ascii="Times New Roman" w:hAnsi="Times New Roman"/>
          <w:sz w:val="28"/>
          <w:szCs w:val="28"/>
        </w:rPr>
      </w:pPr>
    </w:p>
    <w:p w:rsidR="00C1512E" w:rsidRPr="002C3EBC" w:rsidRDefault="00515201" w:rsidP="003D3E69">
      <w:pPr>
        <w:pStyle w:val="a7"/>
        <w:tabs>
          <w:tab w:val="center" w:pos="709"/>
        </w:tabs>
        <w:jc w:val="both"/>
        <w:rPr>
          <w:rFonts w:ascii="Times New Roman" w:hAnsi="Times New Roman"/>
          <w:sz w:val="28"/>
          <w:szCs w:val="28"/>
        </w:rPr>
      </w:pPr>
      <w:r w:rsidRPr="002C3EBC">
        <w:rPr>
          <w:rFonts w:ascii="Times New Roman" w:hAnsi="Times New Roman"/>
          <w:sz w:val="28"/>
          <w:szCs w:val="28"/>
        </w:rPr>
        <w:tab/>
      </w:r>
      <w:r w:rsidR="00C1512E" w:rsidRPr="002C3EBC">
        <w:rPr>
          <w:rFonts w:ascii="Times New Roman" w:hAnsi="Times New Roman"/>
          <w:sz w:val="28"/>
          <w:szCs w:val="28"/>
        </w:rPr>
        <w:tab/>
        <w:t xml:space="preserve">У маркетинговій стратегії компанії </w:t>
      </w:r>
      <w:r w:rsidR="005144B7" w:rsidRPr="002C3EBC">
        <w:rPr>
          <w:rFonts w:ascii="Times New Roman" w:hAnsi="Times New Roman"/>
          <w:sz w:val="28"/>
          <w:szCs w:val="28"/>
        </w:rPr>
        <w:t>мають</w:t>
      </w:r>
      <w:r w:rsidR="00C1512E" w:rsidRPr="002C3EBC">
        <w:rPr>
          <w:rFonts w:ascii="Times New Roman" w:hAnsi="Times New Roman"/>
          <w:sz w:val="28"/>
          <w:szCs w:val="28"/>
        </w:rPr>
        <w:t xml:space="preserve"> бути присутні наступні елементи:</w:t>
      </w:r>
    </w:p>
    <w:p w:rsidR="00C1512E" w:rsidRPr="002C3EBC" w:rsidRDefault="00F80845" w:rsidP="003D3E69">
      <w:pPr>
        <w:pStyle w:val="a7"/>
        <w:numPr>
          <w:ilvl w:val="0"/>
          <w:numId w:val="127"/>
        </w:numPr>
        <w:tabs>
          <w:tab w:val="center" w:pos="851"/>
        </w:tabs>
        <w:jc w:val="both"/>
        <w:rPr>
          <w:rFonts w:ascii="Times New Roman" w:hAnsi="Times New Roman"/>
          <w:sz w:val="28"/>
          <w:szCs w:val="28"/>
        </w:rPr>
      </w:pPr>
      <w:r w:rsidRPr="002C3EBC">
        <w:rPr>
          <w:rFonts w:ascii="Times New Roman" w:hAnsi="Times New Roman"/>
          <w:sz w:val="28"/>
          <w:szCs w:val="28"/>
        </w:rPr>
        <w:t>в</w:t>
      </w:r>
      <w:r w:rsidR="00C1512E" w:rsidRPr="002C3EBC">
        <w:rPr>
          <w:rFonts w:ascii="Times New Roman" w:hAnsi="Times New Roman"/>
          <w:sz w:val="28"/>
          <w:szCs w:val="28"/>
        </w:rPr>
        <w:t>изначення цільового ринку та цільових сегментів</w:t>
      </w:r>
      <w:r w:rsidRPr="002C3EBC">
        <w:rPr>
          <w:rFonts w:ascii="Times New Roman" w:hAnsi="Times New Roman"/>
          <w:sz w:val="28"/>
          <w:szCs w:val="28"/>
        </w:rPr>
        <w:t>;</w:t>
      </w:r>
    </w:p>
    <w:p w:rsidR="00C1512E" w:rsidRPr="002C3EBC" w:rsidRDefault="00F80845" w:rsidP="003D3E69">
      <w:pPr>
        <w:pStyle w:val="a7"/>
        <w:numPr>
          <w:ilvl w:val="0"/>
          <w:numId w:val="127"/>
        </w:numPr>
        <w:tabs>
          <w:tab w:val="center" w:pos="851"/>
        </w:tabs>
        <w:jc w:val="both"/>
        <w:rPr>
          <w:rFonts w:ascii="Times New Roman" w:hAnsi="Times New Roman"/>
          <w:sz w:val="28"/>
          <w:szCs w:val="28"/>
        </w:rPr>
      </w:pPr>
      <w:r w:rsidRPr="002C3EBC">
        <w:rPr>
          <w:rFonts w:ascii="Times New Roman" w:hAnsi="Times New Roman"/>
          <w:sz w:val="28"/>
          <w:szCs w:val="28"/>
        </w:rPr>
        <w:t>в</w:t>
      </w:r>
      <w:r w:rsidR="00C1512E" w:rsidRPr="002C3EBC">
        <w:rPr>
          <w:rFonts w:ascii="Times New Roman" w:hAnsi="Times New Roman"/>
          <w:sz w:val="28"/>
          <w:szCs w:val="28"/>
        </w:rPr>
        <w:t>изначення цільових груп клієнтів</w:t>
      </w:r>
      <w:r w:rsidRPr="002C3EBC">
        <w:rPr>
          <w:rFonts w:ascii="Times New Roman" w:hAnsi="Times New Roman"/>
          <w:sz w:val="28"/>
          <w:szCs w:val="28"/>
        </w:rPr>
        <w:t>;</w:t>
      </w:r>
    </w:p>
    <w:p w:rsidR="00C1512E" w:rsidRPr="002C3EBC" w:rsidRDefault="00F80845" w:rsidP="003D3E69">
      <w:pPr>
        <w:pStyle w:val="a7"/>
        <w:numPr>
          <w:ilvl w:val="0"/>
          <w:numId w:val="127"/>
        </w:numPr>
        <w:tabs>
          <w:tab w:val="center" w:pos="851"/>
        </w:tabs>
        <w:jc w:val="both"/>
        <w:rPr>
          <w:rFonts w:ascii="Times New Roman" w:hAnsi="Times New Roman"/>
          <w:sz w:val="28"/>
          <w:szCs w:val="28"/>
        </w:rPr>
      </w:pPr>
      <w:r w:rsidRPr="002C3EBC">
        <w:rPr>
          <w:rFonts w:ascii="Times New Roman" w:hAnsi="Times New Roman"/>
          <w:sz w:val="28"/>
          <w:szCs w:val="28"/>
        </w:rPr>
        <w:t>п</w:t>
      </w:r>
      <w:r w:rsidR="00C1512E" w:rsidRPr="002C3EBC">
        <w:rPr>
          <w:rFonts w:ascii="Times New Roman" w:hAnsi="Times New Roman"/>
          <w:sz w:val="28"/>
          <w:szCs w:val="28"/>
        </w:rPr>
        <w:t>озиціонування</w:t>
      </w:r>
      <w:r w:rsidRPr="002C3EBC">
        <w:rPr>
          <w:rFonts w:ascii="Times New Roman" w:hAnsi="Times New Roman"/>
          <w:sz w:val="28"/>
          <w:szCs w:val="28"/>
        </w:rPr>
        <w:t>;</w:t>
      </w:r>
    </w:p>
    <w:p w:rsidR="00C1512E" w:rsidRPr="002C3EBC" w:rsidRDefault="00F80845" w:rsidP="003D3E69">
      <w:pPr>
        <w:pStyle w:val="a7"/>
        <w:numPr>
          <w:ilvl w:val="0"/>
          <w:numId w:val="127"/>
        </w:numPr>
        <w:tabs>
          <w:tab w:val="clear" w:pos="4153"/>
          <w:tab w:val="center" w:pos="851"/>
        </w:tabs>
        <w:jc w:val="both"/>
        <w:rPr>
          <w:rFonts w:ascii="Times New Roman" w:hAnsi="Times New Roman"/>
          <w:sz w:val="28"/>
          <w:szCs w:val="28"/>
        </w:rPr>
      </w:pPr>
      <w:r w:rsidRPr="002C3EBC">
        <w:rPr>
          <w:rFonts w:ascii="Times New Roman" w:hAnsi="Times New Roman"/>
          <w:sz w:val="28"/>
          <w:szCs w:val="28"/>
        </w:rPr>
        <w:t>м</w:t>
      </w:r>
      <w:r w:rsidR="00C1512E" w:rsidRPr="002C3EBC">
        <w:rPr>
          <w:rFonts w:ascii="Times New Roman" w:hAnsi="Times New Roman"/>
          <w:sz w:val="28"/>
          <w:szCs w:val="28"/>
        </w:rPr>
        <w:t>аркетинговий комплекс.</w:t>
      </w:r>
    </w:p>
    <w:p w:rsidR="00515201" w:rsidRPr="002C3EBC" w:rsidRDefault="00515201" w:rsidP="003D3E69">
      <w:pPr>
        <w:pStyle w:val="a7"/>
        <w:tabs>
          <w:tab w:val="clear" w:pos="4153"/>
          <w:tab w:val="center" w:pos="1134"/>
        </w:tabs>
        <w:jc w:val="both"/>
        <w:rPr>
          <w:rFonts w:ascii="Times New Roman" w:hAnsi="Times New Roman"/>
          <w:sz w:val="28"/>
          <w:szCs w:val="28"/>
        </w:rPr>
      </w:pPr>
    </w:p>
    <w:p w:rsidR="00787472" w:rsidRPr="002C3EBC" w:rsidRDefault="00515201" w:rsidP="003D3E69">
      <w:pPr>
        <w:pStyle w:val="a7"/>
        <w:tabs>
          <w:tab w:val="clear" w:pos="4153"/>
          <w:tab w:val="center" w:pos="851"/>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r>
      <w:r w:rsidR="00376E4A" w:rsidRPr="002C3EBC">
        <w:rPr>
          <w:rFonts w:ascii="Times New Roman" w:hAnsi="Times New Roman"/>
          <w:sz w:val="28"/>
          <w:szCs w:val="28"/>
        </w:rPr>
        <w:t xml:space="preserve">В розділі </w:t>
      </w:r>
      <w:r w:rsidR="00787472" w:rsidRPr="002C3EBC">
        <w:rPr>
          <w:rFonts w:ascii="Times New Roman" w:hAnsi="Times New Roman"/>
          <w:sz w:val="28"/>
          <w:szCs w:val="28"/>
        </w:rPr>
        <w:t>потрібно деталізувати цілі маркетингу з продажу конкретних товарів або надання послуг, по перспективам зростання ринків і проникнення на них, по конкурентній боротьбі, за витратами на маркетинг. Далі слід визначити конкретні стратегії маркетингу по досягненні кожної із заявлених цілей. Крім цілей і стратегій маркетингу в розділі обов'язково повинні бути відображені такі підрозділи:</w:t>
      </w:r>
    </w:p>
    <w:p w:rsidR="00787472" w:rsidRPr="002C3EBC" w:rsidRDefault="000562C5" w:rsidP="003D3E69">
      <w:pPr>
        <w:pStyle w:val="a7"/>
        <w:numPr>
          <w:ilvl w:val="0"/>
          <w:numId w:val="4"/>
        </w:numPr>
        <w:tabs>
          <w:tab w:val="clear" w:pos="4153"/>
          <w:tab w:val="center" w:pos="1134"/>
        </w:tabs>
        <w:ind w:firstLine="491"/>
        <w:jc w:val="both"/>
        <w:rPr>
          <w:rFonts w:ascii="Times New Roman" w:hAnsi="Times New Roman"/>
          <w:sz w:val="28"/>
          <w:szCs w:val="28"/>
        </w:rPr>
      </w:pPr>
      <w:r w:rsidRPr="002C3EBC">
        <w:rPr>
          <w:rFonts w:ascii="Times New Roman" w:hAnsi="Times New Roman"/>
          <w:sz w:val="28"/>
          <w:szCs w:val="28"/>
        </w:rPr>
        <w:t>ц</w:t>
      </w:r>
      <w:r w:rsidR="00787472" w:rsidRPr="002C3EBC">
        <w:rPr>
          <w:rFonts w:ascii="Times New Roman" w:hAnsi="Times New Roman"/>
          <w:sz w:val="28"/>
          <w:szCs w:val="28"/>
        </w:rPr>
        <w:t>іноутворення</w:t>
      </w:r>
      <w:r w:rsidRPr="002C3EBC">
        <w:rPr>
          <w:rFonts w:ascii="Times New Roman" w:hAnsi="Times New Roman"/>
          <w:sz w:val="28"/>
          <w:szCs w:val="28"/>
        </w:rPr>
        <w:t>;</w:t>
      </w:r>
    </w:p>
    <w:p w:rsidR="00787472" w:rsidRPr="002C3EBC" w:rsidRDefault="000562C5" w:rsidP="003D3E69">
      <w:pPr>
        <w:pStyle w:val="a7"/>
        <w:numPr>
          <w:ilvl w:val="0"/>
          <w:numId w:val="4"/>
        </w:numPr>
        <w:tabs>
          <w:tab w:val="clear" w:pos="4153"/>
          <w:tab w:val="center" w:pos="1134"/>
        </w:tabs>
        <w:ind w:firstLine="491"/>
        <w:jc w:val="both"/>
        <w:rPr>
          <w:rFonts w:ascii="Times New Roman" w:hAnsi="Times New Roman"/>
          <w:sz w:val="28"/>
          <w:szCs w:val="28"/>
        </w:rPr>
      </w:pPr>
      <w:r w:rsidRPr="002C3EBC">
        <w:rPr>
          <w:rFonts w:ascii="Times New Roman" w:hAnsi="Times New Roman"/>
          <w:sz w:val="28"/>
          <w:szCs w:val="28"/>
        </w:rPr>
        <w:t>с</w:t>
      </w:r>
      <w:r w:rsidR="00787472" w:rsidRPr="002C3EBC">
        <w:rPr>
          <w:rFonts w:ascii="Times New Roman" w:hAnsi="Times New Roman"/>
          <w:sz w:val="28"/>
          <w:szCs w:val="28"/>
        </w:rPr>
        <w:t>хема розповсюдження товару</w:t>
      </w:r>
      <w:r w:rsidRPr="002C3EBC">
        <w:rPr>
          <w:rFonts w:ascii="Times New Roman" w:hAnsi="Times New Roman"/>
          <w:sz w:val="28"/>
          <w:szCs w:val="28"/>
        </w:rPr>
        <w:t>;</w:t>
      </w:r>
    </w:p>
    <w:p w:rsidR="00787472" w:rsidRPr="002C3EBC" w:rsidRDefault="000562C5" w:rsidP="003D3E69">
      <w:pPr>
        <w:pStyle w:val="a7"/>
        <w:numPr>
          <w:ilvl w:val="0"/>
          <w:numId w:val="4"/>
        </w:numPr>
        <w:tabs>
          <w:tab w:val="clear" w:pos="4153"/>
          <w:tab w:val="center" w:pos="1134"/>
        </w:tabs>
        <w:ind w:firstLine="491"/>
        <w:jc w:val="both"/>
        <w:rPr>
          <w:rFonts w:ascii="Times New Roman" w:hAnsi="Times New Roman"/>
          <w:sz w:val="28"/>
          <w:szCs w:val="28"/>
        </w:rPr>
      </w:pPr>
      <w:r w:rsidRPr="002C3EBC">
        <w:rPr>
          <w:rFonts w:ascii="Times New Roman" w:hAnsi="Times New Roman"/>
          <w:sz w:val="28"/>
          <w:szCs w:val="28"/>
        </w:rPr>
        <w:t>м</w:t>
      </w:r>
      <w:r w:rsidR="00F21A60" w:rsidRPr="002C3EBC">
        <w:rPr>
          <w:rFonts w:ascii="Times New Roman" w:hAnsi="Times New Roman"/>
          <w:sz w:val="28"/>
          <w:szCs w:val="28"/>
        </w:rPr>
        <w:t>етоди стимулювання продажу</w:t>
      </w:r>
      <w:r w:rsidR="00787472" w:rsidRPr="002C3EBC">
        <w:rPr>
          <w:rFonts w:ascii="Times New Roman" w:hAnsi="Times New Roman"/>
          <w:sz w:val="28"/>
          <w:szCs w:val="28"/>
        </w:rPr>
        <w:t xml:space="preserve"> (збуту)</w:t>
      </w:r>
      <w:r w:rsidRPr="002C3EBC">
        <w:rPr>
          <w:rFonts w:ascii="Times New Roman" w:hAnsi="Times New Roman"/>
          <w:sz w:val="28"/>
          <w:szCs w:val="28"/>
        </w:rPr>
        <w:t>;</w:t>
      </w:r>
    </w:p>
    <w:p w:rsidR="00787472" w:rsidRPr="002C3EBC" w:rsidRDefault="000562C5" w:rsidP="003D3E69">
      <w:pPr>
        <w:pStyle w:val="a7"/>
        <w:numPr>
          <w:ilvl w:val="0"/>
          <w:numId w:val="4"/>
        </w:numPr>
        <w:tabs>
          <w:tab w:val="clear" w:pos="4153"/>
          <w:tab w:val="clear" w:pos="8306"/>
          <w:tab w:val="center" w:pos="426"/>
          <w:tab w:val="right" w:pos="1134"/>
        </w:tabs>
        <w:ind w:firstLine="491"/>
        <w:jc w:val="both"/>
        <w:rPr>
          <w:rFonts w:ascii="Times New Roman" w:hAnsi="Times New Roman"/>
          <w:sz w:val="28"/>
          <w:szCs w:val="28"/>
        </w:rPr>
      </w:pPr>
      <w:r w:rsidRPr="002C3EBC">
        <w:rPr>
          <w:rFonts w:ascii="Times New Roman" w:hAnsi="Times New Roman"/>
          <w:sz w:val="28"/>
          <w:szCs w:val="28"/>
        </w:rPr>
        <w:t>п</w:t>
      </w:r>
      <w:r w:rsidR="00787472" w:rsidRPr="002C3EBC">
        <w:rPr>
          <w:rFonts w:ascii="Times New Roman" w:hAnsi="Times New Roman"/>
          <w:sz w:val="28"/>
          <w:szCs w:val="28"/>
        </w:rPr>
        <w:t>ісля</w:t>
      </w:r>
      <w:r w:rsidR="00301DE5" w:rsidRPr="002C3EBC">
        <w:rPr>
          <w:rFonts w:ascii="Times New Roman" w:hAnsi="Times New Roman"/>
          <w:sz w:val="28"/>
          <w:szCs w:val="28"/>
          <w:lang w:val="en-US"/>
        </w:rPr>
        <w:t xml:space="preserve"> </w:t>
      </w:r>
      <w:r w:rsidR="00787472" w:rsidRPr="002C3EBC">
        <w:rPr>
          <w:rFonts w:ascii="Times New Roman" w:hAnsi="Times New Roman"/>
          <w:sz w:val="28"/>
          <w:szCs w:val="28"/>
        </w:rPr>
        <w:t>продажне обслуговування</w:t>
      </w:r>
      <w:r w:rsidRPr="002C3EBC">
        <w:rPr>
          <w:rFonts w:ascii="Times New Roman" w:hAnsi="Times New Roman"/>
          <w:sz w:val="28"/>
          <w:szCs w:val="28"/>
        </w:rPr>
        <w:t>;</w:t>
      </w:r>
    </w:p>
    <w:p w:rsidR="00787472" w:rsidRPr="002C3EBC" w:rsidRDefault="000562C5" w:rsidP="003D3E69">
      <w:pPr>
        <w:pStyle w:val="a7"/>
        <w:numPr>
          <w:ilvl w:val="0"/>
          <w:numId w:val="4"/>
        </w:numPr>
        <w:tabs>
          <w:tab w:val="clear" w:pos="4153"/>
          <w:tab w:val="center" w:pos="1134"/>
        </w:tabs>
        <w:ind w:firstLine="491"/>
        <w:jc w:val="both"/>
        <w:rPr>
          <w:rFonts w:ascii="Times New Roman" w:hAnsi="Times New Roman"/>
          <w:sz w:val="28"/>
          <w:szCs w:val="28"/>
        </w:rPr>
      </w:pPr>
      <w:r w:rsidRPr="002C3EBC">
        <w:rPr>
          <w:rFonts w:ascii="Times New Roman" w:hAnsi="Times New Roman"/>
          <w:sz w:val="28"/>
          <w:szCs w:val="28"/>
        </w:rPr>
        <w:t>р</w:t>
      </w:r>
      <w:r w:rsidR="00787472" w:rsidRPr="002C3EBC">
        <w:rPr>
          <w:rFonts w:ascii="Times New Roman" w:hAnsi="Times New Roman"/>
          <w:sz w:val="28"/>
          <w:szCs w:val="28"/>
        </w:rPr>
        <w:t>еклама</w:t>
      </w:r>
      <w:r w:rsidRPr="002C3EBC">
        <w:rPr>
          <w:rFonts w:ascii="Times New Roman" w:hAnsi="Times New Roman"/>
          <w:sz w:val="28"/>
          <w:szCs w:val="28"/>
        </w:rPr>
        <w:t>;</w:t>
      </w:r>
    </w:p>
    <w:p w:rsidR="00376E4A" w:rsidRPr="002C3EBC" w:rsidRDefault="000562C5" w:rsidP="003D3E69">
      <w:pPr>
        <w:pStyle w:val="a7"/>
        <w:numPr>
          <w:ilvl w:val="0"/>
          <w:numId w:val="4"/>
        </w:numPr>
        <w:tabs>
          <w:tab w:val="clear" w:pos="4153"/>
          <w:tab w:val="center" w:pos="1134"/>
        </w:tabs>
        <w:ind w:firstLine="491"/>
        <w:jc w:val="both"/>
        <w:rPr>
          <w:rFonts w:ascii="Times New Roman" w:hAnsi="Times New Roman"/>
          <w:sz w:val="28"/>
          <w:szCs w:val="28"/>
        </w:rPr>
      </w:pPr>
      <w:r w:rsidRPr="002C3EBC">
        <w:rPr>
          <w:rFonts w:ascii="Times New Roman" w:hAnsi="Times New Roman"/>
          <w:sz w:val="28"/>
          <w:szCs w:val="28"/>
        </w:rPr>
        <w:t>ф</w:t>
      </w:r>
      <w:r w:rsidR="00787472" w:rsidRPr="002C3EBC">
        <w:rPr>
          <w:rFonts w:ascii="Times New Roman" w:hAnsi="Times New Roman"/>
          <w:sz w:val="28"/>
          <w:szCs w:val="28"/>
        </w:rPr>
        <w:t>ормування громадської думки про фірму і її послуги</w:t>
      </w:r>
      <w:r w:rsidRPr="002C3EBC">
        <w:rPr>
          <w:rFonts w:ascii="Times New Roman" w:hAnsi="Times New Roman"/>
          <w:sz w:val="28"/>
          <w:szCs w:val="28"/>
        </w:rPr>
        <w:t>.</w:t>
      </w:r>
    </w:p>
    <w:p w:rsidR="002F0C66" w:rsidRPr="002C3EBC" w:rsidRDefault="002F0C66" w:rsidP="003D3E69">
      <w:pPr>
        <w:pStyle w:val="2"/>
        <w:ind w:hanging="567"/>
        <w:jc w:val="both"/>
      </w:pPr>
    </w:p>
    <w:p w:rsidR="002F0C66" w:rsidRPr="002C3EBC" w:rsidRDefault="00787472" w:rsidP="003D3E69">
      <w:pPr>
        <w:pStyle w:val="3"/>
        <w:numPr>
          <w:ilvl w:val="1"/>
          <w:numId w:val="115"/>
        </w:numPr>
      </w:pPr>
      <w:bookmarkStart w:id="131" w:name="_Toc68010482"/>
      <w:r w:rsidRPr="002C3EBC">
        <w:t>Політика ціноутворення і її відображення в плані</w:t>
      </w:r>
      <w:bookmarkEnd w:id="131"/>
    </w:p>
    <w:p w:rsidR="002F0C66" w:rsidRPr="002C3EBC" w:rsidRDefault="002F0C66" w:rsidP="003D3E69">
      <w:pPr>
        <w:jc w:val="both"/>
      </w:pPr>
    </w:p>
    <w:p w:rsidR="0009334C" w:rsidRPr="002C3EBC" w:rsidRDefault="009954F2"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4"/>
        </w:rPr>
        <w:tab/>
      </w:r>
      <w:r w:rsidRPr="002C3EBC">
        <w:rPr>
          <w:rFonts w:ascii="Times New Roman" w:hAnsi="Times New Roman"/>
          <w:sz w:val="28"/>
          <w:szCs w:val="28"/>
        </w:rPr>
        <w:t>Ефективна цінова політика полягає в створенні такої системи ціноутворення, при якій рівні цін і їх зміна в залежності від ситуації на ринку дозволяють досягти поставленої мети. Постановка завдання ціноутворення повинна відображати загальний стратегічний ви</w:t>
      </w:r>
      <w:r w:rsidR="00F21A60" w:rsidRPr="002C3EBC">
        <w:rPr>
          <w:rFonts w:ascii="Times New Roman" w:hAnsi="Times New Roman"/>
          <w:sz w:val="28"/>
          <w:szCs w:val="28"/>
        </w:rPr>
        <w:t>бір: збільшення обсягів продажу</w:t>
      </w:r>
      <w:r w:rsidRPr="002C3EBC">
        <w:rPr>
          <w:rFonts w:ascii="Times New Roman" w:hAnsi="Times New Roman"/>
          <w:sz w:val="28"/>
          <w:szCs w:val="28"/>
        </w:rPr>
        <w:t xml:space="preserve"> (частки ринку) або отримання максимального прибутку в мінімальні терміни. Ця позиція повинна знайти відображення в політиці ціноутворення (цінового проникнення або модель «престижної конкуренції»). </w:t>
      </w:r>
    </w:p>
    <w:p w:rsidR="009954F2" w:rsidRPr="002C3EBC" w:rsidRDefault="0009334C"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r>
      <w:r w:rsidR="009954F2" w:rsidRPr="002C3EBC">
        <w:rPr>
          <w:rFonts w:ascii="Times New Roman" w:hAnsi="Times New Roman"/>
          <w:sz w:val="28"/>
          <w:szCs w:val="28"/>
        </w:rPr>
        <w:t>Приблизний перелік питань по опису політики ціноутворення:</w:t>
      </w:r>
    </w:p>
    <w:p w:rsidR="009954F2" w:rsidRPr="002C3EBC" w:rsidRDefault="00320ABA" w:rsidP="003D3E69">
      <w:pPr>
        <w:pStyle w:val="a7"/>
        <w:numPr>
          <w:ilvl w:val="0"/>
          <w:numId w:val="58"/>
        </w:numPr>
        <w:tabs>
          <w:tab w:val="clear" w:pos="4153"/>
          <w:tab w:val="center" w:pos="709"/>
        </w:tabs>
        <w:jc w:val="both"/>
        <w:rPr>
          <w:rFonts w:ascii="Times New Roman" w:hAnsi="Times New Roman"/>
          <w:sz w:val="28"/>
          <w:szCs w:val="28"/>
        </w:rPr>
      </w:pPr>
      <w:r w:rsidRPr="002C3EBC">
        <w:rPr>
          <w:rFonts w:ascii="Times New Roman" w:hAnsi="Times New Roman"/>
          <w:sz w:val="28"/>
          <w:szCs w:val="28"/>
        </w:rPr>
        <w:t>о</w:t>
      </w:r>
      <w:r w:rsidR="009954F2" w:rsidRPr="002C3EBC">
        <w:rPr>
          <w:rFonts w:ascii="Times New Roman" w:hAnsi="Times New Roman"/>
          <w:sz w:val="28"/>
          <w:szCs w:val="28"/>
        </w:rPr>
        <w:t>сновний п</w:t>
      </w:r>
      <w:r w:rsidR="00F21A60" w:rsidRPr="002C3EBC">
        <w:rPr>
          <w:rFonts w:ascii="Times New Roman" w:hAnsi="Times New Roman"/>
          <w:sz w:val="28"/>
          <w:szCs w:val="28"/>
        </w:rPr>
        <w:t xml:space="preserve">ідхід до ціноутворення. Приклад, </w:t>
      </w:r>
      <w:r w:rsidR="009954F2" w:rsidRPr="002C3EBC">
        <w:rPr>
          <w:rFonts w:ascii="Times New Roman" w:hAnsi="Times New Roman"/>
          <w:sz w:val="28"/>
          <w:szCs w:val="28"/>
        </w:rPr>
        <w:t>можливі стратегії ціноутворення:</w:t>
      </w:r>
    </w:p>
    <w:p w:rsidR="009954F2" w:rsidRPr="002C3EBC" w:rsidRDefault="00320ABA" w:rsidP="003D3E69">
      <w:pPr>
        <w:pStyle w:val="a7"/>
        <w:numPr>
          <w:ilvl w:val="0"/>
          <w:numId w:val="59"/>
        </w:numPr>
        <w:tabs>
          <w:tab w:val="clear" w:pos="4153"/>
          <w:tab w:val="clear" w:pos="8306"/>
          <w:tab w:val="right" w:pos="1134"/>
        </w:tabs>
        <w:ind w:left="1134" w:firstLine="0"/>
        <w:jc w:val="both"/>
        <w:rPr>
          <w:rFonts w:ascii="Times New Roman" w:hAnsi="Times New Roman"/>
          <w:sz w:val="28"/>
          <w:szCs w:val="28"/>
        </w:rPr>
      </w:pPr>
      <w:r w:rsidRPr="002C3EBC">
        <w:rPr>
          <w:rFonts w:ascii="Times New Roman" w:hAnsi="Times New Roman"/>
          <w:sz w:val="28"/>
          <w:szCs w:val="28"/>
        </w:rPr>
        <w:t>в</w:t>
      </w:r>
      <w:r w:rsidR="009954F2" w:rsidRPr="002C3EBC">
        <w:rPr>
          <w:rFonts w:ascii="Times New Roman" w:hAnsi="Times New Roman"/>
          <w:sz w:val="28"/>
          <w:szCs w:val="28"/>
        </w:rPr>
        <w:t>исока якість - висока ціна</w:t>
      </w:r>
      <w:r w:rsidRPr="002C3EBC">
        <w:rPr>
          <w:rFonts w:ascii="Times New Roman" w:hAnsi="Times New Roman"/>
          <w:sz w:val="28"/>
          <w:szCs w:val="28"/>
        </w:rPr>
        <w:t>;</w:t>
      </w:r>
    </w:p>
    <w:p w:rsidR="009954F2" w:rsidRPr="002C3EBC" w:rsidRDefault="00320ABA" w:rsidP="003D3E69">
      <w:pPr>
        <w:pStyle w:val="a7"/>
        <w:numPr>
          <w:ilvl w:val="0"/>
          <w:numId w:val="59"/>
        </w:numPr>
        <w:tabs>
          <w:tab w:val="clear" w:pos="4153"/>
          <w:tab w:val="clear" w:pos="8306"/>
          <w:tab w:val="right" w:pos="1134"/>
        </w:tabs>
        <w:ind w:left="1134" w:firstLine="0"/>
        <w:jc w:val="both"/>
        <w:rPr>
          <w:rFonts w:ascii="Times New Roman" w:hAnsi="Times New Roman"/>
          <w:sz w:val="28"/>
          <w:szCs w:val="28"/>
        </w:rPr>
      </w:pPr>
      <w:r w:rsidRPr="002C3EBC">
        <w:rPr>
          <w:rFonts w:ascii="Times New Roman" w:hAnsi="Times New Roman"/>
          <w:sz w:val="28"/>
          <w:szCs w:val="28"/>
        </w:rPr>
        <w:t>н</w:t>
      </w:r>
      <w:r w:rsidR="009954F2" w:rsidRPr="002C3EBC">
        <w:rPr>
          <w:rFonts w:ascii="Times New Roman" w:hAnsi="Times New Roman"/>
          <w:sz w:val="28"/>
          <w:szCs w:val="28"/>
        </w:rPr>
        <w:t>изькі виробничі витрати - низька ціна</w:t>
      </w:r>
      <w:r w:rsidRPr="002C3EBC">
        <w:rPr>
          <w:rFonts w:ascii="Times New Roman" w:hAnsi="Times New Roman"/>
          <w:sz w:val="28"/>
          <w:szCs w:val="28"/>
        </w:rPr>
        <w:t>;</w:t>
      </w:r>
    </w:p>
    <w:p w:rsidR="009954F2" w:rsidRPr="002C3EBC" w:rsidRDefault="00320ABA" w:rsidP="003D3E69">
      <w:pPr>
        <w:pStyle w:val="a7"/>
        <w:numPr>
          <w:ilvl w:val="0"/>
          <w:numId w:val="59"/>
        </w:numPr>
        <w:tabs>
          <w:tab w:val="clear" w:pos="4153"/>
          <w:tab w:val="clear" w:pos="8306"/>
          <w:tab w:val="right" w:pos="1134"/>
        </w:tabs>
        <w:ind w:left="1134" w:firstLine="0"/>
        <w:jc w:val="both"/>
        <w:rPr>
          <w:rFonts w:ascii="Times New Roman" w:hAnsi="Times New Roman"/>
          <w:sz w:val="28"/>
          <w:szCs w:val="28"/>
        </w:rPr>
      </w:pPr>
      <w:r w:rsidRPr="002C3EBC">
        <w:rPr>
          <w:rFonts w:ascii="Times New Roman" w:hAnsi="Times New Roman"/>
          <w:sz w:val="28"/>
          <w:szCs w:val="28"/>
        </w:rPr>
        <w:t>к</w:t>
      </w:r>
      <w:r w:rsidR="009954F2" w:rsidRPr="002C3EBC">
        <w:rPr>
          <w:rFonts w:ascii="Times New Roman" w:hAnsi="Times New Roman"/>
          <w:sz w:val="28"/>
          <w:szCs w:val="28"/>
        </w:rPr>
        <w:t>онкурентоспроможна ціна - в залежності від цін конкурентів</w:t>
      </w:r>
      <w:r w:rsidRPr="002C3EBC">
        <w:rPr>
          <w:rFonts w:ascii="Times New Roman" w:hAnsi="Times New Roman"/>
          <w:sz w:val="28"/>
          <w:szCs w:val="28"/>
        </w:rPr>
        <w:t>.</w:t>
      </w:r>
    </w:p>
    <w:p w:rsidR="009954F2" w:rsidRPr="002C3EBC" w:rsidRDefault="00320ABA" w:rsidP="003D3E69">
      <w:pPr>
        <w:pStyle w:val="a7"/>
        <w:numPr>
          <w:ilvl w:val="0"/>
          <w:numId w:val="58"/>
        </w:numPr>
        <w:tabs>
          <w:tab w:val="clear" w:pos="4153"/>
          <w:tab w:val="center" w:pos="709"/>
        </w:tabs>
        <w:jc w:val="both"/>
        <w:rPr>
          <w:rFonts w:ascii="Times New Roman" w:hAnsi="Times New Roman"/>
          <w:sz w:val="28"/>
          <w:szCs w:val="28"/>
        </w:rPr>
      </w:pPr>
      <w:r w:rsidRPr="002C3EBC">
        <w:rPr>
          <w:rFonts w:ascii="Times New Roman" w:hAnsi="Times New Roman"/>
          <w:sz w:val="28"/>
          <w:szCs w:val="28"/>
        </w:rPr>
        <w:t>я</w:t>
      </w:r>
      <w:r w:rsidR="009954F2" w:rsidRPr="002C3EBC">
        <w:rPr>
          <w:rFonts w:ascii="Times New Roman" w:hAnsi="Times New Roman"/>
          <w:sz w:val="28"/>
          <w:szCs w:val="28"/>
        </w:rPr>
        <w:t>ка ціна обрана для Ваших товарів і послуг</w:t>
      </w:r>
      <w:r w:rsidRPr="002C3EBC">
        <w:rPr>
          <w:rFonts w:ascii="Times New Roman" w:hAnsi="Times New Roman"/>
          <w:sz w:val="28"/>
          <w:szCs w:val="28"/>
        </w:rPr>
        <w:t>;</w:t>
      </w:r>
    </w:p>
    <w:p w:rsidR="009954F2" w:rsidRPr="002C3EBC" w:rsidRDefault="00320ABA" w:rsidP="003D3E69">
      <w:pPr>
        <w:pStyle w:val="a7"/>
        <w:numPr>
          <w:ilvl w:val="0"/>
          <w:numId w:val="58"/>
        </w:numPr>
        <w:tabs>
          <w:tab w:val="clear" w:pos="4153"/>
          <w:tab w:val="center" w:pos="709"/>
        </w:tabs>
        <w:jc w:val="both"/>
        <w:rPr>
          <w:rFonts w:ascii="Times New Roman" w:hAnsi="Times New Roman"/>
          <w:sz w:val="28"/>
          <w:szCs w:val="28"/>
        </w:rPr>
      </w:pPr>
      <w:r w:rsidRPr="002C3EBC">
        <w:rPr>
          <w:rFonts w:ascii="Times New Roman" w:hAnsi="Times New Roman"/>
          <w:sz w:val="28"/>
          <w:szCs w:val="28"/>
        </w:rPr>
        <w:t>ч</w:t>
      </w:r>
      <w:r w:rsidR="009954F2" w:rsidRPr="002C3EBC">
        <w:rPr>
          <w:rFonts w:ascii="Times New Roman" w:hAnsi="Times New Roman"/>
          <w:sz w:val="28"/>
          <w:szCs w:val="28"/>
        </w:rPr>
        <w:t>и є додаткові послуги та як вони враховуються при ціноутворенні</w:t>
      </w:r>
      <w:r w:rsidRPr="002C3EBC">
        <w:rPr>
          <w:rFonts w:ascii="Times New Roman" w:hAnsi="Times New Roman"/>
          <w:sz w:val="28"/>
          <w:szCs w:val="28"/>
        </w:rPr>
        <w:t>;</w:t>
      </w:r>
    </w:p>
    <w:p w:rsidR="009954F2" w:rsidRPr="002C3EBC" w:rsidRDefault="00320ABA" w:rsidP="003D3E69">
      <w:pPr>
        <w:pStyle w:val="a7"/>
        <w:numPr>
          <w:ilvl w:val="0"/>
          <w:numId w:val="58"/>
        </w:numPr>
        <w:tabs>
          <w:tab w:val="clear" w:pos="4153"/>
          <w:tab w:val="center" w:pos="709"/>
        </w:tabs>
        <w:jc w:val="both"/>
        <w:rPr>
          <w:rFonts w:ascii="Times New Roman" w:hAnsi="Times New Roman"/>
          <w:sz w:val="28"/>
          <w:szCs w:val="28"/>
        </w:rPr>
      </w:pPr>
      <w:r w:rsidRPr="002C3EBC">
        <w:rPr>
          <w:rFonts w:ascii="Times New Roman" w:hAnsi="Times New Roman"/>
          <w:sz w:val="28"/>
          <w:szCs w:val="28"/>
        </w:rPr>
        <w:t>ч</w:t>
      </w:r>
      <w:r w:rsidR="009954F2" w:rsidRPr="002C3EBC">
        <w:rPr>
          <w:rFonts w:ascii="Times New Roman" w:hAnsi="Times New Roman"/>
          <w:sz w:val="28"/>
          <w:szCs w:val="28"/>
        </w:rPr>
        <w:t>и можна при таких цінах в достатній мірі контролювати ринок</w:t>
      </w:r>
      <w:r w:rsidRPr="002C3EBC">
        <w:rPr>
          <w:rFonts w:ascii="Times New Roman" w:hAnsi="Times New Roman"/>
          <w:sz w:val="28"/>
          <w:szCs w:val="28"/>
        </w:rPr>
        <w:t>;</w:t>
      </w:r>
    </w:p>
    <w:p w:rsidR="009954F2" w:rsidRPr="002C3EBC" w:rsidRDefault="00320ABA" w:rsidP="003D3E69">
      <w:pPr>
        <w:pStyle w:val="a7"/>
        <w:numPr>
          <w:ilvl w:val="0"/>
          <w:numId w:val="58"/>
        </w:numPr>
        <w:tabs>
          <w:tab w:val="clear" w:pos="4153"/>
          <w:tab w:val="center" w:pos="709"/>
        </w:tabs>
        <w:jc w:val="both"/>
        <w:rPr>
          <w:rFonts w:ascii="Times New Roman" w:hAnsi="Times New Roman"/>
          <w:sz w:val="28"/>
          <w:szCs w:val="28"/>
        </w:rPr>
      </w:pPr>
      <w:r w:rsidRPr="002C3EBC">
        <w:rPr>
          <w:rFonts w:ascii="Times New Roman" w:hAnsi="Times New Roman"/>
          <w:sz w:val="28"/>
          <w:szCs w:val="28"/>
        </w:rPr>
        <w:t>ч</w:t>
      </w:r>
      <w:r w:rsidR="009954F2" w:rsidRPr="002C3EBC">
        <w:rPr>
          <w:rFonts w:ascii="Times New Roman" w:hAnsi="Times New Roman"/>
          <w:sz w:val="28"/>
          <w:szCs w:val="28"/>
        </w:rPr>
        <w:t>и відповідають ціни того іміджу підприємства, до якого прагнете Ви</w:t>
      </w:r>
      <w:r w:rsidRPr="002C3EBC">
        <w:rPr>
          <w:rFonts w:ascii="Times New Roman" w:hAnsi="Times New Roman"/>
          <w:sz w:val="28"/>
          <w:szCs w:val="28"/>
        </w:rPr>
        <w:t>;</w:t>
      </w:r>
    </w:p>
    <w:p w:rsidR="009954F2" w:rsidRPr="002C3EBC" w:rsidRDefault="00320ABA" w:rsidP="003D3E69">
      <w:pPr>
        <w:pStyle w:val="a7"/>
        <w:numPr>
          <w:ilvl w:val="0"/>
          <w:numId w:val="58"/>
        </w:numPr>
        <w:tabs>
          <w:tab w:val="clear" w:pos="4153"/>
          <w:tab w:val="center" w:pos="709"/>
        </w:tabs>
        <w:jc w:val="both"/>
        <w:rPr>
          <w:rFonts w:ascii="Times New Roman" w:hAnsi="Times New Roman"/>
          <w:sz w:val="28"/>
          <w:szCs w:val="28"/>
        </w:rPr>
      </w:pPr>
      <w:r w:rsidRPr="002C3EBC">
        <w:rPr>
          <w:rFonts w:ascii="Times New Roman" w:hAnsi="Times New Roman"/>
          <w:sz w:val="28"/>
          <w:szCs w:val="28"/>
        </w:rPr>
        <w:t>м</w:t>
      </w:r>
      <w:r w:rsidR="009954F2" w:rsidRPr="002C3EBC">
        <w:rPr>
          <w:rFonts w:ascii="Times New Roman" w:hAnsi="Times New Roman"/>
          <w:sz w:val="28"/>
          <w:szCs w:val="28"/>
        </w:rPr>
        <w:t>ожлива реакція клієнтів на зміну цін</w:t>
      </w:r>
      <w:r w:rsidRPr="002C3EBC">
        <w:rPr>
          <w:rFonts w:ascii="Times New Roman" w:hAnsi="Times New Roman"/>
          <w:sz w:val="28"/>
          <w:szCs w:val="28"/>
        </w:rPr>
        <w:t>;</w:t>
      </w:r>
    </w:p>
    <w:p w:rsidR="009954F2" w:rsidRPr="002C3EBC" w:rsidRDefault="00320ABA" w:rsidP="003D3E69">
      <w:pPr>
        <w:pStyle w:val="a7"/>
        <w:numPr>
          <w:ilvl w:val="0"/>
          <w:numId w:val="58"/>
        </w:numPr>
        <w:tabs>
          <w:tab w:val="clear" w:pos="4153"/>
          <w:tab w:val="clear" w:pos="8306"/>
        </w:tabs>
        <w:jc w:val="both"/>
        <w:rPr>
          <w:rFonts w:ascii="Times New Roman" w:hAnsi="Times New Roman"/>
          <w:sz w:val="28"/>
          <w:szCs w:val="28"/>
        </w:rPr>
      </w:pPr>
      <w:r w:rsidRPr="002C3EBC">
        <w:rPr>
          <w:rFonts w:ascii="Times New Roman" w:hAnsi="Times New Roman"/>
          <w:sz w:val="28"/>
          <w:szCs w:val="28"/>
        </w:rPr>
        <w:t>ч</w:t>
      </w:r>
      <w:r w:rsidR="009954F2" w:rsidRPr="002C3EBC">
        <w:rPr>
          <w:rFonts w:ascii="Times New Roman" w:hAnsi="Times New Roman"/>
          <w:sz w:val="28"/>
          <w:szCs w:val="28"/>
        </w:rPr>
        <w:t>и існує політика стимулювання цін</w:t>
      </w:r>
      <w:r w:rsidRPr="002C3EBC">
        <w:rPr>
          <w:rFonts w:ascii="Times New Roman" w:hAnsi="Times New Roman"/>
          <w:sz w:val="28"/>
          <w:szCs w:val="28"/>
        </w:rPr>
        <w:t>, і</w:t>
      </w:r>
      <w:r w:rsidR="009954F2" w:rsidRPr="002C3EBC">
        <w:rPr>
          <w:rFonts w:ascii="Times New Roman" w:hAnsi="Times New Roman"/>
          <w:sz w:val="28"/>
          <w:szCs w:val="28"/>
        </w:rPr>
        <w:t xml:space="preserve"> </w:t>
      </w:r>
      <w:r w:rsidRPr="002C3EBC">
        <w:rPr>
          <w:rFonts w:ascii="Times New Roman" w:hAnsi="Times New Roman"/>
          <w:sz w:val="28"/>
          <w:szCs w:val="28"/>
        </w:rPr>
        <w:t>я</w:t>
      </w:r>
      <w:r w:rsidR="009954F2" w:rsidRPr="002C3EBC">
        <w:rPr>
          <w:rFonts w:ascii="Times New Roman" w:hAnsi="Times New Roman"/>
          <w:sz w:val="28"/>
          <w:szCs w:val="28"/>
        </w:rPr>
        <w:t>кщо так, то в чому вона полягає</w:t>
      </w:r>
      <w:r w:rsidRPr="002C3EBC">
        <w:rPr>
          <w:rFonts w:ascii="Times New Roman" w:hAnsi="Times New Roman"/>
          <w:sz w:val="28"/>
          <w:szCs w:val="28"/>
        </w:rPr>
        <w:t>.</w:t>
      </w:r>
    </w:p>
    <w:p w:rsidR="009954F2" w:rsidRPr="002C3EBC" w:rsidRDefault="009954F2" w:rsidP="003D3E69">
      <w:pPr>
        <w:pStyle w:val="a7"/>
        <w:tabs>
          <w:tab w:val="clear" w:pos="4153"/>
          <w:tab w:val="clear" w:pos="8306"/>
        </w:tabs>
        <w:jc w:val="both"/>
        <w:rPr>
          <w:rFonts w:ascii="Times New Roman" w:hAnsi="Times New Roman"/>
          <w:sz w:val="24"/>
        </w:rPr>
      </w:pPr>
    </w:p>
    <w:p w:rsidR="009954F2" w:rsidRPr="002C3EBC" w:rsidRDefault="009954F2" w:rsidP="003D3E69">
      <w:pPr>
        <w:pStyle w:val="3"/>
        <w:numPr>
          <w:ilvl w:val="1"/>
          <w:numId w:val="115"/>
        </w:numPr>
      </w:pPr>
      <w:bookmarkStart w:id="132" w:name="_Toc68010483"/>
      <w:bookmarkStart w:id="133" w:name="_Toc47436613"/>
      <w:r w:rsidRPr="002C3EBC">
        <w:t>Схеми розповсюдження товарів (послуг)</w:t>
      </w:r>
      <w:bookmarkEnd w:id="132"/>
    </w:p>
    <w:p w:rsidR="009954F2" w:rsidRPr="002C3EBC" w:rsidRDefault="009954F2" w:rsidP="003D3E69">
      <w:pPr>
        <w:pStyle w:val="2"/>
        <w:ind w:left="709"/>
        <w:jc w:val="both"/>
      </w:pPr>
    </w:p>
    <w:p w:rsidR="00BB69B5" w:rsidRPr="002C3EBC" w:rsidRDefault="009954F2" w:rsidP="00BB69B5">
      <w:pPr>
        <w:rPr>
          <w:sz w:val="28"/>
          <w:szCs w:val="28"/>
        </w:rPr>
      </w:pPr>
      <w:r w:rsidRPr="002C3EBC">
        <w:rPr>
          <w:b/>
        </w:rPr>
        <w:tab/>
      </w:r>
      <w:r w:rsidRPr="002C3EBC">
        <w:rPr>
          <w:sz w:val="28"/>
          <w:szCs w:val="28"/>
        </w:rPr>
        <w:t>Краще уявити цю інформацію в табличній формі і дати пояснення до неї</w:t>
      </w:r>
      <w:r w:rsidR="0063219A" w:rsidRPr="002C3EBC">
        <w:rPr>
          <w:sz w:val="28"/>
          <w:szCs w:val="28"/>
        </w:rPr>
        <w:t xml:space="preserve"> допоможе табл. 7.3.</w:t>
      </w:r>
      <w:bookmarkEnd w:id="133"/>
    </w:p>
    <w:p w:rsidR="00BB69B5" w:rsidRPr="002C3EBC" w:rsidRDefault="00BB69B5" w:rsidP="00BB69B5">
      <w:pPr>
        <w:rPr>
          <w:sz w:val="28"/>
          <w:szCs w:val="28"/>
        </w:rPr>
      </w:pPr>
    </w:p>
    <w:p w:rsidR="002F0C66" w:rsidRPr="002C3EBC" w:rsidRDefault="00DB1C05" w:rsidP="003D3E69">
      <w:pPr>
        <w:tabs>
          <w:tab w:val="left" w:pos="993"/>
        </w:tabs>
        <w:spacing w:after="240"/>
        <w:ind w:left="709"/>
        <w:jc w:val="center"/>
        <w:rPr>
          <w:sz w:val="28"/>
          <w:szCs w:val="28"/>
        </w:rPr>
      </w:pPr>
      <w:r w:rsidRPr="002C3EBC">
        <w:rPr>
          <w:sz w:val="28"/>
          <w:szCs w:val="28"/>
        </w:rPr>
        <w:t xml:space="preserve">Таблиця 7.3. </w:t>
      </w:r>
      <w:r w:rsidR="00864F5D" w:rsidRPr="002C3EBC">
        <w:rPr>
          <w:sz w:val="28"/>
          <w:szCs w:val="28"/>
        </w:rPr>
        <w:t>Способи торгівлі та їх оцінка</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3402"/>
        <w:gridCol w:w="3402"/>
      </w:tblGrid>
      <w:tr w:rsidR="002F0C66" w:rsidRPr="002C3EBC" w:rsidTr="003B7B0D">
        <w:trPr>
          <w:trHeight w:val="482"/>
        </w:trPr>
        <w:tc>
          <w:tcPr>
            <w:tcW w:w="3171" w:type="dxa"/>
          </w:tcPr>
          <w:p w:rsidR="002F0C66" w:rsidRPr="002C3EBC" w:rsidRDefault="00864F5D" w:rsidP="003D3E69">
            <w:pPr>
              <w:tabs>
                <w:tab w:val="left" w:pos="993"/>
              </w:tabs>
              <w:spacing w:after="240"/>
              <w:jc w:val="center"/>
              <w:rPr>
                <w:sz w:val="28"/>
                <w:szCs w:val="28"/>
              </w:rPr>
            </w:pPr>
            <w:r w:rsidRPr="002C3EBC">
              <w:rPr>
                <w:sz w:val="28"/>
                <w:szCs w:val="28"/>
              </w:rPr>
              <w:t>Канали збуту</w:t>
            </w:r>
          </w:p>
        </w:tc>
        <w:tc>
          <w:tcPr>
            <w:tcW w:w="3402" w:type="dxa"/>
          </w:tcPr>
          <w:p w:rsidR="002F0C66" w:rsidRPr="002C3EBC" w:rsidRDefault="00864F5D" w:rsidP="003D3E69">
            <w:pPr>
              <w:tabs>
                <w:tab w:val="left" w:pos="993"/>
              </w:tabs>
              <w:spacing w:after="240"/>
              <w:jc w:val="center"/>
              <w:rPr>
                <w:sz w:val="28"/>
                <w:szCs w:val="28"/>
              </w:rPr>
            </w:pPr>
            <w:r w:rsidRPr="002C3EBC">
              <w:rPr>
                <w:sz w:val="28"/>
                <w:szCs w:val="28"/>
              </w:rPr>
              <w:t xml:space="preserve">Як реалізує або буде реалізувати свій товар </w:t>
            </w:r>
            <w:r w:rsidR="00EA01EF" w:rsidRPr="002C3EBC">
              <w:rPr>
                <w:sz w:val="28"/>
                <w:szCs w:val="28"/>
              </w:rPr>
              <w:t>компанія</w:t>
            </w:r>
          </w:p>
        </w:tc>
        <w:tc>
          <w:tcPr>
            <w:tcW w:w="3402" w:type="dxa"/>
          </w:tcPr>
          <w:p w:rsidR="002F0C66" w:rsidRPr="002C3EBC" w:rsidRDefault="00864F5D" w:rsidP="003D3E69">
            <w:pPr>
              <w:tabs>
                <w:tab w:val="left" w:pos="993"/>
              </w:tabs>
              <w:spacing w:after="240"/>
              <w:jc w:val="center"/>
              <w:rPr>
                <w:sz w:val="28"/>
                <w:szCs w:val="28"/>
              </w:rPr>
            </w:pPr>
            <w:r w:rsidRPr="002C3EBC">
              <w:rPr>
                <w:sz w:val="28"/>
                <w:szCs w:val="28"/>
              </w:rPr>
              <w:t>Ефективність (переваги і недоліки)</w:t>
            </w:r>
          </w:p>
        </w:tc>
      </w:tr>
      <w:tr w:rsidR="002F0C66" w:rsidRPr="002C3EBC" w:rsidTr="003B7B0D">
        <w:trPr>
          <w:trHeight w:val="325"/>
        </w:trPr>
        <w:tc>
          <w:tcPr>
            <w:tcW w:w="3171" w:type="dxa"/>
          </w:tcPr>
          <w:p w:rsidR="00864F5D" w:rsidRPr="002C3EBC" w:rsidRDefault="00864F5D" w:rsidP="003D3E69">
            <w:pPr>
              <w:tabs>
                <w:tab w:val="left" w:pos="993"/>
              </w:tabs>
              <w:jc w:val="both"/>
              <w:rPr>
                <w:sz w:val="28"/>
                <w:szCs w:val="28"/>
              </w:rPr>
            </w:pPr>
            <w:r w:rsidRPr="002C3EBC">
              <w:rPr>
                <w:sz w:val="28"/>
                <w:szCs w:val="28"/>
              </w:rPr>
              <w:t xml:space="preserve">Зі складів </w:t>
            </w:r>
            <w:r w:rsidR="00EA01EF" w:rsidRPr="002C3EBC">
              <w:rPr>
                <w:sz w:val="28"/>
                <w:szCs w:val="28"/>
              </w:rPr>
              <w:t>компанії</w:t>
            </w:r>
          </w:p>
          <w:p w:rsidR="002F0C66" w:rsidRPr="002C3EBC" w:rsidRDefault="002F0C66" w:rsidP="003D3E69">
            <w:pPr>
              <w:tabs>
                <w:tab w:val="left" w:pos="993"/>
              </w:tabs>
              <w:jc w:val="both"/>
              <w:rPr>
                <w:sz w:val="28"/>
                <w:szCs w:val="28"/>
              </w:rPr>
            </w:pPr>
          </w:p>
        </w:tc>
        <w:tc>
          <w:tcPr>
            <w:tcW w:w="3402" w:type="dxa"/>
          </w:tcPr>
          <w:p w:rsidR="002F0C66" w:rsidRPr="002C3EBC" w:rsidRDefault="002F0C66" w:rsidP="003D3E69">
            <w:pPr>
              <w:tabs>
                <w:tab w:val="left" w:pos="993"/>
              </w:tabs>
              <w:jc w:val="both"/>
              <w:rPr>
                <w:sz w:val="28"/>
                <w:szCs w:val="28"/>
              </w:rPr>
            </w:pPr>
          </w:p>
        </w:tc>
        <w:tc>
          <w:tcPr>
            <w:tcW w:w="3402" w:type="dxa"/>
          </w:tcPr>
          <w:p w:rsidR="002F0C66" w:rsidRPr="002C3EBC" w:rsidRDefault="002F0C66" w:rsidP="003D3E69">
            <w:pPr>
              <w:tabs>
                <w:tab w:val="left" w:pos="993"/>
              </w:tabs>
              <w:jc w:val="both"/>
              <w:rPr>
                <w:sz w:val="28"/>
                <w:szCs w:val="28"/>
              </w:rPr>
            </w:pPr>
          </w:p>
        </w:tc>
      </w:tr>
      <w:tr w:rsidR="002F0C66" w:rsidRPr="002C3EBC" w:rsidTr="003B7B0D">
        <w:trPr>
          <w:trHeight w:val="233"/>
        </w:trPr>
        <w:tc>
          <w:tcPr>
            <w:tcW w:w="3171" w:type="dxa"/>
          </w:tcPr>
          <w:p w:rsidR="002F0C66" w:rsidRPr="002C3EBC" w:rsidRDefault="00864F5D" w:rsidP="003D3E69">
            <w:pPr>
              <w:tabs>
                <w:tab w:val="left" w:pos="993"/>
              </w:tabs>
              <w:jc w:val="both"/>
              <w:rPr>
                <w:sz w:val="28"/>
                <w:szCs w:val="28"/>
              </w:rPr>
            </w:pPr>
            <w:r w:rsidRPr="002C3EBC">
              <w:rPr>
                <w:sz w:val="28"/>
                <w:szCs w:val="28"/>
              </w:rPr>
              <w:t>Через посередників</w:t>
            </w:r>
          </w:p>
        </w:tc>
        <w:tc>
          <w:tcPr>
            <w:tcW w:w="3402" w:type="dxa"/>
          </w:tcPr>
          <w:p w:rsidR="002F0C66" w:rsidRPr="002C3EBC" w:rsidRDefault="002F0C66" w:rsidP="003D3E69">
            <w:pPr>
              <w:tabs>
                <w:tab w:val="left" w:pos="993"/>
              </w:tabs>
              <w:jc w:val="both"/>
              <w:rPr>
                <w:sz w:val="28"/>
                <w:szCs w:val="28"/>
              </w:rPr>
            </w:pPr>
          </w:p>
        </w:tc>
        <w:tc>
          <w:tcPr>
            <w:tcW w:w="3402" w:type="dxa"/>
          </w:tcPr>
          <w:p w:rsidR="002F0C66" w:rsidRPr="002C3EBC" w:rsidRDefault="002F0C66" w:rsidP="003D3E69">
            <w:pPr>
              <w:tabs>
                <w:tab w:val="left" w:pos="993"/>
              </w:tabs>
              <w:jc w:val="both"/>
              <w:rPr>
                <w:sz w:val="28"/>
                <w:szCs w:val="28"/>
              </w:rPr>
            </w:pPr>
          </w:p>
        </w:tc>
      </w:tr>
      <w:tr w:rsidR="002F0C66" w:rsidRPr="002C3EBC" w:rsidTr="003B7B0D">
        <w:tc>
          <w:tcPr>
            <w:tcW w:w="3171" w:type="dxa"/>
          </w:tcPr>
          <w:p w:rsidR="00864F5D" w:rsidRPr="002C3EBC" w:rsidRDefault="00864F5D" w:rsidP="003D3E69">
            <w:pPr>
              <w:tabs>
                <w:tab w:val="left" w:pos="993"/>
              </w:tabs>
              <w:jc w:val="both"/>
              <w:rPr>
                <w:sz w:val="28"/>
                <w:szCs w:val="28"/>
              </w:rPr>
            </w:pPr>
            <w:r w:rsidRPr="002C3EBC">
              <w:rPr>
                <w:sz w:val="28"/>
                <w:szCs w:val="28"/>
              </w:rPr>
              <w:t>Через магазини</w:t>
            </w:r>
          </w:p>
          <w:p w:rsidR="002F0C66" w:rsidRPr="002C3EBC" w:rsidRDefault="003B7B0D" w:rsidP="003D3E69">
            <w:pPr>
              <w:tabs>
                <w:tab w:val="left" w:pos="993"/>
              </w:tabs>
              <w:jc w:val="both"/>
              <w:rPr>
                <w:sz w:val="28"/>
                <w:szCs w:val="28"/>
              </w:rPr>
            </w:pPr>
            <w:r w:rsidRPr="002C3EBC">
              <w:rPr>
                <w:sz w:val="28"/>
                <w:szCs w:val="28"/>
              </w:rPr>
              <w:t>(о</w:t>
            </w:r>
            <w:r w:rsidR="00864F5D" w:rsidRPr="002C3EBC">
              <w:rPr>
                <w:sz w:val="28"/>
                <w:szCs w:val="28"/>
              </w:rPr>
              <w:t>птом</w:t>
            </w:r>
            <w:r w:rsidRPr="002C3EBC">
              <w:rPr>
                <w:sz w:val="28"/>
                <w:szCs w:val="28"/>
              </w:rPr>
              <w:t xml:space="preserve"> чи </w:t>
            </w:r>
            <w:r w:rsidR="00864F5D" w:rsidRPr="002C3EBC">
              <w:rPr>
                <w:sz w:val="28"/>
                <w:szCs w:val="28"/>
              </w:rPr>
              <w:t>в роздріб</w:t>
            </w:r>
            <w:r w:rsidRPr="002C3EBC">
              <w:rPr>
                <w:sz w:val="28"/>
                <w:szCs w:val="28"/>
              </w:rPr>
              <w:t>)</w:t>
            </w:r>
          </w:p>
        </w:tc>
        <w:tc>
          <w:tcPr>
            <w:tcW w:w="3402" w:type="dxa"/>
          </w:tcPr>
          <w:p w:rsidR="002F0C66" w:rsidRPr="002C3EBC" w:rsidRDefault="002F0C66" w:rsidP="003D3E69">
            <w:pPr>
              <w:tabs>
                <w:tab w:val="left" w:pos="993"/>
              </w:tabs>
              <w:jc w:val="both"/>
              <w:rPr>
                <w:sz w:val="28"/>
                <w:szCs w:val="28"/>
              </w:rPr>
            </w:pPr>
          </w:p>
        </w:tc>
        <w:tc>
          <w:tcPr>
            <w:tcW w:w="3402" w:type="dxa"/>
          </w:tcPr>
          <w:p w:rsidR="002F0C66" w:rsidRPr="002C3EBC" w:rsidRDefault="002F0C66" w:rsidP="003D3E69">
            <w:pPr>
              <w:tabs>
                <w:tab w:val="left" w:pos="993"/>
              </w:tabs>
              <w:jc w:val="both"/>
              <w:rPr>
                <w:sz w:val="28"/>
                <w:szCs w:val="28"/>
              </w:rPr>
            </w:pPr>
          </w:p>
        </w:tc>
      </w:tr>
      <w:tr w:rsidR="00864F5D" w:rsidRPr="002C3EBC" w:rsidTr="003B7B0D">
        <w:tc>
          <w:tcPr>
            <w:tcW w:w="3171" w:type="dxa"/>
          </w:tcPr>
          <w:p w:rsidR="00864F5D" w:rsidRPr="002C3EBC" w:rsidRDefault="00864F5D" w:rsidP="003D3E69">
            <w:pPr>
              <w:rPr>
                <w:sz w:val="28"/>
                <w:szCs w:val="28"/>
              </w:rPr>
            </w:pPr>
            <w:r w:rsidRPr="002C3EBC">
              <w:rPr>
                <w:sz w:val="28"/>
                <w:szCs w:val="28"/>
              </w:rPr>
              <w:t>Замовлення поштою</w:t>
            </w:r>
          </w:p>
        </w:tc>
        <w:tc>
          <w:tcPr>
            <w:tcW w:w="3402" w:type="dxa"/>
          </w:tcPr>
          <w:p w:rsidR="00864F5D" w:rsidRPr="002C3EBC" w:rsidRDefault="00864F5D" w:rsidP="003D3E69">
            <w:pPr>
              <w:tabs>
                <w:tab w:val="left" w:pos="993"/>
              </w:tabs>
              <w:jc w:val="both"/>
              <w:rPr>
                <w:sz w:val="28"/>
                <w:szCs w:val="28"/>
              </w:rPr>
            </w:pPr>
          </w:p>
        </w:tc>
        <w:tc>
          <w:tcPr>
            <w:tcW w:w="3402" w:type="dxa"/>
          </w:tcPr>
          <w:p w:rsidR="00864F5D" w:rsidRPr="002C3EBC" w:rsidRDefault="00864F5D" w:rsidP="003D3E69">
            <w:pPr>
              <w:tabs>
                <w:tab w:val="left" w:pos="993"/>
              </w:tabs>
              <w:jc w:val="both"/>
              <w:rPr>
                <w:sz w:val="28"/>
                <w:szCs w:val="28"/>
              </w:rPr>
            </w:pPr>
          </w:p>
        </w:tc>
      </w:tr>
      <w:tr w:rsidR="00F21A60" w:rsidRPr="002C3EBC" w:rsidTr="003B7B0D">
        <w:tc>
          <w:tcPr>
            <w:tcW w:w="3171" w:type="dxa"/>
          </w:tcPr>
          <w:p w:rsidR="00F21A60" w:rsidRPr="002C3EBC" w:rsidRDefault="00EA01EF" w:rsidP="003D3E69">
            <w:pPr>
              <w:rPr>
                <w:sz w:val="28"/>
                <w:szCs w:val="28"/>
              </w:rPr>
            </w:pPr>
            <w:r w:rsidRPr="002C3EBC">
              <w:rPr>
                <w:sz w:val="28"/>
                <w:szCs w:val="28"/>
              </w:rPr>
              <w:t>І</w:t>
            </w:r>
            <w:r w:rsidR="00F21A60" w:rsidRPr="002C3EBC">
              <w:rPr>
                <w:sz w:val="28"/>
                <w:szCs w:val="28"/>
              </w:rPr>
              <w:t>нтернет-магазин</w:t>
            </w:r>
          </w:p>
        </w:tc>
        <w:tc>
          <w:tcPr>
            <w:tcW w:w="3402" w:type="dxa"/>
          </w:tcPr>
          <w:p w:rsidR="00F21A60" w:rsidRPr="002C3EBC" w:rsidRDefault="00F21A60" w:rsidP="003D3E69">
            <w:pPr>
              <w:tabs>
                <w:tab w:val="left" w:pos="993"/>
              </w:tabs>
              <w:jc w:val="both"/>
              <w:rPr>
                <w:sz w:val="28"/>
                <w:szCs w:val="28"/>
              </w:rPr>
            </w:pPr>
          </w:p>
        </w:tc>
        <w:tc>
          <w:tcPr>
            <w:tcW w:w="3402" w:type="dxa"/>
          </w:tcPr>
          <w:p w:rsidR="00F21A60" w:rsidRPr="002C3EBC" w:rsidRDefault="00F21A60" w:rsidP="003D3E69">
            <w:pPr>
              <w:tabs>
                <w:tab w:val="left" w:pos="993"/>
              </w:tabs>
              <w:jc w:val="both"/>
              <w:rPr>
                <w:sz w:val="28"/>
                <w:szCs w:val="28"/>
              </w:rPr>
            </w:pPr>
          </w:p>
        </w:tc>
      </w:tr>
      <w:tr w:rsidR="00864F5D" w:rsidRPr="002C3EBC" w:rsidTr="003B7B0D">
        <w:tc>
          <w:tcPr>
            <w:tcW w:w="3171" w:type="dxa"/>
          </w:tcPr>
          <w:p w:rsidR="00864F5D" w:rsidRPr="002C3EBC" w:rsidRDefault="00864F5D" w:rsidP="003D3E69">
            <w:pPr>
              <w:rPr>
                <w:sz w:val="28"/>
                <w:szCs w:val="28"/>
              </w:rPr>
            </w:pPr>
            <w:r w:rsidRPr="002C3EBC">
              <w:rPr>
                <w:sz w:val="28"/>
                <w:szCs w:val="28"/>
              </w:rPr>
              <w:t>Інші способи</w:t>
            </w:r>
          </w:p>
        </w:tc>
        <w:tc>
          <w:tcPr>
            <w:tcW w:w="3402" w:type="dxa"/>
          </w:tcPr>
          <w:p w:rsidR="00864F5D" w:rsidRPr="002C3EBC" w:rsidRDefault="00864F5D" w:rsidP="003D3E69">
            <w:pPr>
              <w:tabs>
                <w:tab w:val="left" w:pos="993"/>
              </w:tabs>
              <w:jc w:val="both"/>
              <w:rPr>
                <w:sz w:val="28"/>
                <w:szCs w:val="28"/>
              </w:rPr>
            </w:pPr>
          </w:p>
        </w:tc>
        <w:tc>
          <w:tcPr>
            <w:tcW w:w="3402" w:type="dxa"/>
          </w:tcPr>
          <w:p w:rsidR="00864F5D" w:rsidRPr="002C3EBC" w:rsidRDefault="00864F5D" w:rsidP="003D3E69">
            <w:pPr>
              <w:tabs>
                <w:tab w:val="left" w:pos="993"/>
              </w:tabs>
              <w:jc w:val="both"/>
              <w:rPr>
                <w:sz w:val="28"/>
                <w:szCs w:val="28"/>
              </w:rPr>
            </w:pPr>
          </w:p>
        </w:tc>
      </w:tr>
    </w:tbl>
    <w:p w:rsidR="002F0C66" w:rsidRPr="002C3EBC" w:rsidRDefault="002F0C66" w:rsidP="003D3E69">
      <w:pPr>
        <w:tabs>
          <w:tab w:val="left" w:pos="993"/>
        </w:tabs>
        <w:jc w:val="both"/>
        <w:rPr>
          <w:sz w:val="24"/>
        </w:rPr>
      </w:pPr>
    </w:p>
    <w:p w:rsidR="00864F5D" w:rsidRPr="002C3EBC" w:rsidRDefault="008E0DB0" w:rsidP="003D3E69">
      <w:pPr>
        <w:tabs>
          <w:tab w:val="left" w:pos="0"/>
        </w:tabs>
        <w:jc w:val="both"/>
        <w:rPr>
          <w:sz w:val="28"/>
          <w:szCs w:val="28"/>
        </w:rPr>
      </w:pPr>
      <w:r w:rsidRPr="002C3EBC">
        <w:rPr>
          <w:sz w:val="24"/>
        </w:rPr>
        <w:tab/>
      </w:r>
      <w:r w:rsidR="00864F5D" w:rsidRPr="002C3EBC">
        <w:rPr>
          <w:sz w:val="28"/>
          <w:szCs w:val="28"/>
        </w:rPr>
        <w:t>Далі потрібно дати характеристику каналів збуту: нульового рівня, одно</w:t>
      </w:r>
      <w:r w:rsidR="00301DE5" w:rsidRPr="002C3EBC">
        <w:rPr>
          <w:sz w:val="28"/>
          <w:szCs w:val="28"/>
          <w:lang w:val="ru-RU"/>
        </w:rPr>
        <w:t>-</w:t>
      </w:r>
      <w:r w:rsidR="00864F5D" w:rsidRPr="002C3EBC">
        <w:rPr>
          <w:sz w:val="28"/>
          <w:szCs w:val="28"/>
        </w:rPr>
        <w:t>рівневий канал, дворівневий</w:t>
      </w:r>
      <w:r w:rsidR="003B7B0D" w:rsidRPr="002C3EBC">
        <w:rPr>
          <w:sz w:val="28"/>
          <w:szCs w:val="28"/>
        </w:rPr>
        <w:t>,</w:t>
      </w:r>
      <w:r w:rsidR="00864F5D" w:rsidRPr="002C3EBC">
        <w:rPr>
          <w:sz w:val="28"/>
          <w:szCs w:val="28"/>
        </w:rPr>
        <w:t xml:space="preserve"> і так далі. Аналізуючи схему потрібно відповісти на ряд питань:</w:t>
      </w:r>
    </w:p>
    <w:p w:rsidR="00864F5D" w:rsidRPr="002C3EBC" w:rsidRDefault="00864F5D" w:rsidP="003D3E69">
      <w:pPr>
        <w:numPr>
          <w:ilvl w:val="0"/>
          <w:numId w:val="60"/>
        </w:numPr>
        <w:tabs>
          <w:tab w:val="left" w:pos="0"/>
        </w:tabs>
        <w:jc w:val="both"/>
        <w:rPr>
          <w:sz w:val="28"/>
          <w:szCs w:val="28"/>
        </w:rPr>
      </w:pPr>
      <w:r w:rsidRPr="002C3EBC">
        <w:rPr>
          <w:sz w:val="28"/>
          <w:szCs w:val="28"/>
        </w:rPr>
        <w:t>Чи є схема оптимальною? Які види транспорту використовуються?</w:t>
      </w:r>
    </w:p>
    <w:p w:rsidR="00864F5D" w:rsidRPr="002C3EBC" w:rsidRDefault="00864F5D" w:rsidP="003D3E69">
      <w:pPr>
        <w:numPr>
          <w:ilvl w:val="0"/>
          <w:numId w:val="60"/>
        </w:numPr>
        <w:tabs>
          <w:tab w:val="left" w:pos="0"/>
        </w:tabs>
        <w:jc w:val="both"/>
        <w:rPr>
          <w:sz w:val="28"/>
          <w:szCs w:val="28"/>
        </w:rPr>
      </w:pPr>
      <w:r w:rsidRPr="002C3EBC">
        <w:rPr>
          <w:sz w:val="28"/>
          <w:szCs w:val="28"/>
        </w:rPr>
        <w:t>Чи має фірма власний транспорт або користується послугами інших фірм? Якщо це інші фірми, то які вони і яка ефективність їх послуг (грошова, за часом)?</w:t>
      </w:r>
    </w:p>
    <w:p w:rsidR="00864F5D" w:rsidRPr="002C3EBC" w:rsidRDefault="00A25EBE" w:rsidP="003D3E69">
      <w:pPr>
        <w:numPr>
          <w:ilvl w:val="0"/>
          <w:numId w:val="60"/>
        </w:numPr>
        <w:tabs>
          <w:tab w:val="left" w:pos="0"/>
        </w:tabs>
        <w:jc w:val="both"/>
        <w:rPr>
          <w:sz w:val="28"/>
          <w:szCs w:val="28"/>
        </w:rPr>
      </w:pPr>
      <w:r w:rsidRPr="002C3EBC">
        <w:rPr>
          <w:sz w:val="28"/>
          <w:szCs w:val="28"/>
        </w:rPr>
        <w:t>Наскільки оптимальне</w:t>
      </w:r>
      <w:r w:rsidR="00864F5D" w:rsidRPr="002C3EBC">
        <w:rPr>
          <w:sz w:val="28"/>
          <w:szCs w:val="28"/>
        </w:rPr>
        <w:t xml:space="preserve"> </w:t>
      </w:r>
      <w:r w:rsidRPr="002C3EBC">
        <w:rPr>
          <w:sz w:val="28"/>
          <w:szCs w:val="28"/>
        </w:rPr>
        <w:t>розташування складів і магазинів</w:t>
      </w:r>
      <w:r w:rsidR="00864F5D" w:rsidRPr="002C3EBC">
        <w:rPr>
          <w:sz w:val="28"/>
          <w:szCs w:val="28"/>
        </w:rPr>
        <w:t xml:space="preserve"> по відношенню до ринків?</w:t>
      </w:r>
    </w:p>
    <w:p w:rsidR="00864F5D" w:rsidRPr="002C3EBC" w:rsidRDefault="00864F5D" w:rsidP="003D3E69">
      <w:pPr>
        <w:numPr>
          <w:ilvl w:val="0"/>
          <w:numId w:val="60"/>
        </w:numPr>
        <w:tabs>
          <w:tab w:val="left" w:pos="0"/>
        </w:tabs>
        <w:jc w:val="both"/>
        <w:rPr>
          <w:sz w:val="28"/>
          <w:szCs w:val="28"/>
        </w:rPr>
      </w:pPr>
      <w:r w:rsidRPr="002C3EBC">
        <w:rPr>
          <w:sz w:val="28"/>
          <w:szCs w:val="28"/>
        </w:rPr>
        <w:t>Якими повинні бути запаси на складах? (Детально дивитися в літературі з управління запасами)</w:t>
      </w:r>
    </w:p>
    <w:p w:rsidR="00864F5D" w:rsidRPr="002C3EBC" w:rsidRDefault="00864F5D" w:rsidP="003D3E69">
      <w:pPr>
        <w:numPr>
          <w:ilvl w:val="0"/>
          <w:numId w:val="60"/>
        </w:numPr>
        <w:tabs>
          <w:tab w:val="left" w:pos="0"/>
        </w:tabs>
        <w:jc w:val="both"/>
        <w:rPr>
          <w:sz w:val="28"/>
          <w:szCs w:val="28"/>
        </w:rPr>
      </w:pPr>
      <w:r w:rsidRPr="002C3EBC">
        <w:rPr>
          <w:sz w:val="28"/>
          <w:szCs w:val="28"/>
        </w:rPr>
        <w:t>Чи достатня ємність складів?</w:t>
      </w:r>
    </w:p>
    <w:p w:rsidR="008E0DB0" w:rsidRPr="002C3EBC" w:rsidRDefault="00864F5D" w:rsidP="003D3E69">
      <w:pPr>
        <w:numPr>
          <w:ilvl w:val="0"/>
          <w:numId w:val="60"/>
        </w:numPr>
        <w:tabs>
          <w:tab w:val="left" w:pos="0"/>
        </w:tabs>
        <w:jc w:val="both"/>
        <w:rPr>
          <w:sz w:val="28"/>
          <w:szCs w:val="28"/>
        </w:rPr>
      </w:pPr>
      <w:r w:rsidRPr="002C3EBC">
        <w:rPr>
          <w:sz w:val="28"/>
          <w:szCs w:val="28"/>
        </w:rPr>
        <w:t>Оптимальний розмір партії товарів</w:t>
      </w:r>
      <w:r w:rsidR="002D7F63" w:rsidRPr="002C3EBC">
        <w:rPr>
          <w:sz w:val="28"/>
          <w:szCs w:val="28"/>
        </w:rPr>
        <w:t>.</w:t>
      </w:r>
    </w:p>
    <w:p w:rsidR="008E0DB0" w:rsidRPr="002C3EBC" w:rsidRDefault="008E0DB0" w:rsidP="003D3E69">
      <w:pPr>
        <w:numPr>
          <w:ilvl w:val="0"/>
          <w:numId w:val="60"/>
        </w:numPr>
        <w:tabs>
          <w:tab w:val="left" w:pos="0"/>
        </w:tabs>
        <w:jc w:val="both"/>
        <w:rPr>
          <w:sz w:val="28"/>
          <w:szCs w:val="28"/>
        </w:rPr>
      </w:pPr>
      <w:r w:rsidRPr="002C3EBC">
        <w:rPr>
          <w:sz w:val="28"/>
          <w:szCs w:val="28"/>
        </w:rPr>
        <w:t>Яка чисельність, кваліфікація і ефективність праці збутових служб?</w:t>
      </w:r>
    </w:p>
    <w:p w:rsidR="008E0DB0" w:rsidRPr="002C3EBC" w:rsidRDefault="008E0DB0" w:rsidP="003D3E69">
      <w:pPr>
        <w:tabs>
          <w:tab w:val="left" w:pos="0"/>
        </w:tabs>
        <w:jc w:val="both"/>
        <w:rPr>
          <w:sz w:val="28"/>
          <w:szCs w:val="28"/>
        </w:rPr>
      </w:pPr>
    </w:p>
    <w:p w:rsidR="00456C6B" w:rsidRPr="002C3EBC" w:rsidRDefault="00456C6B" w:rsidP="003D3E69">
      <w:pPr>
        <w:pStyle w:val="3"/>
        <w:numPr>
          <w:ilvl w:val="1"/>
          <w:numId w:val="115"/>
        </w:numPr>
      </w:pPr>
      <w:bookmarkStart w:id="134" w:name="_Toc68010484"/>
      <w:r w:rsidRPr="002C3EBC">
        <w:t>Методи стимулювання продажів (збуту)</w:t>
      </w:r>
      <w:r w:rsidR="00366559" w:rsidRPr="002C3EBC">
        <w:t xml:space="preserve"> та після</w:t>
      </w:r>
      <w:r w:rsidR="00F80391" w:rsidRPr="002C3EBC">
        <w:rPr>
          <w:lang w:val="ru-RU"/>
        </w:rPr>
        <w:t xml:space="preserve"> </w:t>
      </w:r>
      <w:r w:rsidR="00366559" w:rsidRPr="002C3EBC">
        <w:t>продажне обслуговування</w:t>
      </w:r>
      <w:bookmarkEnd w:id="134"/>
    </w:p>
    <w:p w:rsidR="00456C6B" w:rsidRPr="002C3EBC" w:rsidRDefault="00456C6B" w:rsidP="003D3E69"/>
    <w:p w:rsidR="00456C6B" w:rsidRPr="002C3EBC" w:rsidRDefault="00456C6B" w:rsidP="003D3E69">
      <w:pPr>
        <w:jc w:val="both"/>
        <w:rPr>
          <w:sz w:val="28"/>
          <w:szCs w:val="28"/>
        </w:rPr>
      </w:pPr>
      <w:r w:rsidRPr="002C3EBC">
        <w:rPr>
          <w:sz w:val="24"/>
          <w:szCs w:val="24"/>
        </w:rPr>
        <w:tab/>
      </w:r>
      <w:r w:rsidRPr="002C3EBC">
        <w:rPr>
          <w:sz w:val="28"/>
          <w:szCs w:val="28"/>
        </w:rPr>
        <w:t>Сучасні методи стимулювання продажів допомагають налагодити комунікацію зі споживачами і підтримувати імідж компанії. Список відомих прийомів збільшення обсягу продажів з кожним днем розширюється, з'являються більш витончені і креативні методи впливу на купівельну активність. Який метод вибрати залежить від: ситуації на ринку; активності конкурентів; особливостей товару або послуги; цільової аудиторії бізнесу.</w:t>
      </w:r>
    </w:p>
    <w:p w:rsidR="00456C6B" w:rsidRPr="002C3EBC" w:rsidRDefault="00456C6B" w:rsidP="003D3E69">
      <w:pPr>
        <w:jc w:val="both"/>
        <w:rPr>
          <w:sz w:val="28"/>
          <w:szCs w:val="28"/>
        </w:rPr>
      </w:pPr>
      <w:r w:rsidRPr="002C3EBC">
        <w:rPr>
          <w:sz w:val="28"/>
          <w:szCs w:val="28"/>
        </w:rPr>
        <w:tab/>
        <w:t>Стимулюв</w:t>
      </w:r>
      <w:r w:rsidR="00A25EBE" w:rsidRPr="002C3EBC">
        <w:rPr>
          <w:sz w:val="28"/>
          <w:szCs w:val="28"/>
        </w:rPr>
        <w:t>ання збуту сприяє короткочасному збільшенню</w:t>
      </w:r>
      <w:r w:rsidRPr="002C3EBC">
        <w:rPr>
          <w:sz w:val="28"/>
          <w:szCs w:val="28"/>
        </w:rPr>
        <w:t xml:space="preserve"> продажів, тому будь-який з обраних методів повинен бути обмежений в часі. Акції по стимулюванню продажів раціонально застосовувати:</w:t>
      </w:r>
    </w:p>
    <w:p w:rsidR="00456C6B" w:rsidRPr="002C3EBC" w:rsidRDefault="00456C6B" w:rsidP="003D3E69">
      <w:pPr>
        <w:numPr>
          <w:ilvl w:val="0"/>
          <w:numId w:val="53"/>
        </w:numPr>
        <w:jc w:val="both"/>
        <w:rPr>
          <w:sz w:val="28"/>
          <w:szCs w:val="28"/>
        </w:rPr>
      </w:pPr>
      <w:r w:rsidRPr="002C3EBC">
        <w:rPr>
          <w:sz w:val="28"/>
          <w:szCs w:val="28"/>
        </w:rPr>
        <w:t>для згладжування сезонних / тимчасових спадів обсягів продажів;</w:t>
      </w:r>
    </w:p>
    <w:p w:rsidR="00456C6B" w:rsidRPr="002C3EBC" w:rsidRDefault="00456C6B" w:rsidP="003D3E69">
      <w:pPr>
        <w:numPr>
          <w:ilvl w:val="0"/>
          <w:numId w:val="53"/>
        </w:numPr>
        <w:jc w:val="both"/>
        <w:rPr>
          <w:sz w:val="28"/>
          <w:szCs w:val="28"/>
        </w:rPr>
      </w:pPr>
      <w:r w:rsidRPr="002C3EBC">
        <w:rPr>
          <w:sz w:val="28"/>
          <w:szCs w:val="28"/>
        </w:rPr>
        <w:t xml:space="preserve">для залучення уваги до компанії </w:t>
      </w:r>
      <w:r w:rsidR="00767FE9" w:rsidRPr="002C3EBC">
        <w:rPr>
          <w:sz w:val="28"/>
          <w:szCs w:val="28"/>
        </w:rPr>
        <w:t xml:space="preserve">з приводу деякої </w:t>
      </w:r>
      <w:r w:rsidRPr="002C3EBC">
        <w:rPr>
          <w:sz w:val="28"/>
          <w:szCs w:val="28"/>
        </w:rPr>
        <w:t>події;</w:t>
      </w:r>
    </w:p>
    <w:p w:rsidR="00456C6B" w:rsidRPr="002C3EBC" w:rsidRDefault="00456C6B" w:rsidP="003D3E69">
      <w:pPr>
        <w:numPr>
          <w:ilvl w:val="0"/>
          <w:numId w:val="53"/>
        </w:numPr>
        <w:jc w:val="both"/>
        <w:rPr>
          <w:sz w:val="28"/>
          <w:szCs w:val="28"/>
        </w:rPr>
      </w:pPr>
      <w:r w:rsidRPr="002C3EBC">
        <w:rPr>
          <w:sz w:val="28"/>
          <w:szCs w:val="28"/>
        </w:rPr>
        <w:t>для протидії акціям конкурентів;</w:t>
      </w:r>
    </w:p>
    <w:p w:rsidR="001A1820" w:rsidRPr="002C3EBC" w:rsidRDefault="00456C6B" w:rsidP="006F7160">
      <w:pPr>
        <w:numPr>
          <w:ilvl w:val="0"/>
          <w:numId w:val="53"/>
        </w:numPr>
        <w:jc w:val="both"/>
        <w:rPr>
          <w:sz w:val="28"/>
          <w:szCs w:val="28"/>
        </w:rPr>
      </w:pPr>
      <w:r w:rsidRPr="002C3EBC">
        <w:rPr>
          <w:sz w:val="28"/>
          <w:szCs w:val="28"/>
        </w:rPr>
        <w:t>для заохочення та мотивації спож</w:t>
      </w:r>
      <w:r w:rsidR="00631D88" w:rsidRPr="002C3EBC">
        <w:rPr>
          <w:sz w:val="28"/>
          <w:szCs w:val="28"/>
        </w:rPr>
        <w:t>ивачів, торговельного персоналу</w:t>
      </w:r>
      <w:r w:rsidR="00B94826" w:rsidRPr="002C3EBC">
        <w:rPr>
          <w:sz w:val="28"/>
          <w:szCs w:val="28"/>
        </w:rPr>
        <w:t xml:space="preserve">, </w:t>
      </w:r>
      <w:r w:rsidRPr="002C3EBC">
        <w:rPr>
          <w:sz w:val="28"/>
          <w:szCs w:val="28"/>
        </w:rPr>
        <w:t>торгових представників.</w:t>
      </w:r>
    </w:p>
    <w:p w:rsidR="006F7160" w:rsidRPr="002C3EBC" w:rsidRDefault="006F7160" w:rsidP="006F7160">
      <w:pPr>
        <w:ind w:left="360"/>
        <w:jc w:val="both"/>
        <w:rPr>
          <w:sz w:val="28"/>
          <w:szCs w:val="28"/>
        </w:rPr>
      </w:pPr>
    </w:p>
    <w:p w:rsidR="001A1820" w:rsidRPr="002C3EBC" w:rsidRDefault="00DB1C05" w:rsidP="003D3E69">
      <w:pPr>
        <w:jc w:val="center"/>
        <w:rPr>
          <w:sz w:val="28"/>
          <w:szCs w:val="28"/>
        </w:rPr>
      </w:pPr>
      <w:r w:rsidRPr="002C3EBC">
        <w:rPr>
          <w:sz w:val="28"/>
          <w:szCs w:val="28"/>
        </w:rPr>
        <w:t xml:space="preserve">Таблиця 7.4. </w:t>
      </w:r>
      <w:r w:rsidR="0072528A" w:rsidRPr="002C3EBC">
        <w:rPr>
          <w:sz w:val="28"/>
          <w:szCs w:val="28"/>
        </w:rPr>
        <w:t>Сучасн</w:t>
      </w:r>
      <w:r w:rsidR="001A1820" w:rsidRPr="002C3EBC">
        <w:rPr>
          <w:sz w:val="28"/>
          <w:szCs w:val="28"/>
        </w:rPr>
        <w:t>і методи активізації інтересу покупців</w:t>
      </w:r>
    </w:p>
    <w:p w:rsidR="001A1820" w:rsidRPr="002C3EBC" w:rsidRDefault="001A1820" w:rsidP="003D3E69">
      <w:pPr>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57"/>
      </w:tblGrid>
      <w:tr w:rsidR="001A1820" w:rsidRPr="002C3EBC" w:rsidTr="008526FD">
        <w:tc>
          <w:tcPr>
            <w:tcW w:w="2268" w:type="dxa"/>
          </w:tcPr>
          <w:p w:rsidR="001A1820" w:rsidRPr="002C3EBC" w:rsidRDefault="001A1820" w:rsidP="003D3E69">
            <w:pPr>
              <w:jc w:val="center"/>
              <w:rPr>
                <w:sz w:val="28"/>
                <w:szCs w:val="28"/>
              </w:rPr>
            </w:pPr>
            <w:r w:rsidRPr="002C3EBC">
              <w:rPr>
                <w:sz w:val="28"/>
                <w:szCs w:val="28"/>
              </w:rPr>
              <w:t>Назва</w:t>
            </w:r>
          </w:p>
        </w:tc>
        <w:tc>
          <w:tcPr>
            <w:tcW w:w="7557" w:type="dxa"/>
          </w:tcPr>
          <w:p w:rsidR="001A1820" w:rsidRPr="002C3EBC" w:rsidRDefault="001A1820" w:rsidP="003D3E69">
            <w:pPr>
              <w:jc w:val="center"/>
              <w:rPr>
                <w:sz w:val="28"/>
                <w:szCs w:val="28"/>
              </w:rPr>
            </w:pPr>
            <w:r w:rsidRPr="002C3EBC">
              <w:rPr>
                <w:sz w:val="28"/>
                <w:szCs w:val="28"/>
              </w:rPr>
              <w:t>Сутність та сфера застосування</w:t>
            </w:r>
          </w:p>
        </w:tc>
      </w:tr>
      <w:tr w:rsidR="001A1820" w:rsidRPr="002C3EBC" w:rsidTr="008526FD">
        <w:tc>
          <w:tcPr>
            <w:tcW w:w="2268" w:type="dxa"/>
            <w:vAlign w:val="center"/>
          </w:tcPr>
          <w:p w:rsidR="001A1820" w:rsidRPr="002C3EBC" w:rsidRDefault="001A1820" w:rsidP="003D3E69">
            <w:pPr>
              <w:jc w:val="center"/>
              <w:rPr>
                <w:sz w:val="28"/>
                <w:szCs w:val="28"/>
              </w:rPr>
            </w:pPr>
            <w:r w:rsidRPr="002C3EBC">
              <w:rPr>
                <w:sz w:val="28"/>
                <w:szCs w:val="28"/>
              </w:rPr>
              <w:t>Тест-драйв</w:t>
            </w:r>
          </w:p>
        </w:tc>
        <w:tc>
          <w:tcPr>
            <w:tcW w:w="7557" w:type="dxa"/>
          </w:tcPr>
          <w:p w:rsidR="001A1820" w:rsidRPr="002C3EBC" w:rsidRDefault="001A1820" w:rsidP="003D3E69">
            <w:pPr>
              <w:jc w:val="both"/>
              <w:rPr>
                <w:sz w:val="28"/>
                <w:szCs w:val="28"/>
              </w:rPr>
            </w:pPr>
            <w:r w:rsidRPr="002C3EBC">
              <w:rPr>
                <w:sz w:val="28"/>
                <w:szCs w:val="28"/>
              </w:rPr>
              <w:t>За час тестування потенційний клієнт отримує мінімальний досвід користування послугою або товаром (автомобільний бізнес, програмне забезпечення, спеціальний сервіс для бізнесу</w:t>
            </w:r>
            <w:r w:rsidR="008320A8" w:rsidRPr="002C3EBC">
              <w:rPr>
                <w:sz w:val="28"/>
                <w:szCs w:val="28"/>
              </w:rPr>
              <w:t>)</w:t>
            </w:r>
            <w:r w:rsidR="00F0667A" w:rsidRPr="002C3EBC">
              <w:rPr>
                <w:sz w:val="28"/>
                <w:szCs w:val="28"/>
              </w:rPr>
              <w:t>.</w:t>
            </w:r>
            <w:r w:rsidR="00953A32" w:rsidRPr="002C3EBC">
              <w:rPr>
                <w:sz w:val="28"/>
                <w:szCs w:val="28"/>
              </w:rPr>
              <w:t xml:space="preserve"> </w:t>
            </w:r>
            <w:r w:rsidR="00D168B3" w:rsidRPr="002C3EBC">
              <w:rPr>
                <w:sz w:val="28"/>
                <w:szCs w:val="28"/>
              </w:rPr>
              <w:t>Тест</w:t>
            </w:r>
            <w:r w:rsidR="002D251C" w:rsidRPr="002C3EBC">
              <w:rPr>
                <w:sz w:val="28"/>
                <w:szCs w:val="28"/>
              </w:rPr>
              <w:t>и</w:t>
            </w:r>
            <w:r w:rsidR="00D168B3" w:rsidRPr="002C3EBC">
              <w:rPr>
                <w:sz w:val="28"/>
                <w:szCs w:val="28"/>
              </w:rPr>
              <w:t>нг часто є складовою промо-</w:t>
            </w:r>
            <w:r w:rsidR="00953A32" w:rsidRPr="002C3EBC">
              <w:rPr>
                <w:sz w:val="28"/>
                <w:szCs w:val="28"/>
              </w:rPr>
              <w:t xml:space="preserve">акцій, які проводяться безпосередньо в місці продажів. </w:t>
            </w:r>
          </w:p>
        </w:tc>
      </w:tr>
      <w:tr w:rsidR="001A1820" w:rsidRPr="002C3EBC" w:rsidTr="008526FD">
        <w:tc>
          <w:tcPr>
            <w:tcW w:w="2268" w:type="dxa"/>
            <w:vAlign w:val="center"/>
          </w:tcPr>
          <w:p w:rsidR="001A1820" w:rsidRPr="002C3EBC" w:rsidRDefault="001A1820" w:rsidP="003D3E69">
            <w:pPr>
              <w:jc w:val="center"/>
              <w:rPr>
                <w:sz w:val="28"/>
                <w:szCs w:val="28"/>
                <w:lang w:val="en-US"/>
              </w:rPr>
            </w:pPr>
            <w:r w:rsidRPr="002C3EBC">
              <w:rPr>
                <w:sz w:val="28"/>
                <w:szCs w:val="28"/>
                <w:lang w:val="en-US"/>
              </w:rPr>
              <w:t>Sampling-Testing</w:t>
            </w:r>
          </w:p>
        </w:tc>
        <w:tc>
          <w:tcPr>
            <w:tcW w:w="7557" w:type="dxa"/>
          </w:tcPr>
          <w:p w:rsidR="001A1820" w:rsidRPr="002C3EBC" w:rsidRDefault="00953A32" w:rsidP="003D3E69">
            <w:pPr>
              <w:jc w:val="both"/>
              <w:rPr>
                <w:sz w:val="28"/>
                <w:szCs w:val="28"/>
              </w:rPr>
            </w:pPr>
            <w:r w:rsidRPr="002C3EBC">
              <w:rPr>
                <w:sz w:val="28"/>
                <w:szCs w:val="28"/>
              </w:rPr>
              <w:t>Безкоштовна роздача зразкі</w:t>
            </w:r>
            <w:r w:rsidR="00D168B3" w:rsidRPr="002C3EBC">
              <w:rPr>
                <w:sz w:val="28"/>
                <w:szCs w:val="28"/>
              </w:rPr>
              <w:t>в товару. За статистикою продажі</w:t>
            </w:r>
            <w:r w:rsidRPr="002C3EBC">
              <w:rPr>
                <w:sz w:val="28"/>
                <w:szCs w:val="28"/>
              </w:rPr>
              <w:t xml:space="preserve"> збільшуються на 5-10% під час поширення, і на 10-15% - після закінчення акції. Обмін старої упаковки товару на новий є різновидом семпл</w:t>
            </w:r>
            <w:r w:rsidR="002D251C" w:rsidRPr="002C3EBC">
              <w:rPr>
                <w:sz w:val="28"/>
                <w:szCs w:val="28"/>
              </w:rPr>
              <w:t>і</w:t>
            </w:r>
            <w:r w:rsidR="00401CBE">
              <w:rPr>
                <w:sz w:val="28"/>
                <w:szCs w:val="28"/>
              </w:rPr>
              <w:t>нгу</w:t>
            </w:r>
            <w:r w:rsidRPr="002C3EBC">
              <w:rPr>
                <w:sz w:val="28"/>
                <w:szCs w:val="28"/>
              </w:rPr>
              <w:t>.</w:t>
            </w:r>
          </w:p>
        </w:tc>
      </w:tr>
      <w:tr w:rsidR="001A1820" w:rsidRPr="002C3EBC" w:rsidTr="008526FD">
        <w:tc>
          <w:tcPr>
            <w:tcW w:w="2268" w:type="dxa"/>
            <w:vAlign w:val="center"/>
          </w:tcPr>
          <w:p w:rsidR="001A1820" w:rsidRPr="002C3EBC" w:rsidRDefault="00953A32" w:rsidP="003D3E69">
            <w:pPr>
              <w:jc w:val="center"/>
              <w:rPr>
                <w:sz w:val="28"/>
                <w:szCs w:val="28"/>
                <w:lang w:val="en-US"/>
              </w:rPr>
            </w:pPr>
            <w:r w:rsidRPr="002C3EBC">
              <w:rPr>
                <w:sz w:val="28"/>
                <w:szCs w:val="28"/>
                <w:lang w:val="en-US"/>
              </w:rPr>
              <w:t>Cross-promotion</w:t>
            </w:r>
          </w:p>
        </w:tc>
        <w:tc>
          <w:tcPr>
            <w:tcW w:w="7557" w:type="dxa"/>
          </w:tcPr>
          <w:p w:rsidR="001A1820" w:rsidRPr="002C3EBC" w:rsidRDefault="00953A32" w:rsidP="003D3E69">
            <w:pPr>
              <w:jc w:val="both"/>
              <w:rPr>
                <w:sz w:val="28"/>
                <w:szCs w:val="28"/>
              </w:rPr>
            </w:pPr>
            <w:r w:rsidRPr="002C3EBC">
              <w:rPr>
                <w:sz w:val="28"/>
                <w:szCs w:val="28"/>
              </w:rPr>
              <w:t>Перехресне просування передбачає організацію спільної акції зі стимулювання</w:t>
            </w:r>
            <w:r w:rsidR="00A25EBE" w:rsidRPr="002C3EBC">
              <w:rPr>
                <w:sz w:val="28"/>
                <w:szCs w:val="28"/>
              </w:rPr>
              <w:t>м</w:t>
            </w:r>
            <w:r w:rsidRPr="002C3EBC">
              <w:rPr>
                <w:sz w:val="28"/>
                <w:szCs w:val="28"/>
              </w:rPr>
              <w:t xml:space="preserve"> збуту декількома компаніями (спільна акція банку і супермаркету, коли за оплату карткою в мережі супермаркетів, клієнт отримує бонуси від банку).</w:t>
            </w:r>
          </w:p>
        </w:tc>
      </w:tr>
      <w:tr w:rsidR="001A1820" w:rsidRPr="002C3EBC" w:rsidTr="008526FD">
        <w:tc>
          <w:tcPr>
            <w:tcW w:w="2268" w:type="dxa"/>
            <w:vAlign w:val="center"/>
          </w:tcPr>
          <w:p w:rsidR="001A1820" w:rsidRPr="002C3EBC" w:rsidRDefault="00953A32" w:rsidP="003D3E69">
            <w:pPr>
              <w:jc w:val="center"/>
              <w:rPr>
                <w:sz w:val="28"/>
                <w:szCs w:val="28"/>
              </w:rPr>
            </w:pPr>
            <w:r w:rsidRPr="002C3EBC">
              <w:rPr>
                <w:sz w:val="28"/>
                <w:szCs w:val="28"/>
              </w:rPr>
              <w:t>Гарантія повернення грошей клієнту</w:t>
            </w:r>
          </w:p>
        </w:tc>
        <w:tc>
          <w:tcPr>
            <w:tcW w:w="7557" w:type="dxa"/>
          </w:tcPr>
          <w:p w:rsidR="001A1820" w:rsidRPr="002C3EBC" w:rsidRDefault="00953A32" w:rsidP="003D3E69">
            <w:pPr>
              <w:jc w:val="both"/>
              <w:rPr>
                <w:sz w:val="28"/>
                <w:szCs w:val="28"/>
              </w:rPr>
            </w:pPr>
            <w:r w:rsidRPr="002C3EBC">
              <w:rPr>
                <w:sz w:val="28"/>
                <w:szCs w:val="28"/>
              </w:rPr>
              <w:t xml:space="preserve">За статистикою, вимагати повернення психологічно готові 20% покупців, а на практиці цим користуються 1-2%. Плюс </w:t>
            </w:r>
            <w:r w:rsidR="00EA2A2D" w:rsidRPr="002C3EBC">
              <w:rPr>
                <w:sz w:val="28"/>
                <w:szCs w:val="28"/>
              </w:rPr>
              <w:t xml:space="preserve">- </w:t>
            </w:r>
            <w:r w:rsidRPr="002C3EBC">
              <w:rPr>
                <w:sz w:val="28"/>
                <w:szCs w:val="28"/>
              </w:rPr>
              <w:t>метод не вимагає ніяких вкладень.</w:t>
            </w:r>
          </w:p>
        </w:tc>
      </w:tr>
      <w:tr w:rsidR="00953A32" w:rsidRPr="002C3EBC" w:rsidTr="008526FD">
        <w:tc>
          <w:tcPr>
            <w:tcW w:w="2268" w:type="dxa"/>
            <w:vAlign w:val="center"/>
          </w:tcPr>
          <w:p w:rsidR="00953A32" w:rsidRPr="002C3EBC" w:rsidRDefault="00953A32" w:rsidP="003D3E69">
            <w:pPr>
              <w:jc w:val="center"/>
              <w:rPr>
                <w:sz w:val="28"/>
                <w:szCs w:val="28"/>
              </w:rPr>
            </w:pPr>
            <w:r w:rsidRPr="002C3EBC">
              <w:rPr>
                <w:sz w:val="28"/>
                <w:szCs w:val="28"/>
              </w:rPr>
              <w:t>Подарункові карти з різними грошовими номіналами</w:t>
            </w:r>
          </w:p>
        </w:tc>
        <w:tc>
          <w:tcPr>
            <w:tcW w:w="7557" w:type="dxa"/>
          </w:tcPr>
          <w:p w:rsidR="00953A32" w:rsidRPr="002C3EBC" w:rsidRDefault="00366559" w:rsidP="003D3E69">
            <w:pPr>
              <w:jc w:val="both"/>
              <w:rPr>
                <w:sz w:val="28"/>
                <w:szCs w:val="28"/>
              </w:rPr>
            </w:pPr>
            <w:r w:rsidRPr="002C3EBC">
              <w:rPr>
                <w:sz w:val="28"/>
                <w:szCs w:val="28"/>
              </w:rPr>
              <w:t>Придбання подарункового сертифіката вже є завершеною угодою для продавця</w:t>
            </w:r>
            <w:r w:rsidR="00D168B3" w:rsidRPr="002C3EBC">
              <w:rPr>
                <w:sz w:val="28"/>
                <w:szCs w:val="28"/>
              </w:rPr>
              <w:t>.</w:t>
            </w:r>
          </w:p>
        </w:tc>
      </w:tr>
      <w:tr w:rsidR="00366559" w:rsidRPr="002C3EBC" w:rsidTr="008526FD">
        <w:tc>
          <w:tcPr>
            <w:tcW w:w="2268" w:type="dxa"/>
            <w:vAlign w:val="center"/>
          </w:tcPr>
          <w:p w:rsidR="00366559" w:rsidRPr="002C3EBC" w:rsidRDefault="00366559" w:rsidP="003D3E69">
            <w:pPr>
              <w:jc w:val="center"/>
              <w:rPr>
                <w:sz w:val="28"/>
                <w:szCs w:val="28"/>
              </w:rPr>
            </w:pPr>
            <w:r w:rsidRPr="002C3EBC">
              <w:rPr>
                <w:sz w:val="28"/>
                <w:szCs w:val="28"/>
              </w:rPr>
              <w:t>Бонусна програма</w:t>
            </w:r>
          </w:p>
        </w:tc>
        <w:tc>
          <w:tcPr>
            <w:tcW w:w="7557" w:type="dxa"/>
          </w:tcPr>
          <w:p w:rsidR="00366559" w:rsidRPr="002C3EBC" w:rsidRDefault="00366559" w:rsidP="003D3E69">
            <w:pPr>
              <w:jc w:val="both"/>
              <w:rPr>
                <w:sz w:val="28"/>
                <w:szCs w:val="28"/>
              </w:rPr>
            </w:pPr>
            <w:r w:rsidRPr="002C3EBC">
              <w:rPr>
                <w:sz w:val="28"/>
                <w:szCs w:val="28"/>
              </w:rPr>
              <w:t>Дозволяє зробити рядового споживача постійним клієнтом компанії. За регулярн</w:t>
            </w:r>
            <w:r w:rsidR="00F0667A" w:rsidRPr="002C3EBC">
              <w:rPr>
                <w:sz w:val="28"/>
                <w:szCs w:val="28"/>
              </w:rPr>
              <w:t>і</w:t>
            </w:r>
            <w:r w:rsidRPr="002C3EBC">
              <w:rPr>
                <w:sz w:val="28"/>
                <w:szCs w:val="28"/>
              </w:rPr>
              <w:t xml:space="preserve"> придбання </w:t>
            </w:r>
            <w:r w:rsidR="00EA2A2D" w:rsidRPr="002C3EBC">
              <w:rPr>
                <w:sz w:val="28"/>
                <w:szCs w:val="28"/>
              </w:rPr>
              <w:t xml:space="preserve">- </w:t>
            </w:r>
            <w:r w:rsidRPr="002C3EBC">
              <w:rPr>
                <w:sz w:val="28"/>
                <w:szCs w:val="28"/>
              </w:rPr>
              <w:t xml:space="preserve">клієнт отримує бонуси. </w:t>
            </w:r>
            <w:r w:rsidR="00EA2A2D" w:rsidRPr="002C3EBC">
              <w:rPr>
                <w:sz w:val="28"/>
                <w:szCs w:val="28"/>
              </w:rPr>
              <w:t>О</w:t>
            </w:r>
            <w:r w:rsidRPr="002C3EBC">
              <w:rPr>
                <w:sz w:val="28"/>
                <w:szCs w:val="28"/>
              </w:rPr>
              <w:t>тримані бонуси можна обміняти на призи або розплатиться ними за продукт. Бонусні програми активно використовують рітейлери, оператори мобільного зв'язку, перевізники, компанії з надання різних послуг.</w:t>
            </w:r>
          </w:p>
        </w:tc>
      </w:tr>
    </w:tbl>
    <w:p w:rsidR="006908A0" w:rsidRPr="002C3EBC" w:rsidRDefault="006908A0" w:rsidP="003D3E69">
      <w:pPr>
        <w:jc w:val="both"/>
        <w:rPr>
          <w:sz w:val="24"/>
          <w:szCs w:val="24"/>
        </w:rPr>
      </w:pPr>
    </w:p>
    <w:p w:rsidR="008526FD" w:rsidRPr="002C3EBC" w:rsidRDefault="008526FD" w:rsidP="008526FD">
      <w:pPr>
        <w:contextualSpacing/>
        <w:jc w:val="center"/>
        <w:rPr>
          <w:sz w:val="28"/>
          <w:szCs w:val="28"/>
        </w:rPr>
      </w:pPr>
      <w:r w:rsidRPr="002C3EBC">
        <w:rPr>
          <w:sz w:val="28"/>
          <w:szCs w:val="28"/>
        </w:rPr>
        <w:t>Продовження Табл. 7.4.</w:t>
      </w:r>
    </w:p>
    <w:p w:rsidR="008526FD" w:rsidRPr="002C3EBC" w:rsidRDefault="008526FD" w:rsidP="003D3E69">
      <w:pPr>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57"/>
      </w:tblGrid>
      <w:tr w:rsidR="008526FD" w:rsidRPr="002C3EBC" w:rsidTr="00175318">
        <w:tc>
          <w:tcPr>
            <w:tcW w:w="2268" w:type="dxa"/>
            <w:vAlign w:val="center"/>
          </w:tcPr>
          <w:p w:rsidR="008526FD" w:rsidRPr="002C3EBC" w:rsidRDefault="008526FD" w:rsidP="00175318">
            <w:pPr>
              <w:jc w:val="center"/>
              <w:rPr>
                <w:sz w:val="28"/>
                <w:szCs w:val="28"/>
              </w:rPr>
            </w:pPr>
            <w:r w:rsidRPr="002C3EBC">
              <w:rPr>
                <w:sz w:val="28"/>
                <w:szCs w:val="28"/>
              </w:rPr>
              <w:t>Віддалені канали комунікації</w:t>
            </w:r>
          </w:p>
        </w:tc>
        <w:tc>
          <w:tcPr>
            <w:tcW w:w="7557" w:type="dxa"/>
          </w:tcPr>
          <w:p w:rsidR="008526FD" w:rsidRPr="002C3EBC" w:rsidRDefault="008526FD" w:rsidP="00175318">
            <w:pPr>
              <w:jc w:val="both"/>
              <w:rPr>
                <w:sz w:val="28"/>
                <w:szCs w:val="28"/>
              </w:rPr>
            </w:pPr>
            <w:r w:rsidRPr="002C3EBC">
              <w:rPr>
                <w:sz w:val="28"/>
                <w:szCs w:val="28"/>
              </w:rPr>
              <w:t>SMS-розсилки; розсилки по електронній пошті; повідомлення в месенджерах; пости в соціальних мережах.</w:t>
            </w:r>
          </w:p>
        </w:tc>
      </w:tr>
      <w:tr w:rsidR="008526FD" w:rsidRPr="002C3EBC" w:rsidTr="00175318">
        <w:tc>
          <w:tcPr>
            <w:tcW w:w="2268" w:type="dxa"/>
            <w:vAlign w:val="center"/>
          </w:tcPr>
          <w:p w:rsidR="008526FD" w:rsidRPr="002C3EBC" w:rsidRDefault="008526FD" w:rsidP="00175318">
            <w:pPr>
              <w:jc w:val="center"/>
              <w:rPr>
                <w:sz w:val="28"/>
                <w:szCs w:val="28"/>
                <w:lang w:val="en-US"/>
              </w:rPr>
            </w:pPr>
            <w:r w:rsidRPr="002C3EBC">
              <w:rPr>
                <w:sz w:val="28"/>
                <w:szCs w:val="28"/>
                <w:lang w:val="en-US"/>
              </w:rPr>
              <w:t>Upselling</w:t>
            </w:r>
          </w:p>
        </w:tc>
        <w:tc>
          <w:tcPr>
            <w:tcW w:w="7557" w:type="dxa"/>
          </w:tcPr>
          <w:p w:rsidR="008526FD" w:rsidRPr="002C3EBC" w:rsidRDefault="008526FD" w:rsidP="00175318">
            <w:pPr>
              <w:jc w:val="both"/>
              <w:rPr>
                <w:sz w:val="28"/>
                <w:szCs w:val="28"/>
              </w:rPr>
            </w:pPr>
            <w:r w:rsidRPr="002C3EBC">
              <w:rPr>
                <w:sz w:val="28"/>
                <w:szCs w:val="28"/>
              </w:rPr>
              <w:t>Поєднання мерчандайзингу та особистих продажів. Мета методу полягає у стимулюванні продажів дорогих продуктів. При викладенні, дорогі товари ставляться поруч з дешевими. Завдання менеджера з продажу - продемонструвати всі переваги дорогого продукту і переконати покупця що саме цей товар є чудовим вибором.</w:t>
            </w:r>
          </w:p>
        </w:tc>
      </w:tr>
    </w:tbl>
    <w:p w:rsidR="008526FD" w:rsidRPr="002C3EBC" w:rsidRDefault="008526FD" w:rsidP="003D3E69">
      <w:pPr>
        <w:jc w:val="both"/>
        <w:rPr>
          <w:sz w:val="28"/>
          <w:szCs w:val="28"/>
        </w:rPr>
      </w:pPr>
    </w:p>
    <w:p w:rsidR="006908A0" w:rsidRPr="002C3EBC" w:rsidRDefault="006908A0" w:rsidP="008526FD">
      <w:pPr>
        <w:ind w:firstLine="709"/>
        <w:jc w:val="both"/>
        <w:rPr>
          <w:sz w:val="28"/>
          <w:szCs w:val="28"/>
        </w:rPr>
      </w:pPr>
      <w:r w:rsidRPr="002C3EBC">
        <w:rPr>
          <w:sz w:val="28"/>
          <w:szCs w:val="28"/>
        </w:rPr>
        <w:t>Зниження ціни, знижка на другу одиницю - досить популярні заходи щодо підвищення купівельного попиту. Однак,</w:t>
      </w:r>
      <w:r w:rsidR="00D168B3" w:rsidRPr="002C3EBC">
        <w:rPr>
          <w:sz w:val="28"/>
          <w:szCs w:val="28"/>
        </w:rPr>
        <w:t xml:space="preserve"> цінові методи підняття продажу</w:t>
      </w:r>
      <w:r w:rsidRPr="002C3EBC">
        <w:rPr>
          <w:sz w:val="28"/>
          <w:szCs w:val="28"/>
        </w:rPr>
        <w:t xml:space="preserve"> (</w:t>
      </w:r>
      <w:r w:rsidRPr="002C3EBC">
        <w:rPr>
          <w:sz w:val="28"/>
          <w:szCs w:val="28"/>
          <w:lang w:val="en-US"/>
        </w:rPr>
        <w:t>hard</w:t>
      </w:r>
      <w:r w:rsidRPr="002C3EBC">
        <w:rPr>
          <w:sz w:val="28"/>
          <w:szCs w:val="28"/>
        </w:rPr>
        <w:t>-</w:t>
      </w:r>
      <w:r w:rsidRPr="002C3EBC">
        <w:rPr>
          <w:sz w:val="28"/>
          <w:szCs w:val="28"/>
          <w:lang w:val="en-US"/>
        </w:rPr>
        <w:t>selling</w:t>
      </w:r>
      <w:r w:rsidRPr="002C3EBC">
        <w:rPr>
          <w:sz w:val="28"/>
          <w:szCs w:val="28"/>
        </w:rPr>
        <w:t>) досить дорого обходяться виробникам і ефективні тільки на короткому відрізку часу. На противагу їм, в маркетингу з'явилися нецінові методи стимулювання збуту (</w:t>
      </w:r>
      <w:r w:rsidRPr="002C3EBC">
        <w:rPr>
          <w:sz w:val="28"/>
          <w:szCs w:val="28"/>
          <w:lang w:val="en-US"/>
        </w:rPr>
        <w:t>soft</w:t>
      </w:r>
      <w:r w:rsidRPr="002C3EBC">
        <w:rPr>
          <w:sz w:val="28"/>
          <w:szCs w:val="28"/>
        </w:rPr>
        <w:t>-</w:t>
      </w:r>
      <w:r w:rsidRPr="002C3EBC">
        <w:rPr>
          <w:sz w:val="28"/>
          <w:szCs w:val="28"/>
          <w:lang w:val="en-US"/>
        </w:rPr>
        <w:t>selling</w:t>
      </w:r>
      <w:r w:rsidRPr="002C3EBC">
        <w:rPr>
          <w:sz w:val="28"/>
          <w:szCs w:val="28"/>
        </w:rPr>
        <w:t>) - лотереї, конкурси, гарантовані призи</w:t>
      </w:r>
      <w:r w:rsidR="00404285" w:rsidRPr="002C3EBC">
        <w:rPr>
          <w:sz w:val="28"/>
          <w:szCs w:val="28"/>
        </w:rPr>
        <w:t xml:space="preserve"> </w:t>
      </w:r>
      <w:r w:rsidRPr="002C3EBC">
        <w:rPr>
          <w:sz w:val="28"/>
          <w:szCs w:val="28"/>
        </w:rPr>
        <w:t>(бонус</w:t>
      </w:r>
      <w:r w:rsidR="00F0667A" w:rsidRPr="002C3EBC">
        <w:rPr>
          <w:sz w:val="28"/>
          <w:szCs w:val="28"/>
        </w:rPr>
        <w:t>и</w:t>
      </w:r>
      <w:r w:rsidRPr="002C3EBC">
        <w:rPr>
          <w:sz w:val="28"/>
          <w:szCs w:val="28"/>
        </w:rPr>
        <w:t>) за зібрані фішки. Спеціальні сервіси також відносяться до нецінових методів стимулювання продажів. До них відносяться: гарантійне обслуговування; наявність сервісного центру; послуга доставки; послуги монтажу або демонтажу; розфасовка і упаковка товару.</w:t>
      </w:r>
    </w:p>
    <w:p w:rsidR="00953A32" w:rsidRPr="002C3EBC" w:rsidRDefault="00953A32" w:rsidP="003D3E69">
      <w:pPr>
        <w:jc w:val="both"/>
        <w:rPr>
          <w:sz w:val="24"/>
          <w:szCs w:val="24"/>
        </w:rPr>
      </w:pPr>
    </w:p>
    <w:p w:rsidR="002F0C66" w:rsidRPr="002C3EBC" w:rsidRDefault="008E0DB0" w:rsidP="003D3E69">
      <w:pPr>
        <w:pStyle w:val="3"/>
        <w:numPr>
          <w:ilvl w:val="1"/>
          <w:numId w:val="115"/>
        </w:numPr>
      </w:pPr>
      <w:bookmarkStart w:id="135" w:name="_Toc68010485"/>
      <w:r w:rsidRPr="002C3EBC">
        <w:t>Реклама і розрахунок витрат на неї</w:t>
      </w:r>
      <w:bookmarkEnd w:id="135"/>
    </w:p>
    <w:p w:rsidR="002F0C66" w:rsidRPr="002C3EBC" w:rsidRDefault="002F0C66" w:rsidP="003D3E69">
      <w:pPr>
        <w:jc w:val="both"/>
      </w:pPr>
    </w:p>
    <w:p w:rsidR="008E0DB0" w:rsidRPr="002C3EBC" w:rsidRDefault="008E0DB0" w:rsidP="003D3E69">
      <w:pPr>
        <w:tabs>
          <w:tab w:val="left" w:pos="720"/>
        </w:tabs>
        <w:jc w:val="both"/>
        <w:rPr>
          <w:sz w:val="28"/>
          <w:szCs w:val="28"/>
        </w:rPr>
      </w:pPr>
      <w:r w:rsidRPr="002C3EBC">
        <w:rPr>
          <w:sz w:val="24"/>
        </w:rPr>
        <w:tab/>
      </w:r>
      <w:r w:rsidRPr="002C3EBC">
        <w:rPr>
          <w:sz w:val="28"/>
          <w:szCs w:val="28"/>
        </w:rPr>
        <w:t>В процесі розробки рекламної компанії потрібно чітко визначити цілі і завдання рекламної діяльності фірми, прийняти рішення про способи розширення рекламної інформації, скласти бюджет витрат на рекламу. Результати краще представляти в табличній формі, наприклад:</w:t>
      </w:r>
    </w:p>
    <w:p w:rsidR="00376E4A" w:rsidRPr="002C3EBC" w:rsidRDefault="00376E4A" w:rsidP="003D3E69">
      <w:pPr>
        <w:tabs>
          <w:tab w:val="left" w:pos="993"/>
        </w:tabs>
        <w:ind w:left="709"/>
        <w:jc w:val="right"/>
        <w:rPr>
          <w:sz w:val="28"/>
          <w:szCs w:val="28"/>
        </w:rPr>
      </w:pPr>
    </w:p>
    <w:p w:rsidR="002F0C66" w:rsidRPr="002C3EBC" w:rsidRDefault="00DB1C05" w:rsidP="003D3E69">
      <w:pPr>
        <w:tabs>
          <w:tab w:val="left" w:pos="993"/>
        </w:tabs>
        <w:spacing w:after="240"/>
        <w:ind w:left="709"/>
        <w:jc w:val="center"/>
        <w:rPr>
          <w:sz w:val="28"/>
          <w:szCs w:val="28"/>
        </w:rPr>
      </w:pPr>
      <w:r w:rsidRPr="002C3EBC">
        <w:rPr>
          <w:sz w:val="28"/>
          <w:szCs w:val="28"/>
        </w:rPr>
        <w:t xml:space="preserve">Таблиця 7.5. </w:t>
      </w:r>
      <w:r w:rsidR="008E0DB0" w:rsidRPr="002C3EBC">
        <w:rPr>
          <w:sz w:val="28"/>
          <w:szCs w:val="28"/>
        </w:rPr>
        <w:t>Витрати на рекламу</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0"/>
        <w:gridCol w:w="5260"/>
      </w:tblGrid>
      <w:tr w:rsidR="008E0DB0" w:rsidRPr="002C3EBC" w:rsidTr="00F0667A">
        <w:trPr>
          <w:trHeight w:val="407"/>
        </w:trPr>
        <w:tc>
          <w:tcPr>
            <w:tcW w:w="4730" w:type="dxa"/>
          </w:tcPr>
          <w:p w:rsidR="008E0DB0" w:rsidRPr="002C3EBC" w:rsidRDefault="008E0DB0" w:rsidP="003D3E69">
            <w:pPr>
              <w:jc w:val="center"/>
              <w:rPr>
                <w:sz w:val="28"/>
                <w:szCs w:val="28"/>
              </w:rPr>
            </w:pPr>
            <w:r w:rsidRPr="002C3EBC">
              <w:rPr>
                <w:sz w:val="28"/>
                <w:szCs w:val="28"/>
              </w:rPr>
              <w:t>Види рекламної інформації</w:t>
            </w:r>
          </w:p>
        </w:tc>
        <w:tc>
          <w:tcPr>
            <w:tcW w:w="5260" w:type="dxa"/>
          </w:tcPr>
          <w:p w:rsidR="008E0DB0" w:rsidRPr="002C3EBC" w:rsidRDefault="008E0DB0" w:rsidP="003D3E69">
            <w:pPr>
              <w:tabs>
                <w:tab w:val="left" w:pos="993"/>
              </w:tabs>
              <w:jc w:val="center"/>
              <w:rPr>
                <w:sz w:val="28"/>
                <w:szCs w:val="28"/>
              </w:rPr>
            </w:pPr>
            <w:r w:rsidRPr="002C3EBC">
              <w:rPr>
                <w:sz w:val="28"/>
                <w:szCs w:val="28"/>
              </w:rPr>
              <w:t>Сума витрат помісячно</w:t>
            </w:r>
          </w:p>
        </w:tc>
      </w:tr>
      <w:tr w:rsidR="008E0DB0" w:rsidRPr="002C3EBC" w:rsidTr="00F0667A">
        <w:tc>
          <w:tcPr>
            <w:tcW w:w="4730" w:type="dxa"/>
          </w:tcPr>
          <w:p w:rsidR="008E0DB0" w:rsidRPr="002C3EBC" w:rsidRDefault="008320A8" w:rsidP="003D3E69">
            <w:pPr>
              <w:rPr>
                <w:sz w:val="28"/>
                <w:szCs w:val="28"/>
              </w:rPr>
            </w:pPr>
            <w:r w:rsidRPr="002C3EBC">
              <w:rPr>
                <w:sz w:val="28"/>
                <w:szCs w:val="28"/>
              </w:rPr>
              <w:t>Р</w:t>
            </w:r>
            <w:r w:rsidR="006653FC" w:rsidRPr="002C3EBC">
              <w:rPr>
                <w:sz w:val="28"/>
                <w:szCs w:val="28"/>
              </w:rPr>
              <w:t>аді</w:t>
            </w:r>
            <w:r w:rsidR="008E0DB0" w:rsidRPr="002C3EBC">
              <w:rPr>
                <w:sz w:val="28"/>
                <w:szCs w:val="28"/>
              </w:rPr>
              <w:t>о</w:t>
            </w:r>
          </w:p>
        </w:tc>
        <w:tc>
          <w:tcPr>
            <w:tcW w:w="5260" w:type="dxa"/>
          </w:tcPr>
          <w:p w:rsidR="008E0DB0" w:rsidRPr="002C3EBC" w:rsidRDefault="008E0DB0" w:rsidP="003D3E69">
            <w:pPr>
              <w:tabs>
                <w:tab w:val="left" w:pos="993"/>
              </w:tabs>
              <w:jc w:val="both"/>
              <w:rPr>
                <w:sz w:val="28"/>
                <w:szCs w:val="28"/>
              </w:rPr>
            </w:pPr>
          </w:p>
        </w:tc>
      </w:tr>
      <w:tr w:rsidR="006653FC" w:rsidRPr="002C3EBC" w:rsidTr="00F0667A">
        <w:tc>
          <w:tcPr>
            <w:tcW w:w="4730" w:type="dxa"/>
          </w:tcPr>
          <w:p w:rsidR="006653FC" w:rsidRPr="002C3EBC" w:rsidRDefault="008320A8" w:rsidP="003D3E69">
            <w:pPr>
              <w:rPr>
                <w:sz w:val="28"/>
                <w:szCs w:val="28"/>
              </w:rPr>
            </w:pPr>
            <w:r w:rsidRPr="002C3EBC">
              <w:rPr>
                <w:sz w:val="28"/>
                <w:szCs w:val="28"/>
              </w:rPr>
              <w:t>Г</w:t>
            </w:r>
            <w:r w:rsidR="006653FC" w:rsidRPr="002C3EBC">
              <w:rPr>
                <w:sz w:val="28"/>
                <w:szCs w:val="28"/>
              </w:rPr>
              <w:t>азети</w:t>
            </w:r>
          </w:p>
        </w:tc>
        <w:tc>
          <w:tcPr>
            <w:tcW w:w="5260" w:type="dxa"/>
          </w:tcPr>
          <w:p w:rsidR="006653FC" w:rsidRPr="002C3EBC" w:rsidRDefault="006653FC" w:rsidP="003D3E69">
            <w:pPr>
              <w:tabs>
                <w:tab w:val="left" w:pos="993"/>
              </w:tabs>
              <w:jc w:val="both"/>
              <w:rPr>
                <w:sz w:val="28"/>
                <w:szCs w:val="28"/>
              </w:rPr>
            </w:pPr>
          </w:p>
        </w:tc>
      </w:tr>
      <w:tr w:rsidR="006653FC" w:rsidRPr="002C3EBC" w:rsidTr="00F0667A">
        <w:tc>
          <w:tcPr>
            <w:tcW w:w="4730" w:type="dxa"/>
          </w:tcPr>
          <w:p w:rsidR="006653FC" w:rsidRPr="002C3EBC" w:rsidRDefault="008320A8" w:rsidP="003D3E69">
            <w:pPr>
              <w:rPr>
                <w:sz w:val="28"/>
                <w:szCs w:val="28"/>
              </w:rPr>
            </w:pPr>
            <w:r w:rsidRPr="002C3EBC">
              <w:rPr>
                <w:sz w:val="28"/>
                <w:szCs w:val="28"/>
              </w:rPr>
              <w:t>Т</w:t>
            </w:r>
            <w:r w:rsidR="006653FC" w:rsidRPr="002C3EBC">
              <w:rPr>
                <w:sz w:val="28"/>
                <w:szCs w:val="28"/>
              </w:rPr>
              <w:t>елебачення</w:t>
            </w:r>
          </w:p>
        </w:tc>
        <w:tc>
          <w:tcPr>
            <w:tcW w:w="5260" w:type="dxa"/>
          </w:tcPr>
          <w:p w:rsidR="006653FC" w:rsidRPr="002C3EBC" w:rsidRDefault="006653FC" w:rsidP="003D3E69">
            <w:pPr>
              <w:tabs>
                <w:tab w:val="left" w:pos="993"/>
              </w:tabs>
              <w:jc w:val="both"/>
              <w:rPr>
                <w:sz w:val="28"/>
                <w:szCs w:val="28"/>
              </w:rPr>
            </w:pPr>
          </w:p>
        </w:tc>
      </w:tr>
      <w:tr w:rsidR="006653FC" w:rsidRPr="002C3EBC" w:rsidTr="00F0667A">
        <w:tc>
          <w:tcPr>
            <w:tcW w:w="4730" w:type="dxa"/>
          </w:tcPr>
          <w:p w:rsidR="006653FC" w:rsidRPr="002C3EBC" w:rsidRDefault="008320A8" w:rsidP="003D3E69">
            <w:pPr>
              <w:rPr>
                <w:sz w:val="28"/>
                <w:szCs w:val="28"/>
              </w:rPr>
            </w:pPr>
            <w:r w:rsidRPr="002C3EBC">
              <w:rPr>
                <w:sz w:val="28"/>
                <w:szCs w:val="28"/>
              </w:rPr>
              <w:t>Ж</w:t>
            </w:r>
            <w:r w:rsidR="006653FC" w:rsidRPr="002C3EBC">
              <w:rPr>
                <w:sz w:val="28"/>
                <w:szCs w:val="28"/>
              </w:rPr>
              <w:t>урнали</w:t>
            </w:r>
          </w:p>
        </w:tc>
        <w:tc>
          <w:tcPr>
            <w:tcW w:w="5260" w:type="dxa"/>
          </w:tcPr>
          <w:p w:rsidR="006653FC" w:rsidRPr="002C3EBC" w:rsidRDefault="006653FC" w:rsidP="003D3E69">
            <w:pPr>
              <w:tabs>
                <w:tab w:val="left" w:pos="993"/>
              </w:tabs>
              <w:jc w:val="both"/>
              <w:rPr>
                <w:sz w:val="28"/>
                <w:szCs w:val="28"/>
              </w:rPr>
            </w:pPr>
          </w:p>
        </w:tc>
      </w:tr>
      <w:tr w:rsidR="006653FC" w:rsidRPr="002C3EBC" w:rsidTr="00F0667A">
        <w:tc>
          <w:tcPr>
            <w:tcW w:w="4730" w:type="dxa"/>
          </w:tcPr>
          <w:p w:rsidR="006653FC" w:rsidRPr="002C3EBC" w:rsidRDefault="008320A8" w:rsidP="003D3E69">
            <w:pPr>
              <w:rPr>
                <w:sz w:val="28"/>
                <w:szCs w:val="28"/>
              </w:rPr>
            </w:pPr>
            <w:r w:rsidRPr="002C3EBC">
              <w:rPr>
                <w:sz w:val="28"/>
                <w:szCs w:val="28"/>
              </w:rPr>
              <w:t>Б</w:t>
            </w:r>
            <w:r w:rsidR="006653FC" w:rsidRPr="002C3EBC">
              <w:rPr>
                <w:sz w:val="28"/>
                <w:szCs w:val="28"/>
              </w:rPr>
              <w:t>уклети</w:t>
            </w:r>
          </w:p>
        </w:tc>
        <w:tc>
          <w:tcPr>
            <w:tcW w:w="5260" w:type="dxa"/>
          </w:tcPr>
          <w:p w:rsidR="006653FC" w:rsidRPr="002C3EBC" w:rsidRDefault="006653FC" w:rsidP="003D3E69">
            <w:pPr>
              <w:tabs>
                <w:tab w:val="left" w:pos="993"/>
              </w:tabs>
              <w:jc w:val="both"/>
              <w:rPr>
                <w:sz w:val="28"/>
                <w:szCs w:val="28"/>
              </w:rPr>
            </w:pPr>
          </w:p>
        </w:tc>
      </w:tr>
      <w:tr w:rsidR="006653FC" w:rsidRPr="002C3EBC" w:rsidTr="00F0667A">
        <w:tc>
          <w:tcPr>
            <w:tcW w:w="4730" w:type="dxa"/>
          </w:tcPr>
          <w:p w:rsidR="006653FC" w:rsidRPr="002C3EBC" w:rsidRDefault="008320A8" w:rsidP="003D3E69">
            <w:pPr>
              <w:rPr>
                <w:sz w:val="28"/>
                <w:szCs w:val="28"/>
              </w:rPr>
            </w:pPr>
            <w:r w:rsidRPr="002C3EBC">
              <w:rPr>
                <w:sz w:val="28"/>
                <w:szCs w:val="28"/>
              </w:rPr>
              <w:t>Щ</w:t>
            </w:r>
            <w:r w:rsidR="006653FC" w:rsidRPr="002C3EBC">
              <w:rPr>
                <w:sz w:val="28"/>
                <w:szCs w:val="28"/>
              </w:rPr>
              <w:t>итова реклама</w:t>
            </w:r>
          </w:p>
        </w:tc>
        <w:tc>
          <w:tcPr>
            <w:tcW w:w="5260" w:type="dxa"/>
          </w:tcPr>
          <w:p w:rsidR="006653FC" w:rsidRPr="002C3EBC" w:rsidRDefault="006653FC" w:rsidP="003D3E69">
            <w:pPr>
              <w:tabs>
                <w:tab w:val="left" w:pos="993"/>
              </w:tabs>
              <w:jc w:val="both"/>
              <w:rPr>
                <w:sz w:val="28"/>
                <w:szCs w:val="28"/>
              </w:rPr>
            </w:pPr>
          </w:p>
        </w:tc>
      </w:tr>
      <w:tr w:rsidR="006653FC" w:rsidRPr="002C3EBC" w:rsidTr="00F0667A">
        <w:tc>
          <w:tcPr>
            <w:tcW w:w="4730" w:type="dxa"/>
          </w:tcPr>
          <w:p w:rsidR="006653FC" w:rsidRPr="002C3EBC" w:rsidRDefault="006653FC" w:rsidP="003D3E69">
            <w:pPr>
              <w:rPr>
                <w:sz w:val="28"/>
                <w:szCs w:val="28"/>
              </w:rPr>
            </w:pPr>
            <w:r w:rsidRPr="002C3EBC">
              <w:rPr>
                <w:sz w:val="28"/>
                <w:szCs w:val="28"/>
              </w:rPr>
              <w:t>Виставки</w:t>
            </w:r>
          </w:p>
        </w:tc>
        <w:tc>
          <w:tcPr>
            <w:tcW w:w="5260" w:type="dxa"/>
          </w:tcPr>
          <w:p w:rsidR="006653FC" w:rsidRPr="002C3EBC" w:rsidRDefault="006653FC" w:rsidP="003D3E69">
            <w:pPr>
              <w:tabs>
                <w:tab w:val="left" w:pos="993"/>
              </w:tabs>
              <w:jc w:val="both"/>
              <w:rPr>
                <w:sz w:val="28"/>
                <w:szCs w:val="28"/>
              </w:rPr>
            </w:pPr>
          </w:p>
        </w:tc>
      </w:tr>
      <w:tr w:rsidR="006653FC" w:rsidRPr="002C3EBC" w:rsidTr="00F0667A">
        <w:tc>
          <w:tcPr>
            <w:tcW w:w="4730" w:type="dxa"/>
          </w:tcPr>
          <w:p w:rsidR="006653FC" w:rsidRPr="002C3EBC" w:rsidRDefault="006653FC" w:rsidP="003D3E69">
            <w:pPr>
              <w:rPr>
                <w:sz w:val="28"/>
                <w:szCs w:val="28"/>
              </w:rPr>
            </w:pPr>
            <w:r w:rsidRPr="002C3EBC">
              <w:rPr>
                <w:sz w:val="28"/>
                <w:szCs w:val="28"/>
              </w:rPr>
              <w:t>Інтернет</w:t>
            </w:r>
          </w:p>
        </w:tc>
        <w:tc>
          <w:tcPr>
            <w:tcW w:w="5260" w:type="dxa"/>
          </w:tcPr>
          <w:p w:rsidR="006653FC" w:rsidRPr="002C3EBC" w:rsidRDefault="006653FC" w:rsidP="003D3E69">
            <w:pPr>
              <w:tabs>
                <w:tab w:val="left" w:pos="993"/>
              </w:tabs>
              <w:jc w:val="both"/>
              <w:rPr>
                <w:sz w:val="28"/>
                <w:szCs w:val="28"/>
              </w:rPr>
            </w:pPr>
          </w:p>
        </w:tc>
      </w:tr>
      <w:tr w:rsidR="006653FC" w:rsidRPr="002C3EBC" w:rsidTr="00F0667A">
        <w:tc>
          <w:tcPr>
            <w:tcW w:w="4730" w:type="dxa"/>
          </w:tcPr>
          <w:p w:rsidR="006653FC" w:rsidRPr="002C3EBC" w:rsidRDefault="00F0667A" w:rsidP="003D3E69">
            <w:pPr>
              <w:rPr>
                <w:sz w:val="28"/>
                <w:szCs w:val="28"/>
              </w:rPr>
            </w:pPr>
            <w:r w:rsidRPr="002C3EBC">
              <w:rPr>
                <w:sz w:val="28"/>
                <w:szCs w:val="28"/>
              </w:rPr>
              <w:t>І</w:t>
            </w:r>
            <w:r w:rsidR="006653FC" w:rsidRPr="002C3EBC">
              <w:rPr>
                <w:sz w:val="28"/>
                <w:szCs w:val="28"/>
              </w:rPr>
              <w:t>нші</w:t>
            </w:r>
          </w:p>
        </w:tc>
        <w:tc>
          <w:tcPr>
            <w:tcW w:w="5260" w:type="dxa"/>
          </w:tcPr>
          <w:p w:rsidR="006653FC" w:rsidRPr="002C3EBC" w:rsidRDefault="006653FC" w:rsidP="003D3E69">
            <w:pPr>
              <w:tabs>
                <w:tab w:val="left" w:pos="993"/>
              </w:tabs>
              <w:jc w:val="both"/>
              <w:rPr>
                <w:sz w:val="28"/>
                <w:szCs w:val="28"/>
              </w:rPr>
            </w:pPr>
          </w:p>
        </w:tc>
      </w:tr>
    </w:tbl>
    <w:p w:rsidR="002F0C66" w:rsidRPr="002C3EBC" w:rsidRDefault="002F0C66" w:rsidP="003D3E69">
      <w:pPr>
        <w:ind w:firstLine="720"/>
        <w:rPr>
          <w:sz w:val="24"/>
          <w:szCs w:val="24"/>
        </w:rPr>
      </w:pPr>
    </w:p>
    <w:p w:rsidR="00366559" w:rsidRPr="002C3EBC" w:rsidRDefault="00366559" w:rsidP="003D3E69">
      <w:pPr>
        <w:pStyle w:val="3"/>
        <w:numPr>
          <w:ilvl w:val="1"/>
          <w:numId w:val="115"/>
        </w:numPr>
      </w:pPr>
      <w:bookmarkStart w:id="136" w:name="_Toc68010486"/>
      <w:r w:rsidRPr="002C3EBC">
        <w:t xml:space="preserve">Формування громадської думки про </w:t>
      </w:r>
      <w:r w:rsidR="000F3284" w:rsidRPr="002C3EBC">
        <w:t xml:space="preserve">компанію </w:t>
      </w:r>
      <w:r w:rsidRPr="002C3EBC">
        <w:t>і її послуги</w:t>
      </w:r>
      <w:bookmarkEnd w:id="136"/>
    </w:p>
    <w:p w:rsidR="00A11F36" w:rsidRPr="002C3EBC" w:rsidRDefault="00A11F36" w:rsidP="003D3E69">
      <w:pPr>
        <w:ind w:left="709"/>
      </w:pPr>
    </w:p>
    <w:p w:rsidR="00A11F36" w:rsidRPr="002C3EBC" w:rsidRDefault="00A11F36" w:rsidP="003D3E69">
      <w:pPr>
        <w:tabs>
          <w:tab w:val="left" w:pos="720"/>
        </w:tabs>
        <w:jc w:val="both"/>
        <w:rPr>
          <w:sz w:val="28"/>
          <w:szCs w:val="28"/>
        </w:rPr>
      </w:pPr>
      <w:r w:rsidRPr="002C3EBC">
        <w:rPr>
          <w:sz w:val="24"/>
        </w:rPr>
        <w:tab/>
      </w:r>
      <w:r w:rsidR="00D168B3" w:rsidRPr="002C3EBC">
        <w:rPr>
          <w:sz w:val="28"/>
          <w:szCs w:val="28"/>
        </w:rPr>
        <w:t>Зв'язок з громадськістю</w:t>
      </w:r>
      <w:r w:rsidRPr="002C3EBC">
        <w:rPr>
          <w:sz w:val="28"/>
          <w:szCs w:val="28"/>
        </w:rPr>
        <w:t xml:space="preserve"> припускає створення добрих відносин з різними державними та громадськими структурами і шарами шляхом формування сприятливої думки про компанію, її продукти, і нейтралізації несприятливих подій і чуток.</w:t>
      </w:r>
    </w:p>
    <w:p w:rsidR="00A11F36" w:rsidRPr="002C3EBC" w:rsidRDefault="00A11F36" w:rsidP="003D3E69">
      <w:pPr>
        <w:tabs>
          <w:tab w:val="left" w:pos="720"/>
        </w:tabs>
        <w:jc w:val="both"/>
        <w:rPr>
          <w:sz w:val="28"/>
          <w:szCs w:val="28"/>
        </w:rPr>
      </w:pPr>
      <w:r w:rsidRPr="002C3EBC">
        <w:rPr>
          <w:sz w:val="28"/>
          <w:szCs w:val="28"/>
        </w:rPr>
        <w:tab/>
        <w:t>Зв'язок з громадськістю включає також зв'язок із пресою, поширення інформації про діяльність компанії, лобістську діяльність у законодавчих і урядових органах з метою прийняття або скасування певних рішень, роз'яснювальну роботу щодо положення компанії, її продуктів, соціальної ролі. Для цього необхідні:</w:t>
      </w:r>
    </w:p>
    <w:p w:rsidR="00A11F36" w:rsidRPr="002C3EBC" w:rsidRDefault="00A11F36" w:rsidP="003D3E69">
      <w:pPr>
        <w:numPr>
          <w:ilvl w:val="0"/>
          <w:numId w:val="64"/>
        </w:numPr>
        <w:tabs>
          <w:tab w:val="left" w:pos="720"/>
        </w:tabs>
        <w:jc w:val="both"/>
        <w:rPr>
          <w:sz w:val="28"/>
          <w:szCs w:val="28"/>
        </w:rPr>
      </w:pPr>
      <w:r w:rsidRPr="002C3EBC">
        <w:rPr>
          <w:sz w:val="28"/>
          <w:szCs w:val="28"/>
        </w:rPr>
        <w:t>престижна реклама, яка рекламує не товар сам по собі, а діяльність підприємства;</w:t>
      </w:r>
    </w:p>
    <w:p w:rsidR="00A11F36" w:rsidRPr="002C3EBC" w:rsidRDefault="00A11F36" w:rsidP="003D3E69">
      <w:pPr>
        <w:numPr>
          <w:ilvl w:val="0"/>
          <w:numId w:val="64"/>
        </w:numPr>
        <w:tabs>
          <w:tab w:val="left" w:pos="720"/>
        </w:tabs>
        <w:jc w:val="both"/>
        <w:rPr>
          <w:sz w:val="28"/>
          <w:szCs w:val="28"/>
        </w:rPr>
      </w:pPr>
      <w:r w:rsidRPr="002C3EBC">
        <w:rPr>
          <w:sz w:val="28"/>
          <w:szCs w:val="28"/>
        </w:rPr>
        <w:t>доведення до широкого загалу думки, що кінцевою метою підприємства є не отримання прибутку, а задоволення потреб людей і суспільства;</w:t>
      </w:r>
    </w:p>
    <w:p w:rsidR="00A11F36" w:rsidRPr="002C3EBC" w:rsidRDefault="00A11F36" w:rsidP="003D3E69">
      <w:pPr>
        <w:numPr>
          <w:ilvl w:val="0"/>
          <w:numId w:val="64"/>
        </w:numPr>
        <w:tabs>
          <w:tab w:val="left" w:pos="720"/>
        </w:tabs>
        <w:jc w:val="both"/>
        <w:rPr>
          <w:sz w:val="28"/>
          <w:szCs w:val="28"/>
        </w:rPr>
      </w:pPr>
      <w:r w:rsidRPr="002C3EBC">
        <w:rPr>
          <w:sz w:val="28"/>
          <w:szCs w:val="28"/>
        </w:rPr>
        <w:t>прес-конференції з приводу некомерційних подій у житті підприємства;</w:t>
      </w:r>
    </w:p>
    <w:p w:rsidR="00366559" w:rsidRPr="002C3EBC" w:rsidRDefault="00A11F36" w:rsidP="003D3E69">
      <w:pPr>
        <w:numPr>
          <w:ilvl w:val="0"/>
          <w:numId w:val="64"/>
        </w:numPr>
        <w:tabs>
          <w:tab w:val="left" w:pos="720"/>
        </w:tabs>
        <w:jc w:val="both"/>
        <w:rPr>
          <w:sz w:val="28"/>
          <w:szCs w:val="28"/>
        </w:rPr>
      </w:pPr>
      <w:r w:rsidRPr="002C3EBC">
        <w:rPr>
          <w:sz w:val="28"/>
          <w:szCs w:val="28"/>
        </w:rPr>
        <w:t xml:space="preserve">спонсорство та різні культурні акції, про що </w:t>
      </w:r>
      <w:r w:rsidR="00355CC3" w:rsidRPr="002C3EBC">
        <w:rPr>
          <w:sz w:val="28"/>
          <w:szCs w:val="28"/>
        </w:rPr>
        <w:t>активно</w:t>
      </w:r>
      <w:r w:rsidRPr="002C3EBC">
        <w:rPr>
          <w:sz w:val="28"/>
          <w:szCs w:val="28"/>
        </w:rPr>
        <w:t xml:space="preserve"> сповіщаються широкі верстви споживачів через засоби масової інформації.</w:t>
      </w:r>
    </w:p>
    <w:p w:rsidR="008526FD" w:rsidRPr="002C3EBC" w:rsidRDefault="008526FD" w:rsidP="008526FD">
      <w:pPr>
        <w:rPr>
          <w:sz w:val="28"/>
          <w:szCs w:val="28"/>
        </w:rPr>
      </w:pPr>
    </w:p>
    <w:p w:rsidR="008526FD" w:rsidRPr="002C3EBC" w:rsidRDefault="008526FD" w:rsidP="008526FD">
      <w:pPr>
        <w:jc w:val="center"/>
        <w:rPr>
          <w:sz w:val="28"/>
          <w:szCs w:val="28"/>
        </w:rPr>
      </w:pPr>
      <w:r w:rsidRPr="002C3EBC">
        <w:rPr>
          <w:sz w:val="28"/>
          <w:szCs w:val="28"/>
        </w:rPr>
        <w:t>Таблиця 7.6. Складові просування продуктів та послуг</w:t>
      </w:r>
    </w:p>
    <w:p w:rsidR="008526FD" w:rsidRPr="002C3EBC" w:rsidRDefault="008526FD" w:rsidP="008526FD">
      <w:pPr>
        <w:tabs>
          <w:tab w:val="left" w:pos="720"/>
        </w:tabs>
        <w:ind w:left="360"/>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597"/>
        <w:gridCol w:w="1558"/>
      </w:tblGrid>
      <w:tr w:rsidR="008526FD" w:rsidRPr="002C3EBC" w:rsidTr="008526FD">
        <w:tc>
          <w:tcPr>
            <w:tcW w:w="3402" w:type="dxa"/>
            <w:vAlign w:val="center"/>
          </w:tcPr>
          <w:p w:rsidR="008526FD" w:rsidRPr="002C3EBC" w:rsidRDefault="008526FD" w:rsidP="008526FD">
            <w:pPr>
              <w:jc w:val="center"/>
              <w:rPr>
                <w:sz w:val="28"/>
                <w:szCs w:val="28"/>
              </w:rPr>
            </w:pPr>
            <w:r w:rsidRPr="002C3EBC">
              <w:rPr>
                <w:sz w:val="28"/>
                <w:szCs w:val="28"/>
              </w:rPr>
              <w:t>Тип просування</w:t>
            </w:r>
          </w:p>
        </w:tc>
        <w:tc>
          <w:tcPr>
            <w:tcW w:w="2268" w:type="dxa"/>
            <w:vAlign w:val="center"/>
          </w:tcPr>
          <w:p w:rsidR="008526FD" w:rsidRPr="002C3EBC" w:rsidRDefault="008526FD" w:rsidP="008526FD">
            <w:pPr>
              <w:jc w:val="center"/>
              <w:rPr>
                <w:sz w:val="28"/>
                <w:szCs w:val="28"/>
              </w:rPr>
            </w:pPr>
            <w:r w:rsidRPr="002C3EBC">
              <w:rPr>
                <w:sz w:val="28"/>
                <w:szCs w:val="28"/>
              </w:rPr>
              <w:t>Очікуваний ефект</w:t>
            </w:r>
          </w:p>
        </w:tc>
        <w:tc>
          <w:tcPr>
            <w:tcW w:w="2597" w:type="dxa"/>
            <w:vAlign w:val="center"/>
          </w:tcPr>
          <w:p w:rsidR="008526FD" w:rsidRPr="002C3EBC" w:rsidRDefault="008526FD" w:rsidP="008526FD">
            <w:pPr>
              <w:jc w:val="center"/>
              <w:rPr>
                <w:sz w:val="28"/>
                <w:szCs w:val="28"/>
              </w:rPr>
            </w:pPr>
            <w:r w:rsidRPr="002C3EBC">
              <w:rPr>
                <w:sz w:val="28"/>
                <w:szCs w:val="28"/>
              </w:rPr>
              <w:t>Контакт зі споживачем</w:t>
            </w:r>
          </w:p>
        </w:tc>
        <w:tc>
          <w:tcPr>
            <w:tcW w:w="1558" w:type="dxa"/>
            <w:vAlign w:val="center"/>
          </w:tcPr>
          <w:p w:rsidR="008526FD" w:rsidRPr="002C3EBC" w:rsidRDefault="008526FD" w:rsidP="008526FD">
            <w:pPr>
              <w:jc w:val="center"/>
              <w:rPr>
                <w:sz w:val="28"/>
                <w:szCs w:val="28"/>
              </w:rPr>
            </w:pPr>
            <w:r w:rsidRPr="002C3EBC">
              <w:rPr>
                <w:sz w:val="28"/>
                <w:szCs w:val="28"/>
              </w:rPr>
              <w:t>Тривалість</w:t>
            </w:r>
          </w:p>
        </w:tc>
      </w:tr>
      <w:tr w:rsidR="008526FD" w:rsidRPr="002C3EBC" w:rsidTr="008526FD">
        <w:tc>
          <w:tcPr>
            <w:tcW w:w="3402" w:type="dxa"/>
            <w:vAlign w:val="center"/>
          </w:tcPr>
          <w:p w:rsidR="008526FD" w:rsidRPr="002C3EBC" w:rsidRDefault="008526FD" w:rsidP="008526FD">
            <w:pPr>
              <w:jc w:val="center"/>
              <w:rPr>
                <w:sz w:val="28"/>
                <w:szCs w:val="28"/>
              </w:rPr>
            </w:pPr>
            <w:r w:rsidRPr="002C3EBC">
              <w:rPr>
                <w:sz w:val="28"/>
                <w:szCs w:val="28"/>
              </w:rPr>
              <w:t>Реклама</w:t>
            </w:r>
          </w:p>
        </w:tc>
        <w:tc>
          <w:tcPr>
            <w:tcW w:w="2268" w:type="dxa"/>
            <w:vAlign w:val="center"/>
          </w:tcPr>
          <w:p w:rsidR="008526FD" w:rsidRPr="002C3EBC" w:rsidRDefault="008526FD" w:rsidP="008526FD">
            <w:pPr>
              <w:jc w:val="center"/>
              <w:rPr>
                <w:sz w:val="28"/>
                <w:szCs w:val="28"/>
              </w:rPr>
            </w:pPr>
            <w:r w:rsidRPr="002C3EBC">
              <w:rPr>
                <w:sz w:val="28"/>
                <w:szCs w:val="28"/>
              </w:rPr>
              <w:t>Зміна підходів та поведінки</w:t>
            </w:r>
          </w:p>
        </w:tc>
        <w:tc>
          <w:tcPr>
            <w:tcW w:w="2597" w:type="dxa"/>
            <w:vAlign w:val="center"/>
          </w:tcPr>
          <w:p w:rsidR="008526FD" w:rsidRPr="002C3EBC" w:rsidRDefault="008526FD" w:rsidP="008526FD">
            <w:pPr>
              <w:jc w:val="center"/>
              <w:rPr>
                <w:sz w:val="28"/>
                <w:szCs w:val="28"/>
              </w:rPr>
            </w:pPr>
            <w:r w:rsidRPr="002C3EBC">
              <w:rPr>
                <w:sz w:val="28"/>
                <w:szCs w:val="28"/>
              </w:rPr>
              <w:t>непрямий</w:t>
            </w:r>
          </w:p>
        </w:tc>
        <w:tc>
          <w:tcPr>
            <w:tcW w:w="1558" w:type="dxa"/>
            <w:vAlign w:val="center"/>
          </w:tcPr>
          <w:p w:rsidR="008526FD" w:rsidRPr="002C3EBC" w:rsidRDefault="008526FD" w:rsidP="008526FD">
            <w:pPr>
              <w:jc w:val="center"/>
              <w:rPr>
                <w:sz w:val="28"/>
                <w:szCs w:val="28"/>
              </w:rPr>
            </w:pPr>
            <w:r w:rsidRPr="002C3EBC">
              <w:rPr>
                <w:sz w:val="28"/>
                <w:szCs w:val="28"/>
              </w:rPr>
              <w:t>середня</w:t>
            </w:r>
          </w:p>
        </w:tc>
      </w:tr>
      <w:tr w:rsidR="008526FD" w:rsidRPr="002C3EBC" w:rsidTr="008526FD">
        <w:tc>
          <w:tcPr>
            <w:tcW w:w="3402" w:type="dxa"/>
            <w:vAlign w:val="center"/>
          </w:tcPr>
          <w:p w:rsidR="008526FD" w:rsidRPr="002C3EBC" w:rsidRDefault="008526FD" w:rsidP="008526FD">
            <w:pPr>
              <w:jc w:val="center"/>
              <w:rPr>
                <w:sz w:val="28"/>
                <w:szCs w:val="28"/>
              </w:rPr>
            </w:pPr>
            <w:r w:rsidRPr="002C3EBC">
              <w:rPr>
                <w:sz w:val="28"/>
                <w:szCs w:val="28"/>
              </w:rPr>
              <w:t>Стимулювання збуту</w:t>
            </w:r>
          </w:p>
        </w:tc>
        <w:tc>
          <w:tcPr>
            <w:tcW w:w="2268" w:type="dxa"/>
            <w:vAlign w:val="center"/>
          </w:tcPr>
          <w:p w:rsidR="008526FD" w:rsidRPr="002C3EBC" w:rsidRDefault="008526FD" w:rsidP="008526FD">
            <w:pPr>
              <w:jc w:val="center"/>
              <w:rPr>
                <w:sz w:val="28"/>
                <w:szCs w:val="28"/>
              </w:rPr>
            </w:pPr>
            <w:r w:rsidRPr="002C3EBC">
              <w:rPr>
                <w:sz w:val="28"/>
                <w:szCs w:val="28"/>
              </w:rPr>
              <w:t>Збут</w:t>
            </w:r>
          </w:p>
        </w:tc>
        <w:tc>
          <w:tcPr>
            <w:tcW w:w="2597" w:type="dxa"/>
            <w:vAlign w:val="center"/>
          </w:tcPr>
          <w:p w:rsidR="008526FD" w:rsidRPr="002C3EBC" w:rsidRDefault="008526FD" w:rsidP="008526FD">
            <w:pPr>
              <w:jc w:val="center"/>
              <w:rPr>
                <w:sz w:val="28"/>
                <w:szCs w:val="28"/>
              </w:rPr>
            </w:pPr>
            <w:r w:rsidRPr="002C3EBC">
              <w:rPr>
                <w:sz w:val="28"/>
                <w:szCs w:val="28"/>
              </w:rPr>
              <w:t>проміжний контакт</w:t>
            </w:r>
          </w:p>
        </w:tc>
        <w:tc>
          <w:tcPr>
            <w:tcW w:w="1558" w:type="dxa"/>
            <w:vAlign w:val="center"/>
          </w:tcPr>
          <w:p w:rsidR="008526FD" w:rsidRPr="002C3EBC" w:rsidRDefault="008526FD" w:rsidP="008526FD">
            <w:pPr>
              <w:jc w:val="center"/>
              <w:rPr>
                <w:sz w:val="28"/>
                <w:szCs w:val="28"/>
              </w:rPr>
            </w:pPr>
            <w:r w:rsidRPr="002C3EBC">
              <w:rPr>
                <w:sz w:val="28"/>
                <w:szCs w:val="28"/>
              </w:rPr>
              <w:t>коротка</w:t>
            </w:r>
          </w:p>
        </w:tc>
      </w:tr>
      <w:tr w:rsidR="008526FD" w:rsidRPr="002C3EBC" w:rsidTr="008526FD">
        <w:tc>
          <w:tcPr>
            <w:tcW w:w="3402" w:type="dxa"/>
            <w:vAlign w:val="center"/>
          </w:tcPr>
          <w:p w:rsidR="008526FD" w:rsidRPr="002C3EBC" w:rsidRDefault="008526FD" w:rsidP="008526FD">
            <w:pPr>
              <w:jc w:val="center"/>
              <w:rPr>
                <w:sz w:val="28"/>
                <w:szCs w:val="28"/>
              </w:rPr>
            </w:pPr>
            <w:r w:rsidRPr="002C3EBC">
              <w:rPr>
                <w:sz w:val="28"/>
                <w:szCs w:val="28"/>
              </w:rPr>
              <w:t>Паблік рілейшенз</w:t>
            </w:r>
          </w:p>
        </w:tc>
        <w:tc>
          <w:tcPr>
            <w:tcW w:w="2268" w:type="dxa"/>
            <w:vAlign w:val="center"/>
          </w:tcPr>
          <w:p w:rsidR="008526FD" w:rsidRPr="002C3EBC" w:rsidRDefault="008526FD" w:rsidP="008526FD">
            <w:pPr>
              <w:jc w:val="center"/>
              <w:rPr>
                <w:sz w:val="28"/>
                <w:szCs w:val="28"/>
              </w:rPr>
            </w:pPr>
            <w:r w:rsidRPr="002C3EBC">
              <w:rPr>
                <w:sz w:val="28"/>
                <w:szCs w:val="28"/>
              </w:rPr>
              <w:t>Зміна підходів</w:t>
            </w:r>
          </w:p>
        </w:tc>
        <w:tc>
          <w:tcPr>
            <w:tcW w:w="2597" w:type="dxa"/>
            <w:vAlign w:val="center"/>
          </w:tcPr>
          <w:p w:rsidR="008526FD" w:rsidRPr="002C3EBC" w:rsidRDefault="008526FD" w:rsidP="008526FD">
            <w:pPr>
              <w:jc w:val="center"/>
              <w:rPr>
                <w:sz w:val="28"/>
                <w:szCs w:val="28"/>
              </w:rPr>
            </w:pPr>
            <w:r w:rsidRPr="002C3EBC">
              <w:rPr>
                <w:sz w:val="28"/>
                <w:szCs w:val="28"/>
              </w:rPr>
              <w:t>проміжний контакт</w:t>
            </w:r>
          </w:p>
        </w:tc>
        <w:tc>
          <w:tcPr>
            <w:tcW w:w="1558" w:type="dxa"/>
            <w:vAlign w:val="center"/>
          </w:tcPr>
          <w:p w:rsidR="008526FD" w:rsidRPr="002C3EBC" w:rsidRDefault="008526FD" w:rsidP="008526FD">
            <w:pPr>
              <w:jc w:val="center"/>
              <w:rPr>
                <w:sz w:val="28"/>
                <w:szCs w:val="28"/>
              </w:rPr>
            </w:pPr>
            <w:r w:rsidRPr="002C3EBC">
              <w:rPr>
                <w:sz w:val="28"/>
                <w:szCs w:val="28"/>
              </w:rPr>
              <w:t>тривала</w:t>
            </w:r>
          </w:p>
        </w:tc>
      </w:tr>
      <w:tr w:rsidR="008526FD" w:rsidRPr="002C3EBC" w:rsidTr="008526FD">
        <w:tc>
          <w:tcPr>
            <w:tcW w:w="3402" w:type="dxa"/>
            <w:vAlign w:val="center"/>
          </w:tcPr>
          <w:p w:rsidR="008526FD" w:rsidRPr="002C3EBC" w:rsidRDefault="008526FD" w:rsidP="008526FD">
            <w:pPr>
              <w:jc w:val="center"/>
              <w:rPr>
                <w:sz w:val="28"/>
                <w:szCs w:val="28"/>
              </w:rPr>
            </w:pPr>
            <w:r w:rsidRPr="002C3EBC">
              <w:rPr>
                <w:sz w:val="28"/>
                <w:szCs w:val="28"/>
              </w:rPr>
              <w:t>Особисті продажі</w:t>
            </w:r>
          </w:p>
        </w:tc>
        <w:tc>
          <w:tcPr>
            <w:tcW w:w="2268" w:type="dxa"/>
            <w:vAlign w:val="center"/>
          </w:tcPr>
          <w:p w:rsidR="008526FD" w:rsidRPr="002C3EBC" w:rsidRDefault="008526FD" w:rsidP="008526FD">
            <w:pPr>
              <w:jc w:val="center"/>
              <w:rPr>
                <w:sz w:val="28"/>
                <w:szCs w:val="28"/>
              </w:rPr>
            </w:pPr>
            <w:r w:rsidRPr="002C3EBC">
              <w:rPr>
                <w:sz w:val="28"/>
                <w:szCs w:val="28"/>
              </w:rPr>
              <w:t>Збут</w:t>
            </w:r>
          </w:p>
        </w:tc>
        <w:tc>
          <w:tcPr>
            <w:tcW w:w="2597" w:type="dxa"/>
            <w:vAlign w:val="center"/>
          </w:tcPr>
          <w:p w:rsidR="008526FD" w:rsidRPr="002C3EBC" w:rsidRDefault="008526FD" w:rsidP="008526FD">
            <w:pPr>
              <w:jc w:val="center"/>
              <w:rPr>
                <w:sz w:val="28"/>
                <w:szCs w:val="28"/>
              </w:rPr>
            </w:pPr>
            <w:r w:rsidRPr="002C3EBC">
              <w:rPr>
                <w:sz w:val="28"/>
                <w:szCs w:val="28"/>
              </w:rPr>
              <w:t>прямий</w:t>
            </w:r>
          </w:p>
        </w:tc>
        <w:tc>
          <w:tcPr>
            <w:tcW w:w="1558" w:type="dxa"/>
            <w:vAlign w:val="center"/>
          </w:tcPr>
          <w:p w:rsidR="008526FD" w:rsidRPr="002C3EBC" w:rsidRDefault="008526FD" w:rsidP="008526FD">
            <w:pPr>
              <w:jc w:val="center"/>
              <w:rPr>
                <w:sz w:val="28"/>
                <w:szCs w:val="28"/>
              </w:rPr>
            </w:pPr>
            <w:r w:rsidRPr="002C3EBC">
              <w:rPr>
                <w:sz w:val="28"/>
                <w:szCs w:val="28"/>
              </w:rPr>
              <w:t>коротка</w:t>
            </w:r>
          </w:p>
        </w:tc>
      </w:tr>
      <w:tr w:rsidR="008526FD" w:rsidRPr="002C3EBC" w:rsidTr="008526FD">
        <w:tc>
          <w:tcPr>
            <w:tcW w:w="3402" w:type="dxa"/>
            <w:vAlign w:val="center"/>
          </w:tcPr>
          <w:p w:rsidR="008526FD" w:rsidRPr="002C3EBC" w:rsidRDefault="008526FD" w:rsidP="008526FD">
            <w:pPr>
              <w:jc w:val="center"/>
              <w:rPr>
                <w:sz w:val="28"/>
                <w:szCs w:val="28"/>
              </w:rPr>
            </w:pPr>
            <w:r w:rsidRPr="002C3EBC">
              <w:rPr>
                <w:sz w:val="28"/>
                <w:szCs w:val="28"/>
              </w:rPr>
              <w:t>Прямий маркетинг</w:t>
            </w:r>
          </w:p>
        </w:tc>
        <w:tc>
          <w:tcPr>
            <w:tcW w:w="2268" w:type="dxa"/>
            <w:vAlign w:val="center"/>
          </w:tcPr>
          <w:p w:rsidR="008526FD" w:rsidRPr="002C3EBC" w:rsidRDefault="008526FD" w:rsidP="008526FD">
            <w:pPr>
              <w:jc w:val="center"/>
              <w:rPr>
                <w:sz w:val="28"/>
                <w:szCs w:val="28"/>
              </w:rPr>
            </w:pPr>
            <w:r w:rsidRPr="002C3EBC">
              <w:rPr>
                <w:sz w:val="28"/>
                <w:szCs w:val="28"/>
              </w:rPr>
              <w:t>Зміна поведінки</w:t>
            </w:r>
          </w:p>
        </w:tc>
        <w:tc>
          <w:tcPr>
            <w:tcW w:w="2597" w:type="dxa"/>
            <w:vAlign w:val="center"/>
          </w:tcPr>
          <w:p w:rsidR="008526FD" w:rsidRPr="002C3EBC" w:rsidRDefault="008526FD" w:rsidP="008526FD">
            <w:pPr>
              <w:jc w:val="center"/>
              <w:rPr>
                <w:sz w:val="28"/>
                <w:szCs w:val="28"/>
              </w:rPr>
            </w:pPr>
            <w:r w:rsidRPr="002C3EBC">
              <w:rPr>
                <w:sz w:val="28"/>
                <w:szCs w:val="28"/>
              </w:rPr>
              <w:t>проміжний контакт</w:t>
            </w:r>
          </w:p>
        </w:tc>
        <w:tc>
          <w:tcPr>
            <w:tcW w:w="1558" w:type="dxa"/>
            <w:vAlign w:val="center"/>
          </w:tcPr>
          <w:p w:rsidR="008526FD" w:rsidRPr="002C3EBC" w:rsidRDefault="008526FD" w:rsidP="008526FD">
            <w:pPr>
              <w:jc w:val="center"/>
              <w:rPr>
                <w:sz w:val="28"/>
                <w:szCs w:val="28"/>
              </w:rPr>
            </w:pPr>
            <w:r w:rsidRPr="002C3EBC">
              <w:rPr>
                <w:sz w:val="28"/>
                <w:szCs w:val="28"/>
              </w:rPr>
              <w:t>коротка</w:t>
            </w:r>
          </w:p>
        </w:tc>
      </w:tr>
    </w:tbl>
    <w:p w:rsidR="00A11F36" w:rsidRPr="002C3EBC" w:rsidRDefault="00A11F36" w:rsidP="003D3E69">
      <w:pPr>
        <w:tabs>
          <w:tab w:val="left" w:pos="993"/>
        </w:tabs>
        <w:jc w:val="both"/>
        <w:rPr>
          <w:sz w:val="24"/>
        </w:rPr>
      </w:pPr>
    </w:p>
    <w:p w:rsidR="002F0C66" w:rsidRPr="002C3EBC" w:rsidRDefault="008E0DB0" w:rsidP="003D3E69">
      <w:pPr>
        <w:pStyle w:val="3"/>
        <w:numPr>
          <w:ilvl w:val="1"/>
          <w:numId w:val="115"/>
        </w:numPr>
      </w:pPr>
      <w:bookmarkStart w:id="137" w:name="_Toc68010487"/>
      <w:r w:rsidRPr="002C3EBC">
        <w:t>Висновки</w:t>
      </w:r>
      <w:bookmarkEnd w:id="137"/>
    </w:p>
    <w:p w:rsidR="002332BC" w:rsidRPr="002C3EBC" w:rsidRDefault="002332BC" w:rsidP="003D3E69">
      <w:pPr>
        <w:rPr>
          <w:sz w:val="24"/>
          <w:szCs w:val="24"/>
        </w:rPr>
      </w:pPr>
    </w:p>
    <w:p w:rsidR="002332BC" w:rsidRPr="002C3EBC" w:rsidRDefault="002332BC" w:rsidP="003D3E69">
      <w:pPr>
        <w:numPr>
          <w:ilvl w:val="0"/>
          <w:numId w:val="61"/>
        </w:numPr>
        <w:rPr>
          <w:sz w:val="28"/>
          <w:szCs w:val="28"/>
        </w:rPr>
      </w:pPr>
      <w:r w:rsidRPr="002C3EBC">
        <w:rPr>
          <w:sz w:val="28"/>
          <w:szCs w:val="28"/>
        </w:rPr>
        <w:t>«Стратегія маркетингу» - складний і об'ємний розділ і його розробка вимагає спеціальних знань</w:t>
      </w:r>
      <w:r w:rsidR="00D168B3" w:rsidRPr="002C3EBC">
        <w:rPr>
          <w:sz w:val="28"/>
          <w:szCs w:val="28"/>
        </w:rPr>
        <w:t xml:space="preserve"> та</w:t>
      </w:r>
      <w:r w:rsidR="00404285" w:rsidRPr="002C3EBC">
        <w:rPr>
          <w:sz w:val="28"/>
          <w:szCs w:val="28"/>
        </w:rPr>
        <w:t xml:space="preserve"> навичок</w:t>
      </w:r>
      <w:r w:rsidRPr="002C3EBC">
        <w:rPr>
          <w:sz w:val="28"/>
          <w:szCs w:val="28"/>
        </w:rPr>
        <w:t>;</w:t>
      </w:r>
    </w:p>
    <w:p w:rsidR="002332BC" w:rsidRPr="002C3EBC" w:rsidRDefault="002332BC" w:rsidP="003D3E69">
      <w:pPr>
        <w:numPr>
          <w:ilvl w:val="0"/>
          <w:numId w:val="61"/>
        </w:numPr>
        <w:rPr>
          <w:sz w:val="28"/>
          <w:szCs w:val="28"/>
        </w:rPr>
      </w:pPr>
      <w:r w:rsidRPr="002C3EBC">
        <w:rPr>
          <w:sz w:val="28"/>
          <w:szCs w:val="28"/>
        </w:rPr>
        <w:t>Маркетингове дослідження - необхідна умова для розробки</w:t>
      </w:r>
      <w:r w:rsidR="00404285" w:rsidRPr="002C3EBC">
        <w:rPr>
          <w:sz w:val="28"/>
          <w:szCs w:val="28"/>
        </w:rPr>
        <w:t xml:space="preserve"> стратегії маркетингу</w:t>
      </w:r>
      <w:r w:rsidRPr="002C3EBC">
        <w:rPr>
          <w:sz w:val="28"/>
          <w:szCs w:val="28"/>
        </w:rPr>
        <w:t>;</w:t>
      </w:r>
    </w:p>
    <w:p w:rsidR="00342159" w:rsidRPr="002C3EBC" w:rsidRDefault="00376E4A" w:rsidP="008526FD">
      <w:pPr>
        <w:numPr>
          <w:ilvl w:val="0"/>
          <w:numId w:val="61"/>
        </w:numPr>
        <w:rPr>
          <w:sz w:val="28"/>
          <w:szCs w:val="28"/>
        </w:rPr>
      </w:pPr>
      <w:r w:rsidRPr="002C3EBC">
        <w:rPr>
          <w:sz w:val="28"/>
          <w:szCs w:val="28"/>
        </w:rPr>
        <w:t>Складові просування продуктів та послуг компанії відрізняються один від одного в сенсі переслідуваного ними ефекту, типів контактів з</w:t>
      </w:r>
      <w:r w:rsidR="00404285" w:rsidRPr="002C3EBC">
        <w:rPr>
          <w:sz w:val="28"/>
          <w:szCs w:val="28"/>
        </w:rPr>
        <w:t>і</w:t>
      </w:r>
      <w:r w:rsidRPr="002C3EBC">
        <w:rPr>
          <w:sz w:val="28"/>
          <w:szCs w:val="28"/>
        </w:rPr>
        <w:t xml:space="preserve"> споживачами, моменту часу і тривалості відповідної реакції на вплив.</w:t>
      </w:r>
    </w:p>
    <w:p w:rsidR="002332BC" w:rsidRPr="002C3EBC" w:rsidRDefault="002332BC" w:rsidP="003D3E69">
      <w:pPr>
        <w:numPr>
          <w:ilvl w:val="0"/>
          <w:numId w:val="61"/>
        </w:numPr>
        <w:jc w:val="both"/>
        <w:rPr>
          <w:sz w:val="28"/>
          <w:szCs w:val="28"/>
        </w:rPr>
      </w:pPr>
      <w:r w:rsidRPr="002C3EBC">
        <w:rPr>
          <w:sz w:val="28"/>
          <w:szCs w:val="28"/>
        </w:rPr>
        <w:t>У тілі бізнес-плану для зовнішнього користування - опис тільки рішень, прийнятих на основі маркетингового дослідження;</w:t>
      </w:r>
    </w:p>
    <w:p w:rsidR="00C42047" w:rsidRPr="002C3EBC" w:rsidRDefault="002332BC" w:rsidP="003D3E69">
      <w:pPr>
        <w:numPr>
          <w:ilvl w:val="0"/>
          <w:numId w:val="61"/>
        </w:numPr>
        <w:jc w:val="both"/>
        <w:rPr>
          <w:sz w:val="28"/>
          <w:szCs w:val="28"/>
        </w:rPr>
      </w:pPr>
      <w:r w:rsidRPr="002C3EBC">
        <w:rPr>
          <w:sz w:val="28"/>
          <w:szCs w:val="28"/>
        </w:rPr>
        <w:t xml:space="preserve">Основні розрахунки - обґрунтування ціни, витрати на маркетинг, обґрунтування </w:t>
      </w:r>
      <w:r w:rsidR="00404285" w:rsidRPr="002C3EBC">
        <w:rPr>
          <w:sz w:val="28"/>
          <w:szCs w:val="28"/>
        </w:rPr>
        <w:t xml:space="preserve">обсягів продажу з точки зору можливості продати. </w:t>
      </w:r>
    </w:p>
    <w:p w:rsidR="00404285" w:rsidRPr="002C3EBC" w:rsidRDefault="00404285" w:rsidP="003D3E69">
      <w:pPr>
        <w:jc w:val="both"/>
        <w:rPr>
          <w:sz w:val="28"/>
          <w:szCs w:val="28"/>
        </w:rPr>
      </w:pPr>
    </w:p>
    <w:p w:rsidR="002F0C66" w:rsidRPr="002C3EBC" w:rsidRDefault="002332BC" w:rsidP="003D3E69">
      <w:pPr>
        <w:pStyle w:val="3"/>
        <w:numPr>
          <w:ilvl w:val="1"/>
          <w:numId w:val="115"/>
        </w:numPr>
      </w:pPr>
      <w:bookmarkStart w:id="138" w:name="_Toc68010488"/>
      <w:r w:rsidRPr="002C3EBC">
        <w:t>Рекомендації для самостійної роботи та завдання для самоконтролю</w:t>
      </w:r>
      <w:bookmarkEnd w:id="138"/>
    </w:p>
    <w:p w:rsidR="002F0C66" w:rsidRPr="002C3EBC" w:rsidRDefault="002F0C66" w:rsidP="003D3E69">
      <w:pPr>
        <w:jc w:val="both"/>
      </w:pPr>
    </w:p>
    <w:p w:rsidR="005F5D5A" w:rsidRPr="002C3EBC" w:rsidRDefault="005F5D5A" w:rsidP="003D3E69">
      <w:pPr>
        <w:numPr>
          <w:ilvl w:val="0"/>
          <w:numId w:val="114"/>
        </w:numPr>
        <w:ind w:left="720"/>
        <w:jc w:val="both"/>
        <w:rPr>
          <w:sz w:val="28"/>
          <w:szCs w:val="28"/>
        </w:rPr>
      </w:pPr>
      <w:r w:rsidRPr="002C3EBC">
        <w:rPr>
          <w:sz w:val="28"/>
          <w:szCs w:val="28"/>
        </w:rPr>
        <w:t xml:space="preserve">Використовуючи перелік обов'язкових питань для </w:t>
      </w:r>
      <w:r w:rsidR="008A020F" w:rsidRPr="002C3EBC">
        <w:rPr>
          <w:sz w:val="28"/>
          <w:szCs w:val="28"/>
        </w:rPr>
        <w:t xml:space="preserve">створення </w:t>
      </w:r>
      <w:r w:rsidRPr="002C3EBC">
        <w:rPr>
          <w:sz w:val="28"/>
          <w:szCs w:val="28"/>
        </w:rPr>
        <w:t xml:space="preserve">розділів, проаналізуйте розділи маркетинг плану і стратегії маркетингу </w:t>
      </w:r>
      <w:r w:rsidR="008A020F" w:rsidRPr="002C3EBC">
        <w:rPr>
          <w:sz w:val="28"/>
          <w:szCs w:val="28"/>
        </w:rPr>
        <w:t xml:space="preserve">в </w:t>
      </w:r>
      <w:r w:rsidR="00404285" w:rsidRPr="002C3EBC">
        <w:rPr>
          <w:sz w:val="28"/>
          <w:szCs w:val="28"/>
        </w:rPr>
        <w:t>одному з наведених зразків</w:t>
      </w:r>
      <w:r w:rsidRPr="002C3EBC">
        <w:rPr>
          <w:sz w:val="28"/>
          <w:szCs w:val="28"/>
        </w:rPr>
        <w:t xml:space="preserve"> бізнес-плану</w:t>
      </w:r>
      <w:r w:rsidR="008A020F" w:rsidRPr="002C3EBC">
        <w:rPr>
          <w:sz w:val="28"/>
          <w:szCs w:val="28"/>
        </w:rPr>
        <w:t xml:space="preserve"> </w:t>
      </w:r>
      <w:r w:rsidR="002F7010" w:rsidRPr="002C3EBC">
        <w:rPr>
          <w:sz w:val="28"/>
          <w:szCs w:val="28"/>
        </w:rPr>
        <w:t>(</w:t>
      </w:r>
      <w:r w:rsidR="00F62E01" w:rsidRPr="002C3EBC">
        <w:rPr>
          <w:sz w:val="28"/>
          <w:szCs w:val="28"/>
        </w:rPr>
        <w:t>Частина 6, Глави</w:t>
      </w:r>
      <w:r w:rsidR="00404285" w:rsidRPr="002C3EBC">
        <w:rPr>
          <w:sz w:val="28"/>
          <w:szCs w:val="28"/>
        </w:rPr>
        <w:t xml:space="preserve"> 16-18</w:t>
      </w:r>
      <w:r w:rsidR="008A020F" w:rsidRPr="002C3EBC">
        <w:rPr>
          <w:sz w:val="28"/>
          <w:szCs w:val="28"/>
        </w:rPr>
        <w:t>)</w:t>
      </w:r>
      <w:r w:rsidRPr="002C3EBC">
        <w:rPr>
          <w:sz w:val="28"/>
          <w:szCs w:val="28"/>
        </w:rPr>
        <w:t>.</w:t>
      </w:r>
    </w:p>
    <w:p w:rsidR="002332BC" w:rsidRPr="002C3EBC" w:rsidRDefault="002332BC" w:rsidP="003D3E69">
      <w:pPr>
        <w:numPr>
          <w:ilvl w:val="0"/>
          <w:numId w:val="114"/>
        </w:numPr>
        <w:ind w:left="720"/>
        <w:jc w:val="both"/>
        <w:rPr>
          <w:sz w:val="28"/>
          <w:szCs w:val="28"/>
        </w:rPr>
      </w:pPr>
      <w:r w:rsidRPr="002C3EBC">
        <w:rPr>
          <w:sz w:val="28"/>
          <w:szCs w:val="28"/>
        </w:rPr>
        <w:t>Оскільки завершальним результатом маркетинг-плану є обґрунтування обсягів та асортименту продукції (товарів, послуг), то важливо закріпити отримані відомості практичними розрахунками.</w:t>
      </w:r>
      <w:r w:rsidR="00B961C1" w:rsidRPr="002C3EBC">
        <w:rPr>
          <w:sz w:val="28"/>
          <w:szCs w:val="28"/>
        </w:rPr>
        <w:t xml:space="preserve"> </w:t>
      </w:r>
      <w:r w:rsidRPr="002C3EBC">
        <w:rPr>
          <w:sz w:val="28"/>
          <w:szCs w:val="28"/>
        </w:rPr>
        <w:t>Для того щоб згадати один із способі</w:t>
      </w:r>
      <w:r w:rsidR="008A020F" w:rsidRPr="002C3EBC">
        <w:rPr>
          <w:sz w:val="28"/>
          <w:szCs w:val="28"/>
        </w:rPr>
        <w:t>в обґрунтування обсягів продажу, вирішите пропоноване</w:t>
      </w:r>
      <w:r w:rsidRPr="002C3EBC">
        <w:rPr>
          <w:sz w:val="28"/>
          <w:szCs w:val="28"/>
        </w:rPr>
        <w:t xml:space="preserve"> завдання: </w:t>
      </w:r>
    </w:p>
    <w:p w:rsidR="00C03FD2" w:rsidRPr="002C3EBC" w:rsidRDefault="00C03FD2" w:rsidP="003D3E69">
      <w:pPr>
        <w:ind w:left="720"/>
        <w:jc w:val="both"/>
        <w:rPr>
          <w:sz w:val="28"/>
          <w:szCs w:val="28"/>
        </w:rPr>
      </w:pPr>
    </w:p>
    <w:p w:rsidR="00B961C1" w:rsidRPr="002C3EBC" w:rsidRDefault="00627302" w:rsidP="003D3E69">
      <w:pPr>
        <w:ind w:left="720"/>
        <w:jc w:val="both"/>
        <w:rPr>
          <w:b/>
          <w:bCs/>
          <w:sz w:val="28"/>
          <w:szCs w:val="28"/>
        </w:rPr>
      </w:pPr>
      <w:r w:rsidRPr="002C3EBC">
        <w:rPr>
          <w:b/>
          <w:bCs/>
          <w:sz w:val="28"/>
          <w:szCs w:val="28"/>
        </w:rPr>
        <w:t>Завдання</w:t>
      </w:r>
    </w:p>
    <w:p w:rsidR="002332BC" w:rsidRPr="002C3EBC" w:rsidRDefault="00B961C1" w:rsidP="003D3E69">
      <w:pPr>
        <w:ind w:left="720" w:hanging="360"/>
        <w:jc w:val="both"/>
        <w:rPr>
          <w:sz w:val="28"/>
          <w:szCs w:val="28"/>
        </w:rPr>
      </w:pPr>
      <w:r w:rsidRPr="002C3EBC">
        <w:rPr>
          <w:sz w:val="28"/>
          <w:szCs w:val="28"/>
        </w:rPr>
        <w:t xml:space="preserve">Початкові дані: </w:t>
      </w:r>
      <w:r w:rsidR="009250D5" w:rsidRPr="002C3EBC">
        <w:rPr>
          <w:sz w:val="28"/>
          <w:szCs w:val="28"/>
        </w:rPr>
        <w:t>в</w:t>
      </w:r>
      <w:r w:rsidR="002332BC" w:rsidRPr="002C3EBC">
        <w:rPr>
          <w:sz w:val="28"/>
          <w:szCs w:val="28"/>
        </w:rPr>
        <w:t>ідділом маркетингу проведено польові дослідження і зроблена експертна оцінка ринку. За оцінками відділу маркетингу:</w:t>
      </w:r>
    </w:p>
    <w:p w:rsidR="002332BC" w:rsidRPr="002C3EBC" w:rsidRDefault="002332BC" w:rsidP="003D3E69">
      <w:pPr>
        <w:numPr>
          <w:ilvl w:val="0"/>
          <w:numId w:val="62"/>
        </w:numPr>
        <w:ind w:left="720"/>
        <w:jc w:val="both"/>
        <w:rPr>
          <w:sz w:val="28"/>
          <w:szCs w:val="28"/>
        </w:rPr>
      </w:pPr>
      <w:r w:rsidRPr="002C3EBC">
        <w:rPr>
          <w:sz w:val="28"/>
          <w:szCs w:val="28"/>
        </w:rPr>
        <w:t>максимальний обсяг продажів в плановому році може скласти не більше 18,000 штук,</w:t>
      </w:r>
    </w:p>
    <w:p w:rsidR="002332BC" w:rsidRPr="002C3EBC" w:rsidRDefault="002332BC" w:rsidP="003D3E69">
      <w:pPr>
        <w:numPr>
          <w:ilvl w:val="0"/>
          <w:numId w:val="62"/>
        </w:numPr>
        <w:ind w:left="720"/>
        <w:jc w:val="both"/>
        <w:rPr>
          <w:sz w:val="28"/>
          <w:szCs w:val="28"/>
        </w:rPr>
      </w:pPr>
      <w:r w:rsidRPr="002C3EBC">
        <w:rPr>
          <w:sz w:val="28"/>
          <w:szCs w:val="28"/>
        </w:rPr>
        <w:t>мінімальний -</w:t>
      </w:r>
      <w:r w:rsidR="009250D5" w:rsidRPr="002C3EBC">
        <w:rPr>
          <w:sz w:val="28"/>
          <w:szCs w:val="28"/>
        </w:rPr>
        <w:t xml:space="preserve"> </w:t>
      </w:r>
      <w:r w:rsidRPr="002C3EBC">
        <w:rPr>
          <w:sz w:val="28"/>
          <w:szCs w:val="28"/>
        </w:rPr>
        <w:t>10,000 штук,</w:t>
      </w:r>
    </w:p>
    <w:p w:rsidR="002332BC" w:rsidRPr="002C3EBC" w:rsidRDefault="002332BC" w:rsidP="003D3E69">
      <w:pPr>
        <w:numPr>
          <w:ilvl w:val="0"/>
          <w:numId w:val="62"/>
        </w:numPr>
        <w:ind w:left="720"/>
        <w:jc w:val="both"/>
        <w:rPr>
          <w:sz w:val="28"/>
          <w:szCs w:val="28"/>
        </w:rPr>
      </w:pPr>
      <w:r w:rsidRPr="002C3EBC">
        <w:rPr>
          <w:sz w:val="28"/>
          <w:szCs w:val="28"/>
        </w:rPr>
        <w:t>найбільш ймовірний -</w:t>
      </w:r>
      <w:r w:rsidR="009250D5" w:rsidRPr="002C3EBC">
        <w:rPr>
          <w:sz w:val="28"/>
          <w:szCs w:val="28"/>
        </w:rPr>
        <w:t xml:space="preserve"> </w:t>
      </w:r>
      <w:r w:rsidRPr="002C3EBC">
        <w:rPr>
          <w:sz w:val="28"/>
          <w:szCs w:val="28"/>
        </w:rPr>
        <w:t>15,500 штук.</w:t>
      </w:r>
    </w:p>
    <w:p w:rsidR="002332BC" w:rsidRPr="002C3EBC" w:rsidRDefault="002332BC" w:rsidP="003D3E69">
      <w:pPr>
        <w:ind w:left="720" w:hanging="360"/>
        <w:jc w:val="both"/>
        <w:rPr>
          <w:sz w:val="28"/>
          <w:szCs w:val="28"/>
        </w:rPr>
      </w:pPr>
      <w:r w:rsidRPr="002C3EBC">
        <w:rPr>
          <w:sz w:val="28"/>
          <w:szCs w:val="28"/>
        </w:rPr>
        <w:t>Можлива зміна цін на продукцію в межах 10 -15%. Середня ціна зараз - 5 грн. за одиницю продукції.</w:t>
      </w:r>
    </w:p>
    <w:p w:rsidR="00FA57F9" w:rsidRPr="002C3EBC" w:rsidRDefault="00FA57F9" w:rsidP="003D3E69">
      <w:pPr>
        <w:ind w:left="720" w:hanging="360"/>
        <w:jc w:val="both"/>
        <w:rPr>
          <w:sz w:val="28"/>
          <w:szCs w:val="28"/>
        </w:rPr>
      </w:pPr>
      <w:r w:rsidRPr="002C3EBC">
        <w:rPr>
          <w:sz w:val="28"/>
          <w:szCs w:val="28"/>
        </w:rPr>
        <w:tab/>
        <w:t>Потрібно визначити можливі планові значення обсягів реалізації продукції для складання бізнес-плану на наступний рік</w:t>
      </w:r>
    </w:p>
    <w:p w:rsidR="00B961C1" w:rsidRPr="002C3EBC" w:rsidRDefault="00B961C1" w:rsidP="003D3E69">
      <w:pPr>
        <w:numPr>
          <w:ilvl w:val="0"/>
          <w:numId w:val="114"/>
        </w:numPr>
        <w:ind w:left="720"/>
        <w:rPr>
          <w:sz w:val="28"/>
          <w:szCs w:val="28"/>
        </w:rPr>
      </w:pPr>
      <w:r w:rsidRPr="002C3EBC">
        <w:rPr>
          <w:sz w:val="28"/>
          <w:szCs w:val="28"/>
        </w:rPr>
        <w:t>Використовуючи перелік основних питань, які повинні бути відображені в розділі</w:t>
      </w:r>
      <w:r w:rsidR="00990FF4" w:rsidRPr="002C3EBC">
        <w:rPr>
          <w:sz w:val="28"/>
          <w:szCs w:val="28"/>
        </w:rPr>
        <w:t xml:space="preserve"> «Стратегія маркетингу»</w:t>
      </w:r>
      <w:r w:rsidRPr="002C3EBC">
        <w:rPr>
          <w:sz w:val="28"/>
          <w:szCs w:val="28"/>
        </w:rPr>
        <w:t>, спробуйте описати</w:t>
      </w:r>
      <w:r w:rsidR="00990FF4" w:rsidRPr="002C3EBC">
        <w:rPr>
          <w:sz w:val="28"/>
          <w:szCs w:val="28"/>
        </w:rPr>
        <w:t xml:space="preserve">  свій варіант.</w:t>
      </w:r>
    </w:p>
    <w:p w:rsidR="00B961C1" w:rsidRPr="002C3EBC" w:rsidRDefault="00B961C1" w:rsidP="003D3E69">
      <w:pPr>
        <w:jc w:val="both"/>
        <w:rPr>
          <w:sz w:val="28"/>
          <w:szCs w:val="28"/>
        </w:rPr>
      </w:pPr>
    </w:p>
    <w:p w:rsidR="002F0C66" w:rsidRPr="002C3EBC" w:rsidRDefault="002F0C66" w:rsidP="003D3E69">
      <w:pPr>
        <w:pStyle w:val="a7"/>
        <w:tabs>
          <w:tab w:val="clear" w:pos="4153"/>
          <w:tab w:val="clear" w:pos="8306"/>
        </w:tabs>
        <w:ind w:left="993"/>
        <w:jc w:val="both"/>
        <w:rPr>
          <w:rFonts w:ascii="Times New Roman" w:hAnsi="Times New Roman"/>
          <w:sz w:val="24"/>
        </w:rPr>
      </w:pPr>
    </w:p>
    <w:p w:rsidR="00DB0B83" w:rsidRPr="002C3EBC" w:rsidRDefault="00DB0B83" w:rsidP="003D3E69">
      <w:pPr>
        <w:tabs>
          <w:tab w:val="left" w:pos="709"/>
        </w:tabs>
        <w:jc w:val="both"/>
        <w:sectPr w:rsidR="00DB0B83" w:rsidRPr="002C3EBC" w:rsidSect="00CD5F60">
          <w:type w:val="nextColumn"/>
          <w:pgSz w:w="12240" w:h="15840"/>
          <w:pgMar w:top="1134" w:right="1134" w:bottom="1134" w:left="1134" w:header="709" w:footer="709" w:gutter="0"/>
          <w:cols w:space="720"/>
          <w:titlePg/>
          <w:docGrid w:linePitch="272"/>
        </w:sectPr>
      </w:pPr>
    </w:p>
    <w:p w:rsidR="00F454E9" w:rsidRPr="002C3EBC" w:rsidRDefault="00F454E9" w:rsidP="003D3E69">
      <w:pPr>
        <w:tabs>
          <w:tab w:val="left" w:pos="709"/>
        </w:tabs>
        <w:jc w:val="center"/>
      </w:pPr>
    </w:p>
    <w:p w:rsidR="00CA7F0F" w:rsidRPr="002C3EBC" w:rsidRDefault="00CA7F0F" w:rsidP="003D3E69">
      <w:pPr>
        <w:pStyle w:val="1"/>
        <w:ind w:firstLine="0"/>
        <w:jc w:val="center"/>
        <w:rPr>
          <w:sz w:val="28"/>
        </w:rPr>
      </w:pPr>
      <w:bookmarkStart w:id="139" w:name="_Toc68010489"/>
      <w:bookmarkStart w:id="140" w:name="_Toc47436617"/>
      <w:r w:rsidRPr="002C3EBC">
        <w:rPr>
          <w:sz w:val="28"/>
        </w:rPr>
        <w:t>ЧАСТ</w:t>
      </w:r>
      <w:r w:rsidR="00391D5F" w:rsidRPr="002C3EBC">
        <w:rPr>
          <w:sz w:val="28"/>
        </w:rPr>
        <w:t>ИНА</w:t>
      </w:r>
      <w:r w:rsidRPr="002C3EBC">
        <w:rPr>
          <w:sz w:val="28"/>
        </w:rPr>
        <w:t xml:space="preserve"> 3. ВИРОБНИЧИЙ БЛОК В БИЗНЕС-ПЛАНІ</w:t>
      </w:r>
      <w:bookmarkEnd w:id="139"/>
    </w:p>
    <w:p w:rsidR="00F454E9" w:rsidRPr="002C3EBC" w:rsidRDefault="0025207B" w:rsidP="003D3E69">
      <w:pPr>
        <w:pStyle w:val="2"/>
        <w:ind w:left="0"/>
        <w:rPr>
          <w:sz w:val="28"/>
        </w:rPr>
      </w:pPr>
      <w:bookmarkStart w:id="141" w:name="_Toc68010490"/>
      <w:r w:rsidRPr="002C3EBC">
        <w:rPr>
          <w:sz w:val="28"/>
        </w:rPr>
        <w:t>ГЛАВА</w:t>
      </w:r>
      <w:r w:rsidR="00680010" w:rsidRPr="002C3EBC">
        <w:rPr>
          <w:sz w:val="28"/>
        </w:rPr>
        <w:t xml:space="preserve"> </w:t>
      </w:r>
      <w:r w:rsidR="00DA6C7A" w:rsidRPr="002C3EBC">
        <w:rPr>
          <w:sz w:val="28"/>
        </w:rPr>
        <w:t>8</w:t>
      </w:r>
      <w:r w:rsidR="00F454E9" w:rsidRPr="002C3EBC">
        <w:rPr>
          <w:sz w:val="28"/>
        </w:rPr>
        <w:t xml:space="preserve">. </w:t>
      </w:r>
      <w:bookmarkEnd w:id="140"/>
      <w:r w:rsidR="00FA57F9" w:rsidRPr="002C3EBC">
        <w:rPr>
          <w:sz w:val="28"/>
        </w:rPr>
        <w:t>В</w:t>
      </w:r>
      <w:r w:rsidRPr="002C3EBC">
        <w:rPr>
          <w:sz w:val="28"/>
        </w:rPr>
        <w:t>ИРОБНИЧИЙ ПЛАН</w:t>
      </w:r>
      <w:bookmarkEnd w:id="141"/>
    </w:p>
    <w:p w:rsidR="00680010" w:rsidRPr="002C3EBC" w:rsidRDefault="00680010" w:rsidP="003D3E69">
      <w:pPr>
        <w:ind w:left="720"/>
      </w:pPr>
    </w:p>
    <w:p w:rsidR="00FA57F9" w:rsidRPr="002C3EBC" w:rsidRDefault="00DA6C7A" w:rsidP="003D3E69">
      <w:pPr>
        <w:pStyle w:val="3"/>
        <w:ind w:left="720" w:firstLine="0"/>
      </w:pPr>
      <w:bookmarkStart w:id="142" w:name="_Toc68010491"/>
      <w:r w:rsidRPr="002C3EBC">
        <w:t>8</w:t>
      </w:r>
      <w:r w:rsidR="00680010" w:rsidRPr="002C3EBC">
        <w:t>.1.</w:t>
      </w:r>
      <w:r w:rsidR="00680010" w:rsidRPr="002C3EBC">
        <w:tab/>
      </w:r>
      <w:r w:rsidR="00FA57F9" w:rsidRPr="002C3EBC">
        <w:t>Головна мета складання і структура розділу «Виробничий план»</w:t>
      </w:r>
      <w:bookmarkEnd w:id="142"/>
      <w:r w:rsidR="00FA57F9" w:rsidRPr="002C3EBC">
        <w:t xml:space="preserve"> </w:t>
      </w:r>
    </w:p>
    <w:p w:rsidR="0072528A" w:rsidRPr="002C3EBC" w:rsidRDefault="0072528A" w:rsidP="003D3E69">
      <w:pPr>
        <w:ind w:left="709"/>
      </w:pPr>
    </w:p>
    <w:p w:rsidR="00861344" w:rsidRPr="002C3EBC" w:rsidRDefault="00FA57F9" w:rsidP="003D3E69">
      <w:pPr>
        <w:tabs>
          <w:tab w:val="left" w:pos="720"/>
        </w:tabs>
        <w:jc w:val="both"/>
        <w:rPr>
          <w:sz w:val="28"/>
          <w:szCs w:val="28"/>
        </w:rPr>
      </w:pPr>
      <w:r w:rsidRPr="002C3EBC">
        <w:rPr>
          <w:sz w:val="24"/>
        </w:rPr>
        <w:tab/>
      </w:r>
      <w:r w:rsidRPr="002C3EBC">
        <w:rPr>
          <w:sz w:val="28"/>
          <w:szCs w:val="28"/>
        </w:rPr>
        <w:t>Головна мета - підтвердити можливість випуску певного виду продукції або послуг в потрібному обсязі у встановлені терміни. Порядок розрахунку</w:t>
      </w:r>
      <w:r w:rsidR="00B43D9B" w:rsidRPr="002C3EBC">
        <w:rPr>
          <w:sz w:val="28"/>
          <w:szCs w:val="28"/>
        </w:rPr>
        <w:t xml:space="preserve"> і</w:t>
      </w:r>
      <w:r w:rsidRPr="002C3EBC">
        <w:rPr>
          <w:sz w:val="28"/>
          <w:szCs w:val="28"/>
        </w:rPr>
        <w:t xml:space="preserve"> </w:t>
      </w:r>
      <w:r w:rsidR="00B43D9B" w:rsidRPr="002C3EBC">
        <w:rPr>
          <w:sz w:val="28"/>
          <w:szCs w:val="28"/>
        </w:rPr>
        <w:t xml:space="preserve">структура розділу </w:t>
      </w:r>
      <w:r w:rsidR="00E5125C" w:rsidRPr="002C3EBC">
        <w:rPr>
          <w:sz w:val="28"/>
          <w:szCs w:val="28"/>
        </w:rPr>
        <w:t>добре відоми</w:t>
      </w:r>
      <w:r w:rsidR="00B43D9B" w:rsidRPr="002C3EBC">
        <w:rPr>
          <w:sz w:val="28"/>
          <w:szCs w:val="28"/>
        </w:rPr>
        <w:t xml:space="preserve">й. Загальний (укрупнений) алгоритм розрахунків і обґрунтування виробничої програми представлений на схемі 8.1. </w:t>
      </w:r>
    </w:p>
    <w:p w:rsidR="00DB0B83" w:rsidRPr="002C3EBC" w:rsidRDefault="00AE31FA" w:rsidP="003D3E69">
      <w:pPr>
        <w:tabs>
          <w:tab w:val="left" w:pos="630"/>
        </w:tabs>
        <w:spacing w:after="240"/>
        <w:jc w:val="center"/>
        <w:rPr>
          <w:sz w:val="28"/>
          <w:szCs w:val="28"/>
        </w:rPr>
      </w:pPr>
      <w:r>
        <w:rPr>
          <w:noProof/>
          <w:lang w:val="ru-RU"/>
        </w:rPr>
        <mc:AlternateContent>
          <mc:Choice Requires="wpg">
            <w:drawing>
              <wp:anchor distT="0" distB="0" distL="114300" distR="114300" simplePos="0" relativeHeight="251637248" behindDoc="0" locked="0" layoutInCell="1" allowOverlap="1">
                <wp:simplePos x="0" y="0"/>
                <wp:positionH relativeFrom="margin">
                  <wp:posOffset>35560</wp:posOffset>
                </wp:positionH>
                <wp:positionV relativeFrom="paragraph">
                  <wp:posOffset>232410</wp:posOffset>
                </wp:positionV>
                <wp:extent cx="6316980" cy="5044440"/>
                <wp:effectExtent l="0" t="0" r="7620" b="3810"/>
                <wp:wrapTopAndBottom/>
                <wp:docPr id="3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6980" cy="5044440"/>
                          <a:chOff x="0" y="0"/>
                          <a:chExt cx="4561242" cy="4926106"/>
                        </a:xfrm>
                      </wpg:grpSpPr>
                      <wps:wsp>
                        <wps:cNvPr id="1112" name="Text Box 32"/>
                        <wps:cNvSpPr txBox="1">
                          <a:spLocks noChangeArrowheads="1"/>
                        </wps:cNvSpPr>
                        <wps:spPr bwMode="auto">
                          <a:xfrm>
                            <a:off x="1250577" y="2976282"/>
                            <a:ext cx="2517849" cy="421342"/>
                          </a:xfrm>
                          <a:prstGeom prst="rect">
                            <a:avLst/>
                          </a:prstGeom>
                          <a:solidFill>
                            <a:srgbClr val="FFFFFF"/>
                          </a:solidFill>
                          <a:ln w="9525">
                            <a:solidFill>
                              <a:srgbClr val="000000"/>
                            </a:solidFill>
                            <a:miter lim="800000"/>
                            <a:headEnd/>
                            <a:tailEnd/>
                          </a:ln>
                        </wps:spPr>
                        <wps:txbx>
                          <w:txbxContent>
                            <w:p w:rsidR="00756922" w:rsidRPr="00B85E4D" w:rsidRDefault="00756922" w:rsidP="00A61C64">
                              <w:pPr>
                                <w:jc w:val="center"/>
                                <w:rPr>
                                  <w:b/>
                                  <w:sz w:val="22"/>
                                  <w:szCs w:val="22"/>
                                </w:rPr>
                              </w:pPr>
                              <w:r w:rsidRPr="00B85E4D">
                                <w:rPr>
                                  <w:b/>
                                  <w:sz w:val="22"/>
                                  <w:szCs w:val="22"/>
                                </w:rPr>
                                <w:t>Розрахунок і обґрунтування витрат на оплату праці</w:t>
                              </w:r>
                            </w:p>
                          </w:txbxContent>
                        </wps:txbx>
                        <wps:bodyPr rot="0" vert="horz" wrap="square" lIns="91440" tIns="45720" rIns="91440" bIns="45720" anchor="t" anchorCtr="0" upright="1">
                          <a:noAutofit/>
                        </wps:bodyPr>
                      </wps:wsp>
                      <wpg:grpSp>
                        <wpg:cNvPr id="36" name="Group 2"/>
                        <wpg:cNvGrpSpPr/>
                        <wpg:grpSpPr>
                          <a:xfrm>
                            <a:off x="0" y="0"/>
                            <a:ext cx="4561242" cy="4926106"/>
                            <a:chOff x="0" y="0"/>
                            <a:chExt cx="4561242" cy="4926106"/>
                          </a:xfrm>
                        </wpg:grpSpPr>
                        <wps:wsp>
                          <wps:cNvPr id="1160" name="Text Box 17"/>
                          <wps:cNvSpPr txBox="1">
                            <a:spLocks noChangeArrowheads="1"/>
                          </wps:cNvSpPr>
                          <wps:spPr bwMode="auto">
                            <a:xfrm>
                              <a:off x="4482" y="0"/>
                              <a:ext cx="4556760" cy="270510"/>
                            </a:xfrm>
                            <a:prstGeom prst="rect">
                              <a:avLst/>
                            </a:prstGeom>
                            <a:solidFill>
                              <a:srgbClr val="FFFFFF"/>
                            </a:solidFill>
                            <a:ln w="9525">
                              <a:solidFill>
                                <a:srgbClr val="000000"/>
                              </a:solidFill>
                              <a:miter lim="800000"/>
                              <a:headEnd/>
                              <a:tailEnd/>
                            </a:ln>
                          </wps:spPr>
                          <wps:txbx>
                            <w:txbxContent>
                              <w:p w:rsidR="00756922" w:rsidRPr="00B85E4D" w:rsidRDefault="00756922" w:rsidP="00A61C64">
                                <w:pPr>
                                  <w:jc w:val="center"/>
                                  <w:rPr>
                                    <w:b/>
                                    <w:sz w:val="22"/>
                                    <w:szCs w:val="22"/>
                                  </w:rPr>
                                </w:pPr>
                                <w:r w:rsidRPr="00B85E4D">
                                  <w:rPr>
                                    <w:b/>
                                    <w:sz w:val="22"/>
                                    <w:szCs w:val="22"/>
                                  </w:rPr>
                                  <w:t>Формування виробничої програми на основі плану маркетингу</w:t>
                                </w:r>
                              </w:p>
                            </w:txbxContent>
                          </wps:txbx>
                          <wps:bodyPr rot="0" vert="horz" wrap="square" lIns="91440" tIns="45720" rIns="91440" bIns="45720" anchor="t" anchorCtr="0" upright="1">
                            <a:noAutofit/>
                          </wps:bodyPr>
                        </wps:wsp>
                        <wps:wsp>
                          <wps:cNvPr id="1119" name="Text Box 26"/>
                          <wps:cNvSpPr txBox="1">
                            <a:spLocks noChangeArrowheads="1"/>
                          </wps:cNvSpPr>
                          <wps:spPr bwMode="auto">
                            <a:xfrm>
                              <a:off x="2106706" y="2003612"/>
                              <a:ext cx="1661795" cy="681205"/>
                            </a:xfrm>
                            <a:prstGeom prst="rect">
                              <a:avLst/>
                            </a:prstGeom>
                            <a:solidFill>
                              <a:srgbClr val="FFFFFF"/>
                            </a:solidFill>
                            <a:ln w="9525">
                              <a:solidFill>
                                <a:srgbClr val="000000"/>
                              </a:solidFill>
                              <a:miter lim="800000"/>
                              <a:headEnd/>
                              <a:tailEnd/>
                            </a:ln>
                          </wps:spPr>
                          <wps:txbx>
                            <w:txbxContent>
                              <w:p w:rsidR="00756922" w:rsidRPr="00B85E4D" w:rsidRDefault="00756922" w:rsidP="00A61C64">
                                <w:pPr>
                                  <w:jc w:val="center"/>
                                  <w:rPr>
                                    <w:b/>
                                    <w:sz w:val="22"/>
                                    <w:szCs w:val="22"/>
                                  </w:rPr>
                                </w:pPr>
                                <w:r w:rsidRPr="00B85E4D">
                                  <w:rPr>
                                    <w:b/>
                                    <w:sz w:val="22"/>
                                    <w:szCs w:val="22"/>
                                  </w:rPr>
                                  <w:t>Розрахунок і обґрунтування потреби в кадрах</w:t>
                                </w:r>
                              </w:p>
                            </w:txbxContent>
                          </wps:txbx>
                          <wps:bodyPr rot="0" vert="horz" wrap="square" lIns="91440" tIns="45720" rIns="91440" bIns="45720" anchor="t" anchorCtr="0" upright="1">
                            <a:noAutofit/>
                          </wps:bodyPr>
                        </wps:wsp>
                        <wps:wsp>
                          <wps:cNvPr id="1154" name="Text Box 23"/>
                          <wps:cNvSpPr txBox="1">
                            <a:spLocks noChangeArrowheads="1"/>
                          </wps:cNvSpPr>
                          <wps:spPr bwMode="auto">
                            <a:xfrm>
                              <a:off x="2505635" y="1089212"/>
                              <a:ext cx="2051685" cy="640976"/>
                            </a:xfrm>
                            <a:prstGeom prst="rect">
                              <a:avLst/>
                            </a:prstGeom>
                            <a:solidFill>
                              <a:srgbClr val="FFFFFF"/>
                            </a:solidFill>
                            <a:ln w="9525">
                              <a:solidFill>
                                <a:srgbClr val="000000"/>
                              </a:solidFill>
                              <a:miter lim="800000"/>
                              <a:headEnd/>
                              <a:tailEnd/>
                            </a:ln>
                          </wps:spPr>
                          <wps:txbx>
                            <w:txbxContent>
                              <w:p w:rsidR="00756922" w:rsidRPr="00B85E4D" w:rsidRDefault="00756922" w:rsidP="00A61C64">
                                <w:pPr>
                                  <w:jc w:val="center"/>
                                  <w:rPr>
                                    <w:sz w:val="22"/>
                                    <w:szCs w:val="22"/>
                                  </w:rPr>
                                </w:pPr>
                                <w:r w:rsidRPr="00B85E4D">
                                  <w:rPr>
                                    <w:b/>
                                    <w:sz w:val="22"/>
                                    <w:szCs w:val="22"/>
                                  </w:rPr>
                                  <w:t>Розрахунок і обґрунтування потреби в матеріальних і енергетичних ресурсах</w:t>
                                </w:r>
                              </w:p>
                            </w:txbxContent>
                          </wps:txbx>
                          <wps:bodyPr rot="0" vert="horz" wrap="square" lIns="91440" tIns="45720" rIns="91440" bIns="45720" anchor="t" anchorCtr="0" upright="1">
                            <a:noAutofit/>
                          </wps:bodyPr>
                        </wps:wsp>
                        <wps:wsp>
                          <wps:cNvPr id="1118" name="Text Box 28"/>
                          <wps:cNvSpPr txBox="1">
                            <a:spLocks noChangeArrowheads="1"/>
                          </wps:cNvSpPr>
                          <wps:spPr bwMode="auto">
                            <a:xfrm>
                              <a:off x="0" y="1757082"/>
                              <a:ext cx="1801495" cy="927848"/>
                            </a:xfrm>
                            <a:prstGeom prst="rect">
                              <a:avLst/>
                            </a:prstGeom>
                            <a:solidFill>
                              <a:srgbClr val="FFFFFF"/>
                            </a:solidFill>
                            <a:ln w="9525">
                              <a:solidFill>
                                <a:srgbClr val="000000"/>
                              </a:solidFill>
                              <a:miter lim="800000"/>
                              <a:headEnd/>
                              <a:tailEnd/>
                            </a:ln>
                          </wps:spPr>
                          <wps:txbx>
                            <w:txbxContent>
                              <w:p w:rsidR="00756922" w:rsidRPr="00637188" w:rsidRDefault="00756922" w:rsidP="00A61C64">
                                <w:pPr>
                                  <w:jc w:val="center"/>
                                  <w:rPr>
                                    <w:b/>
                                    <w:sz w:val="22"/>
                                    <w:szCs w:val="22"/>
                                  </w:rPr>
                                </w:pPr>
                                <w:r w:rsidRPr="00637188">
                                  <w:rPr>
                                    <w:b/>
                                    <w:sz w:val="22"/>
                                    <w:szCs w:val="22"/>
                                  </w:rPr>
                                  <w:t>Розрахунок і обґрунтування потреби в елементах основного капіталу (обладнанні, будівлях, спорудах і т. д.)</w:t>
                                </w:r>
                              </w:p>
                            </w:txbxContent>
                          </wps:txbx>
                          <wps:bodyPr rot="0" vert="horz" wrap="square" lIns="91440" tIns="45720" rIns="91440" bIns="45720" anchor="t" anchorCtr="0" upright="1">
                            <a:noAutofit/>
                          </wps:bodyPr>
                        </wps:wsp>
                        <wps:wsp>
                          <wps:cNvPr id="1110" name="Text Box 33"/>
                          <wps:cNvSpPr txBox="1">
                            <a:spLocks noChangeArrowheads="1"/>
                          </wps:cNvSpPr>
                          <wps:spPr bwMode="auto">
                            <a:xfrm>
                              <a:off x="0" y="3801035"/>
                              <a:ext cx="4561242" cy="439271"/>
                            </a:xfrm>
                            <a:prstGeom prst="rect">
                              <a:avLst/>
                            </a:prstGeom>
                            <a:solidFill>
                              <a:srgbClr val="FFFFFF"/>
                            </a:solidFill>
                            <a:ln w="9525">
                              <a:solidFill>
                                <a:srgbClr val="000000"/>
                              </a:solidFill>
                              <a:miter lim="800000"/>
                              <a:headEnd/>
                              <a:tailEnd/>
                            </a:ln>
                          </wps:spPr>
                          <wps:txbx>
                            <w:txbxContent>
                              <w:p w:rsidR="00756922" w:rsidRPr="00B85E4D" w:rsidRDefault="00756922" w:rsidP="00A61C64">
                                <w:pPr>
                                  <w:jc w:val="center"/>
                                  <w:rPr>
                                    <w:b/>
                                    <w:sz w:val="22"/>
                                    <w:szCs w:val="22"/>
                                  </w:rPr>
                                </w:pPr>
                                <w:r w:rsidRPr="00B85E4D">
                                  <w:rPr>
                                    <w:b/>
                                    <w:sz w:val="22"/>
                                    <w:szCs w:val="22"/>
                                  </w:rPr>
                                  <w:t>Розрахунок і обґрунтування витрат на виробництво і калькулювання собівартості конкретних видів продукції</w:t>
                                </w:r>
                              </w:p>
                            </w:txbxContent>
                          </wps:txbx>
                          <wps:bodyPr rot="0" vert="horz" wrap="square" lIns="91440" tIns="45720" rIns="91440" bIns="45720" anchor="t" anchorCtr="0" upright="1">
                            <a:noAutofit/>
                          </wps:bodyPr>
                        </wps:wsp>
                        <wps:wsp>
                          <wps:cNvPr id="1108" name="Text Box 36"/>
                          <wps:cNvSpPr txBox="1">
                            <a:spLocks noChangeArrowheads="1"/>
                          </wps:cNvSpPr>
                          <wps:spPr bwMode="auto">
                            <a:xfrm>
                              <a:off x="4482" y="4527177"/>
                              <a:ext cx="4556760" cy="398929"/>
                            </a:xfrm>
                            <a:prstGeom prst="rect">
                              <a:avLst/>
                            </a:prstGeom>
                            <a:solidFill>
                              <a:srgbClr val="FFFFFF"/>
                            </a:solidFill>
                            <a:ln w="9525">
                              <a:solidFill>
                                <a:srgbClr val="000000"/>
                              </a:solidFill>
                              <a:miter lim="800000"/>
                              <a:headEnd/>
                              <a:tailEnd/>
                            </a:ln>
                          </wps:spPr>
                          <wps:txbx>
                            <w:txbxContent>
                              <w:p w:rsidR="00756922" w:rsidRPr="00B85E4D" w:rsidRDefault="00756922" w:rsidP="00A61C64">
                                <w:pPr>
                                  <w:jc w:val="center"/>
                                  <w:rPr>
                                    <w:b/>
                                    <w:sz w:val="22"/>
                                    <w:szCs w:val="22"/>
                                  </w:rPr>
                                </w:pPr>
                                <w:r w:rsidRPr="00B85E4D">
                                  <w:rPr>
                                    <w:b/>
                                    <w:sz w:val="22"/>
                                    <w:szCs w:val="22"/>
                                  </w:rPr>
                                  <w:t>Розрахунок і обґрунтування виробничої програми виходячи з економічної доцільності</w:t>
                                </w:r>
                              </w:p>
                            </w:txbxContent>
                          </wps:txbx>
                          <wps:bodyPr rot="0" vert="horz" wrap="square" lIns="91440" tIns="45720" rIns="91440" bIns="45720" anchor="t" anchorCtr="0" upright="1">
                            <a:noAutofit/>
                          </wps:bodyPr>
                        </wps:wsp>
                        <wps:wsp>
                          <wps:cNvPr id="1158" name="Text Box 19"/>
                          <wps:cNvSpPr txBox="1">
                            <a:spLocks noChangeArrowheads="1"/>
                          </wps:cNvSpPr>
                          <wps:spPr bwMode="auto">
                            <a:xfrm>
                              <a:off x="4482" y="560294"/>
                              <a:ext cx="4556760" cy="255494"/>
                            </a:xfrm>
                            <a:prstGeom prst="rect">
                              <a:avLst/>
                            </a:prstGeom>
                            <a:solidFill>
                              <a:srgbClr val="FFFFFF"/>
                            </a:solidFill>
                            <a:ln w="9525">
                              <a:solidFill>
                                <a:srgbClr val="000000"/>
                              </a:solidFill>
                              <a:miter lim="800000"/>
                              <a:headEnd/>
                              <a:tailEnd/>
                            </a:ln>
                          </wps:spPr>
                          <wps:txbx>
                            <w:txbxContent>
                              <w:p w:rsidR="00756922" w:rsidRPr="00B85E4D" w:rsidRDefault="00756922" w:rsidP="00A61C64">
                                <w:pPr>
                                  <w:jc w:val="center"/>
                                  <w:rPr>
                                    <w:b/>
                                    <w:sz w:val="22"/>
                                    <w:szCs w:val="22"/>
                                  </w:rPr>
                                </w:pPr>
                                <w:r w:rsidRPr="00B85E4D">
                                  <w:rPr>
                                    <w:b/>
                                    <w:sz w:val="22"/>
                                    <w:szCs w:val="22"/>
                                  </w:rPr>
                                  <w:t>Обґрунтування програми з точки зору виробничих можливостей</w:t>
                                </w:r>
                              </w:p>
                            </w:txbxContent>
                          </wps:txbx>
                          <wps:bodyPr rot="0" vert="horz" wrap="square" lIns="91440" tIns="45720" rIns="91440" bIns="45720" anchor="t" anchorCtr="0" upright="1">
                            <a:noAutofit/>
                          </wps:bodyPr>
                        </wps:wsp>
                        <wps:wsp>
                          <wps:cNvPr id="1153" name="Text Box 24"/>
                          <wps:cNvSpPr txBox="1">
                            <a:spLocks noChangeArrowheads="1"/>
                          </wps:cNvSpPr>
                          <wps:spPr bwMode="auto">
                            <a:xfrm>
                              <a:off x="4482" y="1089212"/>
                              <a:ext cx="2102224" cy="421341"/>
                            </a:xfrm>
                            <a:prstGeom prst="rect">
                              <a:avLst/>
                            </a:prstGeom>
                            <a:solidFill>
                              <a:srgbClr val="FFFFFF"/>
                            </a:solidFill>
                            <a:ln w="9525">
                              <a:solidFill>
                                <a:srgbClr val="000000"/>
                              </a:solidFill>
                              <a:miter lim="800000"/>
                              <a:headEnd/>
                              <a:tailEnd/>
                            </a:ln>
                          </wps:spPr>
                          <wps:txbx>
                            <w:txbxContent>
                              <w:p w:rsidR="00756922" w:rsidRPr="00654DDB" w:rsidRDefault="00756922" w:rsidP="00A61C64">
                                <w:pPr>
                                  <w:jc w:val="center"/>
                                  <w:rPr>
                                    <w:sz w:val="22"/>
                                    <w:szCs w:val="22"/>
                                  </w:rPr>
                                </w:pPr>
                                <w:r w:rsidRPr="00654DDB">
                                  <w:rPr>
                                    <w:b/>
                                    <w:sz w:val="22"/>
                                    <w:szCs w:val="22"/>
                                  </w:rPr>
                                  <w:t>Розрахунок необхідних виробничих потужностей</w:t>
                                </w:r>
                              </w:p>
                            </w:txbxContent>
                          </wps:txbx>
                          <wps:bodyPr rot="0" vert="horz" wrap="square" lIns="91440" tIns="45720" rIns="91440" bIns="45720" anchor="t" anchorCtr="0" upright="1">
                            <a:noAutofit/>
                          </wps:bodyPr>
                        </wps:wsp>
                        <wps:wsp>
                          <wps:cNvPr id="1155" name="Line 22"/>
                          <wps:cNvCnPr>
                            <a:cxnSpLocks noChangeShapeType="1"/>
                          </wps:cNvCnPr>
                          <wps:spPr bwMode="auto">
                            <a:xfrm flipH="1">
                              <a:off x="1360394" y="815788"/>
                              <a:ext cx="535641" cy="273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2" name="Line 25"/>
                          <wps:cNvCnPr>
                            <a:cxnSpLocks noChangeShapeType="1"/>
                          </wps:cNvCnPr>
                          <wps:spPr bwMode="auto">
                            <a:xfrm flipH="1">
                              <a:off x="1021977" y="1510553"/>
                              <a:ext cx="0" cy="246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6" name="Line 29"/>
                          <wps:cNvCnPr>
                            <a:cxnSpLocks noChangeShapeType="1"/>
                          </wps:cNvCnPr>
                          <wps:spPr bwMode="auto">
                            <a:xfrm>
                              <a:off x="1801906" y="2357718"/>
                              <a:ext cx="3034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 name="Line 21"/>
                          <wps:cNvCnPr>
                            <a:cxnSpLocks noChangeShapeType="1"/>
                          </wps:cNvCnPr>
                          <wps:spPr bwMode="auto">
                            <a:xfrm>
                              <a:off x="2312894" y="815788"/>
                              <a:ext cx="0" cy="1187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6" name="Line 20"/>
                          <wps:cNvCnPr>
                            <a:cxnSpLocks noChangeShapeType="1"/>
                          </wps:cNvCnPr>
                          <wps:spPr bwMode="auto">
                            <a:xfrm>
                              <a:off x="2725271" y="815788"/>
                              <a:ext cx="533176" cy="273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5" name="Line 30"/>
                          <wps:cNvCnPr>
                            <a:cxnSpLocks noChangeShapeType="1"/>
                          </wps:cNvCnPr>
                          <wps:spPr bwMode="auto">
                            <a:xfrm flipH="1">
                              <a:off x="2312894" y="2684930"/>
                              <a:ext cx="0" cy="286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1" name="Line 34"/>
                          <wps:cNvCnPr>
                            <a:cxnSpLocks noChangeShapeType="1"/>
                          </wps:cNvCnPr>
                          <wps:spPr bwMode="auto">
                            <a:xfrm flipH="1">
                              <a:off x="2317377" y="3397624"/>
                              <a:ext cx="1942"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7" name="Line 27"/>
                          <wps:cNvCnPr>
                            <a:cxnSpLocks noChangeShapeType="1"/>
                          </wps:cNvCnPr>
                          <wps:spPr bwMode="auto">
                            <a:xfrm>
                              <a:off x="4007224" y="1730188"/>
                              <a:ext cx="0" cy="20704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9" name="Line 35"/>
                          <wps:cNvCnPr>
                            <a:cxnSpLocks noChangeShapeType="1"/>
                          </wps:cNvCnPr>
                          <wps:spPr bwMode="auto">
                            <a:xfrm>
                              <a:off x="2317377" y="4240306"/>
                              <a:ext cx="2577" cy="2868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9" name="Line 18"/>
                          <wps:cNvCnPr>
                            <a:cxnSpLocks noChangeShapeType="1"/>
                          </wps:cNvCnPr>
                          <wps:spPr bwMode="auto">
                            <a:xfrm>
                              <a:off x="2321859" y="264459"/>
                              <a:ext cx="0" cy="29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5"/>
                          <wps:cNvCnPr>
                            <a:cxnSpLocks noChangeShapeType="1"/>
                          </wps:cNvCnPr>
                          <wps:spPr bwMode="auto">
                            <a:xfrm flipH="1">
                              <a:off x="1021977" y="2684930"/>
                              <a:ext cx="0" cy="1116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 o:spid="_x0000_s1109" style="position:absolute;left:0;text-align:left;margin-left:2.8pt;margin-top:18.3pt;width:497.4pt;height:397.2pt;z-index:251637248;mso-position-horizontal-relative:margin;mso-width-relative:margin;mso-height-relative:margin" coordsize="45612,4926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gImUFJBgAAuzQAAA4AAABkcnMvZTJvRG9jLnhtbOxb2W7jNhR9L9B/EPjemIuoxYgzmGYm&#10;0wJpO8CkH0DLsi1UElVKiZ35+l4usuQtwExrBUHlB0MLRZGXh4fn3ktdv9sWufeUqjqT5QyRK4y8&#10;tEzkIitXM/Tnw91PEfLqRpQLkcsynaHntEbvbn784XpTTVMq1zJfpMqDSsp6uqlmaN001XQyqZN1&#10;Woj6SlZpCTeXUhWigVO1miyU2EDtRT6hGAeTjVSLSskkrWu4+sHeRDem/uUyTZo/lss6bbx8hqBt&#10;jflX5n9u/ic312K6UqJaZ4lrh/iOZhQiK+Gtu6o+iEZ4jyo7qqrIEiVruWyuEllM5HKZJanpBHSH&#10;4IPufFLysTKdWU03q2pnJ7DtgaG+u9rk96dPqvpSfVa29XB4L5O/ag8MM9lUq2m/gD5fdaW3S1Xo&#10;p6AX3tZY87mzabptvASuBowEcQS2T+Amxz784MSYPVnD4Bw/maw/umd9HhDqU/usH9OA4MA8OxFT&#10;+3LTxF2TNhWgqO7sVP87O31Ziyo15q+1GT4rL1sAyAmBFpWiADg/6F7+LLceg0vQJ90AKKnN6TVb&#10;uAHFDSxqZ9VS3q5FuUrfKyU361QsoInEdqn3rK2o1rXMN7/JBbxJPDbS1HRgdEI55mGIPLAujcOA&#10;RrYlYtoOAOUkjPzYGZESpg2qR7e1oZhWqm4+pbLw9MEMKZg25l3i6b5uXNm2jB7wWubZ4i7Lc3Oi&#10;VvPbXHlPAubYnfm19e+Vy0tvM0Mxp9xa5Gwd2PxO1lFkDdBFnhUzFHWlxFRb8mO5sLBqRJa7E+hj&#10;Xhog11NtTmvYZjvfmqFkvnmLtvxcLp7B3EpaigBKg4O1VF+RtwF2mKH670ehUuTlv5YwZjExMG7M&#10;ic9DCphW/Tvz/h1RJlDVDDXIs4e3jeWgx0plqzW8yaKklO9hmJeZtXnXLNcDgLbugJuD9rDDJYOp&#10;YVFpaMNrEdmfwhaj3z6Jz05EMX2rkziAETuYxASm0atMYt/Xs/YEefqcB6FuqSZPGmJOLHeOcxcx&#10;vhusNzR3h1mfgOwPoE3tutlbYwZanygs2aFetTWAMWawoJtx69YnEgQkjGE0NcaDiFBsR3bEONKU&#10;7ghpxPi+BuOwdB9inO2sNawG0xIs0HwEACY4iukRxgHTJIhajPsYhJpp64hxxLpFd8T4PsYJOM+H&#10;GIdLryJRQHdodIc8xEceBokw8VsGjyl4G7aVI7oR68ZrRPcBuo8FOHstBrfoZoBj7HRlp0/2fR8G&#10;+HYO++g/MxCaoz45GSPCx9zdU3PD6pOde+lzAK8OFsGg9QHeczJZDPrFDutI38iFKrtIzJsIEA3i&#10;ZPJjgJOODl4J4DzANLZBvTP4ppz7rsSIb+TbpWzEtw0Md8FUQjhokUPx3YWLXwnfZ7xLgiml0Dgd&#10;QfF1hH9UKC7C73IdI8BPABzCERbg91mZerTNFxiVflvahGCyLduEYJu6Mlmxh+cKklL7mSv7jDb1&#10;+cyVt8yz6pc23+ESh4QFmGlSBvhGhIeRdZo6BueMBxrTNgrOaGgn4nkCz6FHL2awSqnTV1YH/ReJ&#10;KUjUtumnk7moxtirURkk//IUckozVKQLyCalkDY3RyDJoD8nslXOb9T3tW1dEmiYNR4w0YcIIMbJ&#10;feC/YSGCKYldmpNAFoRret5TseDCGXj4ASSKzb0RHu2+ikvlwSGI2YfHnvy7FDx6Gw503ClucwsM&#10;suA6YLYHCoZhLYSLGhkAED2HznrtI2d80yaSc5sjOLiXfVB0CvOCnNEDBWWERi8tJo4oCIlCn4+g&#10;GGYhOWAKa3a9nA0EipDq0MdLCoMRnZMZFcawCoPsi1A2CDBOitA+b9AANky5tnQq1BEHjYIoHHlj&#10;EN4gMGV7i0lvv9YFeeMcPELmBChjeqOd9UE6eJB4t1MRMwq73Ea5Ab7Kbs/qpTTogdzosskXREhP&#10;bvgYhyb2YrKjDJMj57WlDRxi3yW7RxF6Yc8EgyvS541BHNceKmAx2bGFT33M3L7lji2o2bRr5IZe&#10;T6xKHnFxYVzwfVw4f3FAHcooiXQjgC1o4Pv6cM9hbckijkbfxEW7LruCaEbuMYVbti+MiJMKA4L4&#10;uxDXiwIUPkCADyH+7/qi+/LDBEbNBzImvOM+5tFf4PTPTanum6ObfwAAAP//AwBQSwMEFAAGAAgA&#10;AAAhAOVcZwTkAAAADwEAAA8AAABkcnMvZG93bnJldi54bWxMj09rwzAMxe+DfQejwW6rnWUNJY1T&#10;SvfnVAZrB2M3N1GT0FgOsZuk337qab1IiCc9vV+2mmwrBux940hDNFMgkApXNlRp+N6/Py1A+GCo&#10;NK0j1HBBD6v8/i4zaelG+sJhFyrBJuRTo6EOoUul9EWN1viZ65BYO7remsBjX8myNyOb21Y+K5VI&#10;axriD7XpcFNjcdqdrYaP0YzrOHobtqfj5vK7n3/+bCPU+vFhel1yWS9BBJzC/wVcGTg/5Bzs4M5U&#10;etFqmCe8qCFOuF9lpdQLiIOGRRwxqcwzecuR/wEAAP//AwBQSwECLQAUAAYACAAAACEAWiKTo/8A&#10;AADlAQAAEwAAAAAAAAAAAAAAAAAAAAAAW0NvbnRlbnRfVHlwZXNdLnhtbFBLAQItABQABgAIAAAA&#10;IQCnSs841wAAAJYBAAALAAAAAAAAAAAAAAAAADABAABfcmVscy8ucmVsc1BLAQItABQABgAIAAAA&#10;IQAYCJlBSQYAALs0AAAOAAAAAAAAAAAAAAAAADACAABkcnMvZTJvRG9jLnhtbFBLAQItABQABgAI&#10;AAAAIQDlXGcE5AAAAA8BAAAPAAAAAAAAAAAAAAAAAKUIAABkcnMvZG93bnJldi54bWxQSwUGAAAA&#10;AAQABADzAAAAtgkAAAAA&#10;">
                <v:shape id="Text Box 32" o:spid="_x0000_s1110" type="#_x0000_t202" style="position:absolute;left:12505;top:29762;width:25179;height:421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1GsG8sAAADjAAAADwAAAGRycy9kb3ducmV2LnhtbESPTWvC&#10;QBCG70L/wzJCL1I30WI1ukqpWPTmF+11yI5JaHY23V1j+u+7hYKXYYaX9xmexaoztWjJ+cqygnSY&#10;gCDOra64UHA+bZ6mIHxA1lhbJgU/5GG1fOgtMNP2xgdqj6EQEcI+QwVlCE0mpc9LMuiHtiGO2cU6&#10;gyGerpDa4S3CTS1HSTKRBiuOH0ps6K2k/Ot4NQqmz9v20+/G+498cqlnYfDSvn87pR773Xoex+sc&#10;RKAu3Bv/iK2ODmk6gj+luIKQy18AAAD//wMAUEsBAi0AFAAGAAgAAAAhAJytYzPvAAAAiAEAABMA&#10;AAAAAAAAAAAAAAAAAAAAAFtDb250ZW50X1R5cGVzXS54bWxQSwECLQAUAAYACAAAACEAUefxpr8A&#10;AAAWAQAACwAAAAAAAAAAAAAAAAAgAQAAX3JlbHMvLnJlbHNQSwECLQAUAAYACAAAACEAe1GsG8sA&#10;AADjAAAADwAAAAAAAAAAAAAAAAAIAgAAZHJzL2Rvd25yZXYueG1sUEsFBgAAAAADAAMAtwAAAAAD&#10;AAAAAA==&#10;">
                  <v:textbox>
                    <w:txbxContent>
                      <w:p w:rsidR="00756922" w:rsidRPr="00B85E4D" w:rsidRDefault="00756922" w:rsidP="00A61C64">
                        <w:pPr>
                          <w:jc w:val="center"/>
                          <w:rPr>
                            <w:b/>
                            <w:sz w:val="22"/>
                            <w:szCs w:val="22"/>
                          </w:rPr>
                        </w:pPr>
                        <w:r w:rsidRPr="00B85E4D">
                          <w:rPr>
                            <w:b/>
                            <w:sz w:val="22"/>
                            <w:szCs w:val="22"/>
                          </w:rPr>
                          <w:t>Розрахунок і обґрунтування витрат на оплату праці</w:t>
                        </w:r>
                      </w:p>
                    </w:txbxContent>
                  </v:textbox>
                </v:shape>
                <v:group id="Group 2" o:spid="_x0000_s1111" style="position:absolute;width:45612;height:49261" coordsize="45612,4926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42RScgAAADhAAAADwAAAGRycy9kb3ducmV2LnhtbESPQYvC&#10;MBSE74L/ITzBm6ZVlKUaRXQVDyKoC8veHs2zLTYvpcm29d+bhQUvA8Mw3zDLdWdK0VDtCssK4nEE&#10;gji1uuBMwddtP/oA4TyyxtIyKXiSg/Wq31tiom3LF2quPhMBwi5BBbn3VSKlS3My6Ma2Ig7Z3dYG&#10;fbB1JnWNbYCbUk6iaC4NFhwWcqxom1P6uP4aBYcW2800/mxOj/v2+XObnb9PMSk1HHS7RZDNAoSn&#10;zr8b/4ijVjCdw9+hcAaEXL0AAAD//wMAUEsBAi0AFAAGAAgAAAAhAJytYzPvAAAAiAEAABMAAAAA&#10;AAAAAAAAAAAAAAAAAFtDb250ZW50X1R5cGVzXS54bWxQSwECLQAUAAYACAAAACEAUefxpr8AAAAW&#10;AQAACwAAAAAAAAAAAAAAAAAgAQAAX3JlbHMvLnJlbHNQSwECLQAUAAYACAAAACEAz42RScgAAADh&#10;AAAADwAAAAAAAAAAAAAAAAAIAgAAZHJzL2Rvd25yZXYueG1sUEsFBgAAAAADAAMAtwAAAP0CAAAA&#10;AA==&#10;">
                  <v:shape id="Text Box 17" o:spid="_x0000_s1112" type="#_x0000_t202" style="position:absolute;left:44;width:45568;height:270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E49HsoAAADjAAAADwAAAGRycy9kb3ducmV2LnhtbESPwUrD&#10;QBCG74LvsIzQi7SbVklr2m2RFqXetC16HbLTJJidjbtrGt/eOQhehn8Y5vv5VpvBtaqnEBvPBqaT&#10;DBRx6W3DlYHT8Wm8ABUTssXWMxn4oQib9fXVCgvrL/xG/SFVSiAcCzRQp9QVWseyJodx4jtiuZ19&#10;cJhkDZW2AS8Cd62eZVmuHTYsDTV2tK2p/Dx8OwOL+33/EV/uXt/L/Nw+pNt5//wVjBndDLuljMcl&#10;qERD+v/4Q+ytOExzkRAliaD0+hcAAP//AwBQSwECLQAUAAYACAAAACEAnK1jM+8AAACIAQAAEwAA&#10;AAAAAAAAAAAAAAAAAAAAW0NvbnRlbnRfVHlwZXNdLnhtbFBLAQItABQABgAIAAAAIQBR5/GmvwAA&#10;ABYBAAALAAAAAAAAAAAAAAAAACABAABfcmVscy8ucmVsc1BLAQItABQABgAIAAAAIQDwTj0eygAA&#10;AOMAAAAPAAAAAAAAAAAAAAAAAAgCAABkcnMvZG93bnJldi54bWxQSwUGAAAAAAMAAwC3AAAA/wIA&#10;AAAA&#10;">
                    <v:textbox>
                      <w:txbxContent>
                        <w:p w:rsidR="00756922" w:rsidRPr="00B85E4D" w:rsidRDefault="00756922" w:rsidP="00A61C64">
                          <w:pPr>
                            <w:jc w:val="center"/>
                            <w:rPr>
                              <w:b/>
                              <w:sz w:val="22"/>
                              <w:szCs w:val="22"/>
                            </w:rPr>
                          </w:pPr>
                          <w:r w:rsidRPr="00B85E4D">
                            <w:rPr>
                              <w:b/>
                              <w:sz w:val="22"/>
                              <w:szCs w:val="22"/>
                            </w:rPr>
                            <w:t>Формування виробничої програми на основі плану маркетингу</w:t>
                          </w:r>
                        </w:p>
                      </w:txbxContent>
                    </v:textbox>
                  </v:shape>
                  <v:shape id="Text Box 26" o:spid="_x0000_s1113" type="#_x0000_t202" style="position:absolute;left:21067;top:20036;width:16618;height:681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O5l/MoAAADjAAAADwAAAGRycy9kb3ducmV2LnhtbESPwWrC&#10;QBCG70LfYZmCF6mb2GI1uoooFXtrVdrrkB2TYHY27q4xvn23UOhlmOHn/4ZvvuxMLVpyvrKsIB0m&#10;IIhzqysuFBwPb08TED4ga6wtk4I7eVguHnpzzLS98Se1+1CICGGfoYIyhCaT0uclGfRD2xDH7GSd&#10;wRBPV0jt8BbhppajJBlLgxXHDyU2tC4pP++vRsHkZdd++/fnj698fKqnYfDabi9Oqf5jt5nFsZqB&#10;CNSF/8YfYqejQ5pO4VcpriDk4gcAAP//AwBQSwECLQAUAAYACAAAACEAnK1jM+8AAACIAQAAEwAA&#10;AAAAAAAAAAAAAAAAAAAAW0NvbnRlbnRfVHlwZXNdLnhtbFBLAQItABQABgAIAAAAIQBR5/GmvwAA&#10;ABYBAAALAAAAAAAAAAAAAAAAACABAABfcmVscy8ucmVsc1BLAQItABQABgAIAAAAIQDY7mX8ygAA&#10;AOMAAAAPAAAAAAAAAAAAAAAAAAgCAABkcnMvZG93bnJldi54bWxQSwUGAAAAAAMAAwC3AAAA/wIA&#10;AAAA&#10;">
                    <v:textbox>
                      <w:txbxContent>
                        <w:p w:rsidR="00756922" w:rsidRPr="00B85E4D" w:rsidRDefault="00756922" w:rsidP="00A61C64">
                          <w:pPr>
                            <w:jc w:val="center"/>
                            <w:rPr>
                              <w:b/>
                              <w:sz w:val="22"/>
                              <w:szCs w:val="22"/>
                            </w:rPr>
                          </w:pPr>
                          <w:r w:rsidRPr="00B85E4D">
                            <w:rPr>
                              <w:b/>
                              <w:sz w:val="22"/>
                              <w:szCs w:val="22"/>
                            </w:rPr>
                            <w:t>Розрахунок і обґрунтування потреби в кадрах</w:t>
                          </w:r>
                        </w:p>
                      </w:txbxContent>
                    </v:textbox>
                  </v:shape>
                  <v:shape id="Text Box 23" o:spid="_x0000_s1114" type="#_x0000_t202" style="position:absolute;left:25056;top:10892;width:20517;height:64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QHlossAAADjAAAADwAAAGRycy9kb3ducmV2LnhtbESPTWvC&#10;QBCG7wX/wzIFL0U3ftZGVylKRW+tlvY6ZMckmJ1Nd9eY/ntXKPQyzPDyPsOzWLWmEg05X1pWMOgn&#10;IIgzq0vOFXwe33ozED4ga6wsk4Jf8rBadh4WmGp75Q9qDiEXEcI+RQVFCHUqpc8KMuj7tiaO2ck6&#10;gyGeLpfa4TXCTSWHSTKVBkuOHwqsaV1Qdj5cjILZeNd8+/3o/SubnqqX8PTcbH+cUt3HdjOP43UO&#10;IlAb/ht/iJ2ODoPJGO5KcQUhlzcAAAD//wMAUEsBAi0AFAAGAAgAAAAhAJytYzPvAAAAiAEAABMA&#10;AAAAAAAAAAAAAAAAAAAAAFtDb250ZW50X1R5cGVzXS54bWxQSwECLQAUAAYACAAAACEAUefxpr8A&#10;AAAWAQAACwAAAAAAAAAAAAAAAAAgAQAAX3JlbHMvLnJlbHNQSwECLQAUAAYACAAAACEAvQHlossA&#10;AADjAAAADwAAAAAAAAAAAAAAAAAIAgAAZHJzL2Rvd25yZXYueG1sUEsFBgAAAAADAAMAtwAAAAAD&#10;AAAAAA==&#10;">
                    <v:textbox>
                      <w:txbxContent>
                        <w:p w:rsidR="00756922" w:rsidRPr="00B85E4D" w:rsidRDefault="00756922" w:rsidP="00A61C64">
                          <w:pPr>
                            <w:jc w:val="center"/>
                            <w:rPr>
                              <w:sz w:val="22"/>
                              <w:szCs w:val="22"/>
                            </w:rPr>
                          </w:pPr>
                          <w:r w:rsidRPr="00B85E4D">
                            <w:rPr>
                              <w:b/>
                              <w:sz w:val="22"/>
                              <w:szCs w:val="22"/>
                            </w:rPr>
                            <w:t>Розрахунок і обґрунтування потреби в матеріальних і енергетичних ресурсах</w:t>
                          </w:r>
                        </w:p>
                      </w:txbxContent>
                    </v:textbox>
                  </v:shape>
                  <v:shape id="Text Box 28" o:spid="_x0000_s1115" type="#_x0000_t202" style="position:absolute;top:17570;width:18014;height:927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TfzIcsAAADjAAAADwAAAGRycy9kb3ducmV2LnhtbESPQU/C&#10;QBCF7yT+h82YcCGyLRrEwkIMBIM3RaPXSXdoG7uzdXcp9d87BxMvL/PyMt/MW20G16qeQmw8G8in&#10;GSji0tuGKwPvb/ubBaiYkC22nsnAD0XYrK9GKyysv/Ar9cdUKYFwLNBAnVJXaB3LmhzGqe+IJTv5&#10;4DCJDZW2AS8Cd62eZdlcO2xYLtTY0bam8ut4dgYWd4f+Mz7fvnyU81P7kCb3/dN3MGZ8PeyWIo9L&#10;UImG9L/xhzhY6ZDn8rNUkhGUXv8CAAD//wMAUEsBAi0AFAAGAAgAAAAhAJytYzPvAAAAiAEAABMA&#10;AAAAAAAAAAAAAAAAAAAAAFtDb250ZW50X1R5cGVzXS54bWxQSwECLQAUAAYACAAAACEAUefxpr8A&#10;AAAWAQAACwAAAAAAAAAAAAAAAAAgAQAAX3JlbHMvLnJlbHNQSwECLQAUAAYACAAAACEAXTfzIcsA&#10;AADjAAAADwAAAAAAAAAAAAAAAAAIAgAAZHJzL2Rvd25yZXYueG1sUEsFBgAAAAADAAMAtwAAAAAD&#10;AAAAAA==&#10;">
                    <v:textbox>
                      <w:txbxContent>
                        <w:p w:rsidR="00756922" w:rsidRPr="00637188" w:rsidRDefault="00756922" w:rsidP="00A61C64">
                          <w:pPr>
                            <w:jc w:val="center"/>
                            <w:rPr>
                              <w:b/>
                              <w:sz w:val="22"/>
                              <w:szCs w:val="22"/>
                            </w:rPr>
                          </w:pPr>
                          <w:r w:rsidRPr="00637188">
                            <w:rPr>
                              <w:b/>
                              <w:sz w:val="22"/>
                              <w:szCs w:val="22"/>
                            </w:rPr>
                            <w:t>Розрахунок і обґрунтування потреби в елементах основного капіталу (обладнанні, будівлях, спорудах і т. д.)</w:t>
                          </w:r>
                        </w:p>
                      </w:txbxContent>
                    </v:textbox>
                  </v:shape>
                  <v:shape id="Text Box 33" o:spid="_x0000_s1116" type="#_x0000_t202" style="position:absolute;top:38010;width:45612;height:439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OTwe8oAAADjAAAADwAAAGRycy9kb3ducmV2LnhtbESPwUrD&#10;QBCG7wXfYRmhl2I3qVJr2m2Rlkq9aRW9DtlpEszOxt1tGt/eOQhehn8Y5vv5VpvBtaqnEBvPBvJp&#10;Boq49LbhysD72/5mASomZIutZzLwQxE266vRCgvrL/xK/TFVSiAcCzRQp9QVWseyJodx6jtiuZ18&#10;cJhkDZW2AS8Cd62eZdlcO2xYGmrsaFtT+XU8OwOLu0P/GZ9vXz7K+al9SJP7/uk7GDO+HnZLGY9L&#10;UImG9P/xhzhYcchzkRAliaD0+hcAAP//AwBQSwECLQAUAAYACAAAACEAnK1jM+8AAACIAQAAEwAA&#10;AAAAAAAAAAAAAAAAAAAAW0NvbnRlbnRfVHlwZXNdLnhtbFBLAQItABQABgAIAAAAIQBR5/GmvwAA&#10;ABYBAAALAAAAAAAAAAAAAAAAACABAABfcmVscy8ucmVsc1BLAQItABQABgAIAAAAIQAw5PB7ygAA&#10;AOMAAAAPAAAAAAAAAAAAAAAAAAgCAABkcnMvZG93bnJldi54bWxQSwUGAAAAAAMAAwC3AAAA/wIA&#10;AAAA&#10;">
                    <v:textbox>
                      <w:txbxContent>
                        <w:p w:rsidR="00756922" w:rsidRPr="00B85E4D" w:rsidRDefault="00756922" w:rsidP="00A61C64">
                          <w:pPr>
                            <w:jc w:val="center"/>
                            <w:rPr>
                              <w:b/>
                              <w:sz w:val="22"/>
                              <w:szCs w:val="22"/>
                            </w:rPr>
                          </w:pPr>
                          <w:r w:rsidRPr="00B85E4D">
                            <w:rPr>
                              <w:b/>
                              <w:sz w:val="22"/>
                              <w:szCs w:val="22"/>
                            </w:rPr>
                            <w:t>Розрахунок і обґрунтування витрат на виробництво і калькулювання собівартості конкретних видів продукції</w:t>
                          </w:r>
                        </w:p>
                      </w:txbxContent>
                    </v:textbox>
                  </v:shape>
                  <v:shape id="Text Box 36" o:spid="_x0000_s1117" type="#_x0000_t202" style="position:absolute;left:44;top:45271;width:45568;height:399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9b8vMsAAADjAAAADwAAAGRycy9kb3ducmV2LnhtbESPQU/C&#10;QBCF7yT+h82YeCGwRQlgYSFGo8GbAoHrpDu0jd3ZuruW+u+dA4mXl3l5mW/mrTa9a1RHIdaeDUzG&#10;GSjiwtuaSwOH/etoASomZIuNZzLwSxE265vBCnPrL/xJ3S6VSiAcczRQpdTmWseiIodx7Ftiyc4+&#10;OExiQ6ltwIvAXaPvs2ymHdYsFyps6bmi4mv34wwsptvuFN8fPo7F7Nw8puG8e/sOxtzd9i9Lkacl&#10;qER9+t+4IrZWOkwy+VkqyQhKr/8AAAD//wMAUEsBAi0AFAAGAAgAAAAhAJytYzPvAAAAiAEAABMA&#10;AAAAAAAAAAAAAAAAAAAAAFtDb250ZW50X1R5cGVzXS54bWxQSwECLQAUAAYACAAAACEAUefxpr8A&#10;AAAWAQAACwAAAAAAAAAAAAAAAAAgAQAAX3JlbHMvLnJlbHNQSwECLQAUAAYACAAAACEAK9b8vMsA&#10;AADjAAAADwAAAAAAAAAAAAAAAAAIAgAAZHJzL2Rvd25yZXYueG1sUEsFBgAAAAADAAMAtwAAAAAD&#10;AAAAAA==&#10;">
                    <v:textbox>
                      <w:txbxContent>
                        <w:p w:rsidR="00756922" w:rsidRPr="00B85E4D" w:rsidRDefault="00756922" w:rsidP="00A61C64">
                          <w:pPr>
                            <w:jc w:val="center"/>
                            <w:rPr>
                              <w:b/>
                              <w:sz w:val="22"/>
                              <w:szCs w:val="22"/>
                            </w:rPr>
                          </w:pPr>
                          <w:r w:rsidRPr="00B85E4D">
                            <w:rPr>
                              <w:b/>
                              <w:sz w:val="22"/>
                              <w:szCs w:val="22"/>
                            </w:rPr>
                            <w:t>Розрахунок і обґрунтування виробничої програми виходячи з економічної доцільності</w:t>
                          </w:r>
                        </w:p>
                      </w:txbxContent>
                    </v:textbox>
                  </v:shape>
                  <v:shape id="Text Box 19" o:spid="_x0000_s1118" type="#_x0000_t202" style="position:absolute;left:44;top:5602;width:45568;height:255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rhfOMsAAADjAAAADwAAAGRycy9kb3ducmV2LnhtbESPQU/C&#10;QBCF7yb+h82YcDGyBQGxsBCikcBN0eh10h3axu5s2V1L/ffMwcTLy7y8zDfzluveNaqjEGvPBkbD&#10;DBRx4W3NpYGP95e7OaiYkC02nsnAL0VYr66vlphbf+Y36g6pVALhmKOBKqU21zoWFTmMQ98SS3b0&#10;wWESG0ptA54F7ho9zrKZdlizXKiwpaeKiu/DjzMwn+y6r7i/f/0sZsfmMd0+dNtTMGZw0z8vRDYL&#10;UIn69L/xh9hZ6TCays9SSUZQenUBAAD//wMAUEsBAi0AFAAGAAgAAAAhAJytYzPvAAAAiAEAABMA&#10;AAAAAAAAAAAAAAAAAAAAAFtDb250ZW50X1R5cGVzXS54bWxQSwECLQAUAAYACAAAACEAUefxpr8A&#10;AAAWAQAACwAAAAAAAAAAAAAAAAAgAQAAX3JlbHMvLnJlbHNQSwECLQAUAAYACAAAACEARrhfOMsA&#10;AADjAAAADwAAAAAAAAAAAAAAAAAIAgAAZHJzL2Rvd25yZXYueG1sUEsFBgAAAAADAAMAtwAAAAAD&#10;AAAAAA==&#10;">
                    <v:textbox>
                      <w:txbxContent>
                        <w:p w:rsidR="00756922" w:rsidRPr="00B85E4D" w:rsidRDefault="00756922" w:rsidP="00A61C64">
                          <w:pPr>
                            <w:jc w:val="center"/>
                            <w:rPr>
                              <w:b/>
                              <w:sz w:val="22"/>
                              <w:szCs w:val="22"/>
                            </w:rPr>
                          </w:pPr>
                          <w:r w:rsidRPr="00B85E4D">
                            <w:rPr>
                              <w:b/>
                              <w:sz w:val="22"/>
                              <w:szCs w:val="22"/>
                            </w:rPr>
                            <w:t>Обґрунтування програми з точки зору виробничих можливостей</w:t>
                          </w:r>
                        </w:p>
                      </w:txbxContent>
                    </v:textbox>
                  </v:shape>
                  <v:shape id="Text Box 24" o:spid="_x0000_s1119" type="#_x0000_t202" style="position:absolute;left:44;top:10892;width:21023;height:421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QeW38sAAADjAAAADwAAAGRycy9kb3ducmV2LnhtbESPTWvC&#10;QBCG7wX/wzIFL0U3ftZGVxFLi95aLe11yI5JMDsbd9eY/ntXKPQyzPDyPsOzWLWmEg05X1pWMOgn&#10;IIgzq0vOFXwd3nozED4ga6wsk4Jf8rBadh4WmGp75U9q9iEXEcI+RQVFCHUqpc8KMuj7tiaO2dE6&#10;gyGeLpfa4TXCTSWHSTKVBkuOHwqsaVNQdtpfjILZeNv8+N3o4zubHquX8PTcvJ+dUt3H9nUex3oO&#10;IlAb/ht/iK2ODoPJCO5KcQUhlzcAAAD//wMAUEsBAi0AFAAGAAgAAAAhAJytYzPvAAAAiAEAABMA&#10;AAAAAAAAAAAAAAAAAAAAAFtDb250ZW50X1R5cGVzXS54bWxQSwECLQAUAAYACAAAACEAUefxpr8A&#10;AAAWAQAACwAAAAAAAAAAAAAAAAAgAQAAX3JlbHMvLnJlbHNQSwECLQAUAAYACAAAACEA5QeW38sA&#10;AADjAAAADwAAAAAAAAAAAAAAAAAIAgAAZHJzL2Rvd25yZXYueG1sUEsFBgAAAAADAAMAtwAAAAAD&#10;AAAAAA==&#10;">
                    <v:textbox>
                      <w:txbxContent>
                        <w:p w:rsidR="00756922" w:rsidRPr="00654DDB" w:rsidRDefault="00756922" w:rsidP="00A61C64">
                          <w:pPr>
                            <w:jc w:val="center"/>
                            <w:rPr>
                              <w:sz w:val="22"/>
                              <w:szCs w:val="22"/>
                            </w:rPr>
                          </w:pPr>
                          <w:r w:rsidRPr="00654DDB">
                            <w:rPr>
                              <w:b/>
                              <w:sz w:val="22"/>
                              <w:szCs w:val="22"/>
                            </w:rPr>
                            <w:t>Розрахунок необхідних виробничих потужностей</w:t>
                          </w:r>
                        </w:p>
                      </w:txbxContent>
                    </v:textbox>
                  </v:shape>
                  <v:line id="Line 22" o:spid="_x0000_s1120" style="position:absolute;flip:x;visibility:visible;mso-wrap-style:square" from="13603,8157" to="18960,1089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cxOwMoAAADjAAAADwAAAGRycy9kb3ducmV2LnhtbESPQUvD&#10;QBCF74L/YRnBS7CbWiqadltaa0EQD7Y9eByyYxLMzobs2MZ/3ykIXh4zPN438+bLIbTmSH1qIjsY&#10;j3IwxGX0DVcODvvt3SOYJMge28jk4JcSLBfXV3MsfDzxBx13UhmFcCrQQS3SFdamsqaAaRQ7YvW+&#10;Yh9QdO0r63s8KTy09j7PH2zAhvVCjR0911R+736CvrF9581kkq2DzbInevmUt9yKc7c3w2amspqB&#10;ERrkP/GHePUaHk+ncKmkIxi7OAMAAP//AwBQSwECLQAUAAYACAAAACEAnK1jM+8AAACIAQAAEwAA&#10;AAAAAAAAAAAAAAAAAAAAW0NvbnRlbnRfVHlwZXNdLnhtbFBLAQItABQABgAIAAAAIQBR5/GmvwAA&#10;ABYBAAALAAAAAAAAAAAAAAAAACABAABfcmVscy8ucmVsc1BLAQItABQABgAIAAAAIQDNzE7AygAA&#10;AOMAAAAPAAAAAAAAAAAAAAAAAAgCAABkcnMvZG93bnJldi54bWxQSwUGAAAAAAMAAwC3AAAA/wIA&#10;AAAA&#10;">
                    <v:stroke endarrow="block"/>
                  </v:line>
                  <v:line id="Line 25" o:spid="_x0000_s1121" style="position:absolute;flip:x;visibility:visible;mso-wrap-style:square" from="10219,15105" to="10219,1757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co9vcoAAADjAAAADwAAAGRycy9kb3ducmV2LnhtbESPT0vD&#10;QBDF74LfYRnBS7Cbtlg07ba01oIgHvrn4HHIjkkwOxuyYxu/vSMIXh4zPN5v5i1WQ2jNmfrURHYw&#10;HuVgiMvoG64cnI67uwcwSZA9tpHJwTclWC2vrxZY+HjhPZ0PUhmFcCrQQS3SFdamsqaAaRQ7YvU+&#10;Yh9QdO0r63u8KDy0dpLnMxuwYb1QY0dPNZWfh6+gb+zeeDudZptgs+yRnt/lNbfi3O3NsJ2rrOdg&#10;hAb5T/whXryGx/cT+K2kIxi7/AEAAP//AwBQSwECLQAUAAYACAAAACEAnK1jM+8AAACIAQAAEwAA&#10;AAAAAAAAAAAAAAAAAAAAW0NvbnRlbnRfVHlwZXNdLnhtbFBLAQItABQABgAIAAAAIQBR5/GmvwAA&#10;ABYBAAALAAAAAAAAAAAAAAAAACABAABfcmVscy8ucmVsc1BLAQItABQABgAIAAAAIQCVyj29ygAA&#10;AOMAAAAPAAAAAAAAAAAAAAAAAAgCAABkcnMvZG93bnJldi54bWxQSwUGAAAAAAMAAwC3AAAA/wIA&#10;AAAA&#10;">
                    <v:stroke endarrow="block"/>
                  </v:line>
                  <v:line id="Line 29" o:spid="_x0000_s1122" style="position:absolute;visibility:visible;mso-wrap-style:square" from="18019,23577" to="21053,2357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6seccoAAADjAAAADwAAAGRycy9kb3ducmV2LnhtbESPTWvD&#10;MAyG74X9B6PBbq2THfqR1i1jYbDDVmhadtZiNQ6N5RB7qffv50GhFyHx8j7i2eyi7cRIg28dK8hn&#10;GQji2umWGwWn49t0CcIHZI2dY1LwSx5224fJBgvtrnygsQqNSBD2BSowIfSFlL42ZNHPXE+csrMb&#10;LIZ0Do3UA14T3HbyOcvm0mLL6YPBnl4N1ZfqxypYmPIgF7L8OO7Lsc1X8TN+fa+UenqM5TqNlzWI&#10;QDHcGzfEu04OeT6Hf6W0gpDbPwAAAP//AwBQSwECLQAUAAYACAAAACEAnK1jM+8AAACIAQAAEwAA&#10;AAAAAAAAAAAAAAAAAAAAW0NvbnRlbnRfVHlwZXNdLnhtbFBLAQItABQABgAIAAAAIQBR5/GmvwAA&#10;ABYBAAALAAAAAAAAAAAAAAAAACABAABfcmVscy8ucmVsc1BLAQItABQABgAIAAAAIQC3qx5xygAA&#10;AOMAAAAPAAAAAAAAAAAAAAAAAAgCAABkcnMvZG93bnJldi54bWxQSwUGAAAAAAMAAwC3AAAA/wIA&#10;AAAA&#10;">
                    <v:stroke endarrow="block"/>
                  </v:line>
                  <v:line id="Line 21" o:spid="_x0000_s1123" style="position:absolute;visibility:visible;mso-wrap-style:square" from="23128,8157" to="23128,2003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f0ktcoAAADjAAAADwAAAGRycy9kb3ducmV2LnhtbESPwWrD&#10;MAyG74W9g9Fgt9ZJYc2a1i1jYbDDOmg7dtZiLQ6L5RC7qff2dWHQi5D4+T/xrbfRdmKkwbeOFeSz&#10;DARx7XTLjYLP4+v0CYQPyBo7x6TgjzxsN3eTNZbanXlP4yE0IkHYl6jAhNCXUvrakEU/cz1xyn7c&#10;YDGkc2ikHvCc4LaT8yxbSIstpw8Ge3oxVP8eTlZBYaq9LGT1fvyoxjZfxl38+l4q9XAfq1UazysQ&#10;gWK4Nf4Rbzo55I8FXJXSCkJuLgAAAP//AwBQSwECLQAUAAYACAAAACEAnK1jM+8AAACIAQAAEwAA&#10;AAAAAAAAAAAAAAAAAAAAW0NvbnRlbnRfVHlwZXNdLnhtbFBLAQItABQABgAIAAAAIQBR5/GmvwAA&#10;ABYBAAALAAAAAAAAAAAAAAAAACABAABfcmVscy8ucmVsc1BLAQItABQABgAIAAAAIQAp/SS1ygAA&#10;AOMAAAAPAAAAAAAAAAAAAAAAAAgCAABkcnMvZG93bnJldi54bWxQSwUGAAAAAAMAAwC3AAAA/wIA&#10;AAAA&#10;">
                    <v:stroke endarrow="block"/>
                  </v:line>
                  <v:line id="Line 20" o:spid="_x0000_s1124" style="position:absolute;visibility:visible;mso-wrap-style:square" from="27252,8157" to="32584,1089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CSyaMoAAADjAAAADwAAAGRycy9kb3ducmV2LnhtbESPwWoC&#10;MRCG74LvEKbgTbNbUOtqFOki9NAW1NLzuBk3SzeTZRPX9O2bQqGXYYaf/xu+zS7aVgzU+8axgnyW&#10;gSCunG64VvBxPkyfQPiArLF1TAq+ycNuOx5tsNDuzkcaTqEWCcK+QAUmhK6Q0leGLPqZ64hTdnW9&#10;xZDOvpa6x3uC21Y+ZtlCWmw4fTDY0bOh6ut0swqWpjzKpSxfz+/l0OSr+BY/LyulJg+xXKexX4MI&#10;FMN/4w/xopNDPl/Ar1JaQcjtDwAAAP//AwBQSwECLQAUAAYACAAAACEAnK1jM+8AAACIAQAAEwAA&#10;AAAAAAAAAAAAAAAAAAAAW0NvbnRlbnRfVHlwZXNdLnhtbFBLAQItABQABgAIAAAAIQBR5/GmvwAA&#10;ABYBAAALAAAAAAAAAAAAAAAAACABAABfcmVscy8ucmVsc1BLAQItABQABgAIAAAAIQCsJLJoygAA&#10;AOMAAAAPAAAAAAAAAAAAAAAAAAgCAABkcnMvZG93bnJldi54bWxQSwUGAAAAAAMAAwC3AAAA/wIA&#10;AAAA&#10;">
                    <v:stroke endarrow="block"/>
                  </v:line>
                  <v:line id="Line 30" o:spid="_x0000_s1125" style="position:absolute;flip:x;visibility:visible;mso-wrap-style:square" from="23128,26849" to="23128,2971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kPi2coAAADjAAAADwAAAGRycy9kb3ducmV2LnhtbESPQUvD&#10;QBCF74L/YRnBS7CbWCyadlvUWhBKD1YPPQ7ZaRLMzobs2MZ/7wiCl8cMj/fNvMVqDJ050ZDayA6K&#10;SQ6GuIq+5drBx/vm5h5MEmSPXWRy8E0JVsvLiwWWPp75jU57qY1COJXooBHpS2tT1VDANIk9sXrH&#10;OAQUXYfa+gHPCg+dvc3zmQ3Ysl5osKfnhqrP/VfQNzY7Xk+n2VOwWfZALwfZ5lacu74a13OVxzkY&#10;oVH+E3+IV6/horiD30o6grHLHwAAAP//AwBQSwECLQAUAAYACAAAACEAnK1jM+8AAACIAQAAEwAA&#10;AAAAAAAAAAAAAAAAAAAAW0NvbnRlbnRfVHlwZXNdLnhtbFBLAQItABQABgAIAAAAIQBR5/GmvwAA&#10;ABYBAAALAAAAAAAAAAAAAAAAACABAABfcmVscy8ucmVsc1BLAQItABQABgAIAAAAIQDWQ+LZygAA&#10;AOMAAAAPAAAAAAAAAAAAAAAAAAgCAABkcnMvZG93bnJldi54bWxQSwUGAAAAAAMAAwC3AAAA/wIA&#10;AAAA&#10;">
                    <v:stroke endarrow="block"/>
                  </v:line>
                  <v:line id="Line 34" o:spid="_x0000_s1126" style="position:absolute;flip:x;visibility:visible;mso-wrap-style:square" from="23173,33976" to="23193,3800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ClbGckAAADjAAAADwAAAGRycy9kb3ducmV2LnhtbESPT0sD&#10;QQzF74LfYYjgZbGzWhDddlq0f6AgPVg9eAw7cXdxJ7PspO322zeFgjk8EsL7vWQ6H0JrDtSnJrKD&#10;x1EOhriMvuHKwffX+uEFTBJkj21kcnCiBPPZ7c0UCx+P/EmHnVRGIZwKdFCLdIW1qawpYBrFjlh3&#10;v7EPKDr2lfU9HhUeWvuU5882YMOaUGNHi5rKv90+6BnrLS/H4+w92Cx7pdWPfORWnLu/G5YTlbcJ&#10;GKFB/h1XxMarWQsuL2kLxs7OAAAA//8DAFBLAQItABQABgAIAAAAIQCcrWMz7wAAAIgBAAATAAAA&#10;AAAAAAAAAAAAAAAAAABbQ29udGVudF9UeXBlc10ueG1sUEsBAi0AFAAGAAgAAAAhAFHn8aa/AAAA&#10;FgEAAAsAAAAAAAAAAAAAAAAAIAEAAF9yZWxzLy5yZWxzUEsBAi0AFAAGAAgAAAAhAEApWxnJAAAA&#10;4wAAAA8AAAAAAAAAAAAAAAAACAIAAGRycy9kb3ducmV2LnhtbFBLBQYAAAAAAwADALcAAAD+AgAA&#10;AAA=&#10;">
                    <v:stroke endarrow="block"/>
                  </v:line>
                  <v:line id="Line 27" o:spid="_x0000_s1127" style="position:absolute;visibility:visible;mso-wrap-style:square" from="40072,17301" to="40072,3800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nKIrMkAAADjAAAADwAAAGRycy9kb3ducmV2LnhtbESPwWrC&#10;QBCG70LfYZlCb7pJD02NriINQg9VUEvP0+w0G8zOhuwat2/fFYRehhl+/m/4lutoOzHS4FvHCvJZ&#10;BoK4drrlRsHnaTt9BeEDssbOMSn4JQ/r1cNkiaV2Vz7QeAyNSBD2JSowIfSllL42ZNHPXE+csh83&#10;WAzpHBqpB7wmuO3kc5a9SIstpw8Ge3ozVJ+PF6ugMNVBFrL6OO2rsc3ncRe/vudKPT3GapHGZgEi&#10;UAz/jTviXSeHPC/gppRWEHL1BwAA//8DAFBLAQItABQABgAIAAAAIQCcrWMz7wAAAIgBAAATAAAA&#10;AAAAAAAAAAAAAAAAAABbQ29udGVudF9UeXBlc10ueG1sUEsBAi0AFAAGAAgAAAAhAFHn8aa/AAAA&#10;FgEAAAsAAAAAAAAAAAAAAAAAIAEAAF9yZWxzLy5yZWxzUEsBAi0AFAAGAAgAAAAhADJyiKzJAAAA&#10;4wAAAA8AAAAAAAAAAAAAAAAACAIAAGRycy9kb3ducmV2LnhtbFBLBQYAAAAAAwADALcAAAD+AgAA&#10;AAA=&#10;">
                    <v:stroke endarrow="block"/>
                  </v:line>
                  <v:line id="Line 35" o:spid="_x0000_s1128" style="position:absolute;visibility:visible;mso-wrap-style:square" from="23173,42403" to="23199,4527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J9hy8kAAADjAAAADwAAAGRycy9kb3ducmV2LnhtbESPwWrC&#10;QBCG74W+wzIFb3WTHmoTXUUahB60oJaep9lpNpidDdk1rm/vCoVehhl+/m/4FqtoOzHS4FvHCvJp&#10;BoK4drrlRsHXcfP8BsIHZI2dY1JwJQ+r5ePDAkvtLryn8RAakSDsS1RgQuhLKX1tyKKfup44Zb9u&#10;sBjSOTRSD3hJcNvJlyx7lRZbTh8M9vRuqD4dzlbBzFR7OZPV9vhZjW1exF38/imUmjzFap7Geg4i&#10;UAz/jT/Eh04OeVbAXSmtIOTyBgAA//8DAFBLAQItABQABgAIAAAAIQCcrWMz7wAAAIgBAAATAAAA&#10;AAAAAAAAAAAAAAAAAABbQ29udGVudF9UeXBlc10ueG1sUEsBAi0AFAAGAAgAAAAhAFHn8aa/AAAA&#10;FgEAAAsAAAAAAAAAAAAAAAAAIAEAAF9yZWxzLy5yZWxzUEsBAi0AFAAGAAgAAAAhAPSfYcvJAAAA&#10;4wAAAA8AAAAAAAAAAAAAAAAACAIAAGRycy9kb3ducmV2LnhtbFBLBQYAAAAAAwADALcAAAD+AgAA&#10;AAA=&#10;">
                    <v:stroke endarrow="block"/>
                  </v:line>
                  <v:line id="Line 18" o:spid="_x0000_s1129" style="position:absolute;visibility:visible;mso-wrap-style:square" from="23218,2644" to="23218,562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fHCT8oAAADjAAAADwAAAGRycy9kb3ducmV2LnhtbESPwWrD&#10;MAyG74W9g9Fgt9ZJYe2S1i1jYbDDOmg7dtZiLQ6L5RC7qff2dWHQi5D4+T/xrbfRdmKkwbeOFeSz&#10;DARx7XTLjYLP4+v0CYQPyBo7x6TgjzxsN3eTNZbanXlP4yE0IkHYl6jAhNCXUvrakEU/cz1xyn7c&#10;YDGkc2ikHvCc4LaT8yxbSIstpw8Ge3oxVP8eTlbB0lR7uZTV+/GjGtu8iLv49V0o9XAfq1UazysQ&#10;gWK4Nf4Rbzo55I8FXJXSCkJuLgAAAP//AwBQSwECLQAUAAYACAAAACEAnK1jM+8AAACIAQAAEwAA&#10;AAAAAAAAAAAAAAAAAAAAW0NvbnRlbnRfVHlwZXNdLnhtbFBLAQItABQABgAIAAAAIQBR5/GmvwAA&#10;ABYBAAALAAAAAAAAAAAAAAAAACABAABfcmVscy8ucmVsc1BLAQItABQABgAIAAAAIQCZ8cJPygAA&#10;AOMAAAAPAAAAAAAAAAAAAAAAAAgCAABkcnMvZG93bnJldi54bWxQSwUGAAAAAAMAAwC3AAAA/wIA&#10;AAAA&#10;">
                    <v:stroke endarrow="block"/>
                  </v:line>
                  <v:line id="Line 25" o:spid="_x0000_s1130" style="position:absolute;flip:x;visibility:visible;mso-wrap-style:square" from="10219,26849" to="10219,3801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6Mt3MgAAADhAAAADwAAAGRycy9kb3ducmV2LnhtbESPQWvC&#10;QBCF70L/wzKFXoJubKDV6Cq2VhDEQ9WDxyE7TUKzsyE71fTfd4WClweP4X1v3nzZu0ZdqAu1ZwPj&#10;UQqKuPC25tLA6bgZTkAFQbbYeCYDvxRguXgYzDG3/sqfdDlIqSKEQ44GKpE21zoUFTkMI98Sx9uX&#10;7xxKtF2pbYfXCHeNfk7TF+2w5thQYUvvFRXfhx8X39jseZ1lyZvTSTKlj7PsUi3GPD3261mU1QyU&#10;UC/3xD9iaw1kr3AbFCmg9OIPAAD//wMAUEsBAi0AFAAGAAgAAAAhAJytYzPvAAAAiAEAABMAAAAA&#10;AAAAAAAAAAAAAAAAAFtDb250ZW50X1R5cGVzXS54bWxQSwECLQAUAAYACAAAACEAUefxpr8AAAAW&#10;AQAACwAAAAAAAAAAAAAAAAAgAQAAX3JlbHMvLnJlbHNQSwECLQAUAAYACAAAACEAE6Mt3MgAAADh&#10;AAAADwAAAAAAAAAAAAAAAAAIAgAAZHJzL2Rvd25yZXYueG1sUEsFBgAAAAADAAMAtwAAAP0CAAAA&#10;AA==&#10;">
                    <v:stroke endarrow="block"/>
                  </v:line>
                </v:group>
                <w10:wrap type="topAndBottom" anchorx="margin"/>
              </v:group>
            </w:pict>
          </mc:Fallback>
        </mc:AlternateContent>
      </w:r>
      <w:r w:rsidR="00861344" w:rsidRPr="002C3EBC">
        <w:rPr>
          <w:sz w:val="28"/>
          <w:szCs w:val="28"/>
        </w:rPr>
        <w:br/>
      </w:r>
      <w:r w:rsidR="00861344" w:rsidRPr="002C3EBC">
        <w:rPr>
          <w:sz w:val="28"/>
          <w:szCs w:val="28"/>
        </w:rPr>
        <w:br/>
      </w:r>
      <w:r w:rsidR="003C4BE1" w:rsidRPr="002C3EBC">
        <w:rPr>
          <w:sz w:val="28"/>
          <w:szCs w:val="28"/>
        </w:rPr>
        <w:t>Схема 8</w:t>
      </w:r>
      <w:r w:rsidR="00DB0B83" w:rsidRPr="002C3EBC">
        <w:rPr>
          <w:sz w:val="28"/>
          <w:szCs w:val="28"/>
        </w:rPr>
        <w:t>.1. Алгоритм розрахунку та обґрунтування показників виробничого план</w:t>
      </w:r>
      <w:r w:rsidR="00B85E4D" w:rsidRPr="002C3EBC">
        <w:rPr>
          <w:sz w:val="28"/>
          <w:szCs w:val="28"/>
        </w:rPr>
        <w:t>у</w:t>
      </w:r>
    </w:p>
    <w:p w:rsidR="00B43D9B" w:rsidRPr="002C3EBC" w:rsidRDefault="00A61C64" w:rsidP="003D3E69">
      <w:pPr>
        <w:tabs>
          <w:tab w:val="left" w:pos="720"/>
        </w:tabs>
        <w:jc w:val="both"/>
        <w:rPr>
          <w:sz w:val="28"/>
          <w:szCs w:val="28"/>
        </w:rPr>
      </w:pPr>
      <w:r w:rsidRPr="002C3EBC">
        <w:rPr>
          <w:sz w:val="28"/>
          <w:szCs w:val="28"/>
        </w:rPr>
        <w:tab/>
      </w:r>
      <w:r w:rsidR="00A3788F" w:rsidRPr="002C3EBC">
        <w:rPr>
          <w:sz w:val="28"/>
          <w:szCs w:val="28"/>
        </w:rPr>
        <w:t xml:space="preserve">Схема 8.1. показує перелік і послідовність кроків: </w:t>
      </w:r>
      <w:r w:rsidR="00B43D9B" w:rsidRPr="002C3EBC">
        <w:rPr>
          <w:sz w:val="28"/>
          <w:szCs w:val="28"/>
        </w:rPr>
        <w:t>розрах</w:t>
      </w:r>
      <w:r w:rsidR="00401CBE">
        <w:rPr>
          <w:sz w:val="28"/>
          <w:szCs w:val="28"/>
        </w:rPr>
        <w:t>унок і обґрунтування потужності</w:t>
      </w:r>
      <w:r w:rsidR="00B43D9B" w:rsidRPr="002C3EBC">
        <w:rPr>
          <w:sz w:val="28"/>
          <w:szCs w:val="28"/>
        </w:rPr>
        <w:t>, натуральних і грошових обсягів виробництва, потреби в обладнанні (в натуральному і вартісному вираженні), кадрах (як</w:t>
      </w:r>
      <w:r w:rsidR="00CE0DED" w:rsidRPr="002C3EBC">
        <w:rPr>
          <w:sz w:val="28"/>
          <w:szCs w:val="28"/>
        </w:rPr>
        <w:t>що цей розрахунок не пров</w:t>
      </w:r>
      <w:r w:rsidR="004E3A37" w:rsidRPr="002C3EBC">
        <w:rPr>
          <w:sz w:val="28"/>
          <w:szCs w:val="28"/>
        </w:rPr>
        <w:t>едений</w:t>
      </w:r>
      <w:r w:rsidR="00B43D9B" w:rsidRPr="002C3EBC">
        <w:rPr>
          <w:sz w:val="28"/>
          <w:szCs w:val="28"/>
        </w:rPr>
        <w:t xml:space="preserve"> в організаційному плані), витрат на виробництво, собівартості конкретного виду продукції. </w:t>
      </w:r>
    </w:p>
    <w:p w:rsidR="00C560DE" w:rsidRPr="002C3EBC" w:rsidRDefault="00680010" w:rsidP="003D3E69">
      <w:pPr>
        <w:tabs>
          <w:tab w:val="left" w:pos="720"/>
        </w:tabs>
        <w:spacing w:after="240"/>
        <w:jc w:val="both"/>
        <w:rPr>
          <w:sz w:val="28"/>
          <w:szCs w:val="28"/>
        </w:rPr>
      </w:pPr>
      <w:r w:rsidRPr="002C3EBC">
        <w:rPr>
          <w:sz w:val="28"/>
          <w:szCs w:val="28"/>
        </w:rPr>
        <w:tab/>
      </w:r>
      <w:r w:rsidR="00DB0B83" w:rsidRPr="002C3EBC">
        <w:rPr>
          <w:sz w:val="28"/>
          <w:szCs w:val="28"/>
        </w:rPr>
        <w:t>Існують особливості розрахунку і обґрунтування різних видів виробництв, в залежності від галузевої приналежності, обраного способу організації виробництва і стану бізнесу (нове або діюче підприємство). У бізнес-плані для зовнішнього користування цей розділ, як правило, приводиться в стислому вигляді для загального ознайомлення з виробничим процесом. Обов'язковими документами для подання вважаються: схема виробничих потоків, принципова технологічна схема виробництва, таблиці розрахунку основних показників виробничого плану.</w:t>
      </w:r>
    </w:p>
    <w:p w:rsidR="00F454E9" w:rsidRPr="002C3EBC" w:rsidRDefault="00DA6C7A" w:rsidP="003D3E69">
      <w:pPr>
        <w:pStyle w:val="3"/>
      </w:pPr>
      <w:bookmarkStart w:id="143" w:name="_Toc68010492"/>
      <w:r w:rsidRPr="002C3EBC">
        <w:t>8</w:t>
      </w:r>
      <w:r w:rsidR="00C560DE" w:rsidRPr="002C3EBC">
        <w:t>.2.</w:t>
      </w:r>
      <w:r w:rsidR="00C560DE" w:rsidRPr="002C3EBC">
        <w:tab/>
      </w:r>
      <w:r w:rsidR="008363B4" w:rsidRPr="002C3EBC">
        <w:t>Послідовність розрахунку</w:t>
      </w:r>
      <w:r w:rsidR="000746D6" w:rsidRPr="002C3EBC">
        <w:t xml:space="preserve"> і обґрунтування виробничої програми</w:t>
      </w:r>
      <w:bookmarkEnd w:id="143"/>
    </w:p>
    <w:p w:rsidR="00F454E9" w:rsidRPr="002C3EBC" w:rsidRDefault="00F454E9" w:rsidP="003D3E69">
      <w:pPr>
        <w:ind w:firstLine="709"/>
      </w:pPr>
    </w:p>
    <w:p w:rsidR="00A7520E" w:rsidRPr="002C3EBC" w:rsidRDefault="000746D6" w:rsidP="003D3E69">
      <w:pPr>
        <w:ind w:right="-2"/>
        <w:jc w:val="both"/>
        <w:rPr>
          <w:sz w:val="28"/>
          <w:szCs w:val="28"/>
        </w:rPr>
      </w:pPr>
      <w:r w:rsidRPr="002C3EBC">
        <w:rPr>
          <w:sz w:val="24"/>
        </w:rPr>
        <w:tab/>
      </w:r>
      <w:r w:rsidRPr="002C3EBC">
        <w:rPr>
          <w:sz w:val="28"/>
          <w:szCs w:val="28"/>
        </w:rPr>
        <w:t>Виробнича програма - це один з розділів виробничого плану, в якому, як правило, в табличній формі викладені відповіді на питання: що планує виробляти підприємство</w:t>
      </w:r>
      <w:r w:rsidR="00833491" w:rsidRPr="002C3EBC">
        <w:rPr>
          <w:sz w:val="28"/>
          <w:szCs w:val="28"/>
        </w:rPr>
        <w:t>;</w:t>
      </w:r>
      <w:r w:rsidRPr="002C3EBC">
        <w:rPr>
          <w:sz w:val="28"/>
          <w:szCs w:val="28"/>
        </w:rPr>
        <w:t xml:space="preserve"> скільки</w:t>
      </w:r>
      <w:r w:rsidR="00833491" w:rsidRPr="002C3EBC">
        <w:rPr>
          <w:sz w:val="28"/>
          <w:szCs w:val="28"/>
        </w:rPr>
        <w:t>;</w:t>
      </w:r>
      <w:r w:rsidRPr="002C3EBC">
        <w:rPr>
          <w:sz w:val="28"/>
          <w:szCs w:val="28"/>
        </w:rPr>
        <w:t xml:space="preserve"> коли</w:t>
      </w:r>
      <w:r w:rsidR="00833491" w:rsidRPr="002C3EBC">
        <w:rPr>
          <w:sz w:val="28"/>
          <w:szCs w:val="28"/>
        </w:rPr>
        <w:t>.</w:t>
      </w:r>
    </w:p>
    <w:p w:rsidR="00A3788F" w:rsidRPr="002C3EBC" w:rsidRDefault="00A3788F" w:rsidP="003D3E69">
      <w:pPr>
        <w:ind w:right="-2"/>
        <w:jc w:val="both"/>
        <w:rPr>
          <w:sz w:val="28"/>
          <w:szCs w:val="28"/>
        </w:rPr>
      </w:pPr>
      <w:r w:rsidRPr="002C3EBC">
        <w:rPr>
          <w:sz w:val="28"/>
          <w:szCs w:val="28"/>
        </w:rPr>
        <w:tab/>
        <w:t>Якщо обрана сфера діяльності, вивчено</w:t>
      </w:r>
      <w:r w:rsidR="00E41044" w:rsidRPr="002C3EBC">
        <w:rPr>
          <w:sz w:val="28"/>
          <w:szCs w:val="28"/>
        </w:rPr>
        <w:t xml:space="preserve"> попит і є 3 основн</w:t>
      </w:r>
      <w:r w:rsidR="00900874" w:rsidRPr="002C3EBC">
        <w:rPr>
          <w:sz w:val="28"/>
          <w:szCs w:val="28"/>
        </w:rPr>
        <w:t>і</w:t>
      </w:r>
      <w:r w:rsidR="00E41044" w:rsidRPr="002C3EBC">
        <w:rPr>
          <w:sz w:val="28"/>
          <w:szCs w:val="28"/>
        </w:rPr>
        <w:t xml:space="preserve"> розрахунки</w:t>
      </w:r>
      <w:r w:rsidRPr="002C3EBC">
        <w:rPr>
          <w:sz w:val="28"/>
          <w:szCs w:val="28"/>
        </w:rPr>
        <w:t>: ємність ринку і перспективи його розвитку, потенційний обсяг продажів (вільного сегмент</w:t>
      </w:r>
      <w:r w:rsidR="00900874" w:rsidRPr="002C3EBC">
        <w:rPr>
          <w:sz w:val="28"/>
          <w:szCs w:val="28"/>
        </w:rPr>
        <w:t>у</w:t>
      </w:r>
      <w:r w:rsidRPr="002C3EBC">
        <w:rPr>
          <w:sz w:val="28"/>
          <w:szCs w:val="28"/>
        </w:rPr>
        <w:t xml:space="preserve"> ринку), орієнтири реального обсягу продажів</w:t>
      </w:r>
      <w:r w:rsidR="00966AFB" w:rsidRPr="002C3EBC">
        <w:rPr>
          <w:sz w:val="28"/>
          <w:szCs w:val="28"/>
        </w:rPr>
        <w:t xml:space="preserve"> з маркетинг-плану</w:t>
      </w:r>
      <w:r w:rsidRPr="002C3EBC">
        <w:rPr>
          <w:sz w:val="28"/>
          <w:szCs w:val="28"/>
        </w:rPr>
        <w:t xml:space="preserve"> (</w:t>
      </w:r>
      <w:r w:rsidR="00966AFB" w:rsidRPr="002C3EBC">
        <w:rPr>
          <w:sz w:val="28"/>
          <w:szCs w:val="28"/>
        </w:rPr>
        <w:t xml:space="preserve">можливо </w:t>
      </w:r>
      <w:r w:rsidRPr="002C3EBC">
        <w:rPr>
          <w:sz w:val="28"/>
          <w:szCs w:val="28"/>
        </w:rPr>
        <w:t xml:space="preserve">на основі укладених договорів), </w:t>
      </w:r>
      <w:r w:rsidR="00211F17" w:rsidRPr="002C3EBC">
        <w:rPr>
          <w:sz w:val="28"/>
          <w:szCs w:val="28"/>
        </w:rPr>
        <w:t xml:space="preserve">то </w:t>
      </w:r>
      <w:r w:rsidRPr="002C3EBC">
        <w:rPr>
          <w:sz w:val="28"/>
          <w:szCs w:val="28"/>
        </w:rPr>
        <w:t xml:space="preserve">можна переходити до </w:t>
      </w:r>
      <w:r w:rsidR="000A7BE8" w:rsidRPr="002C3EBC">
        <w:rPr>
          <w:sz w:val="28"/>
          <w:szCs w:val="28"/>
        </w:rPr>
        <w:t>наступного</w:t>
      </w:r>
      <w:r w:rsidRPr="002C3EBC">
        <w:rPr>
          <w:sz w:val="28"/>
          <w:szCs w:val="28"/>
        </w:rPr>
        <w:t xml:space="preserve"> показника - реального обсягу продажів. Для цього необхідно провести зіставлення продажів з потенційними можливостями підприємства (виробничою  потужністю).</w:t>
      </w:r>
    </w:p>
    <w:p w:rsidR="00A3788F" w:rsidRPr="002C3EBC" w:rsidRDefault="00A3788F" w:rsidP="003D3E69">
      <w:pPr>
        <w:pStyle w:val="ad"/>
        <w:ind w:left="0"/>
        <w:rPr>
          <w:sz w:val="28"/>
          <w:szCs w:val="28"/>
        </w:rPr>
      </w:pPr>
      <w:r w:rsidRPr="002C3EBC">
        <w:rPr>
          <w:sz w:val="28"/>
          <w:szCs w:val="28"/>
        </w:rPr>
        <w:tab/>
        <w:t>Виробнича програма розробляється в вартісному і натуральному вираженні (</w:t>
      </w:r>
      <m:oMath>
        <m:sSub>
          <m:sSubPr>
            <m:ctrlPr>
              <w:rPr>
                <w:rFonts w:ascii="Cambria Math" w:hAnsi="Cambria Math"/>
                <w:i/>
                <w:sz w:val="28"/>
              </w:rPr>
            </m:ctrlPr>
          </m:sSubPr>
          <m:e>
            <m:r>
              <w:rPr>
                <w:rFonts w:ascii="Cambria Math" w:hAnsi="Cambria Math"/>
                <w:sz w:val="28"/>
                <w:szCs w:val="28"/>
              </w:rPr>
              <m:t>О</m:t>
            </m:r>
          </m:e>
          <m:sub>
            <m:r>
              <w:rPr>
                <w:rFonts w:ascii="Cambria Math" w:hAnsi="Cambria Math"/>
                <w:sz w:val="28"/>
                <w:szCs w:val="28"/>
              </w:rPr>
              <m:t>варт</m:t>
            </m:r>
          </m:sub>
        </m:sSub>
        <m:r>
          <w:rPr>
            <w:rFonts w:ascii="Cambria Math" w:hAnsi="Cambria Math"/>
            <w:sz w:val="28"/>
            <w:szCs w:val="28"/>
          </w:rPr>
          <m:t xml:space="preserve">, </m:t>
        </m:r>
        <m:sSub>
          <m:sSubPr>
            <m:ctrlPr>
              <w:rPr>
                <w:rFonts w:ascii="Cambria Math" w:hAnsi="Cambria Math"/>
                <w:i/>
                <w:sz w:val="28"/>
              </w:rPr>
            </m:ctrlPr>
          </m:sSubPr>
          <m:e>
            <m:r>
              <w:rPr>
                <w:rFonts w:ascii="Cambria Math" w:hAnsi="Cambria Math"/>
                <w:sz w:val="28"/>
                <w:szCs w:val="28"/>
              </w:rPr>
              <m:t>О</m:t>
            </m:r>
          </m:e>
          <m:sub>
            <m:r>
              <w:rPr>
                <w:rFonts w:ascii="Cambria Math" w:hAnsi="Cambria Math"/>
                <w:sz w:val="28"/>
                <w:szCs w:val="28"/>
              </w:rPr>
              <m:t>нат</m:t>
            </m:r>
          </m:sub>
        </m:sSub>
      </m:oMath>
      <w:r w:rsidRPr="002C3EBC">
        <w:rPr>
          <w:sz w:val="28"/>
          <w:szCs w:val="28"/>
        </w:rPr>
        <w:t>). Порядок розрахунку залежить від загальної тактичної і стратегічної політики підприємства (схема 8.2.)</w:t>
      </w:r>
    </w:p>
    <w:p w:rsidR="00A3788F" w:rsidRPr="002C3EBC" w:rsidRDefault="00A3788F" w:rsidP="003D3E69">
      <w:pPr>
        <w:numPr>
          <w:ilvl w:val="0"/>
          <w:numId w:val="63"/>
        </w:numPr>
        <w:ind w:right="-2"/>
        <w:jc w:val="both"/>
        <w:rPr>
          <w:sz w:val="28"/>
          <w:szCs w:val="28"/>
        </w:rPr>
      </w:pPr>
      <w:r w:rsidRPr="002C3EBC">
        <w:rPr>
          <w:sz w:val="28"/>
          <w:szCs w:val="28"/>
        </w:rPr>
        <w:t>Якщо планом маркетингу обґрунтов</w:t>
      </w:r>
      <w:r w:rsidR="002C3E4F" w:rsidRPr="002C3EBC">
        <w:rPr>
          <w:sz w:val="28"/>
          <w:szCs w:val="28"/>
        </w:rPr>
        <w:t>ано</w:t>
      </w:r>
      <w:r w:rsidRPr="002C3EBC">
        <w:rPr>
          <w:sz w:val="28"/>
          <w:szCs w:val="28"/>
        </w:rPr>
        <w:t xml:space="preserve"> незмінний обсяг попиту в поточному періоді і найближчій перспективі, то обґрунтування виробничої програми починається з розрахунку виробничих потужностей, рівня їх використання та прийнятих рішень про заміну (оновлення обладнання).</w:t>
      </w:r>
    </w:p>
    <w:p w:rsidR="00A3788F" w:rsidRPr="002C3EBC" w:rsidRDefault="00A3788F" w:rsidP="003D3E69">
      <w:pPr>
        <w:numPr>
          <w:ilvl w:val="0"/>
          <w:numId w:val="63"/>
        </w:numPr>
        <w:ind w:right="-2"/>
        <w:jc w:val="both"/>
        <w:rPr>
          <w:sz w:val="28"/>
          <w:szCs w:val="28"/>
        </w:rPr>
      </w:pPr>
      <w:r w:rsidRPr="002C3EBC">
        <w:rPr>
          <w:sz w:val="28"/>
          <w:szCs w:val="28"/>
        </w:rPr>
        <w:t>Якщо планом маркетингу обґрунтовано можливе зростання обсягів збуту в порівнянні з поточним періодом і в перспективі, то обґрунтування виробничої програми починається з розрахунку виробничих потужностей, рівня їх використання та пошуку резервів розширення виробництва спочатку в натуральному, а потім і в вартісному вираженні, з урахуванням споживчих запитів.</w:t>
      </w:r>
    </w:p>
    <w:p w:rsidR="00A3788F" w:rsidRPr="002C3EBC" w:rsidRDefault="00A3788F" w:rsidP="003D3E69">
      <w:pPr>
        <w:numPr>
          <w:ilvl w:val="0"/>
          <w:numId w:val="63"/>
        </w:numPr>
        <w:ind w:right="-2"/>
        <w:jc w:val="both"/>
        <w:rPr>
          <w:sz w:val="28"/>
          <w:szCs w:val="28"/>
        </w:rPr>
      </w:pPr>
      <w:r w:rsidRPr="002C3EBC">
        <w:rPr>
          <w:sz w:val="28"/>
          <w:szCs w:val="28"/>
        </w:rPr>
        <w:t>Якщо планом маркетингу обґрунтовано можливе зниження обсягів збуту окремих видів продукції в порівнянні з поточним періодом і в перспективі, обґрунтування виробничої програми починається з розрахунку виробничої потужності виробництва цієї продукції, рівня її використання і розробки заходів щодо згортання виробництва старої продукції і випуску нової.</w:t>
      </w:r>
    </w:p>
    <w:p w:rsidR="00A3788F" w:rsidRPr="002C3EBC" w:rsidRDefault="00A3788F" w:rsidP="003D3E69">
      <w:pPr>
        <w:ind w:right="-2"/>
        <w:jc w:val="both"/>
        <w:rPr>
          <w:sz w:val="28"/>
          <w:szCs w:val="28"/>
        </w:rPr>
      </w:pPr>
    </w:p>
    <w:p w:rsidR="00A3788F" w:rsidRPr="002C3EBC" w:rsidRDefault="00A3788F" w:rsidP="003D3E69">
      <w:pPr>
        <w:ind w:right="-2"/>
        <w:jc w:val="both"/>
        <w:rPr>
          <w:sz w:val="28"/>
          <w:szCs w:val="28"/>
        </w:rPr>
      </w:pPr>
    </w:p>
    <w:p w:rsidR="002C3E4F" w:rsidRPr="002C3EBC" w:rsidRDefault="002C3E4F" w:rsidP="000D4019">
      <w:pPr>
        <w:ind w:right="-2"/>
        <w:rPr>
          <w:sz w:val="28"/>
          <w:szCs w:val="28"/>
        </w:rPr>
      </w:pPr>
    </w:p>
    <w:p w:rsidR="00F454E9" w:rsidRPr="002C3EBC" w:rsidRDefault="00AE31FA" w:rsidP="003D3E69">
      <w:pPr>
        <w:ind w:left="709" w:right="-2"/>
        <w:jc w:val="center"/>
        <w:rPr>
          <w:sz w:val="24"/>
        </w:rPr>
      </w:pPr>
      <w:r>
        <w:rPr>
          <w:noProof/>
          <w:lang w:val="ru-RU"/>
        </w:rPr>
        <mc:AlternateContent>
          <mc:Choice Requires="wpg">
            <w:drawing>
              <wp:anchor distT="0" distB="0" distL="114300" distR="114300" simplePos="0" relativeHeight="251635200" behindDoc="0" locked="0" layoutInCell="1" allowOverlap="1">
                <wp:simplePos x="0" y="0"/>
                <wp:positionH relativeFrom="column">
                  <wp:posOffset>80645</wp:posOffset>
                </wp:positionH>
                <wp:positionV relativeFrom="paragraph">
                  <wp:posOffset>143510</wp:posOffset>
                </wp:positionV>
                <wp:extent cx="6242050" cy="4513580"/>
                <wp:effectExtent l="0" t="0" r="6350" b="1270"/>
                <wp:wrapNone/>
                <wp:docPr id="3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050" cy="4513580"/>
                          <a:chOff x="0" y="0"/>
                          <a:chExt cx="5398477" cy="4961206"/>
                        </a:xfrm>
                      </wpg:grpSpPr>
                      <wps:wsp>
                        <wps:cNvPr id="1105" name="Text Box 39"/>
                        <wps:cNvSpPr txBox="1">
                          <a:spLocks noChangeArrowheads="1"/>
                        </wps:cNvSpPr>
                        <wps:spPr bwMode="auto">
                          <a:xfrm>
                            <a:off x="0" y="0"/>
                            <a:ext cx="1371600" cy="545123"/>
                          </a:xfrm>
                          <a:prstGeom prst="rect">
                            <a:avLst/>
                          </a:prstGeom>
                          <a:solidFill>
                            <a:srgbClr val="FFFFFF"/>
                          </a:solidFill>
                          <a:ln w="9525">
                            <a:solidFill>
                              <a:srgbClr val="000000"/>
                            </a:solidFill>
                            <a:miter lim="800000"/>
                            <a:headEnd/>
                            <a:tailEnd/>
                          </a:ln>
                        </wps:spPr>
                        <wps:txbx>
                          <w:txbxContent>
                            <w:p w:rsidR="00756922" w:rsidRPr="007C4C30" w:rsidRDefault="00756922" w:rsidP="00A62B64">
                              <w:pPr>
                                <w:jc w:val="center"/>
                                <w:rPr>
                                  <w:b/>
                                  <w:sz w:val="22"/>
                                </w:rPr>
                              </w:pPr>
                              <w:r w:rsidRPr="007C4C30">
                                <w:rPr>
                                  <w:b/>
                                  <w:sz w:val="22"/>
                                </w:rPr>
                                <w:t>Попит на продукцію зростає</w:t>
                              </w:r>
                            </w:p>
                          </w:txbxContent>
                        </wps:txbx>
                        <wps:bodyPr rot="0" vert="horz" wrap="square" lIns="91440" tIns="45720" rIns="91440" bIns="45720" anchor="t" anchorCtr="0" upright="1">
                          <a:noAutofit/>
                        </wps:bodyPr>
                      </wps:wsp>
                      <wps:wsp>
                        <wps:cNvPr id="1106" name="Text Box 38"/>
                        <wps:cNvSpPr txBox="1">
                          <a:spLocks noChangeArrowheads="1"/>
                        </wps:cNvSpPr>
                        <wps:spPr bwMode="auto">
                          <a:xfrm>
                            <a:off x="1635369" y="0"/>
                            <a:ext cx="2157046" cy="548005"/>
                          </a:xfrm>
                          <a:prstGeom prst="rect">
                            <a:avLst/>
                          </a:prstGeom>
                          <a:solidFill>
                            <a:srgbClr val="FFFFFF"/>
                          </a:solidFill>
                          <a:ln w="9525">
                            <a:solidFill>
                              <a:srgbClr val="000000"/>
                            </a:solidFill>
                            <a:miter lim="800000"/>
                            <a:headEnd/>
                            <a:tailEnd/>
                          </a:ln>
                        </wps:spPr>
                        <wps:txbx>
                          <w:txbxContent>
                            <w:p w:rsidR="00756922" w:rsidRPr="007C4C30" w:rsidRDefault="00756922" w:rsidP="002C3E4F">
                              <w:pPr>
                                <w:pStyle w:val="35"/>
                              </w:pPr>
                              <w:r w:rsidRPr="007C4C30">
                                <w:t>Попит</w:t>
                              </w:r>
                              <w:r>
                                <w:t xml:space="preserve"> </w:t>
                              </w:r>
                              <w:r w:rsidRPr="007C4C30">
                                <w:t>стабільний</w:t>
                              </w:r>
                            </w:p>
                          </w:txbxContent>
                        </wps:txbx>
                        <wps:bodyPr rot="0" vert="horz" wrap="square" lIns="91440" tIns="45720" rIns="91440" bIns="45720" anchor="t" anchorCtr="0" upright="1">
                          <a:noAutofit/>
                        </wps:bodyPr>
                      </wps:wsp>
                      <wps:wsp>
                        <wps:cNvPr id="1107" name="Text Box 37"/>
                        <wps:cNvSpPr txBox="1">
                          <a:spLocks noChangeArrowheads="1"/>
                        </wps:cNvSpPr>
                        <wps:spPr bwMode="auto">
                          <a:xfrm>
                            <a:off x="4073769" y="0"/>
                            <a:ext cx="1323291" cy="548005"/>
                          </a:xfrm>
                          <a:prstGeom prst="rect">
                            <a:avLst/>
                          </a:prstGeom>
                          <a:solidFill>
                            <a:srgbClr val="FFFFFF"/>
                          </a:solidFill>
                          <a:ln w="9525">
                            <a:solidFill>
                              <a:srgbClr val="000000"/>
                            </a:solidFill>
                            <a:miter lim="800000"/>
                            <a:headEnd/>
                            <a:tailEnd/>
                          </a:ln>
                        </wps:spPr>
                        <wps:txbx>
                          <w:txbxContent>
                            <w:p w:rsidR="00756922" w:rsidRPr="007C4C30" w:rsidRDefault="00756922" w:rsidP="00A62B64">
                              <w:pPr>
                                <w:jc w:val="center"/>
                                <w:rPr>
                                  <w:b/>
                                  <w:sz w:val="22"/>
                                </w:rPr>
                              </w:pPr>
                              <w:r w:rsidRPr="007C4C30">
                                <w:rPr>
                                  <w:b/>
                                  <w:sz w:val="22"/>
                                </w:rPr>
                                <w:t>Попит насичений і зменшується</w:t>
                              </w:r>
                            </w:p>
                          </w:txbxContent>
                        </wps:txbx>
                        <wps:bodyPr rot="0" vert="horz" wrap="square" lIns="91440" tIns="45720" rIns="91440" bIns="45720" anchor="t" anchorCtr="0" upright="1">
                          <a:noAutofit/>
                        </wps:bodyPr>
                      </wps:wsp>
                      <wps:wsp>
                        <wps:cNvPr id="1096" name="Line 44"/>
                        <wps:cNvCnPr>
                          <a:cxnSpLocks noChangeShapeType="1"/>
                        </wps:cNvCnPr>
                        <wps:spPr bwMode="auto">
                          <a:xfrm>
                            <a:off x="638908" y="545123"/>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7" name="Line 43"/>
                        <wps:cNvCnPr>
                          <a:cxnSpLocks noChangeShapeType="1"/>
                        </wps:cNvCnPr>
                        <wps:spPr bwMode="auto">
                          <a:xfrm>
                            <a:off x="2467708" y="545123"/>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8" name="Line 42"/>
                        <wps:cNvCnPr>
                          <a:cxnSpLocks noChangeShapeType="1"/>
                        </wps:cNvCnPr>
                        <wps:spPr bwMode="auto">
                          <a:xfrm>
                            <a:off x="4296508" y="545123"/>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0" name="Text Box 50"/>
                        <wps:cNvSpPr txBox="1">
                          <a:spLocks noChangeArrowheads="1"/>
                        </wps:cNvSpPr>
                        <wps:spPr bwMode="auto">
                          <a:xfrm>
                            <a:off x="0" y="1002323"/>
                            <a:ext cx="1371600" cy="914400"/>
                          </a:xfrm>
                          <a:prstGeom prst="rect">
                            <a:avLst/>
                          </a:prstGeom>
                          <a:solidFill>
                            <a:srgbClr val="FFFFFF"/>
                          </a:solidFill>
                          <a:ln w="9525">
                            <a:solidFill>
                              <a:srgbClr val="000000"/>
                            </a:solidFill>
                            <a:miter lim="800000"/>
                            <a:headEnd/>
                            <a:tailEnd/>
                          </a:ln>
                        </wps:spPr>
                        <wps:txbx>
                          <w:txbxContent>
                            <w:p w:rsidR="00756922" w:rsidRPr="007C4C30" w:rsidRDefault="00756922" w:rsidP="00B03BAF">
                              <w:pPr>
                                <w:jc w:val="center"/>
                                <w:rPr>
                                  <w:b/>
                                  <w:sz w:val="22"/>
                                </w:rPr>
                              </w:pPr>
                              <w:r w:rsidRPr="007C4C30">
                                <w:rPr>
                                  <w:b/>
                                  <w:sz w:val="22"/>
                                </w:rPr>
                                <w:t>Приріст обсягу продукції необхідної якості</w:t>
                              </w:r>
                            </w:p>
                          </w:txbxContent>
                        </wps:txbx>
                        <wps:bodyPr rot="0" vert="horz" wrap="square" lIns="91440" tIns="45720" rIns="91440" bIns="45720" anchor="t" anchorCtr="0" upright="1">
                          <a:noAutofit/>
                        </wps:bodyPr>
                      </wps:wsp>
                      <wps:wsp>
                        <wps:cNvPr id="1092" name="Text Box 48"/>
                        <wps:cNvSpPr txBox="1">
                          <a:spLocks noChangeArrowheads="1"/>
                        </wps:cNvSpPr>
                        <wps:spPr bwMode="auto">
                          <a:xfrm>
                            <a:off x="1635369" y="1002323"/>
                            <a:ext cx="1658816" cy="914400"/>
                          </a:xfrm>
                          <a:prstGeom prst="rect">
                            <a:avLst/>
                          </a:prstGeom>
                          <a:solidFill>
                            <a:srgbClr val="FFFFFF"/>
                          </a:solidFill>
                          <a:ln w="9525">
                            <a:solidFill>
                              <a:srgbClr val="000000"/>
                            </a:solidFill>
                            <a:miter lim="800000"/>
                            <a:headEnd/>
                            <a:tailEnd/>
                          </a:ln>
                        </wps:spPr>
                        <wps:txbx>
                          <w:txbxContent>
                            <w:p w:rsidR="00756922" w:rsidRPr="007C4C30" w:rsidRDefault="00756922" w:rsidP="00B03BAF">
                              <w:pPr>
                                <w:jc w:val="center"/>
                                <w:rPr>
                                  <w:b/>
                                  <w:sz w:val="22"/>
                                </w:rPr>
                              </w:pPr>
                              <w:r w:rsidRPr="007C4C30">
                                <w:rPr>
                                  <w:b/>
                                  <w:sz w:val="22"/>
                                </w:rPr>
                                <w:t>Стабілізація обсягів виробництва, поліпшення якості виробів</w:t>
                              </w:r>
                            </w:p>
                          </w:txbxContent>
                        </wps:txbx>
                        <wps:bodyPr rot="0" vert="horz" wrap="square" lIns="91440" tIns="45720" rIns="91440" bIns="45720" anchor="t" anchorCtr="0" upright="1">
                          <a:noAutofit/>
                        </wps:bodyPr>
                      </wps:wsp>
                      <wps:wsp>
                        <wps:cNvPr id="1093" name="Text Box 47"/>
                        <wps:cNvSpPr txBox="1">
                          <a:spLocks noChangeArrowheads="1"/>
                        </wps:cNvSpPr>
                        <wps:spPr bwMode="auto">
                          <a:xfrm>
                            <a:off x="3563815" y="1002323"/>
                            <a:ext cx="1280160" cy="914400"/>
                          </a:xfrm>
                          <a:prstGeom prst="rect">
                            <a:avLst/>
                          </a:prstGeom>
                          <a:solidFill>
                            <a:srgbClr val="FFFFFF"/>
                          </a:solidFill>
                          <a:ln w="9525">
                            <a:solidFill>
                              <a:srgbClr val="000000"/>
                            </a:solidFill>
                            <a:miter lim="800000"/>
                            <a:headEnd/>
                            <a:tailEnd/>
                          </a:ln>
                        </wps:spPr>
                        <wps:txbx>
                          <w:txbxContent>
                            <w:p w:rsidR="00756922" w:rsidRPr="007C4C30" w:rsidRDefault="00756922" w:rsidP="00B03BAF">
                              <w:pPr>
                                <w:jc w:val="center"/>
                                <w:rPr>
                                  <w:b/>
                                  <w:sz w:val="22"/>
                                </w:rPr>
                              </w:pPr>
                              <w:r w:rsidRPr="007C4C30">
                                <w:rPr>
                                  <w:b/>
                                  <w:sz w:val="22"/>
                                </w:rPr>
                                <w:t>Організація освоєння нової конкурентоспроможної продукції</w:t>
                              </w:r>
                            </w:p>
                          </w:txbxContent>
                        </wps:txbx>
                        <wps:bodyPr rot="0" vert="horz" wrap="square" lIns="91440" tIns="45720" rIns="91440" bIns="45720" anchor="t" anchorCtr="0" upright="1">
                          <a:noAutofit/>
                        </wps:bodyPr>
                      </wps:wsp>
                      <wps:wsp>
                        <wps:cNvPr id="1094" name="Line 46"/>
                        <wps:cNvCnPr>
                          <a:cxnSpLocks noChangeShapeType="1"/>
                        </wps:cNvCnPr>
                        <wps:spPr bwMode="auto">
                          <a:xfrm flipH="1">
                            <a:off x="3657600" y="545123"/>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5" name="Text Box 55"/>
                        <wps:cNvSpPr txBox="1">
                          <a:spLocks noChangeArrowheads="1"/>
                        </wps:cNvSpPr>
                        <wps:spPr bwMode="auto">
                          <a:xfrm>
                            <a:off x="0" y="2192215"/>
                            <a:ext cx="1188720" cy="640080"/>
                          </a:xfrm>
                          <a:prstGeom prst="rect">
                            <a:avLst/>
                          </a:prstGeom>
                          <a:solidFill>
                            <a:srgbClr val="FFFFFF"/>
                          </a:solidFill>
                          <a:ln w="9525">
                            <a:solidFill>
                              <a:srgbClr val="000000"/>
                            </a:solidFill>
                            <a:miter lim="800000"/>
                            <a:headEnd/>
                            <a:tailEnd/>
                          </a:ln>
                        </wps:spPr>
                        <wps:txbx>
                          <w:txbxContent>
                            <w:p w:rsidR="00756922" w:rsidRPr="007C4C30" w:rsidRDefault="00756922" w:rsidP="00B03BAF">
                              <w:pPr>
                                <w:jc w:val="center"/>
                                <w:rPr>
                                  <w:b/>
                                  <w:sz w:val="22"/>
                                </w:rPr>
                              </w:pPr>
                              <w:r w:rsidRPr="007C4C30">
                                <w:rPr>
                                  <w:b/>
                                  <w:sz w:val="22"/>
                                </w:rPr>
                                <w:t>Обсяг виробництва новий</w:t>
                              </w:r>
                            </w:p>
                          </w:txbxContent>
                        </wps:txbx>
                        <wps:bodyPr rot="0" vert="horz" wrap="square" lIns="91440" tIns="45720" rIns="91440" bIns="45720" anchor="t" anchorCtr="0" upright="1">
                          <a:noAutofit/>
                        </wps:bodyPr>
                      </wps:wsp>
                      <wps:wsp>
                        <wps:cNvPr id="1086" name="Text Box 54"/>
                        <wps:cNvSpPr txBox="1">
                          <a:spLocks noChangeArrowheads="1"/>
                        </wps:cNvSpPr>
                        <wps:spPr bwMode="auto">
                          <a:xfrm>
                            <a:off x="1459523" y="2192215"/>
                            <a:ext cx="1136650" cy="640080"/>
                          </a:xfrm>
                          <a:prstGeom prst="rect">
                            <a:avLst/>
                          </a:prstGeom>
                          <a:solidFill>
                            <a:srgbClr val="FFFFFF"/>
                          </a:solidFill>
                          <a:ln w="9525">
                            <a:solidFill>
                              <a:srgbClr val="000000"/>
                            </a:solidFill>
                            <a:miter lim="800000"/>
                            <a:headEnd/>
                            <a:tailEnd/>
                          </a:ln>
                        </wps:spPr>
                        <wps:txbx>
                          <w:txbxContent>
                            <w:p w:rsidR="00756922" w:rsidRPr="007C4C30" w:rsidRDefault="00756922" w:rsidP="00B03BAF">
                              <w:pPr>
                                <w:jc w:val="center"/>
                                <w:rPr>
                                  <w:b/>
                                  <w:sz w:val="22"/>
                                </w:rPr>
                              </w:pPr>
                              <w:r w:rsidRPr="007C4C30">
                                <w:rPr>
                                  <w:b/>
                                  <w:sz w:val="22"/>
                                </w:rPr>
                                <w:t>Обсяг виробництва старий</w:t>
                              </w:r>
                            </w:p>
                          </w:txbxContent>
                        </wps:txbx>
                        <wps:bodyPr rot="0" vert="horz" wrap="square" lIns="91440" tIns="45720" rIns="91440" bIns="45720" anchor="t" anchorCtr="0" upright="1">
                          <a:noAutofit/>
                        </wps:bodyPr>
                      </wps:wsp>
                      <wps:wsp>
                        <wps:cNvPr id="1087" name="Text Box 53"/>
                        <wps:cNvSpPr txBox="1">
                          <a:spLocks noChangeArrowheads="1"/>
                        </wps:cNvSpPr>
                        <wps:spPr bwMode="auto">
                          <a:xfrm>
                            <a:off x="2831123" y="2192215"/>
                            <a:ext cx="1189892" cy="640080"/>
                          </a:xfrm>
                          <a:prstGeom prst="rect">
                            <a:avLst/>
                          </a:prstGeom>
                          <a:solidFill>
                            <a:srgbClr val="FFFFFF"/>
                          </a:solidFill>
                          <a:ln w="9525">
                            <a:solidFill>
                              <a:srgbClr val="000000"/>
                            </a:solidFill>
                            <a:miter lim="800000"/>
                            <a:headEnd/>
                            <a:tailEnd/>
                          </a:ln>
                        </wps:spPr>
                        <wps:txbx>
                          <w:txbxContent>
                            <w:p w:rsidR="00756922" w:rsidRPr="007C4C30" w:rsidRDefault="00756922">
                              <w:pPr>
                                <w:rPr>
                                  <w:b/>
                                  <w:sz w:val="22"/>
                                </w:rPr>
                              </w:pPr>
                              <w:r w:rsidRPr="007C4C30">
                                <w:rPr>
                                  <w:b/>
                                  <w:sz w:val="22"/>
                                </w:rPr>
                                <w:t>Обсяг виробництва новий</w:t>
                              </w:r>
                            </w:p>
                          </w:txbxContent>
                        </wps:txbx>
                        <wps:bodyPr rot="0" vert="horz" wrap="square" lIns="91440" tIns="45720" rIns="91440" bIns="45720" anchor="t" anchorCtr="0" upright="1">
                          <a:noAutofit/>
                        </wps:bodyPr>
                      </wps:wsp>
                      <wps:wsp>
                        <wps:cNvPr id="1088" name="Text Box 52"/>
                        <wps:cNvSpPr txBox="1">
                          <a:spLocks noChangeArrowheads="1"/>
                        </wps:cNvSpPr>
                        <wps:spPr bwMode="auto">
                          <a:xfrm>
                            <a:off x="4237892" y="2192215"/>
                            <a:ext cx="1159608" cy="640080"/>
                          </a:xfrm>
                          <a:prstGeom prst="rect">
                            <a:avLst/>
                          </a:prstGeom>
                          <a:solidFill>
                            <a:srgbClr val="FFFFFF"/>
                          </a:solidFill>
                          <a:ln w="9525">
                            <a:solidFill>
                              <a:srgbClr val="000000"/>
                            </a:solidFill>
                            <a:miter lim="800000"/>
                            <a:headEnd/>
                            <a:tailEnd/>
                          </a:ln>
                        </wps:spPr>
                        <wps:txbx>
                          <w:txbxContent>
                            <w:p w:rsidR="00756922" w:rsidRPr="007C4C30" w:rsidRDefault="00756922">
                              <w:pPr>
                                <w:pStyle w:val="a7"/>
                                <w:tabs>
                                  <w:tab w:val="clear" w:pos="4153"/>
                                  <w:tab w:val="clear" w:pos="8306"/>
                                </w:tabs>
                                <w:rPr>
                                  <w:rFonts w:ascii="Times New Roman" w:hAnsi="Times New Roman"/>
                                  <w:b/>
                                  <w:sz w:val="22"/>
                                </w:rPr>
                              </w:pPr>
                              <w:r w:rsidRPr="007C4C30">
                                <w:rPr>
                                  <w:rFonts w:ascii="Times New Roman" w:hAnsi="Times New Roman"/>
                                  <w:b/>
                                  <w:sz w:val="22"/>
                                </w:rPr>
                                <w:t>Згортання обсягів виробництва</w:t>
                              </w:r>
                            </w:p>
                          </w:txbxContent>
                        </wps:txbx>
                        <wps:bodyPr rot="0" vert="horz" wrap="square" lIns="91440" tIns="45720" rIns="91440" bIns="45720" anchor="t" anchorCtr="0" upright="1">
                          <a:noAutofit/>
                        </wps:bodyPr>
                      </wps:wsp>
                      <wps:wsp>
                        <wps:cNvPr id="1084" name="Line 56"/>
                        <wps:cNvCnPr>
                          <a:cxnSpLocks noChangeShapeType="1"/>
                        </wps:cNvCnPr>
                        <wps:spPr bwMode="auto">
                          <a:xfrm>
                            <a:off x="638908" y="1916723"/>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5" name="Text Box 63"/>
                        <wps:cNvSpPr txBox="1">
                          <a:spLocks noChangeArrowheads="1"/>
                        </wps:cNvSpPr>
                        <wps:spPr bwMode="auto">
                          <a:xfrm>
                            <a:off x="0" y="3106615"/>
                            <a:ext cx="1188720" cy="1188720"/>
                          </a:xfrm>
                          <a:prstGeom prst="rect">
                            <a:avLst/>
                          </a:prstGeom>
                          <a:solidFill>
                            <a:srgbClr val="FFFFFF"/>
                          </a:solidFill>
                          <a:ln w="9525">
                            <a:solidFill>
                              <a:srgbClr val="000000"/>
                            </a:solidFill>
                            <a:miter lim="800000"/>
                            <a:headEnd/>
                            <a:tailEnd/>
                          </a:ln>
                        </wps:spPr>
                        <wps:txbx>
                          <w:txbxContent>
                            <w:p w:rsidR="00756922" w:rsidRPr="007C4C30" w:rsidRDefault="00756922" w:rsidP="00B03BAF">
                              <w:pPr>
                                <w:jc w:val="center"/>
                                <w:rPr>
                                  <w:b/>
                                  <w:sz w:val="22"/>
                                </w:rPr>
                              </w:pPr>
                              <w:r w:rsidRPr="007C4C30">
                                <w:rPr>
                                  <w:b/>
                                  <w:sz w:val="22"/>
                                </w:rPr>
                                <w:t>Розрахунок виробничих потужностей і обґрунтування їх зростання</w:t>
                              </w:r>
                            </w:p>
                          </w:txbxContent>
                        </wps:txbx>
                        <wps:bodyPr rot="0" vert="horz" wrap="square" lIns="91440" tIns="45720" rIns="91440" bIns="45720" anchor="t" anchorCtr="0" upright="1">
                          <a:noAutofit/>
                        </wps:bodyPr>
                      </wps:wsp>
                      <wps:wsp>
                        <wps:cNvPr id="1074" name="Line 65"/>
                        <wps:cNvCnPr>
                          <a:cxnSpLocks noChangeShapeType="1"/>
                        </wps:cNvCnPr>
                        <wps:spPr bwMode="auto">
                          <a:xfrm flipV="1">
                            <a:off x="638908" y="2831123"/>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9" name="Line 51"/>
                        <wps:cNvCnPr>
                          <a:cxnSpLocks noChangeShapeType="1"/>
                        </wps:cNvCnPr>
                        <wps:spPr bwMode="auto">
                          <a:xfrm>
                            <a:off x="1916723" y="1916723"/>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1" name="Text Box 64"/>
                        <wps:cNvSpPr txBox="1">
                          <a:spLocks noChangeArrowheads="1"/>
                        </wps:cNvSpPr>
                        <wps:spPr bwMode="auto">
                          <a:xfrm>
                            <a:off x="1459523" y="3106615"/>
                            <a:ext cx="1136650" cy="1189892"/>
                          </a:xfrm>
                          <a:prstGeom prst="rect">
                            <a:avLst/>
                          </a:prstGeom>
                          <a:solidFill>
                            <a:srgbClr val="FFFFFF"/>
                          </a:solidFill>
                          <a:ln w="9525">
                            <a:solidFill>
                              <a:srgbClr val="000000"/>
                            </a:solidFill>
                            <a:miter lim="800000"/>
                            <a:headEnd/>
                            <a:tailEnd/>
                          </a:ln>
                        </wps:spPr>
                        <wps:txbx>
                          <w:txbxContent>
                            <w:p w:rsidR="00756922" w:rsidRPr="007C4C30" w:rsidRDefault="00756922" w:rsidP="00B03BAF">
                              <w:pPr>
                                <w:jc w:val="center"/>
                                <w:rPr>
                                  <w:b/>
                                  <w:sz w:val="22"/>
                                </w:rPr>
                              </w:pPr>
                              <w:r w:rsidRPr="007C4C30">
                                <w:rPr>
                                  <w:b/>
                                  <w:sz w:val="22"/>
                                </w:rPr>
                                <w:t>Стабільні виробничі потужності. Розрахунок і обґрунтування поновлення</w:t>
                              </w:r>
                            </w:p>
                          </w:txbxContent>
                        </wps:txbx>
                        <wps:bodyPr rot="0" vert="horz" wrap="square" lIns="91440" tIns="45720" rIns="91440" bIns="45720" anchor="t" anchorCtr="0" upright="1">
                          <a:noAutofit/>
                        </wps:bodyPr>
                      </wps:wsp>
                      <wps:wsp>
                        <wps:cNvPr id="1082" name="Line 58"/>
                        <wps:cNvCnPr>
                          <a:cxnSpLocks noChangeShapeType="1"/>
                        </wps:cNvCnPr>
                        <wps:spPr bwMode="auto">
                          <a:xfrm flipV="1">
                            <a:off x="1916723" y="2831123"/>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6" name="Text Box 62"/>
                        <wps:cNvSpPr txBox="1">
                          <a:spLocks noChangeArrowheads="1"/>
                        </wps:cNvSpPr>
                        <wps:spPr bwMode="auto">
                          <a:xfrm>
                            <a:off x="2831123" y="3106615"/>
                            <a:ext cx="1189892" cy="1188720"/>
                          </a:xfrm>
                          <a:prstGeom prst="rect">
                            <a:avLst/>
                          </a:prstGeom>
                          <a:solidFill>
                            <a:srgbClr val="FFFFFF"/>
                          </a:solidFill>
                          <a:ln w="9525">
                            <a:solidFill>
                              <a:srgbClr val="000000"/>
                            </a:solidFill>
                            <a:miter lim="800000"/>
                            <a:headEnd/>
                            <a:tailEnd/>
                          </a:ln>
                        </wps:spPr>
                        <wps:txbx>
                          <w:txbxContent>
                            <w:p w:rsidR="00756922" w:rsidRPr="007C4C30" w:rsidRDefault="00756922" w:rsidP="00B03BAF">
                              <w:pPr>
                                <w:jc w:val="center"/>
                                <w:rPr>
                                  <w:b/>
                                  <w:sz w:val="22"/>
                                </w:rPr>
                              </w:pPr>
                              <w:r w:rsidRPr="007C4C30">
                                <w:rPr>
                                  <w:b/>
                                  <w:sz w:val="22"/>
                                </w:rPr>
                                <w:t>Розрахунок і обґрунтування створення нових потужностей</w:t>
                              </w:r>
                            </w:p>
                          </w:txbxContent>
                        </wps:txbx>
                        <wps:bodyPr rot="0" vert="horz" wrap="square" lIns="91440" tIns="45720" rIns="91440" bIns="45720" anchor="t" anchorCtr="0" upright="1">
                          <a:noAutofit/>
                        </wps:bodyPr>
                      </wps:wsp>
                      <wps:wsp>
                        <wps:cNvPr id="1077" name="Line 61"/>
                        <wps:cNvCnPr>
                          <a:cxnSpLocks noChangeShapeType="1"/>
                        </wps:cNvCnPr>
                        <wps:spPr bwMode="auto">
                          <a:xfrm>
                            <a:off x="3657600" y="1916723"/>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3" name="Line 57"/>
                        <wps:cNvCnPr>
                          <a:cxnSpLocks noChangeShapeType="1"/>
                        </wps:cNvCnPr>
                        <wps:spPr bwMode="auto">
                          <a:xfrm flipV="1">
                            <a:off x="3657600" y="2831123"/>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2" name="Line 40"/>
                        <wps:cNvCnPr>
                          <a:cxnSpLocks noChangeShapeType="1"/>
                        </wps:cNvCnPr>
                        <wps:spPr bwMode="auto">
                          <a:xfrm flipH="1">
                            <a:off x="5029200" y="545123"/>
                            <a:ext cx="0" cy="1645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8" name="Text Box 60"/>
                        <wps:cNvSpPr txBox="1">
                          <a:spLocks noChangeArrowheads="1"/>
                        </wps:cNvSpPr>
                        <wps:spPr bwMode="auto">
                          <a:xfrm>
                            <a:off x="4237892" y="3106615"/>
                            <a:ext cx="1160585" cy="1188720"/>
                          </a:xfrm>
                          <a:prstGeom prst="rect">
                            <a:avLst/>
                          </a:prstGeom>
                          <a:solidFill>
                            <a:srgbClr val="FFFFFF"/>
                          </a:solidFill>
                          <a:ln w="9525">
                            <a:solidFill>
                              <a:srgbClr val="000000"/>
                            </a:solidFill>
                            <a:miter lim="800000"/>
                            <a:headEnd/>
                            <a:tailEnd/>
                          </a:ln>
                        </wps:spPr>
                        <wps:txbx>
                          <w:txbxContent>
                            <w:p w:rsidR="00756922" w:rsidRPr="007C4C30" w:rsidRDefault="00756922" w:rsidP="00B03BAF">
                              <w:pPr>
                                <w:jc w:val="center"/>
                                <w:rPr>
                                  <w:b/>
                                  <w:sz w:val="22"/>
                                </w:rPr>
                              </w:pPr>
                              <w:r w:rsidRPr="007C4C30">
                                <w:rPr>
                                  <w:b/>
                                  <w:sz w:val="22"/>
                                </w:rPr>
                                <w:t>Розрахунок і обґрунтування висновку непотрібних потужностей</w:t>
                              </w:r>
                            </w:p>
                          </w:txbxContent>
                        </wps:txbx>
                        <wps:bodyPr rot="0" vert="horz" wrap="square" lIns="91440" tIns="45720" rIns="91440" bIns="45720" anchor="t" anchorCtr="0" upright="1">
                          <a:noAutofit/>
                        </wps:bodyPr>
                      </wps:wsp>
                      <wps:wsp>
                        <wps:cNvPr id="1079" name="Line 59"/>
                        <wps:cNvCnPr>
                          <a:cxnSpLocks noChangeShapeType="1"/>
                        </wps:cNvCnPr>
                        <wps:spPr bwMode="auto">
                          <a:xfrm flipV="1">
                            <a:off x="4659923" y="2831123"/>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1" name="Text Box 67"/>
                        <wps:cNvSpPr txBox="1">
                          <a:spLocks noChangeArrowheads="1"/>
                        </wps:cNvSpPr>
                        <wps:spPr bwMode="auto">
                          <a:xfrm>
                            <a:off x="2831123" y="4595446"/>
                            <a:ext cx="2103120" cy="365760"/>
                          </a:xfrm>
                          <a:prstGeom prst="rect">
                            <a:avLst/>
                          </a:prstGeom>
                          <a:solidFill>
                            <a:srgbClr val="FFFFFF"/>
                          </a:solidFill>
                          <a:ln w="9525">
                            <a:solidFill>
                              <a:srgbClr val="000000"/>
                            </a:solidFill>
                            <a:miter lim="800000"/>
                            <a:headEnd/>
                            <a:tailEnd/>
                          </a:ln>
                        </wps:spPr>
                        <wps:txbx>
                          <w:txbxContent>
                            <w:p w:rsidR="00756922" w:rsidRDefault="00756922" w:rsidP="00B03BAF">
                              <w:pPr>
                                <w:jc w:val="center"/>
                                <w:rPr>
                                  <w:b/>
                                  <w:sz w:val="22"/>
                                  <w:lang w:val="en-US"/>
                                </w:rPr>
                              </w:pPr>
                              <w:r w:rsidRPr="007C4C30">
                                <w:rPr>
                                  <w:b/>
                                  <w:sz w:val="22"/>
                                </w:rPr>
                                <w:t>Перепрофілювання</w:t>
                              </w:r>
                            </w:p>
                            <w:p w:rsidR="00756922" w:rsidRPr="00F33F91" w:rsidRDefault="00756922" w:rsidP="00B03BAF">
                              <w:pPr>
                                <w:jc w:val="center"/>
                                <w:rPr>
                                  <w:b/>
                                  <w:sz w:val="22"/>
                                  <w:lang w:val="en-US"/>
                                </w:rPr>
                              </w:pPr>
                            </w:p>
                          </w:txbxContent>
                        </wps:txbx>
                        <wps:bodyPr rot="0" vert="horz" wrap="square" lIns="91440" tIns="45720" rIns="91440" bIns="45720" anchor="t" anchorCtr="0" upright="1">
                          <a:noAutofit/>
                        </wps:bodyPr>
                      </wps:wsp>
                      <wps:wsp>
                        <wps:cNvPr id="1073" name="Line 68"/>
                        <wps:cNvCnPr>
                          <a:cxnSpLocks noChangeShapeType="1"/>
                        </wps:cNvCnPr>
                        <wps:spPr bwMode="auto">
                          <a:xfrm>
                            <a:off x="4659923" y="4296507"/>
                            <a:ext cx="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2" name="Line 66"/>
                        <wps:cNvCnPr>
                          <a:cxnSpLocks noChangeShapeType="1"/>
                        </wps:cNvCnPr>
                        <wps:spPr bwMode="auto">
                          <a:xfrm flipV="1">
                            <a:off x="3382108" y="4296507"/>
                            <a:ext cx="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 o:spid="_x0000_s1131" style="position:absolute;left:0;text-align:left;margin-left:6.35pt;margin-top:11.3pt;width:491.5pt;height:355.4pt;z-index:251635200;mso-width-relative:margin;mso-height-relative:margin" coordsize="53984,4961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bCw2/pBgAAXksAAA4AAABkcnMvZTJvRG9jLnhtbOxcXZObNhR970z/A8N71xIgAZ54M+nm&#10;o51J28wk7TuLsc0UIyrYtTe/vlcSIIHtTZrUeGdWfvCAAVm6Opx77r2CFy/328K5z3ids3Lh4ivk&#10;OlmZsmVerhfun5/e/hS5Tt0k5TIpWJkt3Iesdl9e//jDi101zzy2YcUy4w40UtbzXbVwN01TzWez&#10;Ot1k26S+YlVWwsEV49ukgV2+ni15soPWt8XMQ4jOdowvK87SrK7h19fqoHst21+tsrT5Y7Wqs8Yp&#10;Fi70rZHfXH7fyu/Z9YtkvuZJtcnTth/JN3Rjm+Ql/Gvf1OukSZw7nh80tc1Tzmq2aq5Stp2x1SpP&#10;MzkIGA5Go+G84+yukoNZz3frqrcT2HZkqG9uNv39/h2vPlYfuOo9bL5n6d+1A4aZ7ar13DxB7K/1&#10;2fsV34qrYBTOXlrzQds02zdOCr9SL/AQAduncDAg2CcR7EizpxuYnMMr082b9lrix1EQhu21McUe&#10;ovLaWTJXfy672HdpVwGKam2n+vvs9HGTVJk0fy3M8IE7+RJAjhFxnTLZApw/iVH+zPaOH8t+iQ7A&#10;mcKcTrOHA3C6hEXdWrVkN5ukXGevOGe7TZYsoYtYDcm4VsC3nteildvdb2wJ/5TcNUy29FVGx36I&#10;KWqNTsDqnj+0WzKveN28y9jWERsLl8OtIttP7t/XjZx9fY6Y5JoV+fJtXhRyh69vbwru3CdwX72V&#10;n679wXlF6ewWbkw8oqxwsg0kP0fb2OYNUESRbxdupM9K5sJ6b8qlglKT5EW7A9goSgleZUJlzGZ/&#10;u5fTFyhLCAPfsuUDmJgzRQtAY7CxYfyz6+yAERZu/c9dwjPXKX4tYZ5iHASCQ+ROQEIPdrh55NY8&#10;kpQpNLVwG9dRmzeN4p27iufrDfyTQkbJXsHUrnJlc92tdgQAZzWAKXANN9cY18DfcK8a2JwI15j6&#10;xKdwVx2hFA+TEAXQWUEpJABUwA0p+KpjBY3cZ4fuoJ8vi+4Ra4MfGaMbfroIugMU+uEJdGPf870Y&#10;nIJFNx9zt7rPNUla7m41CYp77n6fl5kTaB4APXJTKnmX7stO3nVCRGqcTw8VSIyhDlHXCFN/lQ6h&#10;fhQjcBaSkXu9kcw7GdhqEek2YftRti5gBI9qkZIJISIaEb7++yUGyOxOSBxVFY20T8NzkG4F6AHQ&#10;NNtsCbogg6BHbqnxHNEdLQuL48KWE7pzFPeEpyChhc80kPACGoYWE4da9JKYgFtUOUGFCc90gBPQ&#10;RODFlFhMPC1MAB+PhJGI14Gyppf98L/gQTBCoIEUX2kXMghqZTD2JUfyfIJalRaxwqjHbJesQTFQ&#10;3AjdwVMIak9gnJIowm1oazEOikknbnSwZkPbQWiLYqDKMca1taZNSPoEQgEMgdppHvciBNlJFeBa&#10;jA8wrpnJYnyEcYhoTeWqPd4ZoxlnVeTVL12qtq1z+JSEMrluY90uPaDc7gXjmggIZ8SARCeLpmVA&#10;pWE9HHuQqJY62tCwOIpk4UAk92iAUFsMs6lrN9AlNMt9Q+6L+uReX3AkgwTfhAVHHBCo54HgAACf&#10;wrhPIchX/t1i3PTvRlxtMT7CeJ+t1BgfZCwnxLgX+ViWzB/BeBRHIrS0PD4u0hBVR7C5iMNcRNRn&#10;XzXGBxnYCTEeeH4oEfwIxklMRa7WYvwA43rWLI+PeHwYp5FJ4jRjFZpRiMQxpuFBGrkVJl4Y+GIF&#10;j6rcdauqRquibCXyPy0sPLFgDoWH0Rm9lG9X0ZmPEaWPR2e4C9UeRcizKTEQPWGW8oaUFw4pjw4S&#10;D+cqqsrU1F+j1JRBfr2GBfjq/IMlv8mXYUSQ1zASl4Y8PmPi0nCIvRcEoddvW1BAWN7ymOB3Ea1M&#10;uTYngiBplK+kTyGjc8ovGhkd8Isq9LV+UTwOYCTirF8c+sWoL73LxUZEF7fOyHxH/WLPeyLY7ZI7&#10;lgMvy4HhYVab6rh62ppNDwoAyCkONDJ+NjYQDrNfmmGU2iwHDjlQPL1mqD+qk6Nn5EBD/ZnF6p4F&#10;LfNdlvkiiKUNUJDBWp1JA0YTHj0HWnhcFB4YDXWTeOgQpkQw7hk54+hSF4K8GB6z/uJjHZjCgx2h&#10;yhCdXspgs6n/Tzb1sIokVtNpiFyoinRKN1FExPIcUUWyummom3RxxOqmkW4aZc304qBzc+A4pxpQ&#10;EsfdghcbO8rHAS++3i88kj8bqKgJObDXTUBwYnFUIB5NH2goDyMf3l2hOFBJri8UHp9PWUnPmqXA&#10;EQUOowQ6SfrMCB1N4lPP7am5OqwmxfDoryp6WfHXvcvoPO+eQeEwNqBaQUztF30/Al4DUArak491&#10;Wnic9ovyRUXwDif5lpL2fVPiJVHmvqxD6ddiXf8LAAD//wMAUEsDBBQABgAIAAAAIQCIuuDq5AAA&#10;AA8BAAAPAAAAZHJzL2Rvd25yZXYueG1sTE9La8JAEL4X+h+WKfRWN4+qNWYjYh8nKVQL4m1NxiSY&#10;nQ3ZNYn/vtNTexn45pv5HulqNI3osXO1JQXhJACBlNuiplLB9/796QWE85oK3VhCBTd0sMru71Kd&#10;FHagL+x3vhQsQi7RCirv20RKl1dotJvYFom5s+2M9gy7UhadHljcNDIKgpk0uiZ2qHSLmwrzy+5q&#10;FHwMeljH4Vu/vZw3t+N++nnYhqjU48P4uuSxXoLwOPq/D/jtwPkh42Ane6XCiYZxNOdLBVE0A8H8&#10;YjHlxUnBPI6fQcgslf97ZD8AAAD//wMAUEsBAi0AFAAGAAgAAAAhAFoik6P/AAAA5QEAABMAAAAA&#10;AAAAAAAAAAAAAAAAAFtDb250ZW50X1R5cGVzXS54bWxQSwECLQAUAAYACAAAACEAp0rPONcAAACW&#10;AQAACwAAAAAAAAAAAAAAAAAwAQAAX3JlbHMvLnJlbHNQSwECLQAUAAYACAAAACEAZsLDb+kGAABe&#10;SwAADgAAAAAAAAAAAAAAAAAwAgAAZHJzL2Uyb0RvYy54bWxQSwECLQAUAAYACAAAACEAiLrg6uQA&#10;AAAPAQAADwAAAAAAAAAAAAAAAABFCQAAZHJzL2Rvd25yZXYueG1sUEsFBgAAAAAEAAQA8wAAAFYK&#10;AAAAAA==&#10;">
                <v:shape id="Text Box 39" o:spid="_x0000_s1132" type="#_x0000_t202" style="position:absolute;width:13716;height:545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bbQ+8sAAADjAAAADwAAAGRycy9kb3ducmV2LnhtbESPTWvC&#10;QBCG7wX/wzJCL6IbP6o2uoq0KPZWtbTXITsmodnZdHcb47/vCkIvwwwv7zM8y3VrKtGQ86VlBcNB&#10;AoI4s7rkXMHHadufg/ABWWNlmRRcycN61XlYYqrthQ/UHEMuIoR9igqKEOpUSp8VZNAPbE0cs7N1&#10;BkM8XS61w0uEm0qOkmQqDZYcPxRY00tB2ffx1yiYT/bNl38bv39m03P1HHqzZvfjlHrstq+LODYL&#10;EIHa8N+4I/Y6OgyTJ7gpxRWEXP0BAAD//wMAUEsBAi0AFAAGAAgAAAAhAJytYzPvAAAAiAEAABMA&#10;AAAAAAAAAAAAAAAAAAAAAFtDb250ZW50X1R5cGVzXS54bWxQSwECLQAUAAYACAAAACEAUefxpr8A&#10;AAAWAQAACwAAAAAAAAAAAAAAAAAgAQAAX3JlbHMvLnJlbHNQSwECLQAUAAYACAAAACEAVbbQ+8sA&#10;AADjAAAADwAAAAAAAAAAAAAAAAAIAgAAZHJzL2Rvd25yZXYueG1sUEsFBgAAAAADAAMAtwAAAAAD&#10;AAAAAA==&#10;">
                  <v:textbox>
                    <w:txbxContent>
                      <w:p w:rsidR="00756922" w:rsidRPr="007C4C30" w:rsidRDefault="00756922" w:rsidP="00A62B64">
                        <w:pPr>
                          <w:jc w:val="center"/>
                          <w:rPr>
                            <w:b/>
                            <w:sz w:val="22"/>
                          </w:rPr>
                        </w:pPr>
                        <w:r w:rsidRPr="007C4C30">
                          <w:rPr>
                            <w:b/>
                            <w:sz w:val="22"/>
                          </w:rPr>
                          <w:t>Попит на продукцію зростає</w:t>
                        </w:r>
                      </w:p>
                    </w:txbxContent>
                  </v:textbox>
                </v:shape>
                <v:shape id="Text Box 38" o:spid="_x0000_s1133" type="#_x0000_t202" style="position:absolute;left:16353;width:21571;height:548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9oaRsoAAADjAAAADwAAAGRycy9kb3ducmV2LnhtbESPwWrC&#10;QBCG7wXfYRnBS9GNtqQaXaVUKnprtdTrkB2T0OxsurvG+PauUOhlmOHn/4ZvsepMLVpyvrKsYDxK&#10;QBDnVldcKPg6vA+nIHxA1lhbJgVX8rBa9h4WmGl74U9q96EQEcI+QwVlCE0mpc9LMuhHtiGO2ck6&#10;gyGerpDa4SXCTS0nSZJKgxXHDyU29FZS/rM/GwXT52179Lunj+88PdWz8PjSbn6dUoN+t57H8ToH&#10;EagL/40/xFZHh3GSwl0priDk8gYAAP//AwBQSwECLQAUAAYACAAAACEAnK1jM+8AAACIAQAAEwAA&#10;AAAAAAAAAAAAAAAAAAAAW0NvbnRlbnRfVHlwZXNdLnhtbFBLAQItABQABgAIAAAAIQBR5/GmvwAA&#10;ABYBAAALAAAAAAAAAAAAAAAAACABAABfcmVscy8ucmVsc1BLAQItABQABgAIAAAAIQCb2hpGygAA&#10;AOMAAAAPAAAAAAAAAAAAAAAAAAgCAABkcnMvZG93bnJldi54bWxQSwUGAAAAAAMAAwC3AAAA/wIA&#10;AAAA&#10;">
                  <v:textbox>
                    <w:txbxContent>
                      <w:p w:rsidR="00756922" w:rsidRPr="007C4C30" w:rsidRDefault="00756922" w:rsidP="002C3E4F">
                        <w:pPr>
                          <w:pStyle w:val="TOC3"/>
                        </w:pPr>
                        <w:r w:rsidRPr="007C4C30">
                          <w:t>Попит</w:t>
                        </w:r>
                        <w:r>
                          <w:t xml:space="preserve"> </w:t>
                        </w:r>
                        <w:r w:rsidRPr="007C4C30">
                          <w:t>стабільний</w:t>
                        </w:r>
                      </w:p>
                    </w:txbxContent>
                  </v:textbox>
                </v:shape>
                <v:shape id="Text Box 37" o:spid="_x0000_s1134" type="#_x0000_t202" style="position:absolute;left:40737;width:13233;height:548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gOMm8oAAADjAAAADwAAAGRycy9kb3ducmV2LnhtbESPwWrC&#10;QBCG74W+wzKFXopurGI0uoq0WPTWquh1yI5JMDub7m5j+vbdguBlmOHn/4ZvvuxMLVpyvrKsYNBP&#10;QBDnVldcKDjs170JCB+QNdaWScEveVguHh/mmGl75S9qd6EQEcI+QwVlCE0mpc9LMuj7tiGO2dk6&#10;gyGerpDa4TXCTS1fk2QsDVYcP5TY0FtJ+WX3YxRMRpv25LfDz2M+PtfT8JK2H99Oqeen7n0Wx2oG&#10;IlAX7o0bYqOjwyBJ4V8priDk4g8AAP//AwBQSwECLQAUAAYACAAAACEAnK1jM+8AAACIAQAAEwAA&#10;AAAAAAAAAAAAAAAAAAAAW0NvbnRlbnRfVHlwZXNdLnhtbFBLAQItABQABgAIAAAAIQBR5/GmvwAA&#10;ABYBAAALAAAAAAAAAAAAAAAAACABAABfcmVscy8ucmVsc1BLAQItABQABgAIAAAAIQAeA4ybygAA&#10;AOMAAAAPAAAAAAAAAAAAAAAAAAgCAABkcnMvZG93bnJldi54bWxQSwUGAAAAAAMAAwC3AAAA/wIA&#10;AAAA&#10;">
                  <v:textbox>
                    <w:txbxContent>
                      <w:p w:rsidR="00756922" w:rsidRPr="007C4C30" w:rsidRDefault="00756922" w:rsidP="00A62B64">
                        <w:pPr>
                          <w:jc w:val="center"/>
                          <w:rPr>
                            <w:b/>
                            <w:sz w:val="22"/>
                          </w:rPr>
                        </w:pPr>
                        <w:r w:rsidRPr="007C4C30">
                          <w:rPr>
                            <w:b/>
                            <w:sz w:val="22"/>
                          </w:rPr>
                          <w:t>Попит насичений і зменшується</w:t>
                        </w:r>
                      </w:p>
                    </w:txbxContent>
                  </v:textbox>
                </v:shape>
                <v:line id="Line 44" o:spid="_x0000_s1135" style="position:absolute;visibility:visible;mso-wrap-style:square" from="6389,5451" to="6389,1002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W68+8oAAADjAAAADwAAAGRycy9kb3ducmV2LnhtbESPTWvC&#10;QBCG7wX/wzJCb3VjD9pEVxFDwUNb8APPY3bMBrOzIbvG7b/vFgq9DDO8vM/wLNfRtmKg3jeOFUwn&#10;GQjiyumGawWn4/vLGwgfkDW2jknBN3lYr0ZPSyy0e/CehkOoRYKwL1CBCaErpPSVIYt+4jrilF1d&#10;bzGks6+l7vGR4LaVr1k2kxYbTh8MdrQ1VN0Od6tgbsq9nMvy4/hVDs00j5/xfMmVeh7HcpHGZgEi&#10;UAz/jT/ETieHLJ/Br1JaQcjVDwAAAP//AwBQSwECLQAUAAYACAAAACEAnK1jM+8AAACIAQAAEwAA&#10;AAAAAAAAAAAAAAAAAAAAW0NvbnRlbnRfVHlwZXNdLnhtbFBLAQItABQABgAIAAAAIQBR5/GmvwAA&#10;ABYBAAALAAAAAAAAAAAAAAAAACABAABfcmVscy8ucmVsc1BLAQItABQABgAIAAAAIQBpbrz7ygAA&#10;AOMAAAAPAAAAAAAAAAAAAAAAAAgCAABkcnMvZG93bnJldi54bWxQSwUGAAAAAAMAAwC3AAAA/wIA&#10;AAAA&#10;">
                  <v:stroke endarrow="block"/>
                </v:line>
                <v:line id="Line 43" o:spid="_x0000_s1136" style="position:absolute;visibility:visible;mso-wrap-style:square" from="24677,5451" to="24677,1002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LcqJskAAADjAAAADwAAAGRycy9kb3ducmV2LnhtbESPwWrC&#10;QBCG70LfYZlCb7qxh6aJriINQg9VUEvP0+w0G8zOhuwat2/fFYRehhl+/m/4lutoOzHS4FvHCuaz&#10;DARx7XTLjYLP03b6CsIHZI2dY1LwSx7Wq4fJEkvtrnyg8RgakSDsS1RgQuhLKX1tyKKfuZ44ZT9u&#10;sBjSOTRSD3hNcNvJ5yx7kRZbTh8M9vRmqD4fL1ZBbqqDzGX1cdpXYzsv4i5+fRdKPT3GapHGZgEi&#10;UAz/jTviXSeHrMjhppRWEHL1BwAA//8DAFBLAQItABQABgAIAAAAIQCcrWMz7wAAAIgBAAATAAAA&#10;AAAAAAAAAAAAAAAAAABbQ29udGVudF9UeXBlc10ueG1sUEsBAi0AFAAGAAgAAAAhAFHn8aa/AAAA&#10;FgEAAAsAAAAAAAAAAAAAAAAAIAEAAF9yZWxzLy5yZWxzUEsBAi0AFAAGAAgAAAAhAOy3KibJAAAA&#10;4wAAAA8AAAAAAAAAAAAAAAAACAIAAGRycy9kb3ducmV2LnhtbFBLBQYAAAAAAwADALcAAAD+AgAA&#10;AAA=&#10;">
                  <v:stroke endarrow="block"/>
                </v:line>
                <v:line id="Line 42" o:spid="_x0000_s1137" style="position:absolute;visibility:visible;mso-wrap-style:square" from="42965,5451" to="42965,1002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WJaAcoAAADjAAAADwAAAGRycy9kb3ducmV2LnhtbESPT0vD&#10;QBDF70K/wzKCN7upB2vSbos0CB5U6B96nmbHbDA7G7Jrun575yB4eczjMb+Zt95m36uJxtgFNrCY&#10;F6CIm2A7bg2cji/3T6BiQrbYByYDPxRhu5ndrLGy4cp7mg6pVQLhWKEBl9JQaR0bRx7jPAzEkn2G&#10;0WMSO7bajngVuO/1Q1E8ao8dywWHA+0cNV+Hb29g6eq9Xur67fhRT92izO/5fCmNubvN9UrkeQUq&#10;UU7/G3+IVysdilJ+lkoygtKbXwAAAP//AwBQSwECLQAUAAYACAAAACEAnK1jM+8AAACIAQAAEwAA&#10;AAAAAAAAAAAAAAAAAAAAW0NvbnRlbnRfVHlwZXNdLnhtbFBLAQItABQABgAIAAAAIQBR5/GmvwAA&#10;ABYBAAALAAAAAAAAAAAAAAAAACABAABfcmVscy8ucmVsc1BLAQItABQABgAIAAAAIQDZYloBygAA&#10;AOMAAAAPAAAAAAAAAAAAAAAAAAgCAABkcnMvZG93bnJldi54bWxQSwUGAAAAAAMAAwC3AAAA/wIA&#10;AAAA&#10;">
                  <v:stroke endarrow="block"/>
                </v:line>
                <v:shape id="Text Box 50" o:spid="_x0000_s1138" type="#_x0000_t202" style="position:absolute;top:10023;width:13716;height:914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iFS8coAAADjAAAADwAAAGRycy9kb3ducmV2LnhtbESPwWrC&#10;QBCG74W+wzIFL6Vu2orV6CpSabG3VqW9DtkxCc3Oxt1tjG/vHIRehn8Y5vv55sveNaqjEGvPBh6H&#10;GSjiwtuaSwP73dvDBFRMyBYbz2TgTBGWi9ubOebWn/iLum0qlUA45migSqnNtY5FRQ7j0LfEcjv4&#10;4DDJGkptA54E7hr9lGVj7bBmaaiwpdeKit/tnzMwGW26n/jx/PldjA/NNN2/dO/HYMzgrl/PZKxm&#10;oBL16f/jithYccimIiFKEkHpxQUAAP//AwBQSwECLQAUAAYACAAAACEAnK1jM+8AAACIAQAAEwAA&#10;AAAAAAAAAAAAAAAAAAAAW0NvbnRlbnRfVHlwZXNdLnhtbFBLAQItABQABgAIAAAAIQBR5/GmvwAA&#10;ABYBAAALAAAAAAAAAAAAAAAAACABAABfcmVscy8ucmVsc1BLAQItABQABgAIAAAAIQDuIVLxygAA&#10;AOMAAAAPAAAAAAAAAAAAAAAAAAgCAABkcnMvZG93bnJldi54bWxQSwUGAAAAAAMAAwC3AAAA/wIA&#10;AAAA&#10;">
                  <v:textbox>
                    <w:txbxContent>
                      <w:p w:rsidR="00756922" w:rsidRPr="007C4C30" w:rsidRDefault="00756922" w:rsidP="00B03BAF">
                        <w:pPr>
                          <w:jc w:val="center"/>
                          <w:rPr>
                            <w:b/>
                            <w:sz w:val="22"/>
                          </w:rPr>
                        </w:pPr>
                        <w:r w:rsidRPr="007C4C30">
                          <w:rPr>
                            <w:b/>
                            <w:sz w:val="22"/>
                          </w:rPr>
                          <w:t>Приріст обсягу продукції необхідної якості</w:t>
                        </w:r>
                      </w:p>
                    </w:txbxContent>
                  </v:textbox>
                </v:shape>
                <v:shape id="Text Box 48" o:spid="_x0000_s1139" type="#_x0000_t202" style="position:absolute;left:16353;top:10023;width:16588;height:914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ZQOkcsAAADjAAAADwAAAGRycy9kb3ducmV2LnhtbESPTWvC&#10;QBCG74X+h2UKvRTd+IEf0VVKi0VvGqW9DtkxCWZn091tTP99tyB4GWZ4eZ/hWa47U4uWnK8sKxj0&#10;ExDEudUVFwpOx01vBsIHZI21ZVLwSx7Wq8eHJabaXvlAbRYKESHsU1RQhtCkUvq8JIO+bxvimJ2t&#10;Mxji6QqpHV4j3NRymCQTabDi+KHEht5Kyi/Zj1EwG2/bL78b7T/zybmeh5dp+/HtlHp+6t4Xcbwu&#10;QATqwr1xQ2x1dEjmQ/hXiisIufoDAAD//wMAUEsBAi0AFAAGAAgAAAAhAJytYzPvAAAAiAEAABMA&#10;AAAAAAAAAAAAAAAAAAAAAFtDb250ZW50X1R5cGVzXS54bWxQSwECLQAUAAYACAAAACEAUefxpr8A&#10;AAAWAQAACwAAAAAAAAAAAAAAAAAgAQAAX3JlbHMvLnJlbHNQSwECLQAUAAYACAAAACEApZQOkcsA&#10;AADjAAAADwAAAAAAAAAAAAAAAAAIAgAAZHJzL2Rvd25yZXYueG1sUEsFBgAAAAADAAMAtwAAAAAD&#10;AAAAAA==&#10;">
                  <v:textbox>
                    <w:txbxContent>
                      <w:p w:rsidR="00756922" w:rsidRPr="007C4C30" w:rsidRDefault="00756922" w:rsidP="00B03BAF">
                        <w:pPr>
                          <w:jc w:val="center"/>
                          <w:rPr>
                            <w:b/>
                            <w:sz w:val="22"/>
                          </w:rPr>
                        </w:pPr>
                        <w:r w:rsidRPr="007C4C30">
                          <w:rPr>
                            <w:b/>
                            <w:sz w:val="22"/>
                          </w:rPr>
                          <w:t>Стабілізація обсягів виробництва, поліпшення якості виробів</w:t>
                        </w:r>
                      </w:p>
                    </w:txbxContent>
                  </v:textbox>
                </v:shape>
                <v:shape id="Text Box 47" o:spid="_x0000_s1140" type="#_x0000_t202" style="position:absolute;left:35638;top:10023;width:12801;height:914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E2YTMsAAADjAAAADwAAAGRycy9kb3ducmV2LnhtbESPTWvC&#10;QBCG7wX/wzJCL6Vu/MBqdJViqdib2qLXITsmwexsuruN8d+7gtDLMMPL+wzPfNmaSjTkfGlZQb+X&#10;gCDOrC45V/Dz/fk6AeEDssbKMim4koflovM0x1TbC++o2YdcRAj7FBUUIdSplD4ryKDv2Zo4Zifr&#10;DIZ4ulxqh5cIN5UcJMlYGiw5fiiwplVB2Xn/ZxRMRpvm6L+G20M2PlXT8PLWrH+dUs/d9mMWx/sM&#10;RKA2/DceiI2ODsl0CHeluIKQixsAAAD//wMAUEsBAi0AFAAGAAgAAAAhAJytYzPvAAAAiAEAABMA&#10;AAAAAAAAAAAAAAAAAAAAAFtDb250ZW50X1R5cGVzXS54bWxQSwECLQAUAAYACAAAACEAUefxpr8A&#10;AAAWAQAACwAAAAAAAAAAAAAAAAAgAQAAX3JlbHMvLnJlbHNQSwECLQAUAAYACAAAACEAIE2YTMsA&#10;AADjAAAADwAAAAAAAAAAAAAAAAAIAgAAZHJzL2Rvd25yZXYueG1sUEsFBgAAAAADAAMAtwAAAAAD&#10;AAAAAA==&#10;">
                  <v:textbox>
                    <w:txbxContent>
                      <w:p w:rsidR="00756922" w:rsidRPr="007C4C30" w:rsidRDefault="00756922" w:rsidP="00B03BAF">
                        <w:pPr>
                          <w:jc w:val="center"/>
                          <w:rPr>
                            <w:b/>
                            <w:sz w:val="22"/>
                          </w:rPr>
                        </w:pPr>
                        <w:r w:rsidRPr="007C4C30">
                          <w:rPr>
                            <w:b/>
                            <w:sz w:val="22"/>
                          </w:rPr>
                          <w:t>Організація освоєння нової конкурентоспроможної продукції</w:t>
                        </w:r>
                      </w:p>
                    </w:txbxContent>
                  </v:textbox>
                </v:shape>
                <v:line id="Line 46" o:spid="_x0000_s1141" style="position:absolute;flip:x;visibility:visible;mso-wrap-style:square" from="36576,5451" to="36576,1002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V/WjskAAADjAAAADwAAAGRycy9kb3ducmV2LnhtbESPQUsD&#10;QQyF74L/YYjgZWlntCJ222lRa0EoHmw9eAw7cXdxJ7PsxHb990YQvDwSHu9L3nI9xs4cachtYg9X&#10;UweGuEqh5drD22E7uQOTBTlgl5g8fFOG9er8bIllSCd+peNeaqMQziV6aET60tpcNRQxT1NPrN5H&#10;GiKKrkNtw4AnhcfOXjt3ayO2rBca7Omxoepz/xX1je0Lb2az4iHaopjT07vsnBXvLy/GzULlfgFG&#10;aJT/xB/iOWjYzW/gt5KOYOzqBwAA//8DAFBLAQItABQABgAIAAAAIQCcrWMz7wAAAIgBAAATAAAA&#10;AAAAAAAAAAAAAAAAAABbQ29udGVudF9UeXBlc10ueG1sUEsBAi0AFAAGAAgAAAAhAFHn8aa/AAAA&#10;FgEAAAsAAAAAAAAAAAAAAAAAIAEAAF9yZWxzLy5yZWxzUEsBAi0AFAAGAAgAAAAhAI1f1o7JAAAA&#10;4wAAAA8AAAAAAAAAAAAAAAAACAIAAGRycy9kb3ducmV2LnhtbFBLBQYAAAAAAwADALcAAAD+AgAA&#10;AAA=&#10;">
                  <v:stroke endarrow="block"/>
                </v:line>
                <v:shape id="Text Box 55" o:spid="_x0000_s1142" type="#_x0000_t202" style="position:absolute;top:21922;width:11887;height:64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3NyccsAAADjAAAADwAAAGRycy9kb3ducmV2LnhtbESPwWrC&#10;QBCG74W+wzJCL6KbamtjdBVpUeyt1aLXITsmodnZdHcb49u7BaGXYYaf/xu++bIztWjJ+cqygsdh&#10;AoI4t7riQsHXfj1IQfiArLG2TAou5GG5uL+bY6btmT+p3YVCRAj7DBWUITSZlD4vyaAf2oY4Zifr&#10;DIZ4ukJqh+cIN7UcJclEGqw4fiixodeS8u/dr1GQPm3bo38ffxzyyamehv5Lu/lxSj30urdZHKsZ&#10;iEBd+G/cEFsdHZL0Gf6U4gpCLq4AAAD//wMAUEsBAi0AFAAGAAgAAAAhAJytYzPvAAAAiAEAABMA&#10;AAAAAAAAAAAAAAAAAAAAAFtDb250ZW50X1R5cGVzXS54bWxQSwECLQAUAAYACAAAACEAUefxpr8A&#10;AAAWAQAACwAAAAAAAAAAAAAAAAAgAQAAX3JlbHMvLnJlbHNQSwECLQAUAAYACAAAACEAi3NyccsA&#10;AADjAAAADwAAAAAAAAAAAAAAAAAIAgAAZHJzL2Rvd25yZXYueG1sUEsFBgAAAAADAAMAtwAAAAAD&#10;AAAAAA==&#10;">
                  <v:textbox>
                    <w:txbxContent>
                      <w:p w:rsidR="00756922" w:rsidRPr="007C4C30" w:rsidRDefault="00756922" w:rsidP="00B03BAF">
                        <w:pPr>
                          <w:jc w:val="center"/>
                          <w:rPr>
                            <w:b/>
                            <w:sz w:val="22"/>
                          </w:rPr>
                        </w:pPr>
                        <w:r w:rsidRPr="007C4C30">
                          <w:rPr>
                            <w:b/>
                            <w:sz w:val="22"/>
                          </w:rPr>
                          <w:t>Обсяг виробництва новий</w:t>
                        </w:r>
                      </w:p>
                    </w:txbxContent>
                  </v:textbox>
                </v:shape>
                <v:shape id="Text Box 54" o:spid="_x0000_s1143" type="#_x0000_t202" style="position:absolute;left:14595;top:21922;width:11366;height:64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R+4zMsAAADjAAAADwAAAGRycy9kb3ducmV2LnhtbESPTWvC&#10;QBCG70L/wzIFL1I31ZKm0VVKi2JvftFeh+yYhGZn091tjP/eFQq9DDO8vM/wzJe9aURHzteWFTyO&#10;ExDEhdU1lwqOh9VDBsIHZI2NZVJwIQ/Lxd1gjrm2Z95Rtw+liBD2OSqoQmhzKX1RkUE/ti1xzE7W&#10;GQzxdKXUDs8Rbho5SZJUGqw5fqiwpbeKiu/9r1GQPW26L/8x3X4W6al5CaPnbv3jlBre9++zOF5n&#10;IAL14b/xh9jo6JBkKdyU4gpCLq4AAAD//wMAUEsBAi0AFAAGAAgAAAAhAJytYzPvAAAAiAEAABMA&#10;AAAAAAAAAAAAAAAAAAAAAFtDb250ZW50X1R5cGVzXS54bWxQSwECLQAUAAYACAAAACEAUefxpr8A&#10;AAAWAQAACwAAAAAAAAAAAAAAAAAgAQAAX3JlbHMvLnJlbHNQSwECLQAUAAYACAAAACEARR+4zMsA&#10;AADjAAAADwAAAAAAAAAAAAAAAAAIAgAAZHJzL2Rvd25yZXYueG1sUEsFBgAAAAADAAMAtwAAAAAD&#10;AAAAAA==&#10;">
                  <v:textbox>
                    <w:txbxContent>
                      <w:p w:rsidR="00756922" w:rsidRPr="007C4C30" w:rsidRDefault="00756922" w:rsidP="00B03BAF">
                        <w:pPr>
                          <w:jc w:val="center"/>
                          <w:rPr>
                            <w:b/>
                            <w:sz w:val="22"/>
                          </w:rPr>
                        </w:pPr>
                        <w:r w:rsidRPr="007C4C30">
                          <w:rPr>
                            <w:b/>
                            <w:sz w:val="22"/>
                          </w:rPr>
                          <w:t>Обсяг виробництва старий</w:t>
                        </w:r>
                      </w:p>
                    </w:txbxContent>
                  </v:textbox>
                </v:shape>
                <v:shape id="Text Box 53" o:spid="_x0000_s1144" type="#_x0000_t202" style="position:absolute;left:28311;top:21922;width:11899;height:64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MYuEcoAAADjAAAADwAAAGRycy9kb3ducmV2LnhtbESPwWrC&#10;QBCG7wXfYRnBS6mbWtEYXaW0VPTWqrTXITsmwexsuruN8e1dQehlmOHn/4ZvsepMLVpyvrKs4HmY&#10;gCDOra64UHDYfzylIHxA1lhbJgUX8rBa9h4WmGl75i9qd6EQEcI+QwVlCE0mpc9LMuiHtiGO2dE6&#10;gyGerpDa4TnCTS1HSTKRBiuOH0ps6K2k/LT7MwrS8ab98duXz+98cqxn4XHarn+dUoN+9z6P43UO&#10;IlAX/ht3xEZHhySdwk0priDk8goAAP//AwBQSwECLQAUAAYACAAAACEAnK1jM+8AAACIAQAAEwAA&#10;AAAAAAAAAAAAAAAAAAAAW0NvbnRlbnRfVHlwZXNdLnhtbFBLAQItABQABgAIAAAAIQBR5/GmvwAA&#10;ABYBAAALAAAAAAAAAAAAAAAAACABAABfcmVscy8ucmVsc1BLAQItABQABgAIAAAAIQDAxi4RygAA&#10;AOMAAAAPAAAAAAAAAAAAAAAAAAgCAABkcnMvZG93bnJldi54bWxQSwUGAAAAAAMAAwC3AAAA/wIA&#10;AAAA&#10;">
                  <v:textbox>
                    <w:txbxContent>
                      <w:p w:rsidR="00756922" w:rsidRPr="007C4C30" w:rsidRDefault="00756922">
                        <w:pPr>
                          <w:rPr>
                            <w:b/>
                            <w:sz w:val="22"/>
                          </w:rPr>
                        </w:pPr>
                        <w:r w:rsidRPr="007C4C30">
                          <w:rPr>
                            <w:b/>
                            <w:sz w:val="22"/>
                          </w:rPr>
                          <w:t>Обсяг виробництва новий</w:t>
                        </w:r>
                      </w:p>
                    </w:txbxContent>
                  </v:textbox>
                </v:shape>
                <v:shape id="Text Box 52" o:spid="_x0000_s1145" type="#_x0000_t202" style="position:absolute;left:42378;top:21922;width:11597;height:64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RNeNssAAADjAAAADwAAAGRycy9kb3ducmV2LnhtbESPzUvD&#10;QBDF70L/h2UKXqTd+EEb026LKEp7sx/U65CdJsHsbNxd0/jfOwfBy2Mej/nNvOV6cK3qKcTGs4Hb&#10;aQaKuPS24crA8fA6yUHFhGyx9UwGfijCejW6WmJh/YV31O9TpQTCsUADdUpdoXUsa3IYp74jluzs&#10;g8MkNlTaBrwI3LX6Lstm2mHDcqHGjp5rKj/3385A/rDpP+L2/v1Uzs7tY7qZ929fwZjr8fCyEHla&#10;gEo0pP+NP8TGSocsl5+lkoyg9OoXAAD//wMAUEsBAi0AFAAGAAgAAAAhAJytYzPvAAAAiAEAABMA&#10;AAAAAAAAAAAAAAAAAAAAAFtDb250ZW50X1R5cGVzXS54bWxQSwECLQAUAAYACAAAACEAUefxpr8A&#10;AAAWAQAACwAAAAAAAAAAAAAAAAAgAQAAX3JlbHMvLnJlbHNQSwECLQAUAAYACAAAACEA9RNeNssA&#10;AADjAAAADwAAAAAAAAAAAAAAAAAIAgAAZHJzL2Rvd25yZXYueG1sUEsFBgAAAAADAAMAtwAAAAAD&#10;AAAAAA==&#10;">
                  <v:textbox>
                    <w:txbxContent>
                      <w:p w:rsidR="00756922" w:rsidRPr="007C4C30" w:rsidRDefault="00756922">
                        <w:pPr>
                          <w:pStyle w:val="Header"/>
                          <w:tabs>
                            <w:tab w:val="clear" w:pos="4153"/>
                            <w:tab w:val="clear" w:pos="8306"/>
                          </w:tabs>
                          <w:rPr>
                            <w:rFonts w:ascii="Times New Roman" w:hAnsi="Times New Roman"/>
                            <w:b/>
                            <w:sz w:val="22"/>
                          </w:rPr>
                        </w:pPr>
                        <w:r w:rsidRPr="007C4C30">
                          <w:rPr>
                            <w:rFonts w:ascii="Times New Roman" w:hAnsi="Times New Roman"/>
                            <w:b/>
                            <w:sz w:val="22"/>
                          </w:rPr>
                          <w:t>Згортання обсягів виробництва</w:t>
                        </w:r>
                      </w:p>
                    </w:txbxContent>
                  </v:textbox>
                </v:shape>
                <v:line id="Line 56" o:spid="_x0000_s1146" style="position:absolute;visibility:visible;mso-wrap-style:square" from="6389,19167" to="6389,2191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DrvBskAAADjAAAADwAAAGRycy9kb3ducmV2LnhtbESPwWoC&#10;MRCG7wXfIYzgrWYVqboaRVwED7aglp6nm+lm6WaybOIa374pFHoZZvj5v+Fbb6NtRE+drx0rmIwz&#10;EMSl0zVXCt6vh+cFCB+QNTaOScGDPGw3g6c15trd+Uz9JVQiQdjnqMCE0OZS+tKQRT92LXHKvlxn&#10;MaSzq6Tu8J7gtpHTLHuRFmtOHwy2tDdUfl9uVsHcFGc5l8Xp+lb09WQZX+PH51Kp0TAWqzR2KxCB&#10;Yvhv/CGOOjlkixn8KqUVhNz8AAAA//8DAFBLAQItABQABgAIAAAAIQCcrWMz7wAAAIgBAAATAAAA&#10;AAAAAAAAAAAAAAAAAABbQ29udGVudF9UeXBlc10ueG1sUEsBAi0AFAAGAAgAAAAhAFHn8aa/AAAA&#10;FgEAAAsAAAAAAAAAAAAAAAAAIAEAAF9yZWxzLy5yZWxzUEsBAi0AFAAGAAgAAAAhAFQ67wbJAAAA&#10;4wAAAA8AAAAAAAAAAAAAAAAACAIAAGRycy9kb3ducmV2LnhtbFBLBQYAAAAAAwADALcAAAD+AgAA&#10;AAA=&#10;">
                  <v:stroke endarrow="block"/>
                </v:line>
                <v:shape id="Text Box 63" o:spid="_x0000_s1147" type="#_x0000_t202" style="position:absolute;top:31066;width:11887;height:1188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cfmJ8sAAADjAAAADwAAAGRycy9kb3ducmV2LnhtbESPTWvC&#10;QBCG74X+h2UKXkQ31VZtdBVRFHurH7TXITsmodnZdHeN8d93C0Ivwwwv7zM8s0VrKtGQ86VlBc/9&#10;BARxZnXJuYLTcdObgPABWWNlmRTcyMNi/vgww1TbK++pOYRcRAj7FBUUIdSplD4ryKDv25o4Zmfr&#10;DIZ4ulxqh9cIN5UcJMlIGiw5fiiwplVB2ffhYhRMXnbNl38ffnxmo3P1FrrjZvvjlOo8tetpHMsp&#10;iEBt+G/cETsdHZLxK/wpxRWEnP8CAAD//wMAUEsBAi0AFAAGAAgAAAAhAJytYzPvAAAAiAEAABMA&#10;AAAAAAAAAAAAAAAAAAAAAFtDb250ZW50X1R5cGVzXS54bWxQSwECLQAUAAYACAAAACEAUefxpr8A&#10;AAAWAQAACwAAAAAAAAAAAAAAAAAgAQAAX3JlbHMvLnJlbHNQSwECLQAUAAYACAAAACEAfcfmJ8sA&#10;AADjAAAADwAAAAAAAAAAAAAAAAAIAgAAZHJzL2Rvd25yZXYueG1sUEsFBgAAAAADAAMAtwAAAAAD&#10;AAAAAA==&#10;">
                  <v:textbox>
                    <w:txbxContent>
                      <w:p w:rsidR="00756922" w:rsidRPr="007C4C30" w:rsidRDefault="00756922" w:rsidP="00B03BAF">
                        <w:pPr>
                          <w:jc w:val="center"/>
                          <w:rPr>
                            <w:b/>
                            <w:sz w:val="22"/>
                          </w:rPr>
                        </w:pPr>
                        <w:r w:rsidRPr="007C4C30">
                          <w:rPr>
                            <w:b/>
                            <w:sz w:val="22"/>
                          </w:rPr>
                          <w:t>Розрахунок виробничих потужностей і обґрунтування їх зростання</w:t>
                        </w:r>
                      </w:p>
                    </w:txbxContent>
                  </v:textbox>
                </v:shape>
                <v:line id="Line 65" o:spid="_x0000_s1148" style="position:absolute;flip:y;visibility:visible;mso-wrap-style:square" from="6389,28311" to="6389,3105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QpNRcoAAADjAAAADwAAAGRycy9kb3ducmV2LnhtbESPQUsD&#10;QQyF74L/YYjgZWlntGJ122lRa6EgHqwePIaduLu4k1l2Yrv+eyMIXh4Jj/clb7keY2cONOQ2sYeL&#10;qQNDXKXQcu3h7XU7uQGTBTlgl5g8fFOG9er0ZIllSEd+ocNeaqMQziV6aET60tpcNRQxT1NPrN5H&#10;GiKKrkNtw4BHhcfOXjp3bSO2rBca7Omhoepz/xX1je0zb2az4j7aorilx3d5cla8Pz8bNwuVuwUY&#10;oVH+E3+IXdCwm1/BbyUdwdjVDwAAAP//AwBQSwECLQAUAAYACAAAACEAnK1jM+8AAACIAQAAEwAA&#10;AAAAAAAAAAAAAAAAAAAAW0NvbnRlbnRfVHlwZXNdLnhtbFBLAQItABQABgAIAAAAIQBR5/GmvwAA&#10;ABYBAAALAAAAAAAAAAAAAAAAACABAABfcmVscy8ucmVsc1BLAQItABQABgAIAAAAIQANCk1FygAA&#10;AOMAAAAPAAAAAAAAAAAAAAAAAAgCAABkcnMvZG93bnJldi54bWxQSwUGAAAAAAMAAwC3AAAA/wIA&#10;AAAA&#10;">
                  <v:stroke endarrow="block"/>
                </v:line>
                <v:line id="Line 51" o:spid="_x0000_s1149" style="position:absolute;visibility:visible;mso-wrap-style:square" from="19167,19167" to="19167,2191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lrDQcoAAADjAAAADwAAAGRycy9kb3ducmV2LnhtbESPTWvC&#10;QBCG7wX/wzJCb3VjD9VEVxFDwUNb8APPY3bMBrOzIbvG7b/vFgq9DDO8vM/wLNfRtmKg3jeOFUwn&#10;GQjiyumGawWn4/vLHIQPyBpbx6TgmzysV6OnJRbaPXhPwyHUIkHYF6jAhNAVUvrKkEU/cR1xyq6u&#10;txjS2ddS9/hIcNvK1yx7kxYbTh8MdrQ1VN0Od6tgZsq9nMny4/hVDs00j5/xfMmVeh7HcpHGZgEi&#10;UAz/jT/ETieHbJ7Dr1JaQcjVDwAAAP//AwBQSwECLQAUAAYACAAAACEAnK1jM+8AAACIAQAAEwAA&#10;AAAAAAAAAAAAAAAAAAAAW0NvbnRlbnRfVHlwZXNdLnhtbFBLAQItABQABgAIAAAAIQBR5/GmvwAA&#10;ABYBAAALAAAAAAAAAAAAAAAAACABAABfcmVscy8ucmVsc1BLAQItABQABgAIAAAAIQAqWsNBygAA&#10;AOMAAAAPAAAAAAAAAAAAAAAAAAgCAABkcnMvZG93bnJldi54bWxQSwUGAAAAAAMAAwC3AAAA/wIA&#10;AAAA&#10;">
                  <v:stroke endarrow="block"/>
                </v:line>
                <v:shape id="Text Box 64" o:spid="_x0000_s1150" type="#_x0000_t202" style="position:absolute;left:14595;top:31066;width:11366;height:1189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RnLscsAAADjAAAADwAAAGRycy9kb3ducmV2LnhtbESPTWvC&#10;QBCG7wX/wzJCL0U3tkVjdJXSUtFb/UCvQ3ZMQrOz6e42xn/vCoVehhle3md45svO1KIl5yvLCkbD&#10;BARxbnXFhYLD/nOQgvABWWNtmRRcycNy0XuYY6bthbfU7kIhIoR9hgrKEJpMSp+XZNAPbUMcs7N1&#10;BkM8XSG1w0uEm1o+J8lYGqw4fiixofeS8u/dr1GQvq7bk9+8fB3z8bmehqdJu/pxSj32u49ZHG8z&#10;EIG68N/4Q6x1dEjSEdyV4gpCLm4AAAD//wMAUEsBAi0AFAAGAAgAAAAhAJytYzPvAAAAiAEAABMA&#10;AAAAAAAAAAAAAAAAAAAAAFtDb250ZW50X1R5cGVzXS54bWxQSwECLQAUAAYACAAAACEAUefxpr8A&#10;AAAWAQAACwAAAAAAAAAAAAAAAAAgAQAAX3JlbHMvLnJlbHNQSwECLQAUAAYACAAAACEAHRnLscsA&#10;AADjAAAADwAAAAAAAAAAAAAAAAAIAgAAZHJzL2Rvd25yZXYueG1sUEsFBgAAAAADAAMAtwAAAAAD&#10;AAAAAA==&#10;">
                  <v:textbox>
                    <w:txbxContent>
                      <w:p w:rsidR="00756922" w:rsidRPr="007C4C30" w:rsidRDefault="00756922" w:rsidP="00B03BAF">
                        <w:pPr>
                          <w:jc w:val="center"/>
                          <w:rPr>
                            <w:b/>
                            <w:sz w:val="22"/>
                          </w:rPr>
                        </w:pPr>
                        <w:r w:rsidRPr="007C4C30">
                          <w:rPr>
                            <w:b/>
                            <w:sz w:val="22"/>
                          </w:rPr>
                          <w:t>Стабільні виробничі потужності. Розрахунок і обґрунтування поновлення</w:t>
                        </w:r>
                      </w:p>
                    </w:txbxContent>
                  </v:textbox>
                </v:shape>
                <v:line id="Line 58" o:spid="_x0000_s1151" style="position:absolute;flip:y;visibility:visible;mso-wrap-style:square" from="19167,28311" to="19167,3105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mE8s8kAAADjAAAADwAAAGRycy9kb3ducmV2LnhtbESPQUsD&#10;QQyF74L/YYjgZbEztiB122lRa0GQHqw99Bh24u7iTmbZie36740geHkkPN6XvOV6jJ050ZDbxB5u&#10;Jw4McZVCy7WHw/v2Zg4mC3LALjF5+KYM69XlxRLLkM78Rqe91EYhnEv00Ij0pbW5aihinqSeWL2P&#10;NEQUXYfahgHPCo+dnTp3ZyO2rBca7Ompoepz/xX1je2ON7NZ8RhtUdzT81FenRXvr6/GzULlYQFG&#10;aJT/xB/iJWjYzafwW0lHMHb1AwAA//8DAFBLAQItABQABgAIAAAAIQCcrWMz7wAAAIgBAAATAAAA&#10;AAAAAAAAAAAAAAAAAABbQ29udGVudF9UeXBlc10ueG1sUEsBAi0AFAAGAAgAAAAhAFHn8aa/AAAA&#10;FgEAAAsAAAAAAAAAAAAAAAAAIAEAAF9yZWxzLy5yZWxzUEsBAi0AFAAGAAgAAAAhACZhPLPJAAAA&#10;4wAAAA8AAAAAAAAAAAAAAAAACAIAAGRycy9kb3ducmV2LnhtbFBLBQYAAAAAAwADALcAAAD+AgAA&#10;AAA=&#10;">
                  <v:stroke endarrow="block"/>
                </v:line>
                <v:shape id="Text Box 62" o:spid="_x0000_s1152" type="#_x0000_t202" style="position:absolute;left:28311;top:31066;width:11899;height:1188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6ssmsoAAADjAAAADwAAAGRycy9kb3ducmV2LnhtbESPwWrC&#10;QBCG70LfYZmCF6mbaok2ukppUfRmVdrrkB2T0OxsuruN8e1doeBlmOHn/4ZvvuxMLVpyvrKs4HmY&#10;gCDOra64UHA8rJ6mIHxA1lhbJgUX8rBcPPTmmGl75k9q96EQEcI+QwVlCE0mpc9LMuiHtiGO2ck6&#10;gyGerpDa4TnCTS1HSZJKgxXHDyU29F5S/rP/MwqmL5v222/Hu688PdWvYTBp179Oqf5j9zGL420G&#10;IlAX7o1/xEZHh2SSwk0priDk4goAAP//AwBQSwECLQAUAAYACAAAACEAnK1jM+8AAACIAQAAEwAA&#10;AAAAAAAAAAAAAAAAAAAAW0NvbnRlbnRfVHlwZXNdLnhtbFBLAQItABQABgAIAAAAIQBR5/GmvwAA&#10;ABYBAAALAAAAAAAAAAAAAAAAACABAABfcmVscy8ucmVsc1BLAQItABQABgAIAAAAIQCzqyyaygAA&#10;AOMAAAAPAAAAAAAAAAAAAAAAAAgCAABkcnMvZG93bnJldi54bWxQSwUGAAAAAAMAAwC3AAAA/wIA&#10;AAAA&#10;">
                  <v:textbox>
                    <w:txbxContent>
                      <w:p w:rsidR="00756922" w:rsidRPr="007C4C30" w:rsidRDefault="00756922" w:rsidP="00B03BAF">
                        <w:pPr>
                          <w:jc w:val="center"/>
                          <w:rPr>
                            <w:b/>
                            <w:sz w:val="22"/>
                          </w:rPr>
                        </w:pPr>
                        <w:r w:rsidRPr="007C4C30">
                          <w:rPr>
                            <w:b/>
                            <w:sz w:val="22"/>
                          </w:rPr>
                          <w:t>Розрахунок і обґрунтування створення нових потужностей</w:t>
                        </w:r>
                      </w:p>
                    </w:txbxContent>
                  </v:textbox>
                </v:shape>
                <v:line id="Line 61" o:spid="_x0000_s1153" style="position:absolute;visibility:visible;mso-wrap-style:square" from="36576,19167" to="36576,2191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OKx7ckAAADjAAAADwAAAGRycy9kb3ducmV2LnhtbESPwWoC&#10;MRCG7wXfIYzgrWb14NbVKOJS8GALaul53Iybxc1k2aRr+vZNodDLMMPP/w3fehttKwbqfeNYwWya&#10;gSCunG64VvBxeX1+AeEDssbWMSn4Jg/bzehpjYV2Dz7RcA61SBD2BSowIXSFlL4yZNFPXUecspvr&#10;LYZ09rXUPT4S3LZynmULabHh9MFgR3tD1f38ZRXkpjzJXJbHy3s5NLNlfIuf16VSk3EsV2nsViAC&#10;xfDf+EMcdHLI8hx+ldIKQm5+AAAA//8DAFBLAQItABQABgAIAAAAIQCcrWMz7wAAAIgBAAATAAAA&#10;AAAAAAAAAAAAAAAAAABbQ29udGVudF9UeXBlc10ueG1sUEsBAi0AFAAGAAgAAAAhAFHn8aa/AAAA&#10;FgEAAAsAAAAAAAAAAAAAAAAAIAEAAF9yZWxzLy5yZWxzUEsBAi0AFAAGAAgAAAAhAGzise3JAAAA&#10;4wAAAA8AAAAAAAAAAAAAAAAACAIAAGRycy9kb3ducmV2LnhtbFBLBQYAAAAAAwADALcAAAD+AgAA&#10;AAA=&#10;">
                  <v:stroke endarrow="block"/>
                </v:line>
                <v:line id="Line 57" o:spid="_x0000_s1154" style="position:absolute;flip:y;visibility:visible;mso-wrap-style:square" from="36576,28311" to="36576,3105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7iqbskAAADjAAAADwAAAGRycy9kb3ducmV2LnhtbESPQUvD&#10;QBCF74L/YRnBS2h3NSA17baotSCIB2sPHofsmASzsyE7tvHfO4Lg5THD430zb7WZYm+ONOYusYer&#10;uQNDXKfQcePh8LabLcBkQQ7YJyYP35Rhsz4/W2EV0olf6biXxiiEc4UeWpGhsjbXLUXM8zQQq/eR&#10;xoii69jYMOJJ4bG3187d2Igd64UWB3poqf7cf0V9Y/fC27Is7qMtilt6fJdnZ8X7y4tpu1S5W4IR&#10;muQ/8Yd4Chp2ixJ+K+kIxq5/AAAA//8DAFBLAQItABQABgAIAAAAIQCcrWMz7wAAAIgBAAATAAAA&#10;AAAAAAAAAAAAAAAAAABbQ29udGVudF9UeXBlc10ueG1sUEsBAi0AFAAGAAgAAAAhAFHn8aa/AAAA&#10;FgEAAAsAAAAAAAAAAAAAAAAAIAEAAF9yZWxzLy5yZWxzUEsBAi0AFAAGAAgAAAAhAKO4qm7JAAAA&#10;4wAAAA8AAAAAAAAAAAAAAAAACAIAAGRycy9kb3ducmV2LnhtbFBLBQYAAAAAAwADALcAAAD+AgAA&#10;AAA=&#10;">
                  <v:stroke endarrow="block"/>
                </v:line>
                <v:line id="Line 40" o:spid="_x0000_s1155" style="position:absolute;flip:x;visibility:visible;mso-wrap-style:square" from="50292,5451" to="50292,2190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SeOckAAADjAAAADwAAAGRycy9kb3ducmV2LnhtbESPQUsD&#10;QQyF74L/YYjgZWln2oLottOi1oIgPVh78Bh24u7iTmbZie36740geHkkPN6XvNVmjJ050ZDbxB5m&#10;UweGuEqh5drD8W03uQWTBTlgl5g8fFOGzfryYoVlSGd+pdNBaqMQziV6aET60tpcNRQxT1NPrN5H&#10;GiKKrkNtw4BnhcfOzp27sRFb1gsN9vTYUPV5+Ir6xm7P28WieIi2KO7o6V1enBXvr6/G7VLlfglG&#10;aJT/xB/iOWh45ubwW0lHMHb9AwAA//8DAFBLAQItABQABgAIAAAAIQCcrWMz7wAAAIgBAAATAAAA&#10;AAAAAAAAAAAAAAAAAABbQ29udGVudF9UeXBlc10ueG1sUEsBAi0AFAAGAAgAAAAhAFHn8aa/AAAA&#10;FgEAAAsAAAAAAAAAAAAAAAAAIAEAAF9yZWxzLy5yZWxzUEsBAi0AFAAGAAgAAAAhAPiknjnJAAAA&#10;4wAAAA8AAAAAAAAAAAAAAAAACAIAAGRycy9kb3ducmV2LnhtbFBLBQYAAAAAAwADALcAAAD+AgAA&#10;AAA=&#10;">
                  <v:stroke endarrow="block"/>
                </v:line>
                <v:shape id="Text Box 60" o:spid="_x0000_s1156" type="#_x0000_t202" style="position:absolute;left:42378;top:31066;width:11606;height:1188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6fKYMsAAADjAAAADwAAAGRycy9kb3ducmV2LnhtbESPQU/C&#10;QBCF7yT+h82YeCGyBQ1gYSEGg8GbIsHrpDu0Dd3ZuruU+u+dg4mXl3l5mW/mLde9a1RHIdaeDYxH&#10;GSjiwtuaSwOHz+39HFRMyBYbz2TghyKsVzeDJebWX/mDun0qlUA45migSqnNtY5FRQ7jyLfEkp18&#10;cJjEhlLbgFeBu0ZPsmyqHdYsFypsaVNRcd5fnIH54677im8P78diemqe0nDWvX4HY+5u+5eFyPMC&#10;VKI+/W/8IXZWOmQz+VkqyQhKr34BAAD//wMAUEsBAi0AFAAGAAgAAAAhAJytYzPvAAAAiAEAABMA&#10;AAAAAAAAAAAAAAAAAAAAAFtDb250ZW50X1R5cGVzXS54bWxQSwECLQAUAAYACAAAACEAUefxpr8A&#10;AAAWAQAACwAAAAAAAAAAAAAAAAAgAQAAX3JlbHMvLnJlbHNQSwECLQAUAAYACAAAACEAA6fKYMsA&#10;AADjAAAADwAAAAAAAAAAAAAAAAAIAgAAZHJzL2Rvd25yZXYueG1sUEsFBgAAAAADAAMAtwAAAAAD&#10;AAAAAA==&#10;">
                  <v:textbox>
                    <w:txbxContent>
                      <w:p w:rsidR="00756922" w:rsidRPr="007C4C30" w:rsidRDefault="00756922" w:rsidP="00B03BAF">
                        <w:pPr>
                          <w:jc w:val="center"/>
                          <w:rPr>
                            <w:b/>
                            <w:sz w:val="22"/>
                          </w:rPr>
                        </w:pPr>
                        <w:r w:rsidRPr="007C4C30">
                          <w:rPr>
                            <w:b/>
                            <w:sz w:val="22"/>
                          </w:rPr>
                          <w:t>Розрахунок і обґрунтування висновку непотрібних потужностей</w:t>
                        </w:r>
                      </w:p>
                    </w:txbxContent>
                  </v:textbox>
                </v:shape>
                <v:line id="Line 59" o:spid="_x0000_s1157" style="position:absolute;flip:y;visibility:visible;mso-wrap-style:square" from="46599,28311" to="46599,3105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2phAskAAADjAAAADwAAAGRycy9kb3ducmV2LnhtbESPQUsD&#10;QQyF74L/YYjgZWlntKB222lRa0EoHmw9eAw7cXdxJ7PsxHb990YQvDwSHu9L3nI9xs4cachtYg9X&#10;UweGuEqh5drD22E7uQOTBTlgl5g8fFOG9er8bIllSCd+peNeaqMQziV6aET60tpcNRQxT1NPrN5H&#10;GiKKrkNtw4AnhcfOXjt3YyO2rBca7Omxoepz/xX1je0Lb2az4iHaopjT07vsnBXvLy/GzULlfgFG&#10;aJT/xB/iOWjY3c7ht5KOYOzqBwAA//8DAFBLAQItABQABgAIAAAAIQCcrWMz7wAAAIgBAAATAAAA&#10;AAAAAAAAAAAAAAAAAABbQ29udGVudF9UeXBlc10ueG1sUEsBAi0AFAAGAAgAAAAhAFHn8aa/AAAA&#10;FgEAAAsAAAAAAAAAAAAAAAAAIAEAAF9yZWxzLy5yZWxzUEsBAi0AFAAGAAgAAAAhAHNqYQLJAAAA&#10;4wAAAA8AAAAAAAAAAAAAAAAACAIAAGRycy9kb3ducmV2LnhtbFBLBQYAAAAAAwADALcAAAD+AgAA&#10;AAA=&#10;">
                  <v:stroke endarrow="block"/>
                </v:line>
                <v:shape id="Text Box 67" o:spid="_x0000_s1158" type="#_x0000_t202" style="position:absolute;left:28311;top:45954;width:21031;height:365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61f58oAAADjAAAADwAAAGRycy9kb3ducmV2LnhtbESPwWrC&#10;QBCG74W+wzKFXopurGI0uoq0WPTWquh1yI5JMDub7m5j+vbdguBlmOHn/4ZvvuxMLVpyvrKsYNBP&#10;QBDnVldcKDjs170JCB+QNdaWScEveVguHh/mmGl75S9qd6EQEcI+QwVlCE0mpc9LMuj7tiGO2dk6&#10;gyGerpDa4TXCTS1fk2QsDVYcP5TY0FtJ+WX3YxRMRpv25LfDz2M+PtfT8JK2H99Oqeen7n0Wx2oG&#10;IlAX7o0bYqOjQ5IO4F8priDk4g8AAP//AwBQSwECLQAUAAYACAAAACEAnK1jM+8AAACIAQAAEwAA&#10;AAAAAAAAAAAAAAAAAAAAW0NvbnRlbnRfVHlwZXNdLnhtbFBLAQItABQABgAIAAAAIQBR5/GmvwAA&#10;ABYBAAALAAAAAAAAAAAAAAAAACABAABfcmVscy8ucmVsc1BLAQItABQABgAIAAAAIQDrrV/nygAA&#10;AOMAAAAPAAAAAAAAAAAAAAAAAAgCAABkcnMvZG93bnJldi54bWxQSwUGAAAAAAMAAwC3AAAA/wIA&#10;AAAA&#10;">
                  <v:textbox>
                    <w:txbxContent>
                      <w:p w:rsidR="00756922" w:rsidRDefault="00756922" w:rsidP="00B03BAF">
                        <w:pPr>
                          <w:jc w:val="center"/>
                          <w:rPr>
                            <w:b/>
                            <w:sz w:val="22"/>
                            <w:lang w:val="en-US"/>
                          </w:rPr>
                        </w:pPr>
                        <w:r w:rsidRPr="007C4C30">
                          <w:rPr>
                            <w:b/>
                            <w:sz w:val="22"/>
                          </w:rPr>
                          <w:t>Перепрофілювання</w:t>
                        </w:r>
                      </w:p>
                      <w:p w:rsidR="00756922" w:rsidRPr="00F33F91" w:rsidRDefault="00756922" w:rsidP="00B03BAF">
                        <w:pPr>
                          <w:jc w:val="center"/>
                          <w:rPr>
                            <w:b/>
                            <w:sz w:val="22"/>
                            <w:lang w:val="en-US"/>
                          </w:rPr>
                        </w:pPr>
                      </w:p>
                    </w:txbxContent>
                  </v:textbox>
                </v:shape>
                <v:line id="Line 68" o:spid="_x0000_s1159" style="position:absolute;visibility:visible;mso-wrap-style:square" from="46599,42965" to="46599,4595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gILckAAADjAAAADwAAAGRycy9kb3ducmV2LnhtbESPwWoC&#10;MRCG70LfIUyhN83agltXo5QuhR6qoJaep5txs7iZLJt0Td/eCIKXYYaf/xu+5TraVgzU+8axgukk&#10;A0FcOd1wreD78DF+BeEDssbWMSn4Jw/r1cNoiYV2Z97RsA+1SBD2BSowIXSFlL4yZNFPXEecsqPr&#10;LYZ09rXUPZ4T3LbyOctm0mLD6YPBjt4NVaf9n1WQm3Inc1l+Hbbl0EzncRN/fudKPT3GcpHG2wJE&#10;oBjujRviUyeHLH+Bq1JaQcjVBQAA//8DAFBLAQItABQABgAIAAAAIQCcrWMz7wAAAIgBAAATAAAA&#10;AAAAAAAAAAAAAAAAAABbQ29udGVudF9UeXBlc10ueG1sUEsBAi0AFAAGAAgAAAAhAFHn8aa/AAAA&#10;FgEAAAsAAAAAAAAAAAAAAAAAIAEAAF9yZWxzLy5yZWxzUEsBAi0AFAAGAAgAAAAhAPqICC3JAAAA&#10;4wAAAA8AAAAAAAAAAAAAAAAACAIAAGRycy9kb3ducmV2LnhtbFBLBQYAAAAAAwADALcAAAD+AgAA&#10;AAA=&#10;">
                  <v:stroke endarrow="block"/>
                </v:line>
                <v:line id="Line 66" o:spid="_x0000_s1160" style="position:absolute;flip:y;visibility:visible;mso-wrap-style:square" from="33821,42965" to="33821,4595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NWo5coAAADjAAAADwAAAGRycy9kb3ducmV2LnhtbESPT0sD&#10;QQzF74LfYYjgZWlnbME/206LWgtC8WDrwWPYibuLO5llJ7brtzeC4OWR8Hi/5C3XY+zMkYbcJvZw&#10;NXVgiKsUWq49vB22k1swWZADdonJwzdlWK/Oz5ZYhnTiVzrupTYK4Vyih0akL63NVUMR8zT1xOp9&#10;pCGi6DrUNgx4Unjs7My5axuxZb3QYE+PDVWf+6+ob2xfeDOfFw/RFsUdPb3Lzlnx/vJi3CxU7hdg&#10;hEb5T/whnoOG3c0MfivpCMaufgAAAP//AwBQSwECLQAUAAYACAAAACEAnK1jM+8AAACIAQAAEwAA&#10;AAAAAAAAAAAAAAAAAAAAW0NvbnRlbnRfVHlwZXNdLnhtbFBLAQItABQABgAIAAAAIQBR5/GmvwAA&#10;ABYBAAALAAAAAAAAAAAAAAAAACABAABfcmVscy8ucmVsc1BLAQItABQABgAIAAAAIQDQ1ajlygAA&#10;AOMAAAAPAAAAAAAAAAAAAAAAAAgCAABkcnMvZG93bnJldi54bWxQSwUGAAAAAAMAAwC3AAAA/wIA&#10;AAAA&#10;">
                  <v:stroke endarrow="block"/>
                </v:line>
              </v:group>
            </w:pict>
          </mc:Fallback>
        </mc:AlternateContent>
      </w: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ind w:left="709" w:right="-2"/>
        <w:jc w:val="center"/>
        <w:rPr>
          <w:sz w:val="24"/>
        </w:rPr>
      </w:pPr>
    </w:p>
    <w:p w:rsidR="00F454E9" w:rsidRPr="002C3EBC" w:rsidRDefault="00F454E9" w:rsidP="003D3E69">
      <w:pPr>
        <w:pStyle w:val="ad"/>
        <w:jc w:val="center"/>
      </w:pPr>
    </w:p>
    <w:p w:rsidR="00F454E9" w:rsidRPr="002C3EBC" w:rsidRDefault="00F454E9" w:rsidP="003D3E69">
      <w:pPr>
        <w:pStyle w:val="ad"/>
        <w:jc w:val="center"/>
      </w:pPr>
    </w:p>
    <w:p w:rsidR="00F454E9" w:rsidRPr="002C3EBC" w:rsidRDefault="00F454E9" w:rsidP="003D3E69">
      <w:pPr>
        <w:pStyle w:val="ad"/>
        <w:jc w:val="center"/>
      </w:pPr>
    </w:p>
    <w:p w:rsidR="00F454E9" w:rsidRPr="002C3EBC" w:rsidRDefault="00F454E9" w:rsidP="003D3E69">
      <w:pPr>
        <w:pStyle w:val="ad"/>
        <w:jc w:val="center"/>
      </w:pPr>
    </w:p>
    <w:p w:rsidR="00F454E9" w:rsidRPr="002C3EBC" w:rsidRDefault="00F454E9" w:rsidP="003D3E69">
      <w:pPr>
        <w:pStyle w:val="ad"/>
        <w:jc w:val="center"/>
      </w:pPr>
    </w:p>
    <w:p w:rsidR="00F454E9" w:rsidRPr="002C3EBC" w:rsidRDefault="00F454E9" w:rsidP="003D3E69">
      <w:pPr>
        <w:pStyle w:val="ad"/>
        <w:jc w:val="center"/>
      </w:pPr>
    </w:p>
    <w:p w:rsidR="00F454E9" w:rsidRPr="002C3EBC" w:rsidRDefault="00F454E9" w:rsidP="003D3E69">
      <w:pPr>
        <w:pStyle w:val="ad"/>
        <w:jc w:val="center"/>
      </w:pPr>
    </w:p>
    <w:p w:rsidR="00F454E9" w:rsidRPr="002C3EBC" w:rsidRDefault="00F454E9" w:rsidP="003D3E69">
      <w:pPr>
        <w:pStyle w:val="ad"/>
        <w:ind w:left="0"/>
      </w:pPr>
    </w:p>
    <w:p w:rsidR="00F454E9" w:rsidRPr="002C3EBC" w:rsidRDefault="00F454E9" w:rsidP="003D3E69">
      <w:pPr>
        <w:pStyle w:val="ad"/>
      </w:pPr>
    </w:p>
    <w:p w:rsidR="00F454E9" w:rsidRPr="002C3EBC" w:rsidRDefault="00817A83" w:rsidP="003D3E69">
      <w:pPr>
        <w:pStyle w:val="ad"/>
        <w:ind w:left="0"/>
        <w:jc w:val="center"/>
        <w:rPr>
          <w:sz w:val="28"/>
          <w:szCs w:val="28"/>
        </w:rPr>
      </w:pPr>
      <w:r w:rsidRPr="002C3EBC">
        <w:rPr>
          <w:sz w:val="28"/>
          <w:szCs w:val="28"/>
        </w:rPr>
        <w:t>Схема 8</w:t>
      </w:r>
      <w:r w:rsidR="00F16677" w:rsidRPr="002C3EBC">
        <w:rPr>
          <w:sz w:val="28"/>
          <w:szCs w:val="28"/>
        </w:rPr>
        <w:t>.2.</w:t>
      </w:r>
      <w:r w:rsidR="00F454E9" w:rsidRPr="002C3EBC">
        <w:rPr>
          <w:sz w:val="28"/>
          <w:szCs w:val="28"/>
        </w:rPr>
        <w:t xml:space="preserve"> </w:t>
      </w:r>
      <w:r w:rsidR="00F16677" w:rsidRPr="002C3EBC">
        <w:rPr>
          <w:sz w:val="28"/>
          <w:szCs w:val="28"/>
        </w:rPr>
        <w:t>Порядок розрахунку і обґрунтування виробничої програми</w:t>
      </w:r>
    </w:p>
    <w:p w:rsidR="00DC507A" w:rsidRPr="002C3EBC" w:rsidRDefault="00DC507A" w:rsidP="003D3E69">
      <w:pPr>
        <w:pStyle w:val="ad"/>
        <w:rPr>
          <w:sz w:val="28"/>
          <w:szCs w:val="28"/>
        </w:rPr>
      </w:pPr>
    </w:p>
    <w:p w:rsidR="00F16677" w:rsidRPr="002C3EBC" w:rsidRDefault="00DC507A" w:rsidP="003D3E69">
      <w:pPr>
        <w:ind w:right="-2"/>
        <w:jc w:val="both"/>
        <w:rPr>
          <w:sz w:val="28"/>
          <w:szCs w:val="28"/>
        </w:rPr>
      </w:pPr>
      <w:r w:rsidRPr="002C3EBC">
        <w:rPr>
          <w:sz w:val="28"/>
          <w:szCs w:val="28"/>
        </w:rPr>
        <w:tab/>
      </w:r>
      <w:r w:rsidR="00847F1A" w:rsidRPr="002C3EBC">
        <w:rPr>
          <w:sz w:val="28"/>
          <w:szCs w:val="28"/>
        </w:rPr>
        <w:t>Докладний розрахунок і обґрунтування виробничих потужностей викладено в спеціальній літературі</w:t>
      </w:r>
      <w:r w:rsidR="00165E30" w:rsidRPr="002C3EBC">
        <w:rPr>
          <w:sz w:val="28"/>
          <w:szCs w:val="28"/>
        </w:rPr>
        <w:t xml:space="preserve"> </w:t>
      </w:r>
      <w:r w:rsidR="00EA2A2D" w:rsidRPr="002C3EBC">
        <w:rPr>
          <w:sz w:val="28"/>
          <w:szCs w:val="28"/>
        </w:rPr>
        <w:t>[</w:t>
      </w:r>
      <w:r w:rsidR="00400B5F" w:rsidRPr="00E45D4C">
        <w:rPr>
          <w:sz w:val="28"/>
          <w:szCs w:val="28"/>
        </w:rPr>
        <w:t>4</w:t>
      </w:r>
      <w:r w:rsidR="00400B5F" w:rsidRPr="00E45D4C">
        <w:rPr>
          <w:sz w:val="28"/>
          <w:szCs w:val="28"/>
          <w:lang w:val="ru-RU"/>
        </w:rPr>
        <w:t>9</w:t>
      </w:r>
      <w:r w:rsidR="000A395B" w:rsidRPr="00E45D4C">
        <w:rPr>
          <w:sz w:val="28"/>
          <w:szCs w:val="28"/>
        </w:rPr>
        <w:t>,</w:t>
      </w:r>
      <w:r w:rsidR="004E3A37" w:rsidRPr="00E45D4C">
        <w:rPr>
          <w:sz w:val="28"/>
          <w:szCs w:val="28"/>
        </w:rPr>
        <w:t xml:space="preserve"> </w:t>
      </w:r>
      <w:r w:rsidR="0095496D">
        <w:rPr>
          <w:sz w:val="28"/>
          <w:szCs w:val="28"/>
          <w:lang w:val="ru-RU"/>
        </w:rPr>
        <w:t>58</w:t>
      </w:r>
      <w:r w:rsidR="00EA2A2D" w:rsidRPr="002C3EBC">
        <w:rPr>
          <w:sz w:val="28"/>
          <w:szCs w:val="28"/>
        </w:rPr>
        <w:t>]</w:t>
      </w:r>
      <w:r w:rsidR="00847F1A" w:rsidRPr="002C3EBC">
        <w:rPr>
          <w:sz w:val="28"/>
          <w:szCs w:val="28"/>
        </w:rPr>
        <w:t>, а процедура узгодження виробничої програми і виробничих потужностей з обсягами збуту може бути представлена нижче. У практиці планування часто користуються укрупненими методами обґрунтування. Приклад застосування такого методу наведено нижче.</w:t>
      </w:r>
    </w:p>
    <w:p w:rsidR="00F454E9" w:rsidRPr="002C3EBC" w:rsidRDefault="00F454E9" w:rsidP="003D3E69">
      <w:pPr>
        <w:ind w:right="-2"/>
        <w:jc w:val="both"/>
        <w:rPr>
          <w:sz w:val="24"/>
        </w:rPr>
      </w:pPr>
    </w:p>
    <w:p w:rsidR="00F454E9" w:rsidRPr="002C3EBC" w:rsidRDefault="00DA6C7A" w:rsidP="003D3E69">
      <w:pPr>
        <w:pStyle w:val="3"/>
      </w:pPr>
      <w:bookmarkStart w:id="144" w:name="_Toc68010493"/>
      <w:r w:rsidRPr="002C3EBC">
        <w:t>8</w:t>
      </w:r>
      <w:r w:rsidR="00C560DE" w:rsidRPr="002C3EBC">
        <w:t>.3.</w:t>
      </w:r>
      <w:r w:rsidR="00C560DE" w:rsidRPr="002C3EBC">
        <w:tab/>
      </w:r>
      <w:r w:rsidR="004179E9" w:rsidRPr="002C3EBC">
        <w:t>О</w:t>
      </w:r>
      <w:r w:rsidR="00E554E0" w:rsidRPr="002C3EBC">
        <w:t>бґрунтування</w:t>
      </w:r>
      <w:r w:rsidR="0072528A" w:rsidRPr="002C3EBC">
        <w:t xml:space="preserve"> можливостей</w:t>
      </w:r>
      <w:r w:rsidR="00AF5959" w:rsidRPr="002C3EBC">
        <w:t xml:space="preserve"> продажу </w:t>
      </w:r>
      <w:r w:rsidR="00A259F9" w:rsidRPr="002C3EBC">
        <w:t>і</w:t>
      </w:r>
      <w:r w:rsidR="00AF5959" w:rsidRPr="002C3EBC">
        <w:t xml:space="preserve"> потужност</w:t>
      </w:r>
      <w:bookmarkEnd w:id="144"/>
      <w:r w:rsidR="003E7692">
        <w:t>і</w:t>
      </w:r>
    </w:p>
    <w:p w:rsidR="0072528A" w:rsidRPr="002C3EBC" w:rsidRDefault="0072528A" w:rsidP="003D3E69">
      <w:pPr>
        <w:ind w:right="880"/>
        <w:jc w:val="center"/>
        <w:rPr>
          <w:b/>
          <w:sz w:val="24"/>
        </w:rPr>
      </w:pPr>
    </w:p>
    <w:p w:rsidR="005C762B" w:rsidRPr="002C3EBC" w:rsidRDefault="0072528A" w:rsidP="003D3E69">
      <w:pPr>
        <w:ind w:right="-2"/>
        <w:jc w:val="both"/>
        <w:rPr>
          <w:sz w:val="28"/>
          <w:szCs w:val="28"/>
        </w:rPr>
      </w:pPr>
      <w:r w:rsidRPr="002C3EBC">
        <w:rPr>
          <w:sz w:val="24"/>
        </w:rPr>
        <w:tab/>
      </w:r>
      <w:r w:rsidRPr="002C3EBC">
        <w:rPr>
          <w:sz w:val="28"/>
          <w:szCs w:val="28"/>
        </w:rPr>
        <w:t>Обсяг виробництва визначається можливим обсягом попиту (збуту), оціненим в ході маркетингового дослідження. Обсяг попиту в плановому періоді може бути оцін</w:t>
      </w:r>
      <w:r w:rsidR="00A3788F" w:rsidRPr="002C3EBC">
        <w:rPr>
          <w:sz w:val="28"/>
          <w:szCs w:val="28"/>
        </w:rPr>
        <w:t>ений виходячи з обсягів продажу</w:t>
      </w:r>
      <w:r w:rsidRPr="002C3EBC">
        <w:rPr>
          <w:sz w:val="28"/>
          <w:szCs w:val="28"/>
        </w:rPr>
        <w:t xml:space="preserve"> минулого періоду і можливої зміни обсягів продажів (за планом маркетингу).</w:t>
      </w:r>
    </w:p>
    <w:p w:rsidR="00F454E9" w:rsidRPr="002C3EBC" w:rsidRDefault="00F454E9" w:rsidP="003D3E69">
      <w:pPr>
        <w:ind w:left="709" w:right="-2"/>
        <w:jc w:val="both"/>
        <w:rPr>
          <w:sz w:val="24"/>
        </w:rPr>
      </w:pPr>
    </w:p>
    <w:p w:rsidR="00F454E9" w:rsidRPr="002C3EBC" w:rsidRDefault="00E93FA0" w:rsidP="003D3E69">
      <w:pPr>
        <w:ind w:left="709" w:right="-2"/>
        <w:jc w:val="both"/>
        <w:rPr>
          <w:sz w:val="24"/>
        </w:rPr>
      </w:pPr>
      <m:oMath>
        <m:sSub>
          <m:sSubPr>
            <m:ctrlPr>
              <w:rPr>
                <w:rFonts w:ascii="Cambria Math" w:hAnsi="Cambria Math"/>
                <w:i/>
                <w:sz w:val="28"/>
              </w:rPr>
            </m:ctrlPr>
          </m:sSubPr>
          <m:e>
            <m:r>
              <w:rPr>
                <w:rFonts w:ascii="Cambria Math" w:hAnsi="Cambria Math"/>
                <w:sz w:val="28"/>
                <w:szCs w:val="22"/>
              </w:rPr>
              <m:t>О</m:t>
            </m:r>
          </m:e>
          <m:sub>
            <m:r>
              <w:rPr>
                <w:rFonts w:ascii="Cambria Math" w:hAnsi="Cambria Math"/>
                <w:sz w:val="28"/>
                <w:szCs w:val="22"/>
              </w:rPr>
              <m:t>попит пл</m:t>
            </m:r>
          </m:sub>
        </m:sSub>
        <m:r>
          <w:rPr>
            <w:rFonts w:ascii="Cambria Math" w:hAnsi="Cambria Math"/>
            <w:sz w:val="28"/>
            <w:szCs w:val="22"/>
          </w:rPr>
          <m:t>=</m:t>
        </m:r>
        <m:sSub>
          <m:sSubPr>
            <m:ctrlPr>
              <w:rPr>
                <w:rFonts w:ascii="Cambria Math" w:hAnsi="Cambria Math"/>
                <w:i/>
                <w:sz w:val="28"/>
              </w:rPr>
            </m:ctrlPr>
          </m:sSubPr>
          <m:e>
            <m:r>
              <w:rPr>
                <w:rFonts w:ascii="Cambria Math" w:hAnsi="Cambria Math"/>
                <w:sz w:val="28"/>
                <w:szCs w:val="22"/>
              </w:rPr>
              <m:t>О</m:t>
            </m:r>
          </m:e>
          <m:sub>
            <m:r>
              <w:rPr>
                <w:rFonts w:ascii="Cambria Math" w:hAnsi="Cambria Math"/>
                <w:sz w:val="28"/>
                <w:szCs w:val="22"/>
              </w:rPr>
              <m:t>продаж факт</m:t>
            </m:r>
          </m:sub>
        </m:sSub>
        <m:r>
          <w:rPr>
            <w:rFonts w:ascii="Cambria Math" w:hAnsi="Cambria Math"/>
            <w:sz w:val="28"/>
            <w:szCs w:val="22"/>
          </w:rPr>
          <m:t>×</m:t>
        </m:r>
        <m:sSub>
          <m:sSubPr>
            <m:ctrlPr>
              <w:rPr>
                <w:rFonts w:ascii="Cambria Math" w:hAnsi="Cambria Math"/>
                <w:i/>
                <w:sz w:val="28"/>
              </w:rPr>
            </m:ctrlPr>
          </m:sSubPr>
          <m:e>
            <m:r>
              <w:rPr>
                <w:rFonts w:ascii="Cambria Math" w:hAnsi="Cambria Math"/>
                <w:sz w:val="28"/>
                <w:szCs w:val="22"/>
              </w:rPr>
              <m:t>І</m:t>
            </m:r>
          </m:e>
          <m:sub>
            <m:r>
              <w:rPr>
                <w:rFonts w:ascii="Cambria Math" w:hAnsi="Cambria Math"/>
                <w:sz w:val="28"/>
                <w:szCs w:val="22"/>
              </w:rPr>
              <m:t>продаж пл</m:t>
            </m:r>
          </m:sub>
        </m:sSub>
        <m:r>
          <w:rPr>
            <w:rFonts w:ascii="Cambria Math" w:hAnsi="Cambria Math"/>
            <w:sz w:val="28"/>
            <w:szCs w:val="22"/>
          </w:rPr>
          <m:t>=</m:t>
        </m:r>
        <m:sSub>
          <m:sSubPr>
            <m:ctrlPr>
              <w:rPr>
                <w:rFonts w:ascii="Cambria Math" w:hAnsi="Cambria Math"/>
                <w:i/>
                <w:sz w:val="28"/>
              </w:rPr>
            </m:ctrlPr>
          </m:sSubPr>
          <m:e>
            <m:r>
              <w:rPr>
                <w:rFonts w:ascii="Cambria Math" w:hAnsi="Cambria Math"/>
                <w:sz w:val="28"/>
                <w:szCs w:val="22"/>
              </w:rPr>
              <m:t>О</m:t>
            </m:r>
          </m:e>
          <m:sub>
            <m:r>
              <w:rPr>
                <w:rFonts w:ascii="Cambria Math" w:hAnsi="Cambria Math"/>
                <w:sz w:val="28"/>
                <w:szCs w:val="22"/>
              </w:rPr>
              <m:t>рп баз</m:t>
            </m:r>
          </m:sub>
        </m:sSub>
        <m:r>
          <w:rPr>
            <w:rFonts w:ascii="Cambria Math" w:hAnsi="Cambria Math"/>
            <w:sz w:val="28"/>
            <w:szCs w:val="22"/>
          </w:rPr>
          <m:t>×</m:t>
        </m:r>
        <m:sSub>
          <m:sSubPr>
            <m:ctrlPr>
              <w:rPr>
                <w:rFonts w:ascii="Cambria Math" w:hAnsi="Cambria Math"/>
                <w:i/>
                <w:sz w:val="28"/>
              </w:rPr>
            </m:ctrlPr>
          </m:sSubPr>
          <m:e>
            <m:r>
              <w:rPr>
                <w:rFonts w:ascii="Cambria Math" w:hAnsi="Cambria Math"/>
                <w:sz w:val="28"/>
                <w:szCs w:val="22"/>
              </w:rPr>
              <m:t>І</m:t>
            </m:r>
          </m:e>
          <m:sub>
            <m:r>
              <w:rPr>
                <w:rFonts w:ascii="Cambria Math" w:hAnsi="Cambria Math"/>
                <w:sz w:val="28"/>
                <w:szCs w:val="22"/>
              </w:rPr>
              <m:t>рп пл</m:t>
            </m:r>
          </m:sub>
        </m:sSub>
      </m:oMath>
      <w:r w:rsidR="00903F59" w:rsidRPr="002C3EBC">
        <w:rPr>
          <w:sz w:val="28"/>
          <w:szCs w:val="28"/>
        </w:rPr>
        <w:t>;  (8</w:t>
      </w:r>
      <w:r w:rsidR="00E554E0" w:rsidRPr="002C3EBC">
        <w:rPr>
          <w:sz w:val="28"/>
          <w:szCs w:val="28"/>
        </w:rPr>
        <w:t>.1</w:t>
      </w:r>
      <w:r w:rsidR="00FD0EF0" w:rsidRPr="002C3EBC">
        <w:rPr>
          <w:sz w:val="28"/>
          <w:szCs w:val="28"/>
        </w:rPr>
        <w:t>.</w:t>
      </w:r>
      <w:r w:rsidR="00E554E0" w:rsidRPr="002C3EBC">
        <w:rPr>
          <w:sz w:val="28"/>
          <w:szCs w:val="28"/>
        </w:rPr>
        <w:t>)</w:t>
      </w:r>
    </w:p>
    <w:p w:rsidR="00F454E9" w:rsidRPr="002C3EBC" w:rsidRDefault="00F454E9" w:rsidP="003D3E69">
      <w:pPr>
        <w:ind w:left="709" w:right="-2" w:hanging="709"/>
        <w:jc w:val="both"/>
        <w:rPr>
          <w:sz w:val="28"/>
          <w:szCs w:val="28"/>
        </w:rPr>
      </w:pPr>
      <w:r w:rsidRPr="002C3EBC">
        <w:rPr>
          <w:sz w:val="28"/>
          <w:szCs w:val="28"/>
        </w:rPr>
        <w:t>де:</w:t>
      </w:r>
    </w:p>
    <w:p w:rsidR="00B438E7"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2"/>
              </w:rPr>
              <m:t>О</m:t>
            </m:r>
          </m:e>
          <m:sub>
            <m:r>
              <w:rPr>
                <w:rFonts w:ascii="Cambria Math" w:hAnsi="Cambria Math"/>
                <w:sz w:val="28"/>
                <w:szCs w:val="22"/>
              </w:rPr>
              <m:t>попит пл</m:t>
            </m:r>
          </m:sub>
        </m:sSub>
      </m:oMath>
      <w:r w:rsidR="00B438E7" w:rsidRPr="002C3EBC">
        <w:rPr>
          <w:sz w:val="28"/>
          <w:szCs w:val="28"/>
        </w:rPr>
        <w:t xml:space="preserve"> - плановий обсяг збуту,</w:t>
      </w:r>
    </w:p>
    <w:p w:rsidR="00B438E7"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2"/>
              </w:rPr>
              <m:t>О</m:t>
            </m:r>
          </m:e>
          <m:sub>
            <m:r>
              <w:rPr>
                <w:rFonts w:ascii="Cambria Math" w:hAnsi="Cambria Math"/>
                <w:sz w:val="28"/>
                <w:szCs w:val="22"/>
              </w:rPr>
              <m:t>продаж факт</m:t>
            </m:r>
          </m:sub>
        </m:sSub>
      </m:oMath>
      <w:r w:rsidR="00B438E7" w:rsidRPr="002C3EBC">
        <w:rPr>
          <w:sz w:val="28"/>
          <w:szCs w:val="28"/>
        </w:rPr>
        <w:t xml:space="preserve"> - обсяг продажів попереднього періоду,</w:t>
      </w:r>
    </w:p>
    <w:p w:rsidR="00B438E7"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2"/>
              </w:rPr>
              <m:t>І</m:t>
            </m:r>
          </m:e>
          <m:sub>
            <m:r>
              <w:rPr>
                <w:rFonts w:ascii="Cambria Math" w:hAnsi="Cambria Math"/>
                <w:sz w:val="28"/>
                <w:szCs w:val="22"/>
              </w:rPr>
              <m:t>продаж пл</m:t>
            </m:r>
          </m:sub>
        </m:sSub>
        <m:r>
          <w:rPr>
            <w:rFonts w:ascii="Cambria Math" w:hAnsi="Cambria Math"/>
            <w:sz w:val="28"/>
            <w:szCs w:val="22"/>
          </w:rPr>
          <m:t xml:space="preserve"> </m:t>
        </m:r>
      </m:oMath>
      <w:r w:rsidR="00B438E7" w:rsidRPr="002C3EBC">
        <w:rPr>
          <w:sz w:val="28"/>
          <w:szCs w:val="28"/>
        </w:rPr>
        <w:t>- індекс зміни обсягів продажів (за планом маркетингу),</w:t>
      </w:r>
    </w:p>
    <w:p w:rsidR="00B438E7"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2"/>
              </w:rPr>
              <m:t>О</m:t>
            </m:r>
          </m:e>
          <m:sub>
            <m:r>
              <w:rPr>
                <w:rFonts w:ascii="Cambria Math" w:hAnsi="Cambria Math"/>
                <w:sz w:val="28"/>
                <w:szCs w:val="22"/>
              </w:rPr>
              <m:t>рп баз</m:t>
            </m:r>
          </m:sub>
        </m:sSub>
      </m:oMath>
      <w:r w:rsidR="00B438E7" w:rsidRPr="002C3EBC">
        <w:rPr>
          <w:sz w:val="28"/>
          <w:szCs w:val="28"/>
        </w:rPr>
        <w:t xml:space="preserve"> - обсяг реалізованої продукції базового періоду,</w:t>
      </w:r>
    </w:p>
    <w:p w:rsidR="00B438E7"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2"/>
              </w:rPr>
              <m:t>І</m:t>
            </m:r>
          </m:e>
          <m:sub>
            <m:r>
              <w:rPr>
                <w:rFonts w:ascii="Cambria Math" w:hAnsi="Cambria Math"/>
                <w:sz w:val="28"/>
                <w:szCs w:val="22"/>
              </w:rPr>
              <m:t>рп пл</m:t>
            </m:r>
          </m:sub>
        </m:sSub>
      </m:oMath>
      <w:r w:rsidR="00B438E7" w:rsidRPr="002C3EBC">
        <w:rPr>
          <w:sz w:val="28"/>
          <w:szCs w:val="28"/>
        </w:rPr>
        <w:t xml:space="preserve"> - індекс зміни обсягів реалізованої продукції (за планом маркетингу).</w:t>
      </w:r>
    </w:p>
    <w:p w:rsidR="00B438E7" w:rsidRPr="002C3EBC" w:rsidRDefault="00B438E7" w:rsidP="003D3E69">
      <w:pPr>
        <w:ind w:left="709" w:right="-2"/>
        <w:jc w:val="both"/>
        <w:rPr>
          <w:sz w:val="28"/>
          <w:szCs w:val="28"/>
        </w:rPr>
      </w:pPr>
    </w:p>
    <w:p w:rsidR="0072528A" w:rsidRPr="002C3EBC" w:rsidRDefault="0072528A" w:rsidP="003D3E69">
      <w:pPr>
        <w:ind w:right="-2"/>
        <w:jc w:val="both"/>
        <w:rPr>
          <w:i/>
          <w:sz w:val="24"/>
          <w:szCs w:val="24"/>
        </w:rPr>
      </w:pPr>
      <w:r w:rsidRPr="002C3EBC">
        <w:rPr>
          <w:sz w:val="28"/>
          <w:szCs w:val="28"/>
        </w:rPr>
        <w:tab/>
      </w:r>
      <w:r w:rsidRPr="002C3EBC">
        <w:rPr>
          <w:i/>
          <w:sz w:val="24"/>
          <w:szCs w:val="24"/>
        </w:rPr>
        <w:t>Наприклад, якщо відомо, що в минулому (базовому) періоді обсяг продажів становив 6</w:t>
      </w:r>
      <w:r w:rsidR="00B438E7" w:rsidRPr="002C3EBC">
        <w:rPr>
          <w:i/>
          <w:sz w:val="24"/>
          <w:szCs w:val="24"/>
        </w:rPr>
        <w:t xml:space="preserve"> </w:t>
      </w:r>
      <w:r w:rsidRPr="002C3EBC">
        <w:rPr>
          <w:i/>
          <w:sz w:val="24"/>
          <w:szCs w:val="24"/>
        </w:rPr>
        <w:t>000 тис. грн. і планом маркетингу передбачено можливе збільшення обсягів продажів на 20% в натуральному вимірі і розглядається питання про можливі знижки в ціні на 5%, то плановий обсяг продажів може скласти (6000х1.2) 7200 тис. грн. без урахування знижок в ціні, або (7200х0.95) 6840 тис. грн. з урахуванням знижки в ціні.</w:t>
      </w:r>
    </w:p>
    <w:p w:rsidR="00FD0EF0" w:rsidRPr="002C3EBC" w:rsidRDefault="00FD0EF0" w:rsidP="003D3E69">
      <w:pPr>
        <w:ind w:right="-2"/>
        <w:jc w:val="both"/>
        <w:rPr>
          <w:i/>
          <w:sz w:val="24"/>
          <w:szCs w:val="24"/>
        </w:rPr>
      </w:pPr>
    </w:p>
    <w:p w:rsidR="00676062" w:rsidRPr="002C3EBC" w:rsidRDefault="000A6B4F" w:rsidP="003D3E69">
      <w:pPr>
        <w:ind w:right="-2"/>
        <w:jc w:val="both"/>
        <w:rPr>
          <w:sz w:val="28"/>
          <w:szCs w:val="28"/>
        </w:rPr>
      </w:pPr>
      <w:r w:rsidRPr="002C3EBC">
        <w:rPr>
          <w:sz w:val="28"/>
          <w:szCs w:val="28"/>
        </w:rPr>
        <w:tab/>
        <w:t xml:space="preserve">Можливий обсяг виробництва визначається також техніко-економічними можливостями, тобто величиною потужності і рівнем її використання. </w:t>
      </w:r>
      <w:r w:rsidR="00D064B1" w:rsidRPr="002C3EBC">
        <w:rPr>
          <w:sz w:val="28"/>
          <w:szCs w:val="28"/>
        </w:rPr>
        <w:t>Зазвичай в тілі біз</w:t>
      </w:r>
      <w:r w:rsidR="003E7692">
        <w:rPr>
          <w:sz w:val="28"/>
          <w:szCs w:val="28"/>
        </w:rPr>
        <w:t>нес-плану розрахунок потужності</w:t>
      </w:r>
      <w:r w:rsidR="00D064B1" w:rsidRPr="002C3EBC">
        <w:rPr>
          <w:sz w:val="28"/>
          <w:szCs w:val="28"/>
        </w:rPr>
        <w:t xml:space="preserve"> не наводиться. Він знаходиться в додатках до бізнес-плану. Там же представлені розрахунки показників рівня використання поту</w:t>
      </w:r>
      <w:r w:rsidR="003E7692">
        <w:rPr>
          <w:sz w:val="28"/>
          <w:szCs w:val="28"/>
        </w:rPr>
        <w:t>жності</w:t>
      </w:r>
      <w:r w:rsidR="00CF0E43" w:rsidRPr="002C3EBC">
        <w:rPr>
          <w:sz w:val="28"/>
          <w:szCs w:val="28"/>
        </w:rPr>
        <w:t xml:space="preserve"> і устаткування, що входя</w:t>
      </w:r>
      <w:r w:rsidR="00D064B1" w:rsidRPr="002C3EBC">
        <w:rPr>
          <w:sz w:val="28"/>
          <w:szCs w:val="28"/>
        </w:rPr>
        <w:t>ть в потужність. До числа таких показників відносять: коефіцієнт використання потужності, коефіцієнти використання обладнання за часом і по продуктивності.</w:t>
      </w:r>
      <w:r w:rsidR="00676062" w:rsidRPr="002C3EBC">
        <w:rPr>
          <w:sz w:val="28"/>
          <w:szCs w:val="28"/>
        </w:rPr>
        <w:t xml:space="preserve"> </w:t>
      </w:r>
    </w:p>
    <w:p w:rsidR="0072528A" w:rsidRPr="002C3EBC" w:rsidRDefault="00676062" w:rsidP="003D3E69">
      <w:pPr>
        <w:ind w:right="-2"/>
        <w:jc w:val="both"/>
        <w:rPr>
          <w:sz w:val="28"/>
          <w:szCs w:val="28"/>
        </w:rPr>
      </w:pPr>
      <w:r w:rsidRPr="002C3EBC">
        <w:rPr>
          <w:sz w:val="28"/>
          <w:szCs w:val="28"/>
        </w:rPr>
        <w:tab/>
      </w:r>
      <w:r w:rsidR="00AF5959" w:rsidRPr="002C3EBC">
        <w:rPr>
          <w:sz w:val="28"/>
          <w:szCs w:val="28"/>
        </w:rPr>
        <w:t xml:space="preserve">Загальна методика розрахунку і обґрунтування виробничих потужностей наведена в </w:t>
      </w:r>
      <w:r w:rsidR="00815737" w:rsidRPr="002C3EBC">
        <w:rPr>
          <w:sz w:val="28"/>
          <w:szCs w:val="28"/>
        </w:rPr>
        <w:t>Додатку</w:t>
      </w:r>
      <w:r w:rsidR="00AF5959" w:rsidRPr="002C3EBC">
        <w:rPr>
          <w:sz w:val="28"/>
          <w:szCs w:val="28"/>
        </w:rPr>
        <w:t xml:space="preserve"> </w:t>
      </w:r>
      <w:r w:rsidR="00815737" w:rsidRPr="002C3EBC">
        <w:rPr>
          <w:sz w:val="28"/>
          <w:szCs w:val="28"/>
        </w:rPr>
        <w:t>В</w:t>
      </w:r>
      <w:r w:rsidR="008363B4" w:rsidRPr="002C3EBC">
        <w:rPr>
          <w:sz w:val="28"/>
          <w:szCs w:val="28"/>
        </w:rPr>
        <w:t>.</w:t>
      </w:r>
      <w:r w:rsidR="000A6B4F" w:rsidRPr="002C3EBC">
        <w:rPr>
          <w:sz w:val="28"/>
          <w:szCs w:val="28"/>
        </w:rPr>
        <w:t xml:space="preserve"> Планові обсяги виробництва не можуть бути вище потужності, яка характеризує максимально можливий обсяг випуску товарної продукції протягом певного періоду часу.</w:t>
      </w:r>
      <w:r w:rsidRPr="002C3EBC">
        <w:t xml:space="preserve"> </w:t>
      </w:r>
      <w:r w:rsidRPr="002C3EBC">
        <w:rPr>
          <w:sz w:val="28"/>
          <w:szCs w:val="28"/>
        </w:rPr>
        <w:t>При укрупнених розрахунках користуються величиною середньорічної потужності</w:t>
      </w:r>
    </w:p>
    <w:p w:rsidR="00F454E9" w:rsidRPr="002C3EBC" w:rsidRDefault="00F454E9" w:rsidP="003D3E69">
      <w:pPr>
        <w:ind w:left="709" w:right="-2"/>
        <w:jc w:val="both"/>
        <w:rPr>
          <w:sz w:val="28"/>
          <w:szCs w:val="28"/>
        </w:rPr>
      </w:pPr>
    </w:p>
    <w:p w:rsidR="00F454E9" w:rsidRPr="002C3EBC" w:rsidRDefault="00E93FA0" w:rsidP="003D3E69">
      <w:pPr>
        <w:ind w:left="709" w:right="-2"/>
        <w:jc w:val="center"/>
        <w:rPr>
          <w:sz w:val="28"/>
          <w:szCs w:val="28"/>
        </w:rPr>
      </w:pPr>
      <m:oMath>
        <m:sSub>
          <m:sSubPr>
            <m:ctrlPr>
              <w:rPr>
                <w:rFonts w:ascii="Cambria Math" w:hAnsi="Cambria Math"/>
                <w:i/>
                <w:sz w:val="28"/>
              </w:rPr>
            </m:ctrlPr>
          </m:sSubPr>
          <m:e>
            <m:r>
              <w:rPr>
                <w:rFonts w:ascii="Cambria Math" w:hAnsi="Cambria Math"/>
                <w:sz w:val="28"/>
                <w:szCs w:val="28"/>
              </w:rPr>
              <m:t>О</m:t>
            </m:r>
          </m:e>
          <m:sub>
            <m:r>
              <w:rPr>
                <w:rFonts w:ascii="Cambria Math" w:hAnsi="Cambria Math"/>
                <w:sz w:val="28"/>
                <w:szCs w:val="28"/>
              </w:rPr>
              <m:t>тп пл</m:t>
            </m:r>
          </m:sub>
        </m:sSub>
        <m:r>
          <w:rPr>
            <w:rFonts w:ascii="Cambria Math" w:hAnsi="Cambria Math"/>
            <w:sz w:val="28"/>
            <w:szCs w:val="28"/>
          </w:rPr>
          <m:t>&lt;</m:t>
        </m:r>
        <m:sSub>
          <m:sSubPr>
            <m:ctrlPr>
              <w:rPr>
                <w:rFonts w:ascii="Cambria Math" w:hAnsi="Cambria Math"/>
                <w:i/>
                <w:sz w:val="28"/>
              </w:rPr>
            </m:ctrlPr>
          </m:sSubPr>
          <m:e>
            <m:r>
              <w:rPr>
                <w:rFonts w:ascii="Cambria Math" w:hAnsi="Cambria Math"/>
                <w:sz w:val="28"/>
                <w:szCs w:val="28"/>
              </w:rPr>
              <m:t>П</m:t>
            </m:r>
          </m:e>
          <m:sub>
            <m:r>
              <w:rPr>
                <w:rFonts w:ascii="Cambria Math" w:hAnsi="Cambria Math"/>
                <w:sz w:val="28"/>
                <w:szCs w:val="28"/>
              </w:rPr>
              <m:t>ср</m:t>
            </m:r>
          </m:sub>
        </m:sSub>
      </m:oMath>
      <w:r w:rsidR="00AE2014" w:rsidRPr="002C3EBC">
        <w:rPr>
          <w:sz w:val="28"/>
          <w:szCs w:val="28"/>
        </w:rPr>
        <w:t xml:space="preserve"> </w:t>
      </w:r>
      <w:r w:rsidR="003D5163" w:rsidRPr="002C3EBC">
        <w:rPr>
          <w:sz w:val="28"/>
          <w:szCs w:val="28"/>
        </w:rPr>
        <w:tab/>
        <w:t>(8</w:t>
      </w:r>
      <w:r w:rsidR="00E554E0" w:rsidRPr="002C3EBC">
        <w:rPr>
          <w:sz w:val="28"/>
          <w:szCs w:val="28"/>
        </w:rPr>
        <w:t>.2</w:t>
      </w:r>
      <w:r w:rsidR="00B438E7" w:rsidRPr="002C3EBC">
        <w:rPr>
          <w:sz w:val="28"/>
          <w:szCs w:val="28"/>
        </w:rPr>
        <w:t>.</w:t>
      </w:r>
      <w:r w:rsidR="00E554E0" w:rsidRPr="002C3EBC">
        <w:rPr>
          <w:sz w:val="28"/>
          <w:szCs w:val="28"/>
        </w:rPr>
        <w:t>)</w:t>
      </w:r>
    </w:p>
    <w:p w:rsidR="00F454E9" w:rsidRPr="002C3EBC" w:rsidRDefault="00F454E9" w:rsidP="003D3E69">
      <w:pPr>
        <w:ind w:left="709" w:right="-2"/>
        <w:jc w:val="both"/>
        <w:rPr>
          <w:sz w:val="28"/>
          <w:szCs w:val="28"/>
        </w:rPr>
      </w:pPr>
    </w:p>
    <w:p w:rsidR="00F454E9" w:rsidRPr="002C3EBC" w:rsidRDefault="00E93FA0" w:rsidP="003D3E69">
      <w:pPr>
        <w:ind w:left="709" w:right="-2"/>
        <w:jc w:val="center"/>
        <w:rPr>
          <w:sz w:val="28"/>
          <w:szCs w:val="28"/>
        </w:rPr>
      </w:pPr>
      <m:oMath>
        <m:sSub>
          <m:sSubPr>
            <m:ctrlPr>
              <w:rPr>
                <w:rFonts w:ascii="Cambria Math" w:hAnsi="Cambria Math"/>
                <w:i/>
                <w:sz w:val="28"/>
              </w:rPr>
            </m:ctrlPr>
          </m:sSubPr>
          <m:e>
            <m:r>
              <w:rPr>
                <w:rFonts w:ascii="Cambria Math" w:hAnsi="Cambria Math"/>
                <w:sz w:val="28"/>
                <w:szCs w:val="28"/>
              </w:rPr>
              <m:t>О</m:t>
            </m:r>
          </m:e>
          <m:sub>
            <m:r>
              <w:rPr>
                <w:rFonts w:ascii="Cambria Math" w:hAnsi="Cambria Math"/>
                <w:sz w:val="28"/>
                <w:szCs w:val="28"/>
              </w:rPr>
              <m:t>тп пл</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П</m:t>
            </m:r>
          </m:e>
          <m:sub>
            <m:r>
              <w:rPr>
                <w:rFonts w:ascii="Cambria Math" w:hAnsi="Cambria Math"/>
                <w:sz w:val="28"/>
                <w:szCs w:val="28"/>
              </w:rPr>
              <m:t>ср</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Кп</m:t>
            </m:r>
          </m:e>
          <m:sub>
            <m:r>
              <w:rPr>
                <w:rFonts w:ascii="Cambria Math" w:hAnsi="Cambria Math"/>
                <w:sz w:val="28"/>
                <w:szCs w:val="28"/>
              </w:rPr>
              <m:t>пл</m:t>
            </m:r>
          </m:sub>
        </m:sSub>
      </m:oMath>
      <w:r w:rsidR="00CF0E43" w:rsidRPr="002C3EBC">
        <w:rPr>
          <w:sz w:val="28"/>
          <w:szCs w:val="28"/>
        </w:rPr>
        <w:tab/>
      </w:r>
      <w:r w:rsidR="003D5163" w:rsidRPr="002C3EBC">
        <w:rPr>
          <w:sz w:val="28"/>
          <w:szCs w:val="28"/>
        </w:rPr>
        <w:t>(8</w:t>
      </w:r>
      <w:r w:rsidR="00E554E0" w:rsidRPr="002C3EBC">
        <w:rPr>
          <w:sz w:val="28"/>
          <w:szCs w:val="28"/>
        </w:rPr>
        <w:t>.3</w:t>
      </w:r>
      <w:r w:rsidR="00B438E7" w:rsidRPr="002C3EBC">
        <w:rPr>
          <w:sz w:val="28"/>
          <w:szCs w:val="28"/>
        </w:rPr>
        <w:t>.</w:t>
      </w:r>
      <w:r w:rsidR="00E554E0" w:rsidRPr="002C3EBC">
        <w:rPr>
          <w:sz w:val="28"/>
          <w:szCs w:val="28"/>
        </w:rPr>
        <w:t>)</w:t>
      </w:r>
    </w:p>
    <w:p w:rsidR="00F454E9" w:rsidRPr="002C3EBC" w:rsidRDefault="00F454E9" w:rsidP="003D3E69">
      <w:pPr>
        <w:ind w:left="709" w:right="-2"/>
        <w:jc w:val="both"/>
        <w:rPr>
          <w:sz w:val="28"/>
          <w:szCs w:val="28"/>
        </w:rPr>
      </w:pPr>
    </w:p>
    <w:p w:rsidR="00F454E9" w:rsidRPr="002C3EBC" w:rsidRDefault="00F454E9" w:rsidP="003D3E69">
      <w:pPr>
        <w:ind w:left="709" w:right="-2"/>
        <w:jc w:val="both"/>
        <w:rPr>
          <w:sz w:val="28"/>
          <w:szCs w:val="28"/>
        </w:rPr>
      </w:pPr>
      <w:r w:rsidRPr="002C3EBC">
        <w:rPr>
          <w:sz w:val="28"/>
          <w:szCs w:val="28"/>
        </w:rPr>
        <w:t>де:</w:t>
      </w:r>
    </w:p>
    <w:p w:rsidR="005546D1"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8"/>
              </w:rPr>
              <m:t>О</m:t>
            </m:r>
          </m:e>
          <m:sub>
            <m:r>
              <w:rPr>
                <w:rFonts w:ascii="Cambria Math" w:hAnsi="Cambria Math"/>
                <w:sz w:val="28"/>
                <w:szCs w:val="28"/>
              </w:rPr>
              <m:t>тп пл</m:t>
            </m:r>
          </m:sub>
        </m:sSub>
      </m:oMath>
      <w:r w:rsidR="005546D1" w:rsidRPr="002C3EBC">
        <w:rPr>
          <w:sz w:val="28"/>
          <w:szCs w:val="28"/>
        </w:rPr>
        <w:t xml:space="preserve"> - плановий обсяг товарної продукції (у вартісному і натуральному вираженні)</w:t>
      </w:r>
      <w:r w:rsidR="00AE2014" w:rsidRPr="002C3EBC">
        <w:rPr>
          <w:sz w:val="28"/>
          <w:szCs w:val="28"/>
        </w:rPr>
        <w:t>,</w:t>
      </w:r>
    </w:p>
    <w:p w:rsidR="005546D1"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8"/>
              </w:rPr>
              <m:t>П</m:t>
            </m:r>
          </m:e>
          <m:sub>
            <m:r>
              <w:rPr>
                <w:rFonts w:ascii="Cambria Math" w:hAnsi="Cambria Math"/>
                <w:sz w:val="28"/>
                <w:szCs w:val="28"/>
              </w:rPr>
              <m:t>ср</m:t>
            </m:r>
          </m:sub>
        </m:sSub>
      </m:oMath>
      <w:r w:rsidR="005546D1" w:rsidRPr="002C3EBC">
        <w:rPr>
          <w:sz w:val="28"/>
          <w:szCs w:val="28"/>
        </w:rPr>
        <w:t xml:space="preserve"> - потужність середня (в вартісному і натуральному вираженні)</w:t>
      </w:r>
      <w:r w:rsidR="00AE2014" w:rsidRPr="002C3EBC">
        <w:rPr>
          <w:sz w:val="28"/>
          <w:szCs w:val="28"/>
        </w:rPr>
        <w:t>,</w:t>
      </w:r>
    </w:p>
    <w:p w:rsidR="005546D1"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8"/>
              </w:rPr>
              <m:t>Кп</m:t>
            </m:r>
          </m:e>
          <m:sub>
            <m:r>
              <w:rPr>
                <w:rFonts w:ascii="Cambria Math" w:hAnsi="Cambria Math"/>
                <w:sz w:val="28"/>
                <w:szCs w:val="28"/>
              </w:rPr>
              <m:t>пл</m:t>
            </m:r>
          </m:sub>
        </m:sSub>
      </m:oMath>
      <w:r w:rsidR="005546D1" w:rsidRPr="002C3EBC">
        <w:rPr>
          <w:sz w:val="28"/>
          <w:szCs w:val="28"/>
        </w:rPr>
        <w:t xml:space="preserve"> - коефіцієнт використання потужності (плановий)</w:t>
      </w:r>
      <w:r w:rsidR="00AE2014" w:rsidRPr="002C3EBC">
        <w:rPr>
          <w:sz w:val="28"/>
          <w:szCs w:val="28"/>
        </w:rPr>
        <w:t>.</w:t>
      </w:r>
    </w:p>
    <w:p w:rsidR="00F454E9" w:rsidRPr="002C3EBC" w:rsidRDefault="00F454E9" w:rsidP="003D3E69">
      <w:pPr>
        <w:ind w:left="709" w:right="-2"/>
        <w:jc w:val="both"/>
        <w:rPr>
          <w:sz w:val="28"/>
          <w:szCs w:val="28"/>
        </w:rPr>
      </w:pPr>
    </w:p>
    <w:p w:rsidR="005546D1" w:rsidRPr="002C3EBC" w:rsidRDefault="005546D1" w:rsidP="003D3E69">
      <w:pPr>
        <w:ind w:right="-2"/>
        <w:jc w:val="both"/>
        <w:rPr>
          <w:i/>
          <w:sz w:val="24"/>
          <w:szCs w:val="24"/>
        </w:rPr>
      </w:pPr>
      <w:r w:rsidRPr="002C3EBC">
        <w:rPr>
          <w:sz w:val="28"/>
          <w:szCs w:val="28"/>
        </w:rPr>
        <w:tab/>
      </w:r>
      <w:r w:rsidRPr="002C3EBC">
        <w:rPr>
          <w:i/>
          <w:sz w:val="24"/>
          <w:szCs w:val="24"/>
        </w:rPr>
        <w:t>Наприклад, якщо рівень середньорічної потужності становить з розрахунку 7000 тис. грн., а рівень її використання - 0.95, то плановий обсяг товарної продукції може бути оцінено на рівні (7000х0.95) = 6650 тис. грн.</w:t>
      </w:r>
    </w:p>
    <w:p w:rsidR="00B438E7" w:rsidRPr="002C3EBC" w:rsidRDefault="00B438E7" w:rsidP="003D3E69">
      <w:pPr>
        <w:ind w:left="709" w:right="-2" w:hanging="709"/>
        <w:jc w:val="both"/>
        <w:rPr>
          <w:i/>
          <w:sz w:val="24"/>
          <w:szCs w:val="24"/>
        </w:rPr>
      </w:pPr>
    </w:p>
    <w:p w:rsidR="005546D1" w:rsidRPr="002C3EBC" w:rsidRDefault="005546D1" w:rsidP="003D3E69">
      <w:pPr>
        <w:ind w:right="-2"/>
        <w:jc w:val="both"/>
        <w:rPr>
          <w:sz w:val="28"/>
          <w:szCs w:val="28"/>
        </w:rPr>
      </w:pPr>
      <w:r w:rsidRPr="002C3EBC">
        <w:rPr>
          <w:sz w:val="28"/>
          <w:szCs w:val="28"/>
        </w:rPr>
        <w:tab/>
        <w:t>Таким чином, можливий обсяг виробництва товарної продукції залежить, з одного боку, від сформованих організаційно-технічних умов (</w:t>
      </w:r>
      <m:oMath>
        <m:sSub>
          <m:sSubPr>
            <m:ctrlPr>
              <w:rPr>
                <w:rFonts w:ascii="Cambria Math" w:hAnsi="Cambria Math"/>
                <w:i/>
                <w:sz w:val="28"/>
              </w:rPr>
            </m:ctrlPr>
          </m:sSubPr>
          <m:e>
            <m:r>
              <w:rPr>
                <w:rFonts w:ascii="Cambria Math" w:hAnsi="Cambria Math"/>
                <w:sz w:val="28"/>
                <w:szCs w:val="28"/>
              </w:rPr>
              <m:t>П</m:t>
            </m:r>
          </m:e>
          <m:sub>
            <m:r>
              <w:rPr>
                <w:rFonts w:ascii="Cambria Math" w:hAnsi="Cambria Math"/>
                <w:sz w:val="28"/>
                <w:szCs w:val="28"/>
              </w:rPr>
              <m:t>ср</m:t>
            </m:r>
          </m:sub>
        </m:sSub>
      </m:oMath>
      <w:r w:rsidRPr="002C3EBC">
        <w:rPr>
          <w:sz w:val="28"/>
          <w:szCs w:val="28"/>
        </w:rPr>
        <w:t>) і може бути менше або рівним її величині. З іншого боку, вона залежить від умов, що склалися для реалізації цієї продукції (залишків готової продукції на складі і в дорозі). У разі рівного розподілу залишків готової продукції на початок і кінець періоду або їх відсутності обсяги товарної і реалізованої продукції стають рівними.</w:t>
      </w:r>
    </w:p>
    <w:p w:rsidR="00F55EB2" w:rsidRPr="002C3EBC" w:rsidRDefault="00F55EB2" w:rsidP="003D3E69">
      <w:pPr>
        <w:ind w:right="-2"/>
        <w:jc w:val="both"/>
        <w:rPr>
          <w:sz w:val="28"/>
          <w:szCs w:val="28"/>
        </w:rPr>
      </w:pPr>
    </w:p>
    <w:p w:rsidR="00F454E9" w:rsidRPr="002C3EBC" w:rsidRDefault="00E93FA0" w:rsidP="003D3E69">
      <w:pPr>
        <w:ind w:left="709" w:right="-2"/>
        <w:jc w:val="center"/>
        <w:rPr>
          <w:sz w:val="28"/>
          <w:szCs w:val="28"/>
        </w:rPr>
      </w:pPr>
      <m:oMath>
        <m:sSub>
          <m:sSubPr>
            <m:ctrlPr>
              <w:rPr>
                <w:rFonts w:ascii="Cambria Math" w:hAnsi="Cambria Math"/>
                <w:i/>
                <w:sz w:val="28"/>
              </w:rPr>
            </m:ctrlPr>
          </m:sSubPr>
          <m:e>
            <m:r>
              <w:rPr>
                <w:rFonts w:ascii="Cambria Math" w:hAnsi="Cambria Math"/>
                <w:sz w:val="28"/>
                <w:szCs w:val="28"/>
              </w:rPr>
              <m:t>О</m:t>
            </m:r>
          </m:e>
          <m:sub>
            <m:r>
              <w:rPr>
                <w:rFonts w:ascii="Cambria Math" w:hAnsi="Cambria Math"/>
                <w:sz w:val="28"/>
                <w:szCs w:val="28"/>
              </w:rPr>
              <m:t>рп пл</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О</m:t>
            </m:r>
          </m:e>
          <m:sub>
            <m:r>
              <w:rPr>
                <w:rFonts w:ascii="Cambria Math" w:hAnsi="Cambria Math"/>
                <w:sz w:val="28"/>
                <w:szCs w:val="28"/>
              </w:rPr>
              <m:t>тп пл</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∆З</m:t>
            </m:r>
          </m:e>
          <m:sub>
            <m:r>
              <w:rPr>
                <w:rFonts w:ascii="Cambria Math" w:hAnsi="Cambria Math"/>
                <w:sz w:val="28"/>
                <w:szCs w:val="28"/>
              </w:rPr>
              <m:t>гп пл</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∆З</m:t>
            </m:r>
          </m:e>
          <m:sub>
            <m:r>
              <w:rPr>
                <w:rFonts w:ascii="Cambria Math" w:hAnsi="Cambria Math"/>
                <w:sz w:val="28"/>
                <w:szCs w:val="28"/>
              </w:rPr>
              <m:t>дор пл</m:t>
            </m:r>
          </m:sub>
        </m:sSub>
      </m:oMath>
      <w:r w:rsidR="00BF1FF0" w:rsidRPr="002C3EBC">
        <w:rPr>
          <w:sz w:val="28"/>
          <w:szCs w:val="28"/>
        </w:rPr>
        <w:tab/>
        <w:t>(8</w:t>
      </w:r>
      <w:r w:rsidR="00E554E0" w:rsidRPr="002C3EBC">
        <w:rPr>
          <w:sz w:val="28"/>
          <w:szCs w:val="28"/>
        </w:rPr>
        <w:t>.4</w:t>
      </w:r>
      <w:r w:rsidR="00B438E7" w:rsidRPr="002C3EBC">
        <w:rPr>
          <w:sz w:val="28"/>
          <w:szCs w:val="28"/>
        </w:rPr>
        <w:t>.</w:t>
      </w:r>
      <w:r w:rsidR="00E554E0" w:rsidRPr="002C3EBC">
        <w:rPr>
          <w:sz w:val="28"/>
          <w:szCs w:val="28"/>
        </w:rPr>
        <w:t>)</w:t>
      </w:r>
    </w:p>
    <w:p w:rsidR="00F454E9" w:rsidRPr="002C3EBC" w:rsidRDefault="00F454E9" w:rsidP="003D3E69">
      <w:pPr>
        <w:ind w:left="709" w:right="-2"/>
        <w:jc w:val="both"/>
        <w:rPr>
          <w:sz w:val="28"/>
          <w:szCs w:val="28"/>
        </w:rPr>
      </w:pPr>
      <w:r w:rsidRPr="002C3EBC">
        <w:rPr>
          <w:sz w:val="28"/>
          <w:szCs w:val="28"/>
        </w:rPr>
        <w:t>де:</w:t>
      </w:r>
    </w:p>
    <w:p w:rsidR="00B438E7"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8"/>
              </w:rPr>
              <m:t>О</m:t>
            </m:r>
          </m:e>
          <m:sub>
            <m:r>
              <w:rPr>
                <w:rFonts w:ascii="Cambria Math" w:hAnsi="Cambria Math"/>
                <w:sz w:val="28"/>
                <w:szCs w:val="28"/>
              </w:rPr>
              <m:t>рп пл</m:t>
            </m:r>
          </m:sub>
        </m:sSub>
      </m:oMath>
      <w:r w:rsidR="00B438E7" w:rsidRPr="002C3EBC">
        <w:rPr>
          <w:sz w:val="28"/>
          <w:szCs w:val="28"/>
        </w:rPr>
        <w:t xml:space="preserve"> - плановий обсяг реалізованої продукції,</w:t>
      </w:r>
    </w:p>
    <w:p w:rsidR="00B438E7"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8"/>
              </w:rPr>
              <m:t>О</m:t>
            </m:r>
          </m:e>
          <m:sub>
            <m:r>
              <w:rPr>
                <w:rFonts w:ascii="Cambria Math" w:hAnsi="Cambria Math"/>
                <w:sz w:val="28"/>
                <w:szCs w:val="28"/>
              </w:rPr>
              <m:t>тп пл</m:t>
            </m:r>
          </m:sub>
        </m:sSub>
      </m:oMath>
      <w:r w:rsidR="00B438E7" w:rsidRPr="002C3EBC">
        <w:rPr>
          <w:sz w:val="28"/>
          <w:szCs w:val="28"/>
        </w:rPr>
        <w:t xml:space="preserve"> – плановий обсяг товарної продукції</w:t>
      </w:r>
    </w:p>
    <w:p w:rsidR="00B438E7"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8"/>
              </w:rPr>
              <m:t>∆З</m:t>
            </m:r>
          </m:e>
          <m:sub>
            <m:r>
              <w:rPr>
                <w:rFonts w:ascii="Cambria Math" w:hAnsi="Cambria Math"/>
                <w:sz w:val="28"/>
                <w:szCs w:val="28"/>
              </w:rPr>
              <m:t>гп пл</m:t>
            </m:r>
          </m:sub>
        </m:sSub>
      </m:oMath>
      <w:r w:rsidR="00B438E7" w:rsidRPr="002C3EBC">
        <w:rPr>
          <w:sz w:val="28"/>
          <w:szCs w:val="28"/>
        </w:rPr>
        <w:t>* - зміна залишків готової продукції,</w:t>
      </w:r>
    </w:p>
    <w:p w:rsidR="00B438E7" w:rsidRPr="002C3EBC" w:rsidRDefault="00E93FA0" w:rsidP="003D3E69">
      <w:pPr>
        <w:ind w:left="709" w:right="-2"/>
        <w:jc w:val="both"/>
        <w:rPr>
          <w:sz w:val="28"/>
          <w:szCs w:val="28"/>
        </w:rPr>
      </w:pPr>
      <m:oMath>
        <m:sSub>
          <m:sSubPr>
            <m:ctrlPr>
              <w:rPr>
                <w:rFonts w:ascii="Cambria Math" w:hAnsi="Cambria Math"/>
                <w:i/>
                <w:sz w:val="28"/>
              </w:rPr>
            </m:ctrlPr>
          </m:sSubPr>
          <m:e>
            <m:r>
              <w:rPr>
                <w:rFonts w:ascii="Cambria Math" w:hAnsi="Cambria Math"/>
                <w:sz w:val="28"/>
                <w:szCs w:val="28"/>
              </w:rPr>
              <m:t>∆З</m:t>
            </m:r>
          </m:e>
          <m:sub>
            <m:r>
              <w:rPr>
                <w:rFonts w:ascii="Cambria Math" w:hAnsi="Cambria Math"/>
                <w:sz w:val="28"/>
                <w:szCs w:val="28"/>
              </w:rPr>
              <m:t>дор пл</m:t>
            </m:r>
          </m:sub>
        </m:sSub>
      </m:oMath>
      <w:r w:rsidR="00B438E7" w:rsidRPr="002C3EBC">
        <w:rPr>
          <w:sz w:val="28"/>
          <w:szCs w:val="28"/>
        </w:rPr>
        <w:t xml:space="preserve">* - зміна залишків готової продукції в дорозі. </w:t>
      </w:r>
    </w:p>
    <w:p w:rsidR="00F454E9" w:rsidRPr="002C3EBC" w:rsidRDefault="00F454E9" w:rsidP="003D3E69">
      <w:pPr>
        <w:ind w:left="709" w:right="-2"/>
        <w:jc w:val="both"/>
        <w:rPr>
          <w:sz w:val="28"/>
          <w:szCs w:val="28"/>
        </w:rPr>
      </w:pPr>
    </w:p>
    <w:p w:rsidR="004C479D" w:rsidRPr="002C3EBC" w:rsidRDefault="004C479D" w:rsidP="003D3E69">
      <w:pPr>
        <w:ind w:right="-2"/>
        <w:jc w:val="both"/>
        <w:rPr>
          <w:i/>
          <w:sz w:val="24"/>
          <w:szCs w:val="24"/>
        </w:rPr>
      </w:pPr>
      <w:r w:rsidRPr="002C3EBC">
        <w:rPr>
          <w:i/>
          <w:sz w:val="24"/>
          <w:szCs w:val="24"/>
        </w:rPr>
        <w:t>Примітка: * в залежності від аналізу конкретної ситуації і зроблених припущень залишки можуть бути фактичними на певну дату, середніми за певний період і плановими, тобто необхідними для досягнення конкретної мети</w:t>
      </w:r>
    </w:p>
    <w:p w:rsidR="00B438E7" w:rsidRPr="002C3EBC" w:rsidRDefault="00B438E7" w:rsidP="003D3E69">
      <w:pPr>
        <w:ind w:right="-2"/>
        <w:jc w:val="both"/>
        <w:rPr>
          <w:i/>
          <w:sz w:val="24"/>
          <w:szCs w:val="24"/>
        </w:rPr>
      </w:pPr>
    </w:p>
    <w:p w:rsidR="004C479D" w:rsidRPr="002C3EBC" w:rsidRDefault="004C479D" w:rsidP="003D3E69">
      <w:pPr>
        <w:ind w:right="-2"/>
        <w:jc w:val="both"/>
        <w:rPr>
          <w:i/>
          <w:sz w:val="24"/>
          <w:szCs w:val="24"/>
        </w:rPr>
      </w:pPr>
      <w:r w:rsidRPr="002C3EBC">
        <w:rPr>
          <w:sz w:val="28"/>
          <w:szCs w:val="28"/>
        </w:rPr>
        <w:tab/>
      </w:r>
      <w:r w:rsidRPr="002C3EBC">
        <w:rPr>
          <w:i/>
          <w:sz w:val="24"/>
          <w:szCs w:val="24"/>
        </w:rPr>
        <w:t>Наприклад, для нашого умовного прикладу, при відсутності залишків готової продукції на складі і в дороз</w:t>
      </w:r>
      <w:r w:rsidR="009A17D9" w:rsidRPr="002C3EBC">
        <w:rPr>
          <w:i/>
          <w:sz w:val="24"/>
          <w:szCs w:val="24"/>
        </w:rPr>
        <w:t>і, обсяг реалізації, визначений</w:t>
      </w:r>
      <w:r w:rsidRPr="002C3EBC">
        <w:rPr>
          <w:i/>
          <w:sz w:val="24"/>
          <w:szCs w:val="24"/>
        </w:rPr>
        <w:t xml:space="preserve"> виходячи з виробничих можливостей підприємства, дорівнює обсягу товарної, тобто становить 6650 тис. грн.</w:t>
      </w:r>
    </w:p>
    <w:p w:rsidR="00B438E7" w:rsidRPr="002C3EBC" w:rsidRDefault="00B438E7" w:rsidP="003D3E69">
      <w:pPr>
        <w:ind w:right="-2"/>
        <w:jc w:val="both"/>
        <w:rPr>
          <w:i/>
          <w:sz w:val="24"/>
          <w:szCs w:val="24"/>
        </w:rPr>
      </w:pPr>
    </w:p>
    <w:p w:rsidR="004C479D" w:rsidRPr="002C3EBC" w:rsidRDefault="004C479D" w:rsidP="003D3E69">
      <w:pPr>
        <w:ind w:right="-2"/>
        <w:jc w:val="both"/>
        <w:rPr>
          <w:sz w:val="28"/>
          <w:szCs w:val="28"/>
        </w:rPr>
      </w:pPr>
      <w:r w:rsidRPr="002C3EBC">
        <w:rPr>
          <w:sz w:val="28"/>
          <w:szCs w:val="28"/>
        </w:rPr>
        <w:tab/>
        <w:t>Зіставлення обсяг</w:t>
      </w:r>
      <w:r w:rsidR="003D5163" w:rsidRPr="002C3EBC">
        <w:rPr>
          <w:sz w:val="28"/>
          <w:szCs w:val="28"/>
        </w:rPr>
        <w:t xml:space="preserve">ів попиту (можливого збуту) </w:t>
      </w:r>
      <m:oMath>
        <m:sSub>
          <m:sSubPr>
            <m:ctrlPr>
              <w:rPr>
                <w:rFonts w:ascii="Cambria Math" w:hAnsi="Cambria Math"/>
                <w:i/>
                <w:sz w:val="28"/>
              </w:rPr>
            </m:ctrlPr>
          </m:sSubPr>
          <m:e>
            <m:r>
              <w:rPr>
                <w:rFonts w:ascii="Cambria Math" w:hAnsi="Cambria Math"/>
                <w:sz w:val="28"/>
                <w:szCs w:val="22"/>
              </w:rPr>
              <m:t>О</m:t>
            </m:r>
          </m:e>
          <m:sub>
            <m:r>
              <w:rPr>
                <w:rFonts w:ascii="Cambria Math" w:hAnsi="Cambria Math"/>
                <w:sz w:val="28"/>
                <w:szCs w:val="22"/>
              </w:rPr>
              <m:t>попит пл</m:t>
            </m:r>
          </m:sub>
        </m:sSub>
      </m:oMath>
      <w:r w:rsidRPr="002C3EBC">
        <w:rPr>
          <w:sz w:val="28"/>
          <w:szCs w:val="28"/>
        </w:rPr>
        <w:t xml:space="preserve"> </w:t>
      </w:r>
      <w:r w:rsidR="003D5163" w:rsidRPr="002C3EBC">
        <w:rPr>
          <w:sz w:val="28"/>
          <w:szCs w:val="28"/>
        </w:rPr>
        <w:t xml:space="preserve">і можливого обсягу виробництва </w:t>
      </w:r>
      <m:oMath>
        <m:sSub>
          <m:sSubPr>
            <m:ctrlPr>
              <w:rPr>
                <w:rFonts w:ascii="Cambria Math" w:hAnsi="Cambria Math"/>
                <w:i/>
                <w:sz w:val="28"/>
              </w:rPr>
            </m:ctrlPr>
          </m:sSubPr>
          <m:e>
            <m:r>
              <w:rPr>
                <w:rFonts w:ascii="Cambria Math" w:hAnsi="Cambria Math"/>
                <w:sz w:val="28"/>
                <w:szCs w:val="28"/>
              </w:rPr>
              <m:t>О</m:t>
            </m:r>
          </m:e>
          <m:sub>
            <m:r>
              <w:rPr>
                <w:rFonts w:ascii="Cambria Math" w:hAnsi="Cambria Math"/>
                <w:sz w:val="28"/>
                <w:szCs w:val="28"/>
              </w:rPr>
              <m:t>рп пл</m:t>
            </m:r>
          </m:sub>
        </m:sSub>
      </m:oMath>
      <w:r w:rsidRPr="002C3EBC">
        <w:rPr>
          <w:sz w:val="28"/>
          <w:szCs w:val="28"/>
        </w:rPr>
        <w:t xml:space="preserve"> дозволяє зробити висновок про наявність (відсутність) можливостей задоволення попиту. У цьому випадку з'являється реальна можливість прийняття стратегічних рішень по маркетингу про можливість зниження цін (при додатковому аналізі витрат на виробницт</w:t>
      </w:r>
      <w:r w:rsidR="003D5163" w:rsidRPr="002C3EBC">
        <w:rPr>
          <w:sz w:val="28"/>
          <w:szCs w:val="28"/>
        </w:rPr>
        <w:t>во і прибутку) або їх підвищення</w:t>
      </w:r>
      <w:r w:rsidRPr="002C3EBC">
        <w:rPr>
          <w:sz w:val="28"/>
          <w:szCs w:val="28"/>
        </w:rPr>
        <w:t>.</w:t>
      </w:r>
    </w:p>
    <w:p w:rsidR="004C479D" w:rsidRPr="002C3EBC" w:rsidRDefault="004C479D" w:rsidP="003D3E69">
      <w:pPr>
        <w:ind w:right="-2"/>
        <w:jc w:val="both"/>
        <w:rPr>
          <w:sz w:val="28"/>
          <w:szCs w:val="28"/>
        </w:rPr>
      </w:pPr>
      <w:r w:rsidRPr="002C3EBC">
        <w:rPr>
          <w:sz w:val="24"/>
        </w:rPr>
        <w:tab/>
      </w:r>
      <w:r w:rsidRPr="002C3EBC">
        <w:rPr>
          <w:sz w:val="28"/>
          <w:szCs w:val="28"/>
        </w:rPr>
        <w:t>Подібне обґрунтування проводиться по кожному виду продукції, а загальна величина планового обсягу виробництва є сумою обґрунтованих обсягів по номенклатурі і асортименту</w:t>
      </w:r>
      <w:r w:rsidR="0008203F" w:rsidRPr="002C3EBC">
        <w:rPr>
          <w:sz w:val="28"/>
          <w:szCs w:val="28"/>
        </w:rPr>
        <w:t>.</w:t>
      </w:r>
    </w:p>
    <w:p w:rsidR="00F454E9" w:rsidRPr="002C3EBC" w:rsidRDefault="00F454E9" w:rsidP="003D3E69">
      <w:pPr>
        <w:ind w:left="709" w:right="-2"/>
        <w:jc w:val="both"/>
        <w:rPr>
          <w:sz w:val="24"/>
        </w:rPr>
      </w:pPr>
    </w:p>
    <w:p w:rsidR="00F454E9" w:rsidRPr="002C3EBC" w:rsidRDefault="00DA6C7A" w:rsidP="003D3E69">
      <w:pPr>
        <w:pStyle w:val="3"/>
      </w:pPr>
      <w:bookmarkStart w:id="145" w:name="_Toc68010494"/>
      <w:r w:rsidRPr="002C3EBC">
        <w:t>8</w:t>
      </w:r>
      <w:r w:rsidR="00C560DE" w:rsidRPr="002C3EBC">
        <w:t>.4.</w:t>
      </w:r>
      <w:r w:rsidR="00C560DE" w:rsidRPr="002C3EBC">
        <w:tab/>
      </w:r>
      <w:r w:rsidR="004C479D" w:rsidRPr="002C3EBC">
        <w:t>Обґрунтування економічної доцільності</w:t>
      </w:r>
      <w:bookmarkEnd w:id="145"/>
    </w:p>
    <w:p w:rsidR="00F454E9" w:rsidRPr="002C3EBC" w:rsidRDefault="00F454E9" w:rsidP="003D3E69">
      <w:pPr>
        <w:ind w:left="709"/>
        <w:jc w:val="center"/>
        <w:rPr>
          <w:b/>
          <w:sz w:val="24"/>
          <w:highlight w:val="yellow"/>
        </w:rPr>
      </w:pPr>
    </w:p>
    <w:p w:rsidR="004C479D" w:rsidRPr="002C3EBC" w:rsidRDefault="004C479D"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4"/>
        </w:rPr>
        <w:tab/>
      </w:r>
      <w:r w:rsidRPr="002C3EBC">
        <w:rPr>
          <w:rFonts w:ascii="Times New Roman" w:hAnsi="Times New Roman"/>
          <w:sz w:val="28"/>
          <w:szCs w:val="28"/>
        </w:rPr>
        <w:t>Обґрунтування виробничої програми з точки зору можливості продати і технічної можливості зробити - являє собою перший крок обґрунтування. Він забезпечує взаємозв'язок результатів маркетингового дослідження зовнішнього середовища (маркетинг-плану) і однієї з частин виробничого плану</w:t>
      </w:r>
      <w:r w:rsidR="003E7692">
        <w:rPr>
          <w:rFonts w:ascii="Times New Roman" w:hAnsi="Times New Roman"/>
          <w:sz w:val="28"/>
          <w:szCs w:val="28"/>
        </w:rPr>
        <w:t xml:space="preserve"> (балансу виробничих </w:t>
      </w:r>
      <w:r w:rsidR="00E45D4C">
        <w:rPr>
          <w:rFonts w:ascii="Times New Roman" w:hAnsi="Times New Roman"/>
          <w:sz w:val="28"/>
          <w:szCs w:val="28"/>
        </w:rPr>
        <w:t>потужностей</w:t>
      </w:r>
      <w:r w:rsidRPr="002C3EBC">
        <w:rPr>
          <w:rFonts w:ascii="Times New Roman" w:hAnsi="Times New Roman"/>
          <w:sz w:val="28"/>
          <w:szCs w:val="28"/>
        </w:rPr>
        <w:t>).</w:t>
      </w:r>
    </w:p>
    <w:p w:rsidR="004C479D" w:rsidRPr="002C3EBC" w:rsidRDefault="001E50AC" w:rsidP="003D3E69">
      <w:pPr>
        <w:pStyle w:val="a7"/>
        <w:tabs>
          <w:tab w:val="clear" w:pos="4153"/>
          <w:tab w:val="center" w:pos="709"/>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Якщо перший крок обґрунтування відповідає на питання «що» і «скільки» потрібно виробити, щоб продати, виходячи із ситуації, що складається на ринку, то другий крок має іншу мету. Вона полягає у відповіді на наступне питання: чи можемо ми собі дозволити виробляти «це» і «стільки», не дивлячись на те, що технічні можливості дозволяють це зробити? Іншими словами - чи отримаємо ми при ц</w:t>
      </w:r>
      <w:r w:rsidR="003D5163" w:rsidRPr="002C3EBC">
        <w:rPr>
          <w:rFonts w:ascii="Times New Roman" w:hAnsi="Times New Roman"/>
          <w:sz w:val="28"/>
          <w:szCs w:val="28"/>
        </w:rPr>
        <w:t>ьому прибуток і чи достатній він</w:t>
      </w:r>
      <w:r w:rsidRPr="002C3EBC">
        <w:rPr>
          <w:rFonts w:ascii="Times New Roman" w:hAnsi="Times New Roman"/>
          <w:sz w:val="28"/>
          <w:szCs w:val="28"/>
        </w:rPr>
        <w:t xml:space="preserve"> для нас?</w:t>
      </w:r>
    </w:p>
    <w:p w:rsidR="001E50AC" w:rsidRPr="002C3EBC" w:rsidRDefault="001E50AC" w:rsidP="003D3E69">
      <w:pPr>
        <w:pStyle w:val="a7"/>
        <w:tabs>
          <w:tab w:val="clear" w:pos="4153"/>
          <w:tab w:val="center" w:pos="709"/>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Наприклад, багато українських підприємств мають технічні можливості (устаткування, технології, кваліфіковані кадри) для виробництва широкого асортименту продукції. Однак її виробництво є економічно неефективним через занадто великі сумарні витрати в порівнянні з ціною, яку пропонує ринок.</w:t>
      </w:r>
    </w:p>
    <w:p w:rsidR="00F454E9" w:rsidRPr="002C3EBC" w:rsidRDefault="00216AF6" w:rsidP="003D3E69">
      <w:pPr>
        <w:pStyle w:val="a7"/>
        <w:tabs>
          <w:tab w:val="clear" w:pos="4153"/>
          <w:tab w:val="center" w:pos="709"/>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 xml:space="preserve">Обґрунтування доцільності виробляти і продавати визначений об’єм продукції </w:t>
      </w:r>
      <w:r w:rsidR="00D03847" w:rsidRPr="002C3EBC">
        <w:rPr>
          <w:rFonts w:ascii="Times New Roman" w:hAnsi="Times New Roman"/>
          <w:sz w:val="28"/>
          <w:szCs w:val="28"/>
        </w:rPr>
        <w:t xml:space="preserve">здійснюється </w:t>
      </w:r>
      <w:r w:rsidRPr="002C3EBC">
        <w:rPr>
          <w:rFonts w:ascii="Times New Roman" w:hAnsi="Times New Roman"/>
          <w:sz w:val="28"/>
          <w:szCs w:val="28"/>
        </w:rPr>
        <w:t xml:space="preserve">за допомогою точки беззбитковості. Технологічно розрахунок точки беззбитковості </w:t>
      </w:r>
      <w:r w:rsidR="00D03847" w:rsidRPr="002C3EBC">
        <w:rPr>
          <w:rFonts w:ascii="Times New Roman" w:hAnsi="Times New Roman"/>
          <w:sz w:val="28"/>
          <w:szCs w:val="28"/>
        </w:rPr>
        <w:t xml:space="preserve">бізнесу в цілому </w:t>
      </w:r>
      <w:r w:rsidRPr="002C3EBC">
        <w:rPr>
          <w:rFonts w:ascii="Times New Roman" w:hAnsi="Times New Roman"/>
          <w:sz w:val="28"/>
          <w:szCs w:val="28"/>
        </w:rPr>
        <w:t xml:space="preserve">проводиться в фінансовому плані </w:t>
      </w:r>
      <w:r w:rsidR="007A67C3" w:rsidRPr="002C3EBC">
        <w:rPr>
          <w:rFonts w:ascii="Times New Roman" w:hAnsi="Times New Roman"/>
          <w:sz w:val="28"/>
          <w:szCs w:val="28"/>
        </w:rPr>
        <w:t>(див. Г</w:t>
      </w:r>
      <w:r w:rsidR="004C1AEA" w:rsidRPr="002C3EBC">
        <w:rPr>
          <w:rFonts w:ascii="Times New Roman" w:hAnsi="Times New Roman"/>
          <w:sz w:val="28"/>
          <w:szCs w:val="28"/>
        </w:rPr>
        <w:t>лави 3 і</w:t>
      </w:r>
      <w:r w:rsidRPr="002C3EBC">
        <w:rPr>
          <w:rFonts w:ascii="Times New Roman" w:hAnsi="Times New Roman"/>
          <w:sz w:val="28"/>
          <w:szCs w:val="28"/>
        </w:rPr>
        <w:t xml:space="preserve"> </w:t>
      </w:r>
      <w:r w:rsidR="004C1AEA" w:rsidRPr="002C3EBC">
        <w:rPr>
          <w:rFonts w:ascii="Times New Roman" w:hAnsi="Times New Roman"/>
          <w:sz w:val="28"/>
          <w:szCs w:val="28"/>
        </w:rPr>
        <w:t>10)</w:t>
      </w:r>
      <w:r w:rsidRPr="002C3EBC">
        <w:rPr>
          <w:rFonts w:ascii="Times New Roman" w:hAnsi="Times New Roman"/>
          <w:sz w:val="28"/>
          <w:szCs w:val="28"/>
        </w:rPr>
        <w:t>. Її зіставлення з планом виробництва відбувається теж у фінансовому блоці. Результат узгодження являє собою кінцевий плановий прогноз виробництва. Узгодження означає, що в маркетинговому, виробничому і фінансовому блоках використовується кінцевий узгоджений результат</w:t>
      </w:r>
      <w:r w:rsidR="00D03847" w:rsidRPr="002C3EBC">
        <w:rPr>
          <w:rFonts w:ascii="Times New Roman" w:hAnsi="Times New Roman"/>
          <w:sz w:val="28"/>
          <w:szCs w:val="28"/>
        </w:rPr>
        <w:t xml:space="preserve"> </w:t>
      </w:r>
      <w:r w:rsidR="001B3B74" w:rsidRPr="002C3EBC">
        <w:rPr>
          <w:rFonts w:ascii="Times New Roman" w:hAnsi="Times New Roman"/>
          <w:sz w:val="28"/>
          <w:szCs w:val="28"/>
        </w:rPr>
        <w:t>(див. Г</w:t>
      </w:r>
      <w:r w:rsidR="004C1AEA" w:rsidRPr="002C3EBC">
        <w:rPr>
          <w:rFonts w:ascii="Times New Roman" w:hAnsi="Times New Roman"/>
          <w:sz w:val="28"/>
          <w:szCs w:val="28"/>
        </w:rPr>
        <w:t>лаву 3)</w:t>
      </w:r>
      <w:r w:rsidR="00D03847" w:rsidRPr="002C3EBC">
        <w:rPr>
          <w:rFonts w:ascii="Times New Roman" w:hAnsi="Times New Roman"/>
          <w:sz w:val="28"/>
          <w:szCs w:val="28"/>
        </w:rPr>
        <w:t>.</w:t>
      </w:r>
      <w:r w:rsidR="00E5125C" w:rsidRPr="002C3EBC">
        <w:rPr>
          <w:rFonts w:ascii="Times New Roman" w:hAnsi="Times New Roman"/>
          <w:sz w:val="28"/>
          <w:szCs w:val="28"/>
        </w:rPr>
        <w:t xml:space="preserve"> </w:t>
      </w:r>
      <w:r w:rsidR="005E4222" w:rsidRPr="002C3EBC">
        <w:rPr>
          <w:rFonts w:ascii="Times New Roman" w:hAnsi="Times New Roman"/>
          <w:sz w:val="28"/>
          <w:szCs w:val="28"/>
        </w:rPr>
        <w:tab/>
      </w:r>
      <w:r w:rsidR="00E5125C" w:rsidRPr="002C3EBC">
        <w:rPr>
          <w:rFonts w:ascii="Times New Roman" w:hAnsi="Times New Roman"/>
          <w:sz w:val="28"/>
          <w:szCs w:val="28"/>
        </w:rPr>
        <w:t>Результати розрахунків можуть бути приведені в таблиці або в вигл</w:t>
      </w:r>
      <w:r w:rsidR="00127A49" w:rsidRPr="002C3EBC">
        <w:rPr>
          <w:rFonts w:ascii="Times New Roman" w:hAnsi="Times New Roman"/>
          <w:sz w:val="28"/>
          <w:szCs w:val="28"/>
        </w:rPr>
        <w:t>яді графіку</w:t>
      </w:r>
      <w:r w:rsidR="00E5125C" w:rsidRPr="002C3EBC">
        <w:rPr>
          <w:rFonts w:ascii="Times New Roman" w:hAnsi="Times New Roman"/>
          <w:sz w:val="28"/>
          <w:szCs w:val="28"/>
        </w:rPr>
        <w:t>.</w:t>
      </w:r>
    </w:p>
    <w:p w:rsidR="00E5125C" w:rsidRPr="002C3EBC" w:rsidRDefault="00E5125C" w:rsidP="003D3E69">
      <w:pPr>
        <w:pStyle w:val="a7"/>
        <w:tabs>
          <w:tab w:val="clear" w:pos="4153"/>
          <w:tab w:val="center" w:pos="709"/>
        </w:tabs>
        <w:jc w:val="both"/>
        <w:rPr>
          <w:rFonts w:ascii="Times New Roman" w:hAnsi="Times New Roman"/>
          <w:sz w:val="28"/>
          <w:szCs w:val="28"/>
        </w:rPr>
      </w:pPr>
    </w:p>
    <w:p w:rsidR="00F454E9" w:rsidRPr="002C3EBC" w:rsidRDefault="00AE31FA" w:rsidP="003D3E69">
      <w:pPr>
        <w:pStyle w:val="a7"/>
        <w:tabs>
          <w:tab w:val="clear" w:pos="4153"/>
          <w:tab w:val="clear" w:pos="8306"/>
        </w:tabs>
        <w:ind w:left="709"/>
        <w:jc w:val="both"/>
        <w:rPr>
          <w:rFonts w:ascii="Times New Roman" w:hAnsi="Times New Roman"/>
          <w:sz w:val="24"/>
        </w:rPr>
      </w:pPr>
      <w:r>
        <w:rPr>
          <w:noProof/>
          <w:lang w:val="ru-RU"/>
        </w:rPr>
        <mc:AlternateContent>
          <mc:Choice Requires="wpg">
            <w:drawing>
              <wp:anchor distT="0" distB="0" distL="114300" distR="114300" simplePos="0" relativeHeight="251636224" behindDoc="0" locked="0" layoutInCell="1" allowOverlap="1">
                <wp:simplePos x="0" y="0"/>
                <wp:positionH relativeFrom="column">
                  <wp:posOffset>455930</wp:posOffset>
                </wp:positionH>
                <wp:positionV relativeFrom="paragraph">
                  <wp:posOffset>64135</wp:posOffset>
                </wp:positionV>
                <wp:extent cx="5849620" cy="2128520"/>
                <wp:effectExtent l="76200" t="38100" r="0" b="62230"/>
                <wp:wrapNone/>
                <wp:docPr id="3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9620" cy="2128520"/>
                          <a:chOff x="0" y="67974"/>
                          <a:chExt cx="4276929" cy="2128931"/>
                        </a:xfrm>
                      </wpg:grpSpPr>
                      <wps:wsp>
                        <wps:cNvPr id="1069" name="Line 70"/>
                        <wps:cNvCnPr>
                          <a:cxnSpLocks noChangeShapeType="1"/>
                        </wps:cNvCnPr>
                        <wps:spPr bwMode="auto">
                          <a:xfrm flipV="1">
                            <a:off x="0" y="93785"/>
                            <a:ext cx="0" cy="2103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8" name="Line 81"/>
                        <wps:cNvCnPr>
                          <a:cxnSpLocks noChangeShapeType="1"/>
                        </wps:cNvCnPr>
                        <wps:spPr bwMode="auto">
                          <a:xfrm>
                            <a:off x="0" y="2192216"/>
                            <a:ext cx="3931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1" name="Line 78"/>
                        <wps:cNvCnPr>
                          <a:cxnSpLocks noChangeShapeType="1"/>
                        </wps:cNvCnPr>
                        <wps:spPr bwMode="auto">
                          <a:xfrm>
                            <a:off x="0" y="1553308"/>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 name="Line 74"/>
                        <wps:cNvCnPr>
                          <a:cxnSpLocks noChangeShapeType="1"/>
                        </wps:cNvCnPr>
                        <wps:spPr bwMode="auto">
                          <a:xfrm flipV="1">
                            <a:off x="0" y="732693"/>
                            <a:ext cx="374904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7" name="Line 72"/>
                        <wps:cNvCnPr>
                          <a:cxnSpLocks noChangeShapeType="1"/>
                        </wps:cNvCnPr>
                        <wps:spPr bwMode="auto">
                          <a:xfrm flipV="1">
                            <a:off x="0" y="457200"/>
                            <a:ext cx="283464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0" name="Text Box 69"/>
                        <wps:cNvSpPr txBox="1">
                          <a:spLocks noChangeArrowheads="1"/>
                        </wps:cNvSpPr>
                        <wps:spPr bwMode="auto">
                          <a:xfrm>
                            <a:off x="59086" y="67974"/>
                            <a:ext cx="118681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41447B" w:rsidRDefault="00756922">
                              <w:pPr>
                                <w:rPr>
                                  <w:sz w:val="24"/>
                                  <w:szCs w:val="28"/>
                                </w:rPr>
                              </w:pPr>
                              <w:r w:rsidRPr="0041447B">
                                <w:rPr>
                                  <w:sz w:val="24"/>
                                  <w:szCs w:val="28"/>
                                </w:rPr>
                                <w:t>Доходи/витрати</w:t>
                              </w:r>
                            </w:p>
                          </w:txbxContent>
                        </wps:txbx>
                        <wps:bodyPr rot="0" vert="horz" wrap="square" lIns="91440" tIns="45720" rIns="91440" bIns="45720" anchor="t" anchorCtr="0" upright="1">
                          <a:noAutofit/>
                        </wps:bodyPr>
                      </wps:wsp>
                      <wps:wsp>
                        <wps:cNvPr id="1059" name="Text Box 80"/>
                        <wps:cNvSpPr txBox="1">
                          <a:spLocks noChangeArrowheads="1"/>
                        </wps:cNvSpPr>
                        <wps:spPr bwMode="auto">
                          <a:xfrm>
                            <a:off x="3106442" y="1776046"/>
                            <a:ext cx="1115128"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41447B" w:rsidRDefault="00756922">
                              <w:pPr>
                                <w:rPr>
                                  <w:sz w:val="24"/>
                                  <w:szCs w:val="28"/>
                                </w:rPr>
                              </w:pPr>
                              <w:r w:rsidRPr="0041447B">
                                <w:rPr>
                                  <w:sz w:val="24"/>
                                  <w:szCs w:val="28"/>
                                </w:rPr>
                                <w:t>Кількість продукції</w:t>
                              </w:r>
                            </w:p>
                          </w:txbxContent>
                        </wps:txbx>
                        <wps:bodyPr rot="0" vert="horz" wrap="square" lIns="91440" tIns="45720" rIns="91440" bIns="45720" anchor="t" anchorCtr="0" upright="1">
                          <a:noAutofit/>
                        </wps:bodyPr>
                      </wps:wsp>
                      <wps:wsp>
                        <wps:cNvPr id="1063" name="Line 76"/>
                        <wps:cNvCnPr>
                          <a:cxnSpLocks noChangeShapeType="1"/>
                        </wps:cNvCnPr>
                        <wps:spPr bwMode="auto">
                          <a:xfrm>
                            <a:off x="1647093" y="1189893"/>
                            <a:ext cx="0" cy="1005840"/>
                          </a:xfrm>
                          <a:prstGeom prst="line">
                            <a:avLst/>
                          </a:prstGeom>
                          <a:noFill/>
                          <a:ln w="9525">
                            <a:solidFill>
                              <a:srgbClr val="000000"/>
                            </a:solidFill>
                            <a:round/>
                            <a:headEnd type="oval"/>
                            <a:tailEnd type="triangle" w="med" len="med"/>
                          </a:ln>
                          <a:extLst>
                            <a:ext uri="{909E8E84-426E-40DD-AFC4-6F175D3DCCD1}">
                              <a14:hiddenFill xmlns:a14="http://schemas.microsoft.com/office/drawing/2010/main">
                                <a:noFill/>
                              </a14:hiddenFill>
                            </a:ext>
                          </a:extLst>
                        </wps:spPr>
                        <wps:bodyPr/>
                      </wps:wsp>
                      <wps:wsp>
                        <wps:cNvPr id="1060" name="Text Box 79"/>
                        <wps:cNvSpPr txBox="1">
                          <a:spLocks noChangeArrowheads="1"/>
                        </wps:cNvSpPr>
                        <wps:spPr bwMode="auto">
                          <a:xfrm>
                            <a:off x="1735016" y="1817077"/>
                            <a:ext cx="368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41447B" w:rsidRDefault="00756922">
                              <w:pPr>
                                <w:rPr>
                                  <w:sz w:val="24"/>
                                  <w:szCs w:val="28"/>
                                </w:rPr>
                              </w:pPr>
                              <w:r w:rsidRPr="0041447B">
                                <w:rPr>
                                  <w:sz w:val="24"/>
                                  <w:szCs w:val="28"/>
                                </w:rPr>
                                <w:t>Тб</w:t>
                              </w:r>
                            </w:p>
                          </w:txbxContent>
                        </wps:txbx>
                        <wps:bodyPr rot="0" vert="horz" wrap="square" lIns="91440" tIns="45720" rIns="91440" bIns="45720" anchor="t" anchorCtr="0" upright="1">
                          <a:noAutofit/>
                        </wps:bodyPr>
                      </wps:wsp>
                      <wps:wsp>
                        <wps:cNvPr id="1064" name="Text Box 75"/>
                        <wps:cNvSpPr txBox="1">
                          <a:spLocks noChangeArrowheads="1"/>
                        </wps:cNvSpPr>
                        <wps:spPr bwMode="auto">
                          <a:xfrm>
                            <a:off x="1688748" y="1207242"/>
                            <a:ext cx="1371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41447B" w:rsidRDefault="00756922">
                              <w:pPr>
                                <w:rPr>
                                  <w:sz w:val="24"/>
                                  <w:szCs w:val="28"/>
                                </w:rPr>
                              </w:pPr>
                              <w:r w:rsidRPr="0041447B">
                                <w:rPr>
                                  <w:sz w:val="24"/>
                                  <w:szCs w:val="28"/>
                                </w:rPr>
                                <w:t>Точка беззбитковості</w:t>
                              </w:r>
                            </w:p>
                          </w:txbxContent>
                        </wps:txbx>
                        <wps:bodyPr rot="0" vert="horz" wrap="square" lIns="91440" tIns="45720" rIns="91440" bIns="45720" anchor="t" anchorCtr="0" upright="1">
                          <a:noAutofit/>
                        </wps:bodyPr>
                      </wps:wsp>
                      <wps:wsp>
                        <wps:cNvPr id="1068" name="Text Box 71"/>
                        <wps:cNvSpPr txBox="1">
                          <a:spLocks noChangeArrowheads="1"/>
                        </wps:cNvSpPr>
                        <wps:spPr bwMode="auto">
                          <a:xfrm>
                            <a:off x="2355400" y="164087"/>
                            <a:ext cx="1280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41447B" w:rsidRDefault="00756922">
                              <w:pPr>
                                <w:rPr>
                                  <w:sz w:val="24"/>
                                  <w:szCs w:val="28"/>
                                </w:rPr>
                              </w:pPr>
                              <w:r w:rsidRPr="0041447B">
                                <w:rPr>
                                  <w:sz w:val="24"/>
                                  <w:szCs w:val="28"/>
                                </w:rPr>
                                <w:t xml:space="preserve">Обсяги продажу </w:t>
                              </w:r>
                            </w:p>
                          </w:txbxContent>
                        </wps:txbx>
                        <wps:bodyPr rot="0" vert="horz" wrap="square" lIns="91440" tIns="45720" rIns="91440" bIns="45720" anchor="t" anchorCtr="0" upright="1">
                          <a:noAutofit/>
                        </wps:bodyPr>
                      </wps:wsp>
                      <wps:wsp>
                        <wps:cNvPr id="1062" name="Text Box 77"/>
                        <wps:cNvSpPr txBox="1">
                          <a:spLocks noChangeArrowheads="1"/>
                        </wps:cNvSpPr>
                        <wps:spPr bwMode="auto">
                          <a:xfrm>
                            <a:off x="3103811" y="1207242"/>
                            <a:ext cx="1149350" cy="310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41447B" w:rsidRDefault="00756922">
                              <w:pPr>
                                <w:rPr>
                                  <w:sz w:val="24"/>
                                  <w:szCs w:val="28"/>
                                </w:rPr>
                              </w:pPr>
                              <w:r w:rsidRPr="0041447B">
                                <w:rPr>
                                  <w:sz w:val="24"/>
                                  <w:szCs w:val="28"/>
                                </w:rPr>
                                <w:t>Постійні витрати</w:t>
                              </w:r>
                            </w:p>
                          </w:txbxContent>
                        </wps:txbx>
                        <wps:bodyPr rot="0" vert="horz" wrap="square" lIns="91440" tIns="45720" rIns="91440" bIns="45720" anchor="t" anchorCtr="0" upright="1">
                          <a:noAutofit/>
                        </wps:bodyPr>
                      </wps:wsp>
                      <wps:wsp>
                        <wps:cNvPr id="1066" name="Text Box 73"/>
                        <wps:cNvSpPr txBox="1">
                          <a:spLocks noChangeArrowheads="1"/>
                        </wps:cNvSpPr>
                        <wps:spPr bwMode="auto">
                          <a:xfrm>
                            <a:off x="3106624" y="443546"/>
                            <a:ext cx="117030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41447B" w:rsidRDefault="00756922">
                              <w:pPr>
                                <w:rPr>
                                  <w:sz w:val="24"/>
                                  <w:szCs w:val="28"/>
                                </w:rPr>
                              </w:pPr>
                              <w:r w:rsidRPr="0041447B">
                                <w:rPr>
                                  <w:sz w:val="24"/>
                                  <w:szCs w:val="28"/>
                                </w:rPr>
                                <w:t>Змінні витрати</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 o:spid="_x0000_s1161" style="position:absolute;left:0;text-align:left;margin-left:35.9pt;margin-top:5.05pt;width:460.6pt;height:167.6pt;z-index:251636224;mso-width-relative:margin;mso-height-relative:margin" coordorigin=",679" coordsize="42769,2128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ZXGUgOBQAAcSAAAA4AAABkcnMvZTJvRG9jLnhtbOxaXW+jOBR9X2n/g8X7NhgDBtR0NNuZ&#10;Vit1d0ea7rw7QBK0gFmbNun++r3XhkDotKOZ2WYaKXlAGH9gn3t877km52+2VUnuc6ULWc8deuY6&#10;JK9TmRX1au78dXv1S+QQ3Yo6E6Ws87nzkGvnzcXPP51vmiT35FqWWa4IDFLrZNPMnXXbNslsptN1&#10;Xgl9Jpu8hsqlVJVooahWs0yJDYxelTPPdcPZRqqsUTLNtYan72ylc2HGXy7ztP1zudR5S8q5A3Nr&#10;zVWZ68JcZxfnIlkp0ayLtJuH+IZpVKKo4a27od6JVpA7VTwaqipSJbVctmeprGZyuSzS3CwClkPd&#10;yXKulbxrzGJWyWbV7HACbCdAffOw6R/316r52HxQdvZweyPTvzUBYGabZpWMG2B5NbTeLlWFvWAV&#10;ZGvQfBgwzbctSeFpEPlx6AH2KVR61IsCLBjY0zUYZ+gZ8pj7u6r3XX/f42HsxUP/mFHTaCYSOwEz&#10;zd20Ng0wSQ9Y6e/D6uNaNLkxgUYoPihSZEB0N4QZ1aICSt8UdU64XRO+HFpd1hbOdFv3cNbyci3q&#10;VW7Gu31ooGO3jL0+WNBgDLLY/C4zaCTuWmmIhWsly7JoPmHPR7DHjEdBB14P/Q50l9EO9B1oImmU&#10;bq9zWRG8mTslLMMMK+5vdGvMP7TB19XyqihLa7myJpu5EwdeYLpoWRYZ1mI7rVaLy1KRe4F7zvx6&#10;e+21A27XmR1unYvsfV9oRVFioTUgtaoA2MrcwRdWeeaQMgdPY+6QoiIpa8NUixtufJ0sZPYAGFoK&#10;GzrY5wfgRQAOb8SLyBp5z8Yi+b958YgNHo09j4YTPjDYOnG/FS1hT3zoY89L+QkgwIgPHOgBtDw0&#10;H2gQMObad4uk9w8s8l0/6rzE0fHhNe7+EFzw2No2nL2wtZ+JCpx5YcymboD7set3Zo88Lw5Ptv8K&#10;UfakIuD7tvcOsdOfsb0fcFDIE9t7EfPD3vaUM85Oxv8aRf6U8VH/2Y1/i971V7klqBAHV48Km7Rb&#10;qOjlm+6Edq8M3yolN6iEIBLtS0OrztGLPC0NRxIgiN0IQj/I7bGi7p0+pVEYUfBTqMdZGPAvEkBB&#10;FvWsMtyTdXvy78r8DA6gNPbaoWwbi8rPK7l2u9gaxY26qkOzU3dK2mwOsk+4WUv1L2hESOTmjv7n&#10;TihQjOVvNWAZUx8J35qC2RQOUeOaxbhG1CkMNXdah9jby9ami3eNKlZreJMV37V8C8p8WViljLax&#10;0+q0KCjNw0nOXSqy4x4G9R/CPQaZke+D6wNyUQ7c8qcilFIaQBZ4dPwbdvOJf5NUGATGWPRYi7+w&#10;6Bn5Oxr63EWVg5yjURw9UjywG9DbUdeF0wi7NV534mNzXwkptNnHIjnupBhDzCQ68mE/wYHJAaMj&#10;iJ7AxdQYCRFR7nLQbeArR2lRGDEUTubAiqFYNg2eZsyrCJBdGB8iETkFyP6sDtKwKf1AAP2QAEnD&#10;KOI+hD+kn+dyD4PlHv0o4zTc8Y/77ItHd6+Df8NJ1ylATgIkmHvKvwGtw7o/jwWBj+xC/kEmGE29&#10;H2gzcI+9+zse+g3p9ol+E/oBNFP6Wat3Gu2A0RfyAxZRIP/T7o/6MUToLj+gbuTZQ7TXHn7tKdsp&#10;/O4Ot4dPZSC2pvwb0Dqs+8P8NERGAf98nwWfSU+5y9zueMQ7HvdnN8lR0c98t4XP2uYrXvcJHr+b&#10;j8vmOGX4p8DFfwAAAP//AwBQSwMEFAAGAAgAAAAhALD8QpjmAAAADwEAAA8AAABkcnMvZG93bnJl&#10;di54bWxMj09rwkAQxe+FfodlCr3VzTa11ZiNiP1zkkJVKL2NyZgEs7shuybx23c8tZeBmcd783vp&#10;cjSN6KnztbMa1CQCQTZ3RW1LDfvd+8MMhA9oC2ycJQ0X8rDMbm9STAo32C/qt6EUHGJ9ghqqENpE&#10;Sp9XZNBPXEuWtaPrDAZeu1IWHQ4cbhr5GEXP0mBt+UOFLa0ryk/bs9HwMeCwitVbvzkd15ef3fTz&#10;e6NI6/u78XXBY7UAEWgMfw64dmB+yBjs4M628KLR8KIYP/A9UiBYn89jLnjQED9NYxAyS+X/Htkv&#10;AAAA//8DAFBLAQItABQABgAIAAAAIQBaIpOj/wAAAOUBAAATAAAAAAAAAAAAAAAAAAAAAABbQ29u&#10;dGVudF9UeXBlc10ueG1sUEsBAi0AFAAGAAgAAAAhAKdKzzjXAAAAlgEAAAsAAAAAAAAAAAAAAAAA&#10;MAEAAF9yZWxzLy5yZWxzUEsBAi0AFAAGAAgAAAAhAOZXGUgOBQAAcSAAAA4AAAAAAAAAAAAAAAAA&#10;MAIAAGRycy9lMm9Eb2MueG1sUEsBAi0AFAAGAAgAAAAhALD8QpjmAAAADwEAAA8AAAAAAAAAAAAA&#10;AAAAagcAAGRycy9kb3ducmV2LnhtbFBLBQYAAAAABAAEAPMAAAB9CAAAAAA=&#10;">
                <v:line id="Line 70" o:spid="_x0000_s1162" style="position:absolute;flip:y;visibility:visible;mso-wrap-style:square" from="0,937" to="0,2196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Ytun8kAAADjAAAADwAAAGRycy9kb3ducmV2LnhtbESPQUsD&#10;QQyF74L/YYjgZbEzWih222lRa0GQHqw99Bh24u7iTmbZie36740geHkkPN6XvOV6jJ050ZDbxB5u&#10;Jw4McZVCy7WHw/v25h5MFuSAXWLy8E0Z1qvLiyWWIZ35jU57qY1COJfooRHpS2tz1VDEPEk9sXof&#10;aYgoug61DQOeFR47e+fczEZsWS802NNTQ9Xn/ivqG9sdb6bT4jHaopjT81FenRXvr6/GzULlYQFG&#10;aJT/xB/iJWjYzebwW0lHMHb1AwAA//8DAFBLAQItABQABgAIAAAAIQCcrWMz7wAAAIgBAAATAAAA&#10;AAAAAAAAAAAAAAAAAABbQ29udGVudF9UeXBlc10ueG1sUEsBAi0AFAAGAAgAAAAhAFHn8aa/AAAA&#10;FgEAAAsAAAAAAAAAAAAAAAAAIAEAAF9yZWxzLy5yZWxzUEsBAi0AFAAGAAgAAAAhAAWLbp/JAAAA&#10;4wAAAA8AAAAAAAAAAAAAAAAACAIAAGRycy9kb3ducmV2LnhtbFBLBQYAAAAAAwADALcAAAD+AgAA&#10;AAA=&#10;">
                  <v:stroke endarrow="block"/>
                </v:line>
                <v:line id="Line 81" o:spid="_x0000_s1163" style="position:absolute;visibility:visible;mso-wrap-style:square" from="0,21922" to="39319,2192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POvK8oAAADjAAAADwAAAGRycy9kb3ducmV2LnhtbESPQUsD&#10;MRCF70L/Q5iCN5utUGu3TYu4FDyo0FY8j5vpZulmsmziNv575yB4eczjMd/M2+yy79RIQ2wDG5jP&#10;ClDEdbAtNwY+Tvu7R1AxIVvsApOBH4qw205uNljacOUDjcfUKIFwLNGAS6kvtY61I49xFnpiyc5h&#10;8JjEDo22A14F7jt9XxQP2mPLcsFhT8+O6svx2xtYuuqgl7p6Pb1XYztf5bf8+bUy5naaq7XI0xpU&#10;opz+N/4QL1Y6FAv5WSrJCEpvfwEAAP//AwBQSwECLQAUAAYACAAAACEAnK1jM+8AAACIAQAAEwAA&#10;AAAAAAAAAAAAAAAAAAAAW0NvbnRlbnRfVHlwZXNdLnhtbFBLAQItABQABgAIAAAAIQBR5/GmvwAA&#10;ABYBAAALAAAAAAAAAAAAAAAAACABAABfcmVscy8ucmVsc1BLAQItABQABgAIAAAAIQD0868rygAA&#10;AOMAAAAPAAAAAAAAAAAAAAAAAAgCAABkcnMvZG93bnJldi54bWxQSwUGAAAAAAMAAwC3AAAA/wIA&#10;AAAA&#10;">
                  <v:stroke endarrow="block"/>
                </v:line>
                <v:line id="Line 78" o:spid="_x0000_s1164" style="position:absolute;visibility:visible;mso-wrap-style:square" from="0,15533" to="38404,1553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6bbI8sAAADjAAAADwAAAGRycy9kb3ducmV2LnhtbESPwWrC&#10;QBCG74W+wzJCb3VjC6FEVxGloD0UtYIex+yYRLOzYXebxLd3hUIvwww//zd8k1lvatGS85VlBaNh&#10;AoI4t7riQsH+5/P1A4QPyBpry6TgRh5m0+enCWbadryldhcKESHsM1RQhtBkUvq8JIN+aBvimJ2t&#10;Mxji6QqpHXYRbmr5liSpNFhx/FBiQ4uS8uvu1yj4ft+k7Xz9teoP6/SUL7en46VzSr0M+uU4jvkY&#10;RKA+/Df+ECsdHZJ0BA+luIKQ0zsAAAD//wMAUEsBAi0AFAAGAAgAAAAhAJytYzPvAAAAiAEAABMA&#10;AAAAAAAAAAAAAAAAAAAAAFtDb250ZW50X1R5cGVzXS54bWxQSwECLQAUAAYACAAAACEAUefxpr8A&#10;AAAWAQAACwAAAAAAAAAAAAAAAAAgAQAAX3JlbHMvLnJlbHNQSwECLQAUAAYACAAAACEAF6bbI8sA&#10;AADjAAAADwAAAAAAAAAAAAAAAAAIAgAAZHJzL2Rvd25yZXYueG1sUEsFBgAAAAADAAMAtwAAAAAD&#10;AAAAAA==&#10;"/>
                <v:line id="Line 74" o:spid="_x0000_s1165" style="position:absolute;flip:y;visibility:visible;mso-wrap-style:square" from="0,7326" to="37490,1555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Te/swAAADjAAAADwAAAGRycy9kb3ducmV2LnhtbESPwWoC&#10;MRCG74W+Q5hCL0WzLa3oahSxFHrwUpUVb+Nmull2M1mTVLdvb4RCL8MMP/83fLNFb1txJh9qxwqe&#10;hxkI4tLpmisFu+3HYAwiRGSNrWNS8EsBFvP7uxnm2l34i86bWIkE4ZCjAhNjl0sZSkMWw9B1xCn7&#10;dt5iTKevpPZ4SXDbypcsG0mLNacPBjtaGSqbzY9VIMfrp5NfHl+botnvJ6Yoi+6wVurxoX+fprGc&#10;gojUx//GH+JTJ4ds9AY3pbSCkPMrAAAA//8DAFBLAQItABQABgAIAAAAIQCcrWMz7wAAAIgBAAAT&#10;AAAAAAAAAAAAAAAAAAAAAABbQ29udGVudF9UeXBlc10ueG1sUEsBAi0AFAAGAAgAAAAhAFHn8aa/&#10;AAAAFgEAAAsAAAAAAAAAAAAAAAAAIAEAAF9yZWxzLy5yZWxzUEsBAi0AFAAGAAgAAAAhAN/k3v7M&#10;AAAA4wAAAA8AAAAAAAAAAAAAAAAACAIAAGRycy9kb3ducmV2LnhtbFBLBQYAAAAAAwADALcAAAAB&#10;AwAAAAA=&#10;"/>
                <v:line id="Line 72" o:spid="_x0000_s1166" style="position:absolute;flip:y;visibility:visible;mso-wrap-style:square" from="0,4572" to="28346,2194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FGCnswAAADjAAAADwAAAGRycy9kb3ducmV2LnhtbESPTWsC&#10;MRCG74X+hzCFXopmW4ofq1HEUujBS62seBs3082ym8mapLr990Yo9DLM8PI+wzNf9rYVZ/Khdqzg&#10;eZiBIC6drrlSsPt6H0xAhIissXVMCn4pwHJxfzfHXLsLf9J5GyuRIBxyVGBi7HIpQ2nIYhi6jjhl&#10;385bjOn0ldQeLwluW/mSZSNpseb0wWBHa0Nls/2xCuRk83Tyq+NrUzT7/dQUZdEdNko9PvRvszRW&#10;MxCR+vjf+EN86OSQjcZwU0orCLm4AgAA//8DAFBLAQItABQABgAIAAAAIQCcrWMz7wAAAIgBAAAT&#10;AAAAAAAAAAAAAAAAAAAAAABbQ29udGVudF9UeXBlc10ueG1sUEsBAi0AFAAGAAgAAAAhAFHn8aa/&#10;AAAAFgEAAAsAAAAAAAAAAAAAAAAAIAEAAF9yZWxzLy5yZWxzUEsBAi0AFAAGAAgAAAAhAJRRgp7M&#10;AAAA4wAAAA8AAAAAAAAAAAAAAAAACAIAAGRycy9kb3ducmV2LnhtbFBLBQYAAAAAAwADALcAAAAB&#10;AwAAAAA=&#10;"/>
                <v:shape id="Text Box 69" o:spid="_x0000_s1167" type="#_x0000_t202" style="position:absolute;left:590;top:679;width:11869;height:365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3et8cgAAADjAAAADwAAAGRycy9kb3ducmV2LnhtbESPwWrC&#10;QBCG7wXfYZmCl1I3ijVtdJWqWLxqfYAxOyah2dmQ3Zr49s5B8DL8wzDfz7dY9a5WV2pD5dnAeJSA&#10;Is69rbgwcPrdvX+CChHZYu2ZDNwowGo5eFlgZn3HB7oeY6EEwiFDA2WMTaZ1yEtyGEa+IZbbxbcO&#10;o6xtoW2LncBdrSdJMtMOK5aGEhvalJT/Hf+dgcu+e/v46s4/8ZQeprM1VunZ34wZvvbbuYzvOahI&#10;fXx+PBB7Kw5JKhKiJBGUXt4BAAD//wMAUEsBAi0AFAAGAAgAAAAhAJytYzPvAAAAiAEAABMAAAAA&#10;AAAAAAAAAAAAAAAAAFtDb250ZW50X1R5cGVzXS54bWxQSwECLQAUAAYACAAAACEAUefxpr8AAAAW&#10;AQAACwAAAAAAAAAAAAAAAAAgAQAAX3JlbHMvLnJlbHNQSwECLQAUAAYACAAAACEAU3et8cgAAADj&#10;AAAADwAAAAAAAAAAAAAAAAAIAgAAZHJzL2Rvd25yZXYueG1sUEsFBgAAAAADAAMAtwAAAP0CAAAA&#10;AA==&#10;" stroked="f">
                  <v:textbox>
                    <w:txbxContent>
                      <w:p w:rsidR="00756922" w:rsidRPr="0041447B" w:rsidRDefault="00756922">
                        <w:pPr>
                          <w:rPr>
                            <w:sz w:val="24"/>
                            <w:szCs w:val="28"/>
                          </w:rPr>
                        </w:pPr>
                        <w:r w:rsidRPr="0041447B">
                          <w:rPr>
                            <w:sz w:val="24"/>
                            <w:szCs w:val="28"/>
                          </w:rPr>
                          <w:t>Доходи/витрати</w:t>
                        </w:r>
                      </w:p>
                    </w:txbxContent>
                  </v:textbox>
                </v:shape>
                <v:shape id="Text Box 80" o:spid="_x0000_s1168" type="#_x0000_t202" style="position:absolute;left:31064;top:17760;width:11151;height:365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rlWl8gAAADjAAAADwAAAGRycy9kb3ducmV2LnhtbESP3YrC&#10;MBBG74V9hzAL3ohNFX/WahRXWfFW7QOMzdiWbSalydr69mZB8GaY4eM7w1ltOlOJOzWutKxgFMUg&#10;iDOrS84VpJef4RcI55E1VpZJwYMcbNYfvRUm2rZ8ovvZ5yJA2CWooPC+TqR0WUEGXWRr4pDdbGPQ&#10;h7PJpW6wDXBTyXEcz6TBksOHAmvaFZT9nv+MgtuxHUwX7fXg0/lpMvvGcn61D6X6n91+GcZ2CcJT&#10;59+NF+Kog0M8XcC/UlhByPUTAAD//wMAUEsBAi0AFAAGAAgAAAAhAJytYzPvAAAAiAEAABMAAAAA&#10;AAAAAAAAAAAAAAAAAFtDb250ZW50X1R5cGVzXS54bWxQSwECLQAUAAYACAAAACEAUefxpr8AAAAW&#10;AQAACwAAAAAAAAAAAAAAAAAgAQAAX3JlbHMvLnJlbHNQSwECLQAUAAYACAAAACEAFrlWl8gAAADj&#10;AAAADwAAAAAAAAAAAAAAAAAIAgAAZHJzL2Rvd25yZXYueG1sUEsFBgAAAAADAAMAtwAAAP0CAAAA&#10;AA==&#10;" stroked="f">
                  <v:textbox>
                    <w:txbxContent>
                      <w:p w:rsidR="00756922" w:rsidRPr="0041447B" w:rsidRDefault="00756922">
                        <w:pPr>
                          <w:rPr>
                            <w:sz w:val="24"/>
                            <w:szCs w:val="28"/>
                          </w:rPr>
                        </w:pPr>
                        <w:r w:rsidRPr="0041447B">
                          <w:rPr>
                            <w:sz w:val="24"/>
                            <w:szCs w:val="28"/>
                          </w:rPr>
                          <w:t>Кількість продукції</w:t>
                        </w:r>
                      </w:p>
                    </w:txbxContent>
                  </v:textbox>
                </v:shape>
                <v:line id="Line 76" o:spid="_x0000_s1169" style="position:absolute;visibility:visible;mso-wrap-style:square" from="16470,11898" to="16470,2195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ICrMcAAADjAAAADwAAAGRycy9kb3ducmV2LnhtbESPwYrC&#10;MBCG74LvEEbYm6a6KEs1ilgW9qrdS29jM9sUm0ltoq1vbwRhL8MMP/83fJvdYBtxp87XjhXMZwkI&#10;4tLpmisFv/n39AuED8gaG8ek4EEedtvxaIOpdj0f6X4KlYgQ9ikqMCG0qZS+NGTRz1xLHLM/11kM&#10;8ewqqTvsI9w2cpEkK2mx5vjBYEsHQ+XldLMKZHEsTJ4vs2Z5LvrrdZFn50Om1MdkyNZx7NcgAg3h&#10;v/FG/OjokKw+4aUUVxBy+wQAAP//AwBQSwECLQAUAAYACAAAACEAnK1jM+8AAACIAQAAEwAAAAAA&#10;AAAAAAAAAAAAAAAAW0NvbnRlbnRfVHlwZXNdLnhtbFBLAQItABQABgAIAAAAIQBR5/GmvwAAABYB&#10;AAALAAAAAAAAAAAAAAAAACABAABfcmVscy8ucmVsc1BLAQItABQABgAIAAAAIQD68gKsxwAAAOMA&#10;AAAPAAAAAAAAAAAAAAAAAAgCAABkcnMvZG93bnJldi54bWxQSwUGAAAAAAMAAwC3AAAA/AIAAAAA&#10;">
                  <v:stroke startarrow="oval" endarrow="block"/>
                </v:line>
                <v:shape id="Text Box 79" o:spid="_x0000_s1170" type="#_x0000_t202" style="position:absolute;left:17350;top:18170;width:3683;height:237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ZaibMgAAADjAAAADwAAAGRycy9kb3ducmV2LnhtbESPwWrC&#10;QBCG7wXfYZmCl1I3io1tdJWqWLxqfYAxOyah2dmQ3Zr49s5B8DL8wzDfz7dY9a5WV2pD5dnAeJSA&#10;Is69rbgwcPrdvX+CChHZYu2ZDNwowGo5eFlgZn3HB7oeY6EEwiFDA2WMTaZ1yEtyGEa+IZbbxbcO&#10;o6xtoW2LncBdrSdJkmqHFUtDiQ1tSsr/jv/OwGXfvX18deefeJodpukaq9nZ34wZvvbbuYzvOahI&#10;fXx+PBB7Kw5JKhKiJBGUXt4BAAD//wMAUEsBAi0AFAAGAAgAAAAhAJytYzPvAAAAiAEAABMAAAAA&#10;AAAAAAAAAAAAAAAAAFtDb250ZW50X1R5cGVzXS54bWxQSwECLQAUAAYACAAAACEAUefxpr8AAAAW&#10;AQAACwAAAAAAAAAAAAAAAAAgAQAAX3JlbHMvLnJlbHNQSwECLQAUAAYACAAAACEAJZaibMgAAADj&#10;AAAADwAAAAAAAAAAAAAAAAAIAgAAZHJzL2Rvd25yZXYueG1sUEsFBgAAAAADAAMAtwAAAP0CAAAA&#10;AA==&#10;" stroked="f">
                  <v:textbox>
                    <w:txbxContent>
                      <w:p w:rsidR="00756922" w:rsidRPr="0041447B" w:rsidRDefault="00756922">
                        <w:pPr>
                          <w:rPr>
                            <w:sz w:val="24"/>
                            <w:szCs w:val="28"/>
                          </w:rPr>
                        </w:pPr>
                        <w:r w:rsidRPr="0041447B">
                          <w:rPr>
                            <w:sz w:val="24"/>
                            <w:szCs w:val="28"/>
                          </w:rPr>
                          <w:t>Тб</w:t>
                        </w:r>
                      </w:p>
                    </w:txbxContent>
                  </v:textbox>
                </v:shape>
                <v:shape id="Text Box 75" o:spid="_x0000_s1171" type="#_x0000_t202" style="position:absolute;left:16887;top:12072;width:13716;height:27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wbrMgAAADjAAAADwAAAGRycy9kb3ducmV2LnhtbESP0YrC&#10;MBBF3wX/IYywL6Kpi1u1GkV3cemrrh8wNmNbbCalibb+vRGEfRlmuNwznNWmM5W4U+NKywom4wgE&#10;cWZ1ybmC099+NAfhPLLGyjIpeJCDzbrfW2GibcsHuh99LgKEXYIKCu/rREqXFWTQjW1NHLKLbQz6&#10;cDa51A22AW4q+RlFsTRYcvhQYE3fBWXX480ouKTt8GvRnn/9aXaYxjssZ2f7UOpj0P0sw9guQXjq&#10;/H/jjUh1cIjiKbyUwgpCrp8AAAD//wMAUEsBAi0AFAAGAAgAAAAhAJytYzPvAAAAiAEAABMAAAAA&#10;AAAAAAAAAAAAAAAAAFtDb250ZW50X1R5cGVzXS54bWxQSwECLQAUAAYACAAAACEAUefxpr8AAAAW&#10;AQAACwAAAAAAAAAAAAAAAAAgAQAAX3JlbHMvLnJlbHNQSwECLQAUAAYACAAAACEAs/wbrMgAAADj&#10;AAAADwAAAAAAAAAAAAAAAAAIAgAAZHJzL2Rvd25yZXYueG1sUEsFBgAAAAADAAMAtwAAAP0CAAAA&#10;AA==&#10;" stroked="f">
                  <v:textbox>
                    <w:txbxContent>
                      <w:p w:rsidR="00756922" w:rsidRPr="0041447B" w:rsidRDefault="00756922">
                        <w:pPr>
                          <w:rPr>
                            <w:sz w:val="24"/>
                            <w:szCs w:val="28"/>
                          </w:rPr>
                        </w:pPr>
                        <w:r w:rsidRPr="0041447B">
                          <w:rPr>
                            <w:sz w:val="24"/>
                            <w:szCs w:val="28"/>
                          </w:rPr>
                          <w:t>Точка беззбитковості</w:t>
                        </w:r>
                      </w:p>
                    </w:txbxContent>
                  </v:textbox>
                </v:shape>
                <v:shape id="Text Box 71" o:spid="_x0000_s1172" type="#_x0000_t202" style="position:absolute;left:23554;top:1640;width:12801;height:274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EWhNskAAADjAAAADwAAAGRycy9kb3ducmV2LnhtbESPwW7C&#10;QAxE75X4h5UrcanKBkRDG1hQAVFxhfIBJmuSqFlvlN2S8Pf4gMRl5NHIz57Fqne1ulIbKs8GxqME&#10;FHHubcWFgdPv7v0TVIjIFmvPZOBGAVbLwcsCM+s7PtD1GAslEA4ZGihjbDKtQ16SwzDyDbFkF986&#10;jGLbQtsWO4G7Wk+SJNUOK5YLJTa0KSn/O/47A5d99/bx1Z1/4ml2mKZrrGZnfzNm+Npv5yLfc1CR&#10;+vjceCD2VjokqfwslWQEpZd3AAAA//8DAFBLAQItABQABgAIAAAAIQCcrWMz7wAAAIgBAAATAAAA&#10;AAAAAAAAAAAAAAAAAABbQ29udGVudF9UeXBlc10ueG1sUEsBAi0AFAAGAAgAAAAhAFHn8aa/AAAA&#10;FgEAAAsAAAAAAAAAAAAAAAAAIAEAAF9yZWxzLy5yZWxzUEsBAi0AFAAGAAgAAAAhAEhFoTbJAAAA&#10;4wAAAA8AAAAAAAAAAAAAAAAACAIAAGRycy9kb3ducmV2LnhtbFBLBQYAAAAAAwADALcAAAD+AgAA&#10;AAA=&#10;" stroked="f">
                  <v:textbox>
                    <w:txbxContent>
                      <w:p w:rsidR="00756922" w:rsidRPr="0041447B" w:rsidRDefault="00756922">
                        <w:pPr>
                          <w:rPr>
                            <w:sz w:val="24"/>
                            <w:szCs w:val="28"/>
                          </w:rPr>
                        </w:pPr>
                        <w:r w:rsidRPr="0041447B">
                          <w:rPr>
                            <w:sz w:val="24"/>
                            <w:szCs w:val="28"/>
                          </w:rPr>
                          <w:t xml:space="preserve">Обсяги продажу </w:t>
                        </w:r>
                      </w:p>
                    </w:txbxContent>
                  </v:textbox>
                </v:shape>
                <v:shape id="Text Box 77" o:spid="_x0000_s1173" type="#_x0000_t202" style="position:absolute;left:31038;top:12072;width:11493;height:310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iP+DMgAAADjAAAADwAAAGRycy9kb3ducmV2LnhtbESP3YrC&#10;MBBG7xd8hzCCN4umilu1GsUfXLzV9QHGZmyLzaQ00da3N4KwN8MMH98ZzmLVmlI8qHaFZQXDQQSC&#10;OLW64EzB+W/fn4JwHlljaZkUPMnBatn5WmCibcNHepx8JgKEXYIKcu+rREqX5mTQDWxFHLKrrQ36&#10;cNaZ1DU2AW5KOYqiWBosOHzIsaJtTuntdDcKrofm+2fWXH79eXIcxxssJhf7VKrXbXfzMNZzEJ5a&#10;/9/4IA46OETxCN5KYQUhly8AAAD//wMAUEsBAi0AFAAGAAgAAAAhAJytYzPvAAAAiAEAABMAAAAA&#10;AAAAAAAAAAAAAAAAAFtDb250ZW50X1R5cGVzXS54bWxQSwECLQAUAAYACAAAACEAUefxpr8AAAAW&#10;AQAACwAAAAAAAAAAAAAAAAAgAQAAX3JlbHMvLnJlbHNQSwECLQAUAAYACAAAACEAbiP+DMgAAADj&#10;AAAADwAAAAAAAAAAAAAAAAAIAgAAZHJzL2Rvd25yZXYueG1sUEsFBgAAAAADAAMAtwAAAP0CAAAA&#10;AA==&#10;" stroked="f">
                  <v:textbox>
                    <w:txbxContent>
                      <w:p w:rsidR="00756922" w:rsidRPr="0041447B" w:rsidRDefault="00756922">
                        <w:pPr>
                          <w:rPr>
                            <w:sz w:val="24"/>
                            <w:szCs w:val="28"/>
                          </w:rPr>
                        </w:pPr>
                        <w:r w:rsidRPr="0041447B">
                          <w:rPr>
                            <w:sz w:val="24"/>
                            <w:szCs w:val="28"/>
                          </w:rPr>
                          <w:t>Постійні витрати</w:t>
                        </w:r>
                      </w:p>
                    </w:txbxContent>
                  </v:textbox>
                </v:shape>
                <v:shape id="Text Box 73" o:spid="_x0000_s1174" type="#_x0000_t202" style="position:absolute;left:31066;top:4435;width:11703;height:27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lHzMkAAADjAAAADwAAAGRycy9kb3ducmV2LnhtbESP0WrC&#10;QBBF34X+wzIFX6TZtNio0TW0SktetX7AJDsmodnZkN0m8e+7hYIvwwyXe4azyybTioF611hW8BzF&#10;IIhLqxuuFFy+Pp7WIJxH1thaJgU3cpDtH2Y7TLUd+UTD2VciQNilqKD2vkuldGVNBl1kO+KQXW1v&#10;0Iezr6TucQxw08qXOE6kwYbDhxo7OtRUfp9/jIJrPi5eN2Px6S+r0zJ5x2ZV2JtS88fpuA3jbQvC&#10;0+TvjX9EroNDnCTwpxRWEHL/CwAA//8DAFBLAQItABQABgAIAAAAIQCcrWMz7wAAAIgBAAATAAAA&#10;AAAAAAAAAAAAAAAAAABbQ29udGVudF9UeXBlc10ueG1sUEsBAi0AFAAGAAgAAAAhAFHn8aa/AAAA&#10;FgEAAAsAAAAAAAAAAAAAAAAAIAEAAF9yZWxzLy5yZWxzUEsBAi0AFAAGAAgAAAAhAPhJR8zJAAAA&#10;4wAAAA8AAAAAAAAAAAAAAAAACAIAAGRycy9kb3ducmV2LnhtbFBLBQYAAAAAAwADALcAAAD+AgAA&#10;AAA=&#10;" stroked="f">
                  <v:textbox>
                    <w:txbxContent>
                      <w:p w:rsidR="00756922" w:rsidRPr="0041447B" w:rsidRDefault="00756922">
                        <w:pPr>
                          <w:rPr>
                            <w:sz w:val="24"/>
                            <w:szCs w:val="28"/>
                          </w:rPr>
                        </w:pPr>
                        <w:r w:rsidRPr="0041447B">
                          <w:rPr>
                            <w:sz w:val="24"/>
                            <w:szCs w:val="28"/>
                          </w:rPr>
                          <w:t>Змінні витрати</w:t>
                        </w:r>
                      </w:p>
                    </w:txbxContent>
                  </v:textbox>
                </v:shape>
              </v:group>
            </w:pict>
          </mc:Fallback>
        </mc:AlternateContent>
      </w: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F454E9" w:rsidP="003D3E69">
      <w:pPr>
        <w:pStyle w:val="a7"/>
        <w:tabs>
          <w:tab w:val="clear" w:pos="4153"/>
          <w:tab w:val="clear" w:pos="8306"/>
        </w:tabs>
        <w:ind w:left="709"/>
        <w:jc w:val="both"/>
        <w:rPr>
          <w:rFonts w:ascii="Times New Roman" w:hAnsi="Times New Roman"/>
          <w:sz w:val="24"/>
        </w:rPr>
      </w:pPr>
    </w:p>
    <w:p w:rsidR="00F454E9" w:rsidRPr="002C3EBC" w:rsidRDefault="00342159" w:rsidP="003D3E69">
      <w:pPr>
        <w:pStyle w:val="a7"/>
        <w:tabs>
          <w:tab w:val="clear" w:pos="4153"/>
          <w:tab w:val="clear" w:pos="8306"/>
        </w:tabs>
        <w:ind w:left="709"/>
        <w:jc w:val="center"/>
        <w:rPr>
          <w:rFonts w:ascii="Times New Roman" w:hAnsi="Times New Roman"/>
          <w:sz w:val="28"/>
          <w:szCs w:val="28"/>
        </w:rPr>
      </w:pPr>
      <w:r w:rsidRPr="002C3EBC">
        <w:rPr>
          <w:rFonts w:ascii="Times New Roman" w:hAnsi="Times New Roman"/>
          <w:sz w:val="28"/>
          <w:szCs w:val="28"/>
        </w:rPr>
        <w:t>Мал</w:t>
      </w:r>
      <w:r w:rsidR="00F454E9" w:rsidRPr="002C3EBC">
        <w:rPr>
          <w:rFonts w:ascii="Times New Roman" w:hAnsi="Times New Roman"/>
          <w:sz w:val="28"/>
          <w:szCs w:val="28"/>
        </w:rPr>
        <w:t xml:space="preserve">. </w:t>
      </w:r>
      <w:r w:rsidR="0040061F" w:rsidRPr="002C3EBC">
        <w:rPr>
          <w:rFonts w:ascii="Times New Roman" w:hAnsi="Times New Roman"/>
          <w:sz w:val="28"/>
          <w:szCs w:val="28"/>
        </w:rPr>
        <w:t>8.1. Графік беззбитковості</w:t>
      </w:r>
    </w:p>
    <w:p w:rsidR="00F454E9" w:rsidRPr="002C3EBC" w:rsidRDefault="00F454E9" w:rsidP="003D3E69">
      <w:pPr>
        <w:pStyle w:val="a7"/>
        <w:tabs>
          <w:tab w:val="clear" w:pos="4153"/>
          <w:tab w:val="clear" w:pos="8306"/>
        </w:tabs>
        <w:ind w:left="709"/>
        <w:jc w:val="center"/>
        <w:rPr>
          <w:rFonts w:ascii="Times New Roman" w:hAnsi="Times New Roman"/>
          <w:sz w:val="24"/>
        </w:rPr>
      </w:pPr>
    </w:p>
    <w:p w:rsidR="00F454E9" w:rsidRPr="002C3EBC" w:rsidRDefault="00F454E9" w:rsidP="003D3E69"/>
    <w:p w:rsidR="00F454E9" w:rsidRPr="002C3EBC" w:rsidRDefault="00DA6C7A" w:rsidP="003D3E69">
      <w:pPr>
        <w:pStyle w:val="3"/>
        <w:ind w:left="709" w:firstLine="0"/>
      </w:pPr>
      <w:bookmarkStart w:id="146" w:name="_Toc68010495"/>
      <w:r w:rsidRPr="002C3EBC">
        <w:t>8.5.</w:t>
      </w:r>
      <w:r w:rsidRPr="002C3EBC">
        <w:tab/>
      </w:r>
      <w:r w:rsidR="007A4DAB" w:rsidRPr="002C3EBC">
        <w:t xml:space="preserve">Розрахунки і </w:t>
      </w:r>
      <w:r w:rsidR="00513FC0" w:rsidRPr="002C3EBC">
        <w:t>обґрунтування</w:t>
      </w:r>
      <w:r w:rsidR="007A4DAB" w:rsidRPr="002C3EBC">
        <w:t xml:space="preserve"> потреб в ресурсах</w:t>
      </w:r>
      <w:bookmarkEnd w:id="146"/>
    </w:p>
    <w:p w:rsidR="00F454E9" w:rsidRPr="002C3EBC" w:rsidRDefault="00F454E9" w:rsidP="003D3E69"/>
    <w:p w:rsidR="00303A39" w:rsidRPr="002C3EBC" w:rsidRDefault="00600E86" w:rsidP="00303A39">
      <w:pPr>
        <w:pStyle w:val="a7"/>
        <w:tabs>
          <w:tab w:val="clear" w:pos="4153"/>
          <w:tab w:val="clear" w:pos="8306"/>
        </w:tabs>
        <w:jc w:val="both"/>
        <w:rPr>
          <w:rFonts w:ascii="Times New Roman" w:hAnsi="Times New Roman"/>
          <w:sz w:val="28"/>
          <w:szCs w:val="28"/>
          <w:lang w:val="ru-RU"/>
        </w:rPr>
      </w:pPr>
      <w:r w:rsidRPr="002C3EBC">
        <w:rPr>
          <w:rFonts w:ascii="Times New Roman" w:hAnsi="Times New Roman"/>
          <w:sz w:val="24"/>
        </w:rPr>
        <w:tab/>
      </w:r>
      <w:r w:rsidR="007A4DAB" w:rsidRPr="002C3EBC">
        <w:rPr>
          <w:rFonts w:ascii="Times New Roman" w:hAnsi="Times New Roman"/>
          <w:sz w:val="28"/>
          <w:szCs w:val="28"/>
        </w:rPr>
        <w:t>Виробничий план включає в себе велику кіль</w:t>
      </w:r>
      <w:r w:rsidR="00003BC3" w:rsidRPr="002C3EBC">
        <w:rPr>
          <w:rFonts w:ascii="Times New Roman" w:hAnsi="Times New Roman"/>
          <w:sz w:val="28"/>
          <w:szCs w:val="28"/>
        </w:rPr>
        <w:t>кість різноманітних розрахунків. Однак, у</w:t>
      </w:r>
      <w:r w:rsidR="007A4DAB" w:rsidRPr="002C3EBC">
        <w:rPr>
          <w:rFonts w:ascii="Times New Roman" w:hAnsi="Times New Roman"/>
          <w:sz w:val="28"/>
          <w:szCs w:val="28"/>
        </w:rPr>
        <w:t xml:space="preserve"> тілі бізнес-плану</w:t>
      </w:r>
      <w:r w:rsidR="00ED557F" w:rsidRPr="002C3EBC">
        <w:rPr>
          <w:rFonts w:ascii="Times New Roman" w:hAnsi="Times New Roman"/>
          <w:sz w:val="28"/>
          <w:szCs w:val="28"/>
        </w:rPr>
        <w:t xml:space="preserve"> (особливо </w:t>
      </w:r>
      <w:r w:rsidR="007A4DAB" w:rsidRPr="002C3EBC">
        <w:rPr>
          <w:rFonts w:ascii="Times New Roman" w:hAnsi="Times New Roman"/>
          <w:sz w:val="28"/>
          <w:szCs w:val="28"/>
        </w:rPr>
        <w:t>для зовнішнього користування</w:t>
      </w:r>
      <w:r w:rsidR="00ED557F" w:rsidRPr="002C3EBC">
        <w:rPr>
          <w:rFonts w:ascii="Times New Roman" w:hAnsi="Times New Roman"/>
          <w:sz w:val="28"/>
          <w:szCs w:val="28"/>
        </w:rPr>
        <w:t>)</w:t>
      </w:r>
      <w:r w:rsidR="007A4DAB" w:rsidRPr="002C3EBC">
        <w:rPr>
          <w:rFonts w:ascii="Times New Roman" w:hAnsi="Times New Roman"/>
          <w:sz w:val="28"/>
          <w:szCs w:val="28"/>
        </w:rPr>
        <w:t>, як правило, наводяться тільки результати розрахунків у вигляді витрат на виробництво або укрупнений результат розрахунку собівартості продукції за статтями витрат</w:t>
      </w:r>
      <w:r w:rsidR="00ED557F" w:rsidRPr="002C3EBC">
        <w:rPr>
          <w:rFonts w:ascii="Times New Roman" w:hAnsi="Times New Roman"/>
          <w:sz w:val="28"/>
          <w:szCs w:val="28"/>
        </w:rPr>
        <w:t xml:space="preserve"> (</w:t>
      </w:r>
      <w:r w:rsidR="003D370D" w:rsidRPr="002C3EBC">
        <w:rPr>
          <w:rFonts w:ascii="Times New Roman" w:hAnsi="Times New Roman"/>
          <w:sz w:val="28"/>
          <w:szCs w:val="28"/>
        </w:rPr>
        <w:t xml:space="preserve">формат представлений </w:t>
      </w:r>
      <w:r w:rsidR="00003BC3" w:rsidRPr="002C3EBC">
        <w:rPr>
          <w:rFonts w:ascii="Times New Roman" w:hAnsi="Times New Roman"/>
          <w:sz w:val="28"/>
          <w:szCs w:val="28"/>
        </w:rPr>
        <w:t>в таблиці 8.2.)</w:t>
      </w:r>
      <w:r w:rsidR="007A4DAB" w:rsidRPr="002C3EBC">
        <w:rPr>
          <w:rFonts w:ascii="Times New Roman" w:hAnsi="Times New Roman"/>
          <w:sz w:val="28"/>
          <w:szCs w:val="28"/>
        </w:rPr>
        <w:t>.</w:t>
      </w:r>
    </w:p>
    <w:p w:rsidR="00303A39" w:rsidRPr="002C3EBC" w:rsidRDefault="00303A39" w:rsidP="00303A3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lang w:val="ru-RU"/>
        </w:rPr>
        <w:tab/>
      </w:r>
      <w:r w:rsidRPr="002C3EBC">
        <w:rPr>
          <w:rFonts w:ascii="Times New Roman" w:hAnsi="Times New Roman"/>
          <w:sz w:val="28"/>
          <w:szCs w:val="28"/>
        </w:rPr>
        <w:t>На додаток до цього розрахунку необхідні відомості про розподіл витрат на умовно-постійну та змінні частини, оскільки вони необхідні для обґрунтування виробничої програми з точки зору беззбитковості.</w:t>
      </w:r>
    </w:p>
    <w:p w:rsidR="0016764B" w:rsidRPr="002C3EBC" w:rsidRDefault="0016764B" w:rsidP="0016764B">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t>Спектр розрахунків охоплює процеси визначення потреби ресурсів: в обладнанні і витратах на нього, в кадрах і їх утриманні (цей розрахунок і обґрунтування іноді наводиться в організаційному плані або виділяється окремо, якщо цього вимагає завдання розробки бізнес-плану), в матеріальних ресурсах і витратах на них.</w:t>
      </w:r>
    </w:p>
    <w:p w:rsidR="000D4019" w:rsidRPr="002C3EBC" w:rsidRDefault="000D4019" w:rsidP="003D3E69">
      <w:pPr>
        <w:pStyle w:val="a7"/>
        <w:tabs>
          <w:tab w:val="clear" w:pos="4153"/>
          <w:tab w:val="clear" w:pos="8306"/>
        </w:tabs>
        <w:ind w:left="567"/>
        <w:jc w:val="right"/>
        <w:rPr>
          <w:rFonts w:ascii="Times New Roman" w:hAnsi="Times New Roman"/>
          <w:sz w:val="28"/>
          <w:szCs w:val="28"/>
        </w:rPr>
      </w:pPr>
    </w:p>
    <w:p w:rsidR="00F454E9" w:rsidRPr="002C3EBC" w:rsidRDefault="00EA2A2D" w:rsidP="00DC5F73">
      <w:pPr>
        <w:pStyle w:val="a7"/>
        <w:tabs>
          <w:tab w:val="clear" w:pos="4153"/>
          <w:tab w:val="clear" w:pos="8306"/>
        </w:tabs>
        <w:ind w:left="567"/>
        <w:jc w:val="center"/>
        <w:rPr>
          <w:rFonts w:ascii="Times New Roman" w:hAnsi="Times New Roman"/>
          <w:sz w:val="28"/>
          <w:szCs w:val="28"/>
        </w:rPr>
      </w:pPr>
      <w:r w:rsidRPr="002C3EBC">
        <w:rPr>
          <w:rFonts w:ascii="Times New Roman" w:hAnsi="Times New Roman"/>
          <w:sz w:val="28"/>
          <w:szCs w:val="28"/>
        </w:rPr>
        <w:t xml:space="preserve">Таблиця 8.2. </w:t>
      </w:r>
      <w:r w:rsidR="00003BC3" w:rsidRPr="002C3EBC">
        <w:rPr>
          <w:rFonts w:ascii="Times New Roman" w:hAnsi="Times New Roman"/>
          <w:sz w:val="28"/>
          <w:szCs w:val="28"/>
        </w:rPr>
        <w:t>Результати</w:t>
      </w:r>
      <w:r w:rsidR="007A4DAB" w:rsidRPr="002C3EBC">
        <w:rPr>
          <w:rFonts w:ascii="Times New Roman" w:hAnsi="Times New Roman"/>
          <w:sz w:val="28"/>
          <w:szCs w:val="28"/>
        </w:rPr>
        <w:t xml:space="preserve"> розрахунків собівартості витрат</w:t>
      </w:r>
    </w:p>
    <w:p w:rsidR="00BE029D" w:rsidRPr="002C3EBC" w:rsidRDefault="00BE029D" w:rsidP="003D3E69">
      <w:pPr>
        <w:pStyle w:val="a7"/>
        <w:tabs>
          <w:tab w:val="clear" w:pos="4153"/>
          <w:tab w:val="clear" w:pos="8306"/>
        </w:tabs>
        <w:ind w:left="567"/>
        <w:jc w:val="cente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2268"/>
        <w:gridCol w:w="2552"/>
      </w:tblGrid>
      <w:tr w:rsidR="007A4DAB" w:rsidRPr="002C3EBC" w:rsidTr="00F66608">
        <w:tc>
          <w:tcPr>
            <w:tcW w:w="4990" w:type="dxa"/>
          </w:tcPr>
          <w:p w:rsidR="007A4DAB" w:rsidRPr="002C3EBC" w:rsidRDefault="007A4DAB" w:rsidP="003D3E69">
            <w:pPr>
              <w:jc w:val="center"/>
              <w:rPr>
                <w:sz w:val="28"/>
                <w:szCs w:val="28"/>
              </w:rPr>
            </w:pPr>
            <w:r w:rsidRPr="002C3EBC">
              <w:rPr>
                <w:sz w:val="28"/>
                <w:szCs w:val="28"/>
              </w:rPr>
              <w:t>Елементи витрат</w:t>
            </w:r>
          </w:p>
        </w:tc>
        <w:tc>
          <w:tcPr>
            <w:tcW w:w="2268" w:type="dxa"/>
          </w:tcPr>
          <w:p w:rsidR="007A4DAB" w:rsidRPr="002C3EBC" w:rsidRDefault="00A93195" w:rsidP="003D3E69">
            <w:pPr>
              <w:pStyle w:val="a7"/>
              <w:tabs>
                <w:tab w:val="clear" w:pos="4153"/>
                <w:tab w:val="clear" w:pos="8306"/>
              </w:tabs>
              <w:jc w:val="center"/>
              <w:rPr>
                <w:rFonts w:ascii="Times New Roman" w:hAnsi="Times New Roman"/>
                <w:sz w:val="28"/>
                <w:szCs w:val="28"/>
              </w:rPr>
            </w:pPr>
            <w:r w:rsidRPr="002C3EBC">
              <w:rPr>
                <w:rFonts w:ascii="Times New Roman" w:hAnsi="Times New Roman"/>
                <w:sz w:val="28"/>
                <w:szCs w:val="28"/>
              </w:rPr>
              <w:t>У</w:t>
            </w:r>
            <w:r w:rsidR="007A4DAB" w:rsidRPr="002C3EBC">
              <w:rPr>
                <w:rFonts w:ascii="Times New Roman" w:hAnsi="Times New Roman"/>
                <w:sz w:val="28"/>
                <w:szCs w:val="28"/>
              </w:rPr>
              <w:t xml:space="preserve"> </w:t>
            </w:r>
            <w:r w:rsidRPr="002C3EBC">
              <w:rPr>
                <w:rFonts w:ascii="Times New Roman" w:hAnsi="Times New Roman"/>
                <w:sz w:val="28"/>
                <w:szCs w:val="28"/>
              </w:rPr>
              <w:t>грошах, грн.</w:t>
            </w:r>
          </w:p>
        </w:tc>
        <w:tc>
          <w:tcPr>
            <w:tcW w:w="2552" w:type="dxa"/>
          </w:tcPr>
          <w:p w:rsidR="007A4DAB" w:rsidRPr="002C3EBC" w:rsidRDefault="007A4DAB" w:rsidP="003D3E69">
            <w:pPr>
              <w:pStyle w:val="a7"/>
              <w:tabs>
                <w:tab w:val="clear" w:pos="4153"/>
                <w:tab w:val="clear" w:pos="8306"/>
              </w:tabs>
              <w:jc w:val="center"/>
              <w:rPr>
                <w:rFonts w:ascii="Times New Roman" w:hAnsi="Times New Roman"/>
                <w:sz w:val="28"/>
                <w:szCs w:val="28"/>
              </w:rPr>
            </w:pPr>
            <w:r w:rsidRPr="002C3EBC">
              <w:rPr>
                <w:rFonts w:ascii="Times New Roman" w:hAnsi="Times New Roman"/>
                <w:sz w:val="28"/>
                <w:szCs w:val="28"/>
              </w:rPr>
              <w:t xml:space="preserve">У </w:t>
            </w:r>
            <w:r w:rsidR="00A93195" w:rsidRPr="002C3EBC">
              <w:rPr>
                <w:rFonts w:ascii="Times New Roman" w:hAnsi="Times New Roman"/>
                <w:sz w:val="28"/>
                <w:szCs w:val="28"/>
              </w:rPr>
              <w:t>відсотках, %</w:t>
            </w:r>
          </w:p>
        </w:tc>
      </w:tr>
      <w:tr w:rsidR="007A4DAB" w:rsidRPr="002C3EBC" w:rsidTr="00F66608">
        <w:tc>
          <w:tcPr>
            <w:tcW w:w="4990" w:type="dxa"/>
          </w:tcPr>
          <w:p w:rsidR="007A4DAB" w:rsidRPr="002C3EBC" w:rsidRDefault="007A4DAB" w:rsidP="003D3E69">
            <w:pPr>
              <w:rPr>
                <w:sz w:val="28"/>
                <w:szCs w:val="28"/>
              </w:rPr>
            </w:pPr>
            <w:r w:rsidRPr="002C3EBC">
              <w:rPr>
                <w:sz w:val="28"/>
                <w:szCs w:val="28"/>
              </w:rPr>
              <w:t>Матеріальні витрати</w:t>
            </w:r>
          </w:p>
        </w:tc>
        <w:tc>
          <w:tcPr>
            <w:tcW w:w="2268"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c>
          <w:tcPr>
            <w:tcW w:w="2552"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r>
      <w:tr w:rsidR="007A4DAB" w:rsidRPr="002C3EBC" w:rsidTr="00F66608">
        <w:tc>
          <w:tcPr>
            <w:tcW w:w="4990" w:type="dxa"/>
          </w:tcPr>
          <w:p w:rsidR="007A4DAB" w:rsidRPr="002C3EBC" w:rsidRDefault="007A4DAB" w:rsidP="003D3E69">
            <w:pPr>
              <w:rPr>
                <w:sz w:val="28"/>
                <w:szCs w:val="28"/>
              </w:rPr>
            </w:pPr>
            <w:r w:rsidRPr="002C3EBC">
              <w:rPr>
                <w:sz w:val="28"/>
                <w:szCs w:val="28"/>
              </w:rPr>
              <w:t>В тому числі:</w:t>
            </w:r>
          </w:p>
        </w:tc>
        <w:tc>
          <w:tcPr>
            <w:tcW w:w="2268"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c>
          <w:tcPr>
            <w:tcW w:w="2552"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r>
      <w:tr w:rsidR="007A4DAB" w:rsidRPr="002C3EBC" w:rsidTr="00F66608">
        <w:tc>
          <w:tcPr>
            <w:tcW w:w="4990" w:type="dxa"/>
          </w:tcPr>
          <w:p w:rsidR="007A4DAB" w:rsidRPr="002C3EBC" w:rsidRDefault="007A4DAB" w:rsidP="003D3E69">
            <w:pPr>
              <w:rPr>
                <w:sz w:val="28"/>
                <w:szCs w:val="28"/>
              </w:rPr>
            </w:pPr>
            <w:r w:rsidRPr="002C3EBC">
              <w:rPr>
                <w:sz w:val="28"/>
                <w:szCs w:val="28"/>
              </w:rPr>
              <w:t xml:space="preserve">- </w:t>
            </w:r>
            <w:r w:rsidR="00A93195" w:rsidRPr="002C3EBC">
              <w:rPr>
                <w:sz w:val="28"/>
                <w:szCs w:val="28"/>
              </w:rPr>
              <w:t>с</w:t>
            </w:r>
            <w:r w:rsidRPr="002C3EBC">
              <w:rPr>
                <w:sz w:val="28"/>
                <w:szCs w:val="28"/>
              </w:rPr>
              <w:t>ировина і матеріали</w:t>
            </w:r>
            <w:r w:rsidR="00A93195" w:rsidRPr="002C3EBC">
              <w:rPr>
                <w:sz w:val="28"/>
                <w:szCs w:val="28"/>
              </w:rPr>
              <w:t>;</w:t>
            </w:r>
          </w:p>
        </w:tc>
        <w:tc>
          <w:tcPr>
            <w:tcW w:w="2268"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c>
          <w:tcPr>
            <w:tcW w:w="2552"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r>
      <w:tr w:rsidR="007A4DAB" w:rsidRPr="002C3EBC" w:rsidTr="00F66608">
        <w:tc>
          <w:tcPr>
            <w:tcW w:w="4990" w:type="dxa"/>
          </w:tcPr>
          <w:p w:rsidR="007A4DAB" w:rsidRPr="002C3EBC" w:rsidRDefault="007A4DAB" w:rsidP="003D3E69">
            <w:pPr>
              <w:rPr>
                <w:sz w:val="28"/>
                <w:szCs w:val="28"/>
              </w:rPr>
            </w:pPr>
            <w:r w:rsidRPr="002C3EBC">
              <w:rPr>
                <w:sz w:val="28"/>
                <w:szCs w:val="28"/>
              </w:rPr>
              <w:t>- паливо і енергія</w:t>
            </w:r>
            <w:r w:rsidR="00A93195" w:rsidRPr="002C3EBC">
              <w:rPr>
                <w:sz w:val="28"/>
                <w:szCs w:val="28"/>
              </w:rPr>
              <w:t>.</w:t>
            </w:r>
          </w:p>
        </w:tc>
        <w:tc>
          <w:tcPr>
            <w:tcW w:w="2268"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c>
          <w:tcPr>
            <w:tcW w:w="2552"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r>
      <w:tr w:rsidR="007A4DAB" w:rsidRPr="002C3EBC" w:rsidTr="00F66608">
        <w:tc>
          <w:tcPr>
            <w:tcW w:w="4990" w:type="dxa"/>
          </w:tcPr>
          <w:p w:rsidR="007A4DAB" w:rsidRPr="002C3EBC" w:rsidRDefault="007A4DAB" w:rsidP="003D3E69">
            <w:pPr>
              <w:rPr>
                <w:sz w:val="28"/>
                <w:szCs w:val="28"/>
              </w:rPr>
            </w:pPr>
            <w:r w:rsidRPr="002C3EBC">
              <w:rPr>
                <w:sz w:val="28"/>
                <w:szCs w:val="28"/>
              </w:rPr>
              <w:t>Заробітна плата з відрахуваннями на соціальне страхування</w:t>
            </w:r>
          </w:p>
        </w:tc>
        <w:tc>
          <w:tcPr>
            <w:tcW w:w="2268"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c>
          <w:tcPr>
            <w:tcW w:w="2552"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r>
      <w:tr w:rsidR="007A4DAB" w:rsidRPr="002C3EBC" w:rsidTr="00F66608">
        <w:tc>
          <w:tcPr>
            <w:tcW w:w="4990" w:type="dxa"/>
          </w:tcPr>
          <w:p w:rsidR="007A4DAB" w:rsidRPr="002C3EBC" w:rsidRDefault="007A4DAB" w:rsidP="003D3E69">
            <w:pPr>
              <w:rPr>
                <w:sz w:val="28"/>
                <w:szCs w:val="28"/>
              </w:rPr>
            </w:pPr>
            <w:r w:rsidRPr="002C3EBC">
              <w:rPr>
                <w:sz w:val="28"/>
                <w:szCs w:val="28"/>
              </w:rPr>
              <w:t>Амортизаційні відрахування</w:t>
            </w:r>
          </w:p>
        </w:tc>
        <w:tc>
          <w:tcPr>
            <w:tcW w:w="2268"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c>
          <w:tcPr>
            <w:tcW w:w="2552"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r>
      <w:tr w:rsidR="007A4DAB" w:rsidRPr="002C3EBC" w:rsidTr="00F66608">
        <w:tc>
          <w:tcPr>
            <w:tcW w:w="4990" w:type="dxa"/>
          </w:tcPr>
          <w:p w:rsidR="007A4DAB" w:rsidRPr="002C3EBC" w:rsidRDefault="007A4DAB" w:rsidP="003D3E69">
            <w:pPr>
              <w:rPr>
                <w:sz w:val="28"/>
                <w:szCs w:val="28"/>
              </w:rPr>
            </w:pPr>
            <w:r w:rsidRPr="002C3EBC">
              <w:rPr>
                <w:sz w:val="28"/>
                <w:szCs w:val="28"/>
              </w:rPr>
              <w:t>Інші витрати</w:t>
            </w:r>
          </w:p>
        </w:tc>
        <w:tc>
          <w:tcPr>
            <w:tcW w:w="2268"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c>
          <w:tcPr>
            <w:tcW w:w="2552"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r>
      <w:tr w:rsidR="007A4DAB" w:rsidRPr="002C3EBC" w:rsidTr="00F66608">
        <w:tc>
          <w:tcPr>
            <w:tcW w:w="4990" w:type="dxa"/>
          </w:tcPr>
          <w:p w:rsidR="007A4DAB" w:rsidRPr="002C3EBC" w:rsidRDefault="007A4DAB" w:rsidP="003D3E69">
            <w:pPr>
              <w:rPr>
                <w:sz w:val="28"/>
                <w:szCs w:val="28"/>
              </w:rPr>
            </w:pPr>
            <w:r w:rsidRPr="002C3EBC">
              <w:rPr>
                <w:sz w:val="28"/>
                <w:szCs w:val="28"/>
              </w:rPr>
              <w:t>Всього</w:t>
            </w:r>
          </w:p>
        </w:tc>
        <w:tc>
          <w:tcPr>
            <w:tcW w:w="2268" w:type="dxa"/>
          </w:tcPr>
          <w:p w:rsidR="007A4DAB" w:rsidRPr="002C3EBC" w:rsidRDefault="007A4DAB" w:rsidP="003D3E69">
            <w:pPr>
              <w:pStyle w:val="a7"/>
              <w:tabs>
                <w:tab w:val="clear" w:pos="4153"/>
                <w:tab w:val="clear" w:pos="8306"/>
              </w:tabs>
              <w:jc w:val="both"/>
              <w:rPr>
                <w:rFonts w:ascii="Times New Roman" w:hAnsi="Times New Roman"/>
                <w:sz w:val="28"/>
                <w:szCs w:val="28"/>
              </w:rPr>
            </w:pPr>
          </w:p>
        </w:tc>
        <w:tc>
          <w:tcPr>
            <w:tcW w:w="2552" w:type="dxa"/>
          </w:tcPr>
          <w:p w:rsidR="007A4DAB" w:rsidRPr="002C3EBC" w:rsidRDefault="007A4DAB" w:rsidP="003D3E69">
            <w:pPr>
              <w:pStyle w:val="a7"/>
              <w:tabs>
                <w:tab w:val="clear" w:pos="4153"/>
                <w:tab w:val="clear" w:pos="8306"/>
              </w:tabs>
              <w:jc w:val="right"/>
              <w:rPr>
                <w:rFonts w:ascii="Times New Roman" w:hAnsi="Times New Roman"/>
                <w:sz w:val="28"/>
                <w:szCs w:val="28"/>
              </w:rPr>
            </w:pPr>
            <w:r w:rsidRPr="002C3EBC">
              <w:rPr>
                <w:rFonts w:ascii="Times New Roman" w:hAnsi="Times New Roman"/>
                <w:sz w:val="28"/>
                <w:szCs w:val="28"/>
              </w:rPr>
              <w:t>100%</w:t>
            </w:r>
          </w:p>
        </w:tc>
      </w:tr>
    </w:tbl>
    <w:p w:rsidR="00DC5F73" w:rsidRPr="002C3EBC" w:rsidRDefault="00DC5F73" w:rsidP="003D3E69">
      <w:pPr>
        <w:pStyle w:val="a7"/>
        <w:tabs>
          <w:tab w:val="clear" w:pos="4153"/>
          <w:tab w:val="clear" w:pos="8306"/>
        </w:tabs>
        <w:ind w:firstLine="720"/>
        <w:jc w:val="both"/>
        <w:rPr>
          <w:rFonts w:ascii="Times New Roman" w:hAnsi="Times New Roman"/>
          <w:sz w:val="28"/>
          <w:szCs w:val="28"/>
        </w:rPr>
      </w:pPr>
    </w:p>
    <w:p w:rsidR="00513FC0" w:rsidRPr="002C3EBC" w:rsidRDefault="00ED557F"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r>
      <w:r w:rsidR="00513FC0" w:rsidRPr="002C3EBC">
        <w:rPr>
          <w:rFonts w:ascii="Times New Roman" w:hAnsi="Times New Roman"/>
          <w:sz w:val="28"/>
          <w:szCs w:val="28"/>
        </w:rPr>
        <w:t xml:space="preserve">Графік беззбитковості може бути </w:t>
      </w:r>
      <w:r w:rsidR="00D03847" w:rsidRPr="002C3EBC">
        <w:rPr>
          <w:rFonts w:ascii="Times New Roman" w:hAnsi="Times New Roman"/>
          <w:sz w:val="28"/>
          <w:szCs w:val="28"/>
        </w:rPr>
        <w:t xml:space="preserve">наведений </w:t>
      </w:r>
      <w:r w:rsidR="00513FC0" w:rsidRPr="002C3EBC">
        <w:rPr>
          <w:rFonts w:ascii="Times New Roman" w:hAnsi="Times New Roman"/>
          <w:sz w:val="28"/>
          <w:szCs w:val="28"/>
        </w:rPr>
        <w:t>у виробничому плані, а не в маркетинговому або фінансовому. Вирішення питання про те, де його помістити залежить тільки від бажання розробника. Крім цього наводиться описова характеристика особливостей здійснення окремих видів витрат і їх впливу на результати діяльності підприємства відповідно до прийнятого перелік</w:t>
      </w:r>
      <w:r w:rsidR="004B310A" w:rsidRPr="002C3EBC">
        <w:rPr>
          <w:rFonts w:ascii="Times New Roman" w:hAnsi="Times New Roman"/>
          <w:sz w:val="28"/>
          <w:szCs w:val="28"/>
        </w:rPr>
        <w:t>у</w:t>
      </w:r>
      <w:r w:rsidR="00513FC0" w:rsidRPr="002C3EBC">
        <w:rPr>
          <w:rFonts w:ascii="Times New Roman" w:hAnsi="Times New Roman"/>
          <w:sz w:val="28"/>
          <w:szCs w:val="28"/>
        </w:rPr>
        <w:t xml:space="preserve"> питань, які цікаві клієнтам або партнерам.</w:t>
      </w:r>
    </w:p>
    <w:p w:rsidR="00003BC3" w:rsidRPr="002C3EBC" w:rsidRDefault="00003BC3"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t xml:space="preserve">Детальніше методи розрахунку зазначених витрат містяться в спеціальній літературі </w:t>
      </w:r>
      <w:r w:rsidR="00EA2A2D" w:rsidRPr="002C3EBC">
        <w:rPr>
          <w:rFonts w:ascii="Times New Roman" w:hAnsi="Times New Roman"/>
          <w:sz w:val="28"/>
          <w:szCs w:val="28"/>
        </w:rPr>
        <w:t>[</w:t>
      </w:r>
      <w:r w:rsidR="0095496D">
        <w:rPr>
          <w:rFonts w:ascii="Times New Roman" w:hAnsi="Times New Roman"/>
          <w:sz w:val="28"/>
          <w:szCs w:val="28"/>
          <w:lang w:val="ru-RU"/>
        </w:rPr>
        <w:t>58</w:t>
      </w:r>
      <w:r w:rsidR="000A395B" w:rsidRPr="002E01A2">
        <w:rPr>
          <w:rFonts w:ascii="Times New Roman" w:hAnsi="Times New Roman"/>
          <w:sz w:val="28"/>
          <w:szCs w:val="28"/>
        </w:rPr>
        <w:t>,</w:t>
      </w:r>
      <w:r w:rsidR="003D370D" w:rsidRPr="002E01A2">
        <w:rPr>
          <w:rFonts w:ascii="Times New Roman" w:hAnsi="Times New Roman"/>
          <w:sz w:val="28"/>
          <w:szCs w:val="28"/>
        </w:rPr>
        <w:t xml:space="preserve"> </w:t>
      </w:r>
      <w:r w:rsidR="003E7692" w:rsidRPr="002E01A2">
        <w:rPr>
          <w:rFonts w:ascii="Times New Roman" w:hAnsi="Times New Roman"/>
          <w:sz w:val="28"/>
          <w:szCs w:val="28"/>
        </w:rPr>
        <w:t>51</w:t>
      </w:r>
      <w:r w:rsidR="00EA2A2D" w:rsidRPr="002C3EBC">
        <w:rPr>
          <w:rFonts w:ascii="Times New Roman" w:hAnsi="Times New Roman"/>
          <w:sz w:val="28"/>
          <w:szCs w:val="28"/>
        </w:rPr>
        <w:t>]</w:t>
      </w:r>
      <w:r w:rsidR="003D370D" w:rsidRPr="002C3EBC">
        <w:rPr>
          <w:rFonts w:ascii="Times New Roman" w:hAnsi="Times New Roman"/>
          <w:sz w:val="28"/>
          <w:szCs w:val="28"/>
        </w:rPr>
        <w:t>.</w:t>
      </w:r>
      <w:r w:rsidRPr="002C3EBC">
        <w:rPr>
          <w:rFonts w:ascii="Times New Roman" w:hAnsi="Times New Roman"/>
          <w:sz w:val="28"/>
          <w:szCs w:val="28"/>
        </w:rPr>
        <w:t xml:space="preserve"> Всі ці розрахунки наводяться в додатках до бізнес-плану. </w:t>
      </w:r>
    </w:p>
    <w:p w:rsidR="00003BC3" w:rsidRPr="002C3EBC" w:rsidRDefault="00003BC3" w:rsidP="003D3E69">
      <w:pPr>
        <w:pStyle w:val="a7"/>
        <w:tabs>
          <w:tab w:val="clear" w:pos="4153"/>
          <w:tab w:val="clear" w:pos="8306"/>
        </w:tabs>
        <w:jc w:val="both"/>
        <w:rPr>
          <w:rFonts w:ascii="Times New Roman" w:hAnsi="Times New Roman"/>
          <w:sz w:val="24"/>
        </w:rPr>
      </w:pPr>
    </w:p>
    <w:p w:rsidR="00F454E9" w:rsidRPr="002C3EBC" w:rsidRDefault="00D76D10" w:rsidP="003D3E69">
      <w:pPr>
        <w:pStyle w:val="3"/>
        <w:numPr>
          <w:ilvl w:val="1"/>
          <w:numId w:val="116"/>
        </w:numPr>
      </w:pPr>
      <w:bookmarkStart w:id="147" w:name="_Toc47436622"/>
      <w:bookmarkStart w:id="148" w:name="_Toc68010496"/>
      <w:r w:rsidRPr="002C3EBC">
        <w:t>Зміст розділу</w:t>
      </w:r>
      <w:r w:rsidR="00F454E9" w:rsidRPr="002C3EBC">
        <w:t xml:space="preserve"> «План</w:t>
      </w:r>
      <w:r w:rsidR="00765E80" w:rsidRPr="002C3EBC">
        <w:t xml:space="preserve"> виробництва</w:t>
      </w:r>
      <w:r w:rsidR="00F454E9" w:rsidRPr="002C3EBC">
        <w:t>»</w:t>
      </w:r>
      <w:r w:rsidRPr="002C3EBC">
        <w:t xml:space="preserve"> за допомогою тестів</w:t>
      </w:r>
      <w:bookmarkEnd w:id="147"/>
      <w:bookmarkEnd w:id="148"/>
    </w:p>
    <w:p w:rsidR="00F454E9" w:rsidRPr="002C3EBC" w:rsidRDefault="00F454E9" w:rsidP="003D3E69">
      <w:pPr>
        <w:pStyle w:val="a7"/>
        <w:tabs>
          <w:tab w:val="clear" w:pos="4153"/>
          <w:tab w:val="clear" w:pos="8306"/>
        </w:tabs>
        <w:jc w:val="both"/>
        <w:rPr>
          <w:rFonts w:ascii="Times New Roman" w:hAnsi="Times New Roman"/>
          <w:sz w:val="24"/>
        </w:rPr>
      </w:pPr>
    </w:p>
    <w:p w:rsidR="0022767A" w:rsidRPr="002C3EBC" w:rsidRDefault="0022767A" w:rsidP="003D3E69">
      <w:pPr>
        <w:jc w:val="both"/>
        <w:rPr>
          <w:sz w:val="28"/>
          <w:szCs w:val="28"/>
        </w:rPr>
      </w:pPr>
      <w:r w:rsidRPr="002C3EBC">
        <w:rPr>
          <w:sz w:val="28"/>
          <w:szCs w:val="28"/>
        </w:rPr>
        <w:tab/>
        <w:t>На перший погляд, цей розділ складається тільки тими підприємцями, які збираються займатися виробництвом. У цьому випадку головною метою розділу є показати потенційному кредитору або інвестору здатність реально виробляти необхідну кількість продукції, необхідної якості, в зазначені терміни. Однак надання послуги також має свою технологію і</w:t>
      </w:r>
      <w:r w:rsidR="00E5125C" w:rsidRPr="002C3EBC">
        <w:rPr>
          <w:sz w:val="28"/>
          <w:szCs w:val="28"/>
        </w:rPr>
        <w:t>,</w:t>
      </w:r>
      <w:r w:rsidRPr="002C3EBC">
        <w:rPr>
          <w:sz w:val="28"/>
          <w:szCs w:val="28"/>
        </w:rPr>
        <w:t xml:space="preserve"> відповідно</w:t>
      </w:r>
      <w:r w:rsidR="00E5125C" w:rsidRPr="002C3EBC">
        <w:rPr>
          <w:sz w:val="28"/>
          <w:szCs w:val="28"/>
        </w:rPr>
        <w:t>,</w:t>
      </w:r>
      <w:r w:rsidRPr="002C3EBC">
        <w:rPr>
          <w:sz w:val="28"/>
          <w:szCs w:val="28"/>
        </w:rPr>
        <w:t xml:space="preserve"> свій виробничий процес. Отже, потрібен аналог виробничого плану - Технологія надання послуги. </w:t>
      </w:r>
    </w:p>
    <w:p w:rsidR="00962E7B" w:rsidRPr="002C3EBC" w:rsidRDefault="00962E7B" w:rsidP="003D3E69">
      <w:pPr>
        <w:jc w:val="both"/>
        <w:rPr>
          <w:sz w:val="28"/>
          <w:szCs w:val="28"/>
        </w:rPr>
      </w:pPr>
      <w:r w:rsidRPr="002C3EBC">
        <w:rPr>
          <w:sz w:val="28"/>
          <w:szCs w:val="28"/>
        </w:rPr>
        <w:tab/>
        <w:t xml:space="preserve">Оскільки реальний план виробництва являє собою дуже великий обсяг інформації, в бізнес-плані висвітлюються лише основні питання, що цікавлять інвесторів. </w:t>
      </w:r>
      <w:r w:rsidR="0029556C" w:rsidRPr="002C3EBC">
        <w:rPr>
          <w:sz w:val="28"/>
          <w:szCs w:val="28"/>
        </w:rPr>
        <w:t>Типовий перелік питань для формування розділу «План виробництва»:</w:t>
      </w:r>
    </w:p>
    <w:p w:rsidR="00DA6C7A" w:rsidRPr="002C3EBC" w:rsidRDefault="00DA6C7A" w:rsidP="003D3E69">
      <w:pPr>
        <w:numPr>
          <w:ilvl w:val="0"/>
          <w:numId w:val="5"/>
        </w:numPr>
        <w:tabs>
          <w:tab w:val="center" w:pos="4153"/>
          <w:tab w:val="right" w:pos="8306"/>
        </w:tabs>
        <w:jc w:val="both"/>
        <w:rPr>
          <w:sz w:val="28"/>
          <w:szCs w:val="28"/>
        </w:rPr>
      </w:pPr>
      <w:r w:rsidRPr="002C3EBC">
        <w:rPr>
          <w:sz w:val="28"/>
          <w:szCs w:val="28"/>
        </w:rPr>
        <w:t>Які виробничі потужності є?</w:t>
      </w:r>
    </w:p>
    <w:p w:rsidR="00DA6C7A" w:rsidRPr="002C3EBC" w:rsidRDefault="00D95DF6" w:rsidP="003D3E69">
      <w:pPr>
        <w:numPr>
          <w:ilvl w:val="0"/>
          <w:numId w:val="5"/>
        </w:numPr>
        <w:jc w:val="both"/>
        <w:rPr>
          <w:sz w:val="28"/>
          <w:szCs w:val="28"/>
        </w:rPr>
      </w:pPr>
      <w:r w:rsidRPr="002C3EBC">
        <w:rPr>
          <w:sz w:val="28"/>
          <w:szCs w:val="28"/>
        </w:rPr>
        <w:t>Потреба в додатковій</w:t>
      </w:r>
      <w:r w:rsidR="00DA6C7A" w:rsidRPr="002C3EBC">
        <w:rPr>
          <w:sz w:val="28"/>
          <w:szCs w:val="28"/>
        </w:rPr>
        <w:t xml:space="preserve"> потужності.</w:t>
      </w:r>
    </w:p>
    <w:p w:rsidR="00DA6C7A" w:rsidRPr="002C3EBC" w:rsidRDefault="00DA6C7A" w:rsidP="003D3E69">
      <w:pPr>
        <w:jc w:val="both"/>
        <w:rPr>
          <w:sz w:val="28"/>
          <w:szCs w:val="28"/>
        </w:rPr>
      </w:pPr>
      <w:r w:rsidRPr="002C3EBC">
        <w:rPr>
          <w:sz w:val="28"/>
          <w:szCs w:val="28"/>
        </w:rPr>
        <w:tab/>
        <w:t>Зазвичай в тілі бізнес-плану розрахунок потужностей не наводиться. Він знаходиться в додатках до бізнес-плану. Там же представлені розрахунки показників рівня використання потужностей і устаткування, що входить в потужність. До числа таких показників відносять: коефіцієнт використання потужності, коефіцієнти використання обладнання за часом і по продуктивності.</w:t>
      </w:r>
    </w:p>
    <w:p w:rsidR="00230A3C" w:rsidRPr="002C3EBC" w:rsidRDefault="00230A3C" w:rsidP="003D3E69">
      <w:pPr>
        <w:numPr>
          <w:ilvl w:val="0"/>
          <w:numId w:val="5"/>
        </w:numPr>
        <w:jc w:val="both"/>
        <w:rPr>
          <w:sz w:val="28"/>
          <w:szCs w:val="28"/>
        </w:rPr>
      </w:pPr>
      <w:r w:rsidRPr="002C3EBC">
        <w:rPr>
          <w:sz w:val="28"/>
          <w:szCs w:val="28"/>
        </w:rPr>
        <w:t>Можливі труднощі в організації виробництва.</w:t>
      </w:r>
    </w:p>
    <w:p w:rsidR="00230A3C" w:rsidRPr="002C3EBC" w:rsidRDefault="00230A3C" w:rsidP="003D3E69">
      <w:pPr>
        <w:numPr>
          <w:ilvl w:val="0"/>
          <w:numId w:val="5"/>
        </w:numPr>
        <w:jc w:val="both"/>
        <w:rPr>
          <w:sz w:val="28"/>
          <w:szCs w:val="28"/>
        </w:rPr>
      </w:pPr>
      <w:r w:rsidRPr="002C3EBC">
        <w:rPr>
          <w:sz w:val="28"/>
          <w:szCs w:val="28"/>
        </w:rPr>
        <w:t>Інформація про постачальників (хто, де, на яких умовах?)</w:t>
      </w:r>
      <w:r w:rsidR="00D95DF6" w:rsidRPr="002C3EBC">
        <w:rPr>
          <w:sz w:val="28"/>
          <w:szCs w:val="28"/>
        </w:rPr>
        <w:t>.</w:t>
      </w:r>
    </w:p>
    <w:p w:rsidR="00230A3C" w:rsidRPr="002C3EBC" w:rsidRDefault="00230A3C" w:rsidP="003D3E69">
      <w:pPr>
        <w:numPr>
          <w:ilvl w:val="0"/>
          <w:numId w:val="5"/>
        </w:numPr>
        <w:jc w:val="both"/>
        <w:rPr>
          <w:sz w:val="28"/>
          <w:szCs w:val="28"/>
        </w:rPr>
      </w:pPr>
      <w:r w:rsidRPr="002C3EBC">
        <w:rPr>
          <w:sz w:val="28"/>
          <w:szCs w:val="28"/>
        </w:rPr>
        <w:t>Репутація основних постачальників.</w:t>
      </w:r>
    </w:p>
    <w:p w:rsidR="00230A3C" w:rsidRPr="002C3EBC" w:rsidRDefault="00230A3C" w:rsidP="003D3E69">
      <w:pPr>
        <w:numPr>
          <w:ilvl w:val="0"/>
          <w:numId w:val="5"/>
        </w:numPr>
        <w:jc w:val="both"/>
        <w:rPr>
          <w:sz w:val="28"/>
          <w:szCs w:val="28"/>
        </w:rPr>
      </w:pPr>
      <w:r w:rsidRPr="002C3EBC">
        <w:rPr>
          <w:sz w:val="28"/>
          <w:szCs w:val="28"/>
        </w:rPr>
        <w:t>Можливість кооперації (хто, яким чином?)</w:t>
      </w:r>
      <w:r w:rsidR="00D95DF6" w:rsidRPr="002C3EBC">
        <w:rPr>
          <w:sz w:val="28"/>
          <w:szCs w:val="28"/>
        </w:rPr>
        <w:t>.</w:t>
      </w:r>
    </w:p>
    <w:p w:rsidR="00230A3C" w:rsidRPr="002C3EBC" w:rsidRDefault="00230A3C" w:rsidP="003D3E69">
      <w:pPr>
        <w:numPr>
          <w:ilvl w:val="0"/>
          <w:numId w:val="5"/>
        </w:numPr>
        <w:rPr>
          <w:sz w:val="28"/>
          <w:szCs w:val="28"/>
        </w:rPr>
      </w:pPr>
      <w:r w:rsidRPr="002C3EBC">
        <w:rPr>
          <w:sz w:val="28"/>
          <w:szCs w:val="28"/>
        </w:rPr>
        <w:t>Можливі обмеження в обсягах виробництва або поставок ресурсів.</w:t>
      </w:r>
    </w:p>
    <w:p w:rsidR="00DA6C7A" w:rsidRPr="002C3EBC" w:rsidRDefault="001B3B74" w:rsidP="003D3E69">
      <w:pPr>
        <w:numPr>
          <w:ilvl w:val="0"/>
          <w:numId w:val="5"/>
        </w:numPr>
        <w:jc w:val="both"/>
        <w:rPr>
          <w:sz w:val="28"/>
          <w:szCs w:val="28"/>
        </w:rPr>
      </w:pPr>
      <w:r w:rsidRPr="002C3EBC">
        <w:rPr>
          <w:sz w:val="28"/>
          <w:szCs w:val="28"/>
        </w:rPr>
        <w:t>О</w:t>
      </w:r>
      <w:r w:rsidR="00DA6C7A" w:rsidRPr="002C3EBC">
        <w:rPr>
          <w:sz w:val="28"/>
          <w:szCs w:val="28"/>
        </w:rPr>
        <w:t>сновні засоби необхідні для організації виробництва (краще пр</w:t>
      </w:r>
      <w:r w:rsidRPr="002C3EBC">
        <w:rPr>
          <w:sz w:val="28"/>
          <w:szCs w:val="28"/>
        </w:rPr>
        <w:t>едставити інформацію в таблиці).</w:t>
      </w:r>
    </w:p>
    <w:p w:rsidR="003D370D" w:rsidRPr="002C3EBC" w:rsidRDefault="003D370D" w:rsidP="003D3E69">
      <w:pPr>
        <w:ind w:left="360"/>
        <w:jc w:val="both"/>
        <w:rPr>
          <w:sz w:val="28"/>
          <w:szCs w:val="28"/>
        </w:rPr>
      </w:pPr>
    </w:p>
    <w:p w:rsidR="00DA6C7A" w:rsidRPr="002C3EBC" w:rsidRDefault="003D370D" w:rsidP="003D3E69">
      <w:pPr>
        <w:ind w:firstLine="851"/>
        <w:jc w:val="both"/>
        <w:rPr>
          <w:sz w:val="28"/>
          <w:szCs w:val="28"/>
        </w:rPr>
      </w:pPr>
      <w:r w:rsidRPr="002C3EBC">
        <w:rPr>
          <w:sz w:val="28"/>
          <w:szCs w:val="28"/>
        </w:rPr>
        <w:t xml:space="preserve">Таблиця 8.3. </w:t>
      </w:r>
      <w:r w:rsidR="00DA6C7A" w:rsidRPr="002C3EBC">
        <w:rPr>
          <w:sz w:val="28"/>
          <w:szCs w:val="28"/>
        </w:rPr>
        <w:t>Приклад таблиці для обґрунтування потреби в обладнанні</w:t>
      </w:r>
    </w:p>
    <w:p w:rsidR="005A10BD" w:rsidRPr="002C3EBC" w:rsidRDefault="005A10BD" w:rsidP="003D3E69">
      <w:pPr>
        <w:ind w:firstLine="851"/>
        <w:jc w:val="both"/>
        <w:rPr>
          <w:sz w:val="28"/>
          <w:szCs w:val="28"/>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8"/>
        <w:gridCol w:w="2296"/>
        <w:gridCol w:w="1701"/>
        <w:gridCol w:w="1985"/>
      </w:tblGrid>
      <w:tr w:rsidR="00DA6C7A" w:rsidRPr="002C3EBC" w:rsidTr="004C1BD1">
        <w:tc>
          <w:tcPr>
            <w:tcW w:w="2268" w:type="dxa"/>
          </w:tcPr>
          <w:p w:rsidR="00DA6C7A" w:rsidRPr="002C3EBC" w:rsidRDefault="00DA6C7A" w:rsidP="003D3E69">
            <w:pPr>
              <w:jc w:val="center"/>
              <w:rPr>
                <w:sz w:val="28"/>
                <w:szCs w:val="28"/>
              </w:rPr>
            </w:pPr>
            <w:r w:rsidRPr="002C3EBC">
              <w:rPr>
                <w:sz w:val="28"/>
                <w:szCs w:val="28"/>
              </w:rPr>
              <w:t>Назва обладнання та його коротка характеристика</w:t>
            </w:r>
          </w:p>
        </w:tc>
        <w:tc>
          <w:tcPr>
            <w:tcW w:w="1418" w:type="dxa"/>
          </w:tcPr>
          <w:p w:rsidR="00DA6C7A" w:rsidRPr="002C3EBC" w:rsidRDefault="00DA6C7A" w:rsidP="003D3E69">
            <w:pPr>
              <w:jc w:val="center"/>
              <w:rPr>
                <w:sz w:val="28"/>
                <w:szCs w:val="28"/>
              </w:rPr>
            </w:pPr>
            <w:r w:rsidRPr="002C3EBC">
              <w:rPr>
                <w:sz w:val="28"/>
                <w:szCs w:val="28"/>
              </w:rPr>
              <w:t>Кількість, шт.</w:t>
            </w:r>
          </w:p>
        </w:tc>
        <w:tc>
          <w:tcPr>
            <w:tcW w:w="2296" w:type="dxa"/>
          </w:tcPr>
          <w:p w:rsidR="00DA6C7A" w:rsidRPr="002C3EBC" w:rsidRDefault="00DA6C7A" w:rsidP="003D3E69">
            <w:pPr>
              <w:jc w:val="center"/>
              <w:rPr>
                <w:sz w:val="28"/>
                <w:szCs w:val="28"/>
              </w:rPr>
            </w:pPr>
            <w:r w:rsidRPr="002C3EBC">
              <w:rPr>
                <w:sz w:val="28"/>
                <w:szCs w:val="28"/>
              </w:rPr>
              <w:t>Вартість одиниці з урахуванням додаткових витрат, грн./шт.</w:t>
            </w:r>
          </w:p>
        </w:tc>
        <w:tc>
          <w:tcPr>
            <w:tcW w:w="1701" w:type="dxa"/>
          </w:tcPr>
          <w:p w:rsidR="00DA6C7A" w:rsidRPr="002C3EBC" w:rsidRDefault="00DA6C7A" w:rsidP="003D3E69">
            <w:pPr>
              <w:jc w:val="center"/>
              <w:rPr>
                <w:sz w:val="28"/>
                <w:szCs w:val="28"/>
              </w:rPr>
            </w:pPr>
            <w:r w:rsidRPr="002C3EBC">
              <w:rPr>
                <w:sz w:val="28"/>
                <w:szCs w:val="28"/>
              </w:rPr>
              <w:t>Загальна вартість обладнання, грн.</w:t>
            </w:r>
          </w:p>
        </w:tc>
        <w:tc>
          <w:tcPr>
            <w:tcW w:w="1985" w:type="dxa"/>
          </w:tcPr>
          <w:p w:rsidR="00DA6C7A" w:rsidRPr="002C3EBC" w:rsidRDefault="00DA6C7A" w:rsidP="003D3E69">
            <w:pPr>
              <w:jc w:val="center"/>
              <w:rPr>
                <w:sz w:val="28"/>
                <w:szCs w:val="28"/>
              </w:rPr>
            </w:pPr>
            <w:r w:rsidRPr="002C3EBC">
              <w:rPr>
                <w:sz w:val="28"/>
                <w:szCs w:val="28"/>
              </w:rPr>
              <w:t>Річні амортизаційні відрахування , грн.</w:t>
            </w:r>
          </w:p>
        </w:tc>
      </w:tr>
      <w:tr w:rsidR="00DA6C7A" w:rsidRPr="002C3EBC" w:rsidTr="004C1BD1">
        <w:tc>
          <w:tcPr>
            <w:tcW w:w="2268" w:type="dxa"/>
          </w:tcPr>
          <w:p w:rsidR="00DA6C7A" w:rsidRPr="002C3EBC" w:rsidRDefault="00DA6C7A" w:rsidP="003D3E69">
            <w:pPr>
              <w:jc w:val="both"/>
              <w:rPr>
                <w:sz w:val="28"/>
                <w:szCs w:val="28"/>
              </w:rPr>
            </w:pPr>
          </w:p>
        </w:tc>
        <w:tc>
          <w:tcPr>
            <w:tcW w:w="1418" w:type="dxa"/>
          </w:tcPr>
          <w:p w:rsidR="00DA6C7A" w:rsidRPr="002C3EBC" w:rsidRDefault="00DA6C7A" w:rsidP="003D3E69">
            <w:pPr>
              <w:jc w:val="both"/>
              <w:rPr>
                <w:sz w:val="28"/>
                <w:szCs w:val="28"/>
              </w:rPr>
            </w:pPr>
          </w:p>
        </w:tc>
        <w:tc>
          <w:tcPr>
            <w:tcW w:w="2296" w:type="dxa"/>
          </w:tcPr>
          <w:p w:rsidR="00DA6C7A" w:rsidRPr="002C3EBC" w:rsidRDefault="00DA6C7A" w:rsidP="003D3E69">
            <w:pPr>
              <w:jc w:val="both"/>
              <w:rPr>
                <w:sz w:val="28"/>
                <w:szCs w:val="28"/>
              </w:rPr>
            </w:pPr>
          </w:p>
        </w:tc>
        <w:tc>
          <w:tcPr>
            <w:tcW w:w="1701" w:type="dxa"/>
          </w:tcPr>
          <w:p w:rsidR="00DA6C7A" w:rsidRPr="002C3EBC" w:rsidRDefault="00DA6C7A" w:rsidP="003D3E69">
            <w:pPr>
              <w:jc w:val="both"/>
              <w:rPr>
                <w:sz w:val="28"/>
                <w:szCs w:val="28"/>
              </w:rPr>
            </w:pPr>
          </w:p>
        </w:tc>
        <w:tc>
          <w:tcPr>
            <w:tcW w:w="1985" w:type="dxa"/>
          </w:tcPr>
          <w:p w:rsidR="00DA6C7A" w:rsidRPr="002C3EBC" w:rsidRDefault="00DA6C7A" w:rsidP="003D3E69">
            <w:pPr>
              <w:jc w:val="both"/>
              <w:rPr>
                <w:sz w:val="28"/>
                <w:szCs w:val="28"/>
              </w:rPr>
            </w:pPr>
          </w:p>
        </w:tc>
      </w:tr>
      <w:tr w:rsidR="00DA6C7A" w:rsidRPr="002C3EBC" w:rsidTr="004C1BD1">
        <w:tc>
          <w:tcPr>
            <w:tcW w:w="2268" w:type="dxa"/>
          </w:tcPr>
          <w:p w:rsidR="00DA6C7A" w:rsidRPr="002C3EBC" w:rsidRDefault="00DA6C7A" w:rsidP="003D3E69">
            <w:pPr>
              <w:jc w:val="both"/>
              <w:rPr>
                <w:sz w:val="28"/>
                <w:szCs w:val="28"/>
              </w:rPr>
            </w:pPr>
            <w:r w:rsidRPr="002C3EBC">
              <w:rPr>
                <w:sz w:val="28"/>
                <w:szCs w:val="28"/>
              </w:rPr>
              <w:t>Всього</w:t>
            </w:r>
          </w:p>
        </w:tc>
        <w:tc>
          <w:tcPr>
            <w:tcW w:w="1418" w:type="dxa"/>
          </w:tcPr>
          <w:p w:rsidR="00DA6C7A" w:rsidRPr="002C3EBC" w:rsidRDefault="00DA6C7A" w:rsidP="003D3E69">
            <w:pPr>
              <w:jc w:val="both"/>
              <w:rPr>
                <w:sz w:val="28"/>
                <w:szCs w:val="28"/>
              </w:rPr>
            </w:pPr>
          </w:p>
        </w:tc>
        <w:tc>
          <w:tcPr>
            <w:tcW w:w="2296" w:type="dxa"/>
          </w:tcPr>
          <w:p w:rsidR="00DA6C7A" w:rsidRPr="002C3EBC" w:rsidRDefault="00DA6C7A" w:rsidP="003D3E69">
            <w:pPr>
              <w:jc w:val="both"/>
              <w:rPr>
                <w:sz w:val="28"/>
                <w:szCs w:val="28"/>
              </w:rPr>
            </w:pPr>
          </w:p>
        </w:tc>
        <w:tc>
          <w:tcPr>
            <w:tcW w:w="1701" w:type="dxa"/>
          </w:tcPr>
          <w:p w:rsidR="00DA6C7A" w:rsidRPr="002C3EBC" w:rsidRDefault="00DA6C7A" w:rsidP="003D3E69">
            <w:pPr>
              <w:jc w:val="both"/>
              <w:rPr>
                <w:sz w:val="28"/>
                <w:szCs w:val="28"/>
              </w:rPr>
            </w:pPr>
          </w:p>
        </w:tc>
        <w:tc>
          <w:tcPr>
            <w:tcW w:w="1985" w:type="dxa"/>
          </w:tcPr>
          <w:p w:rsidR="00DA6C7A" w:rsidRPr="002C3EBC" w:rsidRDefault="00DA6C7A" w:rsidP="003D3E69">
            <w:pPr>
              <w:jc w:val="both"/>
              <w:rPr>
                <w:sz w:val="28"/>
                <w:szCs w:val="28"/>
              </w:rPr>
            </w:pPr>
          </w:p>
        </w:tc>
      </w:tr>
    </w:tbl>
    <w:p w:rsidR="00DA6C7A" w:rsidRPr="002C3EBC" w:rsidRDefault="00DA6C7A" w:rsidP="003D3E69">
      <w:pPr>
        <w:ind w:firstLine="851"/>
        <w:jc w:val="both"/>
        <w:rPr>
          <w:sz w:val="28"/>
          <w:szCs w:val="28"/>
        </w:rPr>
      </w:pPr>
    </w:p>
    <w:p w:rsidR="00DA6C7A" w:rsidRPr="002C3EBC" w:rsidRDefault="00DA6C7A" w:rsidP="003D3E69">
      <w:pPr>
        <w:jc w:val="both"/>
        <w:rPr>
          <w:sz w:val="28"/>
          <w:szCs w:val="28"/>
        </w:rPr>
      </w:pPr>
      <w:r w:rsidRPr="002C3EBC">
        <w:rPr>
          <w:sz w:val="28"/>
          <w:szCs w:val="28"/>
        </w:rPr>
        <w:tab/>
        <w:t>Аналогічним чином можуть бути оформлені розрахунки інших елементів основних фондів. Обґрунтування витрат на будівлі та споруди проводиться спеціальними методами (див. спеціальну літературу).</w:t>
      </w:r>
    </w:p>
    <w:p w:rsidR="003D370D" w:rsidRPr="002C3EBC" w:rsidRDefault="00230A3C" w:rsidP="003D3E69">
      <w:pPr>
        <w:numPr>
          <w:ilvl w:val="0"/>
          <w:numId w:val="5"/>
        </w:numPr>
        <w:jc w:val="both"/>
        <w:rPr>
          <w:sz w:val="28"/>
          <w:szCs w:val="28"/>
        </w:rPr>
      </w:pPr>
      <w:r w:rsidRPr="002C3EBC">
        <w:rPr>
          <w:sz w:val="28"/>
          <w:szCs w:val="28"/>
        </w:rPr>
        <w:t>Вимоги з охорони навколишнього середовища.</w:t>
      </w:r>
      <w:r w:rsidR="003D370D" w:rsidRPr="002C3EBC">
        <w:rPr>
          <w:sz w:val="28"/>
          <w:szCs w:val="28"/>
        </w:rPr>
        <w:t xml:space="preserve"> </w:t>
      </w:r>
    </w:p>
    <w:p w:rsidR="00230A3C" w:rsidRPr="002C3EBC" w:rsidRDefault="00230A3C" w:rsidP="003D3E69">
      <w:pPr>
        <w:numPr>
          <w:ilvl w:val="0"/>
          <w:numId w:val="5"/>
        </w:numPr>
        <w:ind w:hanging="436"/>
        <w:jc w:val="both"/>
        <w:rPr>
          <w:sz w:val="28"/>
          <w:szCs w:val="28"/>
        </w:rPr>
      </w:pPr>
      <w:r w:rsidRPr="002C3EBC">
        <w:rPr>
          <w:sz w:val="28"/>
          <w:szCs w:val="28"/>
        </w:rPr>
        <w:t>Контроль якості.</w:t>
      </w:r>
    </w:p>
    <w:p w:rsidR="00230A3C" w:rsidRPr="002C3EBC" w:rsidRDefault="00230A3C" w:rsidP="003D3E69">
      <w:pPr>
        <w:numPr>
          <w:ilvl w:val="0"/>
          <w:numId w:val="5"/>
        </w:numPr>
        <w:ind w:hanging="436"/>
        <w:jc w:val="both"/>
        <w:rPr>
          <w:sz w:val="28"/>
          <w:szCs w:val="28"/>
        </w:rPr>
      </w:pPr>
      <w:r w:rsidRPr="002C3EBC">
        <w:rPr>
          <w:sz w:val="28"/>
          <w:szCs w:val="28"/>
        </w:rPr>
        <w:t>Застосовувані системи планування</w:t>
      </w:r>
    </w:p>
    <w:p w:rsidR="00230A3C" w:rsidRPr="002C3EBC" w:rsidRDefault="00230A3C" w:rsidP="003D3E69">
      <w:pPr>
        <w:numPr>
          <w:ilvl w:val="0"/>
          <w:numId w:val="5"/>
        </w:numPr>
        <w:ind w:hanging="436"/>
        <w:jc w:val="both"/>
        <w:rPr>
          <w:sz w:val="28"/>
          <w:szCs w:val="28"/>
        </w:rPr>
      </w:pPr>
      <w:r w:rsidRPr="002C3EBC">
        <w:rPr>
          <w:sz w:val="28"/>
          <w:szCs w:val="28"/>
        </w:rPr>
        <w:t>Витрати на виробництво. Структура і динаміка витрат.</w:t>
      </w:r>
    </w:p>
    <w:p w:rsidR="00230A3C" w:rsidRPr="002C3EBC" w:rsidRDefault="00DA6C7A" w:rsidP="003D3E69">
      <w:pPr>
        <w:numPr>
          <w:ilvl w:val="0"/>
          <w:numId w:val="5"/>
        </w:numPr>
        <w:ind w:hanging="436"/>
        <w:jc w:val="both"/>
        <w:rPr>
          <w:sz w:val="28"/>
          <w:szCs w:val="28"/>
        </w:rPr>
      </w:pPr>
      <w:r w:rsidRPr="002C3EBC">
        <w:rPr>
          <w:sz w:val="28"/>
          <w:szCs w:val="28"/>
        </w:rPr>
        <w:t>Схема виробничих потоків (аб</w:t>
      </w:r>
      <w:r w:rsidR="00230A3C" w:rsidRPr="002C3EBC">
        <w:rPr>
          <w:sz w:val="28"/>
          <w:szCs w:val="28"/>
        </w:rPr>
        <w:t xml:space="preserve">о коротка технологічна схема). </w:t>
      </w:r>
    </w:p>
    <w:p w:rsidR="00DA6C7A" w:rsidRPr="002C3EBC" w:rsidRDefault="00230A3C" w:rsidP="003D3E69">
      <w:pPr>
        <w:tabs>
          <w:tab w:val="center" w:pos="709"/>
        </w:tabs>
        <w:jc w:val="both"/>
        <w:rPr>
          <w:sz w:val="28"/>
          <w:szCs w:val="28"/>
        </w:rPr>
      </w:pPr>
      <w:r w:rsidRPr="002C3EBC">
        <w:rPr>
          <w:sz w:val="28"/>
          <w:szCs w:val="28"/>
        </w:rPr>
        <w:tab/>
      </w:r>
      <w:r w:rsidRPr="002C3EBC">
        <w:rPr>
          <w:sz w:val="28"/>
          <w:szCs w:val="28"/>
        </w:rPr>
        <w:tab/>
      </w:r>
      <w:r w:rsidR="00DA6C7A" w:rsidRPr="002C3EBC">
        <w:rPr>
          <w:sz w:val="28"/>
          <w:szCs w:val="28"/>
        </w:rPr>
        <w:t>Основна відмінність між цими двома документами полягає в тому, що схема виробничих потоків передбачає наочне зображення потоків сировини, матеріалів, енергії і необхідн</w:t>
      </w:r>
      <w:r w:rsidR="008B4423" w:rsidRPr="002C3EBC">
        <w:rPr>
          <w:sz w:val="28"/>
          <w:szCs w:val="28"/>
        </w:rPr>
        <w:t>ості в</w:t>
      </w:r>
      <w:r w:rsidR="00DA6C7A" w:rsidRPr="002C3EBC">
        <w:rPr>
          <w:sz w:val="28"/>
          <w:szCs w:val="28"/>
        </w:rPr>
        <w:t xml:space="preserve"> обслуговуванн</w:t>
      </w:r>
      <w:r w:rsidR="008B4423" w:rsidRPr="002C3EBC">
        <w:rPr>
          <w:sz w:val="28"/>
          <w:szCs w:val="28"/>
        </w:rPr>
        <w:t>і</w:t>
      </w:r>
      <w:r w:rsidR="00DA6C7A" w:rsidRPr="002C3EBC">
        <w:rPr>
          <w:sz w:val="28"/>
          <w:szCs w:val="28"/>
        </w:rPr>
        <w:t>, а технологічна схема покликана показувати принципову послідовність операцій при обробці сировини в готовий продукт. На практиці, в залежності від особливостей бізнесу, можливо приведення деякого змішаного варіанту.</w:t>
      </w:r>
    </w:p>
    <w:p w:rsidR="00230A3C" w:rsidRPr="002C3EBC" w:rsidRDefault="00AE31FA" w:rsidP="00F80391">
      <w:pPr>
        <w:pStyle w:val="a7"/>
        <w:tabs>
          <w:tab w:val="clear" w:pos="4153"/>
          <w:tab w:val="clear" w:pos="8306"/>
        </w:tabs>
        <w:ind w:left="851"/>
        <w:jc w:val="both"/>
        <w:rPr>
          <w:rFonts w:ascii="Times New Roman" w:hAnsi="Times New Roman"/>
          <w:sz w:val="24"/>
        </w:rPr>
      </w:pPr>
      <w:r>
        <w:rPr>
          <w:noProof/>
          <w:lang w:val="ru-RU"/>
        </w:rPr>
        <mc:AlternateContent>
          <mc:Choice Requires="wpg">
            <w:drawing>
              <wp:anchor distT="0" distB="0" distL="114300" distR="114300" simplePos="0" relativeHeight="251678208" behindDoc="0" locked="0" layoutInCell="1" allowOverlap="1">
                <wp:simplePos x="0" y="0"/>
                <wp:positionH relativeFrom="column">
                  <wp:posOffset>1482725</wp:posOffset>
                </wp:positionH>
                <wp:positionV relativeFrom="paragraph">
                  <wp:posOffset>41910</wp:posOffset>
                </wp:positionV>
                <wp:extent cx="3442970" cy="1717675"/>
                <wp:effectExtent l="0" t="0" r="5080" b="0"/>
                <wp:wrapNone/>
                <wp:docPr id="12353" name="Group 12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2970" cy="1717675"/>
                          <a:chOff x="-55418" y="0"/>
                          <a:chExt cx="2466109" cy="1717964"/>
                        </a:xfrm>
                      </wpg:grpSpPr>
                      <wps:wsp>
                        <wps:cNvPr id="1057" name="Text Box 1089"/>
                        <wps:cNvSpPr txBox="1">
                          <a:spLocks noChangeArrowheads="1"/>
                        </wps:cNvSpPr>
                        <wps:spPr bwMode="auto">
                          <a:xfrm>
                            <a:off x="117765" y="0"/>
                            <a:ext cx="2108662" cy="274320"/>
                          </a:xfrm>
                          <a:prstGeom prst="rect">
                            <a:avLst/>
                          </a:prstGeom>
                          <a:solidFill>
                            <a:srgbClr val="FFFFFF"/>
                          </a:solidFill>
                          <a:ln w="9525">
                            <a:solidFill>
                              <a:srgbClr val="000000"/>
                            </a:solidFill>
                            <a:miter lim="800000"/>
                            <a:headEnd/>
                            <a:tailEnd/>
                          </a:ln>
                        </wps:spPr>
                        <wps:txbx>
                          <w:txbxContent>
                            <w:p w:rsidR="00756922" w:rsidRPr="008B4423" w:rsidRDefault="00756922" w:rsidP="008B4423">
                              <w:pPr>
                                <w:pStyle w:val="a7"/>
                                <w:tabs>
                                  <w:tab w:val="clear" w:pos="4153"/>
                                  <w:tab w:val="clear" w:pos="8306"/>
                                </w:tabs>
                                <w:jc w:val="center"/>
                                <w:rPr>
                                  <w:rFonts w:ascii="Times New Roman" w:hAnsi="Times New Roman"/>
                                  <w:b/>
                                  <w:sz w:val="24"/>
                                  <w:szCs w:val="24"/>
                                </w:rPr>
                              </w:pPr>
                              <w:r w:rsidRPr="008B4423">
                                <w:rPr>
                                  <w:rFonts w:ascii="Times New Roman" w:hAnsi="Times New Roman"/>
                                  <w:b/>
                                  <w:sz w:val="24"/>
                                  <w:szCs w:val="24"/>
                                </w:rPr>
                                <w:t>1 стадія: Підготовка сировини</w:t>
                              </w:r>
                            </w:p>
                          </w:txbxContent>
                        </wps:txbx>
                        <wps:bodyPr rot="0" vert="horz" wrap="square" lIns="91440" tIns="45720" rIns="91440" bIns="45720" anchor="t" anchorCtr="0" upright="1">
                          <a:noAutofit/>
                        </wps:bodyPr>
                      </wps:wsp>
                      <wps:wsp>
                        <wps:cNvPr id="1023" name="Text Box 1090"/>
                        <wps:cNvSpPr txBox="1">
                          <a:spLocks noChangeArrowheads="1"/>
                        </wps:cNvSpPr>
                        <wps:spPr bwMode="auto">
                          <a:xfrm>
                            <a:off x="117765" y="451802"/>
                            <a:ext cx="2108662" cy="297973"/>
                          </a:xfrm>
                          <a:prstGeom prst="rect">
                            <a:avLst/>
                          </a:prstGeom>
                          <a:solidFill>
                            <a:srgbClr val="FFFFFF"/>
                          </a:solidFill>
                          <a:ln w="9525">
                            <a:solidFill>
                              <a:srgbClr val="000000"/>
                            </a:solidFill>
                            <a:miter lim="800000"/>
                            <a:headEnd/>
                            <a:tailEnd/>
                          </a:ln>
                        </wps:spPr>
                        <wps:txbx>
                          <w:txbxContent>
                            <w:p w:rsidR="00756922" w:rsidRPr="008B4423" w:rsidRDefault="00756922" w:rsidP="008B4423">
                              <w:pPr>
                                <w:jc w:val="center"/>
                                <w:rPr>
                                  <w:b/>
                                  <w:sz w:val="24"/>
                                  <w:szCs w:val="24"/>
                                </w:rPr>
                              </w:pPr>
                              <w:r w:rsidRPr="008B4423">
                                <w:rPr>
                                  <w:b/>
                                  <w:sz w:val="24"/>
                                  <w:szCs w:val="24"/>
                                </w:rPr>
                                <w:t>2 стадия: Складання суміші</w:t>
                              </w:r>
                            </w:p>
                          </w:txbxContent>
                        </wps:txbx>
                        <wps:bodyPr rot="0" vert="horz" wrap="square" lIns="91440" tIns="45720" rIns="91440" bIns="45720" anchor="t" anchorCtr="0" upright="1">
                          <a:noAutofit/>
                        </wps:bodyPr>
                      </wps:wsp>
                      <wps:wsp>
                        <wps:cNvPr id="1022" name="Line 1091"/>
                        <wps:cNvCnPr>
                          <a:cxnSpLocks noChangeShapeType="1"/>
                        </wps:cNvCnPr>
                        <wps:spPr bwMode="auto">
                          <a:xfrm>
                            <a:off x="1129146" y="753977"/>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1" name="Text Box 1092"/>
                        <wps:cNvSpPr txBox="1">
                          <a:spLocks noChangeArrowheads="1"/>
                        </wps:cNvSpPr>
                        <wps:spPr bwMode="auto">
                          <a:xfrm>
                            <a:off x="117711" y="936454"/>
                            <a:ext cx="2108662" cy="289674"/>
                          </a:xfrm>
                          <a:prstGeom prst="rect">
                            <a:avLst/>
                          </a:prstGeom>
                          <a:solidFill>
                            <a:srgbClr val="FFFFFF"/>
                          </a:solidFill>
                          <a:ln w="9525">
                            <a:solidFill>
                              <a:srgbClr val="000000"/>
                            </a:solidFill>
                            <a:miter lim="800000"/>
                            <a:headEnd/>
                            <a:tailEnd/>
                          </a:ln>
                        </wps:spPr>
                        <wps:txbx>
                          <w:txbxContent>
                            <w:p w:rsidR="00756922" w:rsidRPr="008B4423" w:rsidRDefault="00756922" w:rsidP="008B4423">
                              <w:pPr>
                                <w:jc w:val="center"/>
                                <w:rPr>
                                  <w:b/>
                                  <w:sz w:val="24"/>
                                  <w:szCs w:val="24"/>
                                </w:rPr>
                              </w:pPr>
                              <w:r w:rsidRPr="008B4423">
                                <w:rPr>
                                  <w:b/>
                                  <w:sz w:val="24"/>
                                  <w:szCs w:val="24"/>
                                </w:rPr>
                                <w:t>3 стадія: Термічна обробка</w:t>
                              </w:r>
                            </w:p>
                          </w:txbxContent>
                        </wps:txbx>
                        <wps:bodyPr rot="0" vert="horz" wrap="square" lIns="91440" tIns="45720" rIns="91440" bIns="45720" anchor="t" anchorCtr="0" upright="1">
                          <a:noAutofit/>
                        </wps:bodyPr>
                      </wps:wsp>
                      <wps:wsp>
                        <wps:cNvPr id="1019" name="Text Box 1093"/>
                        <wps:cNvSpPr txBox="1">
                          <a:spLocks noChangeArrowheads="1"/>
                        </wps:cNvSpPr>
                        <wps:spPr bwMode="auto">
                          <a:xfrm>
                            <a:off x="-55418" y="1413164"/>
                            <a:ext cx="2466109" cy="304800"/>
                          </a:xfrm>
                          <a:prstGeom prst="rect">
                            <a:avLst/>
                          </a:prstGeom>
                          <a:solidFill>
                            <a:srgbClr val="FFFFFF"/>
                          </a:solidFill>
                          <a:ln w="9525">
                            <a:solidFill>
                              <a:srgbClr val="000000"/>
                            </a:solidFill>
                            <a:miter lim="800000"/>
                            <a:headEnd/>
                            <a:tailEnd/>
                          </a:ln>
                        </wps:spPr>
                        <wps:txbx>
                          <w:txbxContent>
                            <w:p w:rsidR="00756922" w:rsidRPr="008B4423" w:rsidRDefault="00756922" w:rsidP="008B4423">
                              <w:pPr>
                                <w:jc w:val="center"/>
                                <w:rPr>
                                  <w:b/>
                                  <w:sz w:val="24"/>
                                  <w:szCs w:val="24"/>
                                </w:rPr>
                              </w:pPr>
                              <w:r w:rsidRPr="008B4423">
                                <w:rPr>
                                  <w:b/>
                                  <w:sz w:val="24"/>
                                  <w:szCs w:val="24"/>
                                </w:rPr>
                                <w:t>4 стадія: Упаковка готової продукції</w:t>
                              </w:r>
                            </w:p>
                          </w:txbxContent>
                        </wps:txbx>
                        <wps:bodyPr rot="0" vert="horz" wrap="square" lIns="91440" tIns="45720" rIns="91440" bIns="45720" anchor="t" anchorCtr="0" upright="1">
                          <a:noAutofit/>
                        </wps:bodyPr>
                      </wps:wsp>
                      <wps:wsp>
                        <wps:cNvPr id="1020" name="Line 1094"/>
                        <wps:cNvCnPr>
                          <a:cxnSpLocks noChangeShapeType="1"/>
                        </wps:cNvCnPr>
                        <wps:spPr bwMode="auto">
                          <a:xfrm>
                            <a:off x="1129146" y="1226131"/>
                            <a:ext cx="0" cy="1824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6" name="Line 1095"/>
                        <wps:cNvCnPr>
                          <a:cxnSpLocks noChangeShapeType="1"/>
                        </wps:cNvCnPr>
                        <wps:spPr bwMode="auto">
                          <a:xfrm>
                            <a:off x="1129146" y="277091"/>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353" o:spid="_x0000_s1175" style="position:absolute;left:0;text-align:left;margin-left:116.75pt;margin-top:3.3pt;width:271.1pt;height:135.25pt;z-index:251678208;mso-width-relative:margin;mso-height-relative:margin" coordorigin="-554" coordsize="24661,1717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KsXDT5AwAAlxQAAA4AAABkcnMvZTJvRG9jLnhtbOxY227jNhB9L9B/IPi+0cW6I8pim90E&#10;BdJ2gU0/gJaoCyqRKklHSr9+h6QcyYldtNvCfaj9IIgmNZo5c3RmyOv3U9+hJypky1mOvSsXI8oK&#10;XraszvGvj3fvEoykIqwkHWc0x89U4vc33393PQ4Z9XnDu5IKBEaYzMYhx41SQ+Y4smhoT+QVHyiD&#10;yYqLnigYitopBRnBet85vutGzshFOQheUCnh3492Et8Y+1VFC/VLVUmqUJdj8E2ZqzDXrbk6N9ck&#10;qwUZmraY/SDf4EZPWgZvfTH1kSiCdqJ9Y6pvC8Elr9RVwXuHV1VbUBMEhOO5r8K5F3w3mGDqbKyH&#10;F5wA21dAfbPZ4uenezF8GT4L6z3cPvDiN4kAGGcc6my9QI/rZfVUiV4/BVGgyaD5vGBKJ4UK+HcT&#10;BH4aA/YFTHqxF0dxiLV1khUNJEc/+S4MAw+Ysnq8aD7NBvwgijw3XQykUWAMOCSzHhg/X/waB6CS&#10;XMCS/wysLw0ZqMmB1Fh8FqgtIRA3jDFipAdOP+pQf+AT8twE3ITQtAuwVqOK1ART8IBhh5zBZfy2&#10;IaymH4TgY0NJCU56NqjVs9aQ1Fa240+8hHeRneLG0ivsPS+OI8B1heA+AT64FUW+xc+Pg40PydDZ&#10;3cNHskFIdU95j/RNjgV8NuYl5OlBqnntfo1OnORdW961XWcGot7edgI9EfjG7sxvb/9gXcfQmOM0&#10;9EMLxUkbrvkdtdG3CuSia/scJ8sqkmkIP7HS0kqRtpsHEGPHDJFlpnG0iKppO5ksasTmdG15+Qw4&#10;C24lAiQNbhou/sBoBHXIsfx9RwTFqPuRQbJSLwi0nphBEMYaU7Ge2a5nCCvAVI4VRvb2VlkN2g2i&#10;rRt4k6UH4x8gv1VrMddMsG7NEQCrbQBnoLe/OULv1DJnRdHz0zsIvcQFNhsFOc7xNE5jcP/Cca1U&#10;UXTh+AkJ94FGVsIfWkZBvlOrwTO/b5ktisXE9kVxr9umKDw+D6DIh7Jtn9EG/qJs+6AkkCHQ7Tjc&#10;pDEUlQNiwwdn6mbiJ4n9+E7LdgdB/KlsM641277g31Bj6E72mntUgJUBSIkWSl0H0gny39MSJJRC&#10;r2ju7Cd6RKJnOdbzGsyzKh9k9E1hT63i/DfK54FHQJB0EwWhbX1Idlz5kjSKXzVH/+Pqbj8mnbNL&#10;dT9sXj3oU99y3NbM83N81f57gbfx5v5+RfL1FmDjBtD7Xcr73MLCtglU8kJyi8F6h6Z78sPybqVx&#10;JviZy7vn+xFw+2R9D5K5kzi5LbvU9791ynFy4w7t1iEtll0g0OfMtPDjeN92Lnp36fqWrs8c7sDh&#10;lzmwmA/q9Onaemy6xOU88eYrAAAA//8DAFBLAwQUAAYACAAAACEARNctjuUAAAAPAQAADwAAAGRy&#10;cy9kb3ducmV2LnhtbEyPzWrDMBCE74W+g9hCb43sGFvFsRxC+nMKhSaF0ptibWwTSzKWYjtv3+2p&#10;uSws3+zsTLGeTcdGHHzrrIR4EQFDWznd2lrC1+Ht6RmYD8pq1TmLEq7oYV3e3xUq126ynzjuQ83I&#10;xPpcSWhC6HPOfdWgUX7herTETm4wKtA61FwPaiJz0/FlFGXcqNbSh0b1uG2wOu8vRsL7pKZNEr+O&#10;u/Npe/05pB/fuxilfHyYX1Y0NitgAefwfwF/HSg/lBTs6C5We9ZJWCZJSlIJWQaMuBCpAHYkIEQM&#10;jJcFv+1R/gIAAP//AwBQSwECLQAUAAYACAAAACEAWiKTo/8AAADlAQAAEwAAAAAAAAAAAAAAAAAA&#10;AAAAW0NvbnRlbnRfVHlwZXNdLnhtbFBLAQItABQABgAIAAAAIQCnSs841wAAAJYBAAALAAAAAAAA&#10;AAAAAAAAADABAABfcmVscy8ucmVsc1BLAQItABQABgAIAAAAIQAyrFw0+QMAAJcUAAAOAAAAAAAA&#10;AAAAAAAAADACAABkcnMvZTJvRG9jLnhtbFBLAQItABQABgAIAAAAIQBE1y2O5QAAAA8BAAAPAAAA&#10;AAAAAAAAAAAAAFUGAABkcnMvZG93bnJldi54bWxQSwUGAAAAAAQABADzAAAAZwcAAAAA&#10;">
                <v:shape id="Text Box 1089" o:spid="_x0000_s1176" type="#_x0000_t202" style="position:absolute;left:1177;width:21087;height:27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7bUpssAAADjAAAADwAAAGRycy9kb3ducmV2LnhtbESPTWvC&#10;QBCG74X+h2UKXkQ31VZtdBVRFHurH7TXITsmodnZdHeN8d93C0Ivwwwv7zM8s0VrKtGQ86VlBc/9&#10;BARxZnXJuYLTcdObgPABWWNlmRTcyMNi/vgww1TbK++pOYRcRAj7FBUUIdSplD4ryKDv25o4Zmfr&#10;DIZ4ulxqh9cIN5UcJMlIGiw5fiiwplVB2ffhYhRMXnbNl38ffnxmo3P1FrrjZvvjlOo8tetpHMsp&#10;iEBt+G/cETsdHZLXMfwpxRWEnP8CAAD//wMAUEsBAi0AFAAGAAgAAAAhAJytYzPvAAAAiAEAABMA&#10;AAAAAAAAAAAAAAAAAAAAAFtDb250ZW50X1R5cGVzXS54bWxQSwECLQAUAAYACAAAACEAUefxpr8A&#10;AAAWAQAACwAAAAAAAAAAAAAAAAAgAQAAX3JlbHMvLnJlbHNQSwECLQAUAAYACAAAACEAm7bUpssA&#10;AADjAAAADwAAAAAAAAAAAAAAAAAIAgAAZHJzL2Rvd25yZXYueG1sUEsFBgAAAAADAAMAtwAAAAAD&#10;AAAAAA==&#10;">
                  <v:textbox>
                    <w:txbxContent>
                      <w:p w:rsidR="00756922" w:rsidRPr="008B4423" w:rsidRDefault="00756922" w:rsidP="008B4423">
                        <w:pPr>
                          <w:pStyle w:val="Header"/>
                          <w:tabs>
                            <w:tab w:val="clear" w:pos="4153"/>
                            <w:tab w:val="clear" w:pos="8306"/>
                          </w:tabs>
                          <w:jc w:val="center"/>
                          <w:rPr>
                            <w:rFonts w:ascii="Times New Roman" w:hAnsi="Times New Roman"/>
                            <w:b/>
                            <w:sz w:val="24"/>
                            <w:szCs w:val="24"/>
                          </w:rPr>
                        </w:pPr>
                        <w:r w:rsidRPr="008B4423">
                          <w:rPr>
                            <w:rFonts w:ascii="Times New Roman" w:hAnsi="Times New Roman"/>
                            <w:b/>
                            <w:sz w:val="24"/>
                            <w:szCs w:val="24"/>
                          </w:rPr>
                          <w:t>1 стадія: Підготовка сировини</w:t>
                        </w:r>
                      </w:p>
                    </w:txbxContent>
                  </v:textbox>
                </v:shape>
                <v:shape id="Text Box 1090" o:spid="_x0000_s1177" type="#_x0000_t202" style="position:absolute;left:1177;top:4518;width:21087;height:297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XagA8oAAADjAAAADwAAAGRycy9kb3ducmV2LnhtbESPwWrC&#10;QBCG70LfYRmhF6mbarEaXaW0KHpr06LXITsmodnZdHeN8e1doeBlmOHn/4ZvsepMLVpyvrKs4HmY&#10;gCDOra64UPDzvX6agvABWWNtmRRcyMNq+dBbYKrtmb+ozUIhIoR9igrKEJpUSp+XZNAPbUMcs6N1&#10;BkM8XSG1w3OEm1qOkmQiDVYcP5TY0HtJ+W92MgqmL9v24Hfjz30+OdazMHhtN39Oqcd+9zGP420O&#10;IlAX7o1/xFZHh2Q0hptSXEHI5RUAAP//AwBQSwECLQAUAAYACAAAACEAnK1jM+8AAACIAQAAEwAA&#10;AAAAAAAAAAAAAAAAAAAAW0NvbnRlbnRfVHlwZXNdLnhtbFBLAQItABQABgAIAAAAIQBR5/GmvwAA&#10;ABYBAAALAAAAAAAAAAAAAAAAACABAABfcmVscy8ucmVsc1BLAQItABQABgAIAAAAIQDNdqADygAA&#10;AOMAAAAPAAAAAAAAAAAAAAAAAAgCAABkcnMvZG93bnJldi54bWxQSwUGAAAAAAMAAwC3AAAA/wIA&#10;AAAA&#10;">
                  <v:textbox>
                    <w:txbxContent>
                      <w:p w:rsidR="00756922" w:rsidRPr="008B4423" w:rsidRDefault="00756922" w:rsidP="008B4423">
                        <w:pPr>
                          <w:jc w:val="center"/>
                          <w:rPr>
                            <w:b/>
                            <w:sz w:val="24"/>
                            <w:szCs w:val="24"/>
                          </w:rPr>
                        </w:pPr>
                        <w:r w:rsidRPr="008B4423">
                          <w:rPr>
                            <w:b/>
                            <w:sz w:val="24"/>
                            <w:szCs w:val="24"/>
                          </w:rPr>
                          <w:t>2 стадия: Складання суміші</w:t>
                        </w:r>
                      </w:p>
                    </w:txbxContent>
                  </v:textbox>
                </v:shape>
                <v:line id="Line 1091" o:spid="_x0000_s1178" style="position:absolute;visibility:visible;mso-wrap-style:square" from="11291,7539" to="11291,936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j89dMoAAADjAAAADwAAAGRycy9kb3ducmV2LnhtbESPTWvC&#10;QBCG74X+h2UK3urGHGqNrlIahB604Ac9T7NjNpidDdk1rv/eFQq9DDO8vM/wLFbRtmKg3jeOFUzG&#10;GQjiyumGawXHw/r1HYQPyBpbx6TgRh5Wy+enBRbaXXlHwz7UIkHYF6jAhNAVUvrKkEU/dh1xyk6u&#10;txjS2ddS93hNcNvKPMvepMWG0weDHX0aqs77i1UwNeVOTmW5OXyXQzOZxW38+Z0pNXqJ5TyNjzmI&#10;QDH8N/4QXzo5ZHkOD6W0gpDLOwAAAP//AwBQSwECLQAUAAYACAAAACEAnK1jM+8AAACIAQAAEwAA&#10;AAAAAAAAAAAAAAAAAAAAW0NvbnRlbnRfVHlwZXNdLnhtbFBLAQItABQABgAIAAAAIQBR5/GmvwAA&#10;ABYBAAALAAAAAAAAAAAAAAAAACABAABfcmVscy8ucmVsc1BLAQItABQABgAIAAAAIQASPz10ygAA&#10;AOMAAAAPAAAAAAAAAAAAAAAAAAgCAABkcnMvZG93bnJldi54bWxQSwUGAAAAAAMAAwC3AAAA/wIA&#10;AAAA&#10;">
                  <v:stroke endarrow="block"/>
                </v:line>
                <v:shape id="Text Box 1092" o:spid="_x0000_s1179" type="#_x0000_t202" style="position:absolute;left:1177;top:9364;width:21086;height:289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sP8Y8oAAADjAAAADwAAAGRycy9kb3ducmV2LnhtbESPwWrC&#10;QBCG70LfYZlCL6IbtaiNriItit7aKO11yI5JaHY27m5jfPtuoeBlmOHn/4Zvue5MLVpyvrKsYDRM&#10;QBDnVldcKDgdt4M5CB+QNdaWScGNPKxXD70lptpe+YPaLBQiQtinqKAMoUml9HlJBv3QNsQxO1tn&#10;MMTTFVI7vEa4qeU4SabSYMXxQ4kNvZaUf2c/RsH8ed9++cPk/TOfnuuX0J+1u4tT6umxe1vEsVmA&#10;CNSFe+MfsdfRIRmP4E8priDk6hcAAP//AwBQSwECLQAUAAYACAAAACEAnK1jM+8AAACIAQAAEwAA&#10;AAAAAAAAAAAAAAAAAAAAW0NvbnRlbnRfVHlwZXNdLnhtbFBLAQItABQABgAIAAAAIQBR5/GmvwAA&#10;ABYBAAALAAAAAAAAAAAAAAAAACABAABfcmVscy8ucmVsc1BLAQItABQABgAIAAAAIQCGw/xjygAA&#10;AOMAAAAPAAAAAAAAAAAAAAAAAAgCAABkcnMvZG93bnJldi54bWxQSwUGAAAAAAMAAwC3AAAA/wIA&#10;AAAA&#10;">
                  <v:textbox>
                    <w:txbxContent>
                      <w:p w:rsidR="00756922" w:rsidRPr="008B4423" w:rsidRDefault="00756922" w:rsidP="008B4423">
                        <w:pPr>
                          <w:jc w:val="center"/>
                          <w:rPr>
                            <w:b/>
                            <w:sz w:val="24"/>
                            <w:szCs w:val="24"/>
                          </w:rPr>
                        </w:pPr>
                        <w:r w:rsidRPr="008B4423">
                          <w:rPr>
                            <w:b/>
                            <w:sz w:val="24"/>
                            <w:szCs w:val="24"/>
                          </w:rPr>
                          <w:t>3 стадія: Термічна обробка</w:t>
                        </w:r>
                      </w:p>
                    </w:txbxContent>
                  </v:textbox>
                </v:shape>
                <v:shape id="Text Box 1093" o:spid="_x0000_s1180" type="#_x0000_t202" style="position:absolute;left:-554;top:14131;width:24660;height:304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DWeRcsAAADjAAAADwAAAGRycy9kb3ducmV2LnhtbESPTWvC&#10;QBCG74X+h2UKvRTdWMWP6CrSYtGbRmmvQ3ZMgtnZdHcb03/fLQhehhle3md4FqvO1KIl5yvLCgb9&#10;BARxbnXFhYLTcdObgvABWWNtmRT8kofV8vFhgam2Vz5Qm4VCRAj7FBWUITSplD4vyaDv24Y4Zmfr&#10;DIZ4ukJqh9cIN7V8TZKxNFhx/FBiQ28l5ZfsxyiYjrbtl98N95/5+FzPwsuk/fh2Sj0/de/zONZz&#10;EIG6cG/cEFsdHZLBDP6V4gpCLv8AAAD//wMAUEsBAi0AFAAGAAgAAAAhAJytYzPvAAAAiAEAABMA&#10;AAAAAAAAAAAAAAAAAAAAAFtDb250ZW50X1R5cGVzXS54bWxQSwECLQAUAAYACAAAACEAUefxpr8A&#10;AAAWAQAACwAAAAAAAAAAAAAAAAAgAQAAX3JlbHMvLnJlbHNQSwECLQAUAAYACAAAACEAMDWeRcsA&#10;AADjAAAADwAAAAAAAAAAAAAAAAAIAgAAZHJzL2Rvd25yZXYueG1sUEsFBgAAAAADAAMAtwAAAAAD&#10;AAAAAA==&#10;">
                  <v:textbox>
                    <w:txbxContent>
                      <w:p w:rsidR="00756922" w:rsidRPr="008B4423" w:rsidRDefault="00756922" w:rsidP="008B4423">
                        <w:pPr>
                          <w:jc w:val="center"/>
                          <w:rPr>
                            <w:b/>
                            <w:sz w:val="24"/>
                            <w:szCs w:val="24"/>
                          </w:rPr>
                        </w:pPr>
                        <w:r w:rsidRPr="008B4423">
                          <w:rPr>
                            <w:b/>
                            <w:sz w:val="24"/>
                            <w:szCs w:val="24"/>
                          </w:rPr>
                          <w:t>4 стадія: Упаковка готової продукції</w:t>
                        </w:r>
                      </w:p>
                    </w:txbxContent>
                  </v:textbox>
                </v:shape>
                <v:line id="Line 1094" o:spid="_x0000_s1181" style="position:absolute;visibility:visible;mso-wrap-style:square" from="11291,12261" to="11291,1408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YphFMkAAADjAAAADwAAAGRycy9kb3ducmV2LnhtbESPwWrD&#10;MAyG74O9g9Fgt9VpD+ua1i2lobDDVmg7dtZiLQ6N5RB7qff206Gwi/iF0PfzrTbZd2qkIbaBDUwn&#10;BSjiOtiWGwMf5/3TC6iYkC12gcnAL0XYrO/vVljacOUjjafUKIFwLNGAS6kvtY61I49xEnpiuX2H&#10;wWOSdWi0HfAqcN/pWVE8a48tS4PDnnaO6svpxxuYu+qo57p6Ox+qsZ0u8nv+/FoY8/iQq6WM7RJU&#10;opz+P26IVysOxUwkREkiKL3+AwAA//8DAFBLAQItABQABgAIAAAAIQCcrWMz7wAAAIgBAAATAAAA&#10;AAAAAAAAAAAAAAAAAABbQ29udGVudF9UeXBlc10ueG1sUEsBAi0AFAAGAAgAAAAhAFHn8aa/AAAA&#10;FgEAAAsAAAAAAAAAAAAAAAAAIAEAAF9yZWxzLy5yZWxzUEsBAi0AFAAGAAgAAAAhAFmKYRTJAAAA&#10;4wAAAA8AAAAAAAAAAAAAAAAACAIAAGRycy9kb3ducmV2LnhtbFBLBQYAAAAAAwADALcAAAD+AgAA&#10;AAA=&#10;">
                  <v:stroke endarrow="block"/>
                </v:line>
                <v:line id="Line 1095" o:spid="_x0000_s1182" style="position:absolute;visibility:visible;mso-wrap-style:square" from="11291,2770" to="11291,459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P9J0coAAADjAAAADwAAAGRycy9kb3ducmV2LnhtbESPTWsC&#10;MRCG74L/IUyhN81aqNbVKNKl4MEKfuB5uplulm4myyZd4783BaGXYYaX9xme5TraRvTU+dqxgsk4&#10;A0FcOl1zpeB8+hi9gfABWWPjmBTcyMN6NRwsMdfuygfqj6ESCcI+RwUmhDaX0peGLPqxa4lT9u06&#10;iyGdXSV1h9cEt418ybKptFhz+mCwpXdD5c/x1yqYmeIgZ7LYnfZFX0/m8TNevuZKPT/FYpHGZgEi&#10;UAz/jQdiq5ND9jqFP6W0gpCrOwAAAP//AwBQSwECLQAUAAYACAAAACEAnK1jM+8AAACIAQAAEwAA&#10;AAAAAAAAAAAAAAAAAAAAW0NvbnRlbnRfVHlwZXNdLnhtbFBLAQItABQABgAIAAAAIQBR5/GmvwAA&#10;ABYBAAALAAAAAAAAAAAAAAAAACABAABfcmVscy8ucmVsc1BLAQItABQABgAIAAAAIQBE/0nRygAA&#10;AOMAAAAPAAAAAAAAAAAAAAAAAAgCAABkcnMvZG93bnJldi54bWxQSwUGAAAAAAMAAwC3AAAA/wIA&#10;AAAA&#10;">
                  <v:stroke endarrow="block"/>
                </v:line>
              </v:group>
            </w:pict>
          </mc:Fallback>
        </mc:AlternateContent>
      </w:r>
    </w:p>
    <w:p w:rsidR="00230A3C" w:rsidRPr="002C3EBC" w:rsidRDefault="00230A3C" w:rsidP="003D3E69">
      <w:pPr>
        <w:pStyle w:val="a7"/>
        <w:tabs>
          <w:tab w:val="clear" w:pos="4153"/>
          <w:tab w:val="clear" w:pos="8306"/>
        </w:tabs>
        <w:jc w:val="both"/>
        <w:rPr>
          <w:rFonts w:ascii="Times New Roman" w:hAnsi="Times New Roman"/>
          <w:sz w:val="24"/>
        </w:rPr>
      </w:pPr>
    </w:p>
    <w:p w:rsidR="00230A3C" w:rsidRPr="002C3EBC" w:rsidRDefault="00230A3C" w:rsidP="003D3E69">
      <w:pPr>
        <w:pStyle w:val="a7"/>
        <w:tabs>
          <w:tab w:val="clear" w:pos="4153"/>
          <w:tab w:val="clear" w:pos="8306"/>
        </w:tabs>
        <w:jc w:val="both"/>
        <w:rPr>
          <w:rFonts w:ascii="Times New Roman" w:hAnsi="Times New Roman"/>
          <w:sz w:val="24"/>
        </w:rPr>
      </w:pPr>
    </w:p>
    <w:p w:rsidR="00230A3C" w:rsidRPr="002C3EBC" w:rsidRDefault="00230A3C" w:rsidP="003D3E69">
      <w:pPr>
        <w:pStyle w:val="a7"/>
        <w:tabs>
          <w:tab w:val="clear" w:pos="4153"/>
          <w:tab w:val="clear" w:pos="8306"/>
        </w:tabs>
        <w:jc w:val="both"/>
        <w:rPr>
          <w:rFonts w:ascii="Times New Roman" w:hAnsi="Times New Roman"/>
          <w:sz w:val="24"/>
        </w:rPr>
      </w:pPr>
    </w:p>
    <w:p w:rsidR="00230A3C" w:rsidRPr="002C3EBC" w:rsidRDefault="00230A3C" w:rsidP="003D3E69">
      <w:pPr>
        <w:pStyle w:val="a7"/>
        <w:tabs>
          <w:tab w:val="clear" w:pos="4153"/>
          <w:tab w:val="clear" w:pos="8306"/>
        </w:tabs>
        <w:jc w:val="both"/>
        <w:rPr>
          <w:rFonts w:ascii="Times New Roman" w:hAnsi="Times New Roman"/>
          <w:sz w:val="24"/>
        </w:rPr>
      </w:pPr>
    </w:p>
    <w:p w:rsidR="00230A3C" w:rsidRPr="002C3EBC" w:rsidRDefault="00230A3C" w:rsidP="003D3E69">
      <w:pPr>
        <w:pStyle w:val="a7"/>
        <w:tabs>
          <w:tab w:val="clear" w:pos="4153"/>
          <w:tab w:val="clear" w:pos="8306"/>
        </w:tabs>
        <w:jc w:val="both"/>
        <w:rPr>
          <w:rFonts w:ascii="Times New Roman" w:hAnsi="Times New Roman"/>
          <w:sz w:val="24"/>
        </w:rPr>
      </w:pPr>
    </w:p>
    <w:p w:rsidR="00230A3C" w:rsidRPr="002C3EBC" w:rsidRDefault="00230A3C" w:rsidP="003D3E69">
      <w:pPr>
        <w:pStyle w:val="a7"/>
        <w:tabs>
          <w:tab w:val="clear" w:pos="4153"/>
          <w:tab w:val="clear" w:pos="8306"/>
        </w:tabs>
        <w:jc w:val="both"/>
        <w:rPr>
          <w:rFonts w:ascii="Times New Roman" w:hAnsi="Times New Roman"/>
          <w:sz w:val="24"/>
        </w:rPr>
      </w:pPr>
    </w:p>
    <w:p w:rsidR="00230A3C" w:rsidRPr="002C3EBC" w:rsidRDefault="00230A3C" w:rsidP="003D3E69">
      <w:pPr>
        <w:pStyle w:val="a7"/>
        <w:tabs>
          <w:tab w:val="clear" w:pos="4153"/>
          <w:tab w:val="clear" w:pos="8306"/>
        </w:tabs>
        <w:jc w:val="both"/>
        <w:rPr>
          <w:rFonts w:ascii="Times New Roman" w:hAnsi="Times New Roman"/>
          <w:sz w:val="24"/>
        </w:rPr>
      </w:pPr>
    </w:p>
    <w:p w:rsidR="00230A3C" w:rsidRDefault="00230A3C" w:rsidP="003D3E69">
      <w:pPr>
        <w:pStyle w:val="a7"/>
        <w:tabs>
          <w:tab w:val="clear" w:pos="4153"/>
          <w:tab w:val="clear" w:pos="8306"/>
        </w:tabs>
        <w:ind w:firstLine="851"/>
        <w:jc w:val="both"/>
        <w:rPr>
          <w:rFonts w:ascii="Times New Roman" w:hAnsi="Times New Roman"/>
          <w:sz w:val="24"/>
        </w:rPr>
      </w:pPr>
    </w:p>
    <w:p w:rsidR="008B4423" w:rsidRDefault="008B4423" w:rsidP="003D3E69">
      <w:pPr>
        <w:pStyle w:val="a7"/>
        <w:tabs>
          <w:tab w:val="clear" w:pos="4153"/>
          <w:tab w:val="clear" w:pos="8306"/>
        </w:tabs>
        <w:jc w:val="center"/>
        <w:rPr>
          <w:rFonts w:ascii="Times New Roman" w:hAnsi="Times New Roman"/>
          <w:sz w:val="28"/>
          <w:szCs w:val="28"/>
        </w:rPr>
      </w:pPr>
    </w:p>
    <w:p w:rsidR="00230A3C" w:rsidRPr="00DA6C7A" w:rsidRDefault="00412BA6" w:rsidP="003D3E69">
      <w:pPr>
        <w:pStyle w:val="a7"/>
        <w:tabs>
          <w:tab w:val="clear" w:pos="4153"/>
          <w:tab w:val="clear" w:pos="8306"/>
        </w:tabs>
        <w:jc w:val="center"/>
        <w:rPr>
          <w:rFonts w:ascii="Times New Roman" w:hAnsi="Times New Roman"/>
          <w:sz w:val="28"/>
          <w:szCs w:val="28"/>
        </w:rPr>
      </w:pPr>
      <w:r>
        <w:rPr>
          <w:rFonts w:ascii="Times New Roman" w:hAnsi="Times New Roman"/>
          <w:sz w:val="28"/>
          <w:szCs w:val="28"/>
        </w:rPr>
        <w:t>Схема 8.1</w:t>
      </w:r>
      <w:r w:rsidR="00230A3C" w:rsidRPr="00DA6C7A">
        <w:rPr>
          <w:rFonts w:ascii="Times New Roman" w:hAnsi="Times New Roman"/>
          <w:sz w:val="28"/>
          <w:szCs w:val="28"/>
        </w:rPr>
        <w:t>. Приклад умовної технологічної схеми</w:t>
      </w:r>
    </w:p>
    <w:p w:rsidR="00230A3C" w:rsidRDefault="00230A3C" w:rsidP="003D3E69">
      <w:pPr>
        <w:pStyle w:val="a7"/>
        <w:tabs>
          <w:tab w:val="clear" w:pos="4153"/>
          <w:tab w:val="clear" w:pos="8306"/>
        </w:tabs>
        <w:ind w:firstLine="1134"/>
        <w:jc w:val="both"/>
        <w:rPr>
          <w:rFonts w:ascii="Times New Roman" w:hAnsi="Times New Roman"/>
          <w:sz w:val="24"/>
        </w:rPr>
      </w:pPr>
    </w:p>
    <w:p w:rsidR="008E3564" w:rsidRDefault="00AE31FA" w:rsidP="003D3E69">
      <w:pPr>
        <w:pStyle w:val="a7"/>
        <w:tabs>
          <w:tab w:val="clear" w:pos="4153"/>
          <w:tab w:val="clear" w:pos="8306"/>
        </w:tabs>
        <w:ind w:firstLine="1134"/>
        <w:jc w:val="both"/>
        <w:rPr>
          <w:rFonts w:ascii="Times New Roman" w:hAnsi="Times New Roman"/>
          <w:sz w:val="24"/>
        </w:rPr>
      </w:pPr>
      <w:r>
        <w:rPr>
          <w:noProof/>
          <w:lang w:val="ru-RU"/>
        </w:rPr>
        <mc:AlternateContent>
          <mc:Choice Requires="wpg">
            <w:drawing>
              <wp:anchor distT="0" distB="0" distL="114300" distR="114300" simplePos="0" relativeHeight="251679232" behindDoc="0" locked="0" layoutInCell="1" allowOverlap="1">
                <wp:simplePos x="0" y="0"/>
                <wp:positionH relativeFrom="column">
                  <wp:posOffset>401955</wp:posOffset>
                </wp:positionH>
                <wp:positionV relativeFrom="paragraph">
                  <wp:posOffset>62230</wp:posOffset>
                </wp:positionV>
                <wp:extent cx="5747385" cy="4378960"/>
                <wp:effectExtent l="0" t="0" r="0" b="21590"/>
                <wp:wrapNone/>
                <wp:docPr id="12374" name="Group 12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7385" cy="4378960"/>
                          <a:chOff x="0" y="0"/>
                          <a:chExt cx="5016633" cy="4198219"/>
                        </a:xfrm>
                      </wpg:grpSpPr>
                      <wps:wsp>
                        <wps:cNvPr id="1012" name="Line 1031"/>
                        <wps:cNvCnPr>
                          <a:cxnSpLocks noChangeShapeType="1"/>
                        </wps:cNvCnPr>
                        <wps:spPr bwMode="auto">
                          <a:xfrm>
                            <a:off x="193040" y="30734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7" name="Line 1032"/>
                        <wps:cNvCnPr>
                          <a:cxnSpLocks noChangeShapeType="1"/>
                        </wps:cNvCnPr>
                        <wps:spPr bwMode="auto">
                          <a:xfrm>
                            <a:off x="193040" y="58166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3" name="Line 1035"/>
                        <wps:cNvCnPr>
                          <a:cxnSpLocks noChangeShapeType="1"/>
                        </wps:cNvCnPr>
                        <wps:spPr bwMode="auto">
                          <a:xfrm flipH="1">
                            <a:off x="2847340" y="30734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1048"/>
                        <wps:cNvCnPr>
                          <a:cxnSpLocks noChangeShapeType="1"/>
                        </wps:cNvCnPr>
                        <wps:spPr bwMode="auto">
                          <a:xfrm flipH="1">
                            <a:off x="4127500" y="177038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8" name="Line 1036"/>
                        <wps:cNvCnPr>
                          <a:cxnSpLocks noChangeShapeType="1"/>
                        </wps:cNvCnPr>
                        <wps:spPr bwMode="auto">
                          <a:xfrm flipH="1">
                            <a:off x="2847340" y="58166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6" name="Line 1040"/>
                        <wps:cNvCnPr>
                          <a:cxnSpLocks noChangeShapeType="1"/>
                        </wps:cNvCnPr>
                        <wps:spPr bwMode="auto">
                          <a:xfrm>
                            <a:off x="1564640" y="67310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8" name="Line 1042"/>
                        <wps:cNvCnPr>
                          <a:cxnSpLocks noChangeShapeType="1"/>
                        </wps:cNvCnPr>
                        <wps:spPr bwMode="auto">
                          <a:xfrm>
                            <a:off x="2664460" y="67310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1051"/>
                        <wps:cNvCnPr>
                          <a:cxnSpLocks noChangeShapeType="1"/>
                        </wps:cNvCnPr>
                        <wps:spPr bwMode="auto">
                          <a:xfrm flipV="1">
                            <a:off x="1107440" y="195326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4" name="Line 1045"/>
                        <wps:cNvCnPr>
                          <a:cxnSpLocks noChangeShapeType="1"/>
                        </wps:cNvCnPr>
                        <wps:spPr bwMode="auto">
                          <a:xfrm flipH="1">
                            <a:off x="4127500" y="167894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0" name="Line 1047"/>
                        <wps:cNvCnPr>
                          <a:cxnSpLocks noChangeShapeType="1"/>
                        </wps:cNvCnPr>
                        <wps:spPr bwMode="auto">
                          <a:xfrm flipH="1">
                            <a:off x="4127392" y="1587412"/>
                            <a:ext cx="8229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5" name="Line 1049"/>
                        <wps:cNvCnPr>
                          <a:cxnSpLocks noChangeShapeType="1"/>
                        </wps:cNvCnPr>
                        <wps:spPr bwMode="auto">
                          <a:xfrm>
                            <a:off x="287020" y="167894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1058"/>
                        <wps:cNvCnPr>
                          <a:cxnSpLocks noChangeShapeType="1"/>
                        </wps:cNvCnPr>
                        <wps:spPr bwMode="auto">
                          <a:xfrm>
                            <a:off x="2021840" y="195326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1066"/>
                        <wps:cNvCnPr>
                          <a:cxnSpLocks noChangeShapeType="1"/>
                        </wps:cNvCnPr>
                        <wps:spPr bwMode="auto">
                          <a:xfrm>
                            <a:off x="2113280" y="2776220"/>
                            <a:ext cx="0" cy="472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067"/>
                        <wps:cNvCnPr>
                          <a:cxnSpLocks noChangeShapeType="1"/>
                        </wps:cNvCnPr>
                        <wps:spPr bwMode="auto">
                          <a:xfrm flipH="1">
                            <a:off x="3578860" y="3474720"/>
                            <a:ext cx="688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070"/>
                        <wps:cNvCnPr>
                          <a:cxnSpLocks noChangeShapeType="1"/>
                        </wps:cNvCnPr>
                        <wps:spPr bwMode="auto">
                          <a:xfrm>
                            <a:off x="2115820" y="3708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062"/>
                        <wps:cNvCnPr>
                          <a:cxnSpLocks noChangeShapeType="1"/>
                        </wps:cNvCnPr>
                        <wps:spPr bwMode="auto">
                          <a:xfrm flipH="1">
                            <a:off x="3487420" y="254762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077"/>
                        <wps:cNvCnPr>
                          <a:cxnSpLocks noChangeShapeType="1"/>
                        </wps:cNvCnPr>
                        <wps:spPr bwMode="auto">
                          <a:xfrm>
                            <a:off x="650240" y="352552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373" name="Group 12373"/>
                        <wpg:cNvGrpSpPr/>
                        <wpg:grpSpPr>
                          <a:xfrm>
                            <a:off x="0" y="0"/>
                            <a:ext cx="5016633" cy="4198219"/>
                            <a:chOff x="0" y="0"/>
                            <a:chExt cx="5016633" cy="4198219"/>
                          </a:xfrm>
                        </wpg:grpSpPr>
                        <wps:wsp>
                          <wps:cNvPr id="1018" name="Text Box 1033"/>
                          <wps:cNvSpPr txBox="1">
                            <a:spLocks noChangeArrowheads="1"/>
                          </wps:cNvSpPr>
                          <wps:spPr bwMode="auto">
                            <a:xfrm>
                              <a:off x="228600" y="0"/>
                              <a:ext cx="91630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063D0D" w:rsidRDefault="00756922" w:rsidP="008E3564">
                                <w:pPr>
                                  <w:rPr>
                                    <w:b/>
                                  </w:rPr>
                                </w:pPr>
                                <w:r w:rsidRPr="00063D0D">
                                  <w:rPr>
                                    <w:b/>
                                  </w:rPr>
                                  <w:t>Сировина  А</w:t>
                                </w:r>
                              </w:p>
                            </w:txbxContent>
                          </wps:txbx>
                          <wps:bodyPr rot="0" vert="horz" wrap="square" lIns="91440" tIns="45720" rIns="91440" bIns="45720" anchor="t" anchorCtr="0" upright="1">
                            <a:noAutofit/>
                          </wps:bodyPr>
                        </wps:wsp>
                        <wps:wsp>
                          <wps:cNvPr id="1010" name="Text Box 1034"/>
                          <wps:cNvSpPr txBox="1">
                            <a:spLocks noChangeArrowheads="1"/>
                          </wps:cNvSpPr>
                          <wps:spPr bwMode="auto">
                            <a:xfrm>
                              <a:off x="228600" y="609600"/>
                              <a:ext cx="91630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Default="00756922" w:rsidP="008E3564">
                                <w:pPr>
                                  <w:rPr>
                                    <w:b/>
                                  </w:rPr>
                                </w:pPr>
                                <w:r w:rsidRPr="00063D0D">
                                  <w:rPr>
                                    <w:b/>
                                  </w:rPr>
                                  <w:t>Сировина</w:t>
                                </w:r>
                                <w:r>
                                  <w:rPr>
                                    <w:b/>
                                  </w:rPr>
                                  <w:t xml:space="preserve"> Б</w:t>
                                </w:r>
                              </w:p>
                            </w:txbxContent>
                          </wps:txbx>
                          <wps:bodyPr rot="0" vert="horz" wrap="square" lIns="91440" tIns="45720" rIns="91440" bIns="45720" anchor="t" anchorCtr="0" upright="1">
                            <a:noAutofit/>
                          </wps:bodyPr>
                        </wps:wsp>
                        <wps:wsp>
                          <wps:cNvPr id="1014" name="Text Box 1037"/>
                          <wps:cNvSpPr txBox="1">
                            <a:spLocks noChangeArrowheads="1"/>
                          </wps:cNvSpPr>
                          <wps:spPr bwMode="auto">
                            <a:xfrm>
                              <a:off x="2967789" y="0"/>
                              <a:ext cx="80264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063D0D" w:rsidRDefault="00756922" w:rsidP="008E3564">
                                <w:pPr>
                                  <w:rPr>
                                    <w:b/>
                                  </w:rPr>
                                </w:pPr>
                                <w:r w:rsidRPr="00063D0D">
                                  <w:rPr>
                                    <w:b/>
                                  </w:rPr>
                                  <w:t>Вода і пар</w:t>
                                </w:r>
                              </w:p>
                            </w:txbxContent>
                          </wps:txbx>
                          <wps:bodyPr rot="0" vert="horz" wrap="square" lIns="91440" tIns="45720" rIns="91440" bIns="45720" anchor="t" anchorCtr="0" upright="1">
                            <a:noAutofit/>
                          </wps:bodyPr>
                        </wps:wsp>
                        <wps:wsp>
                          <wps:cNvPr id="1009" name="Text Box 1038"/>
                          <wps:cNvSpPr txBox="1">
                            <a:spLocks noChangeArrowheads="1"/>
                          </wps:cNvSpPr>
                          <wps:spPr bwMode="auto">
                            <a:xfrm>
                              <a:off x="3027947" y="609600"/>
                              <a:ext cx="645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063D0D" w:rsidRDefault="00756922" w:rsidP="008E3564">
                                <w:pPr>
                                  <w:rPr>
                                    <w:b/>
                                  </w:rPr>
                                </w:pPr>
                                <w:r w:rsidRPr="00063D0D">
                                  <w:rPr>
                                    <w:b/>
                                  </w:rPr>
                                  <w:t>Енергія</w:t>
                                </w:r>
                              </w:p>
                            </w:txbxContent>
                          </wps:txbx>
                          <wps:bodyPr rot="0" vert="horz" wrap="square" lIns="91440" tIns="45720" rIns="91440" bIns="45720" anchor="t" anchorCtr="0" upright="1">
                            <a:noAutofit/>
                          </wps:bodyPr>
                        </wps:wsp>
                        <wps:wsp>
                          <wps:cNvPr id="1004" name="Text Box 1046"/>
                          <wps:cNvSpPr txBox="1">
                            <a:spLocks noChangeArrowheads="1"/>
                          </wps:cNvSpPr>
                          <wps:spPr bwMode="auto">
                            <a:xfrm>
                              <a:off x="4219073" y="1167064"/>
                              <a:ext cx="79756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B859B3" w:rsidRDefault="00756922" w:rsidP="008E3564">
                                <w:pPr>
                                  <w:rPr>
                                    <w:b/>
                                  </w:rPr>
                                </w:pPr>
                                <w:r w:rsidRPr="00B859B3">
                                  <w:rPr>
                                    <w:b/>
                                  </w:rPr>
                                  <w:t>Пар, вода, енергія</w:t>
                                </w:r>
                              </w:p>
                            </w:txbxContent>
                          </wps:txbx>
                          <wps:bodyPr rot="0" vert="horz" wrap="square" lIns="91440" tIns="45720" rIns="91440" bIns="45720" anchor="t" anchorCtr="0" upright="1">
                            <a:noAutofit/>
                          </wps:bodyPr>
                        </wps:wsp>
                        <wps:wsp>
                          <wps:cNvPr id="1011" name="Text Box 1030"/>
                          <wps:cNvSpPr txBox="1">
                            <a:spLocks noChangeArrowheads="1"/>
                          </wps:cNvSpPr>
                          <wps:spPr bwMode="auto">
                            <a:xfrm>
                              <a:off x="1291389" y="216569"/>
                              <a:ext cx="1554480" cy="457200"/>
                            </a:xfrm>
                            <a:prstGeom prst="rect">
                              <a:avLst/>
                            </a:prstGeom>
                            <a:solidFill>
                              <a:srgbClr val="FFFFFF"/>
                            </a:solidFill>
                            <a:ln w="9525">
                              <a:solidFill>
                                <a:srgbClr val="000000"/>
                              </a:solidFill>
                              <a:miter lim="800000"/>
                              <a:headEnd/>
                              <a:tailEnd/>
                            </a:ln>
                          </wps:spPr>
                          <wps:txbx>
                            <w:txbxContent>
                              <w:p w:rsidR="00756922" w:rsidRPr="00063D0D" w:rsidRDefault="00756922" w:rsidP="008E3564">
                                <w:pPr>
                                  <w:jc w:val="center"/>
                                  <w:rPr>
                                    <w:b/>
                                  </w:rPr>
                                </w:pPr>
                                <w:r w:rsidRPr="00063D0D">
                                  <w:rPr>
                                    <w:b/>
                                  </w:rPr>
                                  <w:t>1 стадія: Підготовка сировини</w:t>
                                </w:r>
                              </w:p>
                            </w:txbxContent>
                          </wps:txbx>
                          <wps:bodyPr rot="0" vert="horz" wrap="square" lIns="91440" tIns="45720" rIns="91440" bIns="45720" anchor="t" anchorCtr="0" upright="1">
                            <a:noAutofit/>
                          </wps:bodyPr>
                        </wps:wsp>
                        <wps:wsp>
                          <wps:cNvPr id="1005" name="Text Box 1050"/>
                          <wps:cNvSpPr txBox="1">
                            <a:spLocks noChangeArrowheads="1"/>
                          </wps:cNvSpPr>
                          <wps:spPr bwMode="auto">
                            <a:xfrm>
                              <a:off x="0" y="1363579"/>
                              <a:ext cx="6502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B859B3" w:rsidRDefault="00756922" w:rsidP="008E3564">
                                <w:pPr>
                                  <w:rPr>
                                    <w:b/>
                                  </w:rPr>
                                </w:pPr>
                                <w:r w:rsidRPr="00B859B3">
                                  <w:rPr>
                                    <w:b/>
                                  </w:rPr>
                                  <w:t>Енергія</w:t>
                                </w:r>
                              </w:p>
                            </w:txbxContent>
                          </wps:txbx>
                          <wps:bodyPr rot="0" vert="horz" wrap="square" lIns="91440" tIns="45720" rIns="91440" bIns="45720" anchor="t" anchorCtr="0" upright="1">
                            <a:noAutofit/>
                          </wps:bodyPr>
                        </wps:wsp>
                        <wps:wsp>
                          <wps:cNvPr id="997" name="Text Box 1039"/>
                          <wps:cNvSpPr txBox="1">
                            <a:spLocks noChangeArrowheads="1"/>
                          </wps:cNvSpPr>
                          <wps:spPr bwMode="auto">
                            <a:xfrm>
                              <a:off x="745957" y="1495927"/>
                              <a:ext cx="1554480" cy="457200"/>
                            </a:xfrm>
                            <a:prstGeom prst="rect">
                              <a:avLst/>
                            </a:prstGeom>
                            <a:solidFill>
                              <a:srgbClr val="FFFFFF"/>
                            </a:solidFill>
                            <a:ln w="9525">
                              <a:solidFill>
                                <a:srgbClr val="000000"/>
                              </a:solidFill>
                              <a:miter lim="800000"/>
                              <a:headEnd/>
                              <a:tailEnd/>
                            </a:ln>
                          </wps:spPr>
                          <wps:txbx>
                            <w:txbxContent>
                              <w:p w:rsidR="00756922" w:rsidRPr="00B859B3" w:rsidRDefault="00756922" w:rsidP="008E3564">
                                <w:pPr>
                                  <w:jc w:val="center"/>
                                  <w:rPr>
                                    <w:b/>
                                  </w:rPr>
                                </w:pPr>
                                <w:r w:rsidRPr="00B859B3">
                                  <w:rPr>
                                    <w:b/>
                                  </w:rPr>
                                  <w:t>2 стадія: Складання суміші</w:t>
                                </w:r>
                              </w:p>
                            </w:txbxContent>
                          </wps:txbx>
                          <wps:bodyPr rot="0" vert="horz" wrap="square" lIns="91440" tIns="45720" rIns="91440" bIns="45720" anchor="t" anchorCtr="0" upright="1">
                            <a:noAutofit/>
                          </wps:bodyPr>
                        </wps:wsp>
                        <wps:wsp>
                          <wps:cNvPr id="999" name="Text Box 1041"/>
                          <wps:cNvSpPr txBox="1">
                            <a:spLocks noChangeArrowheads="1"/>
                          </wps:cNvSpPr>
                          <wps:spPr bwMode="auto">
                            <a:xfrm>
                              <a:off x="2574757" y="1495927"/>
                              <a:ext cx="1554480" cy="365760"/>
                            </a:xfrm>
                            <a:prstGeom prst="rect">
                              <a:avLst/>
                            </a:prstGeom>
                            <a:solidFill>
                              <a:srgbClr val="FFFFFF"/>
                            </a:solidFill>
                            <a:ln w="9525">
                              <a:solidFill>
                                <a:srgbClr val="000000"/>
                              </a:solidFill>
                              <a:miter lim="800000"/>
                              <a:headEnd/>
                              <a:tailEnd/>
                            </a:ln>
                          </wps:spPr>
                          <wps:txbx>
                            <w:txbxContent>
                              <w:p w:rsidR="00756922" w:rsidRPr="00B859B3" w:rsidRDefault="00756922" w:rsidP="008E3564">
                                <w:pPr>
                                  <w:rPr>
                                    <w:b/>
                                  </w:rPr>
                                </w:pPr>
                                <w:r w:rsidRPr="00B859B3">
                                  <w:rPr>
                                    <w:b/>
                                  </w:rPr>
                                  <w:t>Утилізація відходів</w:t>
                                </w:r>
                              </w:p>
                            </w:txbxContent>
                          </wps:txbx>
                          <wps:bodyPr rot="0" vert="horz" wrap="square" lIns="91440" tIns="45720" rIns="91440" bIns="45720" anchor="t" anchorCtr="0" upright="1">
                            <a:noAutofit/>
                          </wps:bodyPr>
                        </wps:wsp>
                        <wps:wsp>
                          <wps:cNvPr id="94" name="Text Box 1052"/>
                          <wps:cNvSpPr txBox="1">
                            <a:spLocks noChangeArrowheads="1"/>
                          </wps:cNvSpPr>
                          <wps:spPr bwMode="auto">
                            <a:xfrm>
                              <a:off x="585536" y="2197769"/>
                              <a:ext cx="4927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Default="00756922" w:rsidP="008E3564">
                                <w:pPr>
                                  <w:rPr>
                                    <w:b/>
                                  </w:rPr>
                                </w:pPr>
                                <w:r>
                                  <w:rPr>
                                    <w:b/>
                                  </w:rPr>
                                  <w:t>Вода</w:t>
                                </w:r>
                              </w:p>
                            </w:txbxContent>
                          </wps:txbx>
                          <wps:bodyPr rot="0" vert="horz" wrap="square" lIns="91440" tIns="45720" rIns="91440" bIns="45720" anchor="t" anchorCtr="0" upright="1">
                            <a:noAutofit/>
                          </wps:bodyPr>
                        </wps:wsp>
                        <wps:wsp>
                          <wps:cNvPr id="90" name="Text Box 1053"/>
                          <wps:cNvSpPr txBox="1">
                            <a:spLocks noChangeArrowheads="1"/>
                          </wps:cNvSpPr>
                          <wps:spPr bwMode="auto">
                            <a:xfrm>
                              <a:off x="1748589" y="2318085"/>
                              <a:ext cx="1737360" cy="457200"/>
                            </a:xfrm>
                            <a:prstGeom prst="rect">
                              <a:avLst/>
                            </a:prstGeom>
                            <a:solidFill>
                              <a:srgbClr val="FFFFFF"/>
                            </a:solidFill>
                            <a:ln w="9525">
                              <a:solidFill>
                                <a:srgbClr val="000000"/>
                              </a:solidFill>
                              <a:miter lim="800000"/>
                              <a:headEnd/>
                              <a:tailEnd/>
                            </a:ln>
                          </wps:spPr>
                          <wps:txbx>
                            <w:txbxContent>
                              <w:p w:rsidR="00756922" w:rsidRPr="00B859B3" w:rsidRDefault="00756922" w:rsidP="008E3564">
                                <w:pPr>
                                  <w:jc w:val="center"/>
                                  <w:rPr>
                                    <w:b/>
                                  </w:rPr>
                                </w:pPr>
                                <w:r w:rsidRPr="00B859B3">
                                  <w:rPr>
                                    <w:b/>
                                  </w:rPr>
                                  <w:t>3 стадія: Термічна обробка</w:t>
                                </w:r>
                              </w:p>
                            </w:txbxContent>
                          </wps:txbx>
                          <wps:bodyPr rot="0" vert="horz" wrap="square" lIns="91440" tIns="45720" rIns="91440" bIns="45720" anchor="t" anchorCtr="0" upright="1">
                            <a:noAutofit/>
                          </wps:bodyPr>
                        </wps:wsp>
                        <wps:wsp>
                          <wps:cNvPr id="1015" name="Oval 1054"/>
                          <wps:cNvSpPr>
                            <a:spLocks noChangeArrowheads="1"/>
                          </wps:cNvSpPr>
                          <wps:spPr bwMode="auto">
                            <a:xfrm>
                              <a:off x="1933073" y="48127"/>
                              <a:ext cx="91440" cy="914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17" name="Oval 1055"/>
                          <wps:cNvSpPr>
                            <a:spLocks noChangeArrowheads="1"/>
                          </wps:cNvSpPr>
                          <wps:spPr bwMode="auto">
                            <a:xfrm>
                              <a:off x="2109536" y="48127"/>
                              <a:ext cx="91440" cy="914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01" name="Oval 1056"/>
                          <wps:cNvSpPr>
                            <a:spLocks noChangeArrowheads="1"/>
                          </wps:cNvSpPr>
                          <wps:spPr bwMode="auto">
                            <a:xfrm>
                              <a:off x="1359568" y="1327485"/>
                              <a:ext cx="91440" cy="914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02" name="Oval 1057"/>
                          <wps:cNvSpPr>
                            <a:spLocks noChangeArrowheads="1"/>
                          </wps:cNvSpPr>
                          <wps:spPr bwMode="auto">
                            <a:xfrm>
                              <a:off x="2787315" y="1327485"/>
                              <a:ext cx="91440" cy="914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5" name="Oval 1059"/>
                          <wps:cNvSpPr>
                            <a:spLocks noChangeArrowheads="1"/>
                          </wps:cNvSpPr>
                          <wps:spPr bwMode="auto">
                            <a:xfrm>
                              <a:off x="2294021" y="2823411"/>
                              <a:ext cx="91440" cy="914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6" name="Oval 1060"/>
                          <wps:cNvSpPr>
                            <a:spLocks noChangeArrowheads="1"/>
                          </wps:cNvSpPr>
                          <wps:spPr bwMode="auto">
                            <a:xfrm>
                              <a:off x="2450431" y="2823411"/>
                              <a:ext cx="91440" cy="914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7" name="Oval 1061"/>
                          <wps:cNvSpPr>
                            <a:spLocks noChangeArrowheads="1"/>
                          </wps:cNvSpPr>
                          <wps:spPr bwMode="auto">
                            <a:xfrm>
                              <a:off x="2614863" y="2823411"/>
                              <a:ext cx="91440" cy="914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3" name="Text Box 1065"/>
                          <wps:cNvSpPr txBox="1">
                            <a:spLocks noChangeArrowheads="1"/>
                          </wps:cNvSpPr>
                          <wps:spPr bwMode="auto">
                            <a:xfrm>
                              <a:off x="1748589" y="3248527"/>
                              <a:ext cx="1828800" cy="457200"/>
                            </a:xfrm>
                            <a:prstGeom prst="rect">
                              <a:avLst/>
                            </a:prstGeom>
                            <a:solidFill>
                              <a:srgbClr val="FFFFFF"/>
                            </a:solidFill>
                            <a:ln w="9525">
                              <a:solidFill>
                                <a:srgbClr val="000000"/>
                              </a:solidFill>
                              <a:miter lim="800000"/>
                              <a:headEnd/>
                              <a:tailEnd/>
                            </a:ln>
                          </wps:spPr>
                          <wps:txbx>
                            <w:txbxContent>
                              <w:p w:rsidR="00756922" w:rsidRPr="00B859B3" w:rsidRDefault="00756922" w:rsidP="008E3564">
                                <w:pPr>
                                  <w:jc w:val="center"/>
                                  <w:rPr>
                                    <w:b/>
                                  </w:rPr>
                                </w:pPr>
                                <w:r w:rsidRPr="00B859B3">
                                  <w:rPr>
                                    <w:b/>
                                  </w:rPr>
                                  <w:t>4 стадія: Упаковка готової продукції</w:t>
                                </w:r>
                              </w:p>
                            </w:txbxContent>
                          </wps:txbx>
                          <wps:bodyPr rot="0" vert="horz" wrap="square" lIns="91440" tIns="45720" rIns="91440" bIns="45720" anchor="t" anchorCtr="0" upright="1">
                            <a:noAutofit/>
                          </wps:bodyPr>
                        </wps:wsp>
                        <wps:wsp>
                          <wps:cNvPr id="88" name="Text Box 1069"/>
                          <wps:cNvSpPr txBox="1">
                            <a:spLocks noChangeArrowheads="1"/>
                          </wps:cNvSpPr>
                          <wps:spPr bwMode="auto">
                            <a:xfrm>
                              <a:off x="982578" y="2875548"/>
                              <a:ext cx="10972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B859B3" w:rsidRDefault="00756922" w:rsidP="008E3564">
                                <w:pPr>
                                  <w:rPr>
                                    <w:b/>
                                  </w:rPr>
                                </w:pPr>
                                <w:r w:rsidRPr="00B859B3">
                                  <w:rPr>
                                    <w:b/>
                                  </w:rPr>
                                  <w:t>Напівфабрикат</w:t>
                                </w:r>
                              </w:p>
                            </w:txbxContent>
                          </wps:txbx>
                          <wps:bodyPr rot="0" vert="horz" wrap="square" lIns="91440" tIns="45720" rIns="91440" bIns="45720" anchor="t" anchorCtr="0" upright="1">
                            <a:noAutofit/>
                          </wps:bodyPr>
                        </wps:wsp>
                        <wps:wsp>
                          <wps:cNvPr id="78" name="Oval 1071"/>
                          <wps:cNvSpPr>
                            <a:spLocks noChangeArrowheads="1"/>
                          </wps:cNvSpPr>
                          <wps:spPr bwMode="auto">
                            <a:xfrm>
                              <a:off x="2450431" y="3765885"/>
                              <a:ext cx="91440" cy="914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9" name="Oval 1072"/>
                          <wps:cNvSpPr>
                            <a:spLocks noChangeArrowheads="1"/>
                          </wps:cNvSpPr>
                          <wps:spPr bwMode="auto">
                            <a:xfrm>
                              <a:off x="2614863" y="3765885"/>
                              <a:ext cx="91440" cy="914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6" name="Text Box 1073"/>
                          <wps:cNvSpPr txBox="1">
                            <a:spLocks noChangeArrowheads="1"/>
                          </wps:cNvSpPr>
                          <wps:spPr bwMode="auto">
                            <a:xfrm>
                              <a:off x="2169694" y="3954379"/>
                              <a:ext cx="12192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B859B3" w:rsidRDefault="00756922" w:rsidP="008E3564">
                                <w:pPr>
                                  <w:rPr>
                                    <w:b/>
                                  </w:rPr>
                                </w:pPr>
                                <w:r w:rsidRPr="00B859B3">
                                  <w:rPr>
                                    <w:b/>
                                  </w:rPr>
                                  <w:t>Готова продукція</w:t>
                                </w:r>
                              </w:p>
                            </w:txbxContent>
                          </wps:txbx>
                          <wps:bodyPr rot="0" vert="horz" wrap="square" lIns="91440" tIns="45720" rIns="91440" bIns="45720" anchor="t" anchorCtr="0" upright="1">
                            <a:noAutofit/>
                          </wps:bodyPr>
                        </wps:wsp>
                        <wps:wsp>
                          <wps:cNvPr id="81" name="Text Box 1078"/>
                          <wps:cNvSpPr txBox="1">
                            <a:spLocks noChangeArrowheads="1"/>
                          </wps:cNvSpPr>
                          <wps:spPr bwMode="auto">
                            <a:xfrm>
                              <a:off x="741947" y="3585411"/>
                              <a:ext cx="87884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B859B3" w:rsidRDefault="00756922" w:rsidP="008E3564">
                                <w:pPr>
                                  <w:rPr>
                                    <w:b/>
                                  </w:rPr>
                                </w:pPr>
                                <w:r w:rsidRPr="00B859B3">
                                  <w:rPr>
                                    <w:b/>
                                  </w:rPr>
                                  <w:t>Пакувальні матеріали</w:t>
                                </w:r>
                              </w:p>
                            </w:txbxContent>
                          </wps:txbx>
                          <wps:bodyPr rot="0" vert="horz" wrap="square" lIns="91440" tIns="45720" rIns="91440" bIns="45720" anchor="t" anchorCtr="0" upright="1">
                            <a:noAutofit/>
                          </wps:bodyPr>
                        </wps:wsp>
                        <wps:wsp>
                          <wps:cNvPr id="992" name="Text Box 1063"/>
                          <wps:cNvSpPr txBox="1">
                            <a:spLocks noChangeArrowheads="1"/>
                          </wps:cNvSpPr>
                          <wps:spPr bwMode="auto">
                            <a:xfrm>
                              <a:off x="3585410" y="2253916"/>
                              <a:ext cx="6350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B859B3" w:rsidRDefault="00756922" w:rsidP="008E3564">
                                <w:pPr>
                                  <w:rPr>
                                    <w:b/>
                                  </w:rPr>
                                </w:pPr>
                                <w:r w:rsidRPr="00B859B3">
                                  <w:rPr>
                                    <w:b/>
                                  </w:rPr>
                                  <w:t>Енергія</w:t>
                                </w:r>
                              </w:p>
                            </w:txbxContent>
                          </wps:txbx>
                          <wps:bodyPr rot="0" vert="horz" wrap="square" lIns="91440" tIns="45720" rIns="91440" bIns="45720" anchor="t" anchorCtr="0" upright="1">
                            <a:noAutofit/>
                          </wps:bodyPr>
                        </wps:wsp>
                        <wps:wsp>
                          <wps:cNvPr id="993" name="Text Box 1064"/>
                          <wps:cNvSpPr txBox="1">
                            <a:spLocks noChangeArrowheads="1"/>
                          </wps:cNvSpPr>
                          <wps:spPr bwMode="auto">
                            <a:xfrm>
                              <a:off x="2077452" y="1997243"/>
                              <a:ext cx="109728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B859B3" w:rsidRDefault="00756922" w:rsidP="008E3564">
                                <w:pPr>
                                  <w:rPr>
                                    <w:b/>
                                  </w:rPr>
                                </w:pPr>
                                <w:r w:rsidRPr="00B859B3">
                                  <w:rPr>
                                    <w:b/>
                                  </w:rPr>
                                  <w:t>Напівфабрикат</w:t>
                                </w:r>
                              </w:p>
                            </w:txbxContent>
                          </wps:txbx>
                          <wps:bodyPr rot="0" vert="horz" wrap="square" lIns="91440" tIns="45720" rIns="91440" bIns="45720" anchor="t" anchorCtr="0" upright="1">
                            <a:noAutofit/>
                          </wps:bodyPr>
                        </wps:wsp>
                        <wps:wsp>
                          <wps:cNvPr id="84" name="Text Box 1068"/>
                          <wps:cNvSpPr txBox="1">
                            <a:spLocks noChangeArrowheads="1"/>
                          </wps:cNvSpPr>
                          <wps:spPr bwMode="auto">
                            <a:xfrm>
                              <a:off x="3673642" y="3200400"/>
                              <a:ext cx="64516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B859B3" w:rsidRDefault="00756922" w:rsidP="008E3564">
                                <w:pPr>
                                  <w:rPr>
                                    <w:b/>
                                  </w:rPr>
                                </w:pPr>
                                <w:r w:rsidRPr="00B859B3">
                                  <w:rPr>
                                    <w:b/>
                                  </w:rPr>
                                  <w:t>Енергія</w:t>
                                </w:r>
                              </w:p>
                            </w:txbxContent>
                          </wps:txbx>
                          <wps:bodyPr rot="0" vert="horz" wrap="square" lIns="91440" tIns="45720" rIns="91440" bIns="45720" anchor="t" anchorCtr="0" upright="1">
                            <a:noAutofit/>
                          </wps:bodyPr>
                        </wps:wsp>
                        <wps:wsp>
                          <wps:cNvPr id="1006" name="Text Box 1044"/>
                          <wps:cNvSpPr txBox="1">
                            <a:spLocks noChangeArrowheads="1"/>
                          </wps:cNvSpPr>
                          <wps:spPr bwMode="auto">
                            <a:xfrm>
                              <a:off x="1078831" y="998621"/>
                              <a:ext cx="10922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063D0D" w:rsidRDefault="00756922" w:rsidP="008E3564">
                                <w:pPr>
                                  <w:jc w:val="center"/>
                                  <w:rPr>
                                    <w:b/>
                                  </w:rPr>
                                </w:pPr>
                                <w:r w:rsidRPr="00063D0D">
                                  <w:rPr>
                                    <w:b/>
                                  </w:rPr>
                                  <w:t>Напівфабрикат</w:t>
                                </w:r>
                              </w:p>
                            </w:txbxContent>
                          </wps:txbx>
                          <wps:bodyPr rot="0" vert="horz" wrap="square" lIns="91440" tIns="45720" rIns="91440" bIns="45720" anchor="t" anchorCtr="0" upright="1">
                            <a:noAutofit/>
                          </wps:bodyPr>
                        </wps:wsp>
                        <wps:wsp>
                          <wps:cNvPr id="1003" name="Text Box 1043"/>
                          <wps:cNvSpPr txBox="1">
                            <a:spLocks noChangeArrowheads="1"/>
                          </wps:cNvSpPr>
                          <wps:spPr bwMode="auto">
                            <a:xfrm>
                              <a:off x="2326105" y="1006643"/>
                              <a:ext cx="64008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22" w:rsidRPr="00B859B3" w:rsidRDefault="00756922" w:rsidP="008E3564">
                                <w:pPr>
                                  <w:rPr>
                                    <w:b/>
                                  </w:rPr>
                                </w:pPr>
                                <w:r w:rsidRPr="00B859B3">
                                  <w:rPr>
                                    <w:b/>
                                  </w:rPr>
                                  <w:t>Відходи</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374" o:spid="_x0000_s1183" style="position:absolute;left:0;text-align:left;margin-left:31.65pt;margin-top:4.9pt;width:452.55pt;height:344.8pt;z-index:251679232;mso-width-relative:margin;mso-height-relative:margin" coordsize="50166,4198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eyQwz+CQAAwnMAAA4AAABkcnMvZTJvRG9jLnhtbOxdXZOjNhZ936r8B4r3TCMJJHCNJ5Wd&#10;ZGa3anaTqszuO23jj1obvECPe/Lr90gCJLC7tzMpy+NE/dDlD8BYHM49994j+fV3j/td8Kmom21V&#10;zkPyKgqDolxUy225nof/+vju2zQMmjYvl/muKot5+Llowu/efPOX18fDrKDVptotizrAQcpmdjzM&#10;w03bHmZ3d81iU+zz5lV1KEq8uarqfd7iab2+W9b5EUff7+5oFPG7Y1UvD3W1KJoGr/6g3wzfqOOv&#10;VsWi/Wm1aoo22M1DnFur/tfq/736f/fmdT5b1/lhs11055F/wWns822JTx0O9UPe5sFDvT051H67&#10;qKumWrWvFtX+rlqttotCfQl8HRJNvs77uno4qC+znh3Xh2GcMLaTgfriwy7++el9ffjl8HOtzx4P&#10;P1SL/zQBBubueFjP7A3k87XZ+nFV7+Ve+BbBoxrNz2ZMi8c2WODVRMSCpUkYLPBmzESacVwINeyL&#10;DS7O6Z6LzY/9vhHhnLFuX5KllGRq37t8pj9cneJwSscDUNSYcWp+3zj9sskPhRr+Rg7Dz3WwXQLk&#10;EaFhUOZ7wPnDtiwCEjGizkp+PLZ7W+rBXDyW/WCW1dtNXq4LdcSPnw/YVe+C87f2kU8aXIrg/viP&#10;aomN8oe2UrCaDDXJWBRjGDGkLBJMPlQj2g86iTJBU7wqB12/OQxZPjvUTfu+qPaBfDAPd/gS6kPy&#10;Tx+aVl14s428vmX1brvb6U/YlcFxHmYJTdQuTbXbLuW7crumXt+/3dXBp1zebeqvv1qj7YDqcqkP&#10;tyny5Y/9kzbf7uSTVg1QW28xZLsilB+4L5ZhsCvAMeqRBGc+25UKo3rM5C3fzO6r5WeMnwavAoN+&#10;3QEqIjFFBWCCExld4XzmBhVJijvHo6K+OioI2GvMFaDCy6MiWO22h79JlrEImqag4udpI0pSuYGn&#10;DUe0kU1DSQzBdCV4xISKJMLVR8wgQkRMBhCcSz7rw0pKqYreHh6O4EGiCHgY8we/GkBs/ngiwHj+&#10;kOEeasMRQLIMcBjho9OCDlVHwmPeRRUuGCA7YY0unvTkAUbxWrTPeC+SoWTZlDRi11KUch7HUoAi&#10;lnhQqKTuylI0mwrRxEnSqoTovydClJBIxB1lkCxh9CRV6TgjTgSqPIpPPGdcmDPiaSC5XqIyUqIc&#10;JaMuqHkles36Bu7DsdJAweOKqQqTuZNMVZJUADAT0SHVBsMJ+lTFmRIFX4zxoWu17pQoTUVEteYg&#10;Z1mjDyceFK5AMcVE4qS8Yde8IkpUSUsyxXNSg/FEdDLES42LSo0UvDAiCu6kpGGDghCm2iMABRWC&#10;U8kao0oXnkuSiAVVOtXnrJfuqqXTQii/nrpgiUjTLnllMfqXJ/DgaaoK6T6QOAokYtpcE/qOdSgu&#10;CIRmpy6YiBBTnuIMn7M6AkWGCsY4kDgpc53trbEYWUgHD5rEiClTeKA0msgXPWc4godsX43gIUnk&#10;8gmrpTN4EtGuzMXgmFCXfyQzvE9DmoyGhknnLpL4UMaj3nFDmRiql8oTFRD9krqatkdJX98vcCk9&#10;5TSCYeNWXUpDE+Cj7N/+tXqUTiWMo7kFpO0raB/xVl+gbTr3V29Y+r6uq6M06aBRMXYsacuYvHgv&#10;cixRCkWFGxKiekqMGeEsQqIoiZGKmHXM+XQWVsPW96xhaeQ2GrmS3qk/NQY4/mg76SayvU54/4zB&#10;qH28f1Q2MG6qG11Rrq60vRB2SDzYVPWvsC7BWTgPm/8+5HUBA9PfS4xjRlRO0aonqiQRBrX9zr39&#10;Tl4ucKh52IaBfvi21f7Fh0O9XW/wSdrjUVbfwyy22moDl7wu+rQ6i5S7liT8cQPx2shDffnayOMR&#10;7At/DPhZ+tfDb2LPHDoZNvxGsd8l8WVcoINxlvnSiKrOuWI+nimtgHvkK2c+YRqHHnpj6EVDacuG&#10;3qjm6RB6LKIiiwF8BNaz1MfjhMg6x21FXmGyPI+/Cf7OUV88Kq86xF8Muz7c6bpLh45MxLUGMG1c&#10;kYmkByDLiALjDRCgEdEegGMAkqEkYxOgllxdrc4hAAnNCOtiLyU86TS7wR9Jkjju50n03cGrAPD3&#10;z6rYb1tMpdpt9/MwNXMv8tnZKRb6Oz6X3wij1z3IxyCXyaouLFkgT64Fcnwu4jthHG0LnZMafPcF&#10;qBsL8BhfANTksIFPrVXNIcuGNoiFPGYqEZh95pBeRZxkiZaXJM6SjOocy8DP06subzZqeqXE81A+&#10;EkaUeXq16TXLzuVQsck53WKcyvmrLwf5i1wkl6pffn0aQhOCJ3IdzMwc4uxcnpaYvNYtxpM0SRj4&#10;SNbfSQY/zFRGxKD2Pk3rC/lXUcm/qUIvTN3FU+yIYiEZT/WrSWrdoo+IOE36JI2RNJKLBQBdlowQ&#10;6P/1+PNZ2khGGO3nMW5jHF2oIUv7CQsSoPeZmIy2Q7gE2cU6nlijQa7NoGg1TjG3doLqrg0oU7Pu&#10;4bOUWuwwo7t5fqGGUT/z5X1PqRtwfuiMqQG5xJIO+qudqTd41E5QC5hobu5Ra5JhF6ilsKT0YsCj&#10;VvXiPGqH9ZWeWhEnGsq+PWpNeusCtYShEsGh91QlDCaSEw3h2dZnYdMsDFPVB9d5j1uTsbrALRWp&#10;tIV63OqFn7xKmCwAd55vJbmNNYLJApyglmJCLgXly4JBSlksu36jjM2zrWfbKdumkAQj1MqMHqiR&#10;I+UEtXESxXKlPo/absW98w5Xn5HZGVk6zce45jpnqOUkTrmuIniulXzhUWuvePuEQgBgTiq8/KSS&#10;4Mj7b1d4GUVudlILIylNYVrpJt2+ZALdn6aH1i3C5/XEoBS6WUHpufkt1qyMTlM4wjjWJsas4U5c&#10;CNjKdPPJamLYS/LSmKlFCTSd9Yv7TtblvRTEf1MTLTXhzgsDWxjIiz2Ss5Yt3rWcZYInqS95nZ2w&#10;5VE7Qu1grukKXpaZ3glqLTnrUevl7PQXD87LWWmWO5GzsrU6Lh84CvVwkmdcOnhQSGBZgt80mPpl&#10;CGw0at1C5bu9nVhvDEieNW3WlCLoFH9a4VmFAEf4w2p3/awuBuvWafU1xfI1ctkBiT6W8RuZVpia&#10;+9mjz0ZfZhaJt1zfsiZ0FfrTmAO8ZB2VJpi2pXu9JtXBTARMQOmmFSZZ1KWwX/m01tTYgzz+xvg7&#10;W00yw+U206aRwMQDhCrgj2BGBHLpSfdptKoKFq1XM7xuINU29TkPQBuA8s48Cb/S7XEd/sN65lwu&#10;qC6jK1Te6UJgo2nVLP3/y0p+HZUeY9nx8LPhB5vIufwjvhYBYvF0LD+oG5lY6p/LTjzuBBN/wX9Y&#10;0fL2ArDx3ngATgB4LgJ3cc99AkKxYD/s1DoC4+bgJxEYq5oo1afyX8b4jShAE1JuBoDmBxDVQk/q&#10;dyJVj7T7TUv5Q5T2c7WV+enNN/8DAAD//wMAUEsDBBQABgAIAAAAIQBiJ/qs4gAAAA4BAAAPAAAA&#10;ZHJzL2Rvd25yZXYueG1sTE9Lb4MwDL5P2n+IXGm3NTA2VCihqrrHqaq0dtLUWwouoBIHkRTov593&#10;2i6W7c/+HtlqMq0YsHeNJQXhPACBVNiyoUrB1+H9cQHCeU2lbi2hghs6WOX3d5lOSzvSJw57Xwkm&#10;IZdqBbX3XSqlK2o02s1th8TY2fZGex77Spa9HpnctPIpCGJpdEOsUOsONzUWl/3VKPgY9biOwrdh&#10;ezlvbsfDy+57G6JSD7PpdcllvQThcfJ/H/Cbgf1DzsZO9kqlE62COIr4UkHCKRhO4sUziBPvk4Qb&#10;mWfyf4z8BwAA//8DAFBLAQItABQABgAIAAAAIQBaIpOj/wAAAOUBAAATAAAAAAAAAAAAAAAAAAAA&#10;AABbQ29udGVudF9UeXBlc10ueG1sUEsBAi0AFAAGAAgAAAAhAKdKzzjXAAAAlgEAAAsAAAAAAAAA&#10;AAAAAAAAMAEAAF9yZWxzLy5yZWxzUEsBAi0AFAAGAAgAAAAhABeyQwz+CQAAwnMAAA4AAAAAAAAA&#10;AAAAAAAAMAIAAGRycy9lMm9Eb2MueG1sUEsBAi0AFAAGAAgAAAAhAGIn+qziAAAADgEAAA8AAAAA&#10;AAAAAAAAAAAAWgwAAGRycy9kb3ducmV2LnhtbFBLBQYAAAAABAAEAPMAAABpDQAAAAA=&#10;">
                <v:line id="Line 1031" o:spid="_x0000_s1184" style="position:absolute;visibility:visible;mso-wrap-style:square" from="1930,3073" to="12903,307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RpcCMoAAADjAAAADwAAAGRycy9kb3ducmV2LnhtbESPTWvC&#10;QBCG74X+h2UK3uomHmqNrlIahB604Ac9T7NjNpidDdk1rv/eFQq9DDO8vM/wLFbRtmKg3jeOFeTj&#10;DARx5XTDtYLjYf36DsIHZI2tY1JwIw+r5fPTAgvtrryjYR9qkSDsC1RgQugKKX1lyKIfu444ZSfX&#10;Wwzp7Gupe7wmuG3lJMvepMWG0weDHX0aqs77i1UwNeVOTmW5OXyXQ5PP4jb+/M6UGr3Ecp7GxxxE&#10;oBj+G3+IL50csnwCD6W0gpDLOwAAAP//AwBQSwECLQAUAAYACAAAACEAnK1jM+8AAACIAQAAEwAA&#10;AAAAAAAAAAAAAAAAAAAAW0NvbnRlbnRfVHlwZXNdLnhtbFBLAQItABQABgAIAAAAIQBR5/GmvwAA&#10;ABYBAAALAAAAAAAAAAAAAAAAACABAABfcmVscy8ucmVsc1BLAQItABQABgAIAAAAIQDJGlwIygAA&#10;AOMAAAAPAAAAAAAAAAAAAAAAAAgCAABkcnMvZG93bnJldi54bWxQSwUGAAAAAAMAAwC3AAAA/wIA&#10;AAAA&#10;">
                  <v:stroke endarrow="block"/>
                </v:line>
                <v:line id="Line 1032" o:spid="_x0000_s1185" style="position:absolute;visibility:visible;mso-wrap-style:square" from="1930,5816" to="12903,581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Eh8iMkAAADjAAAADwAAAGRycy9kb3ducmV2LnhtbESPwWoC&#10;MRCG74W+Q5hCbzWxh25djSJdCj1UQS09j5txs7iZLJt0Td++EYRehhl+/m/4FqvkOjHSEFrPGqYT&#10;BYK49qblRsPX4f3pFUSIyAY7z6ThlwKslvd3CyyNv/COxn1sRIZwKFGDjbEvpQy1JYdh4nvinJ38&#10;4DDmc2ikGfCS4a6Tz0q9SIct5w8We3qzVJ/3P05DYaudLGT1edhWYzudpU36Ps60fnxI1TyP9RxE&#10;pBT/GzfEh8kOShVwVcorCLn8AwAA//8DAFBLAQItABQABgAIAAAAIQCcrWMz7wAAAIgBAAATAAAA&#10;AAAAAAAAAAAAAAAAAABbQ29udGVudF9UeXBlc10ueG1sUEsBAi0AFAAGAAgAAAAhAFHn8aa/AAAA&#10;FgEAAAsAAAAAAAAAAAAAAAAAIAEAAF9yZWxzLy5yZWxzUEsBAi0AFAAGAAgAAAAhAKxIfIjJAAAA&#10;4wAAAA8AAAAAAAAAAAAAAAAACAIAAGRycy9kb3ducmV2LnhtbFBLBQYAAAAAAwADALcAAAD+AgAA&#10;AAA=&#10;">
                  <v:stroke endarrow="block"/>
                </v:line>
                <v:line id="Line 1035" o:spid="_x0000_s1186" style="position:absolute;flip:x;visibility:visible;mso-wrap-style:square" from="28473,3073" to="38531,307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0f8wMkAAADjAAAADwAAAGRycy9kb3ducmV2LnhtbESPQUvD&#10;QBCF74L/YRnBS7C7NSCadlvUWhDEg7WHHofsmASzsyE7tvHfO4Lg5THD430zb7meYm+ONOYusYf5&#10;zIEhrlPouPGwf99e3YLJghywT0wevinDenV+tsQqpBO/0XEnjVEI5wo9tCJDZW2uW4qYZ2kgVu8j&#10;jRFF17GxYcSTwmNvr527sRE71gstDvTYUv25+4r6xvaVN2VZPERbFHf0dJAXZ8X7y4tps1C5X4AR&#10;muQ/8Yd4Dhp28xJ+K+kIxq5+AAAA//8DAFBLAQItABQABgAIAAAAIQCcrWMz7wAAAIgBAAATAAAA&#10;AAAAAAAAAAAAAAAAAABbQ29udGVudF9UeXBlc10ueG1sUEsBAi0AFAAGAAgAAAAhAFHn8aa/AAAA&#10;FgEAAAsAAAAAAAAAAAAAAAAAIAEAAF9yZWxzLy5yZWxzUEsBAi0AFAAGAAgAAAAhAONH/MDJAAAA&#10;4wAAAA8AAAAAAAAAAAAAAAAACAIAAGRycy9kb3ducmV2LnhtbFBLBQYAAAAAAwADALcAAAD+AgAA&#10;AAA=&#10;">
                  <v:stroke endarrow="block"/>
                </v:line>
                <v:line id="Line 1048" o:spid="_x0000_s1187" style="position:absolute;flip:x;visibility:visible;mso-wrap-style:square" from="41275,17703" to="49504,1770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8o1E8gAAADhAAAADwAAAGRycy9kb3ducmV2LnhtbESPT2vC&#10;QBDF7wW/wzJCL0E3KpQaXcU/FYTioerB45Adk2B2NmSnmn57t1Do5cFjeL83b77sXK3u1IbKs4HR&#10;MAVFnHtbcWHgfNoN3kEFQbZYeyYDPxRguei9zDGz/sFfdD9KoSKEQ4YGSpEm0zrkJTkMQ98Qx9vV&#10;tw4l2rbQtsVHhLtaj9P0TTusODaU2NCmpPx2/Hbxjd2Bt5NJsnY6Sab0cZHPVIsxr/1uO4uymoES&#10;6uQ/8YfYWwPTMfwOihRQevEEAAD//wMAUEsBAi0AFAAGAAgAAAAhAJytYzPvAAAAiAEAABMAAAAA&#10;AAAAAAAAAAAAAAAAAFtDb250ZW50X1R5cGVzXS54bWxQSwECLQAUAAYACAAAACEAUefxpr8AAAAW&#10;AQAACwAAAAAAAAAAAAAAAAAgAQAAX3JlbHMvLnJlbHNQSwECLQAUAAYACAAAACEAm8o1E8gAAADh&#10;AAAADwAAAAAAAAAAAAAAAAAIAgAAZHJzL2Rvd25yZXYueG1sUEsFBgAAAAADAAMAtwAAAP0CAAAA&#10;AA==&#10;">
                  <v:stroke endarrow="block"/>
                </v:line>
                <v:line id="Line 1036" o:spid="_x0000_s1188" style="position:absolute;flip:x;visibility:visible;mso-wrap-style:square" from="28473,5816" to="38531,581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hk6uskAAADjAAAADwAAAGRycy9kb3ducmV2LnhtbESPQUsD&#10;QQyF70L/w5CCl8XOaEF022lprQVBPFh76DHsxN3FncyyE9v135uD4CXkEd73XpbrMXbmTENuE3u4&#10;nTkwxFUKLdcejh/7mwcwWZADdonJww9lWK8mV0ssQ7rwO50PUhuFcC7RQyPSl9bmqqGIeZZ6Yr19&#10;piGiqBxqGwa8KDx29s65exuxZU1osKenhqqvw3fUGvs33s3nxTbaonik55O8OiveX0/H3ULHZgFG&#10;aJR/xx/iJajZOe2sL+kKxq5+AQAA//8DAFBLAQItABQABgAIAAAAIQCcrWMz7wAAAIgBAAATAAAA&#10;AAAAAAAAAAAAAAAAAABbQ29udGVudF9UeXBlc10ueG1sUEsBAi0AFAAGAAgAAAAhAFHn8aa/AAAA&#10;FgEAAAsAAAAAAAAAAAAAAAAAIAEAAF9yZWxzLy5yZWxzUEsBAi0AFAAGAAgAAAAhADYZOrrJAAAA&#10;4wAAAA8AAAAAAAAAAAAAAAAACAIAAGRycy9kb3ducmV2LnhtbFBLBQYAAAAAAwADALcAAAD+AgAA&#10;AAA=&#10;">
                  <v:stroke endarrow="block"/>
                </v:line>
                <v:line id="Line 1040" o:spid="_x0000_s1189" style="position:absolute;visibility:visible;mso-wrap-style:square" from="15646,6731" to="15646,1496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A0v6skAAADiAAAADwAAAGRycy9kb3ducmV2LnhtbESPT2sC&#10;MRTE7wW/Q3hCbzVrD9pdjSIuBQ9twT94fm6em8XNy7KJa/rtm0Khl4FhmN8wy3W0rRio941jBdNJ&#10;BoK4crrhWsHp+P7yBsIHZI2tY1LwTR7Wq9HTEgvtHryn4RBqkSDsC1RgQugKKX1lyKKfuI44ZVfX&#10;WwzJ9rXUPT4S3LbyNctm0mLDacFgR1tD1e1wtwrmptzLuSw/jl/l0Ezz+BnPl1yp53EsF0k2CxCB&#10;Yvhv/CF2WkGez+D3UXoDQq5+AAAA//8DAFBLAQItABQABgAIAAAAIQCcrWMz7wAAAIgBAAATAAAA&#10;AAAAAAAAAAAAAAAAAABbQ29udGVudF9UeXBlc10ueG1sUEsBAi0AFAAGAAgAAAAhAFHn8aa/AAAA&#10;FgEAAAsAAAAAAAAAAAAAAAAAIAEAAF9yZWxzLy5yZWxzUEsBAi0AFAAGAAgAAAAhANANL+rJAAAA&#10;4gAAAA8AAAAAAAAAAAAAAAAACAIAAGRycy9kb3ducmV2LnhtbFBLBQYAAAAAAwADALcAAAD+AgAA&#10;AAA=&#10;">
                  <v:stroke endarrow="block"/>
                </v:line>
                <v:line id="Line 1042" o:spid="_x0000_s1190" style="position:absolute;visibility:visible;mso-wrap-style:square" from="26644,6731" to="26644,1496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AHJEMkAAADiAAAADwAAAGRycy9kb3ducmV2LnhtbESPTUvD&#10;QBCG70L/wzKCN7upB2vSbos0CB5U6Ac9T7NjNpidDdk1Xf+9cxC8DLwM7zPzrLfZ92qiMXaBDSzm&#10;BSjiJtiOWwOn48v9E6iYkC32gcnAD0XYbmY3a6xsuPKepkNqlUA4VmjApTRUWsfGkcc4DwOx7D7D&#10;6DFJHFttR7wK3Pf6oSgetceO5YLDgXaOmq/DtzewdPVeL3X9dvyop25R5vd8vpTG3N3meiXjeQUq&#10;UU7/jT/EqzVQlvKyGIkNKL35BQAA//8DAFBLAQItABQABgAIAAAAIQCcrWMz7wAAAIgBAAATAAAA&#10;AAAAAAAAAAAAAAAAAABbQ29udGVudF9UeXBlc10ueG1sUEsBAi0AFAAGAAgAAAAhAFHn8aa/AAAA&#10;FgEAAAsAAAAAAAAAAAAAAAAAIAEAAF9yZWxzLy5yZWxzUEsBAi0AFAAGAAgAAAAhAGAByRDJAAAA&#10;4gAAAA8AAAAAAAAAAAAAAAAACAIAAGRycy9kb3ducmV2LnhtbFBLBQYAAAAAAwADALcAAAD+AgAA&#10;AAA=&#10;">
                  <v:stroke endarrow="block"/>
                </v:line>
                <v:line id="Line 1051" o:spid="_x0000_s1191" style="position:absolute;flip:y;visibility:visible;mso-wrap-style:square" from="11074,19532" to="11074,2410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hOjzsgAAADhAAAADwAAAGRycy9kb3ducmV2LnhtbESPQWvC&#10;QBCF74L/YRmhl1A3bUBqdBVbKxTEg2kPHofsmASzsyE71fTfdwsFLw8ew/vevOV6cK26Uh8azwae&#10;piko4tLbhisDX5+7xxdQQZAttp7JwA8FWK/GoyXm1t/4SNdCKhUhHHI0UIt0udahrMlhmPqOON7O&#10;vnco0faVtj3eIty1+jlNZ9phw7Ghxo7eaiovxbeLb+wOvM2y5NXpJJnT+0n2qRZjHibDdhFlswAl&#10;NMg98Y/4sAbmGfwNihRQevULAAD//wMAUEsBAi0AFAAGAAgAAAAhAJytYzPvAAAAiAEAABMAAAAA&#10;AAAAAAAAAAAAAAAAAFtDb250ZW50X1R5cGVzXS54bWxQSwECLQAUAAYACAAAACEAUefxpr8AAAAW&#10;AQAACwAAAAAAAAAAAAAAAAAgAQAAX3JlbHMvLnJlbHNQSwECLQAUAAYACAAAACEAHhOjzsgAAADh&#10;AAAADwAAAAAAAAAAAAAAAAAIAgAAZHJzL2Rvd25yZXYueG1sUEsFBgAAAAADAAMAtwAAAP0CAAAA&#10;AA==&#10;">
                  <v:stroke endarrow="block"/>
                </v:line>
                <v:line id="Line 1045" o:spid="_x0000_s1192" style="position:absolute;flip:x;visibility:visible;mso-wrap-style:square" from="41275,16789" to="49504,167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l7aZskAAADiAAAADwAAAGRycy9kb3ducmV2LnhtbESPQWvC&#10;QBCF74X+h2UKXkLdVIuY6CpVKwjiQdtDj0N2TILZ2ZCdavrvu0KhlweP4X1v3nzZu0ZdqQu1ZwMv&#10;wxQUceFtzaWBz4/t8xRUEGSLjWcy8EMBlovHhznm1t/4SNeTlCpCOORooBJpc61DUZHDMPQtcbyd&#10;fedQou1KbTu8Rbhr9ChNJ9phzbGhwpbWFRWX07eLb2wPvBmPk5XTSZLR+5fsUy3GDJ76zSzK2wyU&#10;UC//iT/EzhrIsle4L4oYUHrxCwAA//8DAFBLAQItABQABgAIAAAAIQCcrWMz7wAAAIgBAAATAAAA&#10;AAAAAAAAAAAAAAAAAABbQ29udGVudF9UeXBlc10ueG1sUEsBAi0AFAAGAAgAAAAhAFHn8aa/AAAA&#10;FgEAAAsAAAAAAAAAAAAAAAAAIAEAAF9yZWxzLy5yZWxzUEsBAi0AFAAGAAgAAAAhAMZe2mbJAAAA&#10;4gAAAA8AAAAAAAAAAAAAAAAACAIAAGRycy9kb3ducmV2LnhtbFBLBQYAAAAAAwADALcAAAD+AgAA&#10;AAA=&#10;">
                  <v:stroke endarrow="block"/>
                </v:line>
                <v:line id="Line 1047" o:spid="_x0000_s1193" style="position:absolute;flip:x;visibility:visible;mso-wrap-style:square" from="41273,15874" to="49503,1587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8o54MkAAADjAAAADwAAAGRycy9kb3ducmV2LnhtbESPQUsD&#10;QQyF70L/w5CCl8XOaEF022lprQVBPFh76DHsxN3FncyyE9v135uD4CUkhPe995brMXbmTENuE3u4&#10;nTkwxFUKLdcejh/7mwcwWZADdonJww9lWK8mV0ssQ7rwO50PUhuFcC7RQyPSl9bmqqGIeZZ6Yv19&#10;piGi6DnUNgx4UXjs7J1z9zZiy+rQYE9PDVVfh++oMfZvvJvPi220RfFIzyd5dVa8v56Ou4WOzQKM&#10;0Cj/ij/ES1Cxc1pCK+kKxq5+AQAA//8DAFBLAQItABQABgAIAAAAIQCcrWMz7wAAAIgBAAATAAAA&#10;AAAAAAAAAAAAAAAAAABbQ29udGVudF9UeXBlc10ueG1sUEsBAi0AFAAGAAgAAAAhAFHn8aa/AAAA&#10;FgEAAAsAAAAAAAAAAAAAAAAAIAEAAF9yZWxzLy5yZWxzUEsBAi0AFAAGAAgAAAAhAFvKOeDJAAAA&#10;4wAAAA8AAAAAAAAAAAAAAAAACAIAAGRycy9kb3ducmV2LnhtbFBLBQYAAAAAAwADALcAAAD+AgAA&#10;AAA=&#10;">
                  <v:stroke endarrow="block"/>
                </v:line>
                <v:line id="Line 1049" o:spid="_x0000_s1194" style="position:absolute;visibility:visible;mso-wrap-style:square" from="2870,16789" to="7442,167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mHlV8kAAADiAAAADwAAAGRycy9kb3ducmV2LnhtbESPQWsC&#10;MRSE74X+h/AK3mpWodpdjVK6FDzUglp6ft08N4ubl2UT1/TfG6HgZWAY5htmuY62FQP1vnGsYDLO&#10;QBBXTjdcK/g+fDy/gvABWWPrmBT8kYf16vFhiYV2F97RsA+1SBD2BSowIXSFlL4yZNGPXUecsqPr&#10;LYZk+1rqHi8Jbls5zbKZtNhwWjDY0buh6rQ/WwVzU+7kXJafh69yaCZ53Maf31yp0VMsF0neFiAC&#10;xXBv/CM2WkGev8DtUXoDQq6uAAAA//8DAFBLAQItABQABgAIAAAAIQCcrWMz7wAAAIgBAAATAAAA&#10;AAAAAAAAAAAAAAAAAABbQ29udGVudF9UeXBlc10ueG1sUEsBAi0AFAAGAAgAAAAhAFHn8aa/AAAA&#10;FgEAAAsAAAAAAAAAAAAAAAAAIAEAAF9yZWxzLy5yZWxzUEsBAi0AFAAGAAgAAAAhAB5h5VfJAAAA&#10;4gAAAA8AAAAAAAAAAAAAAAAACAIAAGRycy9kb3ducmV2LnhtbFBLBQYAAAAAAwADALcAAAD+AgAA&#10;AAA=&#10;">
                  <v:stroke endarrow="block"/>
                </v:line>
                <v:line id="Line 1058" o:spid="_x0000_s1195" style="position:absolute;visibility:visible;mso-wrap-style:square" from="20218,19532" to="20218,2319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rdSpMgAAADhAAAADwAAAGRycy9kb3ducmV2LnhtbESPQWsC&#10;MRSE74X+h/AK3mpWwdpdjVK6CB5sQS09v26em8XNy7KJa/z3TaHgZWAY5htmuY62FQP1vnGsYDLO&#10;QBBXTjdcK/g6bp5fQfiArLF1TApu5GG9enxYYqHdlfc0HEItEoR9gQpMCF0hpa8MWfRj1xGn7OR6&#10;iyHZvpa6x2uC21ZOs+xFWmw4LRjs6N1QdT5crIK5KfdyLsvd8bMcmkkeP+L3T67U6CmWiyRvCxCB&#10;Yrg3/hFbrSCfwd+hdAaEXP0CAAD//wMAUEsBAi0AFAAGAAgAAAAhAJytYzPvAAAAiAEAABMAAAAA&#10;AAAAAAAAAAAAAAAAAFtDb250ZW50X1R5cGVzXS54bWxQSwECLQAUAAYACAAAACEAUefxpr8AAAAW&#10;AQAACwAAAAAAAAAAAAAAAAAgAQAAX3JlbHMvLnJlbHNQSwECLQAUAAYACAAAACEAArdSpMgAAADh&#10;AAAADwAAAAAAAAAAAAAAAAAIAgAAZHJzL2Rvd25yZXYueG1sUEsFBgAAAAADAAMAtwAAAP0CAAAA&#10;AA==&#10;">
                  <v:stroke endarrow="block"/>
                </v:line>
                <v:line id="Line 1066" o:spid="_x0000_s1196" style="position:absolute;visibility:visible;mso-wrap-style:square" from="21132,27762" to="21132,3248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no8gAAADhAAAADwAAAGRycy9kb3ducmV2LnhtbESPT2sC&#10;MRTE7wW/Q3hCbzVrD9VdjSIuBQ9twT94fm6em8XNy7KJa/rtm0Khl4FhmN8wy3W0rRio941jBdNJ&#10;BoK4crrhWsHp+P4yB+EDssbWMSn4Jg/r1ehpiYV2D97TcAi1SBD2BSowIXSFlL4yZNFPXEecsqvr&#10;LYZk+1rqHh8Jblv5mmVv0mLDacFgR1tD1e1wtwpmptzLmSw/jl/l0Ezz+BnPl1yp53EsF0k2CxCB&#10;Yvhv/CF2WsE8h99D6QwIufoBAAD//wMAUEsBAi0AFAAGAAgAAAAhAJytYzPvAAAAiAEAABMAAAAA&#10;AAAAAAAAAAAAAAAAAFtDb250ZW50X1R5cGVzXS54bWxQSwECLQAUAAYACAAAACEAUefxpr8AAAAW&#10;AQAACwAAAAAAAAAAAAAAAAAgAQAAX3JlbHMvLnJlbHNQSwECLQAUAAYACAAAACEAj+/no8gAAADh&#10;AAAADwAAAAAAAAAAAAAAAAAIAgAAZHJzL2Rvd25yZXYueG1sUEsFBgAAAAADAAMAtwAAAP0CAAAA&#10;AA==&#10;">
                  <v:stroke endarrow="block"/>
                </v:line>
                <v:line id="Line 1067" o:spid="_x0000_s1197" style="position:absolute;flip:x;visibility:visible;mso-wrap-style:square" from="35788,34747" to="42672,3474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Ss6jsgAAADhAAAADwAAAGRycy9kb3ducmV2LnhtbESPT2vC&#10;QBDF74V+h2UKvQTdqFA0ukrrHxCKh1oPHofsmASzsyE71fjtXUHo5cFjeL83b7boXK0u1IbKs4FB&#10;PwVFnHtbcWHg8LvpjUEFQbZYeyYDNwqwmL++zDCz/so/dNlLoSKEQ4YGSpEm0zrkJTkMfd8Qx9vJ&#10;tw4l2rbQtsVrhLtaD9P0QzusODaU2NCypPy8/3Pxjc2OV6NR8uV0kkxofZTvVIsx72/dahrlcwpK&#10;qJP/xBOxtQbGQ3gMihRQen4HAAD//wMAUEsBAi0AFAAGAAgAAAAhAJytYzPvAAAAiAEAABMAAAAA&#10;AAAAAAAAAAAAAAAAAFtDb250ZW50X1R5cGVzXS54bWxQSwECLQAUAAYACAAAACEAUefxpr8AAAAW&#10;AQAACwAAAAAAAAAAAAAAAAAgAQAAX3JlbHMvLnJlbHNQSwECLQAUAAYACAAAACEA7Ss6jsgAAADh&#10;AAAADwAAAAAAAAAAAAAAAAAIAgAAZHJzL2Rvd25yZXYueG1sUEsFBgAAAAADAAMAtwAAAP0CAAAA&#10;AA==&#10;">
                  <v:stroke endarrow="block"/>
                </v:line>
                <v:line id="Line 1070" o:spid="_x0000_s1198" style="position:absolute;visibility:visible;mso-wrap-style:square" from="21158,37084" to="21158,4165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VeVD8cAAADhAAAADwAAAGRycy9kb3ducmV2LnhtbESPQWsC&#10;MRSE7wX/Q3iCt5rVg1tXo4hLwYMtqKXn5+a5Wdy8LJt0Tf99Uyj0MjAM8w2z3kbbioF63zhWMJtm&#10;IIgrpxuuFXxcXp9fQPiArLF1TAq+ycN2M3paY6Hdg080nEMtEoR9gQpMCF0hpa8MWfRT1xGn7OZ6&#10;iyHZvpa6x0eC21bOs2whLTacFgx2tDdU3c9fVkFuypPMZXm8vJdDM1vGt/h5XSo1GcdylWS3AhEo&#10;hv/GH+KgUzmH30PpDAi5+QEAAP//AwBQSwECLQAUAAYACAAAACEAnK1jM+8AAACIAQAAEwAAAAAA&#10;AAAAAAAAAAAAAAAAW0NvbnRlbnRfVHlwZXNdLnhtbFBLAQItABQABgAIAAAAIQBR5/GmvwAAABYB&#10;AAALAAAAAAAAAAAAAAAAACABAABfcmVscy8ucmVsc1BLAQItABQABgAIAAAAIQDJV5UPxwAAAOEA&#10;AAAPAAAAAAAAAAAAAAAAAAgCAABkcnMvZG93bnJldi54bWxQSwUGAAAAAAMAAwC3AAAA/AIAAAAA&#10;">
                  <v:stroke endarrow="block"/>
                </v:line>
                <v:line id="Line 1062" o:spid="_x0000_s1199" style="position:absolute;flip:x;visibility:visible;mso-wrap-style:square" from="34874,25476" to="42189,2547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ab/rsgAAADhAAAADwAAAGRycy9kb3ducmV2LnhtbESPQWvC&#10;QBCF7wX/wzJCL6HZWKHUxFVarSAUD7UePA7ZaRKanQ3ZUdN/7wpCLw8ew/vevPlycK06Ux8azwYm&#10;aQaKuPS24crA4Xvz9AoqCLLF1jMZ+KMAy8XoYY659Rf+ovNeKhUhHHI0UIt0udahrMlhSH1HHG8/&#10;vnco0faVtj1eIty1+jnLXrTDhmNDjR2taip/9ycX39jseD2dJu9OJ8mMPo7ymWkx5nE8rIsobwUo&#10;oUH+E3fE1hqYTeA2KFJA6cUVAAD//wMAUEsBAi0AFAAGAAgAAAAhAJytYzPvAAAAiAEAABMAAAAA&#10;AAAAAAAAAAAAAAAAAFtDb250ZW50X1R5cGVzXS54bWxQSwECLQAUAAYACAAAACEAUefxpr8AAAAW&#10;AQAACwAAAAAAAAAAAAAAAAAgAQAAX3JlbHMvLnJlbHNQSwECLQAUAAYACAAAACEAVab/rsgAAADh&#10;AAAADwAAAAAAAAAAAAAAAAAIAgAAZHJzL2Rvd25yZXYueG1sUEsFBgAAAAADAAMAtwAAAP0CAAAA&#10;AA==&#10;">
                  <v:stroke endarrow="block"/>
                </v:line>
                <v:line id="Line 1077" o:spid="_x0000_s1200" style="position:absolute;visibility:visible;mso-wrap-style:square" from="6502,35255" to="17475,3525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VyJMgAAADhAAAADwAAAGRycy9kb3ducmV2LnhtbESPy2rD&#10;MBBF94X+g5hCd42cLPJwooQQU8iiLSQpXU+tqWVijYylOurfdxaFbgYuwz2Xs9ll36mRhtgGNjCd&#10;FKCI62Bbbgy8X56flqBiQrbYBSYDPxRht72/22Bpw41PNJ5TowTCsUQDLqW+1DrWjjzGSeiJ5fcV&#10;Bo9J4tBoO+BN4L7Ts6KYa48ty4LDng6O6uv52xtYuOqkF7p6ubxVYztd5df88bky5vEhV2s5+zWo&#10;RDn9N/4QR2tgKQoiJDKg9PYXAAD//wMAUEsBAi0AFAAGAAgAAAAhAJytYzPvAAAAiAEAABMAAAAA&#10;AAAAAAAAAAAAAAAAAFtDb250ZW50X1R5cGVzXS54bWxQSwECLQAUAAYACAAAACEAUefxpr8AAAAW&#10;AQAACwAAAAAAAAAAAAAAAAAgAQAAX3JlbHMvLnJlbHNQSwECLQAUAAYACAAAACEAZ+VyJMgAAADh&#10;AAAADwAAAAAAAAAAAAAAAAAIAgAAZHJzL2Rvd25yZXYueG1sUEsFBgAAAAADAAMAtwAAAP0CAAAA&#10;AA==&#10;">
                  <v:stroke endarrow="block"/>
                </v:line>
                <v:group id="Group 12373" o:spid="_x0000_s1201" style="position:absolute;width:50166;height:41982" coordsize="50166,4198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uM938sAAADkAAAADwAAAGRycy9kb3ducmV2LnhtbESPwWrC&#10;QBCG74W+wzIFb7qJobZEVxGrxYMIaqH0NmTHJJidDdk1iW/vCkIvwww//zd8s0VvKtFS40rLCuJR&#10;BII4s7rkXMHPaTP8BOE8ssbKMim4kYPF/PVlhqm2HR+oPfpcBAi7FBUU3teplC4ryKAb2Zo4ZGfb&#10;GPThbHKpG+wC3FRyHEUTabDk8KHAmlYFZZfj1Sj47rBbJvG63V3Oq9vf6X3/u4tJqcFb/zUNYzkF&#10;4an3/40nYquDwzj5SODhFHYQcn4HAAD//wMAUEsBAi0AFAAGAAgAAAAhAJytYzPvAAAAiAEAABMA&#10;AAAAAAAAAAAAAAAAAAAAAFtDb250ZW50X1R5cGVzXS54bWxQSwECLQAUAAYACAAAACEAUefxpr8A&#10;AAAWAQAACwAAAAAAAAAAAAAAAAAgAQAAX3JlbHMvLnJlbHNQSwECLQAUAAYACAAAACEAwuM938sA&#10;AADkAAAADwAAAAAAAAAAAAAAAAAIAgAAZHJzL2Rvd25yZXYueG1sUEsFBgAAAAADAAMAtwAAAAAD&#10;AAAAAA==&#10;">
                  <v:shape id="Text Box 1033" o:spid="_x0000_s1202" type="#_x0000_t202" style="position:absolute;left:2286;width:9163;height:27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O9sU8kAAADjAAAADwAAAGRycy9kb3ducmV2LnhtbESPzW7C&#10;QAyE75V4h5WRuFSwAbX8BBYEVK248vMAJmuSiKw3yi4kvH19qNTLyKORP3tWm85V6klNKD0bGI8S&#10;UMSZtyXnBi7n7+EcVIjIFivPZOBFATbr3tsKU+tbPtLzFHMlEA4pGihirFOtQ1aQwzDyNbFkN984&#10;jGKbXNsGW4G7Sk+SZKodliwXCqxpX1B2Pz2cgduhff9ctNefeJkdP6Y7LGdX/zJm0O++liLbJahI&#10;Xfzf+EMcrHRIxvKzVJIRlF7/AgAA//8DAFBLAQItABQABgAIAAAAIQCcrWMz7wAAAIgBAAATAAAA&#10;AAAAAAAAAAAAAAAAAABbQ29udGVudF9UeXBlc10ueG1sUEsBAi0AFAAGAAgAAAAhAFHn8aa/AAAA&#10;FgEAAAsAAAAAAAAAAAAAAAAAIAEAAF9yZWxzLy5yZWxzUEsBAi0AFAAGAAgAAAAhAIjvbFPJAAAA&#10;4wAAAA8AAAAAAAAAAAAAAAAACAIAAGRycy9kb3ducmV2LnhtbFBLBQYAAAAAAwADALcAAAD+AgAA&#10;AAA=&#10;" stroked="f">
                    <v:textbox>
                      <w:txbxContent>
                        <w:p w:rsidR="00756922" w:rsidRPr="00063D0D" w:rsidRDefault="00756922" w:rsidP="008E3564">
                          <w:pPr>
                            <w:rPr>
                              <w:b/>
                            </w:rPr>
                          </w:pPr>
                          <w:r w:rsidRPr="00063D0D">
                            <w:rPr>
                              <w:b/>
                            </w:rPr>
                            <w:t>Сировина  А</w:t>
                          </w:r>
                        </w:p>
                      </w:txbxContent>
                    </v:textbox>
                  </v:shape>
                  <v:shape id="Text Box 1034" o:spid="_x0000_s1203" type="#_x0000_t202" style="position:absolute;left:2286;top:6096;width:9163;height:27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TxvCckAAADjAAAADwAAAGRycy9kb3ducmV2LnhtbESPy27C&#10;QAxF95X4h5GR2FQwAbU8AgMCqlZseXyAyZgkIuOJMgMJf18vKnVjXcvyuTqrTecq9aQmlJ4NjEcJ&#10;KOLM25JzA5fz93AOKkRki5VnMvCiAJt1722FqfUtH+l5irkSCIcUDRQx1qnWISvIYRj5mlhuN984&#10;jLI2ubYNtgJ3lZ4kyVQ7LFkaCqxpX1B2Pz2cgduhff9ctNefeJkdP6Y7LGdX/zJm0O++ljK2S1CR&#10;uvj/8Yc4WHFIxiIhShJB6fUvAAAA//8DAFBLAQItABQABgAIAAAAIQCcrWMz7wAAAIgBAAATAAAA&#10;AAAAAAAAAAAAAAAAAABbQ29udGVudF9UeXBlc10ueG1sUEsBAi0AFAAGAAgAAAAhAFHn8aa/AAAA&#10;FgEAAAsAAAAAAAAAAAAAAAAAIAEAAF9yZWxzLy5yZWxzUEsBAi0AFAAGAAgAAAAhAOU8bwnJAAAA&#10;4wAAAA8AAAAAAAAAAAAAAAAACAIAAGRycy9kb3ducmV2LnhtbFBLBQYAAAAAAwADALcAAAD+AgAA&#10;AAA=&#10;" stroked="f">
                    <v:textbox>
                      <w:txbxContent>
                        <w:p w:rsidR="00756922" w:rsidRDefault="00756922" w:rsidP="008E3564">
                          <w:pPr>
                            <w:rPr>
                              <w:b/>
                            </w:rPr>
                          </w:pPr>
                          <w:r w:rsidRPr="00063D0D">
                            <w:rPr>
                              <w:b/>
                            </w:rPr>
                            <w:t>Сировина</w:t>
                          </w:r>
                          <w:r>
                            <w:rPr>
                              <w:b/>
                            </w:rPr>
                            <w:t xml:space="preserve"> Б</w:t>
                          </w:r>
                        </w:p>
                      </w:txbxContent>
                    </v:textbox>
                  </v:shape>
                  <v:shape id="Text Box 1037" o:spid="_x0000_s1204" type="#_x0000_t202" style="position:absolute;left:29677;width:8027;height:269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1bWycoAAADjAAAADwAAAGRycy9kb3ducmV2LnhtbESP3WrC&#10;QBBG74W+wzKF3kjdWFKj0VX6g8Vb0zzAJDsmodnZkN2a5O3dQsGbYYaP7wxndxhNK67Uu8ayguUi&#10;AkFcWt1wpSD/Pj6vQTiPrLG1TAomcnDYP8x2mGo78Jmuma9EgLBLUUHtfZdK6cqaDLqF7YhDdrG9&#10;QR/OvpK6xyHATStfomglDTYcPtTY0UdN5U/2axRcTsP8dTMUXz5PzvHqHZuksJNST4/j5zaMty0I&#10;T6O/N/4RJx0comUMf0phBSH3NwAAAP//AwBQSwECLQAUAAYACAAAACEAnK1jM+8AAACIAQAAEwAA&#10;AAAAAAAAAAAAAAAAAAAAW0NvbnRlbnRfVHlwZXNdLnhtbFBLAQItABQABgAIAAAAIQBR5/GmvwAA&#10;ABYBAAALAAAAAAAAAAAAAAAAACABAABfcmVscy8ucmVsc1BLAQItABQABgAIAAAAIQBzVtbJygAA&#10;AOMAAAAPAAAAAAAAAAAAAAAAAAgCAABkcnMvZG93bnJldi54bWxQSwUGAAAAAAMAAwC3AAAA/wIA&#10;AAAA&#10;" stroked="f">
                    <v:textbox>
                      <w:txbxContent>
                        <w:p w:rsidR="00756922" w:rsidRPr="00063D0D" w:rsidRDefault="00756922" w:rsidP="008E3564">
                          <w:pPr>
                            <w:rPr>
                              <w:b/>
                            </w:rPr>
                          </w:pPr>
                          <w:r w:rsidRPr="00063D0D">
                            <w:rPr>
                              <w:b/>
                            </w:rPr>
                            <w:t>Вода і пар</w:t>
                          </w:r>
                        </w:p>
                      </w:txbxContent>
                    </v:textbox>
                  </v:shape>
                  <v:shape id="Text Box 1038" o:spid="_x0000_s1205" type="#_x0000_t202" style="position:absolute;left:30279;top:6096;width:6452;height:27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9f1E8gAAADjAAAADwAAAGRycy9kb3ducmV2LnhtbESP3YrC&#10;MBBG7wXfIYywN6KJsv5Vo+guK97q+gBjM7bFZlKaaOvbbwRhb4YZPr4znNWmtaV4UO0LxxpGQwWC&#10;OHWm4EzD+fdnMAfhA7LB0jFpeJKHzbrbWWFiXMNHepxCJiKEfYIa8hCqREqf5mTRD11FHLOrqy2G&#10;eNaZNDU2EW5LOVZqKi0WHD/kWNFXTuntdLcaroemP1k0l304z46f0x0Ws4t7av3Ra7+XcWyXIAK1&#10;4b/xRhxMdFBqAS+luIKQ6z8AAAD//wMAUEsBAi0AFAAGAAgAAAAhAJytYzPvAAAAiAEAABMAAAAA&#10;AAAAAAAAAAAAAAAAAFtDb250ZW50X1R5cGVzXS54bWxQSwECLQAUAAYACAAAACEAUefxpr8AAAAW&#10;AQAACwAAAAAAAAAAAAAAAAAgAQAAX3JlbHMvLnJlbHNQSwECLQAUAAYACAAAACEAe9f1E8gAAADj&#10;AAAADwAAAAAAAAAAAAAAAAAIAgAAZHJzL2Rvd25yZXYueG1sUEsFBgAAAAADAAMAtwAAAP0CAAAA&#10;AA==&#10;" stroked="f">
                    <v:textbox>
                      <w:txbxContent>
                        <w:p w:rsidR="00756922" w:rsidRPr="00063D0D" w:rsidRDefault="00756922" w:rsidP="008E3564">
                          <w:pPr>
                            <w:rPr>
                              <w:b/>
                            </w:rPr>
                          </w:pPr>
                          <w:r w:rsidRPr="00063D0D">
                            <w:rPr>
                              <w:b/>
                            </w:rPr>
                            <w:t>Енергія</w:t>
                          </w:r>
                        </w:p>
                      </w:txbxContent>
                    </v:textbox>
                  </v:shape>
                  <v:shape id="Text Box 1046" o:spid="_x0000_s1206" type="#_x0000_t202" style="position:absolute;left:42190;top:11670;width:7976;height:391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bfZVMgAAADjAAAADwAAAGRycy9kb3ducmV2LnhtbESP24rC&#10;MBCG7xf2HcIseLNoonjaahQPrHjr4QHGZmzLNpPSRFvffiMI3gwz/Pzf8M2XrS3FnWpfONbQ7ykQ&#10;xKkzBWcazqff7hSED8gGS8ek4UEelovPjzkmxjV8oPsxZCJC2CeoIQ+hSqT0aU4Wfc9VxDG7utpi&#10;iGedSVNjE+G2lAOlxtJiwfFDjhVtckr/jjer4bpvvkc/zWUXzpPDcLzGYnJxD607X+12FsdqBiJQ&#10;G96NF2JvooNSQ3gqxRWEXPwDAAD//wMAUEsBAi0AFAAGAAgAAAAhAJytYzPvAAAAiAEAABMAAAAA&#10;AAAAAAAAAAAAAAAAAFtDb250ZW50X1R5cGVzXS54bWxQSwECLQAUAAYACAAAACEAUefxpr8AAAAW&#10;AQAACwAAAAAAAAAAAAAAAAAgAQAAX3JlbHMvLnJlbHNQSwECLQAUAAYACAAAACEABbfZVMgAAADj&#10;AAAADwAAAAAAAAAAAAAAAAAIAgAAZHJzL2Rvd25yZXYueG1sUEsFBgAAAAADAAMAtwAAAP0CAAAA&#10;AA==&#10;" stroked="f">
                    <v:textbox>
                      <w:txbxContent>
                        <w:p w:rsidR="00756922" w:rsidRPr="00B859B3" w:rsidRDefault="00756922" w:rsidP="008E3564">
                          <w:pPr>
                            <w:rPr>
                              <w:b/>
                            </w:rPr>
                          </w:pPr>
                          <w:r w:rsidRPr="00B859B3">
                            <w:rPr>
                              <w:b/>
                            </w:rPr>
                            <w:t>Пар, вода, енергія</w:t>
                          </w:r>
                        </w:p>
                      </w:txbxContent>
                    </v:textbox>
                  </v:shape>
                  <v:shape id="Text Box 1030" o:spid="_x0000_s1207" type="#_x0000_t202" style="position:absolute;left:12913;top:2165;width:15545;height:457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eadH8sAAADjAAAADwAAAGRycy9kb3ducmV2LnhtbESPTWvC&#10;QBCG74L/YRmhF9FN2uJHdJViadFb/UCvQ3ZMQrOzcXcb03/fLRR6GWZ4eZ/hWa47U4uWnK8sK0jH&#10;CQji3OqKCwWn49toBsIHZI21ZVLwTR7Wq35viZm2d95TewiFiBD2GSooQ2gyKX1ekkE/tg1xzK7W&#10;GQzxdIXUDu8Rbmr5mCQTabDi+KHEhjYl5Z+HL6Ng9rxtL3739HHOJ9d6HobT9v3mlHoYdK+LOF4W&#10;IAJ14b/xh9jq6JCkKfwqxRWEXP0AAAD//wMAUEsBAi0AFAAGAAgAAAAhAJytYzPvAAAAiAEAABMA&#10;AAAAAAAAAAAAAAAAAAAAAFtDb250ZW50X1R5cGVzXS54bWxQSwECLQAUAAYACAAAACEAUefxpr8A&#10;AAAWAQAACwAAAAAAAAAAAAAAAAAgAQAAX3JlbHMvLnJlbHNQSwECLQAUAAYACAAAACEAXeadH8sA&#10;AADjAAAADwAAAAAAAAAAAAAAAAAIAgAAZHJzL2Rvd25yZXYueG1sUEsFBgAAAAADAAMAtwAAAAAD&#10;AAAAAA==&#10;">
                    <v:textbox>
                      <w:txbxContent>
                        <w:p w:rsidR="00756922" w:rsidRPr="00063D0D" w:rsidRDefault="00756922" w:rsidP="008E3564">
                          <w:pPr>
                            <w:jc w:val="center"/>
                            <w:rPr>
                              <w:b/>
                            </w:rPr>
                          </w:pPr>
                          <w:r w:rsidRPr="00063D0D">
                            <w:rPr>
                              <w:b/>
                            </w:rPr>
                            <w:t>1 стадія: Підготовка сировини</w:t>
                          </w:r>
                        </w:p>
                      </w:txbxContent>
                    </v:textbox>
                  </v:shape>
                  <v:shape id="Text Box 1050" o:spid="_x0000_s1208" type="#_x0000_t202" style="position:absolute;top:13635;width:6502;height:27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G5PickAAADjAAAADwAAAGRycy9kb3ducmV2LnhtbESP3WrC&#10;QBBG74W+wzKF3kjdtVSt0U2wLRZvtT7AmB2TYHY2ZLf5efuuUOjNMMPHd4azzQZbi45aXznWMJ8p&#10;EMS5MxUXGs7f++c3ED4gG6wdk4aRPGTpw2SLiXE9H6k7hUJECPsENZQhNImUPi/Jop+5hjhmV9da&#10;DPFsC2la7CPc1vJFqaW0WHH8UGJDHyXlt9OP1XA99NPFur98hfPq+Lp8x2p1caPWT4/D5yaO3QZE&#10;oCH8N/4QBxMdlFrAXSmuIGT6CwAA//8DAFBLAQItABQABgAIAAAAIQCcrWMz7wAAAIgBAAATAAAA&#10;AAAAAAAAAAAAAAAAAABbQ29udGVudF9UeXBlc10ueG1sUEsBAi0AFAAGAAgAAAAhAFHn8aa/AAAA&#10;FgEAAAsAAAAAAAAAAAAAAAAAIAEAAF9yZWxzLy5yZWxzUEsBAi0AFAAGAAgAAAAhAIBuT4nJAAAA&#10;4wAAAA8AAAAAAAAAAAAAAAAACAIAAGRycy9kb3ducmV2LnhtbFBLBQYAAAAAAwADALcAAAD+AgAA&#10;AAA=&#10;" stroked="f">
                    <v:textbox>
                      <w:txbxContent>
                        <w:p w:rsidR="00756922" w:rsidRPr="00B859B3" w:rsidRDefault="00756922" w:rsidP="008E3564">
                          <w:pPr>
                            <w:rPr>
                              <w:b/>
                            </w:rPr>
                          </w:pPr>
                          <w:r w:rsidRPr="00B859B3">
                            <w:rPr>
                              <w:b/>
                            </w:rPr>
                            <w:t>Енергія</w:t>
                          </w:r>
                        </w:p>
                      </w:txbxContent>
                    </v:textbox>
                  </v:shape>
                  <v:shape id="Text Box 1039" o:spid="_x0000_s1209" type="#_x0000_t202" style="position:absolute;left:7459;top:14959;width:15545;height:457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9FlNsoAAADiAAAADwAAAGRycy9kb3ducmV2LnhtbESPQWvC&#10;QBSE74X+h+UJXkrd1BY10VVKpWJvakWvj+wzCc2+TXfXGP+9KxR6GRiG+YaZLTpTi5acrywreBkk&#10;IIhzqysuFOy/P58nIHxA1lhbJgVX8rCYPz7MMNP2wltqd6EQEcI+QwVlCE0mpc9LMugHtiGO2ck6&#10;gyFaV0jt8BLhppbDJBlJgxXHhRIb+igp/9mdjYLJ27o9+q/XzSEfneo0PI3b1a9Tqt/rltMo71MQ&#10;gbrw3/hDrLWCNB3D/VF8A0LObwAAAP//AwBQSwECLQAUAAYACAAAACEAnK1jM+8AAACIAQAAEwAA&#10;AAAAAAAAAAAAAAAAAAAAW0NvbnRlbnRfVHlwZXNdLnhtbFBLAQItABQABgAIAAAAIQBR5/GmvwAA&#10;ABYBAAALAAAAAAAAAAAAAAAAACABAABfcmVscy8ucmVsc1BLAQItABQABgAIAAAAIQA70WU2ygAA&#10;AOIAAAAPAAAAAAAAAAAAAAAAAAgCAABkcnMvZG93bnJldi54bWxQSwUGAAAAAAMAAwC3AAAA/wIA&#10;AAAA&#10;">
                    <v:textbox>
                      <w:txbxContent>
                        <w:p w:rsidR="00756922" w:rsidRPr="00B859B3" w:rsidRDefault="00756922" w:rsidP="008E3564">
                          <w:pPr>
                            <w:jc w:val="center"/>
                            <w:rPr>
                              <w:b/>
                            </w:rPr>
                          </w:pPr>
                          <w:r w:rsidRPr="00B859B3">
                            <w:rPr>
                              <w:b/>
                            </w:rPr>
                            <w:t>2 стадія: Складання суміші</w:t>
                          </w:r>
                        </w:p>
                      </w:txbxContent>
                    </v:textbox>
                  </v:shape>
                  <v:shape id="Text Box 1041" o:spid="_x0000_s1210" type="#_x0000_t202" style="position:absolute;left:25747;top:14959;width:15545;height:365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92DzMoAAADiAAAADwAAAGRycy9kb3ducmV2LnhtbESPQWvC&#10;QBSE7wX/w/IEL0U3tWJNdJXSUtFbq6VeH9lnEsy+TXe3Mf57VxB6GRiG+YZZrDpTi5acrywreBol&#10;IIhzqysuFHzvP4YzED4ga6wtk4ILeVgtew8LzLQ98xe1u1CICGGfoYIyhCaT0uclGfQj2xDH7Gid&#10;wRCtK6R2eI5wU8txkkylwYrjQokNvZWUn3Z/RsFssmkPfvv8+ZNPj3UaHl/a9a9TatDv3udRXucg&#10;AnXhv3FHbLSCNE3h9ii+ASGXVwAAAP//AwBQSwECLQAUAAYACAAAACEAnK1jM+8AAACIAQAAEwAA&#10;AAAAAAAAAAAAAAAAAAAAW0NvbnRlbnRfVHlwZXNdLnhtbFBLAQItABQABgAIAAAAIQBR5/GmvwAA&#10;ABYBAAALAAAAAAAAAAAAAAAAACABAABfcmVscy8ucmVsc1BLAQItABQABgAIAAAAIQCL3YPMygAA&#10;AOIAAAAPAAAAAAAAAAAAAAAAAAgCAABkcnMvZG93bnJldi54bWxQSwUGAAAAAAMAAwC3AAAA/wIA&#10;AAAA&#10;">
                    <v:textbox>
                      <w:txbxContent>
                        <w:p w:rsidR="00756922" w:rsidRPr="00B859B3" w:rsidRDefault="00756922" w:rsidP="008E3564">
                          <w:pPr>
                            <w:rPr>
                              <w:b/>
                            </w:rPr>
                          </w:pPr>
                          <w:r w:rsidRPr="00B859B3">
                            <w:rPr>
                              <w:b/>
                            </w:rPr>
                            <w:t>Утилізація відходів</w:t>
                          </w:r>
                        </w:p>
                      </w:txbxContent>
                    </v:textbox>
                  </v:shape>
                  <v:shape id="Text Box 1052" o:spid="_x0000_s1211" type="#_x0000_t202" style="position:absolute;left:5855;top:21977;width:4927;height:228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aVWzsgAAADhAAAADwAAAGRycy9kb3ducmV2LnhtbESPzWrD&#10;MBCE74W+g9hCL6WWU9L82JZD2tKSa1I/wMZa/xBrZSw1dt6+CgRyGRiG+YbJNpPpxJkG11pWMIti&#10;EMSl1S3XCorf79cVCOeRNXaWScGFHGzyx4cME21H3tP54GsRIOwSVNB43ydSurIhgy6yPXHIKjsY&#10;9MEOtdQDjgFuOvkWxwtpsOWw0GBPnw2Vp8OfUVDtxpf39Xj88cVyP198YLs82otSz0/TVxpkm4Lw&#10;NPl744bYaQXrOVwPhTMgZP4PAAD//wMAUEsBAi0AFAAGAAgAAAAhAJytYzPvAAAAiAEAABMAAAAA&#10;AAAAAAAAAAAAAAAAAFtDb250ZW50X1R5cGVzXS54bWxQSwECLQAUAAYACAAAACEAUefxpr8AAAAW&#10;AQAACwAAAAAAAAAAAAAAAAAgAQAAX3JlbHMvLnJlbHNQSwECLQAUAAYACAAAACEAAaVWzsgAAADh&#10;AAAADwAAAAAAAAAAAAAAAAAIAgAAZHJzL2Rvd25yZXYueG1sUEsFBgAAAAADAAMAtwAAAP0CAAAA&#10;AA==&#10;" stroked="f">
                    <v:textbox>
                      <w:txbxContent>
                        <w:p w:rsidR="00756922" w:rsidRDefault="00756922" w:rsidP="008E3564">
                          <w:pPr>
                            <w:rPr>
                              <w:b/>
                            </w:rPr>
                          </w:pPr>
                          <w:r>
                            <w:rPr>
                              <w:b/>
                            </w:rPr>
                            <w:t>Вода</w:t>
                          </w:r>
                        </w:p>
                      </w:txbxContent>
                    </v:textbox>
                  </v:shape>
                  <v:shape id="Text Box 1053" o:spid="_x0000_s1212" type="#_x0000_t202" style="position:absolute;left:17485;top:23180;width:17374;height:457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GwJvskAAADhAAAADwAAAGRycy9kb3ducmV2LnhtbESPQWvC&#10;QBCF74X+h2UKXkrdtBWr0VWk0mJvrUp7HbJjEpqdjbvbGP+9cxB6GXgM73t882XvGtVRiLVnA4/D&#10;DBRx4W3NpYH97u1hAiomZIuNZzJwpgjLxe3NHHPrT/xF3TaVSiAcczRQpdTmWseiIodx6Fti+R18&#10;cJgkhlLbgCeBu0Y/ZdlYO6xZFips6bWi4nf75wxMRpvuJ348f34X40MzTfcv3fsxGDO469czOasZ&#10;qER9+m9cERtrYCoKIiQyoPTiAgAA//8DAFBLAQItABQABgAIAAAAIQCcrWMz7wAAAIgBAAATAAAA&#10;AAAAAAAAAAAAAAAAAABbQ29udGVudF9UeXBlc10ueG1sUEsBAi0AFAAGAAgAAAAhAFHn8aa/AAAA&#10;FgEAAAsAAAAAAAAAAAAAAAAAIAEAAF9yZWxzLy5yZWxzUEsBAi0AFAAGAAgAAAAhAFBsCb7JAAAA&#10;4QAAAA8AAAAAAAAAAAAAAAAACAIAAGRycy9kb3ducmV2LnhtbFBLBQYAAAAAAwADALcAAAD+AgAA&#10;AAA=&#10;">
                    <v:textbox>
                      <w:txbxContent>
                        <w:p w:rsidR="00756922" w:rsidRPr="00B859B3" w:rsidRDefault="00756922" w:rsidP="008E3564">
                          <w:pPr>
                            <w:jc w:val="center"/>
                            <w:rPr>
                              <w:b/>
                            </w:rPr>
                          </w:pPr>
                          <w:r w:rsidRPr="00B859B3">
                            <w:rPr>
                              <w:b/>
                            </w:rPr>
                            <w:t>3 стадія: Термічна обробка</w:t>
                          </w:r>
                        </w:p>
                      </w:txbxContent>
                    </v:textbox>
                  </v:shape>
                  <v:oval id="Oval 1054" o:spid="_x0000_s1213" style="position:absolute;left:19330;top:481;width:915;height:91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7RXxssAAADjAAAADwAAAGRycy9kb3ducmV2LnhtbESPTWvC&#10;QBCG7wX/wzIFb7qJ0NhGVxE/IBeR2l56m2anSWh2NuxuY+yv7wpCL8MML+8zPMv1YFrRk/ONZQXp&#10;NAFBXFrdcKXg/e0weQbhA7LG1jIpuJKH9Wr0sMRc2wu/Un8OlYgQ9jkqqEPocil9WZNBP7Udccy+&#10;rDMY4ukqqR1eIty0cpYkmTTYcPxQY0fbmsrv849RQPNjsc/M4SU7DXudfhRu+9t/KjV+HHaLODYL&#10;EIGG8N+4IwodHZL0CW5KcQUhV38AAAD//wMAUEsBAi0AFAAGAAgAAAAhAJytYzPvAAAAiAEAABMA&#10;AAAAAAAAAAAAAAAAAAAAAFtDb250ZW50X1R5cGVzXS54bWxQSwECLQAUAAYACAAAACEAUefxpr8A&#10;AAAWAQAACwAAAAAAAAAAAAAAAAAgAQAAX3JlbHMvLnJlbHNQSwECLQAUAAYACAAAACEAC7RXxssA&#10;AADjAAAADwAAAAAAAAAAAAAAAAAIAgAAZHJzL2Rvd25yZXYueG1sUEsFBgAAAAADAAMAtwAAAAAD&#10;AAAAAA==&#10;" strokeweight="1pt"/>
                  <v:oval id="Oval 1055" o:spid="_x0000_s1214" style="position:absolute;left:21095;top:481;width:914;height:91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AELpsoAAADjAAAADwAAAGRycy9kb3ducmV2LnhtbESPwWrC&#10;QBCG70LfYRnBm9mkh9hGVxGrkIuU2l56m2anSWh2NuxuY/Tpu4LQyzDDz/8N32ozmk4M5HxrWUGW&#10;pCCIK6tbrhV8vB/mTyB8QNbYWSYFF/KwWT9MVlhoe+Y3Gk6hFhHCvkAFTQh9IaWvGjLoE9sTx+zb&#10;OoMhnq6W2uE5wk0nH9M0lwZbjh8a7GnXUPVz+jUKaHEs97k5POev415nn6XbXYcvpWbT8WUZx3YJ&#10;ItAY/ht3RKmjQ5ot4KYUVxBy/QcAAP//AwBQSwECLQAUAAYACAAAACEAnK1jM+8AAACIAQAAEwAA&#10;AAAAAAAAAAAAAAAAAAAAW0NvbnRlbnRfVHlwZXNdLnhtbFBLAQItABQABgAIAAAAIQBR5/GmvwAA&#10;ABYBAAALAAAAAAAAAAAAAAAAACABAABfcmVscy8ucmVsc1BLAQItABQABgAIAAAAIQBAAQumygAA&#10;AOMAAAAPAAAAAAAAAAAAAAAAAAgCAABkcnMvZG93bnJldi54bWxQSwUGAAAAAAMAAwC3AAAA/wIA&#10;AAAA&#10;" strokeweight="1pt"/>
                  <v:oval id="Oval 1056" o:spid="_x0000_s1215" style="position:absolute;left:13595;top:13274;width:915;height:91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z/hm8oAAADjAAAADwAAAGRycy9kb3ducmV2LnhtbESPwWrD&#10;MAyG74O9g9Ggt9XODtmW1i2jayGXUdbtspsWa0lYLAfbTdM+fV0o9CIkfv5PfPPlaDsxkA+tYw3Z&#10;VIEgrpxpudbw/bV5fAERIrLBzjFpOFKA5eL+bo6FcQf+pGEXa5EgHArU0MTYF1KGqiGLYep64pT9&#10;OW8xptPX0ng8JLjt5JNSubTYcvrQYE+rhqr/3d5qoOePcp3bzWu+Hdcm+yn96jT8aj15GN9nabzN&#10;QEQa461xRZQmOSiVwUUprSDk4gwAAP//AwBQSwECLQAUAAYACAAAACEAnK1jM+8AAACIAQAAEwAA&#10;AAAAAAAAAAAAAAAAAAAAW0NvbnRlbnRfVHlwZXNdLnhtbFBLAQItABQABgAIAAAAIQBR5/GmvwAA&#10;ABYBAAALAAAAAAAAAAAAAAAAACABAABfcmVscy8ucmVsc1BLAQItABQABgAIAAAAIQDrP+GbygAA&#10;AOMAAAAPAAAAAAAAAAAAAAAAAAgCAABkcnMvZG93bnJldi54bWxQSwUGAAAAAAMAAwC3AAAA/wIA&#10;AAAA&#10;" strokeweight="1pt"/>
                  <v:oval id="Oval 1057" o:spid="_x0000_s1216" style="position:absolute;left:27873;top:13274;width:914;height:91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VMrJsoAAADjAAAADwAAAGRycy9kb3ducmV2LnhtbESPwWoC&#10;MRCG70LfIUyhN030sNrVKMUq7EWK2ktv0824u7iZLEm6bvv0TaHgZZjh5/+Gb7UZbCt68qFxrGE6&#10;USCIS2carjS8n/fjBYgQkQ22jknDNwXYrB9GK8yNu/GR+lOsRIJwyFFDHWOXSxnKmiyGieuIU3Zx&#10;3mJMp6+k8XhLcNvKmVKZtNhw+lBjR9uayuvpy2qg+aHYZXb/nL0NOzP9KPz2p//U+ulxeF2m8bIE&#10;EWmI98Y/ojDJQakZ/CmlFYRc/wIAAP//AwBQSwECLQAUAAYACAAAACEAnK1jM+8AAACIAQAAEwAA&#10;AAAAAAAAAAAAAAAAAAAAW0NvbnRlbnRfVHlwZXNdLnhtbFBLAQItABQABgAIAAAAIQBR5/GmvwAA&#10;ABYBAAALAAAAAAAAAAAAAAAAACABAABfcmVscy8ucmVsc1BLAQItABQABgAIAAAAIQAlUysmygAA&#10;AOMAAAAPAAAAAAAAAAAAAAAAAAgCAABkcnMvZG93bnJldi54bWxQSwUGAAAAAAMAAwC3AAAA/wIA&#10;AAAA&#10;" strokeweight="1pt"/>
                  <v:oval id="Oval 1059" o:spid="_x0000_s1217" style="position:absolute;left:22940;top:28234;width:914;height:91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sYb6skAAADhAAAADwAAAGRycy9kb3ducmV2LnhtbESPT2vC&#10;QBTE74LfYXlCb7pRaLTRVcQ/kEuR2l56e82+JqHZt2F3jWk/fVcQvAwMw/yGWW1604iOnK8tK5hO&#10;EhDEhdU1lwo+3o/jBQgfkDU2lknBL3nYrIeDFWbaXvmNunMoRYSwz1BBFUKbSemLigz6iW2JY/Zt&#10;ncEQrSuldniNcNPIWZKk0mDNcaHClnYVFT/ni1FA89f8kJrjS3rqD3r6mbvdX/el1NOo3y+jbJcg&#10;AvXh0bgjcq1g8Qy3Q/EMCLn+BwAA//8DAFBLAQItABQABgAIAAAAIQCcrWMz7wAAAIgBAAATAAAA&#10;AAAAAAAAAAAAAAAAAABbQ29udGVudF9UeXBlc10ueG1sUEsBAi0AFAAGAAgAAAAhAFHn8aa/AAAA&#10;FgEAAAsAAAAAAAAAAAAAAAAAIAEAAF9yZWxzLy5yZWxzUEsBAi0AFAAGAAgAAAAhAObGG+rJAAAA&#10;4QAAAA8AAAAAAAAAAAAAAAAACAIAAGRycy9kb3ducmV2LnhtbFBLBQYAAAAAAwADALcAAAD+AgAA&#10;AAA=&#10;" strokeweight="1pt"/>
                  <v:oval id="Oval 1060" o:spid="_x0000_s1218" style="position:absolute;left:24504;top:28234;width:914;height:91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KrRV8kAAADhAAAADwAAAGRycy9kb3ducmV2LnhtbESPT2vC&#10;QBTE7wW/w/KE3upGD9FGVxH/QC5FtL309pp9JsHs27C7xrSf3hWEXgaGYX7DLFa9aURHzteWFYxH&#10;CQjiwuqaSwVfn/u3GQgfkDU2lknBL3lYLQcvC8y0vfGRulMoRYSwz1BBFUKbSemLigz6kW2JY3a2&#10;zmCI1pVSO7xFuGnkJElSabDmuFBhS5uKisvpahTQ9CPfpWb/nh76nR5/527z1/0o9Trst/Mo6zmI&#10;QH34bzwRuVYwS+FxKJ4BIZd3AAAA//8DAFBLAQItABQABgAIAAAAIQCcrWMz7wAAAIgBAAATAAAA&#10;AAAAAAAAAAAAAAAAAABbQ29udGVudF9UeXBlc10ueG1sUEsBAi0AFAAGAAgAAAAhAFHn8aa/AAAA&#10;FgEAAAsAAAAAAAAAAAAAAAAAIAEAAF9yZWxzLy5yZWxzUEsBAi0AFAAGAAgAAAAhACiq0VfJAAAA&#10;4QAAAA8AAAAAAAAAAAAAAAAACAIAAGRycy9kb3ducmV2LnhtbFBLBQYAAAAAAwADALcAAAD+AgAA&#10;AAA=&#10;" strokeweight="1pt"/>
                  <v:oval id="Oval 1061" o:spid="_x0000_s1219" style="position:absolute;left:26148;top:28234;width:915;height:91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XNHiskAAADhAAAADwAAAGRycy9kb3ducmV2LnhtbESPT2vC&#10;QBTE70K/w/IKvelGD1Gjq4h/IJci1V56e2afSTD7NuxuY9pP3xUKXgaGYX7DLNe9aURHzteWFYxH&#10;CQjiwuqaSwWf58NwBsIHZI2NZVLwQx7Wq5fBEjNt7/xB3SmUIkLYZ6igCqHNpPRFRQb9yLbEMbta&#10;ZzBE60qpHd4j3DRykiSpNFhzXKiwpW1Fxe30bRTQ9D3fp+YwT4/9Xo+/crf97S5Kvb32u0WUzQJE&#10;oD48G/+IXCuYTeFxKJ4BIVd/AAAA//8DAFBLAQItABQABgAIAAAAIQCcrWMz7wAAAIgBAAATAAAA&#10;AAAAAAAAAAAAAAAAAABbQ29udGVudF9UeXBlc10ueG1sUEsBAi0AFAAGAAgAAAAhAFHn8aa/AAAA&#10;FgEAAAsAAAAAAAAAAAAAAAAAIAEAAF9yZWxzLy5yZWxzUEsBAi0AFAAGAAgAAAAhAK1zR4rJAAAA&#10;4QAAAA8AAAAAAAAAAAAAAAAACAIAAGRycy9kb3ducmV2LnhtbFBLBQYAAAAAAwADALcAAAD+AgAA&#10;AAA=&#10;" strokeweight="1pt"/>
                  <v:shape id="Text Box 1065" o:spid="_x0000_s1220" type="#_x0000_t202" style="position:absolute;left:17485;top:32485;width:18288;height:457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OHMnskAAADhAAAADwAAAGRycy9kb3ducmV2LnhtbESPT2sC&#10;MRTE7wW/Q3hCL6Vm1eKf1ShiadGb2lKvj81zd3Hzsibpuv32Rih4GRiG+Q0zX7amEg05X1pW0O8l&#10;IIgzq0vOFXx/fbxOQPiArLGyTAr+yMNy0XmaY6rtlffUHEIuIoR9igqKEOpUSp8VZND3bE0cs5N1&#10;BkO0Lpfa4TXCTSUHSTKSBkuOCwXWtC4oOx9+jYLJ26Y5+u1w95ONTtU0vIybz4tT6rnbvs+irGYg&#10;ArXh0fhHbHQsD+F+KJ4BIRc3AAAA//8DAFBLAQItABQABgAIAAAAIQCcrWMz7wAAAIgBAAATAAAA&#10;AAAAAAAAAAAAAAAAAABbQ29udGVudF9UeXBlc10ueG1sUEsBAi0AFAAGAAgAAAAhAFHn8aa/AAAA&#10;FgEAAAsAAAAAAAAAAAAAAAAAIAEAAF9yZWxzLy5yZWxzUEsBAi0AFAAGAAgAAAAhAOjhzJ7JAAAA&#10;4QAAAA8AAAAAAAAAAAAAAAAACAIAAGRycy9kb3ducmV2LnhtbFBLBQYAAAAAAwADALcAAAD+AgAA&#10;AAA=&#10;">
                    <v:textbox>
                      <w:txbxContent>
                        <w:p w:rsidR="00756922" w:rsidRPr="00B859B3" w:rsidRDefault="00756922" w:rsidP="008E3564">
                          <w:pPr>
                            <w:jc w:val="center"/>
                            <w:rPr>
                              <w:b/>
                            </w:rPr>
                          </w:pPr>
                          <w:r w:rsidRPr="00B859B3">
                            <w:rPr>
                              <w:b/>
                            </w:rPr>
                            <w:t>4 стадія: Упаковка готової продукції</w:t>
                          </w:r>
                        </w:p>
                      </w:txbxContent>
                    </v:textbox>
                  </v:shape>
                  <v:shape id="Text Box 1069" o:spid="_x0000_s1221" type="#_x0000_t202" style="position:absolute;left:9825;top:28755;width:10973;height:243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P3jycgAAADhAAAADwAAAGRycy9kb3ducmV2LnhtbESP3WrC&#10;QBBG7wu+wzIFb0rdKFZtdJWqWLz15wHG7JiEZmdDdmvi2zsXgjcDH8N3Zs5i1blK3agJpWcDw0EC&#10;ijjztuTcwPm0+5yBChHZYuWZDNwpwGrZe1tgan3LB7odY64EwiFFA0WMdap1yApyGAa+Jpbd1TcO&#10;o8Qm17bBVuCu0qMkmWiHJcuFAmvaFJT9Hf+dgeu+/fj6bi+/8Tw9jCdrLKcXfzem/95t5zJ+5qAi&#10;dfHVeCL21sBMPhYhkQGllw8AAAD//wMAUEsBAi0AFAAGAAgAAAAhAJytYzPvAAAAiAEAABMAAAAA&#10;AAAAAAAAAAAAAAAAAFtDb250ZW50X1R5cGVzXS54bWxQSwECLQAUAAYACAAAACEAUefxpr8AAAAW&#10;AQAACwAAAAAAAAAAAAAAAAAgAQAAX3JlbHMvLnJlbHNQSwECLQAUAAYACAAAACEAjP3jycgAAADh&#10;AAAADwAAAAAAAAAAAAAAAAAIAgAAZHJzL2Rvd25yZXYueG1sUEsFBgAAAAADAAMAtwAAAP0CAAAA&#10;AA==&#10;" stroked="f">
                    <v:textbox>
                      <w:txbxContent>
                        <w:p w:rsidR="00756922" w:rsidRPr="00B859B3" w:rsidRDefault="00756922" w:rsidP="008E3564">
                          <w:pPr>
                            <w:rPr>
                              <w:b/>
                            </w:rPr>
                          </w:pPr>
                          <w:r w:rsidRPr="00B859B3">
                            <w:rPr>
                              <w:b/>
                            </w:rPr>
                            <w:t>Напівфабрикат</w:t>
                          </w:r>
                        </w:p>
                      </w:txbxContent>
                    </v:textbox>
                  </v:shape>
                  <v:oval id="Oval 1071" o:spid="_x0000_s1222" style="position:absolute;left:24504;top:37658;width:914;height:91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hKj+8oAAADhAAAADwAAAGRycy9kb3ducmV2LnhtbESPTWvD&#10;MAyG74P+B6PBbqvTHdI1rVtGPyCXMdb2spsWq0loLAfbS7P9+ukw2EXwIt5Helab0XVqoBBbzwZm&#10;0wwUceVty7WB8+nw+AwqJmSLnWcy8E0RNuvJ3QoL62/8TsMx1UogHAs00KTUF1rHqiGHcep7Ytld&#10;fHCYJIZa24A3gbtOP2VZrh22LBca7GnbUHU9fjkDNH8t97k7LPK3cW9nH2XY/gyfxjzcj7uljJcl&#10;qERj+m/8IUprYC4fi5DIgNLrXwAAAP//AwBQSwECLQAUAAYACAAAACEAnK1jM+8AAACIAQAAEwAA&#10;AAAAAAAAAAAAAAAAAAAAW0NvbnRlbnRfVHlwZXNdLnhtbFBLAQItABQABgAIAAAAIQBR5/GmvwAA&#10;ABYBAAALAAAAAAAAAAAAAAAAACABAABfcmVscy8ucmVsc1BLAQItABQABgAIAAAAIQBuEqP7ygAA&#10;AOEAAAAPAAAAAAAAAAAAAAAAAAgCAABkcnMvZG93bnJldi54bWxQSwUGAAAAAAMAAwC3AAAA/wIA&#10;AAAA&#10;" strokeweight="1pt"/>
                  <v:oval id="Oval 1072" o:spid="_x0000_s1223" style="position:absolute;left:26148;top:37658;width:915;height:91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8s1JskAAADhAAAADwAAAGRycy9kb3ducmV2LnhtbESPzWrD&#10;MBCE74G8g9hAb4mcHpzEiWxCfsCXUpL20tvW2tqm1spIquP26atCIZeBYZhvmF0xmk4M5HxrWcFy&#10;kYAgrqxuuVbw+nKer0H4gKyxs0wKvslDkU8nO8y0vfGFhmuoRYSwz1BBE0KfSemrhgz6he2JY/Zh&#10;ncEQrauldniLcNPJxyRJpcGW40KDPR0aqj6vX0YBrZ7KU2rOm/R5POnlW+kOP8O7Ug+z8biNst+C&#10;CDSGe+MfUWoFqw38HYpnQMj8FwAA//8DAFBLAQItABQABgAIAAAAIQCcrWMz7wAAAIgBAAATAAAA&#10;AAAAAAAAAAAAAAAAAABbQ29udGVudF9UeXBlc10ueG1sUEsBAi0AFAAGAAgAAAAhAFHn8aa/AAAA&#10;FgEAAAsAAAAAAAAAAAAAAAAAIAEAAF9yZWxzLy5yZWxzUEsBAi0AFAAGAAgAAAAhAOvLNSbJAAAA&#10;4QAAAA8AAAAAAAAAAAAAAAAACAIAAGRycy9kb3ducmV2LnhtbFBLBQYAAAAAAwADALcAAAD+AgAA&#10;AAA=&#10;" strokeweight="1pt"/>
                  <v:shape id="Text Box 1073" o:spid="_x0000_s1224" type="#_x0000_t202" style="position:absolute;left:21696;top:39543;width:12192;height:243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kWRZcYAAADhAAAADwAAAGRycy9kb3ducmV2LnhtbESP0YrC&#10;MBRE34X9h3CFfZE13UVbrUZxVxRfdf2Aa3Nti81NaaKtf28EwZeBYZgzzHzZmUrcqHGlZQXfwwgE&#10;cWZ1ybmC4//mawLCeWSNlWVScCcHy8VHb46pti3v6XbwuQgQdikqKLyvUyldVpBBN7Q1ccjOtjHo&#10;g21yqRtsA9xU8ieKYmmw5LBQYE1/BWWXw9UoOO/awXjanrb+mOxH8S+Wycnelfrsd+tZkNUMhKfO&#10;vxsvxE4rSGJ4HgpnQMjFAwAA//8DAFBLAQItABQABgAIAAAAIQCcrWMz7wAAAIgBAAATAAAAAAAA&#10;AAAAAAAAAAAAAABbQ29udGVudF9UeXBlc10ueG1sUEsBAi0AFAAGAAgAAAAhAFHn8aa/AAAAFgEA&#10;AAsAAAAAAAAAAAAAAAAAIAEAAF9yZWxzLy5yZWxzUEsBAi0AFAAGAAgAAAAhAMpFkWXGAAAA4QAA&#10;AA8AAAAAAAAAAAAAAAAACAIAAGRycy9kb3ducmV2LnhtbFBLBQYAAAAAAwADALcAAAD7AgAAAAA=&#10;" stroked="f">
                    <v:textbox>
                      <w:txbxContent>
                        <w:p w:rsidR="00756922" w:rsidRPr="00B859B3" w:rsidRDefault="00756922" w:rsidP="008E3564">
                          <w:pPr>
                            <w:rPr>
                              <w:b/>
                            </w:rPr>
                          </w:pPr>
                          <w:r w:rsidRPr="00B859B3">
                            <w:rPr>
                              <w:b/>
                            </w:rPr>
                            <w:t>Готова продукція</w:t>
                          </w:r>
                        </w:p>
                      </w:txbxContent>
                    </v:textbox>
                  </v:shape>
                  <v:shape id="Text Box 1078" o:spid="_x0000_s1225" type="#_x0000_t202" style="position:absolute;left:7419;top:35854;width:8788;height:396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Pd2TscAAADhAAAADwAAAGRycy9kb3ducmV2LnhtbESP0YrC&#10;MBRE3xf8h3CFfVk0VXa1VqPoLi6+qv2Aa3Nti81NaaKtf28EwZeBYZgzzGLVmUrcqHGlZQWjYQSC&#10;OLO65FxBetwOYhDOI2usLJOCOzlYLXsfC0y0bXlPt4PPRYCwS1BB4X2dSOmyggy6oa2JQ3a2jUEf&#10;bJNL3WAb4KaS4yiaSIMlh4UCa/otKLscrkbBedd+/cza079Pp/vvyQbL6cnelfrsd3/zIOs5CE+d&#10;fzdeiJ1WEI/geSicASGXDwAAAP//AwBQSwECLQAUAAYACAAAACEAnK1jM+8AAACIAQAAEwAAAAAA&#10;AAAAAAAAAAAAAAAAW0NvbnRlbnRfVHlwZXNdLnhtbFBLAQItABQABgAIAAAAIQBR5/GmvwAAABYB&#10;AAALAAAAAAAAAAAAAAAAACABAABfcmVscy8ucmVsc1BLAQItABQABgAIAAAAIQBk93ZOxwAAAOEA&#10;AAAPAAAAAAAAAAAAAAAAAAgCAABkcnMvZG93bnJldi54bWxQSwUGAAAAAAMAAwC3AAAA/AIAAAAA&#10;" stroked="f">
                    <v:textbox>
                      <w:txbxContent>
                        <w:p w:rsidR="00756922" w:rsidRPr="00B859B3" w:rsidRDefault="00756922" w:rsidP="008E3564">
                          <w:pPr>
                            <w:rPr>
                              <w:b/>
                            </w:rPr>
                          </w:pPr>
                          <w:r w:rsidRPr="00B859B3">
                            <w:rPr>
                              <w:b/>
                            </w:rPr>
                            <w:t>Пакувальні матеріали</w:t>
                          </w:r>
                        </w:p>
                      </w:txbxContent>
                    </v:textbox>
                  </v:shape>
                  <v:shape id="Text Box 1063" o:spid="_x0000_s1226" type="#_x0000_t202" style="position:absolute;left:35854;top:22539;width:6350;height:259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NP6LsgAAADiAAAADwAAAGRycy9kb3ducmV2LnhtbESP3YrC&#10;MBSE7wXfIRzBG9FU2a3bahR12cVbfx7g2Bzbss1JaaKtb78RBG8GhmG+YZbrzlTiTo0rLSuYTiIQ&#10;xJnVJecKzqef8RcI55E1VpZJwYMcrFf93hJTbVs+0P3ocxEg7FJUUHhfp1K6rCCDbmJr4pBdbWPQ&#10;B9vkUjfYBrip5CyKYmmw5LBQYE27grK/480ouO7b0WfSXn79eX74iLdYzi/2odRw0H0vgmwWIDx1&#10;/t14IfZaQZLM4PkovAEhV/8AAAD//wMAUEsBAi0AFAAGAAgAAAAhAJytYzPvAAAAiAEAABMAAAAA&#10;AAAAAAAAAAAAAAAAAFtDb250ZW50X1R5cGVzXS54bWxQSwECLQAUAAYACAAAACEAUefxpr8AAAAW&#10;AQAACwAAAAAAAAAAAAAAAAAgAQAAX3JlbHMvLnJlbHNQSwECLQAUAAYACAAAACEAmNP6LsgAAADi&#10;AAAADwAAAAAAAAAAAAAAAAAIAgAAZHJzL2Rvd25yZXYueG1sUEsFBgAAAAADAAMAtwAAAP0CAAAA&#10;AA==&#10;" stroked="f">
                    <v:textbox>
                      <w:txbxContent>
                        <w:p w:rsidR="00756922" w:rsidRPr="00B859B3" w:rsidRDefault="00756922" w:rsidP="008E3564">
                          <w:pPr>
                            <w:rPr>
                              <w:b/>
                            </w:rPr>
                          </w:pPr>
                          <w:r w:rsidRPr="00B859B3">
                            <w:rPr>
                              <w:b/>
                            </w:rPr>
                            <w:t>Енергія</w:t>
                          </w:r>
                        </w:p>
                      </w:txbxContent>
                    </v:textbox>
                  </v:shape>
                  <v:shape id="Text Box 1064" o:spid="_x0000_s1227" type="#_x0000_t202" style="position:absolute;left:20774;top:19972;width:10973;height:284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Qps88kAAADiAAAADwAAAGRycy9kb3ducmV2LnhtbESP0WrC&#10;QBRE3wv+w3ILfRHd2NbYRFdpK5W8JvUDrtlrEpq9G7JbE/++Kwh9GRiGOcNsdqNpxYV611hWsJhH&#10;IIhLqxuuFBy/v2ZvIJxH1thaJgVXcrDbTh42mGo7cE6XwlciQNilqKD2vkuldGVNBt3cdsQhO9ve&#10;oA+2r6TucQhw08rnKIqlwYbDQo0dfdZU/hS/RsE5G6bLZDgd/HGVv8Yf2KxO9qrU0+O4Xwd5X4Pw&#10;NPr/xh2RaQVJ8gK3R+ENCLn9AwAA//8DAFBLAQItABQABgAIAAAAIQCcrWMz7wAAAIgBAAATAAAA&#10;AAAAAAAAAAAAAAAAAABbQ29udGVudF9UeXBlc10ueG1sUEsBAi0AFAAGAAgAAAAhAFHn8aa/AAAA&#10;FgEAAAsAAAAAAAAAAAAAAAAAIAEAAF9yZWxzLy5yZWxzUEsBAi0AFAAGAAgAAAAhAB0KbPPJAAAA&#10;4gAAAA8AAAAAAAAAAAAAAAAACAIAAGRycy9kb3ducmV2LnhtbFBLBQYAAAAAAwADALcAAAD+AgAA&#10;AAA=&#10;" stroked="f">
                    <v:textbox>
                      <w:txbxContent>
                        <w:p w:rsidR="00756922" w:rsidRPr="00B859B3" w:rsidRDefault="00756922" w:rsidP="008E3564">
                          <w:pPr>
                            <w:rPr>
                              <w:b/>
                            </w:rPr>
                          </w:pPr>
                          <w:r w:rsidRPr="00B859B3">
                            <w:rPr>
                              <w:b/>
                            </w:rPr>
                            <w:t>Напівфабрикат</w:t>
                          </w:r>
                        </w:p>
                      </w:txbxContent>
                    </v:textbox>
                  </v:shape>
                  <v:shape id="Text Box 1068" o:spid="_x0000_s1228" type="#_x0000_t202" style="position:absolute;left:36736;top:32004;width:6452;height:238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0RZU8gAAADhAAAADwAAAGRycy9kb3ducmV2LnhtbESP3WrC&#10;QBSE7wt9h+UUelPqxmI1JtmIbWnxVpsHOGZPfjB7NmS3Jr59VxC8GRiG+YbJNpPpxJkG11pWMJ9F&#10;IIhLq1uuFRS/368xCOeRNXaWScGFHGzyx4cME21H3tP54GsRIOwSVNB43ydSurIhg25me+KQVXYw&#10;6IMdaqkHHAPcdPItipbSYMthocGePhsqT4c/o6DajS/v6/H444vVfrH8wHZ1tBelnp+mrzTINgXh&#10;afL3xg2x0wriBVwPhTMgZP4PAAD//wMAUEsBAi0AFAAGAAgAAAAhAJytYzPvAAAAiAEAABMAAAAA&#10;AAAAAAAAAAAAAAAAAFtDb250ZW50X1R5cGVzXS54bWxQSwECLQAUAAYACAAAACEAUefxpr8AAAAW&#10;AQAACwAAAAAAAAAAAAAAAAAgAQAAX3JlbHMvLnJlbHNQSwECLQAUAAYACAAAACEAd0RZU8gAAADh&#10;AAAADwAAAAAAAAAAAAAAAAAIAgAAZHJzL2Rvd25yZXYueG1sUEsFBgAAAAADAAMAtwAAAP0CAAAA&#10;AA==&#10;" stroked="f">
                    <v:textbox>
                      <w:txbxContent>
                        <w:p w:rsidR="00756922" w:rsidRPr="00B859B3" w:rsidRDefault="00756922" w:rsidP="008E3564">
                          <w:pPr>
                            <w:rPr>
                              <w:b/>
                            </w:rPr>
                          </w:pPr>
                          <w:r w:rsidRPr="00B859B3">
                            <w:rPr>
                              <w:b/>
                            </w:rPr>
                            <w:t>Енергія</w:t>
                          </w:r>
                        </w:p>
                      </w:txbxContent>
                    </v:textbox>
                  </v:shape>
                  <v:shape id="Text Box 1044" o:spid="_x0000_s1229" type="#_x0000_t202" style="position:absolute;left:10788;top:9986;width:10922;height:259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gKFNMgAAADjAAAADwAAAGRycy9kb3ducmV2LnhtbESP3WrC&#10;QBBG7wu+wzIFb4puFKttdJWqtHjrzwOM2TEJzc6G7NbEt+8IgjfDDB/fGc5i1blKXakJpWcDo2EC&#10;ijjztuTcwOn4PfgAFSKyxcozGbhRgNWy97LA1PqW93Q9xFwJhEOKBooY61TrkBXkMAx9TSzZxTcO&#10;o5xNrm2DrcBdpcdJMtUOS5YPBda0KSj7Pfw5A5dd+/b+2Z5/4mm2n0zXWM7O/mZM/7XbzmV8zUFF&#10;6uKz8UDsrDgIFu5KsoLSy38AAAD//wMAUEsBAi0AFAAGAAgAAAAhAJytYzPvAAAAiAEAABMAAAAA&#10;AAAAAAAAAAAAAAAAAFtDb250ZW50X1R5cGVzXS54bWxQSwECLQAUAAYACAAAACEAUefxpr8AAAAW&#10;AQAACwAAAAAAAAAAAAAAAAAgAQAAX3JlbHMvLnJlbHNQSwECLQAUAAYACAAAACEATgKFNMgAAADj&#10;AAAADwAAAAAAAAAAAAAAAAAIAgAAZHJzL2Rvd25yZXYueG1sUEsFBgAAAAADAAMAtwAAAP0CAAAA&#10;AA==&#10;" stroked="f">
                    <v:textbox>
                      <w:txbxContent>
                        <w:p w:rsidR="00756922" w:rsidRPr="00063D0D" w:rsidRDefault="00756922" w:rsidP="008E3564">
                          <w:pPr>
                            <w:jc w:val="center"/>
                            <w:rPr>
                              <w:b/>
                            </w:rPr>
                          </w:pPr>
                          <w:r w:rsidRPr="00063D0D">
                            <w:rPr>
                              <w:b/>
                            </w:rPr>
                            <w:t>Напівфабрикат</w:t>
                          </w:r>
                        </w:p>
                      </w:txbxContent>
                    </v:textbox>
                  </v:shape>
                  <v:shape id="Text Box 1043" o:spid="_x0000_s1230" type="#_x0000_t202" style="position:absolute;left:23261;top:10066;width:6400;height:23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bGqKckAAADjAAAADwAAAGRycy9kb3ducmV2LnhtbESP3WrC&#10;QBBG7wXfYZlCb0R3bW3SRldpKxZv/XmAMTsmodnZkN2a+PZdQfBmmOHjO8NZrHpbiwu1vnKsYTpR&#10;IIhzZyouNBwPm/E7CB+QDdaOScOVPKyWw8ECM+M63tFlHwoRIewz1FCG0GRS+rwki37iGuKYnV1r&#10;McSzLaRpsYtwW8sXpRJpseL4ocSGvkvKf/d/VsN5243ePrrTTzimu1nyhVV6cletn5/69TyOzzmI&#10;QH14NO6IrYkOSr3CTSmuIOTyHwAA//8DAFBLAQItABQABgAIAAAAIQCcrWMz7wAAAIgBAAATAAAA&#10;AAAAAAAAAAAAAAAAAABbQ29udGVudF9UeXBlc10ueG1sUEsBAi0AFAAGAAgAAAAhAFHn8aa/AAAA&#10;FgEAAAsAAAAAAAAAAAAAAAAAIAEAAF9yZWxzLy5yZWxzUEsBAi0AFAAGAAgAAAAhAF2xqinJAAAA&#10;4wAAAA8AAAAAAAAAAAAAAAAACAIAAGRycy9kb3ducmV2LnhtbFBLBQYAAAAAAwADALcAAAD+AgAA&#10;AAA=&#10;" stroked="f">
                    <v:textbox>
                      <w:txbxContent>
                        <w:p w:rsidR="00756922" w:rsidRPr="00B859B3" w:rsidRDefault="00756922" w:rsidP="008E3564">
                          <w:pPr>
                            <w:rPr>
                              <w:b/>
                            </w:rPr>
                          </w:pPr>
                          <w:r w:rsidRPr="00B859B3">
                            <w:rPr>
                              <w:b/>
                            </w:rPr>
                            <w:t>Відходи</w:t>
                          </w:r>
                        </w:p>
                      </w:txbxContent>
                    </v:textbox>
                  </v:shape>
                </v:group>
              </v:group>
            </w:pict>
          </mc:Fallback>
        </mc:AlternateContent>
      </w:r>
    </w:p>
    <w:p w:rsidR="008E3564" w:rsidRDefault="008E3564" w:rsidP="003D3E69">
      <w:pPr>
        <w:pStyle w:val="a7"/>
        <w:tabs>
          <w:tab w:val="clear" w:pos="4153"/>
          <w:tab w:val="clear" w:pos="8306"/>
        </w:tabs>
        <w:ind w:firstLine="851"/>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Default="008E3564" w:rsidP="003D3E69">
      <w:pPr>
        <w:pStyle w:val="a7"/>
        <w:tabs>
          <w:tab w:val="clear" w:pos="4153"/>
          <w:tab w:val="clear" w:pos="8306"/>
        </w:tabs>
        <w:jc w:val="both"/>
        <w:rPr>
          <w:rFonts w:ascii="Times New Roman" w:hAnsi="Times New Roman"/>
          <w:sz w:val="24"/>
        </w:rPr>
      </w:pPr>
    </w:p>
    <w:p w:rsidR="008E3564" w:rsidRPr="00DA6C7A" w:rsidRDefault="00412BA6" w:rsidP="003D3E69">
      <w:pPr>
        <w:pStyle w:val="a7"/>
        <w:tabs>
          <w:tab w:val="clear" w:pos="4153"/>
          <w:tab w:val="clear" w:pos="8306"/>
        </w:tabs>
        <w:ind w:firstLine="709"/>
        <w:jc w:val="center"/>
        <w:rPr>
          <w:rFonts w:ascii="Times New Roman" w:hAnsi="Times New Roman"/>
          <w:sz w:val="28"/>
          <w:szCs w:val="28"/>
        </w:rPr>
      </w:pPr>
      <w:r>
        <w:rPr>
          <w:rFonts w:ascii="Times New Roman" w:hAnsi="Times New Roman"/>
          <w:sz w:val="28"/>
          <w:szCs w:val="28"/>
        </w:rPr>
        <w:t>Схема 8.2</w:t>
      </w:r>
      <w:r w:rsidR="008E3564" w:rsidRPr="00DA6C7A">
        <w:rPr>
          <w:rFonts w:ascii="Times New Roman" w:hAnsi="Times New Roman"/>
          <w:sz w:val="28"/>
          <w:szCs w:val="28"/>
        </w:rPr>
        <w:t>. Приклад схеми технологічних потоків</w:t>
      </w:r>
    </w:p>
    <w:p w:rsidR="008E3564" w:rsidRPr="00DA6C7A" w:rsidRDefault="008E3564" w:rsidP="003D3E69">
      <w:pPr>
        <w:pStyle w:val="a7"/>
        <w:tabs>
          <w:tab w:val="clear" w:pos="4153"/>
          <w:tab w:val="clear" w:pos="8306"/>
        </w:tabs>
        <w:ind w:firstLine="142"/>
        <w:jc w:val="both"/>
        <w:rPr>
          <w:rFonts w:ascii="Times New Roman" w:hAnsi="Times New Roman"/>
          <w:sz w:val="28"/>
          <w:szCs w:val="28"/>
        </w:rPr>
      </w:pPr>
      <w:r w:rsidRPr="00DA6C7A">
        <w:rPr>
          <w:rFonts w:ascii="Times New Roman" w:hAnsi="Times New Roman"/>
          <w:sz w:val="28"/>
          <w:szCs w:val="28"/>
        </w:rPr>
        <w:t>Умовні позначки:</w:t>
      </w:r>
    </w:p>
    <w:p w:rsidR="008E3564" w:rsidRPr="00FB09BA" w:rsidRDefault="00AE31FA" w:rsidP="003D3E69">
      <w:pPr>
        <w:pStyle w:val="a7"/>
        <w:tabs>
          <w:tab w:val="clear" w:pos="4153"/>
          <w:tab w:val="clear" w:pos="8306"/>
        </w:tabs>
        <w:ind w:left="1407" w:firstLine="720"/>
        <w:jc w:val="both"/>
        <w:rPr>
          <w:rFonts w:ascii="Times New Roman" w:hAnsi="Times New Roman"/>
          <w:sz w:val="28"/>
          <w:szCs w:val="28"/>
        </w:rPr>
      </w:pPr>
      <w:r>
        <w:rPr>
          <w:noProof/>
          <w:lang w:val="ru-RU"/>
        </w:rPr>
        <mc:AlternateContent>
          <mc:Choice Requires="wps">
            <w:drawing>
              <wp:anchor distT="0" distB="0" distL="114300" distR="114300" simplePos="0" relativeHeight="251676160" behindDoc="0" locked="0" layoutInCell="0" allowOverlap="1">
                <wp:simplePos x="0" y="0"/>
                <wp:positionH relativeFrom="column">
                  <wp:posOffset>927100</wp:posOffset>
                </wp:positionH>
                <wp:positionV relativeFrom="paragraph">
                  <wp:posOffset>57785</wp:posOffset>
                </wp:positionV>
                <wp:extent cx="365760" cy="121920"/>
                <wp:effectExtent l="0" t="0" r="0" b="0"/>
                <wp:wrapNone/>
                <wp:docPr id="75"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1920"/>
                        </a:xfrm>
                        <a:prstGeom prst="rect">
                          <a:avLst/>
                        </a:prstGeom>
                        <a:solidFill>
                          <a:srgbClr val="FFFFFF"/>
                        </a:solidFill>
                        <a:ln w="9525">
                          <a:solidFill>
                            <a:srgbClr val="000000"/>
                          </a:solidFill>
                          <a:miter lim="800000"/>
                          <a:headEnd/>
                          <a:tailEnd/>
                        </a:ln>
                      </wps:spPr>
                      <wps:txbx>
                        <w:txbxContent>
                          <w:p w:rsidR="00756922" w:rsidRDefault="00756922" w:rsidP="008E35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74" o:spid="_x0000_s1231" type="#_x0000_t202" style="position:absolute;left:0;text-align:left;margin-left:73pt;margin-top:4.55pt;width:28.8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1PaEQbAgAAPgQAAA4AAABkcnMvZTJvRG9jLnhtbKxT227bMAx9H7B/EPS+OMmStDHiFF26&#10;DAO6C9DtAxRZjoXJokYpsbuvLyU7TXZ7GaYHgRSpQ/KQXN10jWFHhV6DLfhkNOZMWQmltvuCf/2y&#10;fXXNmQ/ClsKAVQV/VJ7frF++WLUuV1OowZQKGYFYn7eu4HUILs8yL2vVCD8CpywZK8BGBFJxn5Uo&#10;WkJvTDYdjxdZC1g6BKm8p9e73sjXCb+qlAyfqsqrwEzBKbeQbkz3Lt3ZeiXyPQpXaznkIf4hjUZo&#10;S1Gfoe5EEOyA+jeoRksED1UYSWgyqCotVSqCypmMfynnoRZOpWKIHe+eefL/D1Z+PD64z8hC9wY6&#10;6mAqwrt7kN88s7Cphd2rW0RoayVKCjzhjDjLWufz4W8k2+c+ouzaD1BSm8UhQELqKmwiLVQoI3hq&#10;weOZdtUFJun19WJ+tSCTJNtkOllOSY4xRH767tCHdwoaFoWCI/U1wYvjvQ+D78knhvNgdLnVxiQF&#10;97uNQXYUNATbdE74P/kZy9qCL+fTeU/CXzHG6fwRo9GB5tnopuDXZy+RR/Le2jKmKvIgtBkUqtHY&#10;gc7IYM9l6HYd0yVhLFOUyO8OykdiGKGfYdo5EmrAH5y1NL4F998PAhVn5r2lNi0ns1kc+KTM5leR&#10;U7y07C4twkqCKnjgrBc3oV+Sg0O9rylSPxgWbqmzle45P6c1VEAzmto27FNcgks9eZ3Xfv0EAAD/&#10;/wMAUEsDBBQABgAIAAAAIQCs6fF54wAAAA4BAAAPAAAAZHJzL2Rvd25yZXYueG1sTI9BT8MwDIXv&#10;SPyHyEhcEEu3TqXrmk4IBGI3GAiuWeu1FYlTkqwr/x5zgovlpyc/v6/cTNaIEX3oHSmYzxIQSLVr&#10;emoVvL0+XOcgQtTUaOMIFXxjgE11flbqonEnesFxF1vBIRQKraCLcSikDHWHVoeZG5DYOzhvdWTp&#10;W9l4feJwa+QiSTJpdU/8odMD3nVYf+6OVkG+fBo/wjZ9fq+zg1nFq5vx8csrdXkx3a953K5BRJzi&#10;3wX8MnB/qLjY3h2pCcKwXmYMFBWs5iDYXyRpBmLPS56CkFUp/2NUPwAAAP//AwBQSwECLQAUAAYA&#10;CAAAACEAWiKTo/8AAADlAQAAEwAAAAAAAAAAAAAAAAAAAAAAW0NvbnRlbnRfVHlwZXNdLnhtbFBL&#10;AQItABQABgAIAAAAIQCnSs841wAAAJYBAAALAAAAAAAAAAAAAAAAADABAABfcmVscy8ucmVsc1BL&#10;AQItABQABgAIAAAAIQBNT2hEGwIAAD4EAAAOAAAAAAAAAAAAAAAAADACAABkcnMvZTJvRG9jLnht&#10;bFBLAQItABQABgAIAAAAIQCs6fF54wAAAA4BAAAPAAAAAAAAAAAAAAAAAHcEAABkcnMvZG93bnJl&#10;di54bWxQSwUGAAAAAAQABADzAAAAhwUAAAAA&#10;" o:allowincell="f">
                <v:textbox>
                  <w:txbxContent>
                    <w:p w:rsidR="00756922" w:rsidRDefault="00756922" w:rsidP="008E3564"/>
                  </w:txbxContent>
                </v:textbox>
              </v:shape>
            </w:pict>
          </mc:Fallback>
        </mc:AlternateContent>
      </w:r>
      <w:r w:rsidR="00FB09BA">
        <w:rPr>
          <w:rFonts w:ascii="Times New Roman" w:hAnsi="Times New Roman"/>
          <w:sz w:val="28"/>
          <w:szCs w:val="28"/>
        </w:rPr>
        <w:t xml:space="preserve">- </w:t>
      </w:r>
      <w:r w:rsidR="008E3564" w:rsidRPr="00DA6C7A">
        <w:rPr>
          <w:rFonts w:ascii="Times New Roman" w:hAnsi="Times New Roman"/>
          <w:sz w:val="28"/>
          <w:szCs w:val="28"/>
        </w:rPr>
        <w:t>основні стадії або технологічні операції;</w:t>
      </w:r>
    </w:p>
    <w:p w:rsidR="008E3564" w:rsidRPr="00DA6C7A" w:rsidRDefault="00AE31FA" w:rsidP="003D3E69">
      <w:pPr>
        <w:pStyle w:val="a7"/>
        <w:tabs>
          <w:tab w:val="clear" w:pos="4153"/>
          <w:tab w:val="clear" w:pos="8306"/>
        </w:tabs>
        <w:ind w:firstLine="2127"/>
        <w:jc w:val="both"/>
        <w:rPr>
          <w:rFonts w:ascii="Times New Roman" w:hAnsi="Times New Roman"/>
          <w:sz w:val="28"/>
          <w:szCs w:val="28"/>
        </w:rPr>
      </w:pPr>
      <w:r>
        <w:rPr>
          <w:noProof/>
          <w:lang w:val="ru-RU"/>
        </w:rPr>
        <mc:AlternateContent>
          <mc:Choice Requires="wps">
            <w:drawing>
              <wp:anchor distT="4294967295" distB="4294967295" distL="114300" distR="114300" simplePos="0" relativeHeight="251677184" behindDoc="0" locked="0" layoutInCell="0" allowOverlap="1">
                <wp:simplePos x="0" y="0"/>
                <wp:positionH relativeFrom="column">
                  <wp:posOffset>928370</wp:posOffset>
                </wp:positionH>
                <wp:positionV relativeFrom="paragraph">
                  <wp:posOffset>117474</wp:posOffset>
                </wp:positionV>
                <wp:extent cx="365760" cy="0"/>
                <wp:effectExtent l="0" t="76200" r="0" b="76200"/>
                <wp:wrapNone/>
                <wp:docPr id="74"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4EAC9" id="Line 1075"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pt,9.25pt" to="101.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wzwgEAAGkDAAAOAAAAZHJzL2Uyb0RvYy54bWysU8GOEzEMvSPxD1HudNqiFhh1uocuy2WB&#10;Srt8gJt4ZiIycRSnnenfk2TbsoIbYg6RHdsvz8+ezd00WHHCwIZcIxezuRToFGnjukb+eH5491EK&#10;juA0WHLYyDOyvNu+fbMZfY1L6slqDCKBOK5H38g+Rl9XFaseB+AZeXQp2FIYICY3dJUOMCb0wVbL&#10;+XxdjRS0D6SQOd3evwTltuC3Lar4vW0Zo7CNTNxiOUM5D/msthuouwC+N+pCA/6BxQDGpUdvUPcQ&#10;QRyD+QtqMCoQUxtnioaK2tYoLD2kbhbzP7p56sFj6SWJw/4mE/8/WPXttHP7kKmryT35R1I/WTja&#10;9eA6LASezz4NbpGlqkbP9a0kO+z3QRzGr6RTDhwjFRWmNgwZMvUnpiL2+SY2TlGodPl+vfqwTiNR&#10;11AF9bXOB45fkAaRjUZa47IMUMPpkWPmAfU1JV87ejDWllFaJ8ZGflotV6WAyRqdgzmNQ3fY2SBO&#10;kJehfKWpFHmdFujodAHrEfTnix3B2GSLWNSIwSR9LMr82oBaCotp/7P1Qs+6i1pZoLyNXB9In/ch&#10;h7OX5ln6uOxeXpjXfsn6/YdsfwEAAP//AwBQSwMEFAAGAAgAAAAhANDdj0XfAAAACQEAAA8AAABk&#10;cnMvZG93bnJldi54bWxMj0FPwzAMhe9I/IfISNxYugJTVZpOCGlcNpi2oWncssa0FY1TJelW/j1G&#10;HODmZz89f6+Yj7YTJ/ShdaRgOklAIFXOtFQreNstbjIQIWoyunOECr4wwLy8vCh0btyZNnjaxlpw&#10;CIVcK2hi7HMpQ9Wg1WHieiS+fThvdWTpa2m8PnO47WSaJDNpdUv8odE9PjVYfW4Hq2CzWiyz/XIY&#10;K//+PH3drVcvh5ApdX01Pj6AiDjGPzP84DM6lMx0dAOZIDrWd7OUrTxk9yDYkCa33OX4u5BlIf83&#10;KL8BAAD//wMAUEsBAi0AFAAGAAgAAAAhALaDOJL+AAAA4QEAABMAAAAAAAAAAAAAAAAAAAAAAFtD&#10;b250ZW50X1R5cGVzXS54bWxQSwECLQAUAAYACAAAACEAOP0h/9YAAACUAQAACwAAAAAAAAAAAAAA&#10;AAAvAQAAX3JlbHMvLnJlbHNQSwECLQAUAAYACAAAACEATnVsM8IBAABpAwAADgAAAAAAAAAAAAAA&#10;AAAuAgAAZHJzL2Uyb0RvYy54bWxQSwECLQAUAAYACAAAACEA0N2PRd8AAAAJAQAADwAAAAAAAAAA&#10;AAAAAAAcBAAAZHJzL2Rvd25yZXYueG1sUEsFBgAAAAAEAAQA8wAAACgFAAAAAA==&#10;" o:allowincell="f">
                <v:stroke endarrow="block"/>
              </v:line>
            </w:pict>
          </mc:Fallback>
        </mc:AlternateContent>
      </w:r>
      <w:r w:rsidR="00FB09BA">
        <w:rPr>
          <w:rFonts w:ascii="Times New Roman" w:hAnsi="Times New Roman"/>
          <w:sz w:val="28"/>
          <w:szCs w:val="28"/>
        </w:rPr>
        <w:t xml:space="preserve">- </w:t>
      </w:r>
      <w:r w:rsidR="008E3564" w:rsidRPr="00DA6C7A">
        <w:rPr>
          <w:rFonts w:ascii="Times New Roman" w:hAnsi="Times New Roman"/>
          <w:sz w:val="28"/>
          <w:szCs w:val="28"/>
        </w:rPr>
        <w:t>основні технологічні потоки ресурсів;</w:t>
      </w:r>
    </w:p>
    <w:p w:rsidR="008E3564" w:rsidRDefault="00AE31FA" w:rsidP="003D3E69">
      <w:pPr>
        <w:pStyle w:val="a7"/>
        <w:tabs>
          <w:tab w:val="clear" w:pos="4153"/>
          <w:tab w:val="clear" w:pos="8306"/>
        </w:tabs>
        <w:ind w:firstLine="2127"/>
        <w:jc w:val="both"/>
        <w:rPr>
          <w:rFonts w:ascii="Times New Roman" w:hAnsi="Times New Roman"/>
          <w:sz w:val="28"/>
          <w:szCs w:val="28"/>
        </w:rPr>
      </w:pPr>
      <w:r>
        <w:rPr>
          <w:noProof/>
          <w:lang w:val="ru-RU"/>
        </w:rPr>
        <mc:AlternateContent>
          <mc:Choice Requires="wps">
            <w:drawing>
              <wp:anchor distT="0" distB="0" distL="114300" distR="114300" simplePos="0" relativeHeight="251680256" behindDoc="0" locked="0" layoutInCell="0" allowOverlap="1">
                <wp:simplePos x="0" y="0"/>
                <wp:positionH relativeFrom="column">
                  <wp:posOffset>1203960</wp:posOffset>
                </wp:positionH>
                <wp:positionV relativeFrom="paragraph">
                  <wp:posOffset>60960</wp:posOffset>
                </wp:positionV>
                <wp:extent cx="91440" cy="91440"/>
                <wp:effectExtent l="0" t="0" r="3810" b="3810"/>
                <wp:wrapNone/>
                <wp:docPr id="12372" name="Oval 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C1E0FD" id="Oval 1071" o:spid="_x0000_s1026" style="position:absolute;margin-left:94.8pt;margin-top:4.8pt;width:7.2pt;height:7.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Ex/AEAAAoEAAAOAAAAZHJzL2Uyb0RvYy54bWysU9tu2zAMfR+wfxD0vtgJsnUz4hRFugwD&#10;ugvQ7QMYWY6FyaJGKXG6rx8lu2l2eRqmB4EUqSOeQ2p1feqtOGoKBl0t57NSCu0UNsbta/n1y/bF&#10;aylCBNeARadr+aCDvF4/f7YafKUX2KFtNAkGcaEafC27GH1VFEF1uocwQ68dB1ukHiK7tC8agoHR&#10;e1ssyvJVMSA1nlDpEPj0dgzKdcZvW63ip7YNOgpbS64t5p3yvkt7sV5BtSfwnVFTGfAPVfRgHD96&#10;hrqFCOJA5g+o3ijCgG2cKewLbFujdObAbOblb2zuO/A6c2Fxgj/LFP4frPp4vPefKZUe/B2qb0E4&#10;3HTg9vqGCIdOQ8PPzZNQxeBDdb6QnMBXxW74gA23Fg4RswanlvoEyOzEKUv9cJZan6JQfPhmvlxy&#10;PxRHRjPhQ/V41VOI7zT2Ihm11NYaH5IUUMHxLsQx+zErV4/WNFtjbXZov9tYEkfgtm/zygSY5GWa&#10;dWJgboursszQvwTDJUaZ198wCA+uyVOUpHo72RGMHW0mZd2kXZIrTWaodtg8sHSE40DyB2KjQ/oh&#10;xcDDWMvw/QCkpbDvHcs/qRWzs3x5tWDp6DKyu4yAUwxVyyjFaG7iOPEHT2bf8UvzTNfhDbesNVnN&#10;p6qmYnngckumz5Em+tLPWU9feP0TAAD//wMAUEsDBBQABgAIAAAAIQBC9H/h2wAAAAgBAAAPAAAA&#10;ZHJzL2Rvd25yZXYueG1sTE9BbsIwELxX4g/WVuqtOKAqQIiDEAKJS1VBe+nNiZckaryObBPSvr7L&#10;qT3NjmY0O5NvRtuJAX1oHSmYTRMQSJUzLdUKPt4Pz0sQIWoyunOECr4xwKaYPOQ6M+5GJxzOsRYc&#10;QiHTCpoY+0zKUDVodZi6Hom1i/NWR6a+lsbrG4fbTs6TJJVWt8QfGt3jrsHq63y1CnDxetyn9rBK&#10;38a9mX0e/e5nKJV6ehy3axARx/hnhnt9rg4FdyrdlUwQHfPlKmWrgjuwPk9eeFvJB6Mscvl/QPEL&#10;AAD//wMAUEsBAi0AFAAGAAgAAAAhALaDOJL+AAAA4QEAABMAAAAAAAAAAAAAAAAAAAAAAFtDb250&#10;ZW50X1R5cGVzXS54bWxQSwECLQAUAAYACAAAACEAOP0h/9YAAACUAQAACwAAAAAAAAAAAAAAAAAv&#10;AQAAX3JlbHMvLnJlbHNQSwECLQAUAAYACAAAACEApA8hMfwBAAAKBAAADgAAAAAAAAAAAAAAAAAu&#10;AgAAZHJzL2Uyb0RvYy54bWxQSwECLQAUAAYACAAAACEAQvR/4dsAAAAIAQAADwAAAAAAAAAAAAAA&#10;AABWBAAAZHJzL2Rvd25yZXYueG1sUEsFBgAAAAAEAAQA8wAAAF4FAAAAAA==&#10;" o:allowincell="f" strokeweight="1pt"/>
            </w:pict>
          </mc:Fallback>
        </mc:AlternateContent>
      </w:r>
      <w:r w:rsidR="00FB09BA">
        <w:rPr>
          <w:rFonts w:ascii="Times New Roman" w:hAnsi="Times New Roman"/>
          <w:sz w:val="28"/>
          <w:szCs w:val="28"/>
        </w:rPr>
        <w:t xml:space="preserve">- </w:t>
      </w:r>
      <w:r w:rsidR="00E65A1D">
        <w:rPr>
          <w:rFonts w:ascii="Times New Roman" w:hAnsi="Times New Roman"/>
          <w:sz w:val="28"/>
          <w:szCs w:val="28"/>
        </w:rPr>
        <w:t>робочі міс</w:t>
      </w:r>
      <w:r w:rsidR="00E65A1D" w:rsidRPr="00127A49">
        <w:rPr>
          <w:rFonts w:ascii="Times New Roman" w:hAnsi="Times New Roman"/>
          <w:sz w:val="28"/>
          <w:szCs w:val="28"/>
        </w:rPr>
        <w:t>ця</w:t>
      </w:r>
      <w:r w:rsidR="008E3564" w:rsidRPr="00DA6C7A">
        <w:rPr>
          <w:rFonts w:ascii="Times New Roman" w:hAnsi="Times New Roman"/>
          <w:sz w:val="28"/>
          <w:szCs w:val="28"/>
        </w:rPr>
        <w:t xml:space="preserve"> для обслуговування операцій.</w:t>
      </w:r>
    </w:p>
    <w:p w:rsidR="00230A3C" w:rsidRPr="00DA6C7A" w:rsidRDefault="00230A3C" w:rsidP="003D3E69">
      <w:pPr>
        <w:pStyle w:val="a7"/>
        <w:tabs>
          <w:tab w:val="clear" w:pos="4153"/>
          <w:tab w:val="clear" w:pos="8306"/>
        </w:tabs>
        <w:ind w:firstLine="2127"/>
        <w:jc w:val="both"/>
        <w:rPr>
          <w:rFonts w:ascii="Times New Roman" w:hAnsi="Times New Roman"/>
          <w:sz w:val="28"/>
          <w:szCs w:val="28"/>
        </w:rPr>
      </w:pPr>
    </w:p>
    <w:p w:rsidR="002C5C55" w:rsidRDefault="00600E86" w:rsidP="003D3E69">
      <w:pPr>
        <w:pStyle w:val="a7"/>
        <w:tabs>
          <w:tab w:val="clear" w:pos="4153"/>
          <w:tab w:val="clear" w:pos="8306"/>
        </w:tabs>
        <w:jc w:val="both"/>
        <w:rPr>
          <w:rFonts w:ascii="Times New Roman" w:hAnsi="Times New Roman"/>
          <w:sz w:val="28"/>
          <w:szCs w:val="28"/>
        </w:rPr>
      </w:pPr>
      <w:r w:rsidRPr="00DA6C7A">
        <w:rPr>
          <w:rFonts w:ascii="Times New Roman" w:hAnsi="Times New Roman"/>
          <w:sz w:val="28"/>
          <w:szCs w:val="28"/>
        </w:rPr>
        <w:tab/>
      </w:r>
      <w:r w:rsidR="002C5C55" w:rsidRPr="00DA6C7A">
        <w:rPr>
          <w:rFonts w:ascii="Times New Roman" w:hAnsi="Times New Roman"/>
          <w:sz w:val="28"/>
          <w:szCs w:val="28"/>
        </w:rPr>
        <w:t>Перелік пропонованих питань може бути розширений і змінений в залежності від обставин. Щоб відповісти на зазначені питання, необхідно провести розрахунок і обґрунтування основних показників виробничого плану, забезпечивши тим самим кількісне і якісне узгодження.</w:t>
      </w:r>
    </w:p>
    <w:p w:rsidR="005A10BD" w:rsidRPr="00DA6C7A" w:rsidRDefault="005A10BD" w:rsidP="003D3E69">
      <w:pPr>
        <w:pStyle w:val="a7"/>
        <w:tabs>
          <w:tab w:val="clear" w:pos="4153"/>
          <w:tab w:val="clear" w:pos="8306"/>
        </w:tabs>
        <w:jc w:val="both"/>
        <w:rPr>
          <w:rFonts w:ascii="Times New Roman" w:hAnsi="Times New Roman"/>
          <w:sz w:val="28"/>
          <w:szCs w:val="28"/>
        </w:rPr>
      </w:pPr>
      <w:r>
        <w:rPr>
          <w:rFonts w:ascii="Times New Roman" w:hAnsi="Times New Roman"/>
          <w:sz w:val="28"/>
          <w:szCs w:val="28"/>
        </w:rPr>
        <w:tab/>
      </w:r>
      <w:r w:rsidRPr="005A10BD">
        <w:rPr>
          <w:rFonts w:ascii="Times New Roman" w:hAnsi="Times New Roman"/>
          <w:sz w:val="28"/>
          <w:szCs w:val="28"/>
        </w:rPr>
        <w:t xml:space="preserve">Розрахунки витрат на обладнання і основний капітал в цілому, витрат на виробництво наводяться в табличній формі, а схема виробничих потоків - у вигляді графіка або малюнка. </w:t>
      </w:r>
    </w:p>
    <w:p w:rsidR="0016764B" w:rsidRPr="00DA6C7A" w:rsidRDefault="0016764B" w:rsidP="003D3E69">
      <w:pPr>
        <w:pStyle w:val="a7"/>
        <w:tabs>
          <w:tab w:val="clear" w:pos="4153"/>
          <w:tab w:val="clear" w:pos="8306"/>
        </w:tabs>
        <w:jc w:val="both"/>
        <w:rPr>
          <w:rFonts w:ascii="Times New Roman" w:hAnsi="Times New Roman"/>
          <w:sz w:val="28"/>
          <w:szCs w:val="28"/>
        </w:rPr>
      </w:pPr>
    </w:p>
    <w:p w:rsidR="00AA1F91" w:rsidRPr="002C5C55" w:rsidRDefault="00AA1F91" w:rsidP="003D3E69">
      <w:pPr>
        <w:pStyle w:val="3"/>
        <w:numPr>
          <w:ilvl w:val="1"/>
          <w:numId w:val="116"/>
        </w:numPr>
      </w:pPr>
      <w:bookmarkStart w:id="149" w:name="_Toc47436623"/>
      <w:bookmarkStart w:id="150" w:name="_Toc68010497"/>
      <w:r w:rsidRPr="002C5C55">
        <w:t>В</w:t>
      </w:r>
      <w:bookmarkEnd w:id="149"/>
      <w:r w:rsidR="002C5C55" w:rsidRPr="002C5C55">
        <w:t>исновки</w:t>
      </w:r>
      <w:bookmarkEnd w:id="150"/>
    </w:p>
    <w:p w:rsidR="002C5C55" w:rsidRPr="002C5C55" w:rsidRDefault="002C5C55" w:rsidP="003D3E69"/>
    <w:p w:rsidR="002C5C55" w:rsidRPr="00C42047" w:rsidRDefault="007E4386" w:rsidP="003D3E69">
      <w:pPr>
        <w:pStyle w:val="a7"/>
        <w:numPr>
          <w:ilvl w:val="0"/>
          <w:numId w:val="16"/>
        </w:numPr>
        <w:jc w:val="both"/>
        <w:rPr>
          <w:rFonts w:ascii="Times New Roman" w:hAnsi="Times New Roman"/>
          <w:sz w:val="28"/>
          <w:szCs w:val="28"/>
        </w:rPr>
      </w:pPr>
      <w:r>
        <w:rPr>
          <w:rFonts w:ascii="Times New Roman" w:hAnsi="Times New Roman"/>
          <w:sz w:val="28"/>
          <w:szCs w:val="28"/>
        </w:rPr>
        <w:t>о</w:t>
      </w:r>
      <w:r w:rsidR="002C5C55" w:rsidRPr="00C42047">
        <w:rPr>
          <w:rFonts w:ascii="Times New Roman" w:hAnsi="Times New Roman"/>
          <w:sz w:val="28"/>
          <w:szCs w:val="28"/>
        </w:rPr>
        <w:t>сновна мета розділу - привести докази можливості і доцільності виробництва певного продукту в конкретному обсязі і конкретні терміни;</w:t>
      </w:r>
    </w:p>
    <w:p w:rsidR="002C5C55" w:rsidRPr="00C42047" w:rsidRDefault="007E4386" w:rsidP="003D3E69">
      <w:pPr>
        <w:pStyle w:val="a7"/>
        <w:numPr>
          <w:ilvl w:val="0"/>
          <w:numId w:val="16"/>
        </w:numPr>
        <w:tabs>
          <w:tab w:val="clear" w:pos="4153"/>
          <w:tab w:val="clear" w:pos="8306"/>
        </w:tabs>
        <w:jc w:val="both"/>
        <w:rPr>
          <w:rFonts w:ascii="Times New Roman" w:hAnsi="Times New Roman"/>
          <w:sz w:val="28"/>
          <w:szCs w:val="28"/>
        </w:rPr>
      </w:pPr>
      <w:r>
        <w:rPr>
          <w:rFonts w:ascii="Times New Roman" w:hAnsi="Times New Roman"/>
          <w:sz w:val="28"/>
          <w:szCs w:val="28"/>
        </w:rPr>
        <w:t>в</w:t>
      </w:r>
      <w:r w:rsidR="002C5C55" w:rsidRPr="00C42047">
        <w:rPr>
          <w:rFonts w:ascii="Times New Roman" w:hAnsi="Times New Roman"/>
          <w:sz w:val="28"/>
          <w:szCs w:val="28"/>
        </w:rPr>
        <w:t>иклад можливостей має бути коротким і зрозумілим. Графіки, схеми і таблиці дозволяють це робити біль</w:t>
      </w:r>
      <w:r w:rsidR="00FA2FBA">
        <w:rPr>
          <w:rFonts w:ascii="Times New Roman" w:hAnsi="Times New Roman"/>
          <w:sz w:val="28"/>
          <w:szCs w:val="28"/>
        </w:rPr>
        <w:t>ш ефективно, ніж опис. Однак усі</w:t>
      </w:r>
      <w:r w:rsidR="002C5C55" w:rsidRPr="00C42047">
        <w:rPr>
          <w:rFonts w:ascii="Times New Roman" w:hAnsi="Times New Roman"/>
          <w:sz w:val="28"/>
          <w:szCs w:val="28"/>
        </w:rPr>
        <w:t xml:space="preserve"> графіки, та</w:t>
      </w:r>
      <w:r w:rsidR="00E75EEC" w:rsidRPr="00C42047">
        <w:rPr>
          <w:rFonts w:ascii="Times New Roman" w:hAnsi="Times New Roman"/>
          <w:sz w:val="28"/>
          <w:szCs w:val="28"/>
        </w:rPr>
        <w:t>блиці і схеми повинні мати описи (коментарі)</w:t>
      </w:r>
      <w:r w:rsidR="002C5C55" w:rsidRPr="00C42047">
        <w:rPr>
          <w:rFonts w:ascii="Times New Roman" w:hAnsi="Times New Roman"/>
          <w:sz w:val="28"/>
          <w:szCs w:val="28"/>
        </w:rPr>
        <w:t>, що дозволяють однозначно розуміти представлену інформацію;</w:t>
      </w:r>
    </w:p>
    <w:p w:rsidR="00E75EEC" w:rsidRPr="00C42047" w:rsidRDefault="007E4386" w:rsidP="003D3E69">
      <w:pPr>
        <w:pStyle w:val="a7"/>
        <w:numPr>
          <w:ilvl w:val="0"/>
          <w:numId w:val="16"/>
        </w:numPr>
        <w:jc w:val="both"/>
        <w:rPr>
          <w:rFonts w:ascii="Times New Roman" w:hAnsi="Times New Roman"/>
          <w:sz w:val="28"/>
          <w:szCs w:val="28"/>
        </w:rPr>
      </w:pPr>
      <w:r>
        <w:rPr>
          <w:rFonts w:ascii="Times New Roman" w:hAnsi="Times New Roman"/>
          <w:sz w:val="28"/>
          <w:szCs w:val="28"/>
        </w:rPr>
        <w:t>о</w:t>
      </w:r>
      <w:r w:rsidR="00E75EEC" w:rsidRPr="00C42047">
        <w:rPr>
          <w:rFonts w:ascii="Times New Roman" w:hAnsi="Times New Roman"/>
          <w:sz w:val="28"/>
          <w:szCs w:val="28"/>
        </w:rPr>
        <w:t>сновні показники, що розраховуються і подаються в розділі: обсяги продажів в натуральному і вартісному вираженні і витрати на їх виробництво.</w:t>
      </w:r>
    </w:p>
    <w:p w:rsidR="00E75EEC" w:rsidRPr="00C42047" w:rsidRDefault="007E4386" w:rsidP="003D3E69">
      <w:pPr>
        <w:pStyle w:val="a7"/>
        <w:numPr>
          <w:ilvl w:val="0"/>
          <w:numId w:val="16"/>
        </w:numPr>
        <w:tabs>
          <w:tab w:val="clear" w:pos="4153"/>
          <w:tab w:val="clear" w:pos="8306"/>
        </w:tabs>
        <w:jc w:val="both"/>
        <w:rPr>
          <w:rFonts w:ascii="Times New Roman" w:hAnsi="Times New Roman"/>
          <w:sz w:val="28"/>
          <w:szCs w:val="28"/>
        </w:rPr>
      </w:pPr>
      <w:r>
        <w:rPr>
          <w:rFonts w:ascii="Times New Roman" w:hAnsi="Times New Roman"/>
          <w:sz w:val="28"/>
          <w:szCs w:val="28"/>
        </w:rPr>
        <w:t>п</w:t>
      </w:r>
      <w:r w:rsidR="00E75EEC" w:rsidRPr="00C42047">
        <w:rPr>
          <w:rFonts w:ascii="Times New Roman" w:hAnsi="Times New Roman"/>
          <w:sz w:val="28"/>
          <w:szCs w:val="28"/>
        </w:rPr>
        <w:t>оказники розділу повинні бути узгоджені між собою: можливості зробити, продати</w:t>
      </w:r>
      <w:r>
        <w:rPr>
          <w:rFonts w:ascii="Times New Roman" w:hAnsi="Times New Roman"/>
          <w:sz w:val="28"/>
          <w:szCs w:val="28"/>
        </w:rPr>
        <w:t>,</w:t>
      </w:r>
      <w:r w:rsidR="00E75EEC" w:rsidRPr="00C42047">
        <w:rPr>
          <w:rFonts w:ascii="Times New Roman" w:hAnsi="Times New Roman"/>
          <w:sz w:val="28"/>
          <w:szCs w:val="28"/>
        </w:rPr>
        <w:t xml:space="preserve"> і економічної доцільності (можливості отримати прибуток).</w:t>
      </w:r>
    </w:p>
    <w:p w:rsidR="00AA1F91" w:rsidRPr="008227C5" w:rsidRDefault="00AA1F91" w:rsidP="003D3E69">
      <w:pPr>
        <w:pStyle w:val="a7"/>
        <w:tabs>
          <w:tab w:val="clear" w:pos="4153"/>
          <w:tab w:val="clear" w:pos="8306"/>
        </w:tabs>
        <w:jc w:val="both"/>
        <w:rPr>
          <w:rFonts w:ascii="Times New Roman" w:hAnsi="Times New Roman"/>
          <w:sz w:val="24"/>
        </w:rPr>
      </w:pPr>
    </w:p>
    <w:p w:rsidR="00AA1F91" w:rsidRDefault="00E75EEC" w:rsidP="003D3E69">
      <w:pPr>
        <w:pStyle w:val="3"/>
        <w:numPr>
          <w:ilvl w:val="1"/>
          <w:numId w:val="116"/>
        </w:numPr>
      </w:pPr>
      <w:bookmarkStart w:id="151" w:name="_Toc68010498"/>
      <w:r w:rsidRPr="00E75EEC">
        <w:t>Рекомендації для самостійної роботи та завдання для самоконтролю</w:t>
      </w:r>
      <w:bookmarkEnd w:id="151"/>
    </w:p>
    <w:p w:rsidR="00E75EEC" w:rsidRPr="00E75EEC" w:rsidRDefault="00E75EEC" w:rsidP="003D3E69"/>
    <w:p w:rsidR="00E75EEC" w:rsidRPr="00927C62" w:rsidRDefault="00E75EEC" w:rsidP="003D3E69">
      <w:pPr>
        <w:numPr>
          <w:ilvl w:val="0"/>
          <w:numId w:val="128"/>
        </w:numPr>
        <w:jc w:val="both"/>
        <w:rPr>
          <w:sz w:val="28"/>
          <w:szCs w:val="28"/>
        </w:rPr>
      </w:pPr>
      <w:r w:rsidRPr="00927C62">
        <w:rPr>
          <w:sz w:val="28"/>
          <w:szCs w:val="28"/>
        </w:rPr>
        <w:t xml:space="preserve">Розробка розділу може відбуватися паралельно з роботою над маркетинг-планом, більше того, прогнози продажів, підготовлені з урахуванням аналізу ринку і історії продажів в минулому, повинні бути </w:t>
      </w:r>
      <w:r w:rsidR="00E65A1D" w:rsidRPr="00127A49">
        <w:rPr>
          <w:sz w:val="28"/>
          <w:szCs w:val="28"/>
        </w:rPr>
        <w:t>скориговані</w:t>
      </w:r>
      <w:r w:rsidRPr="00927C62">
        <w:rPr>
          <w:sz w:val="28"/>
          <w:szCs w:val="28"/>
        </w:rPr>
        <w:t xml:space="preserve"> з урахуванням результатів, отриманих в ході складання плану виробництва з урахуванням економічної доцільності.</w:t>
      </w:r>
      <w:r w:rsidR="00E573F9" w:rsidRPr="00927C62">
        <w:rPr>
          <w:sz w:val="28"/>
          <w:szCs w:val="28"/>
        </w:rPr>
        <w:t xml:space="preserve"> </w:t>
      </w:r>
    </w:p>
    <w:p w:rsidR="00927C62" w:rsidRDefault="00927C62" w:rsidP="003D3E69">
      <w:pPr>
        <w:numPr>
          <w:ilvl w:val="0"/>
          <w:numId w:val="128"/>
        </w:numPr>
        <w:jc w:val="both"/>
        <w:rPr>
          <w:sz w:val="28"/>
          <w:szCs w:val="28"/>
        </w:rPr>
      </w:pPr>
      <w:r w:rsidRPr="00927C62">
        <w:rPr>
          <w:sz w:val="28"/>
          <w:szCs w:val="28"/>
        </w:rPr>
        <w:t>Визначте точку беззбитковості бізнесу з надання перукарських послуг, якщо відомі наступні дані:</w:t>
      </w:r>
    </w:p>
    <w:p w:rsidR="00927C62" w:rsidRDefault="00EA2A2D" w:rsidP="0039009B">
      <w:pPr>
        <w:jc w:val="center"/>
        <w:rPr>
          <w:sz w:val="28"/>
          <w:szCs w:val="28"/>
        </w:rPr>
      </w:pPr>
      <w:r w:rsidRPr="00EA2A2D">
        <w:rPr>
          <w:sz w:val="28"/>
          <w:szCs w:val="28"/>
        </w:rPr>
        <w:t xml:space="preserve">Таблиця 8.4. </w:t>
      </w:r>
      <w:r w:rsidR="00927C62">
        <w:rPr>
          <w:sz w:val="28"/>
          <w:szCs w:val="28"/>
        </w:rPr>
        <w:t>Вхідна інформація</w:t>
      </w:r>
      <w:r w:rsidR="0018430D">
        <w:rPr>
          <w:sz w:val="28"/>
          <w:szCs w:val="28"/>
        </w:rPr>
        <w:t>, грн.</w:t>
      </w:r>
    </w:p>
    <w:p w:rsidR="0018430D" w:rsidRDefault="0018430D" w:rsidP="003D3E69">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659"/>
      </w:tblGrid>
      <w:tr w:rsidR="00927C62" w:rsidRPr="00927C62" w:rsidTr="00F80391">
        <w:trPr>
          <w:jc w:val="center"/>
        </w:trPr>
        <w:tc>
          <w:tcPr>
            <w:tcW w:w="7938" w:type="dxa"/>
          </w:tcPr>
          <w:p w:rsidR="00927C62" w:rsidRPr="00927C62" w:rsidRDefault="00927C62" w:rsidP="003D3E69">
            <w:pPr>
              <w:jc w:val="center"/>
              <w:rPr>
                <w:sz w:val="28"/>
                <w:szCs w:val="28"/>
              </w:rPr>
            </w:pPr>
            <w:r w:rsidRPr="00927C62">
              <w:rPr>
                <w:sz w:val="28"/>
                <w:szCs w:val="28"/>
              </w:rPr>
              <w:t>Показник</w:t>
            </w:r>
            <w:r w:rsidR="0018430D">
              <w:rPr>
                <w:sz w:val="28"/>
                <w:szCs w:val="28"/>
              </w:rPr>
              <w:t>и</w:t>
            </w:r>
          </w:p>
        </w:tc>
        <w:tc>
          <w:tcPr>
            <w:tcW w:w="1659" w:type="dxa"/>
          </w:tcPr>
          <w:p w:rsidR="00927C62" w:rsidRPr="00927C62" w:rsidRDefault="00927C62" w:rsidP="003D3E69">
            <w:pPr>
              <w:jc w:val="center"/>
              <w:rPr>
                <w:sz w:val="28"/>
                <w:szCs w:val="28"/>
              </w:rPr>
            </w:pPr>
            <w:r>
              <w:rPr>
                <w:sz w:val="28"/>
                <w:szCs w:val="28"/>
              </w:rPr>
              <w:t>Значення</w:t>
            </w:r>
          </w:p>
        </w:tc>
      </w:tr>
      <w:tr w:rsidR="00927C62" w:rsidRPr="00927C62" w:rsidTr="00F80391">
        <w:trPr>
          <w:jc w:val="center"/>
        </w:trPr>
        <w:tc>
          <w:tcPr>
            <w:tcW w:w="7938" w:type="dxa"/>
          </w:tcPr>
          <w:p w:rsidR="00927C62" w:rsidRPr="00927C62" w:rsidRDefault="00927C62" w:rsidP="003D3E69">
            <w:pPr>
              <w:rPr>
                <w:sz w:val="28"/>
                <w:szCs w:val="28"/>
              </w:rPr>
            </w:pPr>
            <w:r>
              <w:rPr>
                <w:sz w:val="28"/>
                <w:szCs w:val="28"/>
              </w:rPr>
              <w:t>Планови</w:t>
            </w:r>
            <w:r w:rsidR="0018430D">
              <w:rPr>
                <w:sz w:val="28"/>
                <w:szCs w:val="28"/>
              </w:rPr>
              <w:t>й о</w:t>
            </w:r>
            <w:r w:rsidR="0018430D" w:rsidRPr="0018430D">
              <w:rPr>
                <w:sz w:val="28"/>
                <w:szCs w:val="28"/>
              </w:rPr>
              <w:t>б`єм</w:t>
            </w:r>
            <w:r w:rsidR="0018430D">
              <w:rPr>
                <w:sz w:val="28"/>
                <w:szCs w:val="28"/>
              </w:rPr>
              <w:t xml:space="preserve"> виручки</w:t>
            </w:r>
            <w:r w:rsidRPr="00927C62">
              <w:rPr>
                <w:sz w:val="28"/>
                <w:szCs w:val="28"/>
              </w:rPr>
              <w:t xml:space="preserve"> </w:t>
            </w:r>
          </w:p>
        </w:tc>
        <w:tc>
          <w:tcPr>
            <w:tcW w:w="1659" w:type="dxa"/>
          </w:tcPr>
          <w:p w:rsidR="00927C62" w:rsidRPr="00927C62" w:rsidRDefault="00927C62" w:rsidP="003D3E69">
            <w:pPr>
              <w:jc w:val="right"/>
              <w:rPr>
                <w:sz w:val="28"/>
                <w:szCs w:val="28"/>
              </w:rPr>
            </w:pPr>
            <w:r w:rsidRPr="00927C62">
              <w:rPr>
                <w:sz w:val="28"/>
                <w:szCs w:val="28"/>
              </w:rPr>
              <w:t>15000</w:t>
            </w:r>
          </w:p>
        </w:tc>
      </w:tr>
      <w:tr w:rsidR="00927C62" w:rsidRPr="00927C62" w:rsidTr="00F80391">
        <w:trPr>
          <w:jc w:val="center"/>
        </w:trPr>
        <w:tc>
          <w:tcPr>
            <w:tcW w:w="7938" w:type="dxa"/>
          </w:tcPr>
          <w:p w:rsidR="00927C62" w:rsidRPr="00927C62" w:rsidRDefault="0018430D" w:rsidP="003D3E69">
            <w:pPr>
              <w:rPr>
                <w:sz w:val="28"/>
                <w:szCs w:val="28"/>
              </w:rPr>
            </w:pPr>
            <w:r>
              <w:rPr>
                <w:sz w:val="28"/>
                <w:szCs w:val="28"/>
              </w:rPr>
              <w:t>Витрати</w:t>
            </w:r>
            <w:r w:rsidR="00927C62" w:rsidRPr="00927C62">
              <w:rPr>
                <w:sz w:val="28"/>
                <w:szCs w:val="28"/>
              </w:rPr>
              <w:t xml:space="preserve"> на </w:t>
            </w:r>
            <w:r w:rsidRPr="0018430D">
              <w:rPr>
                <w:sz w:val="28"/>
                <w:szCs w:val="28"/>
              </w:rPr>
              <w:t>надання послуг</w:t>
            </w:r>
            <w:r w:rsidR="009A678B">
              <w:rPr>
                <w:sz w:val="28"/>
                <w:szCs w:val="28"/>
              </w:rPr>
              <w:t>:</w:t>
            </w:r>
          </w:p>
        </w:tc>
        <w:tc>
          <w:tcPr>
            <w:tcW w:w="1659" w:type="dxa"/>
          </w:tcPr>
          <w:p w:rsidR="00927C62" w:rsidRPr="00927C62" w:rsidRDefault="00927C62" w:rsidP="003D3E69">
            <w:pPr>
              <w:jc w:val="right"/>
              <w:rPr>
                <w:sz w:val="28"/>
                <w:szCs w:val="28"/>
              </w:rPr>
            </w:pPr>
          </w:p>
        </w:tc>
      </w:tr>
      <w:tr w:rsidR="00927C62" w:rsidRPr="00927C62" w:rsidTr="00F80391">
        <w:trPr>
          <w:jc w:val="center"/>
        </w:trPr>
        <w:tc>
          <w:tcPr>
            <w:tcW w:w="7938" w:type="dxa"/>
          </w:tcPr>
          <w:p w:rsidR="00927C62" w:rsidRPr="00927C62" w:rsidRDefault="0018430D" w:rsidP="003D3E69">
            <w:pPr>
              <w:ind w:left="176"/>
              <w:rPr>
                <w:sz w:val="28"/>
                <w:szCs w:val="28"/>
              </w:rPr>
            </w:pPr>
            <w:r>
              <w:rPr>
                <w:sz w:val="28"/>
                <w:szCs w:val="28"/>
              </w:rPr>
              <w:t>матеріальні витрати</w:t>
            </w:r>
            <w:r w:rsidR="009A678B">
              <w:rPr>
                <w:sz w:val="28"/>
                <w:szCs w:val="28"/>
              </w:rPr>
              <w:t>;</w:t>
            </w:r>
          </w:p>
        </w:tc>
        <w:tc>
          <w:tcPr>
            <w:tcW w:w="1659" w:type="dxa"/>
          </w:tcPr>
          <w:p w:rsidR="00927C62" w:rsidRPr="00927C62" w:rsidRDefault="00927C62" w:rsidP="003D3E69">
            <w:pPr>
              <w:jc w:val="right"/>
              <w:rPr>
                <w:sz w:val="28"/>
                <w:szCs w:val="28"/>
              </w:rPr>
            </w:pPr>
            <w:r w:rsidRPr="00927C62">
              <w:rPr>
                <w:sz w:val="28"/>
                <w:szCs w:val="28"/>
              </w:rPr>
              <w:t>3000</w:t>
            </w:r>
          </w:p>
        </w:tc>
      </w:tr>
      <w:tr w:rsidR="00927C62" w:rsidRPr="00927C62" w:rsidTr="00F80391">
        <w:trPr>
          <w:trHeight w:val="742"/>
          <w:jc w:val="center"/>
        </w:trPr>
        <w:tc>
          <w:tcPr>
            <w:tcW w:w="7938" w:type="dxa"/>
          </w:tcPr>
          <w:p w:rsidR="00927C62" w:rsidRPr="00927C62" w:rsidRDefault="0018430D" w:rsidP="003D3E69">
            <w:pPr>
              <w:ind w:left="176"/>
              <w:rPr>
                <w:sz w:val="28"/>
                <w:szCs w:val="28"/>
              </w:rPr>
            </w:pPr>
            <w:r>
              <w:rPr>
                <w:sz w:val="28"/>
                <w:szCs w:val="28"/>
              </w:rPr>
              <w:t>заробітна</w:t>
            </w:r>
            <w:r w:rsidR="00927C62" w:rsidRPr="00927C62">
              <w:rPr>
                <w:sz w:val="28"/>
                <w:szCs w:val="28"/>
              </w:rPr>
              <w:t xml:space="preserve"> </w:t>
            </w:r>
            <w:r w:rsidRPr="0018430D">
              <w:rPr>
                <w:sz w:val="28"/>
                <w:szCs w:val="28"/>
              </w:rPr>
              <w:t>плата майстрів з відрахуваннями на соціальне страхування</w:t>
            </w:r>
            <w:r w:rsidR="009A678B">
              <w:rPr>
                <w:sz w:val="28"/>
                <w:szCs w:val="28"/>
              </w:rPr>
              <w:t>;</w:t>
            </w:r>
          </w:p>
        </w:tc>
        <w:tc>
          <w:tcPr>
            <w:tcW w:w="1659" w:type="dxa"/>
          </w:tcPr>
          <w:p w:rsidR="00927C62" w:rsidRPr="00927C62" w:rsidRDefault="00927C62" w:rsidP="003D3E69">
            <w:pPr>
              <w:jc w:val="right"/>
              <w:rPr>
                <w:sz w:val="28"/>
                <w:szCs w:val="28"/>
              </w:rPr>
            </w:pPr>
            <w:r w:rsidRPr="00927C62">
              <w:rPr>
                <w:sz w:val="28"/>
                <w:szCs w:val="28"/>
              </w:rPr>
              <w:t>5000</w:t>
            </w:r>
          </w:p>
        </w:tc>
      </w:tr>
      <w:tr w:rsidR="00927C62" w:rsidRPr="00927C62" w:rsidTr="00F80391">
        <w:trPr>
          <w:jc w:val="center"/>
        </w:trPr>
        <w:tc>
          <w:tcPr>
            <w:tcW w:w="7938" w:type="dxa"/>
          </w:tcPr>
          <w:p w:rsidR="00927C62" w:rsidRPr="00927C62" w:rsidRDefault="0018430D" w:rsidP="003D3E69">
            <w:pPr>
              <w:ind w:left="176"/>
              <w:rPr>
                <w:sz w:val="28"/>
                <w:szCs w:val="28"/>
              </w:rPr>
            </w:pPr>
            <w:r>
              <w:rPr>
                <w:sz w:val="28"/>
                <w:szCs w:val="28"/>
              </w:rPr>
              <w:t>о</w:t>
            </w:r>
            <w:r w:rsidR="00927C62" w:rsidRPr="00927C62">
              <w:rPr>
                <w:sz w:val="28"/>
                <w:szCs w:val="28"/>
              </w:rPr>
              <w:t>ренда п</w:t>
            </w:r>
            <w:r>
              <w:rPr>
                <w:sz w:val="28"/>
                <w:szCs w:val="28"/>
              </w:rPr>
              <w:t>риміщення</w:t>
            </w:r>
            <w:r w:rsidR="009A678B">
              <w:rPr>
                <w:sz w:val="28"/>
                <w:szCs w:val="28"/>
              </w:rPr>
              <w:t>;</w:t>
            </w:r>
          </w:p>
        </w:tc>
        <w:tc>
          <w:tcPr>
            <w:tcW w:w="1659" w:type="dxa"/>
          </w:tcPr>
          <w:p w:rsidR="00927C62" w:rsidRPr="00927C62" w:rsidRDefault="00927C62" w:rsidP="003D3E69">
            <w:pPr>
              <w:jc w:val="right"/>
              <w:rPr>
                <w:sz w:val="28"/>
                <w:szCs w:val="28"/>
              </w:rPr>
            </w:pPr>
            <w:r w:rsidRPr="00927C62">
              <w:rPr>
                <w:sz w:val="28"/>
                <w:szCs w:val="28"/>
              </w:rPr>
              <w:t>1000</w:t>
            </w:r>
          </w:p>
        </w:tc>
      </w:tr>
      <w:tr w:rsidR="00927C62" w:rsidRPr="00927C62" w:rsidTr="00F80391">
        <w:trPr>
          <w:jc w:val="center"/>
        </w:trPr>
        <w:tc>
          <w:tcPr>
            <w:tcW w:w="7938" w:type="dxa"/>
          </w:tcPr>
          <w:p w:rsidR="00927C62" w:rsidRPr="00927C62" w:rsidRDefault="0018430D" w:rsidP="003D3E69">
            <w:pPr>
              <w:ind w:left="176"/>
              <w:rPr>
                <w:sz w:val="28"/>
                <w:szCs w:val="28"/>
              </w:rPr>
            </w:pPr>
            <w:r>
              <w:rPr>
                <w:sz w:val="28"/>
                <w:szCs w:val="28"/>
              </w:rPr>
              <w:t>витрати</w:t>
            </w:r>
            <w:r w:rsidR="00927C62" w:rsidRPr="00927C62">
              <w:rPr>
                <w:sz w:val="28"/>
                <w:szCs w:val="28"/>
              </w:rPr>
              <w:t xml:space="preserve"> на осв</w:t>
            </w:r>
            <w:r>
              <w:rPr>
                <w:sz w:val="28"/>
                <w:szCs w:val="28"/>
              </w:rPr>
              <w:t>ітлення</w:t>
            </w:r>
            <w:r w:rsidR="00927C62" w:rsidRPr="00927C62">
              <w:rPr>
                <w:sz w:val="28"/>
                <w:szCs w:val="28"/>
              </w:rPr>
              <w:t xml:space="preserve">, </w:t>
            </w:r>
            <w:r w:rsidRPr="0018430D">
              <w:rPr>
                <w:sz w:val="28"/>
                <w:szCs w:val="28"/>
              </w:rPr>
              <w:t>опале</w:t>
            </w:r>
            <w:r>
              <w:rPr>
                <w:sz w:val="28"/>
                <w:szCs w:val="28"/>
              </w:rPr>
              <w:t>ння, та інші комунальні послуги</w:t>
            </w:r>
            <w:r w:rsidR="009A678B">
              <w:rPr>
                <w:sz w:val="28"/>
                <w:szCs w:val="28"/>
              </w:rPr>
              <w:t>;</w:t>
            </w:r>
          </w:p>
        </w:tc>
        <w:tc>
          <w:tcPr>
            <w:tcW w:w="1659" w:type="dxa"/>
          </w:tcPr>
          <w:p w:rsidR="00927C62" w:rsidRPr="00927C62" w:rsidRDefault="00927C62" w:rsidP="003D3E69">
            <w:pPr>
              <w:jc w:val="right"/>
              <w:rPr>
                <w:sz w:val="28"/>
                <w:szCs w:val="28"/>
              </w:rPr>
            </w:pPr>
            <w:r w:rsidRPr="00927C62">
              <w:rPr>
                <w:sz w:val="28"/>
                <w:szCs w:val="28"/>
              </w:rPr>
              <w:t>2000</w:t>
            </w:r>
          </w:p>
        </w:tc>
      </w:tr>
      <w:tr w:rsidR="00927C62" w:rsidRPr="00927C62" w:rsidTr="00F80391">
        <w:trPr>
          <w:jc w:val="center"/>
        </w:trPr>
        <w:tc>
          <w:tcPr>
            <w:tcW w:w="7938" w:type="dxa"/>
          </w:tcPr>
          <w:p w:rsidR="00927C62" w:rsidRPr="00927C62" w:rsidRDefault="0018430D" w:rsidP="003D3E69">
            <w:pPr>
              <w:ind w:left="176"/>
              <w:rPr>
                <w:sz w:val="28"/>
                <w:szCs w:val="28"/>
              </w:rPr>
            </w:pPr>
            <w:r>
              <w:rPr>
                <w:sz w:val="28"/>
                <w:szCs w:val="28"/>
              </w:rPr>
              <w:t>у</w:t>
            </w:r>
            <w:r w:rsidRPr="0018430D">
              <w:rPr>
                <w:sz w:val="28"/>
                <w:szCs w:val="28"/>
              </w:rPr>
              <w:t>правлінські витрати</w:t>
            </w:r>
            <w:r w:rsidR="009A678B">
              <w:rPr>
                <w:sz w:val="28"/>
                <w:szCs w:val="28"/>
              </w:rPr>
              <w:t>;</w:t>
            </w:r>
          </w:p>
        </w:tc>
        <w:tc>
          <w:tcPr>
            <w:tcW w:w="1659" w:type="dxa"/>
          </w:tcPr>
          <w:p w:rsidR="00927C62" w:rsidRPr="00927C62" w:rsidRDefault="00927C62" w:rsidP="003D3E69">
            <w:pPr>
              <w:jc w:val="right"/>
              <w:rPr>
                <w:sz w:val="28"/>
                <w:szCs w:val="28"/>
              </w:rPr>
            </w:pPr>
            <w:r w:rsidRPr="00927C62">
              <w:rPr>
                <w:sz w:val="28"/>
                <w:szCs w:val="28"/>
              </w:rPr>
              <w:t>3000</w:t>
            </w:r>
          </w:p>
        </w:tc>
      </w:tr>
    </w:tbl>
    <w:p w:rsidR="00256F28" w:rsidRDefault="00256F28" w:rsidP="003D3E69">
      <w:pPr>
        <w:ind w:left="1418" w:hanging="851"/>
        <w:rPr>
          <w:b/>
          <w:sz w:val="24"/>
        </w:rPr>
      </w:pPr>
    </w:p>
    <w:p w:rsidR="00F80391" w:rsidRDefault="003C3212" w:rsidP="00F80391">
      <w:pPr>
        <w:ind w:left="709" w:firstLine="11"/>
        <w:rPr>
          <w:sz w:val="24"/>
          <w:lang w:val="en-US"/>
        </w:rPr>
      </w:pPr>
      <w:r w:rsidRPr="003C3212">
        <w:rPr>
          <w:sz w:val="28"/>
          <w:szCs w:val="28"/>
        </w:rPr>
        <w:t>У перукарні працюють 3 майстри. С</w:t>
      </w:r>
      <w:r w:rsidR="007B0251">
        <w:rPr>
          <w:sz w:val="28"/>
          <w:szCs w:val="28"/>
        </w:rPr>
        <w:t>ередня вартість однієї послуги 5</w:t>
      </w:r>
      <w:r w:rsidRPr="003C3212">
        <w:rPr>
          <w:sz w:val="28"/>
          <w:szCs w:val="28"/>
        </w:rPr>
        <w:t>0 грн. Основні послуги - стрижка, укладання, фарбування</w:t>
      </w:r>
      <w:r w:rsidRPr="003C3212">
        <w:rPr>
          <w:sz w:val="24"/>
        </w:rPr>
        <w:t>.</w:t>
      </w:r>
    </w:p>
    <w:p w:rsidR="00F80391" w:rsidRPr="00F80391" w:rsidRDefault="00F80391" w:rsidP="00F80391">
      <w:pPr>
        <w:numPr>
          <w:ilvl w:val="0"/>
          <w:numId w:val="128"/>
        </w:numPr>
        <w:jc w:val="both"/>
        <w:rPr>
          <w:sz w:val="28"/>
          <w:szCs w:val="28"/>
        </w:rPr>
      </w:pPr>
      <w:r w:rsidRPr="00F80391">
        <w:rPr>
          <w:sz w:val="28"/>
          <w:szCs w:val="28"/>
        </w:rPr>
        <w:t>Використовуючи перелік обов'язкових питань для засвоєння розділу, проаналізуйте один із прикладів бізнес-плану (Частина 6, Глави 16-18) Зверніть увагу на повноту подання інформації з точки зору відповідей на основні питання. Надайте письмовий висновок.</w:t>
      </w:r>
    </w:p>
    <w:p w:rsidR="00F80391" w:rsidRDefault="00F80391" w:rsidP="00987CE7">
      <w:pPr>
        <w:ind w:firstLine="720"/>
        <w:rPr>
          <w:sz w:val="24"/>
          <w:lang w:val="en-US"/>
        </w:rPr>
      </w:pPr>
    </w:p>
    <w:p w:rsidR="00F80391" w:rsidRPr="00F80391" w:rsidRDefault="00F80391" w:rsidP="00987CE7">
      <w:pPr>
        <w:ind w:firstLine="720"/>
        <w:rPr>
          <w:lang w:val="en-US"/>
        </w:rPr>
      </w:pPr>
    </w:p>
    <w:p w:rsidR="00186100" w:rsidRPr="00927C62" w:rsidRDefault="00186100" w:rsidP="003D3E69">
      <w:pPr>
        <w:ind w:left="709"/>
        <w:sectPr w:rsidR="00186100" w:rsidRPr="00927C62" w:rsidSect="00CD5F60">
          <w:type w:val="nextColumn"/>
          <w:pgSz w:w="12240" w:h="15840"/>
          <w:pgMar w:top="1134" w:right="1134" w:bottom="1134" w:left="1134" w:header="709" w:footer="709" w:gutter="0"/>
          <w:cols w:space="720"/>
          <w:titlePg/>
          <w:docGrid w:linePitch="272"/>
        </w:sectPr>
      </w:pPr>
    </w:p>
    <w:p w:rsidR="00383757" w:rsidRPr="00927C62" w:rsidRDefault="00383757" w:rsidP="003D3E69">
      <w:pPr>
        <w:ind w:left="709"/>
        <w:jc w:val="center"/>
      </w:pPr>
    </w:p>
    <w:p w:rsidR="00FD75AD" w:rsidRDefault="001B3B74" w:rsidP="003D3E69">
      <w:pPr>
        <w:pStyle w:val="2"/>
        <w:ind w:left="0"/>
        <w:rPr>
          <w:sz w:val="28"/>
        </w:rPr>
      </w:pPr>
      <w:bookmarkStart w:id="152" w:name="_Toc12355704"/>
      <w:bookmarkStart w:id="153" w:name="_Toc47436625"/>
      <w:bookmarkStart w:id="154" w:name="_Toc68010499"/>
      <w:r>
        <w:rPr>
          <w:sz w:val="28"/>
        </w:rPr>
        <w:t>ГЛАВА</w:t>
      </w:r>
      <w:r w:rsidR="00383757">
        <w:rPr>
          <w:sz w:val="28"/>
        </w:rPr>
        <w:t xml:space="preserve"> 9. </w:t>
      </w:r>
      <w:bookmarkStart w:id="155" w:name="_Toc12355705"/>
      <w:bookmarkStart w:id="156" w:name="_Toc47436626"/>
      <w:bookmarkEnd w:id="152"/>
      <w:bookmarkEnd w:id="153"/>
      <w:r w:rsidR="00FD75AD" w:rsidRPr="00FD75AD">
        <w:rPr>
          <w:sz w:val="28"/>
        </w:rPr>
        <w:t>О</w:t>
      </w:r>
      <w:r>
        <w:rPr>
          <w:sz w:val="28"/>
        </w:rPr>
        <w:t>РГАНІЗАЦІЙНИЙ ПЛАН</w:t>
      </w:r>
      <w:bookmarkEnd w:id="154"/>
    </w:p>
    <w:p w:rsidR="00166DB5" w:rsidRPr="00166DB5" w:rsidRDefault="00166DB5" w:rsidP="003D3E69">
      <w:pPr>
        <w:jc w:val="both"/>
      </w:pPr>
    </w:p>
    <w:p w:rsidR="00383757" w:rsidRPr="00C42047" w:rsidRDefault="00166DB5" w:rsidP="003D3E69">
      <w:pPr>
        <w:pStyle w:val="3"/>
        <w:rPr>
          <w:szCs w:val="28"/>
        </w:rPr>
      </w:pPr>
      <w:bookmarkStart w:id="157" w:name="_Toc68010500"/>
      <w:r>
        <w:rPr>
          <w:szCs w:val="28"/>
        </w:rPr>
        <w:t>9.1.</w:t>
      </w:r>
      <w:r>
        <w:rPr>
          <w:szCs w:val="28"/>
        </w:rPr>
        <w:tab/>
      </w:r>
      <w:r w:rsidR="00FD75AD" w:rsidRPr="00C42047">
        <w:rPr>
          <w:szCs w:val="28"/>
        </w:rPr>
        <w:t>Призначення розділу</w:t>
      </w:r>
      <w:r w:rsidR="00BB3EA1" w:rsidRPr="00BB3EA1">
        <w:rPr>
          <w:szCs w:val="28"/>
        </w:rPr>
        <w:t xml:space="preserve"> </w:t>
      </w:r>
      <w:r w:rsidR="00FD75AD" w:rsidRPr="00C42047">
        <w:rPr>
          <w:szCs w:val="28"/>
        </w:rPr>
        <w:t>і роль в бізнес-плані</w:t>
      </w:r>
      <w:bookmarkEnd w:id="155"/>
      <w:bookmarkEnd w:id="156"/>
      <w:bookmarkEnd w:id="157"/>
    </w:p>
    <w:p w:rsidR="008227C5" w:rsidRPr="00C42047" w:rsidRDefault="008227C5" w:rsidP="003D3E69">
      <w:pPr>
        <w:ind w:left="567"/>
        <w:jc w:val="both"/>
        <w:rPr>
          <w:sz w:val="28"/>
          <w:szCs w:val="28"/>
        </w:rPr>
      </w:pPr>
    </w:p>
    <w:p w:rsidR="00FD75AD" w:rsidRPr="00C42047" w:rsidRDefault="00C30B08" w:rsidP="003D3E69">
      <w:pPr>
        <w:jc w:val="both"/>
        <w:rPr>
          <w:sz w:val="28"/>
          <w:szCs w:val="28"/>
        </w:rPr>
      </w:pPr>
      <w:r>
        <w:rPr>
          <w:sz w:val="28"/>
          <w:szCs w:val="28"/>
        </w:rPr>
        <w:tab/>
        <w:t>Цей розділ може мати</w:t>
      </w:r>
      <w:r w:rsidR="00E65A1D">
        <w:rPr>
          <w:sz w:val="28"/>
          <w:szCs w:val="28"/>
        </w:rPr>
        <w:t xml:space="preserve"> іншу назву, наприкла</w:t>
      </w:r>
      <w:r w:rsidR="00E65A1D" w:rsidRPr="00502E49">
        <w:rPr>
          <w:sz w:val="28"/>
          <w:szCs w:val="28"/>
        </w:rPr>
        <w:t>д</w:t>
      </w:r>
      <w:r w:rsidR="00502E49">
        <w:rPr>
          <w:sz w:val="28"/>
          <w:szCs w:val="28"/>
        </w:rPr>
        <w:t>:</w:t>
      </w:r>
      <w:r w:rsidR="00E65A1D">
        <w:rPr>
          <w:sz w:val="28"/>
          <w:szCs w:val="28"/>
        </w:rPr>
        <w:t xml:space="preserve"> </w:t>
      </w:r>
      <w:r w:rsidR="00FD75AD" w:rsidRPr="00C42047">
        <w:rPr>
          <w:sz w:val="28"/>
          <w:szCs w:val="28"/>
        </w:rPr>
        <w:t>«Управління та організація». В цьому випадку призначення розділу проглядається краще. Головна мета, яка визначає зміст цього розділу - описати систему управління бізнесом. Це означає, що зовнішній користувач повинен отримати чітке уявлення про ступінь рівноваги між фахівцями, що знають техніку і</w:t>
      </w:r>
      <w:r w:rsidR="00C17F9B">
        <w:rPr>
          <w:sz w:val="28"/>
          <w:szCs w:val="28"/>
        </w:rPr>
        <w:t xml:space="preserve"> технологію виробництва продукт</w:t>
      </w:r>
      <w:r w:rsidR="00AD1121">
        <w:rPr>
          <w:sz w:val="28"/>
          <w:szCs w:val="28"/>
        </w:rPr>
        <w:t>у</w:t>
      </w:r>
      <w:r w:rsidR="00FD75AD" w:rsidRPr="00C42047">
        <w:rPr>
          <w:sz w:val="28"/>
          <w:szCs w:val="28"/>
        </w:rPr>
        <w:t xml:space="preserve"> (або надання послуги) і менеджерами, які вміють вести цей бізнес. При цьому важливо визначити тип управління бізнесом (колегіальний, одноособовий), ступінь гнучкості в управлінні (чітке окреслення завдань і відп</w:t>
      </w:r>
      <w:r w:rsidR="001B3B74">
        <w:rPr>
          <w:sz w:val="28"/>
          <w:szCs w:val="28"/>
        </w:rPr>
        <w:t xml:space="preserve">овідальності для кожного), і, нарешті, </w:t>
      </w:r>
      <w:r w:rsidR="00FD75AD" w:rsidRPr="00C42047">
        <w:rPr>
          <w:sz w:val="28"/>
          <w:szCs w:val="28"/>
        </w:rPr>
        <w:t>ступінь участі персоналу в управлінні.</w:t>
      </w:r>
    </w:p>
    <w:p w:rsidR="00834A58" w:rsidRDefault="00FD75AD" w:rsidP="003D3E69">
      <w:pPr>
        <w:jc w:val="both"/>
      </w:pPr>
      <w:r w:rsidRPr="00C42047">
        <w:rPr>
          <w:sz w:val="28"/>
          <w:szCs w:val="28"/>
        </w:rPr>
        <w:tab/>
        <w:t>Оскільки мова йде про зов</w:t>
      </w:r>
      <w:r w:rsidR="00677795">
        <w:rPr>
          <w:sz w:val="28"/>
          <w:szCs w:val="28"/>
        </w:rPr>
        <w:t>нішнього</w:t>
      </w:r>
      <w:r w:rsidR="00BB3EA1">
        <w:rPr>
          <w:sz w:val="28"/>
          <w:szCs w:val="28"/>
        </w:rPr>
        <w:t xml:space="preserve"> користувача - потенційного</w:t>
      </w:r>
      <w:r w:rsidRPr="00C42047">
        <w:rPr>
          <w:sz w:val="28"/>
          <w:szCs w:val="28"/>
        </w:rPr>
        <w:t xml:space="preserve"> інвестора, потрібно пам</w:t>
      </w:r>
      <w:r w:rsidR="00B41AF3">
        <w:rPr>
          <w:sz w:val="28"/>
          <w:szCs w:val="28"/>
        </w:rPr>
        <w:t xml:space="preserve">'ятати, що </w:t>
      </w:r>
      <w:r w:rsidR="004D1020" w:rsidRPr="004D1020">
        <w:rPr>
          <w:sz w:val="28"/>
          <w:szCs w:val="28"/>
        </w:rPr>
        <w:t>урешті-решт</w:t>
      </w:r>
      <w:r w:rsidR="004D1020">
        <w:rPr>
          <w:sz w:val="28"/>
          <w:szCs w:val="28"/>
        </w:rPr>
        <w:t xml:space="preserve"> </w:t>
      </w:r>
      <w:r w:rsidRPr="00C42047">
        <w:rPr>
          <w:sz w:val="28"/>
          <w:szCs w:val="28"/>
        </w:rPr>
        <w:t>він вкладає гроші не в ідеї і продукти, а в менеджмент. Ця обставина вимагає особливої ретельності при складанні розділу.</w:t>
      </w:r>
      <w:r w:rsidR="00834A58" w:rsidRPr="00834A58">
        <w:t xml:space="preserve"> </w:t>
      </w:r>
      <w:r w:rsidR="00B41AF3">
        <w:t xml:space="preserve"> </w:t>
      </w:r>
    </w:p>
    <w:p w:rsidR="00834A58" w:rsidRDefault="00834A58" w:rsidP="003D3E69">
      <w:pPr>
        <w:jc w:val="both"/>
        <w:rPr>
          <w:sz w:val="28"/>
          <w:szCs w:val="28"/>
        </w:rPr>
      </w:pPr>
      <w:r>
        <w:tab/>
      </w:r>
      <w:r w:rsidRPr="00834A58">
        <w:rPr>
          <w:sz w:val="28"/>
          <w:szCs w:val="28"/>
        </w:rPr>
        <w:t xml:space="preserve">Привабливість </w:t>
      </w:r>
      <w:r w:rsidR="00E65A1D">
        <w:rPr>
          <w:sz w:val="28"/>
          <w:szCs w:val="28"/>
        </w:rPr>
        <w:t xml:space="preserve">компанії та </w:t>
      </w:r>
      <w:r w:rsidR="003E531E">
        <w:rPr>
          <w:sz w:val="28"/>
          <w:szCs w:val="28"/>
        </w:rPr>
        <w:t>ї</w:t>
      </w:r>
      <w:r>
        <w:rPr>
          <w:sz w:val="28"/>
          <w:szCs w:val="28"/>
        </w:rPr>
        <w:t xml:space="preserve">ї </w:t>
      </w:r>
      <w:r w:rsidRPr="00834A58">
        <w:rPr>
          <w:sz w:val="28"/>
          <w:szCs w:val="28"/>
        </w:rPr>
        <w:t xml:space="preserve">успіх </w:t>
      </w:r>
      <w:r>
        <w:rPr>
          <w:sz w:val="28"/>
          <w:szCs w:val="28"/>
        </w:rPr>
        <w:t xml:space="preserve">в </w:t>
      </w:r>
      <w:r w:rsidR="00E65A1D">
        <w:rPr>
          <w:sz w:val="28"/>
          <w:szCs w:val="28"/>
        </w:rPr>
        <w:t>бізнес</w:t>
      </w:r>
      <w:r w:rsidR="00E65A1D" w:rsidRPr="00127A49">
        <w:rPr>
          <w:sz w:val="28"/>
          <w:szCs w:val="28"/>
        </w:rPr>
        <w:t>і</w:t>
      </w:r>
      <w:r w:rsidRPr="00834A58">
        <w:rPr>
          <w:sz w:val="28"/>
          <w:szCs w:val="28"/>
        </w:rPr>
        <w:t xml:space="preserve"> багато в чому залежать від ділових навичок і професіоналізму персоналу та команди менеджерів. Досвідчені керівники і кваліфіковані виконавці можуть вивести підприємство з кризи, а безпорадні, навпаки, здатні зіпсувати найліпше діло.</w:t>
      </w:r>
      <w:r w:rsidR="00317EAB" w:rsidRPr="00317EAB">
        <w:t xml:space="preserve"> </w:t>
      </w:r>
      <w:r w:rsidR="00317EAB" w:rsidRPr="00317EAB">
        <w:rPr>
          <w:sz w:val="28"/>
          <w:szCs w:val="28"/>
        </w:rPr>
        <w:t xml:space="preserve">Численні дослідження причин невдач в бізнесі показують, що в переважній кількості випадків (понад 90%) - це слабкість менеджменту. Усунути цю причину - можна. Відсутність </w:t>
      </w:r>
      <w:r w:rsidR="00317EAB" w:rsidRPr="00E65A1D">
        <w:rPr>
          <w:sz w:val="28"/>
          <w:szCs w:val="28"/>
        </w:rPr>
        <w:t>досвіду -</w:t>
      </w:r>
      <w:r w:rsidR="00317EAB" w:rsidRPr="00317EAB">
        <w:rPr>
          <w:sz w:val="28"/>
          <w:szCs w:val="28"/>
        </w:rPr>
        <w:t xml:space="preserve"> недолік, який можна виправити. Допомогти встановити наявність</w:t>
      </w:r>
      <w:r w:rsidR="00617B26">
        <w:rPr>
          <w:sz w:val="28"/>
          <w:szCs w:val="28"/>
        </w:rPr>
        <w:t xml:space="preserve"> досвіду і навичок керівництв</w:t>
      </w:r>
      <w:r w:rsidR="00617B26" w:rsidRPr="00127A49">
        <w:rPr>
          <w:sz w:val="28"/>
          <w:szCs w:val="28"/>
        </w:rPr>
        <w:t>а</w:t>
      </w:r>
      <w:r w:rsidR="00E65A1D">
        <w:rPr>
          <w:sz w:val="28"/>
          <w:szCs w:val="28"/>
        </w:rPr>
        <w:t xml:space="preserve"> </w:t>
      </w:r>
      <w:r w:rsidR="001B3B74">
        <w:rPr>
          <w:sz w:val="28"/>
          <w:szCs w:val="28"/>
        </w:rPr>
        <w:t>-</w:t>
      </w:r>
      <w:r w:rsidR="00617B26">
        <w:rPr>
          <w:sz w:val="28"/>
          <w:szCs w:val="28"/>
        </w:rPr>
        <w:t xml:space="preserve"> </w:t>
      </w:r>
      <w:r w:rsidR="001B3B74">
        <w:rPr>
          <w:sz w:val="28"/>
          <w:szCs w:val="28"/>
        </w:rPr>
        <w:t>призначення розділу. Основні завдання розділу:</w:t>
      </w:r>
    </w:p>
    <w:p w:rsidR="00834A58" w:rsidRPr="00834A58" w:rsidRDefault="00834A58" w:rsidP="003D3E69">
      <w:pPr>
        <w:numPr>
          <w:ilvl w:val="0"/>
          <w:numId w:val="130"/>
        </w:numPr>
        <w:jc w:val="both"/>
        <w:rPr>
          <w:sz w:val="28"/>
          <w:szCs w:val="28"/>
        </w:rPr>
      </w:pPr>
      <w:r w:rsidRPr="00834A58">
        <w:rPr>
          <w:sz w:val="28"/>
          <w:szCs w:val="28"/>
        </w:rPr>
        <w:t xml:space="preserve">переконати потенційних інвесторів і кредиторів у тому, що </w:t>
      </w:r>
      <w:r w:rsidR="00C32529">
        <w:rPr>
          <w:sz w:val="28"/>
          <w:szCs w:val="28"/>
        </w:rPr>
        <w:t>о</w:t>
      </w:r>
      <w:r w:rsidRPr="00834A58">
        <w:rPr>
          <w:sz w:val="28"/>
          <w:szCs w:val="28"/>
        </w:rPr>
        <w:t>брано доцільну організаційно-правову форму бізнесу;</w:t>
      </w:r>
    </w:p>
    <w:p w:rsidR="00834A58" w:rsidRPr="00834A58" w:rsidRDefault="00834A58" w:rsidP="003D3E69">
      <w:pPr>
        <w:numPr>
          <w:ilvl w:val="0"/>
          <w:numId w:val="130"/>
        </w:numPr>
        <w:jc w:val="both"/>
        <w:rPr>
          <w:sz w:val="28"/>
          <w:szCs w:val="28"/>
        </w:rPr>
      </w:pPr>
      <w:r w:rsidRPr="00834A58">
        <w:rPr>
          <w:sz w:val="28"/>
          <w:szCs w:val="28"/>
        </w:rPr>
        <w:t>охарактеризувати менеджерів, які відіграватимуть провідні ролі в процесах становлення та управління</w:t>
      </w:r>
      <w:r>
        <w:rPr>
          <w:sz w:val="28"/>
          <w:szCs w:val="28"/>
        </w:rPr>
        <w:t xml:space="preserve"> бізнесом</w:t>
      </w:r>
      <w:r w:rsidRPr="00834A58">
        <w:rPr>
          <w:sz w:val="28"/>
          <w:szCs w:val="28"/>
        </w:rPr>
        <w:t>;</w:t>
      </w:r>
    </w:p>
    <w:p w:rsidR="00834A58" w:rsidRDefault="00834A58" w:rsidP="003D3E69">
      <w:pPr>
        <w:numPr>
          <w:ilvl w:val="0"/>
          <w:numId w:val="130"/>
        </w:numPr>
        <w:jc w:val="both"/>
        <w:rPr>
          <w:sz w:val="28"/>
          <w:szCs w:val="28"/>
        </w:rPr>
      </w:pPr>
      <w:r w:rsidRPr="00834A58">
        <w:rPr>
          <w:sz w:val="28"/>
          <w:szCs w:val="28"/>
        </w:rPr>
        <w:t>довести, що команда менеджерів та інший персонал здатні практично реалізувати бізнес-план.</w:t>
      </w:r>
    </w:p>
    <w:p w:rsidR="00617B26" w:rsidRDefault="00617B26" w:rsidP="003D3E69">
      <w:pPr>
        <w:jc w:val="both"/>
        <w:rPr>
          <w:sz w:val="28"/>
          <w:szCs w:val="28"/>
        </w:rPr>
      </w:pPr>
    </w:p>
    <w:p w:rsidR="009E0116" w:rsidRPr="00C42047" w:rsidRDefault="009E0116" w:rsidP="003D3E69">
      <w:pPr>
        <w:jc w:val="both"/>
        <w:rPr>
          <w:sz w:val="28"/>
          <w:szCs w:val="28"/>
        </w:rPr>
      </w:pPr>
      <w:r>
        <w:rPr>
          <w:sz w:val="28"/>
          <w:szCs w:val="28"/>
        </w:rPr>
        <w:tab/>
      </w:r>
      <w:r w:rsidRPr="009E0116">
        <w:rPr>
          <w:sz w:val="28"/>
          <w:szCs w:val="28"/>
        </w:rPr>
        <w:t>Кінцева мета складання орг</w:t>
      </w:r>
      <w:r>
        <w:rPr>
          <w:sz w:val="28"/>
          <w:szCs w:val="28"/>
        </w:rPr>
        <w:t xml:space="preserve">анізаційного </w:t>
      </w:r>
      <w:r w:rsidRPr="009E0116">
        <w:rPr>
          <w:sz w:val="28"/>
          <w:szCs w:val="28"/>
        </w:rPr>
        <w:t>план</w:t>
      </w:r>
      <w:r>
        <w:rPr>
          <w:sz w:val="28"/>
          <w:szCs w:val="28"/>
        </w:rPr>
        <w:t>у</w:t>
      </w:r>
      <w:r w:rsidRPr="009E0116">
        <w:rPr>
          <w:sz w:val="28"/>
          <w:szCs w:val="28"/>
        </w:rPr>
        <w:t xml:space="preserve"> - знайти </w:t>
      </w:r>
      <w:r>
        <w:rPr>
          <w:sz w:val="28"/>
          <w:szCs w:val="28"/>
        </w:rPr>
        <w:t xml:space="preserve">та обґрунтувати </w:t>
      </w:r>
      <w:r w:rsidRPr="009E0116">
        <w:rPr>
          <w:sz w:val="28"/>
          <w:szCs w:val="28"/>
        </w:rPr>
        <w:t xml:space="preserve">оптимальний варіант організації </w:t>
      </w:r>
      <w:r w:rsidR="000E2FE7">
        <w:rPr>
          <w:sz w:val="28"/>
          <w:szCs w:val="28"/>
        </w:rPr>
        <w:t xml:space="preserve"> та управління </w:t>
      </w:r>
      <w:r w:rsidRPr="009E0116">
        <w:rPr>
          <w:sz w:val="28"/>
          <w:szCs w:val="28"/>
        </w:rPr>
        <w:t>бізнесу.</w:t>
      </w:r>
      <w:r w:rsidR="001F2556" w:rsidRPr="001F2556">
        <w:t xml:space="preserve"> </w:t>
      </w:r>
      <w:r w:rsidR="001F2556" w:rsidRPr="001F2556">
        <w:rPr>
          <w:sz w:val="28"/>
          <w:szCs w:val="28"/>
        </w:rPr>
        <w:t>Допомогти описати прийняті рішення щодо вибору організаційної форми бізнесу можуть тестові питання</w:t>
      </w:r>
      <w:r w:rsidR="001F2556">
        <w:rPr>
          <w:sz w:val="28"/>
          <w:szCs w:val="28"/>
        </w:rPr>
        <w:t>.</w:t>
      </w:r>
    </w:p>
    <w:p w:rsidR="00383757" w:rsidRPr="00305174" w:rsidRDefault="00383757" w:rsidP="003D3E69">
      <w:pPr>
        <w:ind w:firstLine="709"/>
        <w:jc w:val="both"/>
        <w:rPr>
          <w:sz w:val="24"/>
        </w:rPr>
      </w:pPr>
    </w:p>
    <w:p w:rsidR="006152C6" w:rsidRPr="006152C6" w:rsidRDefault="00166DB5" w:rsidP="003D3E69">
      <w:pPr>
        <w:pStyle w:val="3"/>
        <w:rPr>
          <w:bCs/>
          <w:szCs w:val="28"/>
        </w:rPr>
      </w:pPr>
      <w:bookmarkStart w:id="158" w:name="_Toc68010501"/>
      <w:bookmarkStart w:id="159" w:name="_Toc12355706"/>
      <w:bookmarkStart w:id="160" w:name="_Toc47436627"/>
      <w:r>
        <w:rPr>
          <w:bCs/>
          <w:szCs w:val="28"/>
        </w:rPr>
        <w:t>9.2.</w:t>
      </w:r>
      <w:r>
        <w:rPr>
          <w:bCs/>
          <w:szCs w:val="28"/>
        </w:rPr>
        <w:tab/>
      </w:r>
      <w:r w:rsidR="006152C6" w:rsidRPr="006152C6">
        <w:rPr>
          <w:bCs/>
          <w:szCs w:val="28"/>
        </w:rPr>
        <w:t>Зміст розділу «Організаційний план» за допомогою тестів</w:t>
      </w:r>
      <w:bookmarkEnd w:id="158"/>
      <w:r w:rsidR="006152C6" w:rsidRPr="006152C6">
        <w:rPr>
          <w:bCs/>
          <w:szCs w:val="28"/>
        </w:rPr>
        <w:t xml:space="preserve"> </w:t>
      </w:r>
    </w:p>
    <w:p w:rsidR="006152C6" w:rsidRPr="006152C6" w:rsidRDefault="006152C6" w:rsidP="003D3E69">
      <w:pPr>
        <w:rPr>
          <w:bCs/>
          <w:sz w:val="28"/>
          <w:szCs w:val="28"/>
        </w:rPr>
      </w:pPr>
    </w:p>
    <w:p w:rsidR="006152C6" w:rsidRPr="006152C6" w:rsidRDefault="006152C6" w:rsidP="003D3E69">
      <w:pPr>
        <w:ind w:left="720" w:hanging="360"/>
        <w:rPr>
          <w:bCs/>
          <w:sz w:val="28"/>
          <w:szCs w:val="28"/>
        </w:rPr>
      </w:pPr>
      <w:r w:rsidRPr="006152C6">
        <w:rPr>
          <w:bCs/>
          <w:sz w:val="28"/>
          <w:szCs w:val="28"/>
        </w:rPr>
        <w:t>1.</w:t>
      </w:r>
      <w:r w:rsidRPr="006152C6">
        <w:rPr>
          <w:bCs/>
          <w:sz w:val="28"/>
          <w:szCs w:val="28"/>
        </w:rPr>
        <w:tab/>
        <w:t>Яка форма організації бізнесу обрана і чому?</w:t>
      </w:r>
    </w:p>
    <w:p w:rsidR="006152C6" w:rsidRPr="006152C6" w:rsidRDefault="006152C6" w:rsidP="003D3E69">
      <w:pPr>
        <w:ind w:left="720" w:hanging="360"/>
        <w:rPr>
          <w:bCs/>
          <w:sz w:val="28"/>
          <w:szCs w:val="28"/>
        </w:rPr>
      </w:pPr>
      <w:r w:rsidRPr="006152C6">
        <w:rPr>
          <w:bCs/>
          <w:sz w:val="28"/>
          <w:szCs w:val="28"/>
        </w:rPr>
        <w:t>2.</w:t>
      </w:r>
      <w:r w:rsidRPr="006152C6">
        <w:rPr>
          <w:bCs/>
          <w:sz w:val="28"/>
          <w:szCs w:val="28"/>
        </w:rPr>
        <w:tab/>
        <w:t>Які аргументи можна привести на користь зробленого вибору форми ведення бізнесу?</w:t>
      </w:r>
    </w:p>
    <w:p w:rsidR="006152C6" w:rsidRPr="006152C6" w:rsidRDefault="006152C6" w:rsidP="003D3E69">
      <w:pPr>
        <w:ind w:left="630" w:hanging="360"/>
        <w:rPr>
          <w:bCs/>
          <w:sz w:val="28"/>
          <w:szCs w:val="28"/>
        </w:rPr>
      </w:pPr>
      <w:r w:rsidRPr="006152C6">
        <w:rPr>
          <w:bCs/>
          <w:sz w:val="28"/>
          <w:szCs w:val="28"/>
        </w:rPr>
        <w:t>3.</w:t>
      </w:r>
      <w:r w:rsidR="009F422C">
        <w:rPr>
          <w:bCs/>
          <w:sz w:val="28"/>
          <w:szCs w:val="28"/>
        </w:rPr>
        <w:tab/>
      </w:r>
      <w:r w:rsidR="009F422C">
        <w:rPr>
          <w:bCs/>
          <w:sz w:val="28"/>
          <w:szCs w:val="28"/>
        </w:rPr>
        <w:tab/>
      </w:r>
      <w:r w:rsidRPr="006152C6">
        <w:rPr>
          <w:bCs/>
          <w:sz w:val="28"/>
          <w:szCs w:val="28"/>
        </w:rPr>
        <w:t>Яка структура управління компанією?</w:t>
      </w:r>
    </w:p>
    <w:p w:rsidR="006152C6" w:rsidRPr="006152C6" w:rsidRDefault="006152C6" w:rsidP="003D3E69">
      <w:pPr>
        <w:ind w:left="720" w:hanging="360"/>
        <w:rPr>
          <w:bCs/>
          <w:sz w:val="28"/>
          <w:szCs w:val="28"/>
        </w:rPr>
      </w:pPr>
      <w:r w:rsidRPr="006152C6">
        <w:rPr>
          <w:bCs/>
          <w:sz w:val="28"/>
          <w:szCs w:val="28"/>
        </w:rPr>
        <w:t>4.</w:t>
      </w:r>
      <w:r w:rsidRPr="006152C6">
        <w:rPr>
          <w:bCs/>
          <w:sz w:val="28"/>
          <w:szCs w:val="28"/>
        </w:rPr>
        <w:tab/>
        <w:t>У чому відмінні риси цієї схеми від традиційно застосовуваних у аналогічному бізнесі?</w:t>
      </w:r>
    </w:p>
    <w:p w:rsidR="006152C6" w:rsidRPr="006152C6" w:rsidRDefault="006152C6" w:rsidP="003D3E69">
      <w:pPr>
        <w:ind w:left="720" w:hanging="360"/>
        <w:rPr>
          <w:bCs/>
          <w:sz w:val="28"/>
          <w:szCs w:val="28"/>
        </w:rPr>
      </w:pPr>
      <w:r w:rsidRPr="006152C6">
        <w:rPr>
          <w:bCs/>
          <w:sz w:val="28"/>
          <w:szCs w:val="28"/>
        </w:rPr>
        <w:t>5.</w:t>
      </w:r>
      <w:r w:rsidRPr="006152C6">
        <w:rPr>
          <w:bCs/>
          <w:sz w:val="28"/>
          <w:szCs w:val="28"/>
        </w:rPr>
        <w:tab/>
        <w:t>З чим пов'язане внесення цих відмінностей?</w:t>
      </w:r>
    </w:p>
    <w:p w:rsidR="006152C6" w:rsidRPr="006152C6" w:rsidRDefault="006152C6" w:rsidP="003D3E69">
      <w:pPr>
        <w:ind w:left="720" w:hanging="360"/>
        <w:rPr>
          <w:bCs/>
          <w:sz w:val="28"/>
          <w:szCs w:val="28"/>
        </w:rPr>
      </w:pPr>
      <w:r w:rsidRPr="006152C6">
        <w:rPr>
          <w:bCs/>
          <w:sz w:val="28"/>
          <w:szCs w:val="28"/>
        </w:rPr>
        <w:t>6.</w:t>
      </w:r>
      <w:r w:rsidRPr="006152C6">
        <w:rPr>
          <w:bCs/>
          <w:sz w:val="28"/>
          <w:szCs w:val="28"/>
        </w:rPr>
        <w:tab/>
        <w:t>Опишіть принципові підходи до управління компанією (ступінь колегіальності в розробці і прийнятті рішення, ступінь участі персоналу в управлінні та ін.).</w:t>
      </w:r>
    </w:p>
    <w:p w:rsidR="006152C6" w:rsidRPr="006152C6" w:rsidRDefault="006152C6" w:rsidP="003D3E69">
      <w:pPr>
        <w:tabs>
          <w:tab w:val="left" w:pos="1418"/>
        </w:tabs>
        <w:ind w:left="720" w:hanging="360"/>
        <w:rPr>
          <w:bCs/>
          <w:sz w:val="28"/>
          <w:szCs w:val="28"/>
        </w:rPr>
      </w:pPr>
      <w:r w:rsidRPr="006152C6">
        <w:rPr>
          <w:bCs/>
          <w:sz w:val="28"/>
          <w:szCs w:val="28"/>
        </w:rPr>
        <w:t>7.</w:t>
      </w:r>
      <w:r w:rsidRPr="006152C6">
        <w:rPr>
          <w:bCs/>
          <w:sz w:val="28"/>
          <w:szCs w:val="28"/>
        </w:rPr>
        <w:tab/>
        <w:t>Яка потреба в персоналі різного виду (керівники, фахівці, технічні виконавці, робітники)?</w:t>
      </w:r>
    </w:p>
    <w:p w:rsidR="006152C6" w:rsidRPr="006152C6" w:rsidRDefault="006152C6" w:rsidP="003D3E69">
      <w:pPr>
        <w:ind w:left="720" w:hanging="360"/>
        <w:rPr>
          <w:bCs/>
          <w:sz w:val="28"/>
          <w:szCs w:val="28"/>
        </w:rPr>
      </w:pPr>
      <w:r w:rsidRPr="006152C6">
        <w:rPr>
          <w:bCs/>
          <w:sz w:val="28"/>
          <w:szCs w:val="28"/>
        </w:rPr>
        <w:t>8.</w:t>
      </w:r>
      <w:r w:rsidRPr="006152C6">
        <w:rPr>
          <w:bCs/>
          <w:sz w:val="28"/>
          <w:szCs w:val="28"/>
        </w:rPr>
        <w:tab/>
        <w:t>Які загальні витрати на оплату послуг персоналу з урахуванням всіх видів виплат?</w:t>
      </w:r>
    </w:p>
    <w:p w:rsidR="006152C6" w:rsidRPr="006152C6" w:rsidRDefault="00617B26" w:rsidP="003D3E69">
      <w:pPr>
        <w:ind w:left="720" w:hanging="360"/>
        <w:rPr>
          <w:bCs/>
          <w:sz w:val="28"/>
          <w:szCs w:val="28"/>
        </w:rPr>
      </w:pPr>
      <w:r>
        <w:rPr>
          <w:bCs/>
          <w:sz w:val="28"/>
          <w:szCs w:val="28"/>
        </w:rPr>
        <w:t>9.</w:t>
      </w:r>
      <w:r>
        <w:rPr>
          <w:bCs/>
          <w:sz w:val="28"/>
          <w:szCs w:val="28"/>
        </w:rPr>
        <w:tab/>
      </w:r>
      <w:r w:rsidR="006152C6" w:rsidRPr="006152C6">
        <w:rPr>
          <w:bCs/>
          <w:sz w:val="28"/>
          <w:szCs w:val="28"/>
        </w:rPr>
        <w:t>Хто входить в команду провідних менеджерів?</w:t>
      </w:r>
    </w:p>
    <w:p w:rsidR="006152C6" w:rsidRPr="006152C6" w:rsidRDefault="006152C6" w:rsidP="003D3E69">
      <w:pPr>
        <w:ind w:left="720" w:hanging="360"/>
        <w:rPr>
          <w:bCs/>
          <w:sz w:val="28"/>
          <w:szCs w:val="28"/>
        </w:rPr>
      </w:pPr>
      <w:r w:rsidRPr="006152C6">
        <w:rPr>
          <w:bCs/>
          <w:sz w:val="28"/>
          <w:szCs w:val="28"/>
        </w:rPr>
        <w:t>10.</w:t>
      </w:r>
      <w:r w:rsidRPr="006152C6">
        <w:rPr>
          <w:bCs/>
          <w:sz w:val="28"/>
          <w:szCs w:val="28"/>
        </w:rPr>
        <w:tab/>
        <w:t>Дайте коротку характеристику менеджерів.</w:t>
      </w:r>
    </w:p>
    <w:p w:rsidR="006152C6" w:rsidRPr="006152C6" w:rsidRDefault="006152C6" w:rsidP="003D3E69">
      <w:pPr>
        <w:ind w:left="720" w:hanging="360"/>
        <w:rPr>
          <w:bCs/>
          <w:sz w:val="28"/>
          <w:szCs w:val="28"/>
        </w:rPr>
      </w:pPr>
      <w:r w:rsidRPr="006152C6">
        <w:rPr>
          <w:bCs/>
          <w:sz w:val="28"/>
          <w:szCs w:val="28"/>
        </w:rPr>
        <w:t>11.</w:t>
      </w:r>
      <w:r w:rsidRPr="006152C6">
        <w:rPr>
          <w:bCs/>
          <w:sz w:val="28"/>
          <w:szCs w:val="28"/>
        </w:rPr>
        <w:tab/>
        <w:t>Як розподіляються обов'язки серед членів команди менеджерів?</w:t>
      </w:r>
    </w:p>
    <w:p w:rsidR="006152C6" w:rsidRPr="006152C6" w:rsidRDefault="00617B26" w:rsidP="003D3E69">
      <w:pPr>
        <w:ind w:left="720" w:hanging="360"/>
        <w:rPr>
          <w:bCs/>
          <w:sz w:val="28"/>
          <w:szCs w:val="28"/>
        </w:rPr>
      </w:pPr>
      <w:r>
        <w:rPr>
          <w:bCs/>
          <w:sz w:val="28"/>
          <w:szCs w:val="28"/>
        </w:rPr>
        <w:t>12.</w:t>
      </w:r>
      <w:r>
        <w:rPr>
          <w:bCs/>
          <w:sz w:val="28"/>
          <w:szCs w:val="28"/>
        </w:rPr>
        <w:tab/>
      </w:r>
      <w:r w:rsidR="00C7428B">
        <w:rPr>
          <w:bCs/>
          <w:sz w:val="28"/>
          <w:szCs w:val="28"/>
        </w:rPr>
        <w:t>Яки</w:t>
      </w:r>
      <w:r w:rsidR="00250A97">
        <w:rPr>
          <w:bCs/>
          <w:sz w:val="28"/>
          <w:szCs w:val="28"/>
        </w:rPr>
        <w:t>й</w:t>
      </w:r>
      <w:r w:rsidR="006152C6" w:rsidRPr="006152C6">
        <w:rPr>
          <w:bCs/>
          <w:sz w:val="28"/>
          <w:szCs w:val="28"/>
        </w:rPr>
        <w:t xml:space="preserve"> рівень і структура оплати праці персоналу?</w:t>
      </w:r>
    </w:p>
    <w:p w:rsidR="006152C6" w:rsidRPr="006152C6" w:rsidRDefault="006152C6" w:rsidP="003D3E69">
      <w:pPr>
        <w:ind w:left="720" w:hanging="360"/>
        <w:rPr>
          <w:bCs/>
          <w:sz w:val="28"/>
          <w:szCs w:val="28"/>
        </w:rPr>
      </w:pPr>
      <w:r w:rsidRPr="006152C6">
        <w:rPr>
          <w:bCs/>
          <w:sz w:val="28"/>
          <w:szCs w:val="28"/>
        </w:rPr>
        <w:t>13.</w:t>
      </w:r>
      <w:r w:rsidRPr="006152C6">
        <w:rPr>
          <w:bCs/>
          <w:sz w:val="28"/>
          <w:szCs w:val="28"/>
        </w:rPr>
        <w:tab/>
        <w:t>Перерахуйте основні принципи підбору кадрів та шляхи покриття потреби в них?</w:t>
      </w:r>
    </w:p>
    <w:p w:rsidR="000E2FE7" w:rsidRDefault="006152C6" w:rsidP="003D3E69">
      <w:pPr>
        <w:ind w:left="720" w:hanging="360"/>
        <w:rPr>
          <w:b/>
          <w:bCs/>
          <w:sz w:val="28"/>
          <w:szCs w:val="28"/>
        </w:rPr>
      </w:pPr>
      <w:r w:rsidRPr="006152C6">
        <w:rPr>
          <w:bCs/>
          <w:sz w:val="28"/>
          <w:szCs w:val="28"/>
        </w:rPr>
        <w:t>14.</w:t>
      </w:r>
      <w:r w:rsidRPr="006152C6">
        <w:rPr>
          <w:bCs/>
          <w:sz w:val="28"/>
          <w:szCs w:val="28"/>
        </w:rPr>
        <w:tab/>
        <w:t>Хто ще і на яких засадах залучається до участі в бізнесі (консультанти, експерти та ін.)?</w:t>
      </w:r>
    </w:p>
    <w:p w:rsidR="000E2FE7" w:rsidRDefault="000E2FE7" w:rsidP="003D3E69">
      <w:pPr>
        <w:ind w:left="709" w:hanging="709"/>
        <w:rPr>
          <w:sz w:val="28"/>
          <w:szCs w:val="28"/>
        </w:rPr>
      </w:pPr>
    </w:p>
    <w:p w:rsidR="009E0116" w:rsidRPr="000E2FE7" w:rsidRDefault="009E0116" w:rsidP="003D3E69">
      <w:pPr>
        <w:ind w:left="709" w:hanging="709"/>
        <w:rPr>
          <w:b/>
          <w:bCs/>
          <w:sz w:val="28"/>
          <w:szCs w:val="28"/>
        </w:rPr>
      </w:pPr>
      <w:r w:rsidRPr="009E0116">
        <w:rPr>
          <w:sz w:val="28"/>
          <w:szCs w:val="28"/>
        </w:rPr>
        <w:t xml:space="preserve">Укладач вправі написати </w:t>
      </w:r>
      <w:r>
        <w:rPr>
          <w:sz w:val="28"/>
          <w:szCs w:val="28"/>
        </w:rPr>
        <w:t xml:space="preserve">розділ </w:t>
      </w:r>
      <w:r w:rsidRPr="009E0116">
        <w:rPr>
          <w:sz w:val="28"/>
          <w:szCs w:val="28"/>
        </w:rPr>
        <w:t>у вільній формі, але з опорою на певну структуру.</w:t>
      </w:r>
    </w:p>
    <w:p w:rsidR="009E0116" w:rsidRPr="006152C6" w:rsidRDefault="009E0116" w:rsidP="003D3E69">
      <w:pPr>
        <w:ind w:left="709"/>
        <w:rPr>
          <w:sz w:val="28"/>
          <w:szCs w:val="28"/>
        </w:rPr>
      </w:pPr>
    </w:p>
    <w:p w:rsidR="00383757" w:rsidRPr="00222E52" w:rsidRDefault="00FD75AD" w:rsidP="00D11E36">
      <w:pPr>
        <w:pStyle w:val="3"/>
        <w:numPr>
          <w:ilvl w:val="1"/>
          <w:numId w:val="43"/>
        </w:numPr>
        <w:ind w:left="1418" w:hanging="709"/>
        <w:rPr>
          <w:bCs/>
          <w:szCs w:val="28"/>
        </w:rPr>
      </w:pPr>
      <w:bookmarkStart w:id="161" w:name="_Toc68010502"/>
      <w:r w:rsidRPr="006152C6">
        <w:rPr>
          <w:bCs/>
          <w:szCs w:val="28"/>
        </w:rPr>
        <w:t xml:space="preserve">Структура </w:t>
      </w:r>
      <w:r w:rsidRPr="001F2556">
        <w:rPr>
          <w:bCs/>
          <w:szCs w:val="28"/>
        </w:rPr>
        <w:t>розділу</w:t>
      </w:r>
      <w:bookmarkEnd w:id="159"/>
      <w:bookmarkEnd w:id="160"/>
      <w:r w:rsidR="000E2FE7" w:rsidRPr="00C12203">
        <w:rPr>
          <w:bCs/>
          <w:szCs w:val="28"/>
        </w:rPr>
        <w:t xml:space="preserve"> і</w:t>
      </w:r>
      <w:r w:rsidR="00782043" w:rsidRPr="00C12203">
        <w:rPr>
          <w:bCs/>
          <w:szCs w:val="28"/>
        </w:rPr>
        <w:t xml:space="preserve"> </w:t>
      </w:r>
      <w:r w:rsidR="00782043" w:rsidRPr="00222E52">
        <w:rPr>
          <w:bCs/>
          <w:szCs w:val="28"/>
        </w:rPr>
        <w:t xml:space="preserve">послідовність </w:t>
      </w:r>
      <w:r w:rsidR="00305174" w:rsidRPr="00222E52">
        <w:rPr>
          <w:bCs/>
          <w:szCs w:val="28"/>
        </w:rPr>
        <w:t>розробки та опису</w:t>
      </w:r>
      <w:bookmarkEnd w:id="161"/>
    </w:p>
    <w:p w:rsidR="00383757" w:rsidRPr="006152C6" w:rsidRDefault="00383757" w:rsidP="003D3E69">
      <w:pPr>
        <w:rPr>
          <w:bCs/>
          <w:sz w:val="28"/>
          <w:szCs w:val="28"/>
        </w:rPr>
      </w:pPr>
    </w:p>
    <w:p w:rsidR="00FD75AD" w:rsidRPr="00C42047" w:rsidRDefault="00FD75AD" w:rsidP="003D3E69">
      <w:pPr>
        <w:rPr>
          <w:sz w:val="28"/>
          <w:szCs w:val="28"/>
        </w:rPr>
      </w:pPr>
      <w:r w:rsidRPr="00C42047">
        <w:rPr>
          <w:sz w:val="28"/>
          <w:szCs w:val="28"/>
        </w:rPr>
        <w:tab/>
        <w:t>Основні підрозділи, які включає в себе «Організаційний план»:</w:t>
      </w:r>
    </w:p>
    <w:p w:rsidR="00FD75AD" w:rsidRPr="00C42047" w:rsidRDefault="00BB3EA1" w:rsidP="003D3E69">
      <w:pPr>
        <w:numPr>
          <w:ilvl w:val="0"/>
          <w:numId w:val="72"/>
        </w:numPr>
        <w:rPr>
          <w:sz w:val="28"/>
          <w:szCs w:val="28"/>
        </w:rPr>
      </w:pPr>
      <w:r>
        <w:rPr>
          <w:sz w:val="28"/>
          <w:szCs w:val="28"/>
        </w:rPr>
        <w:t>Організаційно-правова</w:t>
      </w:r>
      <w:r w:rsidR="00FD75AD" w:rsidRPr="00C42047">
        <w:rPr>
          <w:sz w:val="28"/>
          <w:szCs w:val="28"/>
        </w:rPr>
        <w:t xml:space="preserve"> форма бізнесу</w:t>
      </w:r>
    </w:p>
    <w:p w:rsidR="007F425C" w:rsidRPr="007F425C" w:rsidRDefault="007F425C" w:rsidP="003D3E69">
      <w:pPr>
        <w:numPr>
          <w:ilvl w:val="0"/>
          <w:numId w:val="72"/>
        </w:numPr>
        <w:rPr>
          <w:sz w:val="28"/>
          <w:szCs w:val="28"/>
        </w:rPr>
      </w:pPr>
      <w:r w:rsidRPr="007F425C">
        <w:rPr>
          <w:sz w:val="28"/>
          <w:szCs w:val="28"/>
        </w:rPr>
        <w:t>Власники фірми</w:t>
      </w:r>
    </w:p>
    <w:p w:rsidR="007F425C" w:rsidRPr="007F425C" w:rsidRDefault="007F425C" w:rsidP="003D3E69">
      <w:pPr>
        <w:numPr>
          <w:ilvl w:val="0"/>
          <w:numId w:val="72"/>
        </w:numPr>
        <w:rPr>
          <w:sz w:val="28"/>
          <w:szCs w:val="28"/>
        </w:rPr>
      </w:pPr>
      <w:r w:rsidRPr="007F425C">
        <w:rPr>
          <w:sz w:val="28"/>
          <w:szCs w:val="28"/>
        </w:rPr>
        <w:t>Команда менеджерів і зовнішні консультанти</w:t>
      </w:r>
    </w:p>
    <w:p w:rsidR="00FD75AD" w:rsidRDefault="00FD75AD" w:rsidP="003D3E69">
      <w:pPr>
        <w:numPr>
          <w:ilvl w:val="0"/>
          <w:numId w:val="72"/>
        </w:numPr>
        <w:rPr>
          <w:sz w:val="28"/>
          <w:szCs w:val="28"/>
        </w:rPr>
      </w:pPr>
      <w:r w:rsidRPr="00C42047">
        <w:rPr>
          <w:sz w:val="28"/>
          <w:szCs w:val="28"/>
        </w:rPr>
        <w:t>Організаційна схема управління</w:t>
      </w:r>
    </w:p>
    <w:p w:rsidR="000E2FE7" w:rsidRPr="00C42047" w:rsidRDefault="000E2FE7" w:rsidP="003D3E69">
      <w:pPr>
        <w:numPr>
          <w:ilvl w:val="0"/>
          <w:numId w:val="72"/>
        </w:numPr>
        <w:rPr>
          <w:sz w:val="28"/>
          <w:szCs w:val="28"/>
        </w:rPr>
      </w:pPr>
      <w:r w:rsidRPr="00C42047">
        <w:rPr>
          <w:sz w:val="28"/>
          <w:szCs w:val="28"/>
        </w:rPr>
        <w:t>Потреба в персоналі</w:t>
      </w:r>
    </w:p>
    <w:p w:rsidR="001D18EE" w:rsidRPr="00D7541B" w:rsidRDefault="00FD75AD" w:rsidP="003D3E69">
      <w:pPr>
        <w:numPr>
          <w:ilvl w:val="0"/>
          <w:numId w:val="72"/>
        </w:numPr>
        <w:rPr>
          <w:sz w:val="28"/>
          <w:szCs w:val="28"/>
        </w:rPr>
      </w:pPr>
      <w:r w:rsidRPr="00C42047">
        <w:rPr>
          <w:sz w:val="28"/>
          <w:szCs w:val="28"/>
        </w:rPr>
        <w:t>Кадрова політика і стратегія</w:t>
      </w:r>
    </w:p>
    <w:p w:rsidR="00DB65A4" w:rsidRDefault="00DB65A4" w:rsidP="003D3E69">
      <w:pPr>
        <w:ind w:left="709" w:hanging="709"/>
        <w:jc w:val="both"/>
        <w:rPr>
          <w:sz w:val="28"/>
          <w:szCs w:val="28"/>
        </w:rPr>
      </w:pPr>
    </w:p>
    <w:p w:rsidR="009E0116" w:rsidRDefault="00DB65A4" w:rsidP="003D3E69">
      <w:pPr>
        <w:jc w:val="both"/>
        <w:rPr>
          <w:sz w:val="28"/>
          <w:szCs w:val="28"/>
        </w:rPr>
      </w:pPr>
      <w:r>
        <w:rPr>
          <w:sz w:val="28"/>
          <w:szCs w:val="28"/>
        </w:rPr>
        <w:tab/>
      </w:r>
      <w:r w:rsidRPr="00C42047">
        <w:rPr>
          <w:sz w:val="28"/>
          <w:szCs w:val="28"/>
        </w:rPr>
        <w:t xml:space="preserve">Послідовність розташування </w:t>
      </w:r>
      <w:r>
        <w:rPr>
          <w:sz w:val="28"/>
          <w:szCs w:val="28"/>
        </w:rPr>
        <w:t>під</w:t>
      </w:r>
      <w:r w:rsidRPr="00C42047">
        <w:rPr>
          <w:sz w:val="28"/>
          <w:szCs w:val="28"/>
        </w:rPr>
        <w:t xml:space="preserve">розділів залежить від розробника і визначається цілями бізнес-плану, але частіше за все виклад починають з опису головного </w:t>
      </w:r>
      <w:r w:rsidR="00305174">
        <w:rPr>
          <w:sz w:val="28"/>
          <w:szCs w:val="28"/>
        </w:rPr>
        <w:t>–</w:t>
      </w:r>
      <w:r w:rsidRPr="00C42047">
        <w:rPr>
          <w:sz w:val="28"/>
          <w:szCs w:val="28"/>
        </w:rPr>
        <w:t xml:space="preserve"> організаційно</w:t>
      </w:r>
      <w:r w:rsidR="00305174">
        <w:rPr>
          <w:sz w:val="28"/>
          <w:szCs w:val="28"/>
        </w:rPr>
        <w:t>-правової</w:t>
      </w:r>
      <w:r w:rsidRPr="00C42047">
        <w:rPr>
          <w:sz w:val="28"/>
          <w:szCs w:val="28"/>
        </w:rPr>
        <w:t xml:space="preserve"> форми бізнесу. Саме вона визначає багато інших аспектів діяльності.</w:t>
      </w:r>
    </w:p>
    <w:p w:rsidR="00921D53" w:rsidRDefault="00921D53" w:rsidP="003D3E69">
      <w:pPr>
        <w:jc w:val="both"/>
        <w:rPr>
          <w:b/>
          <w:sz w:val="28"/>
          <w:szCs w:val="28"/>
        </w:rPr>
      </w:pPr>
    </w:p>
    <w:p w:rsidR="00C12203" w:rsidRDefault="009E0116" w:rsidP="003D3E69">
      <w:pPr>
        <w:jc w:val="both"/>
        <w:rPr>
          <w:b/>
          <w:sz w:val="28"/>
          <w:szCs w:val="28"/>
        </w:rPr>
      </w:pPr>
      <w:r w:rsidRPr="009E0116">
        <w:rPr>
          <w:b/>
          <w:sz w:val="28"/>
          <w:szCs w:val="28"/>
        </w:rPr>
        <w:t>Організаційно-правова форма</w:t>
      </w:r>
      <w:r w:rsidRPr="009E0116">
        <w:rPr>
          <w:sz w:val="28"/>
          <w:szCs w:val="28"/>
        </w:rPr>
        <w:t xml:space="preserve"> </w:t>
      </w:r>
      <w:r w:rsidRPr="009E0116">
        <w:rPr>
          <w:b/>
          <w:sz w:val="28"/>
          <w:szCs w:val="28"/>
        </w:rPr>
        <w:t>бізнесу</w:t>
      </w:r>
    </w:p>
    <w:p w:rsidR="00921D53" w:rsidRDefault="00921D53" w:rsidP="003D3E69">
      <w:pPr>
        <w:jc w:val="both"/>
        <w:rPr>
          <w:b/>
          <w:sz w:val="28"/>
          <w:szCs w:val="28"/>
        </w:rPr>
      </w:pPr>
    </w:p>
    <w:p w:rsidR="00617B26" w:rsidRPr="00C42047" w:rsidRDefault="00FD4F77" w:rsidP="00921D53">
      <w:pPr>
        <w:ind w:firstLine="709"/>
        <w:jc w:val="both"/>
        <w:rPr>
          <w:sz w:val="28"/>
          <w:szCs w:val="28"/>
        </w:rPr>
      </w:pPr>
      <w:r w:rsidRPr="00C42047">
        <w:rPr>
          <w:sz w:val="28"/>
          <w:szCs w:val="28"/>
        </w:rPr>
        <w:t>У найзагальнішому вигляді в розділі повідомляється про те індивідуальна або колективна форма бізнесу обрана, а потім має бути обґрунтування причин, за якими обрано той або інший різновид форми.</w:t>
      </w:r>
    </w:p>
    <w:p w:rsidR="00383757" w:rsidRPr="00C42047" w:rsidRDefault="00383757" w:rsidP="003D3E69">
      <w:pPr>
        <w:ind w:left="709"/>
        <w:jc w:val="right"/>
        <w:rPr>
          <w:sz w:val="28"/>
          <w:szCs w:val="28"/>
        </w:rPr>
      </w:pPr>
    </w:p>
    <w:p w:rsidR="00383757" w:rsidRDefault="00174184" w:rsidP="001D51A5">
      <w:pPr>
        <w:jc w:val="center"/>
        <w:rPr>
          <w:sz w:val="28"/>
          <w:szCs w:val="28"/>
        </w:rPr>
      </w:pPr>
      <w:r w:rsidRPr="00174184">
        <w:rPr>
          <w:sz w:val="28"/>
          <w:szCs w:val="28"/>
        </w:rPr>
        <w:t xml:space="preserve">Таблиця 9.1. </w:t>
      </w:r>
      <w:r w:rsidR="00DB65A4">
        <w:rPr>
          <w:sz w:val="28"/>
          <w:szCs w:val="28"/>
        </w:rPr>
        <w:t>Основні організаційно-правові</w:t>
      </w:r>
      <w:r w:rsidR="001D18EE" w:rsidRPr="00C42047">
        <w:rPr>
          <w:sz w:val="28"/>
          <w:szCs w:val="28"/>
        </w:rPr>
        <w:t xml:space="preserve"> форми бізнесу в Україні</w:t>
      </w:r>
    </w:p>
    <w:p w:rsidR="00A844AF" w:rsidRPr="00C42047" w:rsidRDefault="00A844AF" w:rsidP="003D3E69">
      <w:pPr>
        <w:ind w:left="709"/>
        <w:jc w:val="both"/>
        <w:rPr>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513"/>
      </w:tblGrid>
      <w:tr w:rsidR="001D18EE" w:rsidRPr="00C42047" w:rsidTr="00921D53">
        <w:tc>
          <w:tcPr>
            <w:tcW w:w="2297" w:type="dxa"/>
          </w:tcPr>
          <w:p w:rsidR="001D18EE" w:rsidRPr="00C42047" w:rsidRDefault="001D18EE" w:rsidP="003D3E69">
            <w:pPr>
              <w:jc w:val="center"/>
              <w:rPr>
                <w:sz w:val="28"/>
                <w:szCs w:val="28"/>
              </w:rPr>
            </w:pPr>
            <w:r w:rsidRPr="00C42047">
              <w:rPr>
                <w:sz w:val="28"/>
                <w:szCs w:val="28"/>
              </w:rPr>
              <w:t>Основні форми</w:t>
            </w:r>
          </w:p>
        </w:tc>
        <w:tc>
          <w:tcPr>
            <w:tcW w:w="7513" w:type="dxa"/>
          </w:tcPr>
          <w:p w:rsidR="001D18EE" w:rsidRPr="00C42047" w:rsidRDefault="001D18EE" w:rsidP="003D3E69">
            <w:pPr>
              <w:jc w:val="center"/>
              <w:rPr>
                <w:sz w:val="28"/>
                <w:szCs w:val="28"/>
              </w:rPr>
            </w:pPr>
            <w:r w:rsidRPr="00C42047">
              <w:rPr>
                <w:sz w:val="28"/>
                <w:szCs w:val="28"/>
              </w:rPr>
              <w:t>Різновиди</w:t>
            </w:r>
          </w:p>
        </w:tc>
      </w:tr>
      <w:tr w:rsidR="001D18EE" w:rsidRPr="00C42047" w:rsidTr="00921D53">
        <w:trPr>
          <w:cantSplit/>
        </w:trPr>
        <w:tc>
          <w:tcPr>
            <w:tcW w:w="2297" w:type="dxa"/>
            <w:vMerge w:val="restart"/>
          </w:tcPr>
          <w:p w:rsidR="001D18EE" w:rsidRPr="00C42047" w:rsidRDefault="001D18EE" w:rsidP="003D3E69">
            <w:pPr>
              <w:rPr>
                <w:sz w:val="28"/>
                <w:szCs w:val="28"/>
              </w:rPr>
            </w:pPr>
            <w:r w:rsidRPr="00C42047">
              <w:rPr>
                <w:sz w:val="28"/>
                <w:szCs w:val="28"/>
              </w:rPr>
              <w:t>індивідуальне підприємництво</w:t>
            </w:r>
            <w:r w:rsidR="00DB65A4">
              <w:rPr>
                <w:sz w:val="28"/>
                <w:szCs w:val="28"/>
              </w:rPr>
              <w:t xml:space="preserve"> (ІП)</w:t>
            </w:r>
          </w:p>
          <w:p w:rsidR="001D18EE" w:rsidRPr="00C42047" w:rsidRDefault="001D18EE" w:rsidP="003D3E69">
            <w:pPr>
              <w:rPr>
                <w:sz w:val="28"/>
                <w:szCs w:val="28"/>
              </w:rPr>
            </w:pPr>
          </w:p>
        </w:tc>
        <w:tc>
          <w:tcPr>
            <w:tcW w:w="7513" w:type="dxa"/>
          </w:tcPr>
          <w:p w:rsidR="001D18EE" w:rsidRPr="00C42047" w:rsidRDefault="001D18EE" w:rsidP="003D3E69">
            <w:pPr>
              <w:rPr>
                <w:sz w:val="28"/>
                <w:szCs w:val="28"/>
              </w:rPr>
            </w:pPr>
            <w:r w:rsidRPr="00C42047">
              <w:rPr>
                <w:sz w:val="28"/>
                <w:szCs w:val="28"/>
              </w:rPr>
              <w:t>Індивідуальна підприємницька діяльність (без найманих працівників)</w:t>
            </w:r>
          </w:p>
        </w:tc>
      </w:tr>
      <w:tr w:rsidR="001D18EE" w:rsidRPr="00C42047" w:rsidTr="00921D53">
        <w:trPr>
          <w:cantSplit/>
        </w:trPr>
        <w:tc>
          <w:tcPr>
            <w:tcW w:w="2297" w:type="dxa"/>
            <w:vMerge/>
          </w:tcPr>
          <w:p w:rsidR="001D18EE" w:rsidRPr="00C42047" w:rsidRDefault="001D18EE" w:rsidP="003D3E69">
            <w:pPr>
              <w:jc w:val="both"/>
              <w:rPr>
                <w:sz w:val="28"/>
                <w:szCs w:val="28"/>
              </w:rPr>
            </w:pPr>
          </w:p>
        </w:tc>
        <w:tc>
          <w:tcPr>
            <w:tcW w:w="7513" w:type="dxa"/>
          </w:tcPr>
          <w:p w:rsidR="001D18EE" w:rsidRPr="00C42047" w:rsidRDefault="001D18EE" w:rsidP="003D3E69">
            <w:pPr>
              <w:rPr>
                <w:sz w:val="28"/>
                <w:szCs w:val="28"/>
              </w:rPr>
            </w:pPr>
            <w:r w:rsidRPr="00C42047">
              <w:rPr>
                <w:sz w:val="28"/>
                <w:szCs w:val="28"/>
              </w:rPr>
              <w:t>Індивідуальне (сімейне) підприємство (без найманих працівників, тільки члени сім'ї)</w:t>
            </w:r>
          </w:p>
        </w:tc>
      </w:tr>
      <w:tr w:rsidR="001D18EE" w:rsidRPr="00C42047" w:rsidTr="00921D53">
        <w:trPr>
          <w:cantSplit/>
        </w:trPr>
        <w:tc>
          <w:tcPr>
            <w:tcW w:w="2297" w:type="dxa"/>
            <w:vMerge/>
          </w:tcPr>
          <w:p w:rsidR="001D18EE" w:rsidRPr="00C42047" w:rsidRDefault="001D18EE" w:rsidP="003D3E69">
            <w:pPr>
              <w:jc w:val="both"/>
              <w:rPr>
                <w:sz w:val="28"/>
                <w:szCs w:val="28"/>
              </w:rPr>
            </w:pPr>
          </w:p>
        </w:tc>
        <w:tc>
          <w:tcPr>
            <w:tcW w:w="7513" w:type="dxa"/>
          </w:tcPr>
          <w:p w:rsidR="001D18EE" w:rsidRPr="00C42047" w:rsidRDefault="001D18EE" w:rsidP="003D3E69">
            <w:pPr>
              <w:rPr>
                <w:sz w:val="28"/>
                <w:szCs w:val="28"/>
              </w:rPr>
            </w:pPr>
            <w:r w:rsidRPr="00C42047">
              <w:rPr>
                <w:sz w:val="28"/>
                <w:szCs w:val="28"/>
              </w:rPr>
              <w:t>Товариство з обмеженою відповідальністю (наймані працівники)</w:t>
            </w:r>
          </w:p>
        </w:tc>
      </w:tr>
      <w:tr w:rsidR="001D18EE" w:rsidRPr="00C42047" w:rsidTr="00921D53">
        <w:trPr>
          <w:cantSplit/>
        </w:trPr>
        <w:tc>
          <w:tcPr>
            <w:tcW w:w="2297" w:type="dxa"/>
            <w:vMerge w:val="restart"/>
          </w:tcPr>
          <w:p w:rsidR="001D18EE" w:rsidRPr="00C42047" w:rsidRDefault="001D18EE" w:rsidP="003D3E69">
            <w:pPr>
              <w:rPr>
                <w:sz w:val="28"/>
                <w:szCs w:val="28"/>
              </w:rPr>
            </w:pPr>
            <w:r w:rsidRPr="00C42047">
              <w:rPr>
                <w:sz w:val="28"/>
                <w:szCs w:val="28"/>
              </w:rPr>
              <w:t>колективне підприємництво</w:t>
            </w:r>
            <w:r w:rsidR="00DB65A4">
              <w:rPr>
                <w:sz w:val="28"/>
                <w:szCs w:val="28"/>
              </w:rPr>
              <w:t xml:space="preserve"> (КП)</w:t>
            </w:r>
          </w:p>
        </w:tc>
        <w:tc>
          <w:tcPr>
            <w:tcW w:w="7513" w:type="dxa"/>
          </w:tcPr>
          <w:p w:rsidR="001D18EE" w:rsidRPr="00C42047" w:rsidRDefault="001D18EE" w:rsidP="003D3E69">
            <w:pPr>
              <w:rPr>
                <w:sz w:val="28"/>
                <w:szCs w:val="28"/>
              </w:rPr>
            </w:pPr>
            <w:r w:rsidRPr="00C42047">
              <w:rPr>
                <w:sz w:val="28"/>
                <w:szCs w:val="28"/>
              </w:rPr>
              <w:t>Товариство з обмеженою відповідальністю</w:t>
            </w:r>
          </w:p>
        </w:tc>
      </w:tr>
      <w:tr w:rsidR="001D18EE" w:rsidRPr="00C42047" w:rsidTr="00921D53">
        <w:trPr>
          <w:cantSplit/>
        </w:trPr>
        <w:tc>
          <w:tcPr>
            <w:tcW w:w="2297" w:type="dxa"/>
            <w:vMerge/>
          </w:tcPr>
          <w:p w:rsidR="001D18EE" w:rsidRPr="00C42047" w:rsidRDefault="001D18EE" w:rsidP="003D3E69">
            <w:pPr>
              <w:jc w:val="both"/>
              <w:rPr>
                <w:sz w:val="28"/>
                <w:szCs w:val="28"/>
              </w:rPr>
            </w:pPr>
          </w:p>
        </w:tc>
        <w:tc>
          <w:tcPr>
            <w:tcW w:w="7513" w:type="dxa"/>
          </w:tcPr>
          <w:p w:rsidR="001D18EE" w:rsidRPr="00C42047" w:rsidRDefault="001D18EE" w:rsidP="003D3E69">
            <w:pPr>
              <w:rPr>
                <w:sz w:val="28"/>
                <w:szCs w:val="28"/>
              </w:rPr>
            </w:pPr>
            <w:r w:rsidRPr="00C42047">
              <w:rPr>
                <w:sz w:val="28"/>
                <w:szCs w:val="28"/>
              </w:rPr>
              <w:t>Товариство з додатковою відповідальністю</w:t>
            </w:r>
          </w:p>
        </w:tc>
      </w:tr>
      <w:tr w:rsidR="001D18EE" w:rsidRPr="00C42047" w:rsidTr="00921D53">
        <w:trPr>
          <w:cantSplit/>
        </w:trPr>
        <w:tc>
          <w:tcPr>
            <w:tcW w:w="2297" w:type="dxa"/>
            <w:vMerge/>
          </w:tcPr>
          <w:p w:rsidR="001D18EE" w:rsidRPr="00C42047" w:rsidRDefault="001D18EE" w:rsidP="003D3E69">
            <w:pPr>
              <w:jc w:val="both"/>
              <w:rPr>
                <w:sz w:val="28"/>
                <w:szCs w:val="28"/>
              </w:rPr>
            </w:pPr>
          </w:p>
        </w:tc>
        <w:tc>
          <w:tcPr>
            <w:tcW w:w="7513" w:type="dxa"/>
          </w:tcPr>
          <w:p w:rsidR="001D18EE" w:rsidRPr="00C42047" w:rsidRDefault="00C30B08" w:rsidP="003D3E69">
            <w:pPr>
              <w:rPr>
                <w:sz w:val="28"/>
                <w:szCs w:val="28"/>
              </w:rPr>
            </w:pPr>
            <w:r>
              <w:rPr>
                <w:sz w:val="28"/>
                <w:szCs w:val="28"/>
              </w:rPr>
              <w:t>П</w:t>
            </w:r>
            <w:r w:rsidR="001D18EE" w:rsidRPr="00C42047">
              <w:rPr>
                <w:sz w:val="28"/>
                <w:szCs w:val="28"/>
              </w:rPr>
              <w:t>овне товариство</w:t>
            </w:r>
          </w:p>
        </w:tc>
      </w:tr>
      <w:tr w:rsidR="001D18EE" w:rsidRPr="00C42047" w:rsidTr="00921D53">
        <w:trPr>
          <w:cantSplit/>
        </w:trPr>
        <w:tc>
          <w:tcPr>
            <w:tcW w:w="2297" w:type="dxa"/>
            <w:vMerge/>
          </w:tcPr>
          <w:p w:rsidR="001D18EE" w:rsidRPr="00C42047" w:rsidRDefault="001D18EE" w:rsidP="003D3E69">
            <w:pPr>
              <w:jc w:val="both"/>
              <w:rPr>
                <w:sz w:val="28"/>
                <w:szCs w:val="28"/>
              </w:rPr>
            </w:pPr>
          </w:p>
        </w:tc>
        <w:tc>
          <w:tcPr>
            <w:tcW w:w="7513" w:type="dxa"/>
          </w:tcPr>
          <w:p w:rsidR="001D18EE" w:rsidRPr="00C42047" w:rsidRDefault="00C30B08" w:rsidP="003D3E69">
            <w:pPr>
              <w:rPr>
                <w:sz w:val="28"/>
                <w:szCs w:val="28"/>
              </w:rPr>
            </w:pPr>
            <w:r>
              <w:rPr>
                <w:sz w:val="28"/>
                <w:szCs w:val="28"/>
              </w:rPr>
              <w:t>К</w:t>
            </w:r>
            <w:r w:rsidR="001D18EE" w:rsidRPr="00C42047">
              <w:rPr>
                <w:sz w:val="28"/>
                <w:szCs w:val="28"/>
              </w:rPr>
              <w:t>омандитне товариство</w:t>
            </w:r>
          </w:p>
        </w:tc>
      </w:tr>
      <w:tr w:rsidR="001D18EE" w:rsidRPr="00C42047" w:rsidTr="00921D53">
        <w:trPr>
          <w:cantSplit/>
        </w:trPr>
        <w:tc>
          <w:tcPr>
            <w:tcW w:w="2297" w:type="dxa"/>
            <w:vMerge/>
          </w:tcPr>
          <w:p w:rsidR="001D18EE" w:rsidRPr="00C42047" w:rsidRDefault="001D18EE" w:rsidP="003D3E69">
            <w:pPr>
              <w:jc w:val="both"/>
              <w:rPr>
                <w:sz w:val="28"/>
                <w:szCs w:val="28"/>
              </w:rPr>
            </w:pPr>
          </w:p>
        </w:tc>
        <w:tc>
          <w:tcPr>
            <w:tcW w:w="7513" w:type="dxa"/>
          </w:tcPr>
          <w:p w:rsidR="001D18EE" w:rsidRPr="00C42047" w:rsidRDefault="001D18EE" w:rsidP="003D3E69">
            <w:pPr>
              <w:rPr>
                <w:sz w:val="28"/>
                <w:szCs w:val="28"/>
              </w:rPr>
            </w:pPr>
            <w:r w:rsidRPr="00C42047">
              <w:rPr>
                <w:sz w:val="28"/>
                <w:szCs w:val="28"/>
              </w:rPr>
              <w:t>Товариство з обмеженою відповідальністю (відкрите, закрите)</w:t>
            </w:r>
          </w:p>
        </w:tc>
      </w:tr>
    </w:tbl>
    <w:p w:rsidR="00C3573D" w:rsidRDefault="00C3573D" w:rsidP="003D3E69">
      <w:pPr>
        <w:jc w:val="both"/>
        <w:rPr>
          <w:sz w:val="28"/>
          <w:szCs w:val="28"/>
        </w:rPr>
      </w:pPr>
    </w:p>
    <w:p w:rsidR="00FD4F77" w:rsidRDefault="00C3573D" w:rsidP="003D3E69">
      <w:pPr>
        <w:jc w:val="both"/>
        <w:rPr>
          <w:sz w:val="28"/>
          <w:szCs w:val="28"/>
        </w:rPr>
      </w:pPr>
      <w:r>
        <w:rPr>
          <w:sz w:val="28"/>
          <w:szCs w:val="28"/>
        </w:rPr>
        <w:tab/>
      </w:r>
      <w:r w:rsidR="00FD4F77" w:rsidRPr="00C42047">
        <w:rPr>
          <w:sz w:val="28"/>
          <w:szCs w:val="28"/>
        </w:rPr>
        <w:t xml:space="preserve">Основні відмінності форм виникають </w:t>
      </w:r>
      <w:r w:rsidR="00E024A5" w:rsidRPr="00E024A5">
        <w:rPr>
          <w:sz w:val="28"/>
          <w:szCs w:val="28"/>
        </w:rPr>
        <w:t>залежно від</w:t>
      </w:r>
      <w:r w:rsidR="00E024A5">
        <w:rPr>
          <w:sz w:val="28"/>
          <w:szCs w:val="28"/>
        </w:rPr>
        <w:t xml:space="preserve"> </w:t>
      </w:r>
      <w:r w:rsidR="00FD4F77" w:rsidRPr="00C42047">
        <w:rPr>
          <w:sz w:val="28"/>
          <w:szCs w:val="28"/>
        </w:rPr>
        <w:t>відповідальності власників, оподаткуванн</w:t>
      </w:r>
      <w:r w:rsidR="00DC3896">
        <w:rPr>
          <w:sz w:val="28"/>
          <w:szCs w:val="28"/>
        </w:rPr>
        <w:t>я</w:t>
      </w:r>
      <w:r w:rsidR="00FD4F77" w:rsidRPr="00C42047">
        <w:rPr>
          <w:sz w:val="28"/>
          <w:szCs w:val="28"/>
        </w:rPr>
        <w:t>, обсягів фінансових ресурсів, ступеня контролю за діяльністю, можливості зміни власника.</w:t>
      </w:r>
    </w:p>
    <w:p w:rsidR="00FD4F77" w:rsidRDefault="00FD4F77" w:rsidP="003D3E69">
      <w:pPr>
        <w:jc w:val="both"/>
        <w:rPr>
          <w:sz w:val="28"/>
          <w:szCs w:val="28"/>
        </w:rPr>
      </w:pPr>
      <w:r>
        <w:rPr>
          <w:sz w:val="28"/>
          <w:szCs w:val="28"/>
        </w:rPr>
        <w:tab/>
        <w:t xml:space="preserve">Сучасна практика – бізнес </w:t>
      </w:r>
      <w:r w:rsidR="001F2556">
        <w:rPr>
          <w:sz w:val="28"/>
          <w:szCs w:val="28"/>
        </w:rPr>
        <w:t xml:space="preserve">частіше </w:t>
      </w:r>
      <w:r>
        <w:rPr>
          <w:sz w:val="28"/>
          <w:szCs w:val="28"/>
        </w:rPr>
        <w:t>віддає</w:t>
      </w:r>
      <w:r w:rsidRPr="00DB65A4">
        <w:rPr>
          <w:sz w:val="28"/>
          <w:szCs w:val="28"/>
        </w:rPr>
        <w:t xml:space="preserve"> перевагу </w:t>
      </w:r>
      <w:r>
        <w:rPr>
          <w:sz w:val="28"/>
          <w:szCs w:val="28"/>
        </w:rPr>
        <w:t>двом</w:t>
      </w:r>
      <w:r w:rsidRPr="009E0116">
        <w:rPr>
          <w:sz w:val="28"/>
          <w:szCs w:val="28"/>
        </w:rPr>
        <w:t xml:space="preserve"> форм</w:t>
      </w:r>
      <w:r>
        <w:rPr>
          <w:sz w:val="28"/>
          <w:szCs w:val="28"/>
        </w:rPr>
        <w:t>ам</w:t>
      </w:r>
      <w:r w:rsidRPr="009E0116">
        <w:rPr>
          <w:sz w:val="28"/>
          <w:szCs w:val="28"/>
        </w:rPr>
        <w:t xml:space="preserve"> організації: </w:t>
      </w:r>
      <w:r w:rsidRPr="00DB65A4">
        <w:rPr>
          <w:sz w:val="28"/>
          <w:szCs w:val="28"/>
        </w:rPr>
        <w:t xml:space="preserve">індивідуальне підприємництво </w:t>
      </w:r>
      <w:r>
        <w:rPr>
          <w:sz w:val="28"/>
          <w:szCs w:val="28"/>
        </w:rPr>
        <w:t>(</w:t>
      </w:r>
      <w:r w:rsidRPr="009E0116">
        <w:rPr>
          <w:sz w:val="28"/>
          <w:szCs w:val="28"/>
        </w:rPr>
        <w:t>ІП</w:t>
      </w:r>
      <w:r>
        <w:rPr>
          <w:sz w:val="28"/>
          <w:szCs w:val="28"/>
        </w:rPr>
        <w:t>)</w:t>
      </w:r>
      <w:r w:rsidRPr="009E0116">
        <w:rPr>
          <w:sz w:val="28"/>
          <w:szCs w:val="28"/>
        </w:rPr>
        <w:t xml:space="preserve"> або </w:t>
      </w:r>
      <w:r>
        <w:rPr>
          <w:sz w:val="28"/>
          <w:szCs w:val="28"/>
        </w:rPr>
        <w:t>т</w:t>
      </w:r>
      <w:r w:rsidRPr="00DB65A4">
        <w:rPr>
          <w:sz w:val="28"/>
          <w:szCs w:val="28"/>
        </w:rPr>
        <w:t xml:space="preserve">овариство з обмеженою відповідальністю </w:t>
      </w:r>
      <w:r>
        <w:rPr>
          <w:sz w:val="28"/>
          <w:szCs w:val="28"/>
        </w:rPr>
        <w:t>(</w:t>
      </w:r>
      <w:r w:rsidRPr="009E0116">
        <w:rPr>
          <w:sz w:val="28"/>
          <w:szCs w:val="28"/>
        </w:rPr>
        <w:t>ТОВ</w:t>
      </w:r>
      <w:r>
        <w:rPr>
          <w:sz w:val="28"/>
          <w:szCs w:val="28"/>
        </w:rPr>
        <w:t>)</w:t>
      </w:r>
      <w:r w:rsidRPr="009E0116">
        <w:rPr>
          <w:sz w:val="28"/>
          <w:szCs w:val="28"/>
        </w:rPr>
        <w:t xml:space="preserve">. </w:t>
      </w:r>
      <w:r>
        <w:rPr>
          <w:sz w:val="28"/>
          <w:szCs w:val="28"/>
        </w:rPr>
        <w:t>В</w:t>
      </w:r>
      <w:r w:rsidRPr="009E0116">
        <w:rPr>
          <w:sz w:val="28"/>
          <w:szCs w:val="28"/>
        </w:rPr>
        <w:t>ибір часто ґрунтується виключно на масштабі діяльності. Якщо бізнес планується невеликий з мінімальною кількістю найманих працівників, статус індивідуального підприємця стане кращим рішенням. У той же час, деякі види діяльності, наприклад, торгівля алкоголем, для ІП закриті.</w:t>
      </w:r>
    </w:p>
    <w:p w:rsidR="00FD4F77" w:rsidRDefault="00FD4F77" w:rsidP="003D3E69">
      <w:pPr>
        <w:jc w:val="both"/>
        <w:rPr>
          <w:sz w:val="28"/>
          <w:szCs w:val="28"/>
        </w:rPr>
      </w:pPr>
    </w:p>
    <w:p w:rsidR="00C12203" w:rsidRDefault="007F425C" w:rsidP="003D3E69">
      <w:pPr>
        <w:jc w:val="both"/>
        <w:rPr>
          <w:b/>
          <w:sz w:val="28"/>
          <w:szCs w:val="28"/>
        </w:rPr>
      </w:pPr>
      <w:r>
        <w:rPr>
          <w:b/>
          <w:sz w:val="28"/>
          <w:szCs w:val="28"/>
        </w:rPr>
        <w:t>Менеджери та власники</w:t>
      </w:r>
    </w:p>
    <w:p w:rsidR="00C12203" w:rsidRDefault="00C12203" w:rsidP="003D3E69">
      <w:pPr>
        <w:jc w:val="both"/>
        <w:rPr>
          <w:sz w:val="28"/>
          <w:szCs w:val="28"/>
        </w:rPr>
      </w:pPr>
    </w:p>
    <w:p w:rsidR="000E2FE7" w:rsidRDefault="00C12203" w:rsidP="003D3E69">
      <w:pPr>
        <w:jc w:val="both"/>
        <w:rPr>
          <w:sz w:val="28"/>
          <w:szCs w:val="28"/>
        </w:rPr>
      </w:pPr>
      <w:r>
        <w:rPr>
          <w:sz w:val="28"/>
          <w:szCs w:val="28"/>
        </w:rPr>
        <w:tab/>
      </w:r>
      <w:r w:rsidR="001D18EE" w:rsidRPr="00D7541B">
        <w:rPr>
          <w:sz w:val="28"/>
          <w:szCs w:val="28"/>
        </w:rPr>
        <w:t xml:space="preserve">Другим не менш важливим етапом є опис менеджерів і власників бізнесу. Основна вимога - ясний виклад позицій: хто, де, чому. У список осіб, що цікавлять зовнішнього користувача входять: </w:t>
      </w:r>
    </w:p>
    <w:p w:rsidR="000E2FE7" w:rsidRDefault="001D18EE" w:rsidP="003D3E69">
      <w:pPr>
        <w:numPr>
          <w:ilvl w:val="0"/>
          <w:numId w:val="66"/>
        </w:numPr>
        <w:jc w:val="both"/>
        <w:rPr>
          <w:sz w:val="28"/>
          <w:szCs w:val="28"/>
        </w:rPr>
      </w:pPr>
      <w:r w:rsidRPr="00D7541B">
        <w:rPr>
          <w:sz w:val="28"/>
          <w:szCs w:val="28"/>
        </w:rPr>
        <w:t xml:space="preserve">засновники справи (родоначальники ідеї проекту), </w:t>
      </w:r>
    </w:p>
    <w:p w:rsidR="000E2FE7" w:rsidRDefault="001D18EE" w:rsidP="003D3E69">
      <w:pPr>
        <w:numPr>
          <w:ilvl w:val="0"/>
          <w:numId w:val="66"/>
        </w:numPr>
        <w:jc w:val="both"/>
        <w:rPr>
          <w:sz w:val="28"/>
          <w:szCs w:val="28"/>
        </w:rPr>
      </w:pPr>
      <w:r w:rsidRPr="00D7541B">
        <w:rPr>
          <w:sz w:val="28"/>
          <w:szCs w:val="28"/>
        </w:rPr>
        <w:t>активні інвестори (які вклали</w:t>
      </w:r>
      <w:r w:rsidR="006736FC">
        <w:rPr>
          <w:sz w:val="28"/>
          <w:szCs w:val="28"/>
        </w:rPr>
        <w:t xml:space="preserve"> або готові вкласти</w:t>
      </w:r>
      <w:r w:rsidRPr="00D7541B">
        <w:rPr>
          <w:sz w:val="28"/>
          <w:szCs w:val="28"/>
        </w:rPr>
        <w:t xml:space="preserve"> матеріальні або нематеріальні активи в справу),</w:t>
      </w:r>
    </w:p>
    <w:p w:rsidR="000E2FE7" w:rsidRDefault="001D18EE" w:rsidP="003D3E69">
      <w:pPr>
        <w:numPr>
          <w:ilvl w:val="0"/>
          <w:numId w:val="66"/>
        </w:numPr>
        <w:jc w:val="both"/>
        <w:rPr>
          <w:sz w:val="28"/>
          <w:szCs w:val="28"/>
        </w:rPr>
      </w:pPr>
      <w:r w:rsidRPr="00D7541B">
        <w:rPr>
          <w:sz w:val="28"/>
          <w:szCs w:val="28"/>
        </w:rPr>
        <w:t xml:space="preserve">ключові фігури менеджменту (без </w:t>
      </w:r>
      <w:r w:rsidR="00C30B08">
        <w:rPr>
          <w:sz w:val="28"/>
          <w:szCs w:val="28"/>
        </w:rPr>
        <w:t>частки в бізнесі, тобто працюють</w:t>
      </w:r>
      <w:r w:rsidRPr="00D7541B">
        <w:rPr>
          <w:sz w:val="28"/>
          <w:szCs w:val="28"/>
        </w:rPr>
        <w:t xml:space="preserve"> за контрактом, але надають вирішальний вплив на бізнес ), </w:t>
      </w:r>
    </w:p>
    <w:p w:rsidR="001D18EE" w:rsidRDefault="001D18EE" w:rsidP="003D3E69">
      <w:pPr>
        <w:numPr>
          <w:ilvl w:val="0"/>
          <w:numId w:val="66"/>
        </w:numPr>
        <w:jc w:val="both"/>
        <w:rPr>
          <w:sz w:val="28"/>
          <w:szCs w:val="28"/>
        </w:rPr>
      </w:pPr>
      <w:r w:rsidRPr="00D7541B">
        <w:rPr>
          <w:sz w:val="28"/>
          <w:szCs w:val="28"/>
        </w:rPr>
        <w:t>консультанти.</w:t>
      </w:r>
    </w:p>
    <w:p w:rsidR="00E024A5" w:rsidRPr="00D7541B" w:rsidRDefault="00E024A5" w:rsidP="003D3E69">
      <w:pPr>
        <w:ind w:left="360"/>
        <w:jc w:val="both"/>
        <w:rPr>
          <w:sz w:val="28"/>
          <w:szCs w:val="28"/>
        </w:rPr>
      </w:pPr>
    </w:p>
    <w:p w:rsidR="001D18EE" w:rsidRDefault="001D18EE" w:rsidP="003D3E69">
      <w:pPr>
        <w:jc w:val="both"/>
        <w:rPr>
          <w:sz w:val="28"/>
          <w:szCs w:val="28"/>
        </w:rPr>
      </w:pPr>
      <w:r w:rsidRPr="00D7541B">
        <w:rPr>
          <w:sz w:val="28"/>
          <w:szCs w:val="28"/>
        </w:rPr>
        <w:tab/>
        <w:t>Короткі відомості про них відображають, як правило, рівень кваліфікації та професійні досягнення. У загальному випадку подання цієї інформації має підкріплювати думку про професійний рівень менеджменту в компанії.</w:t>
      </w:r>
      <w:r w:rsidR="00834A58" w:rsidRPr="00834A58">
        <w:rPr>
          <w:sz w:val="28"/>
          <w:szCs w:val="28"/>
        </w:rPr>
        <w:t xml:space="preserve"> Повинні бути охарактеризовані особисті та ділові якості керуючого складу</w:t>
      </w:r>
      <w:r w:rsidR="00834A58">
        <w:rPr>
          <w:sz w:val="28"/>
          <w:szCs w:val="28"/>
        </w:rPr>
        <w:t xml:space="preserve"> компанії</w:t>
      </w:r>
      <w:r w:rsidR="00834A58" w:rsidRPr="00834A58">
        <w:rPr>
          <w:sz w:val="28"/>
          <w:szCs w:val="28"/>
        </w:rPr>
        <w:t xml:space="preserve">, адже від нього буде повністю залежати здійснення сформульованої в бізнес-плані </w:t>
      </w:r>
      <w:r w:rsidR="00834A58">
        <w:rPr>
          <w:sz w:val="28"/>
          <w:szCs w:val="28"/>
        </w:rPr>
        <w:t xml:space="preserve">стратегії </w:t>
      </w:r>
      <w:r w:rsidR="00834A58" w:rsidRPr="00834A58">
        <w:rPr>
          <w:sz w:val="28"/>
          <w:szCs w:val="28"/>
        </w:rPr>
        <w:t>розвитку фірми.</w:t>
      </w:r>
    </w:p>
    <w:p w:rsidR="00E024A5" w:rsidRDefault="00E024A5" w:rsidP="003D3E69">
      <w:pPr>
        <w:jc w:val="both"/>
        <w:rPr>
          <w:sz w:val="28"/>
          <w:szCs w:val="28"/>
        </w:rPr>
      </w:pPr>
    </w:p>
    <w:p w:rsidR="001D18EE" w:rsidRDefault="00174184" w:rsidP="003D3E69">
      <w:pPr>
        <w:jc w:val="center"/>
        <w:rPr>
          <w:sz w:val="28"/>
          <w:szCs w:val="28"/>
        </w:rPr>
      </w:pPr>
      <w:r w:rsidRPr="00174184">
        <w:rPr>
          <w:sz w:val="28"/>
          <w:szCs w:val="28"/>
        </w:rPr>
        <w:t xml:space="preserve">Таблиця 9.2. </w:t>
      </w:r>
      <w:r w:rsidR="001D18EE" w:rsidRPr="00D7541B">
        <w:rPr>
          <w:sz w:val="28"/>
          <w:szCs w:val="28"/>
        </w:rPr>
        <w:t>Розподіл прав власності</w:t>
      </w:r>
    </w:p>
    <w:p w:rsidR="00C3573D" w:rsidRPr="00D7541B" w:rsidRDefault="00C3573D" w:rsidP="003D3E69">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3"/>
        <w:gridCol w:w="2977"/>
      </w:tblGrid>
      <w:tr w:rsidR="00383757" w:rsidRPr="00D7541B" w:rsidTr="00921D53">
        <w:tc>
          <w:tcPr>
            <w:tcW w:w="6833" w:type="dxa"/>
          </w:tcPr>
          <w:p w:rsidR="00383757" w:rsidRPr="00D7541B" w:rsidRDefault="00A74710" w:rsidP="003D3E69">
            <w:pPr>
              <w:jc w:val="center"/>
              <w:rPr>
                <w:sz w:val="28"/>
                <w:szCs w:val="28"/>
              </w:rPr>
            </w:pPr>
            <w:r w:rsidRPr="00D7541B">
              <w:rPr>
                <w:sz w:val="28"/>
                <w:szCs w:val="28"/>
              </w:rPr>
              <w:t>Прізвище ім'я по батькові</w:t>
            </w:r>
          </w:p>
        </w:tc>
        <w:tc>
          <w:tcPr>
            <w:tcW w:w="2977" w:type="dxa"/>
          </w:tcPr>
          <w:p w:rsidR="00383757" w:rsidRPr="00D7541B" w:rsidRDefault="00A74710" w:rsidP="003D3E69">
            <w:pPr>
              <w:jc w:val="center"/>
              <w:rPr>
                <w:sz w:val="28"/>
                <w:szCs w:val="28"/>
              </w:rPr>
            </w:pPr>
            <w:r w:rsidRPr="00D7541B">
              <w:rPr>
                <w:sz w:val="28"/>
                <w:szCs w:val="28"/>
              </w:rPr>
              <w:t xml:space="preserve">Частка власності </w:t>
            </w:r>
            <w:r w:rsidR="00111C3C">
              <w:rPr>
                <w:sz w:val="28"/>
                <w:szCs w:val="28"/>
              </w:rPr>
              <w:t xml:space="preserve">у </w:t>
            </w:r>
            <w:r w:rsidRPr="00D7541B">
              <w:rPr>
                <w:sz w:val="28"/>
                <w:szCs w:val="28"/>
              </w:rPr>
              <w:t>%</w:t>
            </w:r>
          </w:p>
        </w:tc>
      </w:tr>
      <w:tr w:rsidR="00383757" w:rsidRPr="00D7541B" w:rsidTr="00921D53">
        <w:tc>
          <w:tcPr>
            <w:tcW w:w="6833" w:type="dxa"/>
          </w:tcPr>
          <w:p w:rsidR="00383757" w:rsidRPr="00D7541B" w:rsidRDefault="00383757" w:rsidP="003D3E69">
            <w:pPr>
              <w:jc w:val="both"/>
              <w:rPr>
                <w:sz w:val="28"/>
                <w:szCs w:val="28"/>
              </w:rPr>
            </w:pPr>
          </w:p>
        </w:tc>
        <w:tc>
          <w:tcPr>
            <w:tcW w:w="2977" w:type="dxa"/>
          </w:tcPr>
          <w:p w:rsidR="00383757" w:rsidRPr="00D7541B" w:rsidRDefault="00383757" w:rsidP="003D3E69">
            <w:pPr>
              <w:jc w:val="both"/>
              <w:rPr>
                <w:sz w:val="28"/>
                <w:szCs w:val="28"/>
              </w:rPr>
            </w:pPr>
          </w:p>
        </w:tc>
      </w:tr>
    </w:tbl>
    <w:p w:rsidR="00383757" w:rsidRPr="00D7541B" w:rsidRDefault="00383757" w:rsidP="003D3E69">
      <w:pPr>
        <w:ind w:left="709"/>
        <w:jc w:val="both"/>
        <w:rPr>
          <w:sz w:val="28"/>
          <w:szCs w:val="28"/>
        </w:rPr>
      </w:pPr>
    </w:p>
    <w:p w:rsidR="00C12203" w:rsidRDefault="00CC769E" w:rsidP="003D3E69">
      <w:pPr>
        <w:jc w:val="both"/>
        <w:rPr>
          <w:b/>
          <w:sz w:val="28"/>
          <w:szCs w:val="28"/>
        </w:rPr>
      </w:pPr>
      <w:r w:rsidRPr="007F425C">
        <w:rPr>
          <w:b/>
          <w:sz w:val="28"/>
          <w:szCs w:val="28"/>
        </w:rPr>
        <w:t>Організаційна структура</w:t>
      </w:r>
    </w:p>
    <w:p w:rsidR="00C12203" w:rsidRDefault="00C12203" w:rsidP="003D3E69">
      <w:pPr>
        <w:jc w:val="both"/>
        <w:rPr>
          <w:b/>
          <w:sz w:val="28"/>
          <w:szCs w:val="28"/>
        </w:rPr>
      </w:pPr>
    </w:p>
    <w:p w:rsidR="00C3573D" w:rsidRPr="007F425C" w:rsidRDefault="00C12203" w:rsidP="003D3E69">
      <w:pPr>
        <w:jc w:val="both"/>
        <w:rPr>
          <w:sz w:val="28"/>
          <w:szCs w:val="28"/>
        </w:rPr>
      </w:pPr>
      <w:r>
        <w:rPr>
          <w:b/>
          <w:sz w:val="28"/>
          <w:szCs w:val="28"/>
        </w:rPr>
        <w:tab/>
      </w:r>
      <w:r w:rsidR="00C3573D" w:rsidRPr="00C3573D">
        <w:rPr>
          <w:sz w:val="28"/>
          <w:szCs w:val="28"/>
        </w:rPr>
        <w:t>Існує кільк</w:t>
      </w:r>
      <w:r w:rsidR="0087621E">
        <w:rPr>
          <w:sz w:val="28"/>
          <w:szCs w:val="28"/>
        </w:rPr>
        <w:t>а видів організаційних структур</w:t>
      </w:r>
      <w:r w:rsidR="00C3573D" w:rsidRPr="00C3573D">
        <w:rPr>
          <w:sz w:val="28"/>
          <w:szCs w:val="28"/>
        </w:rPr>
        <w:t xml:space="preserve"> </w:t>
      </w:r>
      <w:r w:rsidR="0087621E">
        <w:rPr>
          <w:sz w:val="28"/>
          <w:szCs w:val="28"/>
        </w:rPr>
        <w:t>- а саме</w:t>
      </w:r>
      <w:r w:rsidR="00C3573D" w:rsidRPr="00C3573D">
        <w:rPr>
          <w:sz w:val="28"/>
          <w:szCs w:val="28"/>
        </w:rPr>
        <w:t xml:space="preserve"> лінійна, функціональна, лінійно-функціональна, матрична. </w:t>
      </w:r>
      <w:r w:rsidR="00C3573D" w:rsidRPr="007F425C">
        <w:rPr>
          <w:sz w:val="28"/>
          <w:szCs w:val="28"/>
        </w:rPr>
        <w:t>Проте яким би не був тип структури, завдання полягає в тому, що б підкреслити, що вона є максимально ефективною, а саме:</w:t>
      </w:r>
    </w:p>
    <w:p w:rsidR="00C3573D" w:rsidRPr="007F425C" w:rsidRDefault="00C3573D" w:rsidP="003D3E69">
      <w:pPr>
        <w:numPr>
          <w:ilvl w:val="0"/>
          <w:numId w:val="129"/>
        </w:numPr>
        <w:jc w:val="both"/>
        <w:rPr>
          <w:sz w:val="28"/>
          <w:szCs w:val="28"/>
        </w:rPr>
      </w:pPr>
      <w:r>
        <w:rPr>
          <w:sz w:val="28"/>
          <w:szCs w:val="28"/>
        </w:rPr>
        <w:t>д</w:t>
      </w:r>
      <w:r w:rsidRPr="007F425C">
        <w:rPr>
          <w:sz w:val="28"/>
          <w:szCs w:val="28"/>
        </w:rPr>
        <w:t>озволяє налагодити взаємодію між усіма відділами і співробітниками;</w:t>
      </w:r>
    </w:p>
    <w:p w:rsidR="00C3573D" w:rsidRPr="007F425C" w:rsidRDefault="00C3573D" w:rsidP="003D3E69">
      <w:pPr>
        <w:numPr>
          <w:ilvl w:val="0"/>
          <w:numId w:val="129"/>
        </w:numPr>
        <w:jc w:val="both"/>
        <w:rPr>
          <w:sz w:val="28"/>
          <w:szCs w:val="28"/>
        </w:rPr>
      </w:pPr>
      <w:r>
        <w:rPr>
          <w:sz w:val="28"/>
          <w:szCs w:val="28"/>
        </w:rPr>
        <w:t>с</w:t>
      </w:r>
      <w:r w:rsidRPr="007F425C">
        <w:rPr>
          <w:sz w:val="28"/>
          <w:szCs w:val="28"/>
        </w:rPr>
        <w:t>творює сприятливі умови для виготовлення високоякісної продукції або надання послуг;</w:t>
      </w:r>
    </w:p>
    <w:p w:rsidR="00C3573D" w:rsidRDefault="00C3573D" w:rsidP="003D3E69">
      <w:pPr>
        <w:numPr>
          <w:ilvl w:val="0"/>
          <w:numId w:val="129"/>
        </w:numPr>
        <w:jc w:val="both"/>
        <w:rPr>
          <w:sz w:val="28"/>
          <w:szCs w:val="28"/>
        </w:rPr>
      </w:pPr>
      <w:r w:rsidRPr="00C3573D">
        <w:rPr>
          <w:sz w:val="28"/>
          <w:szCs w:val="28"/>
        </w:rPr>
        <w:t>сприяє розвитку підприємства, його товарів і послуг.</w:t>
      </w:r>
    </w:p>
    <w:p w:rsidR="00C3573D" w:rsidRPr="00C3573D" w:rsidRDefault="00C3573D" w:rsidP="003D3E69">
      <w:pPr>
        <w:jc w:val="both"/>
        <w:rPr>
          <w:sz w:val="28"/>
          <w:szCs w:val="28"/>
        </w:rPr>
      </w:pPr>
    </w:p>
    <w:p w:rsidR="00C3573D" w:rsidRDefault="00C3573D" w:rsidP="003D3E69">
      <w:pPr>
        <w:jc w:val="both"/>
        <w:rPr>
          <w:sz w:val="28"/>
          <w:szCs w:val="28"/>
        </w:rPr>
      </w:pPr>
      <w:r>
        <w:rPr>
          <w:sz w:val="28"/>
          <w:szCs w:val="28"/>
        </w:rPr>
        <w:tab/>
      </w:r>
      <w:r w:rsidRPr="00C3573D">
        <w:rPr>
          <w:sz w:val="28"/>
          <w:szCs w:val="28"/>
        </w:rPr>
        <w:t xml:space="preserve">Створення раціональної організаційної схеми управління є самостійною складною роботою з принципами організації якої можна ознайомитися </w:t>
      </w:r>
      <w:r w:rsidR="00483DF6">
        <w:rPr>
          <w:sz w:val="28"/>
          <w:szCs w:val="28"/>
        </w:rPr>
        <w:t xml:space="preserve">нижче </w:t>
      </w:r>
      <w:r w:rsidRPr="00C3573D">
        <w:rPr>
          <w:sz w:val="28"/>
          <w:szCs w:val="28"/>
        </w:rPr>
        <w:t xml:space="preserve">в </w:t>
      </w:r>
      <w:r w:rsidR="0062659C">
        <w:rPr>
          <w:sz w:val="28"/>
          <w:szCs w:val="28"/>
        </w:rPr>
        <w:t xml:space="preserve">підрозділах </w:t>
      </w:r>
      <w:r w:rsidR="00BC03CD">
        <w:rPr>
          <w:sz w:val="28"/>
          <w:szCs w:val="28"/>
        </w:rPr>
        <w:t>9.4 та 9.5</w:t>
      </w:r>
      <w:r w:rsidR="0062659C">
        <w:rPr>
          <w:sz w:val="28"/>
          <w:szCs w:val="28"/>
        </w:rPr>
        <w:t xml:space="preserve"> і в </w:t>
      </w:r>
      <w:r w:rsidR="00620AE1">
        <w:rPr>
          <w:sz w:val="28"/>
          <w:szCs w:val="28"/>
        </w:rPr>
        <w:t>спеціальній літературі</w:t>
      </w:r>
      <w:r w:rsidR="0062659C">
        <w:rPr>
          <w:sz w:val="28"/>
          <w:szCs w:val="28"/>
        </w:rPr>
        <w:t xml:space="preserve"> </w:t>
      </w:r>
      <w:r w:rsidR="00174184" w:rsidRPr="00620AE1">
        <w:rPr>
          <w:sz w:val="28"/>
          <w:szCs w:val="28"/>
        </w:rPr>
        <w:t>[</w:t>
      </w:r>
      <w:r w:rsidR="0095496D" w:rsidRPr="0095496D">
        <w:rPr>
          <w:sz w:val="28"/>
          <w:szCs w:val="28"/>
        </w:rPr>
        <w:t>76</w:t>
      </w:r>
      <w:r w:rsidR="005D1EC8" w:rsidRPr="002E01A2">
        <w:rPr>
          <w:sz w:val="28"/>
          <w:szCs w:val="28"/>
        </w:rPr>
        <w:t>,</w:t>
      </w:r>
      <w:r w:rsidR="00CE0DC3" w:rsidRPr="002E01A2">
        <w:rPr>
          <w:sz w:val="28"/>
          <w:szCs w:val="28"/>
        </w:rPr>
        <w:t xml:space="preserve"> </w:t>
      </w:r>
      <w:r w:rsidR="00611FC1" w:rsidRPr="002E01A2">
        <w:rPr>
          <w:sz w:val="28"/>
          <w:szCs w:val="28"/>
        </w:rPr>
        <w:t>81</w:t>
      </w:r>
      <w:r w:rsidR="00400B5F" w:rsidRPr="002E01A2">
        <w:rPr>
          <w:sz w:val="28"/>
          <w:szCs w:val="28"/>
        </w:rPr>
        <w:t xml:space="preserve">, </w:t>
      </w:r>
      <w:r w:rsidR="00611FC1" w:rsidRPr="002E01A2">
        <w:rPr>
          <w:sz w:val="28"/>
          <w:szCs w:val="28"/>
        </w:rPr>
        <w:t>32</w:t>
      </w:r>
      <w:r w:rsidR="002E01A2" w:rsidRPr="002E01A2">
        <w:rPr>
          <w:sz w:val="28"/>
          <w:szCs w:val="28"/>
        </w:rPr>
        <w:t>, 38</w:t>
      </w:r>
      <w:r w:rsidR="00174184" w:rsidRPr="00620AE1">
        <w:rPr>
          <w:sz w:val="28"/>
          <w:szCs w:val="28"/>
        </w:rPr>
        <w:t>]</w:t>
      </w:r>
      <w:r w:rsidR="00620AE1">
        <w:rPr>
          <w:sz w:val="28"/>
          <w:szCs w:val="28"/>
        </w:rPr>
        <w:t>.</w:t>
      </w:r>
      <w:r w:rsidRPr="00C3573D">
        <w:rPr>
          <w:sz w:val="28"/>
          <w:szCs w:val="28"/>
        </w:rPr>
        <w:t xml:space="preserve"> У бізнес-плані наводиться лише результат цієї роботи у вигляді організаційної схеми і коротк</w:t>
      </w:r>
      <w:r w:rsidR="00111C3C">
        <w:rPr>
          <w:sz w:val="28"/>
          <w:szCs w:val="28"/>
        </w:rPr>
        <w:t>ої</w:t>
      </w:r>
      <w:r w:rsidRPr="00C3573D">
        <w:rPr>
          <w:sz w:val="28"/>
          <w:szCs w:val="28"/>
        </w:rPr>
        <w:t xml:space="preserve"> її характеристик</w:t>
      </w:r>
      <w:r w:rsidR="00111C3C">
        <w:rPr>
          <w:sz w:val="28"/>
          <w:szCs w:val="28"/>
        </w:rPr>
        <w:t>и</w:t>
      </w:r>
      <w:r w:rsidRPr="00C3573D">
        <w:rPr>
          <w:sz w:val="28"/>
          <w:szCs w:val="28"/>
        </w:rPr>
        <w:t xml:space="preserve">. </w:t>
      </w:r>
    </w:p>
    <w:p w:rsidR="00C3573D" w:rsidRDefault="00C3573D" w:rsidP="003D3E69">
      <w:pPr>
        <w:jc w:val="both"/>
        <w:rPr>
          <w:sz w:val="28"/>
          <w:szCs w:val="28"/>
        </w:rPr>
      </w:pPr>
      <w:r>
        <w:rPr>
          <w:sz w:val="28"/>
          <w:szCs w:val="28"/>
        </w:rPr>
        <w:tab/>
      </w:r>
      <w:r w:rsidRPr="00C3573D">
        <w:rPr>
          <w:sz w:val="28"/>
          <w:szCs w:val="28"/>
        </w:rPr>
        <w:t>Конкретна форма схеми залежить від галузевих особливостей, але в більшості випадків зустрічається два основних типи організації управління: по продуктовому або функціональному принципу. Іноді зустрічаються гібридні форми.</w:t>
      </w:r>
    </w:p>
    <w:p w:rsidR="00A74710" w:rsidRPr="00D7541B" w:rsidRDefault="00C3573D" w:rsidP="003D3E69">
      <w:pPr>
        <w:jc w:val="both"/>
        <w:rPr>
          <w:sz w:val="28"/>
          <w:szCs w:val="28"/>
        </w:rPr>
      </w:pPr>
      <w:r>
        <w:rPr>
          <w:sz w:val="28"/>
          <w:szCs w:val="28"/>
        </w:rPr>
        <w:tab/>
      </w:r>
      <w:r w:rsidRPr="00C3573D">
        <w:rPr>
          <w:sz w:val="28"/>
          <w:szCs w:val="28"/>
        </w:rPr>
        <w:t>Організаційна структура</w:t>
      </w:r>
      <w:r w:rsidRPr="00D7541B">
        <w:rPr>
          <w:sz w:val="28"/>
          <w:szCs w:val="28"/>
        </w:rPr>
        <w:t xml:space="preserve"> </w:t>
      </w:r>
      <w:r w:rsidR="00CC769E" w:rsidRPr="00D7541B">
        <w:rPr>
          <w:sz w:val="28"/>
          <w:szCs w:val="28"/>
        </w:rPr>
        <w:t xml:space="preserve">найчастіше наводиться у вигляді схеми управління бізнесом, яка дає наочне уявлення про структуру компанії (скільки підрозділів і яких) і підпорядкованості всередині компанії. </w:t>
      </w:r>
    </w:p>
    <w:p w:rsidR="00921D53" w:rsidRPr="00C26D74" w:rsidRDefault="00921D53" w:rsidP="00921D53">
      <w:pPr>
        <w:rPr>
          <w:b/>
          <w:sz w:val="24"/>
        </w:rPr>
      </w:pPr>
    </w:p>
    <w:p w:rsidR="00303A39" w:rsidRPr="00C26D74" w:rsidRDefault="00303A39" w:rsidP="0016764B">
      <w:pPr>
        <w:jc w:val="both"/>
        <w:rPr>
          <w:b/>
          <w:sz w:val="24"/>
        </w:rPr>
      </w:pPr>
      <w:r w:rsidRPr="00C26D74">
        <w:rPr>
          <w:sz w:val="28"/>
          <w:szCs w:val="28"/>
        </w:rPr>
        <w:tab/>
      </w:r>
      <w:r w:rsidRPr="00D7541B">
        <w:rPr>
          <w:sz w:val="28"/>
          <w:szCs w:val="28"/>
        </w:rPr>
        <w:t>Головні вимоги, яким повинна відповідати пропонована організаційна схема: забезпечувати найбільш ефективне виконання завдань і не суперечити стратегічним установкам інших розділів бізнес-плану.</w:t>
      </w:r>
    </w:p>
    <w:p w:rsidR="00303A39" w:rsidRPr="00C26D74" w:rsidRDefault="00303A39" w:rsidP="00921D53">
      <w:pPr>
        <w:rPr>
          <w:b/>
          <w:sz w:val="24"/>
        </w:rPr>
      </w:pPr>
    </w:p>
    <w:p w:rsidR="00303A39" w:rsidRPr="00C26D74" w:rsidRDefault="00303A39" w:rsidP="00921D53">
      <w:pPr>
        <w:rPr>
          <w:b/>
          <w:sz w:val="24"/>
        </w:rPr>
      </w:pPr>
    </w:p>
    <w:p w:rsidR="00303A39" w:rsidRPr="00C26D74" w:rsidRDefault="00303A39" w:rsidP="00921D53">
      <w:pPr>
        <w:rPr>
          <w:b/>
          <w:sz w:val="24"/>
        </w:rPr>
      </w:pPr>
    </w:p>
    <w:p w:rsidR="008C232D" w:rsidRPr="008C232D" w:rsidRDefault="00AE31FA" w:rsidP="00921D53">
      <w:pPr>
        <w:rPr>
          <w:b/>
          <w:sz w:val="24"/>
        </w:rPr>
      </w:pPr>
      <w:r>
        <w:rPr>
          <w:noProof/>
          <w:lang w:val="ru-RU"/>
        </w:rPr>
        <mc:AlternateContent>
          <mc:Choice Requires="wpg">
            <w:drawing>
              <wp:anchor distT="0" distB="0" distL="114300" distR="114300" simplePos="0" relativeHeight="251639296" behindDoc="0" locked="0" layoutInCell="1" allowOverlap="1">
                <wp:simplePos x="0" y="0"/>
                <wp:positionH relativeFrom="column">
                  <wp:posOffset>72390</wp:posOffset>
                </wp:positionH>
                <wp:positionV relativeFrom="paragraph">
                  <wp:posOffset>11430</wp:posOffset>
                </wp:positionV>
                <wp:extent cx="6172200" cy="2491740"/>
                <wp:effectExtent l="0" t="0" r="0" b="3810"/>
                <wp:wrapNone/>
                <wp:docPr id="12352" name="Group 12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491740"/>
                          <a:chOff x="0" y="0"/>
                          <a:chExt cx="5574574" cy="2170611"/>
                        </a:xfrm>
                      </wpg:grpSpPr>
                      <wps:wsp>
                        <wps:cNvPr id="71" name="Text Box 434"/>
                        <wps:cNvSpPr txBox="1">
                          <a:spLocks noChangeArrowheads="1"/>
                        </wps:cNvSpPr>
                        <wps:spPr bwMode="auto">
                          <a:xfrm>
                            <a:off x="1736271" y="0"/>
                            <a:ext cx="1764574" cy="548640"/>
                          </a:xfrm>
                          <a:prstGeom prst="rect">
                            <a:avLst/>
                          </a:prstGeom>
                          <a:solidFill>
                            <a:srgbClr val="FFFFFF"/>
                          </a:solidFill>
                          <a:ln w="9525">
                            <a:solidFill>
                              <a:srgbClr val="000000"/>
                            </a:solidFill>
                            <a:miter lim="800000"/>
                            <a:headEnd/>
                            <a:tailEnd/>
                          </a:ln>
                        </wps:spPr>
                        <wps:txbx>
                          <w:txbxContent>
                            <w:p w:rsidR="00756922" w:rsidRPr="00FF00D0" w:rsidRDefault="00756922" w:rsidP="00FF00D0">
                              <w:pPr>
                                <w:jc w:val="center"/>
                                <w:rPr>
                                  <w:b/>
                                </w:rPr>
                              </w:pPr>
                              <w:r w:rsidRPr="00FF00D0">
                                <w:rPr>
                                  <w:b/>
                                </w:rPr>
                                <w:t>Головний менеджер компанії (директор, керуючий)</w:t>
                              </w:r>
                            </w:p>
                          </w:txbxContent>
                        </wps:txbx>
                        <wps:bodyPr rot="0" vert="horz" wrap="square" lIns="91440" tIns="45720" rIns="91440" bIns="45720" anchor="t" anchorCtr="0" upright="1">
                          <a:noAutofit/>
                        </wps:bodyPr>
                      </wps:wsp>
                      <wps:wsp>
                        <wps:cNvPr id="65" name="Text Box 435"/>
                        <wps:cNvSpPr txBox="1">
                          <a:spLocks noChangeArrowheads="1"/>
                        </wps:cNvSpPr>
                        <wps:spPr bwMode="auto">
                          <a:xfrm>
                            <a:off x="0" y="898071"/>
                            <a:ext cx="1280160" cy="457200"/>
                          </a:xfrm>
                          <a:prstGeom prst="rect">
                            <a:avLst/>
                          </a:prstGeom>
                          <a:solidFill>
                            <a:srgbClr val="FFFFFF"/>
                          </a:solidFill>
                          <a:ln w="9525">
                            <a:solidFill>
                              <a:srgbClr val="000000"/>
                            </a:solidFill>
                            <a:miter lim="800000"/>
                            <a:headEnd/>
                            <a:tailEnd/>
                          </a:ln>
                        </wps:spPr>
                        <wps:txbx>
                          <w:txbxContent>
                            <w:p w:rsidR="00756922" w:rsidRDefault="00756922" w:rsidP="00FF00D0">
                              <w:pPr>
                                <w:jc w:val="center"/>
                                <w:rPr>
                                  <w:b/>
                                </w:rPr>
                              </w:pPr>
                              <w:r w:rsidRPr="00FF00D0">
                                <w:rPr>
                                  <w:b/>
                                </w:rPr>
                                <w:t>Менеджер з маркетингу</w:t>
                              </w:r>
                            </w:p>
                          </w:txbxContent>
                        </wps:txbx>
                        <wps:bodyPr rot="0" vert="horz" wrap="square" lIns="91440" tIns="45720" rIns="91440" bIns="45720" anchor="t" anchorCtr="0" upright="1">
                          <a:noAutofit/>
                        </wps:bodyPr>
                      </wps:wsp>
                      <wps:wsp>
                        <wps:cNvPr id="66" name="Text Box 436"/>
                        <wps:cNvSpPr txBox="1">
                          <a:spLocks noChangeArrowheads="1"/>
                        </wps:cNvSpPr>
                        <wps:spPr bwMode="auto">
                          <a:xfrm>
                            <a:off x="1736271" y="898071"/>
                            <a:ext cx="1737360" cy="480060"/>
                          </a:xfrm>
                          <a:prstGeom prst="rect">
                            <a:avLst/>
                          </a:prstGeom>
                          <a:solidFill>
                            <a:srgbClr val="FFFFFF"/>
                          </a:solidFill>
                          <a:ln w="9525">
                            <a:solidFill>
                              <a:srgbClr val="000000"/>
                            </a:solidFill>
                            <a:miter lim="800000"/>
                            <a:headEnd/>
                            <a:tailEnd/>
                          </a:ln>
                        </wps:spPr>
                        <wps:txbx>
                          <w:txbxContent>
                            <w:p w:rsidR="00756922" w:rsidRPr="00FF00D0" w:rsidRDefault="00756922" w:rsidP="00FF00D0">
                              <w:pPr>
                                <w:jc w:val="center"/>
                                <w:rPr>
                                  <w:b/>
                                </w:rPr>
                              </w:pPr>
                              <w:r w:rsidRPr="00FF00D0">
                                <w:rPr>
                                  <w:b/>
                                </w:rPr>
                                <w:t>Менеджер з виробництва</w:t>
                              </w:r>
                            </w:p>
                          </w:txbxContent>
                        </wps:txbx>
                        <wps:bodyPr rot="0" vert="horz" wrap="square" lIns="91440" tIns="45720" rIns="91440" bIns="45720" anchor="t" anchorCtr="0" upright="1">
                          <a:noAutofit/>
                        </wps:bodyPr>
                      </wps:wsp>
                      <wps:wsp>
                        <wps:cNvPr id="67" name="Text Box 437"/>
                        <wps:cNvSpPr txBox="1">
                          <a:spLocks noChangeArrowheads="1"/>
                        </wps:cNvSpPr>
                        <wps:spPr bwMode="auto">
                          <a:xfrm>
                            <a:off x="3837214" y="898071"/>
                            <a:ext cx="1737360" cy="480060"/>
                          </a:xfrm>
                          <a:prstGeom prst="rect">
                            <a:avLst/>
                          </a:prstGeom>
                          <a:solidFill>
                            <a:srgbClr val="FFFFFF"/>
                          </a:solidFill>
                          <a:ln w="9525">
                            <a:solidFill>
                              <a:srgbClr val="000000"/>
                            </a:solidFill>
                            <a:miter lim="800000"/>
                            <a:headEnd/>
                            <a:tailEnd/>
                          </a:ln>
                        </wps:spPr>
                        <wps:txbx>
                          <w:txbxContent>
                            <w:p w:rsidR="00756922" w:rsidRPr="00FF00D0" w:rsidRDefault="00756922" w:rsidP="00FF00D0">
                              <w:pPr>
                                <w:jc w:val="center"/>
                                <w:rPr>
                                  <w:b/>
                                </w:rPr>
                              </w:pPr>
                              <w:r w:rsidRPr="00FF00D0">
                                <w:rPr>
                                  <w:b/>
                                </w:rPr>
                                <w:t>Менеджер з фінансів</w:t>
                              </w:r>
                            </w:p>
                          </w:txbxContent>
                        </wps:txbx>
                        <wps:bodyPr rot="0" vert="horz" wrap="square" lIns="91440" tIns="45720" rIns="91440" bIns="45720" anchor="t" anchorCtr="0" upright="1">
                          <a:noAutofit/>
                        </wps:bodyPr>
                      </wps:wsp>
                      <wps:wsp>
                        <wps:cNvPr id="68" name="Line 438"/>
                        <wps:cNvCnPr>
                          <a:cxnSpLocks noChangeShapeType="1"/>
                        </wps:cNvCnPr>
                        <wps:spPr bwMode="auto">
                          <a:xfrm flipH="1">
                            <a:off x="642257" y="549728"/>
                            <a:ext cx="1094014" cy="3490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439"/>
                        <wps:cNvCnPr>
                          <a:cxnSpLocks noChangeShapeType="1"/>
                        </wps:cNvCnPr>
                        <wps:spPr bwMode="auto">
                          <a:xfrm>
                            <a:off x="2639786" y="549728"/>
                            <a:ext cx="0" cy="348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440"/>
                        <wps:cNvCnPr>
                          <a:cxnSpLocks noChangeShapeType="1"/>
                        </wps:cNvCnPr>
                        <wps:spPr bwMode="auto">
                          <a:xfrm>
                            <a:off x="3499757" y="549728"/>
                            <a:ext cx="1251948"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7" name="Text Box 441"/>
                        <wps:cNvSpPr txBox="1">
                          <a:spLocks noChangeArrowheads="1"/>
                        </wps:cNvSpPr>
                        <wps:spPr bwMode="auto">
                          <a:xfrm>
                            <a:off x="0" y="1621971"/>
                            <a:ext cx="1280160" cy="548640"/>
                          </a:xfrm>
                          <a:prstGeom prst="rect">
                            <a:avLst/>
                          </a:prstGeom>
                          <a:solidFill>
                            <a:srgbClr val="FFFFFF"/>
                          </a:solidFill>
                          <a:ln w="9525">
                            <a:solidFill>
                              <a:srgbClr val="000000"/>
                            </a:solidFill>
                            <a:miter lim="800000"/>
                            <a:headEnd/>
                            <a:tailEnd/>
                          </a:ln>
                        </wps:spPr>
                        <wps:txbx>
                          <w:txbxContent>
                            <w:p w:rsidR="00756922" w:rsidRPr="00FF00D0" w:rsidRDefault="00756922" w:rsidP="00FF00D0">
                              <w:pPr>
                                <w:jc w:val="center"/>
                                <w:rPr>
                                  <w:b/>
                                </w:rPr>
                              </w:pPr>
                              <w:r w:rsidRPr="00FF00D0">
                                <w:rPr>
                                  <w:b/>
                                </w:rPr>
                                <w:t>Підрозділи маркетингової служби</w:t>
                              </w:r>
                            </w:p>
                          </w:txbxContent>
                        </wps:txbx>
                        <wps:bodyPr rot="0" vert="horz" wrap="square" lIns="91440" tIns="45720" rIns="91440" bIns="45720" anchor="t" anchorCtr="0" upright="1">
                          <a:noAutofit/>
                        </wps:bodyPr>
                      </wps:wsp>
                      <wps:wsp>
                        <wps:cNvPr id="1148" name="Line 442"/>
                        <wps:cNvCnPr>
                          <a:cxnSpLocks noChangeShapeType="1"/>
                        </wps:cNvCnPr>
                        <wps:spPr bwMode="auto">
                          <a:xfrm>
                            <a:off x="636814" y="1355271"/>
                            <a:ext cx="3175" cy="266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9" name="Text Box 443"/>
                        <wps:cNvSpPr txBox="1">
                          <a:spLocks noChangeArrowheads="1"/>
                        </wps:cNvSpPr>
                        <wps:spPr bwMode="auto">
                          <a:xfrm>
                            <a:off x="1736271" y="1621971"/>
                            <a:ext cx="1737360" cy="548640"/>
                          </a:xfrm>
                          <a:prstGeom prst="rect">
                            <a:avLst/>
                          </a:prstGeom>
                          <a:solidFill>
                            <a:srgbClr val="FFFFFF"/>
                          </a:solidFill>
                          <a:ln w="9525">
                            <a:solidFill>
                              <a:srgbClr val="000000"/>
                            </a:solidFill>
                            <a:miter lim="800000"/>
                            <a:headEnd/>
                            <a:tailEnd/>
                          </a:ln>
                        </wps:spPr>
                        <wps:txbx>
                          <w:txbxContent>
                            <w:p w:rsidR="00756922" w:rsidRPr="00FF00D0" w:rsidRDefault="00756922" w:rsidP="00111C3C">
                              <w:pPr>
                                <w:jc w:val="center"/>
                                <w:rPr>
                                  <w:b/>
                                </w:rPr>
                              </w:pPr>
                              <w:r w:rsidRPr="00FF00D0">
                                <w:rPr>
                                  <w:b/>
                                </w:rPr>
                                <w:t>Виробничі підрозділи</w:t>
                              </w:r>
                            </w:p>
                          </w:txbxContent>
                        </wps:txbx>
                        <wps:bodyPr rot="0" vert="horz" wrap="square" lIns="91440" tIns="45720" rIns="91440" bIns="45720" anchor="t" anchorCtr="0" upright="1">
                          <a:noAutofit/>
                        </wps:bodyPr>
                      </wps:wsp>
                      <wps:wsp>
                        <wps:cNvPr id="64" name="Line 444"/>
                        <wps:cNvCnPr>
                          <a:cxnSpLocks noChangeShapeType="1"/>
                        </wps:cNvCnPr>
                        <wps:spPr bwMode="auto">
                          <a:xfrm>
                            <a:off x="2634343" y="1377042"/>
                            <a:ext cx="3175" cy="2449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0" name="Text Box 445"/>
                        <wps:cNvSpPr txBox="1">
                          <a:spLocks noChangeArrowheads="1"/>
                        </wps:cNvSpPr>
                        <wps:spPr bwMode="auto">
                          <a:xfrm>
                            <a:off x="3837214" y="1621971"/>
                            <a:ext cx="1737360" cy="548640"/>
                          </a:xfrm>
                          <a:prstGeom prst="rect">
                            <a:avLst/>
                          </a:prstGeom>
                          <a:solidFill>
                            <a:srgbClr val="FFFFFF"/>
                          </a:solidFill>
                          <a:ln w="9525">
                            <a:solidFill>
                              <a:srgbClr val="000000"/>
                            </a:solidFill>
                            <a:miter lim="800000"/>
                            <a:headEnd/>
                            <a:tailEnd/>
                          </a:ln>
                        </wps:spPr>
                        <wps:txbx>
                          <w:txbxContent>
                            <w:p w:rsidR="00756922" w:rsidRPr="00FF00D0" w:rsidRDefault="00756922" w:rsidP="00FF00D0">
                              <w:pPr>
                                <w:jc w:val="center"/>
                                <w:rPr>
                                  <w:b/>
                                </w:rPr>
                              </w:pPr>
                              <w:r w:rsidRPr="00FF00D0">
                                <w:rPr>
                                  <w:b/>
                                </w:rPr>
                                <w:t>Підрозділи з обліку, аналізу та планування</w:t>
                              </w:r>
                            </w:p>
                          </w:txbxContent>
                        </wps:txbx>
                        <wps:bodyPr rot="0" vert="horz" wrap="square" lIns="91440" tIns="45720" rIns="91440" bIns="45720" anchor="t" anchorCtr="0" upright="1">
                          <a:noAutofit/>
                        </wps:bodyPr>
                      </wps:wsp>
                      <wps:wsp>
                        <wps:cNvPr id="1151" name="Line 446"/>
                        <wps:cNvCnPr>
                          <a:cxnSpLocks noChangeShapeType="1"/>
                        </wps:cNvCnPr>
                        <wps:spPr bwMode="auto">
                          <a:xfrm>
                            <a:off x="4664529" y="1377042"/>
                            <a:ext cx="0" cy="2416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352" o:spid="_x0000_s1232" style="position:absolute;margin-left:5.7pt;margin-top:.9pt;width:486pt;height:196.2pt;z-index:251639296;mso-width-relative:margin;mso-height-relative:margin" coordsize="55745,2170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McnpLhBAAAfCMAAA4AAABkcnMvZTJvRG9jLnhtbOxa3W6kNhi9r9R3QNw3g/kxAwpZbbOb&#10;tFLarrTpA3j4GVABU0PCpE/fY5sZmCwTaXeVycUSRSMbbGMfHx+fz3D5bleVxmMq2oLXkUkuLNNI&#10;65gnRb2NzL/vb35Zm0bbsTphJa/TyHxKW/Pd1c8/XfZNmNo852WSCgON1G3YN5GZd10TrlZtnKcV&#10;ay94k9a4mXFRsQ5ZsV0lgvVovSpXtmXRVc9F0ggep22Lqx/0TfNKtZ9ladz9lWVt2hllZKJvnfoV&#10;6nejfldXlyzcCtbkRTz0g31DNypW1HjqoakPrGPGgyi+aKoqYsFbnnUXMa9WPMuKOFWDwHCI9Ww4&#10;t4I/NGow27DfNgecgO0zoL652fjPx1vRfG4+Cd17JO94/E9rAJhV32zDaQGZ346ld5moZC2Mwtgp&#10;NJ9GTNNdZ8S4SolvY6ZMI8ZN2w2I7yKjYI9zTM6XNeP841DX83wX/0Nd4luUEFV3xUL9cNXFQ5f6&#10;BixqR5za78Ppc86aVMHfShg+CaNIItNHF2pWgcz3coy/8p3hOugjhiSfj4ISTaPb4Q6WhGJFO4Ba&#10;8+uc1dv0vRC8z1OWoIfDiCZ1dUOtbGXT/8ETPIo9dFy19Axz4jvUlj2aQZ74dETPc9d0AP4AHgsb&#10;0Xa3Ka8MmYhMgfWinsIe79pOUWAsI2e65WWR3BRlqTJiu7kuhfHIsLhu1N9+co7KlbXRR2bg2Z7G&#10;4mQblvqbbaMqOuhEWVSRuR5LsVBi+LFONJ86VpRDBmMsa8XgNpRAaki73Wan5jDQFJSYb3jyBKAF&#10;19oALUMi5+I/0+ghC5HZ/vvARGoa5e81ZisgroSxUxnAayMjpnc20zusjtFUZHamoZPXnRafh0YU&#10;2xxP0vyo+XtMcFZozMduDSMAp/UAXp3c1JshN669CbkBLWi9DtaWZLiSjL2qEHttEYoCUlXUNCCN&#10;Egu3wdDDdC3cngo3pTPcxrU34fZUuOcZ7jvQ9j3DIXoyvTBc7sCBfZi0heFHDPdnGI5rb8JwZ+34&#10;NoExOqnhC8NhX+f9iXOYtIXhRwxHPKnN911RpzDeyI/svq51GBPv6n0Ys3fcysvfPzXw0seGW9fZ&#10;z8O84Taysmh+25u1Idyhrm17WFygt+cGvq17wsKDRbEC15L8lxbFcQOL6hKnLUqJIb1ov2suvbcc&#10;sLS33++qEV7uvfOske4UXp0oELOUsMCw8VWawAqnCPZVSm9IM1Z7oK28L7E9n4P1sU0eMSQ4B0Mm&#10;YbBNncBfw1ecIsawpzuIyIi21gsl9idArxKxU1BgSokhDpa8RLT+WqIxoQRWf+C/qBW2RwIX+qC1&#10;wkfIo1i7EONViUGIO+OY3DGAOu9hDuYcmkGoTYKXA97lMAdLdzzMwR47eIDFLE3NEugNSTlSvjFy&#10;Oo/yUYeuhxiAOJ6njiqVfdm7JIf42APV2TCl1NKb9SJ7ry17hx1xPMN2x5jjvLI3PQo5IX7TSHER&#10;vyPxGw9nF/Gbih/FrnAkfeMucR7pQxyA90JYVHJPd3zfcrX4jhHiRPtcN7AX7TvD2ztCvEOAONG+&#10;cRWdV/umh2SL9iln8BVv8cbD+0X7ptoHkiOGOVK/EarzqJ9L8fJZStpJ9RuOQWyXUKqtx49r+9Rn&#10;DPjCQ73AHL5GkZ+QTPPqJG38aObqfwAAAP//AwBQSwMEFAAGAAgAAAAhAGXzycnhAAAADgEAAA8A&#10;AABkcnMvZG93bnJldi54bWxMT01rwkAQvRf6H5YRequbGFs0ZiNiP05SqBaKtzE7JsHsbsiuSfz3&#10;nZ7aywyPN/M+svVoGtFT52tnFcTTCATZwunalgq+Dm+PCxA+oNXYOEsKbuRhnd/fZZhqN9hP6veh&#10;FCxifYoKqhDaVEpfVGTQT11Llrmz6wwGhl0pdYcDi5tGzqLoWRqsLTtU2NK2ouKyvxoF7wMOmyR+&#10;7XeX8/Z2PDx9fO9iUuphMr6seGxWIAKN4e8Dfjtwfsg52MldrfaiYRzP+ZI3t2B6uUgYnxQky/kM&#10;hMwz+b9G/gMAAP//AwBQSwECLQAUAAYACAAAACEAWiKTo/8AAADlAQAAEwAAAAAAAAAAAAAAAAAA&#10;AAAAW0NvbnRlbnRfVHlwZXNdLnhtbFBLAQItABQABgAIAAAAIQCnSs841wAAAJYBAAALAAAAAAAA&#10;AAAAAAAAADABAABfcmVscy8ucmVsc1BLAQItABQABgAIAAAAIQCDHJ6S4QQAAHwjAAAOAAAAAAAA&#10;AAAAAAAAADACAABkcnMvZTJvRG9jLnhtbFBLAQItABQABgAIAAAAIQBl88nJ4QAAAA4BAAAPAAAA&#10;AAAAAAAAAAAAAD0HAABkcnMvZG93bnJldi54bWxQSwUGAAAAAAQABADzAAAASwgAAAAA&#10;">
                <v:shape id="Text Box 434" o:spid="_x0000_s1233" type="#_x0000_t202" style="position:absolute;left:17362;width:17646;height:548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eAEqMkAAADhAAAADwAAAGRycy9kb3ducmV2LnhtbESPQWsC&#10;MRSE74L/ITzBi9SstqhdjVKUir2pLe31sXnuLt28rElc139vhEIvA8Mw3zCLVWsq0ZDzpWUFo2EC&#10;gjizuuRcwdfn+9MMhA/IGivLpOBGHlbLbmeBqbZXPlBzDLmIEPYpKihCqFMpfVaQQT+0NXHMTtYZ&#10;DNG6XGqH1wg3lRwnyUQaLDkuFFjTuqDs93gxCmYvu+bHfzzvv7PJqXoNg2mzPTul+r12M4/yNgcR&#10;qA3/jT/ETiuYjuBxKJ4BIZd3AAAA//8DAFBLAQItABQABgAIAAAAIQCcrWMz7wAAAIgBAAATAAAA&#10;AAAAAAAAAAAAAAAAAABbQ29udGVudF9UeXBlc10ueG1sUEsBAi0AFAAGAAgAAAAhAFHn8aa/AAAA&#10;FgEAAAsAAAAAAAAAAAAAAAAAIAEAAF9yZWxzLy5yZWxzUEsBAi0AFAAGAAgAAAAhAFXgBKjJAAAA&#10;4QAAAA8AAAAAAAAAAAAAAAAACAIAAGRycy9kb3ducmV2LnhtbFBLBQYAAAAAAwADALcAAAD+AgAA&#10;AAA=&#10;">
                  <v:textbox>
                    <w:txbxContent>
                      <w:p w:rsidR="00756922" w:rsidRPr="00FF00D0" w:rsidRDefault="00756922" w:rsidP="00FF00D0">
                        <w:pPr>
                          <w:jc w:val="center"/>
                          <w:rPr>
                            <w:b/>
                          </w:rPr>
                        </w:pPr>
                        <w:r w:rsidRPr="00FF00D0">
                          <w:rPr>
                            <w:b/>
                          </w:rPr>
                          <w:t>Головний менеджер компанії (директор, керуючий)</w:t>
                        </w:r>
                      </w:p>
                    </w:txbxContent>
                  </v:textbox>
                </v:shape>
                <v:shape id="Text Box 435" o:spid="_x0000_s1234" type="#_x0000_t202" style="position:absolute;top:8980;width:12801;height:457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Wuy9ckAAADhAAAADwAAAGRycy9kb3ducmV2LnhtbESPQWvC&#10;QBSE7wX/w/IKvYhuqjW10VWkRdFbq6W9PrLPJJh9m+5uY/z3bkHoZWAY5htmvuxMLVpyvrKs4HGY&#10;gCDOra64UPB5WA+mIHxA1lhbJgUX8rBc9O7mmGl75g9q96EQEcI+QwVlCE0mpc9LMuiHtiGO2dE6&#10;gyFaV0jt8BzhppajJEmlwYrjQokNvZaUn/a/RsH0adt++934/StPj/VL6D+3mx+n1MN99zaLspqB&#10;CNSF/8YNsdUK0gn8HYpnQMjFFQAA//8DAFBLAQItABQABgAIAAAAIQCcrWMz7wAAAIgBAAATAAAA&#10;AAAAAAAAAAAAAAAAAABbQ29udGVudF9UeXBlc10ueG1sUEsBAi0AFAAGAAgAAAAhAFHn8aa/AAAA&#10;FgEAAAsAAAAAAAAAAAAAAAAAIAEAAF9yZWxzLy5yZWxzUEsBAi0AFAAGAAgAAAAhALVrsvXJAAAA&#10;4QAAAA8AAAAAAAAAAAAAAAAACAIAAGRycy9kb3ducmV2LnhtbFBLBQYAAAAAAwADALcAAAD+AgAA&#10;AAA=&#10;">
                  <v:textbox>
                    <w:txbxContent>
                      <w:p w:rsidR="00756922" w:rsidRDefault="00756922" w:rsidP="00FF00D0">
                        <w:pPr>
                          <w:jc w:val="center"/>
                          <w:rPr>
                            <w:b/>
                          </w:rPr>
                        </w:pPr>
                        <w:r w:rsidRPr="00FF00D0">
                          <w:rPr>
                            <w:b/>
                          </w:rPr>
                          <w:t>Менеджер з маркетингу</w:t>
                        </w:r>
                      </w:p>
                    </w:txbxContent>
                  </v:textbox>
                </v:shape>
                <v:shape id="Text Box 436" o:spid="_x0000_s1235" type="#_x0000_t202" style="position:absolute;left:17362;top:8980;width:17374;height:480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wd4SMkAAADhAAAADwAAAGRycy9kb3ducmV2LnhtbESPQWvC&#10;QBSE70L/w/IKvYhuWiXa6CrFothbq9JeH9lnEpp9G3e3Mf57VxB6GRiG+YaZLztTi5acrywreB4m&#10;IIhzqysuFBz268EUhA/IGmvLpOBCHpaLh94cM23P/EXtLhQiQthnqKAMocmk9HlJBv3QNsQxO1pn&#10;METrCqkdniPc1PIlSVJpsOK4UGJDq5Ly392fUTAdb9sf/zH6/M7TY/0a+pN2c3JKPT1277MobzMQ&#10;gbrw37gjtlpBmsLtUDwDQi6uAAAA//8DAFBLAQItABQABgAIAAAAIQCcrWMz7wAAAIgBAAATAAAA&#10;AAAAAAAAAAAAAAAAAABbQ29udGVudF9UeXBlc10ueG1sUEsBAi0AFAAGAAgAAAAhAFHn8aa/AAAA&#10;FgEAAAsAAAAAAAAAAAAAAAAAIAEAAF9yZWxzLy5yZWxzUEsBAi0AFAAGAAgAAAAhAHsHeEjJAAAA&#10;4QAAAA8AAAAAAAAAAAAAAAAACAIAAGRycy9kb3ducmV2LnhtbFBLBQYAAAAAAwADALcAAAD+AgAA&#10;AAA=&#10;">
                  <v:textbox>
                    <w:txbxContent>
                      <w:p w:rsidR="00756922" w:rsidRPr="00FF00D0" w:rsidRDefault="00756922" w:rsidP="00FF00D0">
                        <w:pPr>
                          <w:jc w:val="center"/>
                          <w:rPr>
                            <w:b/>
                          </w:rPr>
                        </w:pPr>
                        <w:r w:rsidRPr="00FF00D0">
                          <w:rPr>
                            <w:b/>
                          </w:rPr>
                          <w:t>Менеджер з виробництва</w:t>
                        </w:r>
                      </w:p>
                    </w:txbxContent>
                  </v:textbox>
                </v:shape>
                <v:shape id="Text Box 437" o:spid="_x0000_s1236" type="#_x0000_t202" style="position:absolute;left:38372;top:8980;width:17373;height:480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7ulckAAADhAAAADwAAAGRycy9kb3ducmV2LnhtbESPW2vC&#10;QBSE3wX/w3KEvohueiFqdJXS0qJv3tDXQ/aYBLNn091tTP99t1DwZWAY5htmsepMLVpyvrKs4HGc&#10;gCDOra64UHA8fIymIHxA1lhbJgU/5GG17PcWmGl74x21+1CICGGfoYIyhCaT0uclGfRj2xDH7GKd&#10;wRCtK6R2eItwU8unJEmlwYrjQokNvZWUX/ffRsH0Zd2e/eZ5e8rTSz0Lw0n7+eWUehh07/Mor3MQ&#10;gbpwb/wj1lpBOoG/Q/EMCLn8BQAA//8DAFBLAQItABQABgAIAAAAIQCcrWMz7wAAAIgBAAATAAAA&#10;AAAAAAAAAAAAAAAAAABbQ29udGVudF9UeXBlc10ueG1sUEsBAi0AFAAGAAgAAAAhAFHn8aa/AAAA&#10;FgEAAAsAAAAAAAAAAAAAAAAAIAEAAF9yZWxzLy5yZWxzUEsBAi0AFAAGAAgAAAAhAP7e7pXJAAAA&#10;4QAAAA8AAAAAAAAAAAAAAAAACAIAAGRycy9kb3ducmV2LnhtbFBLBQYAAAAAAwADALcAAAD+AgAA&#10;AAA=&#10;">
                  <v:textbox>
                    <w:txbxContent>
                      <w:p w:rsidR="00756922" w:rsidRPr="00FF00D0" w:rsidRDefault="00756922" w:rsidP="00FF00D0">
                        <w:pPr>
                          <w:jc w:val="center"/>
                          <w:rPr>
                            <w:b/>
                          </w:rPr>
                        </w:pPr>
                        <w:r w:rsidRPr="00FF00D0">
                          <w:rPr>
                            <w:b/>
                          </w:rPr>
                          <w:t>Менеджер з фінансів</w:t>
                        </w:r>
                      </w:p>
                    </w:txbxContent>
                  </v:textbox>
                </v:shape>
                <v:line id="Line 438" o:spid="_x0000_s1237" style="position:absolute;flip:x;visibility:visible;mso-wrap-style:square" from="6422,5497" to="17362,898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xj+f8gAAADhAAAADwAAAGRycy9kb3ducmV2LnhtbESPwWrC&#10;QBCG70LfYZlCL6FurCBtdJVaFQriobaHHofsNAnNzobsVOPbdw6Cl4Gf4f/mm8VqCK05UZ+ayA4m&#10;4xwMcRl9w5WDr8/d4zOYJMge28jk4EIJVsu70QILH8/8QaejVEYhnAp0UIt0hbWprClgGseOWHc/&#10;sQ8oGvvK+h7PCg+tfcrzmQ3YsF6osaO3msrf419Qjd2BN9Nptg42y15o+y373IpzD/fDZq7jdQ5G&#10;aJBb44p49w5maqwPKQWMXf4DAAD//wMAUEsBAi0AFAAGAAgAAAAhAJytYzPvAAAAiAEAABMAAAAA&#10;AAAAAAAAAAAAAAAAAFtDb250ZW50X1R5cGVzXS54bWxQSwECLQAUAAYACAAAACEAUefxpr8AAAAW&#10;AQAACwAAAAAAAAAAAAAAAAAgAQAAX3JlbHMvLnJlbHNQSwECLQAUAAYACAAAACEASxj+f8gAAADh&#10;AAAADwAAAAAAAAAAAAAAAAAIAgAAZHJzL2Rvd25yZXYueG1sUEsFBgAAAAADAAMAtwAAAP0CAAAA&#10;AA==&#10;">
                  <v:stroke endarrow="block"/>
                </v:line>
                <v:line id="Line 439" o:spid="_x0000_s1238" style="position:absolute;visibility:visible;mso-wrap-style:square" from="26397,5497" to="26397,898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VHmcsgAAADhAAAADwAAAGRycy9kb3ducmV2LnhtbESPy2rD&#10;MBBF94X8g5hAd42cLprGiRJCTKGLtpAHXU+tiWVijYylOurfdxaFbgYuwz2Xs95m36mRhtgGNjCf&#10;FaCI62BbbgycTy8Pz6BiQrbYBSYDPxRhu5ncrbG04cYHGo+pUQLhWKIBl1Jfah1rRx7jLPTE8ruE&#10;wWOSODTaDngTuO/0Y1E8aY8ty4LDnvaO6uvx2xtYuOqgF7p6O31UYztf5vf8+bU05n6aq5Wc3QpU&#10;opz+G3+IVytlURAhkQGlN78AAAD//wMAUEsBAi0AFAAGAAgAAAAhAJytYzPvAAAAiAEAABMAAAAA&#10;AAAAAAAAAAAAAAAAAFtDb250ZW50X1R5cGVzXS54bWxQSwECLQAUAAYACAAAACEAUefxpr8AAAAW&#10;AQAACwAAAAAAAAAAAAAAAAAgAQAAX3JlbHMvLnJlbHNQSwECLQAUAAYACAAAACEAkVHmcsgAAADh&#10;AAAADwAAAAAAAAAAAAAAAAAIAgAAZHJzL2Rvd25yZXYueG1sUEsFBgAAAAADAAMAtwAAAP0CAAAA&#10;AA==&#10;">
                  <v:stroke endarrow="block"/>
                </v:line>
                <v:line id="Line 440" o:spid="_x0000_s1239" style="position:absolute;visibility:visible;mso-wrap-style:square" from="34997,5497" to="47517,897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7p8aMgAAADhAAAADwAAAGRycy9kb3ducmV2LnhtbESPT2sC&#10;MRTE7wW/Q3hCbzVrD9pdjSIuBQ9twT94fm6em8XNy7KJa/rtm0Khl4FhmN8wy3W0rRio941jBdNJ&#10;BoK4crrhWsHp+P7yBsIHZI2tY1LwTR7Wq9HTEgvtHryn4RBqkSDsC1RgQugKKX1lyKKfuI44ZVfX&#10;WwzJ9rXUPT4S3LbyNctm0mLDacFgR1tD1e1wtwrmptzLuSw/jl/l0Ezz+BnPl1yp53EsF0k2CxCB&#10;Yvhv/CF2WsEsh99D6QwIufoBAAD//wMAUEsBAi0AFAAGAAgAAAAhAJytYzPvAAAAiAEAABMAAAAA&#10;AAAAAAAAAAAAAAAAAFtDb250ZW50X1R5cGVzXS54bWxQSwECLQAUAAYACAAAACEAUefxpr8AAAAW&#10;AQAACwAAAAAAAAAAAAAAAAAgAQAAX3JlbHMvLnJlbHNQSwECLQAUAAYACAAAACEAD7p8aMgAAADh&#10;AAAADwAAAAAAAAAAAAAAAAAIAgAAZHJzL2Rvd25yZXYueG1sUEsFBgAAAAADAAMAtwAAAP0CAAAA&#10;AA==&#10;">
                  <v:stroke endarrow="block"/>
                </v:line>
                <v:shape id="Text Box 441" o:spid="_x0000_s1240" type="#_x0000_t202" style="position:absolute;top:16219;width:12801;height:548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YwggssAAADjAAAADwAAAGRycy9kb3ducmV2LnhtbESPwWrC&#10;QBCG74LvsEyhF6kbqxgbXUVaKnqzKu11yI5JMDsbd7cxfftuoeBlmOHn/4ZvsepMLVpyvrKsYDRM&#10;QBDnVldcKDgd359mIHxA1lhbJgU/5GG17PcWmGl74w9qD6EQEcI+QwVlCE0mpc9LMuiHtiGO2dk6&#10;gyGerpDa4S3CTS2fk2QqDVYcP5TY0GtJ+eXwbRTMJtv2y+/G+898eq5fwiBtN1en1OND9zaPYz0H&#10;EagL98Y/Yqujw2iSwp9SXEHI5S8AAAD//wMAUEsBAi0AFAAGAAgAAAAhAJytYzPvAAAAiAEAABMA&#10;AAAAAAAAAAAAAAAAAAAAAFtDb250ZW50X1R5cGVzXS54bWxQSwECLQAUAAYACAAAACEAUefxpr8A&#10;AAAWAQAACwAAAAAAAAAAAAAAAAAgAQAAX3JlbHMvLnJlbHNQSwECLQAUAAYACAAAACEABYwggssA&#10;AADjAAAADwAAAAAAAAAAAAAAAAAIAgAAZHJzL2Rvd25yZXYueG1sUEsFBgAAAAADAAMAtwAAAAAD&#10;AAAAAA==&#10;">
                  <v:textbox>
                    <w:txbxContent>
                      <w:p w:rsidR="00756922" w:rsidRPr="00FF00D0" w:rsidRDefault="00756922" w:rsidP="00FF00D0">
                        <w:pPr>
                          <w:jc w:val="center"/>
                          <w:rPr>
                            <w:b/>
                          </w:rPr>
                        </w:pPr>
                        <w:r w:rsidRPr="00FF00D0">
                          <w:rPr>
                            <w:b/>
                          </w:rPr>
                          <w:t>Підрозділи маркетингової служби</w:t>
                        </w:r>
                      </w:p>
                    </w:txbxContent>
                  </v:textbox>
                </v:shape>
                <v:line id="Line 442" o:spid="_x0000_s1241" style="position:absolute;visibility:visible;mso-wrap-style:square" from="6368,13552" to="6399,1621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slbD8oAAADjAAAADwAAAGRycy9kb3ducmV2LnhtbESPQUvD&#10;QBCF70L/wzIFb3YTEWvTbktpEDyo0FY8j9kxG8zOhuyarv/eOQheHvN4zDfzNrvsezXRGLvABspF&#10;AYq4Cbbj1sDb+fHmAVRMyBb7wGTghyLstrOrDVY2XPhI0ym1SiAcKzTgUhoqrWPjyGNchIFYss8w&#10;ekxix1bbES8C972+LYp77bFjueBwoIOj5uv07Q0sXX3US10/n1/rqStX+SW/f6yMuZ7nei2yX4NK&#10;lNP/xh/iyUqH8k5+lkoygtLbXwAAAP//AwBQSwECLQAUAAYACAAAACEAnK1jM+8AAACIAQAAEwAA&#10;AAAAAAAAAAAAAAAAAAAAW0NvbnRlbnRfVHlwZXNdLnhtbFBLAQItABQABgAIAAAAIQBR5/GmvwAA&#10;ABYBAAALAAAAAAAAAAAAAAAAACABAABfcmVscy8ucmVsc1BLAQItABQABgAIAAAAIQBqyVsPygAA&#10;AOMAAAAPAAAAAAAAAAAAAAAAAAgCAABkcnMvZG93bnJldi54bWxQSwUGAAAAAAMAAwC3AAAA/wIA&#10;AAAA&#10;">
                  <v:stroke endarrow="block"/>
                </v:line>
                <v:shape id="Text Box 443" o:spid="_x0000_s1242" type="#_x0000_t202" style="position:absolute;left:17362;top:16219;width:17374;height:548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YDGeMoAAADjAAAADwAAAGRycy9kb3ducmV2LnhtbESPwWoC&#10;MRCG7wXfIUyhl6JZq1hdjSItit5aLe112Iy7i5vJmsR1fXsjCL0MM/z83/DNFq2pREPOl5YV9HsJ&#10;COLM6pJzBT/7VXcMwgdkjZVlUnAlD4t552mGqbYX/qZmF3IRIexTVFCEUKdS+qwgg75na+KYHawz&#10;GOLpcqkdXiLcVPItSUbSYMnxQ4E1fRSUHXdno2A83DR/fjv4+s1Gh2oSXt+b9ckp9fLcfk7jWE5B&#10;BGrDf+OB2Ojo0B9O4K4UVxByfgMAAP//AwBQSwECLQAUAAYACAAAACEAnK1jM+8AAACIAQAAEwAA&#10;AAAAAAAAAAAAAAAAAAAAW0NvbnRlbnRfVHlwZXNdLnhtbFBLAQItABQABgAIAAAAIQBR5/GmvwAA&#10;ABYBAAALAAAAAAAAAAAAAAAAACABAABfcmVscy8ucmVsc1BLAQItABQABgAIAAAAIQC1gMZ4ygAA&#10;AOMAAAAPAAAAAAAAAAAAAAAAAAgCAABkcnMvZG93bnJldi54bWxQSwUGAAAAAAMAAwC3AAAA/wIA&#10;AAAA&#10;">
                  <v:textbox>
                    <w:txbxContent>
                      <w:p w:rsidR="00756922" w:rsidRPr="00FF00D0" w:rsidRDefault="00756922" w:rsidP="00111C3C">
                        <w:pPr>
                          <w:jc w:val="center"/>
                          <w:rPr>
                            <w:b/>
                          </w:rPr>
                        </w:pPr>
                        <w:r w:rsidRPr="00FF00D0">
                          <w:rPr>
                            <w:b/>
                          </w:rPr>
                          <w:t>Виробничі підрозділи</w:t>
                        </w:r>
                      </w:p>
                    </w:txbxContent>
                  </v:textbox>
                </v:shape>
                <v:line id="Line 444" o:spid="_x0000_s1243" style="position:absolute;visibility:visible;mso-wrap-style:square" from="26343,13770" to="26375,1621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dpQL8gAAADhAAAADwAAAGRycy9kb3ducmV2LnhtbESPT2sC&#10;MRTE74LfIbxCb5q1FK2rUaRLwYMV/IPn183rZunmZdmka/z2piD0MjAM8xtmuY62ET11vnasYDLO&#10;QBCXTtdcKTifPkZvIHxA1tg4JgU38rBeDQdLzLW78oH6Y6hEgrDPUYEJoc2l9KUhi37sWuKUfbvO&#10;Yki2q6Tu8JrgtpEvWTaVFmtOCwZbejdU/hx/rYKZKQ5yJovdaV/09WQeP+Pla67U81MsFkk2CxCB&#10;YvhvPBBbrWD6Cn+H0hkQcnUHAAD//wMAUEsBAi0AFAAGAAgAAAAhAJytYzPvAAAAiAEAABMAAAAA&#10;AAAAAAAAAAAAAAAAAFtDb250ZW50X1R5cGVzXS54bWxQSwECLQAUAAYACAAAACEAUefxpr8AAAAW&#10;AQAACwAAAAAAAAAAAAAAAAAgAQAAX3JlbHMvLnJlbHNQSwECLQAUAAYACAAAACEAcdpQL8gAAADh&#10;AAAADwAAAAAAAAAAAAAAAAAIAgAAZHJzL2Rvd25yZXYueG1sUEsFBgAAAAADAAMAtwAAAP0CAAAA&#10;AA==&#10;">
                  <v:stroke endarrow="block"/>
                </v:line>
                <v:shape id="Text Box 445" o:spid="_x0000_s1244" type="#_x0000_t202" style="position:absolute;left:38372;top:16219;width:17373;height:548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2tcYssAAADjAAAADwAAAGRycy9kb3ducmV2LnhtbESPwU7C&#10;QBCG7ya+w2ZMuBjZgoBYWAjRSOCmaPQ66Q5tY3e27K6lvj1zMPEy+SeT+f58y3XvGtVRiLVnA6Nh&#10;Boq48Lbm0sDH+8vdHFRMyBYbz2TglyKsV9dXS8ytP/MbdYdUKoFwzNFAlVKbax2LihzGoW+J5Xb0&#10;wWGSNZTaBjwL3DV6nGUz7bBmaaiwpaeKiu/DjzMwn+y6r7i/f/0sZsfmMd0+dNtTMGZw0z8vZGwW&#10;oBL16f/jD7Gz4jCaioQoSQSlVxcAAAD//wMAUEsBAi0AFAAGAAgAAAAhAJytYzPvAAAAiAEAABMA&#10;AAAAAAAAAAAAAAAAAAAAAFtDb250ZW50X1R5cGVzXS54bWxQSwECLQAUAAYACAAAACEAUefxpr8A&#10;AAAWAQAACwAAAAAAAAAAAAAAAAAgAQAAX3JlbHMvLnJlbHNQSwECLQAUAAYACAAAACEAK2tcYssA&#10;AADjAAAADwAAAAAAAAAAAAAAAAAIAgAAZHJzL2Rvd25yZXYueG1sUEsFBgAAAAADAAMAtwAAAAAD&#10;AAAAAA==&#10;">
                  <v:textbox>
                    <w:txbxContent>
                      <w:p w:rsidR="00756922" w:rsidRPr="00FF00D0" w:rsidRDefault="00756922" w:rsidP="00FF00D0">
                        <w:pPr>
                          <w:jc w:val="center"/>
                          <w:rPr>
                            <w:b/>
                          </w:rPr>
                        </w:pPr>
                        <w:r w:rsidRPr="00FF00D0">
                          <w:rPr>
                            <w:b/>
                          </w:rPr>
                          <w:t>Підрозділи з обліку, аналізу та планування</w:t>
                        </w:r>
                      </w:p>
                    </w:txbxContent>
                  </v:textbox>
                </v:shape>
                <v:line id="Line 446" o:spid="_x0000_s1245" style="position:absolute;visibility:visible;mso-wrap-style:square" from="46645,13770" to="46645,1618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CLBFckAAADjAAAADwAAAGRycy9kb3ducmV2LnhtbESPwWoC&#10;MRCG74W+Q5iCt5pdwVpXo5QuggdbUEvP0824WdxMlk1c49s3hYKXYYaf/xu+5TraVgzU+8axgnyc&#10;gSCunG64VvB13Dy/gvABWWPrmBTcyMN69fiwxEK7K+9pOIRaJAj7AhWYELpCSl8ZsujHriNO2cn1&#10;FkM6+1rqHq8Jbls5ybIXabHh9MFgR++GqvPhYhXMTLmXM1nujp/l0OTz+BG/f+ZKjZ5iuUjjbQEi&#10;UAz3xj9iq5NDPs3hTymtIOTqFwAA//8DAFBLAQItABQABgAIAAAAIQCcrWMz7wAAAIgBAAATAAAA&#10;AAAAAAAAAAAAAAAAAABbQ29udGVudF9UeXBlc10ueG1sUEsBAi0AFAAGAAgAAAAhAFHn8aa/AAAA&#10;FgEAAAsAAAAAAAAAAAAAAAAAIAEAAF9yZWxzLy5yZWxzUEsBAi0AFAAGAAgAAAAhAPQiwRXJAAAA&#10;4wAAAA8AAAAAAAAAAAAAAAAACAIAAGRycy9kb3ducmV2LnhtbFBLBQYAAAAAAwADALcAAAD+AgAA&#10;AAA=&#10;">
                  <v:stroke endarrow="block"/>
                </v:line>
              </v:group>
            </w:pict>
          </mc:Fallback>
        </mc:AlternateContent>
      </w:r>
    </w:p>
    <w:p w:rsidR="00383757" w:rsidRPr="008C232D" w:rsidRDefault="00383757" w:rsidP="003D3E69">
      <w:pPr>
        <w:ind w:left="709"/>
        <w:jc w:val="center"/>
        <w:rPr>
          <w:b/>
          <w:sz w:val="24"/>
        </w:rPr>
      </w:pPr>
    </w:p>
    <w:p w:rsidR="00383757" w:rsidRPr="008C232D" w:rsidRDefault="00383757" w:rsidP="003D3E69">
      <w:pPr>
        <w:ind w:left="709"/>
        <w:jc w:val="both"/>
        <w:rPr>
          <w:sz w:val="24"/>
        </w:rPr>
      </w:pPr>
    </w:p>
    <w:p w:rsidR="00383757" w:rsidRPr="008C232D" w:rsidRDefault="00383757" w:rsidP="003D3E69">
      <w:pPr>
        <w:ind w:left="709"/>
        <w:jc w:val="both"/>
        <w:rPr>
          <w:sz w:val="24"/>
        </w:rPr>
      </w:pPr>
      <w:r w:rsidRPr="008C232D">
        <w:rPr>
          <w:sz w:val="24"/>
        </w:rPr>
        <w:t xml:space="preserve"> </w:t>
      </w:r>
    </w:p>
    <w:p w:rsidR="00383757" w:rsidRPr="008C232D" w:rsidRDefault="00383757" w:rsidP="003D3E69">
      <w:pPr>
        <w:ind w:left="709"/>
        <w:jc w:val="both"/>
        <w:rPr>
          <w:sz w:val="24"/>
        </w:rPr>
      </w:pPr>
    </w:p>
    <w:p w:rsidR="00383757" w:rsidRPr="008C232D" w:rsidRDefault="00383757" w:rsidP="003D3E69">
      <w:pPr>
        <w:ind w:left="709"/>
        <w:jc w:val="both"/>
        <w:rPr>
          <w:sz w:val="24"/>
        </w:rPr>
      </w:pPr>
    </w:p>
    <w:p w:rsidR="00383757" w:rsidRPr="008C232D" w:rsidRDefault="00383757" w:rsidP="003D3E69">
      <w:pPr>
        <w:ind w:left="709"/>
        <w:jc w:val="both"/>
        <w:rPr>
          <w:sz w:val="24"/>
        </w:rPr>
      </w:pPr>
    </w:p>
    <w:p w:rsidR="00383757" w:rsidRPr="008C232D" w:rsidRDefault="00383757" w:rsidP="003D3E69">
      <w:pPr>
        <w:ind w:left="709"/>
        <w:jc w:val="both"/>
        <w:rPr>
          <w:sz w:val="24"/>
        </w:rPr>
      </w:pPr>
    </w:p>
    <w:p w:rsidR="00383757" w:rsidRPr="008C232D" w:rsidRDefault="00383757" w:rsidP="003D3E69">
      <w:pPr>
        <w:ind w:left="709"/>
        <w:jc w:val="both"/>
        <w:rPr>
          <w:sz w:val="24"/>
        </w:rPr>
      </w:pPr>
    </w:p>
    <w:p w:rsidR="00383757" w:rsidRPr="008C232D" w:rsidRDefault="00383757" w:rsidP="003D3E69">
      <w:pPr>
        <w:ind w:left="709"/>
        <w:jc w:val="both"/>
        <w:rPr>
          <w:sz w:val="24"/>
        </w:rPr>
      </w:pPr>
    </w:p>
    <w:p w:rsidR="00383757" w:rsidRPr="008C232D" w:rsidRDefault="00383757" w:rsidP="003D3E69">
      <w:pPr>
        <w:ind w:left="709"/>
        <w:jc w:val="both"/>
        <w:rPr>
          <w:sz w:val="24"/>
        </w:rPr>
      </w:pPr>
    </w:p>
    <w:p w:rsidR="00383757" w:rsidRPr="008C232D" w:rsidRDefault="00383757" w:rsidP="003D3E69">
      <w:pPr>
        <w:jc w:val="both"/>
        <w:rPr>
          <w:sz w:val="24"/>
        </w:rPr>
      </w:pPr>
    </w:p>
    <w:p w:rsidR="00383757" w:rsidRPr="008C232D" w:rsidRDefault="00383757" w:rsidP="003D3E69">
      <w:pPr>
        <w:ind w:left="709"/>
        <w:jc w:val="both"/>
        <w:rPr>
          <w:sz w:val="24"/>
        </w:rPr>
      </w:pPr>
    </w:p>
    <w:p w:rsidR="008C232D" w:rsidRDefault="008C232D" w:rsidP="003D3E69">
      <w:pPr>
        <w:ind w:left="709"/>
        <w:jc w:val="both"/>
        <w:rPr>
          <w:sz w:val="24"/>
        </w:rPr>
      </w:pPr>
    </w:p>
    <w:p w:rsidR="00C3573D" w:rsidRDefault="00C3573D" w:rsidP="003D3E69">
      <w:pPr>
        <w:ind w:left="709"/>
        <w:jc w:val="both"/>
        <w:rPr>
          <w:sz w:val="24"/>
        </w:rPr>
      </w:pPr>
    </w:p>
    <w:p w:rsidR="00FF00D0" w:rsidRDefault="00FF00D0" w:rsidP="003D3E69">
      <w:pPr>
        <w:ind w:left="709"/>
        <w:jc w:val="center"/>
        <w:rPr>
          <w:sz w:val="28"/>
          <w:szCs w:val="28"/>
        </w:rPr>
      </w:pPr>
      <w:r w:rsidRPr="00D7541B">
        <w:rPr>
          <w:sz w:val="28"/>
          <w:szCs w:val="28"/>
        </w:rPr>
        <w:t>Схема 9.1. Приклад організаційної схеми управління компанією</w:t>
      </w:r>
    </w:p>
    <w:p w:rsidR="00383757" w:rsidRPr="00D7541B" w:rsidRDefault="00383757" w:rsidP="003D3E69">
      <w:pPr>
        <w:jc w:val="both"/>
        <w:rPr>
          <w:sz w:val="28"/>
          <w:szCs w:val="28"/>
        </w:rPr>
      </w:pPr>
    </w:p>
    <w:p w:rsidR="00C12203" w:rsidRPr="002C3EBC" w:rsidRDefault="000E2FE7" w:rsidP="003D3E69">
      <w:pPr>
        <w:jc w:val="both"/>
        <w:rPr>
          <w:b/>
          <w:sz w:val="28"/>
          <w:szCs w:val="28"/>
        </w:rPr>
      </w:pPr>
      <w:r w:rsidRPr="002C3EBC">
        <w:rPr>
          <w:b/>
          <w:sz w:val="28"/>
          <w:szCs w:val="28"/>
        </w:rPr>
        <w:t>Потреба в персоналі</w:t>
      </w:r>
    </w:p>
    <w:p w:rsidR="00C12203" w:rsidRPr="002C3EBC" w:rsidRDefault="00C12203" w:rsidP="003D3E69">
      <w:pPr>
        <w:jc w:val="both"/>
        <w:rPr>
          <w:b/>
          <w:sz w:val="28"/>
          <w:szCs w:val="28"/>
        </w:rPr>
      </w:pPr>
    </w:p>
    <w:p w:rsidR="000E2FE7" w:rsidRPr="002C3EBC" w:rsidRDefault="00C12203" w:rsidP="003D3E69">
      <w:pPr>
        <w:jc w:val="both"/>
        <w:rPr>
          <w:sz w:val="28"/>
          <w:szCs w:val="28"/>
        </w:rPr>
      </w:pPr>
      <w:r w:rsidRPr="002C3EBC">
        <w:rPr>
          <w:b/>
          <w:sz w:val="28"/>
          <w:szCs w:val="28"/>
        </w:rPr>
        <w:tab/>
      </w:r>
      <w:r w:rsidR="000E2FE7" w:rsidRPr="002C3EBC">
        <w:rPr>
          <w:sz w:val="28"/>
          <w:szCs w:val="28"/>
        </w:rPr>
        <w:t xml:space="preserve">Відображення інформації про потреби </w:t>
      </w:r>
      <w:r w:rsidRPr="002C3EBC">
        <w:rPr>
          <w:sz w:val="28"/>
          <w:szCs w:val="28"/>
        </w:rPr>
        <w:t xml:space="preserve">компанії </w:t>
      </w:r>
      <w:r w:rsidR="000E2FE7" w:rsidRPr="002C3EBC">
        <w:rPr>
          <w:sz w:val="28"/>
          <w:szCs w:val="28"/>
        </w:rPr>
        <w:t>в персоналі в бізнес-плані для зовнішнього користування відбувається в табличній формі.</w:t>
      </w:r>
    </w:p>
    <w:p w:rsidR="000E2FE7" w:rsidRPr="002C3EBC" w:rsidRDefault="000E2FE7" w:rsidP="003D3E69">
      <w:pPr>
        <w:ind w:left="709"/>
        <w:jc w:val="right"/>
        <w:rPr>
          <w:sz w:val="28"/>
          <w:szCs w:val="28"/>
        </w:rPr>
      </w:pPr>
    </w:p>
    <w:p w:rsidR="000E2FE7" w:rsidRPr="002C3EBC" w:rsidRDefault="00174184" w:rsidP="003D3E69">
      <w:pPr>
        <w:ind w:left="709"/>
        <w:jc w:val="both"/>
        <w:rPr>
          <w:sz w:val="28"/>
          <w:szCs w:val="28"/>
        </w:rPr>
      </w:pPr>
      <w:r w:rsidRPr="002C3EBC">
        <w:rPr>
          <w:sz w:val="28"/>
          <w:szCs w:val="28"/>
        </w:rPr>
        <w:t xml:space="preserve">Таблиця 9.3. </w:t>
      </w:r>
      <w:r w:rsidR="000E2FE7" w:rsidRPr="002C3EBC">
        <w:rPr>
          <w:sz w:val="28"/>
          <w:szCs w:val="28"/>
        </w:rPr>
        <w:t>Потреба компанії в персоналі</w:t>
      </w:r>
    </w:p>
    <w:p w:rsidR="00C12203" w:rsidRPr="002C3EBC" w:rsidRDefault="00C12203" w:rsidP="003D3E69">
      <w:pPr>
        <w:ind w:left="709"/>
        <w:jc w:val="center"/>
        <w:rPr>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54"/>
        <w:gridCol w:w="1559"/>
        <w:gridCol w:w="1276"/>
        <w:gridCol w:w="1701"/>
      </w:tblGrid>
      <w:tr w:rsidR="000E2FE7" w:rsidRPr="002C3EBC" w:rsidTr="006F5A12">
        <w:tc>
          <w:tcPr>
            <w:tcW w:w="2520" w:type="dxa"/>
          </w:tcPr>
          <w:p w:rsidR="000E2FE7" w:rsidRPr="002C3EBC" w:rsidRDefault="000E2FE7" w:rsidP="003D3E69">
            <w:pPr>
              <w:rPr>
                <w:sz w:val="28"/>
                <w:szCs w:val="28"/>
              </w:rPr>
            </w:pPr>
            <w:r w:rsidRPr="002C3EBC">
              <w:rPr>
                <w:sz w:val="28"/>
                <w:szCs w:val="28"/>
              </w:rPr>
              <w:t>Категорії працівників</w:t>
            </w:r>
          </w:p>
        </w:tc>
        <w:tc>
          <w:tcPr>
            <w:tcW w:w="2754" w:type="dxa"/>
          </w:tcPr>
          <w:p w:rsidR="000E2FE7" w:rsidRPr="002C3EBC" w:rsidRDefault="000E2FE7" w:rsidP="003D3E69">
            <w:pPr>
              <w:jc w:val="center"/>
              <w:rPr>
                <w:sz w:val="28"/>
                <w:szCs w:val="28"/>
              </w:rPr>
            </w:pPr>
            <w:r w:rsidRPr="002C3EBC">
              <w:rPr>
                <w:sz w:val="28"/>
                <w:szCs w:val="28"/>
              </w:rPr>
              <w:t>Основні вимоги (рівень кваліфікації, досвід, і ін.)</w:t>
            </w:r>
          </w:p>
        </w:tc>
        <w:tc>
          <w:tcPr>
            <w:tcW w:w="1559" w:type="dxa"/>
          </w:tcPr>
          <w:p w:rsidR="000E2FE7" w:rsidRPr="002C3EBC" w:rsidRDefault="000E2FE7" w:rsidP="003D3E69">
            <w:pPr>
              <w:jc w:val="center"/>
              <w:rPr>
                <w:sz w:val="28"/>
                <w:szCs w:val="28"/>
              </w:rPr>
            </w:pPr>
            <w:r w:rsidRPr="002C3EBC">
              <w:rPr>
                <w:sz w:val="28"/>
                <w:szCs w:val="28"/>
              </w:rPr>
              <w:t xml:space="preserve">Необхідна </w:t>
            </w:r>
            <w:r w:rsidR="00502E49" w:rsidRPr="002C3EBC">
              <w:rPr>
                <w:sz w:val="28"/>
                <w:szCs w:val="28"/>
              </w:rPr>
              <w:t>кільк</w:t>
            </w:r>
            <w:r w:rsidRPr="002C3EBC">
              <w:rPr>
                <w:sz w:val="28"/>
                <w:szCs w:val="28"/>
              </w:rPr>
              <w:t>ість,</w:t>
            </w:r>
          </w:p>
          <w:p w:rsidR="000E2FE7" w:rsidRPr="002C3EBC" w:rsidRDefault="000E2FE7" w:rsidP="003D3E69">
            <w:pPr>
              <w:jc w:val="center"/>
              <w:rPr>
                <w:sz w:val="28"/>
                <w:szCs w:val="28"/>
              </w:rPr>
            </w:pPr>
            <w:r w:rsidRPr="002C3EBC">
              <w:rPr>
                <w:sz w:val="28"/>
                <w:szCs w:val="28"/>
              </w:rPr>
              <w:t>осіб</w:t>
            </w:r>
          </w:p>
        </w:tc>
        <w:tc>
          <w:tcPr>
            <w:tcW w:w="1276" w:type="dxa"/>
          </w:tcPr>
          <w:p w:rsidR="000E2FE7" w:rsidRPr="002C3EBC" w:rsidRDefault="000E2FE7" w:rsidP="003D3E69">
            <w:pPr>
              <w:jc w:val="center"/>
              <w:rPr>
                <w:sz w:val="28"/>
                <w:szCs w:val="28"/>
              </w:rPr>
            </w:pPr>
            <w:r w:rsidRPr="002C3EBC">
              <w:rPr>
                <w:sz w:val="28"/>
                <w:szCs w:val="28"/>
              </w:rPr>
              <w:t>Рівень оплати</w:t>
            </w:r>
          </w:p>
        </w:tc>
        <w:tc>
          <w:tcPr>
            <w:tcW w:w="1701" w:type="dxa"/>
          </w:tcPr>
          <w:p w:rsidR="000E2FE7" w:rsidRPr="002C3EBC" w:rsidRDefault="000E2FE7" w:rsidP="003D3E69">
            <w:pPr>
              <w:jc w:val="center"/>
              <w:rPr>
                <w:sz w:val="28"/>
                <w:szCs w:val="28"/>
              </w:rPr>
            </w:pPr>
            <w:r w:rsidRPr="002C3EBC">
              <w:rPr>
                <w:sz w:val="28"/>
                <w:szCs w:val="28"/>
              </w:rPr>
              <w:t>Джерела покриття потреби</w:t>
            </w:r>
          </w:p>
        </w:tc>
      </w:tr>
      <w:tr w:rsidR="000E2FE7" w:rsidRPr="002C3EBC" w:rsidTr="006F5A12">
        <w:tc>
          <w:tcPr>
            <w:tcW w:w="2520" w:type="dxa"/>
          </w:tcPr>
          <w:p w:rsidR="000E2FE7" w:rsidRPr="002C3EBC" w:rsidRDefault="000E2FE7" w:rsidP="003D3E69">
            <w:pPr>
              <w:rPr>
                <w:sz w:val="28"/>
                <w:szCs w:val="28"/>
              </w:rPr>
            </w:pPr>
            <w:r w:rsidRPr="002C3EBC">
              <w:rPr>
                <w:sz w:val="28"/>
                <w:szCs w:val="28"/>
              </w:rPr>
              <w:t>Керівники</w:t>
            </w:r>
          </w:p>
        </w:tc>
        <w:tc>
          <w:tcPr>
            <w:tcW w:w="2754" w:type="dxa"/>
          </w:tcPr>
          <w:p w:rsidR="000E2FE7" w:rsidRPr="002C3EBC" w:rsidRDefault="000E2FE7" w:rsidP="003D3E69">
            <w:pPr>
              <w:jc w:val="both"/>
              <w:rPr>
                <w:b/>
                <w:sz w:val="28"/>
                <w:szCs w:val="28"/>
              </w:rPr>
            </w:pPr>
          </w:p>
        </w:tc>
        <w:tc>
          <w:tcPr>
            <w:tcW w:w="1559" w:type="dxa"/>
          </w:tcPr>
          <w:p w:rsidR="000E2FE7" w:rsidRPr="002C3EBC" w:rsidRDefault="000E2FE7" w:rsidP="003D3E69">
            <w:pPr>
              <w:jc w:val="both"/>
              <w:rPr>
                <w:b/>
                <w:sz w:val="28"/>
                <w:szCs w:val="28"/>
              </w:rPr>
            </w:pPr>
          </w:p>
        </w:tc>
        <w:tc>
          <w:tcPr>
            <w:tcW w:w="1276" w:type="dxa"/>
          </w:tcPr>
          <w:p w:rsidR="000E2FE7" w:rsidRPr="002C3EBC" w:rsidRDefault="000E2FE7" w:rsidP="003D3E69">
            <w:pPr>
              <w:jc w:val="both"/>
              <w:rPr>
                <w:b/>
                <w:sz w:val="28"/>
                <w:szCs w:val="28"/>
              </w:rPr>
            </w:pPr>
          </w:p>
        </w:tc>
        <w:tc>
          <w:tcPr>
            <w:tcW w:w="1701" w:type="dxa"/>
          </w:tcPr>
          <w:p w:rsidR="000E2FE7" w:rsidRPr="002C3EBC" w:rsidRDefault="000E2FE7" w:rsidP="003D3E69">
            <w:pPr>
              <w:jc w:val="both"/>
              <w:rPr>
                <w:b/>
                <w:sz w:val="28"/>
                <w:szCs w:val="28"/>
              </w:rPr>
            </w:pPr>
          </w:p>
        </w:tc>
      </w:tr>
      <w:tr w:rsidR="000E2FE7" w:rsidRPr="002C3EBC" w:rsidTr="006F5A12">
        <w:tc>
          <w:tcPr>
            <w:tcW w:w="2520" w:type="dxa"/>
          </w:tcPr>
          <w:p w:rsidR="000E2FE7" w:rsidRPr="002C3EBC" w:rsidRDefault="000E2FE7" w:rsidP="003D3E69">
            <w:pPr>
              <w:rPr>
                <w:sz w:val="28"/>
                <w:szCs w:val="28"/>
              </w:rPr>
            </w:pPr>
            <w:r w:rsidRPr="002C3EBC">
              <w:rPr>
                <w:sz w:val="28"/>
                <w:szCs w:val="28"/>
              </w:rPr>
              <w:t>Фахівці</w:t>
            </w:r>
          </w:p>
        </w:tc>
        <w:tc>
          <w:tcPr>
            <w:tcW w:w="2754" w:type="dxa"/>
          </w:tcPr>
          <w:p w:rsidR="000E2FE7" w:rsidRPr="002C3EBC" w:rsidRDefault="000E2FE7" w:rsidP="003D3E69">
            <w:pPr>
              <w:jc w:val="both"/>
              <w:rPr>
                <w:b/>
                <w:sz w:val="28"/>
                <w:szCs w:val="28"/>
              </w:rPr>
            </w:pPr>
          </w:p>
        </w:tc>
        <w:tc>
          <w:tcPr>
            <w:tcW w:w="1559" w:type="dxa"/>
          </w:tcPr>
          <w:p w:rsidR="000E2FE7" w:rsidRPr="002C3EBC" w:rsidRDefault="000E2FE7" w:rsidP="003D3E69">
            <w:pPr>
              <w:jc w:val="both"/>
              <w:rPr>
                <w:b/>
                <w:sz w:val="28"/>
                <w:szCs w:val="28"/>
              </w:rPr>
            </w:pPr>
          </w:p>
        </w:tc>
        <w:tc>
          <w:tcPr>
            <w:tcW w:w="1276" w:type="dxa"/>
          </w:tcPr>
          <w:p w:rsidR="000E2FE7" w:rsidRPr="002C3EBC" w:rsidRDefault="000E2FE7" w:rsidP="003D3E69">
            <w:pPr>
              <w:jc w:val="both"/>
              <w:rPr>
                <w:b/>
                <w:sz w:val="28"/>
                <w:szCs w:val="28"/>
              </w:rPr>
            </w:pPr>
          </w:p>
        </w:tc>
        <w:tc>
          <w:tcPr>
            <w:tcW w:w="1701" w:type="dxa"/>
          </w:tcPr>
          <w:p w:rsidR="000E2FE7" w:rsidRPr="002C3EBC" w:rsidRDefault="000E2FE7" w:rsidP="003D3E69">
            <w:pPr>
              <w:jc w:val="both"/>
              <w:rPr>
                <w:b/>
                <w:sz w:val="28"/>
                <w:szCs w:val="28"/>
              </w:rPr>
            </w:pPr>
          </w:p>
        </w:tc>
      </w:tr>
      <w:tr w:rsidR="000E2FE7" w:rsidRPr="002C3EBC" w:rsidTr="006F5A12">
        <w:tc>
          <w:tcPr>
            <w:tcW w:w="2520" w:type="dxa"/>
          </w:tcPr>
          <w:p w:rsidR="000E2FE7" w:rsidRPr="002C3EBC" w:rsidRDefault="000E2FE7" w:rsidP="003D3E69">
            <w:pPr>
              <w:rPr>
                <w:sz w:val="28"/>
                <w:szCs w:val="28"/>
              </w:rPr>
            </w:pPr>
            <w:r w:rsidRPr="002C3EBC">
              <w:rPr>
                <w:sz w:val="28"/>
                <w:szCs w:val="28"/>
              </w:rPr>
              <w:t>Технічні виконавці</w:t>
            </w:r>
          </w:p>
        </w:tc>
        <w:tc>
          <w:tcPr>
            <w:tcW w:w="2754" w:type="dxa"/>
          </w:tcPr>
          <w:p w:rsidR="000E2FE7" w:rsidRPr="002C3EBC" w:rsidRDefault="000E2FE7" w:rsidP="003D3E69">
            <w:pPr>
              <w:jc w:val="both"/>
              <w:rPr>
                <w:b/>
                <w:sz w:val="28"/>
                <w:szCs w:val="28"/>
              </w:rPr>
            </w:pPr>
          </w:p>
        </w:tc>
        <w:tc>
          <w:tcPr>
            <w:tcW w:w="1559" w:type="dxa"/>
          </w:tcPr>
          <w:p w:rsidR="000E2FE7" w:rsidRPr="002C3EBC" w:rsidRDefault="000E2FE7" w:rsidP="003D3E69">
            <w:pPr>
              <w:jc w:val="both"/>
              <w:rPr>
                <w:b/>
                <w:sz w:val="28"/>
                <w:szCs w:val="28"/>
              </w:rPr>
            </w:pPr>
          </w:p>
        </w:tc>
        <w:tc>
          <w:tcPr>
            <w:tcW w:w="1276" w:type="dxa"/>
          </w:tcPr>
          <w:p w:rsidR="000E2FE7" w:rsidRPr="002C3EBC" w:rsidRDefault="000E2FE7" w:rsidP="003D3E69">
            <w:pPr>
              <w:jc w:val="both"/>
              <w:rPr>
                <w:b/>
                <w:sz w:val="28"/>
                <w:szCs w:val="28"/>
              </w:rPr>
            </w:pPr>
          </w:p>
        </w:tc>
        <w:tc>
          <w:tcPr>
            <w:tcW w:w="1701" w:type="dxa"/>
          </w:tcPr>
          <w:p w:rsidR="000E2FE7" w:rsidRPr="002C3EBC" w:rsidRDefault="000E2FE7" w:rsidP="003D3E69">
            <w:pPr>
              <w:jc w:val="both"/>
              <w:rPr>
                <w:b/>
                <w:sz w:val="28"/>
                <w:szCs w:val="28"/>
              </w:rPr>
            </w:pPr>
          </w:p>
        </w:tc>
      </w:tr>
      <w:tr w:rsidR="000E2FE7" w:rsidRPr="002C3EBC" w:rsidTr="006F5A12">
        <w:tc>
          <w:tcPr>
            <w:tcW w:w="2520" w:type="dxa"/>
          </w:tcPr>
          <w:p w:rsidR="000E2FE7" w:rsidRPr="002C3EBC" w:rsidRDefault="000E2FE7" w:rsidP="003D3E69">
            <w:pPr>
              <w:rPr>
                <w:sz w:val="28"/>
                <w:szCs w:val="28"/>
              </w:rPr>
            </w:pPr>
            <w:r w:rsidRPr="002C3EBC">
              <w:rPr>
                <w:sz w:val="28"/>
                <w:szCs w:val="28"/>
              </w:rPr>
              <w:t>Робочі</w:t>
            </w:r>
          </w:p>
        </w:tc>
        <w:tc>
          <w:tcPr>
            <w:tcW w:w="2754" w:type="dxa"/>
          </w:tcPr>
          <w:p w:rsidR="000E2FE7" w:rsidRPr="002C3EBC" w:rsidRDefault="000E2FE7" w:rsidP="003D3E69">
            <w:pPr>
              <w:jc w:val="both"/>
              <w:rPr>
                <w:b/>
                <w:sz w:val="28"/>
                <w:szCs w:val="28"/>
              </w:rPr>
            </w:pPr>
          </w:p>
        </w:tc>
        <w:tc>
          <w:tcPr>
            <w:tcW w:w="1559" w:type="dxa"/>
          </w:tcPr>
          <w:p w:rsidR="000E2FE7" w:rsidRPr="002C3EBC" w:rsidRDefault="000E2FE7" w:rsidP="003D3E69">
            <w:pPr>
              <w:jc w:val="both"/>
              <w:rPr>
                <w:b/>
                <w:sz w:val="28"/>
                <w:szCs w:val="28"/>
              </w:rPr>
            </w:pPr>
          </w:p>
        </w:tc>
        <w:tc>
          <w:tcPr>
            <w:tcW w:w="1276" w:type="dxa"/>
          </w:tcPr>
          <w:p w:rsidR="000E2FE7" w:rsidRPr="002C3EBC" w:rsidRDefault="000E2FE7" w:rsidP="003D3E69">
            <w:pPr>
              <w:jc w:val="both"/>
              <w:rPr>
                <w:b/>
                <w:sz w:val="28"/>
                <w:szCs w:val="28"/>
              </w:rPr>
            </w:pPr>
          </w:p>
        </w:tc>
        <w:tc>
          <w:tcPr>
            <w:tcW w:w="1701" w:type="dxa"/>
          </w:tcPr>
          <w:p w:rsidR="000E2FE7" w:rsidRPr="002C3EBC" w:rsidRDefault="000E2FE7" w:rsidP="003D3E69">
            <w:pPr>
              <w:jc w:val="both"/>
              <w:rPr>
                <w:b/>
                <w:sz w:val="28"/>
                <w:szCs w:val="28"/>
              </w:rPr>
            </w:pPr>
          </w:p>
        </w:tc>
      </w:tr>
      <w:tr w:rsidR="000E2FE7" w:rsidRPr="002C3EBC" w:rsidTr="006F5A12">
        <w:tc>
          <w:tcPr>
            <w:tcW w:w="2520" w:type="dxa"/>
          </w:tcPr>
          <w:p w:rsidR="000E2FE7" w:rsidRPr="002C3EBC" w:rsidRDefault="000E2FE7" w:rsidP="003D3E69">
            <w:pPr>
              <w:rPr>
                <w:sz w:val="28"/>
                <w:szCs w:val="28"/>
              </w:rPr>
            </w:pPr>
            <w:r w:rsidRPr="002C3EBC">
              <w:rPr>
                <w:sz w:val="28"/>
                <w:szCs w:val="28"/>
              </w:rPr>
              <w:t>Разом</w:t>
            </w:r>
          </w:p>
        </w:tc>
        <w:tc>
          <w:tcPr>
            <w:tcW w:w="2754" w:type="dxa"/>
          </w:tcPr>
          <w:p w:rsidR="000E2FE7" w:rsidRPr="002C3EBC" w:rsidRDefault="000E2FE7" w:rsidP="003D3E69">
            <w:pPr>
              <w:jc w:val="both"/>
              <w:rPr>
                <w:b/>
                <w:sz w:val="28"/>
                <w:szCs w:val="28"/>
              </w:rPr>
            </w:pPr>
          </w:p>
        </w:tc>
        <w:tc>
          <w:tcPr>
            <w:tcW w:w="1559" w:type="dxa"/>
          </w:tcPr>
          <w:p w:rsidR="000E2FE7" w:rsidRPr="002C3EBC" w:rsidRDefault="000E2FE7" w:rsidP="003D3E69">
            <w:pPr>
              <w:jc w:val="both"/>
              <w:rPr>
                <w:b/>
                <w:sz w:val="28"/>
                <w:szCs w:val="28"/>
              </w:rPr>
            </w:pPr>
          </w:p>
        </w:tc>
        <w:tc>
          <w:tcPr>
            <w:tcW w:w="1276" w:type="dxa"/>
          </w:tcPr>
          <w:p w:rsidR="000E2FE7" w:rsidRPr="002C3EBC" w:rsidRDefault="000E2FE7" w:rsidP="003D3E69">
            <w:pPr>
              <w:jc w:val="both"/>
              <w:rPr>
                <w:b/>
                <w:sz w:val="28"/>
                <w:szCs w:val="28"/>
              </w:rPr>
            </w:pPr>
          </w:p>
        </w:tc>
        <w:tc>
          <w:tcPr>
            <w:tcW w:w="1701" w:type="dxa"/>
          </w:tcPr>
          <w:p w:rsidR="000E2FE7" w:rsidRPr="002C3EBC" w:rsidRDefault="000E2FE7" w:rsidP="003D3E69">
            <w:pPr>
              <w:jc w:val="both"/>
              <w:rPr>
                <w:b/>
                <w:sz w:val="28"/>
                <w:szCs w:val="28"/>
              </w:rPr>
            </w:pPr>
          </w:p>
        </w:tc>
      </w:tr>
    </w:tbl>
    <w:p w:rsidR="000E2FE7" w:rsidRPr="002C3EBC" w:rsidRDefault="000E2FE7" w:rsidP="003D3E69">
      <w:pPr>
        <w:ind w:left="709"/>
        <w:jc w:val="center"/>
        <w:rPr>
          <w:b/>
          <w:sz w:val="24"/>
        </w:rPr>
      </w:pPr>
    </w:p>
    <w:p w:rsidR="000E2FE7" w:rsidRPr="002C3EBC" w:rsidRDefault="000E2FE7" w:rsidP="003D3E69">
      <w:pPr>
        <w:jc w:val="both"/>
        <w:rPr>
          <w:sz w:val="28"/>
          <w:szCs w:val="28"/>
        </w:rPr>
      </w:pPr>
      <w:r w:rsidRPr="002C3EBC">
        <w:rPr>
          <w:sz w:val="24"/>
        </w:rPr>
        <w:tab/>
      </w:r>
      <w:r w:rsidRPr="002C3EBC">
        <w:rPr>
          <w:sz w:val="28"/>
          <w:szCs w:val="28"/>
        </w:rPr>
        <w:t>Значна частина розрахунків потреби в персоналі здійснюється в виробничому плані при визначенні витрат виробництва. Відмінність полягає в тому, що там мова йде переважно про кількісні показники персоналу, які допомагають оцінити рівень витрат на нього, а в організаційному плані результати розрахунку оцінюються з точки зору якості персоналу, тобто відповідності тим стратегічним цілям, які поставлені компанією.</w:t>
      </w:r>
    </w:p>
    <w:p w:rsidR="007F425C" w:rsidRPr="002C3EBC" w:rsidRDefault="007F425C" w:rsidP="003D3E69">
      <w:pPr>
        <w:jc w:val="both"/>
        <w:rPr>
          <w:sz w:val="28"/>
          <w:szCs w:val="28"/>
        </w:rPr>
      </w:pPr>
    </w:p>
    <w:p w:rsidR="00C12203" w:rsidRPr="002C3EBC" w:rsidRDefault="000E2FE7" w:rsidP="003D3E69">
      <w:pPr>
        <w:jc w:val="both"/>
        <w:rPr>
          <w:b/>
          <w:sz w:val="28"/>
          <w:szCs w:val="28"/>
        </w:rPr>
      </w:pPr>
      <w:r w:rsidRPr="002C3EBC">
        <w:rPr>
          <w:b/>
          <w:sz w:val="28"/>
          <w:szCs w:val="28"/>
        </w:rPr>
        <w:t>Кадрова політика і стратегія</w:t>
      </w:r>
    </w:p>
    <w:p w:rsidR="00C12203" w:rsidRPr="002C3EBC" w:rsidRDefault="00C12203" w:rsidP="003D3E69">
      <w:pPr>
        <w:jc w:val="both"/>
        <w:rPr>
          <w:sz w:val="28"/>
          <w:szCs w:val="28"/>
        </w:rPr>
      </w:pPr>
    </w:p>
    <w:p w:rsidR="00383757" w:rsidRPr="002C3EBC" w:rsidRDefault="00C12203" w:rsidP="003D3E69">
      <w:pPr>
        <w:jc w:val="both"/>
        <w:rPr>
          <w:sz w:val="28"/>
          <w:szCs w:val="28"/>
        </w:rPr>
      </w:pPr>
      <w:r w:rsidRPr="002C3EBC">
        <w:rPr>
          <w:sz w:val="28"/>
          <w:szCs w:val="28"/>
        </w:rPr>
        <w:tab/>
      </w:r>
      <w:r w:rsidR="00FF00D0" w:rsidRPr="002C3EBC">
        <w:rPr>
          <w:sz w:val="28"/>
          <w:szCs w:val="28"/>
        </w:rPr>
        <w:t xml:space="preserve">У підрозділі описуються принципові підходи компанії до питань підбору і розстановки кадрів, їх мотивації і стимулювання. Розділ не містить подробиць розрахунку і обґрунтування потреби в кадрах, але описує філософію роботи з кадрами </w:t>
      </w:r>
      <w:r w:rsidR="00881E96" w:rsidRPr="002C3EBC">
        <w:rPr>
          <w:sz w:val="28"/>
          <w:szCs w:val="28"/>
        </w:rPr>
        <w:t xml:space="preserve">і тому </w:t>
      </w:r>
      <w:r w:rsidR="00FF00D0" w:rsidRPr="002C3EBC">
        <w:rPr>
          <w:sz w:val="28"/>
          <w:szCs w:val="28"/>
        </w:rPr>
        <w:t>відрізняється від схожого підрозділу в виробничому плані.</w:t>
      </w:r>
    </w:p>
    <w:p w:rsidR="001F2556" w:rsidRPr="002C3EBC" w:rsidRDefault="00E07022" w:rsidP="003D3E69">
      <w:pPr>
        <w:jc w:val="both"/>
      </w:pPr>
      <w:r w:rsidRPr="002C3EBC">
        <w:rPr>
          <w:sz w:val="28"/>
          <w:szCs w:val="28"/>
        </w:rPr>
        <w:tab/>
      </w:r>
      <w:r w:rsidR="00FF00D0" w:rsidRPr="002C3EBC">
        <w:rPr>
          <w:sz w:val="28"/>
          <w:szCs w:val="28"/>
        </w:rPr>
        <w:t>Так, опис принципів підбору кадрів дозволяє бачити перспективну структуру кадрів, принципи розстановки - формування зацікавленості. Структура заробітної плати наведена в цьому розділі повинна визначати загальну політику в області оплати праці.</w:t>
      </w:r>
      <w:r w:rsidR="00834A58" w:rsidRPr="002C3EBC">
        <w:t xml:space="preserve"> </w:t>
      </w:r>
    </w:p>
    <w:p w:rsidR="00FF00D0" w:rsidRPr="002C3EBC" w:rsidRDefault="001F2556" w:rsidP="003D3E69">
      <w:pPr>
        <w:jc w:val="both"/>
        <w:rPr>
          <w:sz w:val="28"/>
          <w:szCs w:val="28"/>
        </w:rPr>
      </w:pPr>
      <w:r w:rsidRPr="002C3EBC">
        <w:tab/>
      </w:r>
      <w:r w:rsidR="00834A58" w:rsidRPr="002C3EBC">
        <w:rPr>
          <w:sz w:val="28"/>
          <w:szCs w:val="28"/>
        </w:rPr>
        <w:t xml:space="preserve">Кадрова політика, як правило, приділяє пильну увагу принципам </w:t>
      </w:r>
      <w:r w:rsidR="006E5F49" w:rsidRPr="002C3EBC">
        <w:rPr>
          <w:sz w:val="28"/>
          <w:szCs w:val="28"/>
        </w:rPr>
        <w:t>п</w:t>
      </w:r>
      <w:r w:rsidR="00834A58" w:rsidRPr="002C3EBC">
        <w:rPr>
          <w:sz w:val="28"/>
          <w:szCs w:val="28"/>
        </w:rPr>
        <w:t>ідбору співробітників, а також найму (контрактна система, довічний найм, випробувальний термін і пр.); планування професійної підготовки, підвищення кваліфікації співробітників і перепідготовки кадрів; вибору способу і періодичності оцінки якості роботи співробітників; системі просування їх по службових сходах.</w:t>
      </w:r>
    </w:p>
    <w:p w:rsidR="00383757" w:rsidRPr="002C3EBC" w:rsidRDefault="00383757" w:rsidP="003D3E69">
      <w:pPr>
        <w:jc w:val="both"/>
        <w:rPr>
          <w:sz w:val="24"/>
        </w:rPr>
      </w:pPr>
    </w:p>
    <w:p w:rsidR="00383757" w:rsidRPr="002C3EBC" w:rsidRDefault="000A7082" w:rsidP="003D3E69">
      <w:pPr>
        <w:pStyle w:val="3"/>
        <w:numPr>
          <w:ilvl w:val="1"/>
          <w:numId w:val="43"/>
        </w:numPr>
        <w:ind w:left="0" w:firstLine="709"/>
        <w:rPr>
          <w:szCs w:val="28"/>
        </w:rPr>
      </w:pPr>
      <w:bookmarkStart w:id="162" w:name="_Toc68010503"/>
      <w:r w:rsidRPr="002C3EBC">
        <w:rPr>
          <w:szCs w:val="28"/>
        </w:rPr>
        <w:t>Підходи до створення ефективної організаційної структури</w:t>
      </w:r>
      <w:bookmarkEnd w:id="162"/>
    </w:p>
    <w:p w:rsidR="000A7082" w:rsidRPr="002C3EBC" w:rsidRDefault="000A7082" w:rsidP="003D3E69">
      <w:pPr>
        <w:ind w:left="567"/>
        <w:rPr>
          <w:sz w:val="28"/>
          <w:szCs w:val="28"/>
        </w:rPr>
      </w:pPr>
    </w:p>
    <w:p w:rsidR="00383757" w:rsidRPr="002C3EBC" w:rsidRDefault="000A7082" w:rsidP="003D3E69">
      <w:pPr>
        <w:pStyle w:val="a7"/>
        <w:tabs>
          <w:tab w:val="clear" w:pos="4153"/>
          <w:tab w:val="center" w:pos="709"/>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Особливе значення для цього розділу має теорія організаційних структур та менеджменту в підрозділах</w:t>
      </w:r>
      <w:r w:rsidR="00881E96" w:rsidRPr="002C3EBC">
        <w:rPr>
          <w:rFonts w:ascii="Times New Roman" w:hAnsi="Times New Roman"/>
          <w:sz w:val="28"/>
          <w:szCs w:val="28"/>
        </w:rPr>
        <w:t xml:space="preserve"> </w:t>
      </w:r>
      <w:r w:rsidR="007C1CBE">
        <w:rPr>
          <w:rFonts w:ascii="Times New Roman" w:hAnsi="Times New Roman"/>
          <w:sz w:val="28"/>
          <w:szCs w:val="28"/>
        </w:rPr>
        <w:t>[</w:t>
      </w:r>
      <w:r w:rsidR="00F5687C" w:rsidRPr="00F5687C">
        <w:rPr>
          <w:rFonts w:ascii="Times New Roman" w:hAnsi="Times New Roman"/>
          <w:sz w:val="28"/>
          <w:szCs w:val="28"/>
          <w:lang w:val="ru-RU"/>
        </w:rPr>
        <w:t>21</w:t>
      </w:r>
      <w:r w:rsidR="00F5687C">
        <w:rPr>
          <w:rFonts w:ascii="Times New Roman" w:hAnsi="Times New Roman"/>
          <w:sz w:val="28"/>
          <w:szCs w:val="28"/>
        </w:rPr>
        <w:t xml:space="preserve">, </w:t>
      </w:r>
      <w:r w:rsidR="00611FC1" w:rsidRPr="002E01A2">
        <w:rPr>
          <w:rFonts w:ascii="Times New Roman" w:hAnsi="Times New Roman"/>
          <w:sz w:val="28"/>
          <w:szCs w:val="28"/>
          <w:lang w:val="ru-RU"/>
        </w:rPr>
        <w:t>38</w:t>
      </w:r>
      <w:r w:rsidR="00881E96" w:rsidRPr="002C3EBC">
        <w:rPr>
          <w:rFonts w:ascii="Times New Roman" w:hAnsi="Times New Roman"/>
          <w:sz w:val="28"/>
          <w:szCs w:val="28"/>
        </w:rPr>
        <w:t>]</w:t>
      </w:r>
      <w:r w:rsidRPr="002C3EBC">
        <w:rPr>
          <w:rFonts w:ascii="Times New Roman" w:hAnsi="Times New Roman"/>
          <w:sz w:val="28"/>
          <w:szCs w:val="28"/>
        </w:rPr>
        <w:t>. Створення організ</w:t>
      </w:r>
      <w:r w:rsidR="00357C47" w:rsidRPr="002C3EBC">
        <w:rPr>
          <w:rFonts w:ascii="Times New Roman" w:hAnsi="Times New Roman"/>
          <w:sz w:val="28"/>
          <w:szCs w:val="28"/>
        </w:rPr>
        <w:t>аційних структур тісно пов'язане</w:t>
      </w:r>
      <w:r w:rsidRPr="002C3EBC">
        <w:rPr>
          <w:rFonts w:ascii="Times New Roman" w:hAnsi="Times New Roman"/>
          <w:sz w:val="28"/>
          <w:szCs w:val="28"/>
        </w:rPr>
        <w:t xml:space="preserve"> з реалізацією обраної стратегії. Основний напрямок зміни структури - децентралізація. Створення самостійних виробничих бізнес-одиниць призводить до передачі їм (делегування) частини повноважень. В першу чергу це стосується появи в їх складі повноцінних маркетингових відділів.</w:t>
      </w:r>
    </w:p>
    <w:p w:rsidR="000A7082" w:rsidRPr="002C3EBC" w:rsidRDefault="000A7082" w:rsidP="003D3E69">
      <w:pPr>
        <w:pStyle w:val="a7"/>
        <w:tabs>
          <w:tab w:val="center" w:pos="709"/>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При цьому в кожній організації можна виділити кілька видів функцій, які доцільно залишати в центральній структурі. До них відносять:</w:t>
      </w:r>
    </w:p>
    <w:p w:rsidR="000A7082" w:rsidRPr="002C3EBC" w:rsidRDefault="000A7082" w:rsidP="003D3E69">
      <w:pPr>
        <w:pStyle w:val="a7"/>
        <w:numPr>
          <w:ilvl w:val="0"/>
          <w:numId w:val="73"/>
        </w:numPr>
        <w:tabs>
          <w:tab w:val="center" w:pos="709"/>
        </w:tabs>
        <w:jc w:val="both"/>
        <w:rPr>
          <w:rFonts w:ascii="Times New Roman" w:hAnsi="Times New Roman"/>
          <w:sz w:val="28"/>
          <w:szCs w:val="28"/>
        </w:rPr>
      </w:pPr>
      <w:r w:rsidRPr="002C3EBC">
        <w:rPr>
          <w:rFonts w:ascii="Times New Roman" w:hAnsi="Times New Roman"/>
          <w:sz w:val="28"/>
          <w:szCs w:val="28"/>
        </w:rPr>
        <w:t>Основні функції. Для промислового підприємства - це дослідження і р</w:t>
      </w:r>
      <w:r w:rsidR="00C978F2" w:rsidRPr="002C3EBC">
        <w:rPr>
          <w:rFonts w:ascii="Times New Roman" w:hAnsi="Times New Roman"/>
          <w:sz w:val="28"/>
          <w:szCs w:val="28"/>
        </w:rPr>
        <w:t>озробки, виробництво, маркетинг;</w:t>
      </w:r>
      <w:r w:rsidRPr="002C3EBC">
        <w:rPr>
          <w:rFonts w:ascii="Times New Roman" w:hAnsi="Times New Roman"/>
          <w:sz w:val="28"/>
          <w:szCs w:val="28"/>
        </w:rPr>
        <w:t xml:space="preserve"> </w:t>
      </w:r>
    </w:p>
    <w:p w:rsidR="000A7082" w:rsidRPr="002C3EBC" w:rsidRDefault="000A7082" w:rsidP="003D3E69">
      <w:pPr>
        <w:pStyle w:val="a7"/>
        <w:numPr>
          <w:ilvl w:val="0"/>
          <w:numId w:val="73"/>
        </w:numPr>
        <w:tabs>
          <w:tab w:val="center" w:pos="709"/>
        </w:tabs>
        <w:jc w:val="both"/>
        <w:rPr>
          <w:rFonts w:ascii="Times New Roman" w:hAnsi="Times New Roman"/>
          <w:sz w:val="28"/>
          <w:szCs w:val="28"/>
        </w:rPr>
      </w:pPr>
      <w:r w:rsidRPr="002C3EBC">
        <w:rPr>
          <w:rFonts w:ascii="Times New Roman" w:hAnsi="Times New Roman"/>
          <w:sz w:val="28"/>
          <w:szCs w:val="28"/>
        </w:rPr>
        <w:t>Функції забезпечення. Вони пов'язані з основними функціями. До них відносять: інформаційне забезпечення, контроль якості, координація і т. п</w:t>
      </w:r>
      <w:r w:rsidR="00BD466E" w:rsidRPr="002C3EBC">
        <w:rPr>
          <w:rFonts w:ascii="Times New Roman" w:hAnsi="Times New Roman"/>
          <w:sz w:val="28"/>
          <w:szCs w:val="28"/>
        </w:rPr>
        <w:t>.</w:t>
      </w:r>
      <w:r w:rsidRPr="002C3EBC">
        <w:rPr>
          <w:rFonts w:ascii="Times New Roman" w:hAnsi="Times New Roman"/>
          <w:sz w:val="28"/>
          <w:szCs w:val="28"/>
        </w:rPr>
        <w:t xml:space="preserve">; </w:t>
      </w:r>
    </w:p>
    <w:p w:rsidR="000A7082" w:rsidRPr="002C3EBC" w:rsidRDefault="000A7082" w:rsidP="003D3E69">
      <w:pPr>
        <w:pStyle w:val="a7"/>
        <w:numPr>
          <w:ilvl w:val="0"/>
          <w:numId w:val="73"/>
        </w:numPr>
        <w:tabs>
          <w:tab w:val="center" w:pos="709"/>
        </w:tabs>
        <w:jc w:val="both"/>
        <w:rPr>
          <w:rFonts w:ascii="Times New Roman" w:hAnsi="Times New Roman"/>
          <w:sz w:val="28"/>
          <w:szCs w:val="28"/>
        </w:rPr>
      </w:pPr>
      <w:r w:rsidRPr="002C3EBC">
        <w:rPr>
          <w:rFonts w:ascii="Times New Roman" w:hAnsi="Times New Roman"/>
          <w:sz w:val="28"/>
          <w:szCs w:val="28"/>
        </w:rPr>
        <w:t>Функції обслуговування. Вони дозволяють існувати організації в цілому. Як правило, це відділ кадрів, фінансовий відділ, господарський відділ і т. п.</w:t>
      </w:r>
    </w:p>
    <w:p w:rsidR="006736FC" w:rsidRPr="002C3EBC" w:rsidRDefault="006736FC" w:rsidP="003D3E69">
      <w:pPr>
        <w:pStyle w:val="a7"/>
        <w:tabs>
          <w:tab w:val="center" w:pos="709"/>
        </w:tabs>
        <w:jc w:val="both"/>
        <w:rPr>
          <w:rFonts w:ascii="Times New Roman" w:hAnsi="Times New Roman"/>
          <w:sz w:val="28"/>
          <w:szCs w:val="28"/>
        </w:rPr>
      </w:pPr>
    </w:p>
    <w:p w:rsidR="00383757" w:rsidRPr="002C3EBC" w:rsidRDefault="000A7082" w:rsidP="003D3E69">
      <w:pPr>
        <w:pStyle w:val="a7"/>
        <w:tabs>
          <w:tab w:val="clear" w:pos="4153"/>
          <w:tab w:val="left" w:pos="709"/>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Стосовно до більшості великих вітчизняних компаній створення нової централізованої структури передбачає створення головного офісу (нечисленного), головне завдання якого полягає в захисті інтересів всієї компанії в цілому і загальних служб, які обслуговують самостійні підприємницькі одиниці. Їх створення пов'язане зі збереженням управлінських функцій:</w:t>
      </w:r>
    </w:p>
    <w:p w:rsidR="000A7082" w:rsidRPr="002C3EBC" w:rsidRDefault="00D738BE" w:rsidP="003D3E69">
      <w:pPr>
        <w:pStyle w:val="a7"/>
        <w:numPr>
          <w:ilvl w:val="0"/>
          <w:numId w:val="74"/>
        </w:numPr>
        <w:tabs>
          <w:tab w:val="left" w:pos="709"/>
        </w:tabs>
        <w:jc w:val="both"/>
        <w:rPr>
          <w:rFonts w:ascii="Times New Roman" w:hAnsi="Times New Roman"/>
          <w:sz w:val="28"/>
          <w:szCs w:val="28"/>
        </w:rPr>
      </w:pPr>
      <w:r w:rsidRPr="002C3EBC">
        <w:rPr>
          <w:rFonts w:ascii="Times New Roman" w:hAnsi="Times New Roman"/>
          <w:sz w:val="28"/>
          <w:szCs w:val="28"/>
        </w:rPr>
        <w:t>ю</w:t>
      </w:r>
      <w:r w:rsidR="000A7082" w:rsidRPr="002C3EBC">
        <w:rPr>
          <w:rFonts w:ascii="Times New Roman" w:hAnsi="Times New Roman"/>
          <w:sz w:val="28"/>
          <w:szCs w:val="28"/>
        </w:rPr>
        <w:t>ридичне забезпечення</w:t>
      </w:r>
      <w:r w:rsidR="00AF695F" w:rsidRPr="002C3EBC">
        <w:rPr>
          <w:rFonts w:ascii="Times New Roman" w:hAnsi="Times New Roman"/>
          <w:sz w:val="28"/>
          <w:szCs w:val="28"/>
        </w:rPr>
        <w:t>;</w:t>
      </w:r>
    </w:p>
    <w:p w:rsidR="000A7082" w:rsidRPr="002C3EBC" w:rsidRDefault="00D738BE" w:rsidP="003D3E69">
      <w:pPr>
        <w:pStyle w:val="a7"/>
        <w:numPr>
          <w:ilvl w:val="0"/>
          <w:numId w:val="74"/>
        </w:numPr>
        <w:tabs>
          <w:tab w:val="left" w:pos="709"/>
        </w:tabs>
        <w:jc w:val="both"/>
        <w:rPr>
          <w:rFonts w:ascii="Times New Roman" w:hAnsi="Times New Roman"/>
          <w:sz w:val="28"/>
          <w:szCs w:val="28"/>
        </w:rPr>
      </w:pPr>
      <w:r w:rsidRPr="002C3EBC">
        <w:rPr>
          <w:rFonts w:ascii="Times New Roman" w:hAnsi="Times New Roman"/>
          <w:sz w:val="28"/>
          <w:szCs w:val="28"/>
        </w:rPr>
        <w:t>м</w:t>
      </w:r>
      <w:r w:rsidR="000A7082" w:rsidRPr="002C3EBC">
        <w:rPr>
          <w:rFonts w:ascii="Times New Roman" w:hAnsi="Times New Roman"/>
          <w:sz w:val="28"/>
          <w:szCs w:val="28"/>
        </w:rPr>
        <w:t>аркетинг</w:t>
      </w:r>
      <w:r w:rsidR="00AF695F" w:rsidRPr="002C3EBC">
        <w:rPr>
          <w:rFonts w:ascii="Times New Roman" w:hAnsi="Times New Roman"/>
          <w:sz w:val="28"/>
          <w:szCs w:val="28"/>
        </w:rPr>
        <w:t>;</w:t>
      </w:r>
    </w:p>
    <w:p w:rsidR="000A7082" w:rsidRPr="002C3EBC" w:rsidRDefault="00D738BE" w:rsidP="003D3E69">
      <w:pPr>
        <w:pStyle w:val="a7"/>
        <w:numPr>
          <w:ilvl w:val="0"/>
          <w:numId w:val="74"/>
        </w:numPr>
        <w:tabs>
          <w:tab w:val="left" w:pos="709"/>
        </w:tabs>
        <w:jc w:val="both"/>
        <w:rPr>
          <w:rFonts w:ascii="Times New Roman" w:hAnsi="Times New Roman"/>
          <w:sz w:val="28"/>
          <w:szCs w:val="28"/>
        </w:rPr>
      </w:pPr>
      <w:r w:rsidRPr="002C3EBC">
        <w:rPr>
          <w:rFonts w:ascii="Times New Roman" w:hAnsi="Times New Roman"/>
          <w:sz w:val="28"/>
          <w:szCs w:val="28"/>
        </w:rPr>
        <w:t>т</w:t>
      </w:r>
      <w:r w:rsidR="000A7082" w:rsidRPr="002C3EBC">
        <w:rPr>
          <w:rFonts w:ascii="Times New Roman" w:hAnsi="Times New Roman"/>
          <w:sz w:val="28"/>
          <w:szCs w:val="28"/>
        </w:rPr>
        <w:t>ехнічний розвиток</w:t>
      </w:r>
      <w:r w:rsidR="00AF695F" w:rsidRPr="002C3EBC">
        <w:rPr>
          <w:rFonts w:ascii="Times New Roman" w:hAnsi="Times New Roman"/>
          <w:sz w:val="28"/>
          <w:szCs w:val="28"/>
        </w:rPr>
        <w:t>;</w:t>
      </w:r>
    </w:p>
    <w:p w:rsidR="000A7082" w:rsidRPr="002C3EBC" w:rsidRDefault="00D738BE" w:rsidP="003D3E69">
      <w:pPr>
        <w:pStyle w:val="a7"/>
        <w:numPr>
          <w:ilvl w:val="0"/>
          <w:numId w:val="74"/>
        </w:numPr>
        <w:tabs>
          <w:tab w:val="left" w:pos="709"/>
        </w:tabs>
        <w:jc w:val="both"/>
        <w:rPr>
          <w:rFonts w:ascii="Times New Roman" w:hAnsi="Times New Roman"/>
          <w:sz w:val="28"/>
          <w:szCs w:val="28"/>
        </w:rPr>
      </w:pPr>
      <w:r w:rsidRPr="002C3EBC">
        <w:rPr>
          <w:rFonts w:ascii="Times New Roman" w:hAnsi="Times New Roman"/>
          <w:sz w:val="28"/>
          <w:szCs w:val="28"/>
        </w:rPr>
        <w:t>с</w:t>
      </w:r>
      <w:r w:rsidR="000A7082" w:rsidRPr="002C3EBC">
        <w:rPr>
          <w:rFonts w:ascii="Times New Roman" w:hAnsi="Times New Roman"/>
          <w:sz w:val="28"/>
          <w:szCs w:val="28"/>
        </w:rPr>
        <w:t>тандартизація</w:t>
      </w:r>
      <w:r w:rsidR="00AF695F" w:rsidRPr="002C3EBC">
        <w:rPr>
          <w:rFonts w:ascii="Times New Roman" w:hAnsi="Times New Roman"/>
          <w:sz w:val="28"/>
          <w:szCs w:val="28"/>
        </w:rPr>
        <w:t>;</w:t>
      </w:r>
    </w:p>
    <w:p w:rsidR="00D738BE" w:rsidRPr="002C3EBC" w:rsidRDefault="00D738BE" w:rsidP="003D3E69">
      <w:pPr>
        <w:pStyle w:val="a7"/>
        <w:numPr>
          <w:ilvl w:val="0"/>
          <w:numId w:val="74"/>
        </w:numPr>
        <w:tabs>
          <w:tab w:val="left" w:pos="709"/>
        </w:tabs>
        <w:jc w:val="both"/>
        <w:rPr>
          <w:rFonts w:ascii="Times New Roman" w:hAnsi="Times New Roman"/>
          <w:sz w:val="28"/>
          <w:szCs w:val="28"/>
        </w:rPr>
      </w:pPr>
      <w:r w:rsidRPr="002C3EBC">
        <w:rPr>
          <w:rFonts w:ascii="Times New Roman" w:hAnsi="Times New Roman"/>
          <w:sz w:val="28"/>
          <w:szCs w:val="28"/>
        </w:rPr>
        <w:tab/>
        <w:t>о</w:t>
      </w:r>
      <w:r w:rsidR="000A7082" w:rsidRPr="002C3EBC">
        <w:rPr>
          <w:rFonts w:ascii="Times New Roman" w:hAnsi="Times New Roman"/>
          <w:sz w:val="28"/>
          <w:szCs w:val="28"/>
        </w:rPr>
        <w:t>хорона навколишнього середовища</w:t>
      </w:r>
      <w:r w:rsidR="00AF695F" w:rsidRPr="002C3EBC">
        <w:rPr>
          <w:rFonts w:ascii="Times New Roman" w:hAnsi="Times New Roman"/>
          <w:sz w:val="28"/>
          <w:szCs w:val="28"/>
        </w:rPr>
        <w:t>;</w:t>
      </w:r>
    </w:p>
    <w:p w:rsidR="00D738BE" w:rsidRPr="002C3EBC" w:rsidRDefault="00D738BE" w:rsidP="003D3E69">
      <w:pPr>
        <w:pStyle w:val="a7"/>
        <w:numPr>
          <w:ilvl w:val="0"/>
          <w:numId w:val="74"/>
        </w:numPr>
        <w:tabs>
          <w:tab w:val="left" w:pos="709"/>
        </w:tabs>
        <w:jc w:val="both"/>
        <w:rPr>
          <w:rFonts w:ascii="Times New Roman" w:hAnsi="Times New Roman"/>
          <w:sz w:val="28"/>
          <w:szCs w:val="28"/>
        </w:rPr>
      </w:pPr>
      <w:r w:rsidRPr="002C3EBC">
        <w:rPr>
          <w:rFonts w:ascii="Times New Roman" w:hAnsi="Times New Roman"/>
          <w:sz w:val="28"/>
          <w:szCs w:val="28"/>
        </w:rPr>
        <w:t>б</w:t>
      </w:r>
      <w:r w:rsidR="000A7082" w:rsidRPr="002C3EBC">
        <w:rPr>
          <w:rFonts w:ascii="Times New Roman" w:hAnsi="Times New Roman"/>
          <w:sz w:val="28"/>
          <w:szCs w:val="28"/>
        </w:rPr>
        <w:t>ухгалтерський об</w:t>
      </w:r>
      <w:r w:rsidR="006736FC" w:rsidRPr="002C3EBC">
        <w:rPr>
          <w:rFonts w:ascii="Times New Roman" w:hAnsi="Times New Roman"/>
          <w:sz w:val="28"/>
          <w:szCs w:val="28"/>
        </w:rPr>
        <w:t>лік (зведений</w:t>
      </w:r>
      <w:r w:rsidR="000A7082" w:rsidRPr="002C3EBC">
        <w:rPr>
          <w:rFonts w:ascii="Times New Roman" w:hAnsi="Times New Roman"/>
          <w:sz w:val="28"/>
          <w:szCs w:val="28"/>
        </w:rPr>
        <w:t xml:space="preserve"> по центральній службі)</w:t>
      </w:r>
      <w:r w:rsidR="00AF695F" w:rsidRPr="002C3EBC">
        <w:rPr>
          <w:rFonts w:ascii="Times New Roman" w:hAnsi="Times New Roman"/>
          <w:sz w:val="28"/>
          <w:szCs w:val="28"/>
        </w:rPr>
        <w:t>;</w:t>
      </w:r>
    </w:p>
    <w:p w:rsidR="00D738BE" w:rsidRPr="002C3EBC" w:rsidRDefault="00D738BE" w:rsidP="003D3E69">
      <w:pPr>
        <w:pStyle w:val="a7"/>
        <w:numPr>
          <w:ilvl w:val="0"/>
          <w:numId w:val="74"/>
        </w:numPr>
        <w:tabs>
          <w:tab w:val="left" w:pos="709"/>
        </w:tabs>
        <w:jc w:val="both"/>
        <w:rPr>
          <w:rFonts w:ascii="Times New Roman" w:hAnsi="Times New Roman"/>
          <w:sz w:val="28"/>
          <w:szCs w:val="28"/>
        </w:rPr>
      </w:pPr>
      <w:r w:rsidRPr="002C3EBC">
        <w:rPr>
          <w:rFonts w:ascii="Times New Roman" w:hAnsi="Times New Roman"/>
          <w:sz w:val="28"/>
          <w:szCs w:val="28"/>
        </w:rPr>
        <w:t>ф</w:t>
      </w:r>
      <w:r w:rsidR="000A7082" w:rsidRPr="002C3EBC">
        <w:rPr>
          <w:rFonts w:ascii="Times New Roman" w:hAnsi="Times New Roman"/>
          <w:sz w:val="28"/>
          <w:szCs w:val="28"/>
        </w:rPr>
        <w:t>інансове управління (облік, аналіз, планування, контроль)</w:t>
      </w:r>
      <w:r w:rsidR="00AF695F" w:rsidRPr="002C3EBC">
        <w:rPr>
          <w:rFonts w:ascii="Times New Roman" w:hAnsi="Times New Roman"/>
          <w:sz w:val="28"/>
          <w:szCs w:val="28"/>
        </w:rPr>
        <w:t>;</w:t>
      </w:r>
    </w:p>
    <w:p w:rsidR="00D738BE" w:rsidRPr="002C3EBC" w:rsidRDefault="00D738BE" w:rsidP="003D3E69">
      <w:pPr>
        <w:pStyle w:val="a7"/>
        <w:numPr>
          <w:ilvl w:val="0"/>
          <w:numId w:val="74"/>
        </w:numPr>
        <w:tabs>
          <w:tab w:val="left" w:pos="709"/>
        </w:tabs>
        <w:jc w:val="both"/>
        <w:rPr>
          <w:rFonts w:ascii="Times New Roman" w:hAnsi="Times New Roman"/>
          <w:sz w:val="28"/>
          <w:szCs w:val="28"/>
        </w:rPr>
      </w:pPr>
      <w:r w:rsidRPr="002C3EBC">
        <w:rPr>
          <w:rFonts w:ascii="Times New Roman" w:hAnsi="Times New Roman"/>
          <w:sz w:val="28"/>
          <w:szCs w:val="28"/>
        </w:rPr>
        <w:t>і</w:t>
      </w:r>
      <w:r w:rsidR="000A7082" w:rsidRPr="002C3EBC">
        <w:rPr>
          <w:rFonts w:ascii="Times New Roman" w:hAnsi="Times New Roman"/>
          <w:sz w:val="28"/>
          <w:szCs w:val="28"/>
        </w:rPr>
        <w:t>нформаційне забезпечення (комп'ютери, мережі, обслуговування, бібліотека)</w:t>
      </w:r>
      <w:r w:rsidR="00AF695F" w:rsidRPr="002C3EBC">
        <w:rPr>
          <w:rFonts w:ascii="Times New Roman" w:hAnsi="Times New Roman"/>
          <w:sz w:val="28"/>
          <w:szCs w:val="28"/>
        </w:rPr>
        <w:t>;</w:t>
      </w:r>
    </w:p>
    <w:p w:rsidR="00D738BE" w:rsidRPr="002C3EBC" w:rsidRDefault="00D738BE" w:rsidP="003D3E69">
      <w:pPr>
        <w:pStyle w:val="a7"/>
        <w:numPr>
          <w:ilvl w:val="0"/>
          <w:numId w:val="74"/>
        </w:numPr>
        <w:tabs>
          <w:tab w:val="left" w:pos="709"/>
        </w:tabs>
        <w:jc w:val="both"/>
        <w:rPr>
          <w:rFonts w:ascii="Times New Roman" w:hAnsi="Times New Roman"/>
          <w:sz w:val="28"/>
          <w:szCs w:val="28"/>
        </w:rPr>
      </w:pPr>
      <w:r w:rsidRPr="002C3EBC">
        <w:rPr>
          <w:rFonts w:ascii="Times New Roman" w:hAnsi="Times New Roman"/>
          <w:sz w:val="28"/>
          <w:szCs w:val="28"/>
        </w:rPr>
        <w:t>адміністративно-господарське забезпечення (канцелярія, діловодство, господарське обслуговування будівель)</w:t>
      </w:r>
      <w:r w:rsidR="00AF695F" w:rsidRPr="002C3EBC">
        <w:rPr>
          <w:rFonts w:ascii="Times New Roman" w:hAnsi="Times New Roman"/>
          <w:sz w:val="28"/>
          <w:szCs w:val="28"/>
        </w:rPr>
        <w:t>;</w:t>
      </w:r>
    </w:p>
    <w:p w:rsidR="00383757" w:rsidRPr="002C3EBC" w:rsidRDefault="00D738BE" w:rsidP="003D3E69">
      <w:pPr>
        <w:pStyle w:val="a7"/>
        <w:numPr>
          <w:ilvl w:val="0"/>
          <w:numId w:val="74"/>
        </w:numPr>
        <w:tabs>
          <w:tab w:val="clear" w:pos="4153"/>
          <w:tab w:val="center" w:pos="709"/>
        </w:tabs>
        <w:jc w:val="both"/>
        <w:rPr>
          <w:rFonts w:ascii="Times New Roman" w:hAnsi="Times New Roman"/>
          <w:sz w:val="28"/>
          <w:szCs w:val="28"/>
        </w:rPr>
      </w:pPr>
      <w:r w:rsidRPr="002C3EBC">
        <w:rPr>
          <w:rFonts w:ascii="Times New Roman" w:hAnsi="Times New Roman"/>
          <w:sz w:val="28"/>
          <w:szCs w:val="28"/>
        </w:rPr>
        <w:t>цивільна оборона.</w:t>
      </w:r>
    </w:p>
    <w:p w:rsidR="00F95351" w:rsidRPr="002C3EBC" w:rsidRDefault="00F95351" w:rsidP="003D3E69">
      <w:pPr>
        <w:pStyle w:val="a7"/>
        <w:tabs>
          <w:tab w:val="clear" w:pos="4153"/>
          <w:tab w:val="center" w:pos="709"/>
        </w:tabs>
        <w:jc w:val="both"/>
        <w:rPr>
          <w:rFonts w:ascii="Times New Roman" w:hAnsi="Times New Roman"/>
          <w:sz w:val="28"/>
          <w:szCs w:val="28"/>
        </w:rPr>
      </w:pPr>
    </w:p>
    <w:p w:rsidR="00383757" w:rsidRPr="002C3EBC" w:rsidRDefault="00D738BE"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4"/>
        </w:rPr>
        <w:tab/>
      </w:r>
      <w:r w:rsidRPr="002C3EBC">
        <w:rPr>
          <w:rFonts w:ascii="Times New Roman" w:hAnsi="Times New Roman"/>
          <w:sz w:val="28"/>
          <w:szCs w:val="28"/>
        </w:rPr>
        <w:t xml:space="preserve">Таке укрупнене угруповання може бути розширено за рахунок розчленування функцій на складові. Однак існують ще такі загальні служби, важливі для всіх підрозділів, як енергетичне господарство, інформаційні служби і інші. Крім того, не вирішено завдання делегування повноважень за основними функціями управління від колишніх головних функціональних служб новим центрам або центру прибутку. </w:t>
      </w:r>
    </w:p>
    <w:p w:rsidR="00F95351" w:rsidRPr="002C3EBC" w:rsidRDefault="00F95351" w:rsidP="003D3E69">
      <w:pPr>
        <w:pStyle w:val="a7"/>
        <w:tabs>
          <w:tab w:val="clear" w:pos="4153"/>
          <w:tab w:val="clear" w:pos="8306"/>
        </w:tabs>
        <w:jc w:val="both"/>
        <w:rPr>
          <w:rFonts w:ascii="Times New Roman" w:hAnsi="Times New Roman"/>
          <w:sz w:val="28"/>
          <w:szCs w:val="28"/>
        </w:rPr>
      </w:pPr>
    </w:p>
    <w:p w:rsidR="00383757" w:rsidRPr="002C3EBC" w:rsidRDefault="00D738BE" w:rsidP="003D3E69">
      <w:pPr>
        <w:pStyle w:val="3"/>
        <w:numPr>
          <w:ilvl w:val="1"/>
          <w:numId w:val="43"/>
        </w:numPr>
        <w:ind w:left="0" w:firstLine="709"/>
        <w:rPr>
          <w:szCs w:val="28"/>
        </w:rPr>
      </w:pPr>
      <w:bookmarkStart w:id="163" w:name="_Toc68010504"/>
      <w:r w:rsidRPr="002C3EBC">
        <w:rPr>
          <w:szCs w:val="28"/>
        </w:rPr>
        <w:t>Реструктуризація та формування оптимальних організаційних структур</w:t>
      </w:r>
      <w:bookmarkEnd w:id="163"/>
    </w:p>
    <w:p w:rsidR="00D738BE" w:rsidRPr="002C3EBC" w:rsidRDefault="00D738BE" w:rsidP="003D3E69">
      <w:pPr>
        <w:ind w:left="567"/>
        <w:rPr>
          <w:sz w:val="28"/>
          <w:szCs w:val="28"/>
        </w:rPr>
      </w:pPr>
    </w:p>
    <w:p w:rsidR="00D738BE" w:rsidRPr="002C3EBC" w:rsidRDefault="00D738BE" w:rsidP="003D3E69">
      <w:pPr>
        <w:pStyle w:val="a7"/>
        <w:tabs>
          <w:tab w:val="clear" w:pos="4153"/>
          <w:tab w:val="clear" w:pos="8306"/>
        </w:tabs>
        <w:ind w:right="49"/>
        <w:jc w:val="both"/>
        <w:rPr>
          <w:rFonts w:ascii="Times New Roman" w:hAnsi="Times New Roman"/>
          <w:sz w:val="28"/>
          <w:szCs w:val="28"/>
        </w:rPr>
      </w:pPr>
      <w:r w:rsidRPr="002C3EBC">
        <w:rPr>
          <w:rFonts w:ascii="Times New Roman" w:hAnsi="Times New Roman"/>
          <w:sz w:val="28"/>
          <w:szCs w:val="28"/>
        </w:rPr>
        <w:tab/>
      </w:r>
      <w:r w:rsidR="000A3E5B" w:rsidRPr="002C3EBC">
        <w:rPr>
          <w:rFonts w:ascii="Times New Roman" w:hAnsi="Times New Roman"/>
          <w:sz w:val="28"/>
          <w:szCs w:val="28"/>
        </w:rPr>
        <w:t>Практика</w:t>
      </w:r>
      <w:r w:rsidR="00CC1BAB" w:rsidRPr="002C3EBC">
        <w:rPr>
          <w:rFonts w:ascii="Times New Roman" w:hAnsi="Times New Roman"/>
          <w:sz w:val="28"/>
          <w:szCs w:val="28"/>
        </w:rPr>
        <w:t xml:space="preserve"> вітчизняних організаційних структур</w:t>
      </w:r>
      <w:r w:rsidR="000A3E5B" w:rsidRPr="002C3EBC">
        <w:rPr>
          <w:rFonts w:ascii="Times New Roman" w:hAnsi="Times New Roman"/>
          <w:sz w:val="28"/>
          <w:szCs w:val="28"/>
        </w:rPr>
        <w:t xml:space="preserve"> підтверджує</w:t>
      </w:r>
      <w:r w:rsidR="00CC1BAB" w:rsidRPr="002C3EBC">
        <w:rPr>
          <w:rFonts w:ascii="Times New Roman" w:hAnsi="Times New Roman"/>
          <w:sz w:val="28"/>
          <w:szCs w:val="28"/>
        </w:rPr>
        <w:t>, що створення великої кількості дочірніх підрозділів недоцільно</w:t>
      </w:r>
      <w:r w:rsidR="000A3E5B" w:rsidRPr="002C3EBC">
        <w:rPr>
          <w:rFonts w:ascii="Times New Roman" w:hAnsi="Times New Roman"/>
          <w:sz w:val="28"/>
          <w:szCs w:val="28"/>
        </w:rPr>
        <w:t>.</w:t>
      </w:r>
      <w:r w:rsidR="00CC1BAB" w:rsidRPr="002C3EBC">
        <w:rPr>
          <w:rFonts w:ascii="Times New Roman" w:hAnsi="Times New Roman"/>
          <w:sz w:val="28"/>
          <w:szCs w:val="28"/>
        </w:rPr>
        <w:t xml:space="preserve"> Іншими словами, кількість бізнес одиниць в рамках материнської компанії може бути так</w:t>
      </w:r>
      <w:r w:rsidR="00775E00" w:rsidRPr="002C3EBC">
        <w:rPr>
          <w:rFonts w:ascii="Times New Roman" w:hAnsi="Times New Roman"/>
          <w:sz w:val="28"/>
          <w:szCs w:val="28"/>
        </w:rPr>
        <w:t>ою</w:t>
      </w:r>
      <w:r w:rsidR="00CC1BAB" w:rsidRPr="002C3EBC">
        <w:rPr>
          <w:rFonts w:ascii="Times New Roman" w:hAnsi="Times New Roman"/>
          <w:sz w:val="28"/>
          <w:szCs w:val="28"/>
        </w:rPr>
        <w:t>, як</w:t>
      </w:r>
      <w:r w:rsidR="00775E00" w:rsidRPr="002C3EBC">
        <w:rPr>
          <w:rFonts w:ascii="Times New Roman" w:hAnsi="Times New Roman"/>
          <w:sz w:val="28"/>
          <w:szCs w:val="28"/>
        </w:rPr>
        <w:t>а</w:t>
      </w:r>
      <w:r w:rsidR="00CC1BAB" w:rsidRPr="002C3EBC">
        <w:rPr>
          <w:rFonts w:ascii="Times New Roman" w:hAnsi="Times New Roman"/>
          <w:sz w:val="28"/>
          <w:szCs w:val="28"/>
        </w:rPr>
        <w:t xml:space="preserve"> не заважає створенню ефективної структури управління ними. У всякому разі, на цьому шляху світова практика керується принципом керованості. На початковому етапі бізнес одиниць не повинно бути більше 5-7. Це спрощує розуміння складних процесів, робить їх доступними для огляду.</w:t>
      </w:r>
    </w:p>
    <w:p w:rsidR="00F95351" w:rsidRPr="002C3EBC" w:rsidRDefault="00CC1BAB" w:rsidP="003D3E69">
      <w:pPr>
        <w:pStyle w:val="a7"/>
        <w:tabs>
          <w:tab w:val="clear" w:pos="4153"/>
          <w:tab w:val="center" w:pos="709"/>
        </w:tabs>
        <w:ind w:right="49"/>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 xml:space="preserve">При цьому другий принцип формування структури може ґрунтуватися на поділі всіх існуючих підрозділів компанії за ознакою «центр прибутку / центр витрат». </w:t>
      </w:r>
    </w:p>
    <w:p w:rsidR="00CC1BAB" w:rsidRPr="002C3EBC" w:rsidRDefault="00F95351" w:rsidP="003D3E69">
      <w:pPr>
        <w:pStyle w:val="a7"/>
        <w:tabs>
          <w:tab w:val="clear" w:pos="4153"/>
          <w:tab w:val="center" w:pos="709"/>
        </w:tabs>
        <w:ind w:right="49"/>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r>
      <w:r w:rsidR="00CC1BAB" w:rsidRPr="002C3EBC">
        <w:rPr>
          <w:rFonts w:ascii="Times New Roman" w:hAnsi="Times New Roman"/>
          <w:sz w:val="28"/>
          <w:szCs w:val="28"/>
        </w:rPr>
        <w:t>Якщо при цьому таких центрів дуже багато, більше, ніж керована величина, їх мож</w:t>
      </w:r>
      <w:r w:rsidR="00127A49" w:rsidRPr="002C3EBC">
        <w:rPr>
          <w:rFonts w:ascii="Times New Roman" w:hAnsi="Times New Roman"/>
          <w:sz w:val="28"/>
          <w:szCs w:val="28"/>
        </w:rPr>
        <w:t>на і потрібно укрупнювати і ран</w:t>
      </w:r>
      <w:r w:rsidR="00CC1BAB" w:rsidRPr="002C3EBC">
        <w:rPr>
          <w:rFonts w:ascii="Times New Roman" w:hAnsi="Times New Roman"/>
          <w:sz w:val="28"/>
          <w:szCs w:val="28"/>
        </w:rPr>
        <w:t>жувати за перспективністю. Це можна розгляд</w:t>
      </w:r>
      <w:r w:rsidR="00127A49" w:rsidRPr="002C3EBC">
        <w:rPr>
          <w:rFonts w:ascii="Times New Roman" w:hAnsi="Times New Roman"/>
          <w:sz w:val="28"/>
          <w:szCs w:val="28"/>
        </w:rPr>
        <w:t>ати в якості третього</w:t>
      </w:r>
      <w:r w:rsidR="00CC1BAB" w:rsidRPr="002C3EBC">
        <w:rPr>
          <w:rFonts w:ascii="Times New Roman" w:hAnsi="Times New Roman"/>
          <w:sz w:val="28"/>
          <w:szCs w:val="28"/>
        </w:rPr>
        <w:t xml:space="preserve"> принципу формування оптимальної організаційної структури.</w:t>
      </w:r>
      <w:r w:rsidRPr="002C3EBC">
        <w:rPr>
          <w:rFonts w:ascii="Times New Roman" w:hAnsi="Times New Roman"/>
          <w:sz w:val="28"/>
          <w:szCs w:val="28"/>
        </w:rPr>
        <w:t xml:space="preserve"> </w:t>
      </w:r>
      <w:r w:rsidR="00CC1BAB" w:rsidRPr="002C3EBC">
        <w:rPr>
          <w:rFonts w:ascii="Times New Roman" w:hAnsi="Times New Roman"/>
          <w:sz w:val="28"/>
          <w:szCs w:val="28"/>
        </w:rPr>
        <w:tab/>
        <w:t xml:space="preserve">Їм керувалися багато українських компаній в ході реструктуризації: </w:t>
      </w:r>
      <w:r w:rsidR="00DA1BB4" w:rsidRPr="002C3EBC">
        <w:rPr>
          <w:rFonts w:ascii="Times New Roman" w:hAnsi="Times New Roman"/>
          <w:sz w:val="28"/>
          <w:szCs w:val="28"/>
        </w:rPr>
        <w:t>с</w:t>
      </w:r>
      <w:r w:rsidR="00CC1BAB" w:rsidRPr="002C3EBC">
        <w:rPr>
          <w:rFonts w:ascii="Times New Roman" w:hAnsi="Times New Roman"/>
          <w:sz w:val="28"/>
          <w:szCs w:val="28"/>
        </w:rPr>
        <w:t>прощення структури компанії, відмова від зайвого устаткування, переоцінка власних активів за ринковими цінами для зниження податкової бази компанії, реструктуризація дебіторської і кредиторської заборгованостей, перетворення дочірніх компаній в незалежно-керовані центри прибутку дозволили їм вийти з кризового стану.</w:t>
      </w:r>
    </w:p>
    <w:p w:rsidR="00CC1BAB" w:rsidRPr="002C3EBC" w:rsidRDefault="00CC1BAB" w:rsidP="003D3E69">
      <w:pPr>
        <w:pStyle w:val="a7"/>
        <w:tabs>
          <w:tab w:val="clear" w:pos="4153"/>
          <w:tab w:val="center" w:pos="709"/>
        </w:tabs>
        <w:ind w:right="49"/>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Виникнення центру прибутку вимагає перегляду поглядів на систему управління. Вона повинна переорієнтуватися на маркетинговий напрямок, який формує виробництво, а не навпаки. Не просто пошук ринків збуту під наявне виробництво, а підстроювання-диверсифікація виробництва під ринки збуту. Це істотно змінює взаємовідносини всередині структури і стає принципом її оптимізації</w:t>
      </w:r>
      <w:r w:rsidR="00974048" w:rsidRPr="002C3EBC">
        <w:rPr>
          <w:rFonts w:ascii="Times New Roman" w:hAnsi="Times New Roman"/>
          <w:sz w:val="28"/>
          <w:szCs w:val="28"/>
        </w:rPr>
        <w:t xml:space="preserve"> </w:t>
      </w:r>
      <w:r w:rsidR="009E2DBC" w:rsidRPr="002C3EBC">
        <w:rPr>
          <w:rFonts w:ascii="Times New Roman" w:hAnsi="Times New Roman"/>
          <w:sz w:val="28"/>
          <w:szCs w:val="28"/>
        </w:rPr>
        <w:t>[</w:t>
      </w:r>
      <w:r w:rsidR="00611FC1" w:rsidRPr="00D52CB8">
        <w:rPr>
          <w:rFonts w:ascii="Times New Roman" w:hAnsi="Times New Roman"/>
          <w:sz w:val="28"/>
          <w:szCs w:val="28"/>
        </w:rPr>
        <w:t>21</w:t>
      </w:r>
      <w:r w:rsidR="007C1CBE" w:rsidRPr="00D52CB8">
        <w:rPr>
          <w:rFonts w:ascii="Times New Roman" w:hAnsi="Times New Roman"/>
          <w:sz w:val="28"/>
          <w:szCs w:val="28"/>
        </w:rPr>
        <w:t xml:space="preserve">, </w:t>
      </w:r>
      <w:r w:rsidR="00611FC1" w:rsidRPr="00D52CB8">
        <w:rPr>
          <w:rFonts w:ascii="Times New Roman" w:hAnsi="Times New Roman"/>
          <w:sz w:val="28"/>
          <w:szCs w:val="28"/>
        </w:rPr>
        <w:t>38</w:t>
      </w:r>
      <w:r w:rsidR="00974048" w:rsidRPr="002C3EBC">
        <w:rPr>
          <w:rFonts w:ascii="Times New Roman" w:hAnsi="Times New Roman"/>
          <w:sz w:val="28"/>
          <w:szCs w:val="28"/>
        </w:rPr>
        <w:t>]</w:t>
      </w:r>
      <w:r w:rsidRPr="002C3EBC">
        <w:rPr>
          <w:rFonts w:ascii="Times New Roman" w:hAnsi="Times New Roman"/>
          <w:sz w:val="28"/>
          <w:szCs w:val="28"/>
        </w:rPr>
        <w:t>.</w:t>
      </w:r>
    </w:p>
    <w:p w:rsidR="00D738BE" w:rsidRPr="002C3EBC" w:rsidRDefault="00D738BE" w:rsidP="003D3E69">
      <w:pPr>
        <w:pStyle w:val="a7"/>
        <w:tabs>
          <w:tab w:val="clear" w:pos="4153"/>
          <w:tab w:val="clear" w:pos="8306"/>
        </w:tabs>
        <w:ind w:left="709" w:right="49"/>
        <w:jc w:val="both"/>
        <w:rPr>
          <w:rFonts w:ascii="Times New Roman" w:hAnsi="Times New Roman"/>
          <w:sz w:val="28"/>
          <w:szCs w:val="28"/>
        </w:rPr>
      </w:pPr>
    </w:p>
    <w:p w:rsidR="00383757" w:rsidRPr="002C3EBC" w:rsidRDefault="006C3776" w:rsidP="003D3E69">
      <w:pPr>
        <w:pStyle w:val="3"/>
        <w:numPr>
          <w:ilvl w:val="1"/>
          <w:numId w:val="43"/>
        </w:numPr>
        <w:ind w:left="1350" w:hanging="630"/>
        <w:rPr>
          <w:bCs/>
          <w:szCs w:val="28"/>
        </w:rPr>
      </w:pPr>
      <w:bookmarkStart w:id="164" w:name="_Toc47436631"/>
      <w:r w:rsidRPr="002C3EBC">
        <w:rPr>
          <w:bCs/>
          <w:szCs w:val="28"/>
        </w:rPr>
        <w:tab/>
      </w:r>
      <w:bookmarkStart w:id="165" w:name="_Toc68010505"/>
      <w:r w:rsidR="00526DCB" w:rsidRPr="002C3EBC">
        <w:rPr>
          <w:bCs/>
          <w:szCs w:val="28"/>
        </w:rPr>
        <w:t>Висновки</w:t>
      </w:r>
      <w:bookmarkEnd w:id="164"/>
      <w:bookmarkEnd w:id="165"/>
    </w:p>
    <w:p w:rsidR="00383757" w:rsidRPr="002C3EBC" w:rsidRDefault="00383757" w:rsidP="003D3E69">
      <w:pPr>
        <w:rPr>
          <w:sz w:val="28"/>
          <w:szCs w:val="28"/>
        </w:rPr>
      </w:pPr>
    </w:p>
    <w:p w:rsidR="00526DCB" w:rsidRPr="002C3EBC" w:rsidRDefault="00526DCB" w:rsidP="003D3E69">
      <w:pPr>
        <w:numPr>
          <w:ilvl w:val="0"/>
          <w:numId w:val="75"/>
        </w:numPr>
        <w:jc w:val="both"/>
        <w:rPr>
          <w:sz w:val="28"/>
          <w:szCs w:val="28"/>
        </w:rPr>
      </w:pPr>
      <w:r w:rsidRPr="002C3EBC">
        <w:rPr>
          <w:sz w:val="28"/>
          <w:szCs w:val="28"/>
        </w:rPr>
        <w:t>При складанні розділу потрібно пам'ятати про його зв'язки з іншими розділами</w:t>
      </w:r>
      <w:r w:rsidR="005A43F5" w:rsidRPr="002C3EBC">
        <w:rPr>
          <w:sz w:val="28"/>
          <w:szCs w:val="28"/>
        </w:rPr>
        <w:t xml:space="preserve"> бізнес-плану. Найбільш очевидний</w:t>
      </w:r>
      <w:r w:rsidRPr="002C3EBC">
        <w:rPr>
          <w:sz w:val="28"/>
          <w:szCs w:val="28"/>
        </w:rPr>
        <w:t xml:space="preserve"> і тісний зв'язок між розрахунком потреби в персоналі в виробничому плані і описом і обґрунтуванням потреби в персоналі в організаційному плані. Ці дані повинні бути якісно і кількісно однорідними і відповідати тому обсягу продажів, якого компанія збирається досягти в плановому періоді.</w:t>
      </w:r>
    </w:p>
    <w:p w:rsidR="00526DCB" w:rsidRPr="002C3EBC" w:rsidRDefault="00526DCB" w:rsidP="003D3E69">
      <w:pPr>
        <w:numPr>
          <w:ilvl w:val="0"/>
          <w:numId w:val="75"/>
        </w:numPr>
        <w:jc w:val="both"/>
        <w:rPr>
          <w:sz w:val="28"/>
          <w:szCs w:val="28"/>
        </w:rPr>
      </w:pPr>
      <w:r w:rsidRPr="002C3EBC">
        <w:rPr>
          <w:sz w:val="28"/>
          <w:szCs w:val="28"/>
        </w:rPr>
        <w:t>В організаційному плані опис фокусується на філософії роботи з</w:t>
      </w:r>
      <w:r w:rsidR="00127A49" w:rsidRPr="002C3EBC">
        <w:rPr>
          <w:sz w:val="28"/>
          <w:szCs w:val="28"/>
        </w:rPr>
        <w:t xml:space="preserve"> персоналом, тобто на приведенні</w:t>
      </w:r>
      <w:r w:rsidRPr="002C3EBC">
        <w:rPr>
          <w:sz w:val="28"/>
          <w:szCs w:val="28"/>
        </w:rPr>
        <w:t xml:space="preserve"> аргументів, які підтверджують наявність необхідного персоналу, можливостей його відтворення, достатність мотивації і стимулювання для забезпечення високої якості виконання роботи.</w:t>
      </w:r>
    </w:p>
    <w:p w:rsidR="00526DCB" w:rsidRPr="002C3EBC" w:rsidRDefault="00526DCB" w:rsidP="003D3E69">
      <w:pPr>
        <w:numPr>
          <w:ilvl w:val="0"/>
          <w:numId w:val="75"/>
        </w:numPr>
        <w:jc w:val="both"/>
        <w:rPr>
          <w:sz w:val="28"/>
          <w:szCs w:val="28"/>
        </w:rPr>
      </w:pPr>
      <w:r w:rsidRPr="002C3EBC">
        <w:rPr>
          <w:sz w:val="28"/>
          <w:szCs w:val="28"/>
        </w:rPr>
        <w:t>При обґрунтуванні організаційної схеми управління: коментарі до неї повинні містити доводи про наявність переваг саме цієї схеми. Те ж саме відноситься до інформації про форму ведення бізнесу. Роз'яснення причин, за якими обрана та чи інша форма - обов'язковий елемент розділу.</w:t>
      </w:r>
    </w:p>
    <w:p w:rsidR="00383757" w:rsidRPr="002C3EBC" w:rsidRDefault="00383757" w:rsidP="003D3E69">
      <w:pPr>
        <w:ind w:left="720"/>
        <w:rPr>
          <w:sz w:val="28"/>
          <w:szCs w:val="28"/>
        </w:rPr>
      </w:pPr>
    </w:p>
    <w:p w:rsidR="00383757" w:rsidRPr="002C3EBC" w:rsidRDefault="00DF6838" w:rsidP="003D3E69">
      <w:pPr>
        <w:pStyle w:val="3"/>
        <w:numPr>
          <w:ilvl w:val="1"/>
          <w:numId w:val="43"/>
        </w:numPr>
        <w:tabs>
          <w:tab w:val="left" w:pos="1440"/>
        </w:tabs>
        <w:ind w:left="1440" w:hanging="720"/>
        <w:rPr>
          <w:bCs/>
          <w:szCs w:val="28"/>
        </w:rPr>
      </w:pPr>
      <w:bookmarkStart w:id="166" w:name="_Toc68010506"/>
      <w:r w:rsidRPr="002C3EBC">
        <w:rPr>
          <w:bCs/>
          <w:szCs w:val="28"/>
        </w:rPr>
        <w:t>Рекомендації для самостійної роботи та питання для самоконтролю</w:t>
      </w:r>
      <w:bookmarkEnd w:id="166"/>
    </w:p>
    <w:p w:rsidR="00383757" w:rsidRPr="002C3EBC" w:rsidRDefault="00383757" w:rsidP="003D3E69">
      <w:pPr>
        <w:pStyle w:val="2"/>
        <w:jc w:val="left"/>
        <w:rPr>
          <w:bCs/>
          <w:sz w:val="28"/>
          <w:szCs w:val="28"/>
        </w:rPr>
      </w:pPr>
    </w:p>
    <w:p w:rsidR="005A43F5" w:rsidRPr="002C3EBC" w:rsidRDefault="00DF6838" w:rsidP="003D3E69">
      <w:pPr>
        <w:numPr>
          <w:ilvl w:val="0"/>
          <w:numId w:val="15"/>
        </w:numPr>
        <w:jc w:val="both"/>
        <w:rPr>
          <w:sz w:val="28"/>
          <w:szCs w:val="28"/>
        </w:rPr>
      </w:pPr>
      <w:r w:rsidRPr="002C3EBC">
        <w:rPr>
          <w:sz w:val="28"/>
          <w:szCs w:val="28"/>
        </w:rPr>
        <w:t xml:space="preserve">Знаючи роль і значення організаційного плану, спробуйте скласти свій варіант. Для полегшення завдання можна скористатися коротким викладом змісту цього розділу або відповісти на перелік питань/тестів, обов'язкових для відображення в цьому розділі. </w:t>
      </w:r>
    </w:p>
    <w:p w:rsidR="00DF6838" w:rsidRPr="002C3EBC" w:rsidRDefault="00DF6838" w:rsidP="003D3E69">
      <w:pPr>
        <w:numPr>
          <w:ilvl w:val="0"/>
          <w:numId w:val="15"/>
        </w:numPr>
        <w:jc w:val="both"/>
        <w:rPr>
          <w:sz w:val="28"/>
          <w:szCs w:val="28"/>
        </w:rPr>
      </w:pPr>
      <w:r w:rsidRPr="002C3EBC">
        <w:rPr>
          <w:sz w:val="28"/>
          <w:szCs w:val="28"/>
        </w:rPr>
        <w:t>Якщо робота для вас видається занадто складною, поверніться до тексту розділу, прочитайте його ще раз. Для перевірки правильності засвоєння основних моментів щодо цього розділу плану спробуйте відповісти на нижче наведені питання:</w:t>
      </w:r>
    </w:p>
    <w:p w:rsidR="005A43F5" w:rsidRPr="002C3EBC" w:rsidRDefault="005A43F5" w:rsidP="003D3E69">
      <w:pPr>
        <w:numPr>
          <w:ilvl w:val="1"/>
          <w:numId w:val="66"/>
        </w:numPr>
        <w:rPr>
          <w:sz w:val="28"/>
          <w:szCs w:val="28"/>
        </w:rPr>
      </w:pPr>
      <w:r w:rsidRPr="002C3EBC">
        <w:rPr>
          <w:sz w:val="28"/>
          <w:szCs w:val="28"/>
        </w:rPr>
        <w:t>Від чого залежить вибір організаційної форми бізнесу?</w:t>
      </w:r>
    </w:p>
    <w:p w:rsidR="00DF6838" w:rsidRPr="002C3EBC" w:rsidRDefault="00DF6838" w:rsidP="003D3E69">
      <w:pPr>
        <w:numPr>
          <w:ilvl w:val="1"/>
          <w:numId w:val="66"/>
        </w:numPr>
        <w:jc w:val="both"/>
        <w:rPr>
          <w:sz w:val="28"/>
          <w:szCs w:val="28"/>
        </w:rPr>
      </w:pPr>
      <w:r w:rsidRPr="002C3EBC">
        <w:rPr>
          <w:sz w:val="28"/>
          <w:szCs w:val="28"/>
        </w:rPr>
        <w:t>Як пов'язаний організаційний план з виробничим?</w:t>
      </w:r>
    </w:p>
    <w:p w:rsidR="00DF6838" w:rsidRPr="002C3EBC" w:rsidRDefault="00DF6838" w:rsidP="003D3E69">
      <w:pPr>
        <w:numPr>
          <w:ilvl w:val="1"/>
          <w:numId w:val="66"/>
        </w:numPr>
        <w:jc w:val="both"/>
        <w:rPr>
          <w:sz w:val="28"/>
          <w:szCs w:val="28"/>
        </w:rPr>
      </w:pPr>
      <w:r w:rsidRPr="002C3EBC">
        <w:rPr>
          <w:sz w:val="28"/>
          <w:szCs w:val="28"/>
        </w:rPr>
        <w:t>Чим відрізняється подання інформації про кадри в виробничому і організаційному планах?</w:t>
      </w:r>
    </w:p>
    <w:p w:rsidR="00383757" w:rsidRPr="002C3EBC" w:rsidRDefault="00383757" w:rsidP="003D3E69">
      <w:pPr>
        <w:ind w:left="709"/>
        <w:rPr>
          <w:sz w:val="28"/>
          <w:szCs w:val="28"/>
        </w:rPr>
      </w:pPr>
    </w:p>
    <w:p w:rsidR="00DA7472" w:rsidRPr="002C3EBC" w:rsidRDefault="00DA7472" w:rsidP="003D3E69">
      <w:pPr>
        <w:ind w:left="709"/>
        <w:sectPr w:rsidR="00DA7472" w:rsidRPr="002C3EBC" w:rsidSect="00CD5F60">
          <w:type w:val="nextColumn"/>
          <w:pgSz w:w="12240" w:h="15840"/>
          <w:pgMar w:top="1134" w:right="1134" w:bottom="1134" w:left="1134" w:header="709" w:footer="709" w:gutter="0"/>
          <w:cols w:space="720"/>
          <w:titlePg/>
          <w:docGrid w:linePitch="272"/>
        </w:sectPr>
      </w:pPr>
    </w:p>
    <w:p w:rsidR="004649A3" w:rsidRPr="002C3EBC" w:rsidRDefault="000A3E5B" w:rsidP="003D3E69">
      <w:pPr>
        <w:pStyle w:val="1"/>
        <w:ind w:firstLine="0"/>
        <w:jc w:val="center"/>
        <w:rPr>
          <w:sz w:val="28"/>
          <w:szCs w:val="28"/>
        </w:rPr>
      </w:pPr>
      <w:bookmarkStart w:id="167" w:name="_Toc68010507"/>
      <w:bookmarkStart w:id="168" w:name="_Toc12355711"/>
      <w:bookmarkStart w:id="169" w:name="_Toc47436633"/>
      <w:r w:rsidRPr="002C3EBC">
        <w:rPr>
          <w:sz w:val="28"/>
          <w:szCs w:val="28"/>
        </w:rPr>
        <w:t>ЧАСТИН</w:t>
      </w:r>
      <w:r w:rsidR="00CA7F0F" w:rsidRPr="002C3EBC">
        <w:rPr>
          <w:sz w:val="28"/>
          <w:szCs w:val="28"/>
        </w:rPr>
        <w:t>А 4</w:t>
      </w:r>
      <w:r w:rsidR="00296DEE" w:rsidRPr="002C3EBC">
        <w:rPr>
          <w:sz w:val="28"/>
          <w:szCs w:val="28"/>
        </w:rPr>
        <w:t>.</w:t>
      </w:r>
      <w:r w:rsidR="004649A3" w:rsidRPr="002C3EBC">
        <w:rPr>
          <w:sz w:val="28"/>
          <w:szCs w:val="28"/>
        </w:rPr>
        <w:t xml:space="preserve"> ФІНАНСОВИЙ БЛОК У БІЗНЕС-ПЛАНІ</w:t>
      </w:r>
      <w:bookmarkEnd w:id="167"/>
    </w:p>
    <w:p w:rsidR="00B235EF" w:rsidRPr="002C3EBC" w:rsidRDefault="000A3E5B" w:rsidP="003D3E69">
      <w:pPr>
        <w:pStyle w:val="2"/>
        <w:ind w:left="0"/>
        <w:rPr>
          <w:sz w:val="28"/>
          <w:szCs w:val="28"/>
        </w:rPr>
      </w:pPr>
      <w:bookmarkStart w:id="170" w:name="_Toc68010508"/>
      <w:r w:rsidRPr="002C3EBC">
        <w:rPr>
          <w:sz w:val="28"/>
          <w:szCs w:val="28"/>
        </w:rPr>
        <w:t>ГЛАВА</w:t>
      </w:r>
      <w:r w:rsidR="00B235EF" w:rsidRPr="002C3EBC">
        <w:rPr>
          <w:sz w:val="28"/>
          <w:szCs w:val="28"/>
        </w:rPr>
        <w:t xml:space="preserve"> 10. </w:t>
      </w:r>
      <w:bookmarkEnd w:id="168"/>
      <w:bookmarkEnd w:id="169"/>
      <w:r w:rsidRPr="002C3EBC">
        <w:rPr>
          <w:sz w:val="28"/>
          <w:szCs w:val="28"/>
        </w:rPr>
        <w:t>ФІНАНСОВИЙ ПЛАН: ВІД ПРОДАЖІВ ДО</w:t>
      </w:r>
      <w:r w:rsidR="008E6155" w:rsidRPr="002C3EBC">
        <w:rPr>
          <w:sz w:val="28"/>
          <w:szCs w:val="28"/>
        </w:rPr>
        <w:t xml:space="preserve"> </w:t>
      </w:r>
      <w:r w:rsidRPr="002C3EBC">
        <w:rPr>
          <w:sz w:val="28"/>
          <w:szCs w:val="28"/>
        </w:rPr>
        <w:t>ПРИБУТКОВОСТІ</w:t>
      </w:r>
      <w:bookmarkEnd w:id="170"/>
    </w:p>
    <w:p w:rsidR="00021FD3" w:rsidRPr="002C3EBC" w:rsidRDefault="00021FD3" w:rsidP="003D3E69">
      <w:pPr>
        <w:ind w:left="1350" w:hanging="630"/>
      </w:pPr>
    </w:p>
    <w:p w:rsidR="009A7018" w:rsidRPr="002C3EBC" w:rsidRDefault="009A7018" w:rsidP="003D3E69">
      <w:pPr>
        <w:pStyle w:val="3"/>
        <w:numPr>
          <w:ilvl w:val="1"/>
          <w:numId w:val="3"/>
        </w:numPr>
        <w:ind w:left="1350" w:hanging="630"/>
        <w:rPr>
          <w:szCs w:val="28"/>
        </w:rPr>
      </w:pPr>
      <w:bookmarkStart w:id="171" w:name="_Toc68010509"/>
      <w:r w:rsidRPr="002C3EBC">
        <w:rPr>
          <w:szCs w:val="28"/>
        </w:rPr>
        <w:t>Структура і зміст фінансового блоку</w:t>
      </w:r>
      <w:r w:rsidR="00653BA2" w:rsidRPr="002C3EBC">
        <w:rPr>
          <w:szCs w:val="28"/>
        </w:rPr>
        <w:t xml:space="preserve">. </w:t>
      </w:r>
      <w:r w:rsidR="0003214A" w:rsidRPr="002C3EBC">
        <w:rPr>
          <w:szCs w:val="28"/>
        </w:rPr>
        <w:t>С</w:t>
      </w:r>
      <w:r w:rsidR="00FA43D0" w:rsidRPr="002C3EBC">
        <w:rPr>
          <w:szCs w:val="28"/>
        </w:rPr>
        <w:t>тандарти інформації</w:t>
      </w:r>
      <w:r w:rsidR="00F46A32" w:rsidRPr="002C3EBC">
        <w:rPr>
          <w:szCs w:val="28"/>
        </w:rPr>
        <w:t>.</w:t>
      </w:r>
      <w:bookmarkEnd w:id="171"/>
      <w:r w:rsidR="00FA43D0" w:rsidRPr="002C3EBC">
        <w:rPr>
          <w:szCs w:val="28"/>
        </w:rPr>
        <w:t xml:space="preserve"> </w:t>
      </w:r>
    </w:p>
    <w:p w:rsidR="00FA43D0" w:rsidRPr="002C3EBC" w:rsidRDefault="00FA43D0" w:rsidP="003D3E69">
      <w:pPr>
        <w:jc w:val="both"/>
        <w:rPr>
          <w:sz w:val="28"/>
          <w:szCs w:val="28"/>
        </w:rPr>
      </w:pPr>
    </w:p>
    <w:p w:rsidR="00077344" w:rsidRPr="002C3EBC" w:rsidRDefault="00FA43D0" w:rsidP="003D3E69">
      <w:pPr>
        <w:jc w:val="both"/>
        <w:rPr>
          <w:sz w:val="28"/>
          <w:szCs w:val="28"/>
        </w:rPr>
      </w:pPr>
      <w:r w:rsidRPr="002C3EBC">
        <w:rPr>
          <w:sz w:val="28"/>
          <w:szCs w:val="28"/>
        </w:rPr>
        <w:tab/>
        <w:t xml:space="preserve">Це найбільш регламентована частина при розробці бізнес-плану. Головне завдання - узагальнити все, що представлене в попередніх частинах бізнес-плану, і дати грошову оцінку теперішнього і майбутнього стану підприємства. </w:t>
      </w:r>
    </w:p>
    <w:p w:rsidR="00653BA2" w:rsidRPr="002C3EBC" w:rsidRDefault="00077344" w:rsidP="003D3E69">
      <w:pPr>
        <w:jc w:val="both"/>
        <w:rPr>
          <w:sz w:val="28"/>
          <w:szCs w:val="28"/>
        </w:rPr>
      </w:pPr>
      <w:r w:rsidRPr="002C3EBC">
        <w:rPr>
          <w:sz w:val="28"/>
          <w:szCs w:val="28"/>
        </w:rPr>
        <w:tab/>
      </w:r>
      <w:r w:rsidR="00FA43D0" w:rsidRPr="002C3EBC">
        <w:rPr>
          <w:sz w:val="28"/>
          <w:szCs w:val="28"/>
        </w:rPr>
        <w:t>Проведення стратегії в життя залежить від планування і використання розроблених планів в якості інструменту контролю за діяльністю підприємства. Контроль передбачає врахування даних для порівняння з плановими величинами.</w:t>
      </w:r>
    </w:p>
    <w:p w:rsidR="00653BA2" w:rsidRPr="002C3EBC" w:rsidRDefault="00653BA2" w:rsidP="003D3E69">
      <w:pPr>
        <w:jc w:val="both"/>
        <w:rPr>
          <w:sz w:val="28"/>
          <w:szCs w:val="28"/>
        </w:rPr>
      </w:pPr>
      <w:r w:rsidRPr="002C3EBC">
        <w:rPr>
          <w:sz w:val="28"/>
          <w:szCs w:val="28"/>
        </w:rPr>
        <w:tab/>
        <w:t xml:space="preserve">Фінансовий блок складається з двох частин: </w:t>
      </w:r>
      <w:r w:rsidR="007B2104" w:rsidRPr="002C3EBC">
        <w:rPr>
          <w:sz w:val="28"/>
          <w:szCs w:val="28"/>
        </w:rPr>
        <w:t xml:space="preserve">перша - власне фінансовий план, </w:t>
      </w:r>
      <w:r w:rsidRPr="002C3EBC">
        <w:rPr>
          <w:sz w:val="28"/>
          <w:szCs w:val="28"/>
        </w:rPr>
        <w:t xml:space="preserve">друга - стратегія фінансування (інвестиційний план). </w:t>
      </w:r>
      <w:r w:rsidR="00F46A32" w:rsidRPr="002C3EBC">
        <w:rPr>
          <w:sz w:val="28"/>
          <w:szCs w:val="28"/>
        </w:rPr>
        <w:tab/>
      </w:r>
      <w:r w:rsidRPr="002C3EBC">
        <w:rPr>
          <w:sz w:val="28"/>
          <w:szCs w:val="28"/>
        </w:rPr>
        <w:t>Обидві частини відображають процес узгодження основних результатів, отриманих в попередніх розділах бізнес-плану, в вартісному вираженні.</w:t>
      </w:r>
    </w:p>
    <w:p w:rsidR="009A7018" w:rsidRPr="002C3EBC" w:rsidRDefault="00653BA2" w:rsidP="003D3E69">
      <w:pPr>
        <w:jc w:val="both"/>
        <w:rPr>
          <w:sz w:val="28"/>
          <w:szCs w:val="28"/>
        </w:rPr>
      </w:pPr>
      <w:r w:rsidRPr="002C3EBC">
        <w:rPr>
          <w:sz w:val="28"/>
          <w:szCs w:val="28"/>
        </w:rPr>
        <w:tab/>
        <w:t xml:space="preserve">Власне фінансовий план (перший розділ фінансового блоку) включає в себе фінансові розрахунки, які узагальнюють результати прогнозу продажів і прогнозу витрат і містять узгодження з точки зору економічної доцільності: подолання точки беззбитковості, досягнення певної прибутковості бізнесу, допустимого рівня ліквідності, нормальної структури активів і потоків грошових коштів. </w:t>
      </w:r>
    </w:p>
    <w:p w:rsidR="00653BA2" w:rsidRPr="002C3EBC" w:rsidRDefault="00653BA2" w:rsidP="003D3E69">
      <w:pPr>
        <w:jc w:val="both"/>
        <w:rPr>
          <w:sz w:val="28"/>
          <w:szCs w:val="28"/>
        </w:rPr>
      </w:pPr>
      <w:r w:rsidRPr="002C3EBC">
        <w:rPr>
          <w:sz w:val="28"/>
          <w:szCs w:val="28"/>
        </w:rPr>
        <w:tab/>
        <w:t>Розділ «Стратегія фінансування» (другий розділ фінансового блоку) включає в себе фінансові розрахунки, які виходячи з результатів першого розділу фінансового блоку (фінансового плану) і прогнозів щодо залучення інвестицій, визначають ефективність інвестицій і різних джерел інвестування.</w:t>
      </w:r>
    </w:p>
    <w:p w:rsidR="00FA43D0" w:rsidRPr="002C3EBC" w:rsidRDefault="00FA43D0" w:rsidP="003D3E69">
      <w:pPr>
        <w:jc w:val="both"/>
        <w:rPr>
          <w:sz w:val="28"/>
          <w:szCs w:val="28"/>
        </w:rPr>
      </w:pPr>
      <w:r w:rsidRPr="002C3EBC">
        <w:rPr>
          <w:sz w:val="28"/>
          <w:szCs w:val="28"/>
        </w:rPr>
        <w:tab/>
        <w:t xml:space="preserve">Структура і зміст фінансового блоку регламентуються міжнародними стандартами подання фінансової інформації в рамках концептуальної основи, тобто фінансових звітів загального призначення </w:t>
      </w:r>
      <w:r w:rsidR="00174184" w:rsidRPr="002C3EBC">
        <w:rPr>
          <w:sz w:val="28"/>
          <w:szCs w:val="28"/>
        </w:rPr>
        <w:t>[</w:t>
      </w:r>
      <w:r w:rsidR="0095496D">
        <w:rPr>
          <w:sz w:val="28"/>
          <w:szCs w:val="28"/>
          <w:lang w:val="ru-RU"/>
        </w:rPr>
        <w:t>53</w:t>
      </w:r>
      <w:r w:rsidR="00174184" w:rsidRPr="002C3EBC">
        <w:rPr>
          <w:sz w:val="28"/>
          <w:szCs w:val="28"/>
        </w:rPr>
        <w:t>]</w:t>
      </w:r>
      <w:r w:rsidRPr="002C3EBC">
        <w:rPr>
          <w:sz w:val="28"/>
          <w:szCs w:val="28"/>
        </w:rPr>
        <w:t>. На відміну від всіх попередніх розділів бізнес-плану дотримання цих стандартів є обов'язковим як за формою, так і за змістом.</w:t>
      </w:r>
    </w:p>
    <w:p w:rsidR="00FA43D0" w:rsidRPr="002C3EBC" w:rsidRDefault="00FA43D0" w:rsidP="003D3E69">
      <w:pPr>
        <w:jc w:val="both"/>
        <w:rPr>
          <w:sz w:val="28"/>
          <w:szCs w:val="28"/>
        </w:rPr>
      </w:pPr>
      <w:r w:rsidRPr="002C3EBC">
        <w:rPr>
          <w:sz w:val="28"/>
          <w:szCs w:val="28"/>
        </w:rPr>
        <w:tab/>
        <w:t xml:space="preserve">«Якщо фінансові звіти випускаються для інших осіб, таких як акціонери, кредитори, працівники, широкі громадські кола, вони мають відповідати Міжнароднім стандартам» </w:t>
      </w:r>
      <w:r w:rsidR="00174184" w:rsidRPr="002C3EBC">
        <w:rPr>
          <w:sz w:val="28"/>
          <w:szCs w:val="28"/>
        </w:rPr>
        <w:t>[</w:t>
      </w:r>
      <w:r w:rsidR="0095496D" w:rsidRPr="0095496D">
        <w:rPr>
          <w:sz w:val="28"/>
          <w:szCs w:val="28"/>
        </w:rPr>
        <w:t>53</w:t>
      </w:r>
      <w:r w:rsidR="00174184" w:rsidRPr="00D52CB8">
        <w:rPr>
          <w:sz w:val="28"/>
          <w:szCs w:val="28"/>
        </w:rPr>
        <w:t>]</w:t>
      </w:r>
      <w:r w:rsidRPr="002C3EBC">
        <w:rPr>
          <w:sz w:val="28"/>
          <w:szCs w:val="28"/>
        </w:rPr>
        <w:t>.</w:t>
      </w:r>
      <w:r w:rsidR="00F46A32" w:rsidRPr="002C3EBC">
        <w:rPr>
          <w:sz w:val="28"/>
          <w:szCs w:val="28"/>
        </w:rPr>
        <w:t xml:space="preserve"> </w:t>
      </w:r>
      <w:r w:rsidRPr="002C3EBC">
        <w:rPr>
          <w:sz w:val="28"/>
          <w:szCs w:val="28"/>
        </w:rPr>
        <w:t xml:space="preserve">Це пов'язано з тим, що фінансовий блок складається з метою «надання інформації, корисної для прийняття економічних рішень….наприклад…визначатися, коли купувати, утримувати або ж продавати інвестиції в капітал.» </w:t>
      </w:r>
      <w:r w:rsidR="00174184" w:rsidRPr="002C3EBC">
        <w:rPr>
          <w:sz w:val="28"/>
          <w:szCs w:val="28"/>
        </w:rPr>
        <w:t>[</w:t>
      </w:r>
      <w:r w:rsidR="0095496D">
        <w:rPr>
          <w:sz w:val="28"/>
          <w:szCs w:val="28"/>
          <w:lang w:val="ru-RU"/>
        </w:rPr>
        <w:t>53</w:t>
      </w:r>
      <w:r w:rsidR="00174184" w:rsidRPr="00D52CB8">
        <w:rPr>
          <w:sz w:val="28"/>
          <w:szCs w:val="28"/>
        </w:rPr>
        <w:t>]</w:t>
      </w:r>
      <w:r w:rsidRPr="002C3EBC">
        <w:rPr>
          <w:sz w:val="28"/>
          <w:szCs w:val="28"/>
        </w:rPr>
        <w:t>.</w:t>
      </w:r>
    </w:p>
    <w:p w:rsidR="00D7541B" w:rsidRPr="002C3EBC" w:rsidRDefault="00D7541B" w:rsidP="003D3E69">
      <w:pPr>
        <w:jc w:val="both"/>
        <w:rPr>
          <w:sz w:val="28"/>
          <w:szCs w:val="28"/>
        </w:rPr>
      </w:pPr>
    </w:p>
    <w:p w:rsidR="00901A70" w:rsidRPr="002C3EBC" w:rsidRDefault="00901A70" w:rsidP="003D3E69">
      <w:pPr>
        <w:jc w:val="both"/>
        <w:rPr>
          <w:b/>
          <w:sz w:val="28"/>
          <w:szCs w:val="28"/>
        </w:rPr>
      </w:pPr>
      <w:r w:rsidRPr="002C3EBC">
        <w:rPr>
          <w:sz w:val="28"/>
          <w:szCs w:val="28"/>
        </w:rPr>
        <w:tab/>
      </w:r>
      <w:r w:rsidRPr="002C3EBC">
        <w:rPr>
          <w:b/>
          <w:sz w:val="28"/>
          <w:szCs w:val="28"/>
        </w:rPr>
        <w:t xml:space="preserve">Основні елементи стандартів для </w:t>
      </w:r>
      <w:r w:rsidR="00A1381F" w:rsidRPr="002C3EBC">
        <w:rPr>
          <w:b/>
          <w:sz w:val="28"/>
          <w:szCs w:val="28"/>
        </w:rPr>
        <w:t xml:space="preserve">прогнозів </w:t>
      </w:r>
      <w:r w:rsidRPr="002C3EBC">
        <w:rPr>
          <w:b/>
          <w:sz w:val="28"/>
          <w:szCs w:val="28"/>
        </w:rPr>
        <w:t>в бізнес-плані:</w:t>
      </w:r>
    </w:p>
    <w:p w:rsidR="00D7541B" w:rsidRPr="002C3EBC" w:rsidRDefault="00D7541B" w:rsidP="003D3E69">
      <w:pPr>
        <w:jc w:val="both"/>
        <w:rPr>
          <w:b/>
          <w:sz w:val="28"/>
          <w:szCs w:val="28"/>
        </w:rPr>
      </w:pPr>
    </w:p>
    <w:p w:rsidR="00901A70" w:rsidRPr="002C3EBC" w:rsidRDefault="00901A70" w:rsidP="003D3E69">
      <w:pPr>
        <w:numPr>
          <w:ilvl w:val="0"/>
          <w:numId w:val="77"/>
        </w:numPr>
        <w:jc w:val="both"/>
        <w:rPr>
          <w:sz w:val="28"/>
          <w:szCs w:val="28"/>
        </w:rPr>
      </w:pPr>
      <w:r w:rsidRPr="002C3EBC">
        <w:rPr>
          <w:b/>
          <w:sz w:val="28"/>
          <w:szCs w:val="28"/>
        </w:rPr>
        <w:t>форми представлення</w:t>
      </w:r>
      <w:r w:rsidR="004651D2" w:rsidRPr="002C3EBC">
        <w:rPr>
          <w:b/>
          <w:sz w:val="28"/>
          <w:szCs w:val="28"/>
        </w:rPr>
        <w:t xml:space="preserve"> </w:t>
      </w:r>
      <w:r w:rsidR="00A1381F" w:rsidRPr="002C3EBC">
        <w:rPr>
          <w:b/>
          <w:sz w:val="28"/>
          <w:szCs w:val="28"/>
        </w:rPr>
        <w:t>- таблиці</w:t>
      </w:r>
      <w:r w:rsidRPr="002C3EBC">
        <w:rPr>
          <w:sz w:val="28"/>
          <w:szCs w:val="28"/>
        </w:rPr>
        <w:t xml:space="preserve">. </w:t>
      </w:r>
      <w:r w:rsidR="00FA43D0" w:rsidRPr="002C3EBC">
        <w:rPr>
          <w:sz w:val="28"/>
          <w:szCs w:val="28"/>
        </w:rPr>
        <w:t xml:space="preserve">Склад цих форм </w:t>
      </w:r>
      <w:r w:rsidR="004B72F8" w:rsidRPr="002C3EBC">
        <w:rPr>
          <w:sz w:val="28"/>
          <w:szCs w:val="28"/>
        </w:rPr>
        <w:t xml:space="preserve">- </w:t>
      </w:r>
      <w:r w:rsidR="00FA43D0" w:rsidRPr="002C3EBC">
        <w:rPr>
          <w:sz w:val="28"/>
          <w:szCs w:val="28"/>
        </w:rPr>
        <w:t>регламентований</w:t>
      </w:r>
      <w:r w:rsidRPr="002C3EBC">
        <w:rPr>
          <w:sz w:val="28"/>
          <w:szCs w:val="28"/>
        </w:rPr>
        <w:t>.</w:t>
      </w:r>
      <w:r w:rsidR="00FA43D0" w:rsidRPr="002C3EBC">
        <w:rPr>
          <w:sz w:val="28"/>
          <w:szCs w:val="28"/>
        </w:rPr>
        <w:t xml:space="preserve"> Це дозволить зробити їх зрозумілими всім, і дасть можливість оцінити стан і перспективи бізнесу.</w:t>
      </w:r>
    </w:p>
    <w:p w:rsidR="00C111EB" w:rsidRPr="002C3EBC" w:rsidRDefault="00C111EB" w:rsidP="003D3E69">
      <w:pPr>
        <w:numPr>
          <w:ilvl w:val="0"/>
          <w:numId w:val="77"/>
        </w:numPr>
        <w:jc w:val="both"/>
        <w:rPr>
          <w:sz w:val="28"/>
          <w:szCs w:val="28"/>
        </w:rPr>
      </w:pPr>
      <w:r w:rsidRPr="002C3EBC">
        <w:rPr>
          <w:b/>
          <w:sz w:val="28"/>
          <w:szCs w:val="28"/>
        </w:rPr>
        <w:t>пояснення/коментарі до таблиць</w:t>
      </w:r>
      <w:r w:rsidRPr="002C3EBC">
        <w:rPr>
          <w:sz w:val="28"/>
          <w:szCs w:val="28"/>
        </w:rPr>
        <w:t>. Зміст цих приміток - пояснення щодо тих припущень, які були зроблені в ході прогнозу. Основні вимоги до припущень: - наявність прямого зв'язку з іншими розділами бізнес-плану, розумність (допустимість) значень показників, що наводяться і висновків</w:t>
      </w:r>
      <w:r w:rsidR="007A4F4E" w:rsidRPr="002C3EBC">
        <w:rPr>
          <w:sz w:val="28"/>
          <w:szCs w:val="28"/>
        </w:rPr>
        <w:t>,</w:t>
      </w:r>
      <w:r w:rsidRPr="002C3EBC">
        <w:rPr>
          <w:sz w:val="28"/>
          <w:szCs w:val="28"/>
        </w:rPr>
        <w:t xml:space="preserve"> не дивлячись на суб'єктивний характер прогнозу. </w:t>
      </w:r>
    </w:p>
    <w:p w:rsidR="00FA43D0" w:rsidRPr="002C3EBC" w:rsidRDefault="00901A70" w:rsidP="003D3E69">
      <w:pPr>
        <w:numPr>
          <w:ilvl w:val="0"/>
          <w:numId w:val="77"/>
        </w:numPr>
        <w:jc w:val="both"/>
        <w:rPr>
          <w:sz w:val="28"/>
          <w:szCs w:val="28"/>
        </w:rPr>
      </w:pPr>
      <w:r w:rsidRPr="002C3EBC">
        <w:rPr>
          <w:b/>
          <w:sz w:val="28"/>
          <w:szCs w:val="28"/>
        </w:rPr>
        <w:t>одиниці виміру</w:t>
      </w:r>
      <w:r w:rsidRPr="002C3EBC">
        <w:rPr>
          <w:sz w:val="28"/>
          <w:szCs w:val="28"/>
        </w:rPr>
        <w:t>.</w:t>
      </w:r>
      <w:r w:rsidR="00FA43D0" w:rsidRPr="002C3EBC">
        <w:rPr>
          <w:sz w:val="28"/>
          <w:szCs w:val="28"/>
        </w:rPr>
        <w:t xml:space="preserve"> Краще уявити два варіанти оцінки: в національній та найбільш стабільн</w:t>
      </w:r>
      <w:r w:rsidR="00397687" w:rsidRPr="002C3EBC">
        <w:rPr>
          <w:sz w:val="28"/>
          <w:szCs w:val="28"/>
        </w:rPr>
        <w:t>ій</w:t>
      </w:r>
      <w:r w:rsidR="00FA43D0" w:rsidRPr="002C3EBC">
        <w:rPr>
          <w:sz w:val="28"/>
          <w:szCs w:val="28"/>
        </w:rPr>
        <w:t xml:space="preserve"> валютах</w:t>
      </w:r>
      <w:r w:rsidRPr="002C3EBC">
        <w:rPr>
          <w:sz w:val="28"/>
          <w:szCs w:val="28"/>
        </w:rPr>
        <w:t>.</w:t>
      </w:r>
    </w:p>
    <w:p w:rsidR="00A1381F" w:rsidRPr="002C3EBC" w:rsidRDefault="00A1381F" w:rsidP="003D3E69">
      <w:pPr>
        <w:numPr>
          <w:ilvl w:val="0"/>
          <w:numId w:val="77"/>
        </w:numPr>
        <w:jc w:val="both"/>
        <w:rPr>
          <w:sz w:val="28"/>
          <w:szCs w:val="28"/>
        </w:rPr>
      </w:pPr>
      <w:r w:rsidRPr="002C3EBC">
        <w:rPr>
          <w:b/>
          <w:sz w:val="28"/>
          <w:szCs w:val="28"/>
        </w:rPr>
        <w:t>минуле-сьогодення-майбутнє</w:t>
      </w:r>
      <w:r w:rsidRPr="002C3EBC">
        <w:rPr>
          <w:sz w:val="28"/>
          <w:szCs w:val="28"/>
        </w:rPr>
        <w:t xml:space="preserve">. </w:t>
      </w:r>
      <w:r w:rsidR="00901A70" w:rsidRPr="002C3EBC">
        <w:rPr>
          <w:sz w:val="28"/>
          <w:szCs w:val="28"/>
        </w:rPr>
        <w:t xml:space="preserve">Для бізнесу, що має історію, таблиці включають також дані про минуле та сьогодення. </w:t>
      </w:r>
      <w:r w:rsidRPr="002C3EBC">
        <w:rPr>
          <w:sz w:val="28"/>
          <w:szCs w:val="28"/>
        </w:rPr>
        <w:t>Це допомагає зробити більш точну оцінку бізнес-ідеї.</w:t>
      </w:r>
    </w:p>
    <w:p w:rsidR="00FA43D0" w:rsidRPr="002C3EBC" w:rsidRDefault="00A1381F" w:rsidP="003D3E69">
      <w:pPr>
        <w:numPr>
          <w:ilvl w:val="0"/>
          <w:numId w:val="77"/>
        </w:numPr>
        <w:jc w:val="both"/>
        <w:rPr>
          <w:sz w:val="28"/>
          <w:szCs w:val="28"/>
        </w:rPr>
      </w:pPr>
      <w:r w:rsidRPr="002C3EBC">
        <w:rPr>
          <w:b/>
          <w:sz w:val="28"/>
          <w:szCs w:val="28"/>
        </w:rPr>
        <w:t>періоди прогнозів</w:t>
      </w:r>
      <w:r w:rsidRPr="002C3EBC">
        <w:rPr>
          <w:sz w:val="28"/>
          <w:szCs w:val="28"/>
        </w:rPr>
        <w:t xml:space="preserve">. </w:t>
      </w:r>
      <w:r w:rsidR="004B72F8" w:rsidRPr="002C3EBC">
        <w:rPr>
          <w:sz w:val="28"/>
          <w:szCs w:val="28"/>
        </w:rPr>
        <w:t>Найчастіше прогнози розробляю</w:t>
      </w:r>
      <w:r w:rsidR="00901A70" w:rsidRPr="002C3EBC">
        <w:rPr>
          <w:sz w:val="28"/>
          <w:szCs w:val="28"/>
        </w:rPr>
        <w:t>ться на період від трьох до п'яти років. При цьому для першого року прийнято приводити показники помісячно, для другого року - поквартально, всі наступні періоди - річні. Однак обмеження періоду прогнозу не є абсолютним, так як фактично, різні види діяльності вимагають різного періоду планування</w:t>
      </w:r>
      <w:r w:rsidRPr="002C3EBC">
        <w:rPr>
          <w:sz w:val="28"/>
          <w:szCs w:val="28"/>
        </w:rPr>
        <w:t xml:space="preserve">. Основне правило полягає в тому, що тривалість періоду планування повинна бути достатньою для генерування проектом необхідних готівкових коштів. Це означає, що, в прогнозі потоку готівки, надходження готівки постійно перевищують наявні платежі без залучення додаткових зовнішніх джерел фінансування </w:t>
      </w:r>
      <w:r w:rsidR="00174184" w:rsidRPr="002C3EBC">
        <w:rPr>
          <w:sz w:val="28"/>
          <w:szCs w:val="28"/>
        </w:rPr>
        <w:t>[</w:t>
      </w:r>
      <w:r w:rsidR="00611FC1" w:rsidRPr="00D52CB8">
        <w:rPr>
          <w:sz w:val="28"/>
          <w:szCs w:val="28"/>
        </w:rPr>
        <w:t>28</w:t>
      </w:r>
      <w:r w:rsidR="009E2DBC" w:rsidRPr="00D52CB8">
        <w:rPr>
          <w:sz w:val="28"/>
          <w:szCs w:val="28"/>
        </w:rPr>
        <w:t xml:space="preserve">, </w:t>
      </w:r>
      <w:r w:rsidR="000D0F34" w:rsidRPr="00D52CB8">
        <w:rPr>
          <w:sz w:val="28"/>
          <w:szCs w:val="28"/>
        </w:rPr>
        <w:t xml:space="preserve">29, </w:t>
      </w:r>
      <w:r w:rsidR="00611FC1" w:rsidRPr="00D52CB8">
        <w:rPr>
          <w:sz w:val="28"/>
          <w:szCs w:val="28"/>
        </w:rPr>
        <w:t>83</w:t>
      </w:r>
      <w:r w:rsidR="00174184" w:rsidRPr="002C3EBC">
        <w:rPr>
          <w:sz w:val="28"/>
          <w:szCs w:val="28"/>
        </w:rPr>
        <w:t xml:space="preserve"> ]</w:t>
      </w:r>
      <w:r w:rsidRPr="002C3EBC">
        <w:rPr>
          <w:sz w:val="28"/>
          <w:szCs w:val="28"/>
        </w:rPr>
        <w:t>.</w:t>
      </w:r>
      <w:r w:rsidR="00FA43D0" w:rsidRPr="002C3EBC">
        <w:rPr>
          <w:sz w:val="28"/>
          <w:szCs w:val="28"/>
        </w:rPr>
        <w:t xml:space="preserve"> </w:t>
      </w:r>
    </w:p>
    <w:p w:rsidR="00F7778C" w:rsidRPr="002C3EBC" w:rsidRDefault="00B4420E" w:rsidP="003D3E69">
      <w:pPr>
        <w:numPr>
          <w:ilvl w:val="0"/>
          <w:numId w:val="77"/>
        </w:numPr>
        <w:jc w:val="both"/>
        <w:rPr>
          <w:sz w:val="28"/>
          <w:szCs w:val="28"/>
        </w:rPr>
      </w:pPr>
      <w:r w:rsidRPr="002C3EBC">
        <w:rPr>
          <w:b/>
          <w:sz w:val="28"/>
          <w:szCs w:val="28"/>
        </w:rPr>
        <w:t>с</w:t>
      </w:r>
      <w:r w:rsidR="00A0760D" w:rsidRPr="002C3EBC">
        <w:rPr>
          <w:b/>
          <w:sz w:val="28"/>
          <w:szCs w:val="28"/>
        </w:rPr>
        <w:t>тандартні показники і стандартні методи розрахунку</w:t>
      </w:r>
      <w:r w:rsidR="00A0760D" w:rsidRPr="002C3EBC">
        <w:rPr>
          <w:sz w:val="28"/>
          <w:szCs w:val="28"/>
        </w:rPr>
        <w:t xml:space="preserve"> - для обґрунтування привабливості бізнесу</w:t>
      </w:r>
      <w:r w:rsidRPr="002C3EBC">
        <w:rPr>
          <w:sz w:val="28"/>
          <w:szCs w:val="28"/>
        </w:rPr>
        <w:t>.</w:t>
      </w:r>
    </w:p>
    <w:p w:rsidR="00F7778C" w:rsidRPr="002C3EBC" w:rsidRDefault="004651D2" w:rsidP="003D3E69">
      <w:pPr>
        <w:numPr>
          <w:ilvl w:val="0"/>
          <w:numId w:val="77"/>
        </w:numPr>
        <w:jc w:val="both"/>
        <w:rPr>
          <w:sz w:val="28"/>
          <w:szCs w:val="28"/>
        </w:rPr>
      </w:pPr>
      <w:r w:rsidRPr="002C3EBC">
        <w:rPr>
          <w:b/>
          <w:sz w:val="28"/>
          <w:szCs w:val="28"/>
        </w:rPr>
        <w:t>з</w:t>
      </w:r>
      <w:r w:rsidR="00F7778C" w:rsidRPr="002C3EBC">
        <w:rPr>
          <w:b/>
          <w:sz w:val="28"/>
          <w:szCs w:val="28"/>
        </w:rPr>
        <w:t>начущі фактори для складання прогнозів</w:t>
      </w:r>
      <w:r w:rsidR="004B72F8" w:rsidRPr="002C3EBC">
        <w:rPr>
          <w:b/>
          <w:sz w:val="28"/>
          <w:szCs w:val="28"/>
        </w:rPr>
        <w:t>.</w:t>
      </w:r>
    </w:p>
    <w:p w:rsidR="00D7541B" w:rsidRPr="002C3EBC" w:rsidRDefault="00D7541B" w:rsidP="003D3E69">
      <w:pPr>
        <w:jc w:val="right"/>
        <w:rPr>
          <w:sz w:val="28"/>
          <w:szCs w:val="28"/>
        </w:rPr>
      </w:pPr>
    </w:p>
    <w:p w:rsidR="00F7778C" w:rsidRPr="002C3EBC" w:rsidRDefault="00174184" w:rsidP="00921D53">
      <w:pPr>
        <w:ind w:firstLine="360"/>
        <w:jc w:val="center"/>
        <w:rPr>
          <w:sz w:val="28"/>
          <w:szCs w:val="28"/>
        </w:rPr>
      </w:pPr>
      <w:r w:rsidRPr="002C3EBC">
        <w:rPr>
          <w:sz w:val="28"/>
          <w:szCs w:val="28"/>
        </w:rPr>
        <w:t xml:space="preserve">Таблиця 10.1. </w:t>
      </w:r>
      <w:r w:rsidR="00F7778C" w:rsidRPr="002C3EBC">
        <w:rPr>
          <w:sz w:val="28"/>
          <w:szCs w:val="28"/>
        </w:rPr>
        <w:t>Значущі фактори для складання прогнозів</w:t>
      </w:r>
    </w:p>
    <w:p w:rsidR="00F7778C" w:rsidRPr="002C3EBC" w:rsidRDefault="00F7778C" w:rsidP="003D3E69">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08"/>
      </w:tblGrid>
      <w:tr w:rsidR="00F7778C" w:rsidRPr="002C3EBC" w:rsidTr="0090613D">
        <w:tc>
          <w:tcPr>
            <w:tcW w:w="5057" w:type="dxa"/>
          </w:tcPr>
          <w:p w:rsidR="00F7778C" w:rsidRPr="002C3EBC" w:rsidRDefault="00F7778C" w:rsidP="003D3E69">
            <w:pPr>
              <w:jc w:val="center"/>
              <w:rPr>
                <w:sz w:val="28"/>
                <w:szCs w:val="28"/>
              </w:rPr>
            </w:pPr>
            <w:r w:rsidRPr="002C3EBC">
              <w:rPr>
                <w:sz w:val="28"/>
                <w:szCs w:val="28"/>
              </w:rPr>
              <w:t>На рівні галузі</w:t>
            </w:r>
            <w:r w:rsidR="0090613D" w:rsidRPr="002C3EBC">
              <w:rPr>
                <w:sz w:val="28"/>
                <w:szCs w:val="28"/>
              </w:rPr>
              <w:t>:</w:t>
            </w:r>
          </w:p>
        </w:tc>
        <w:tc>
          <w:tcPr>
            <w:tcW w:w="5023" w:type="dxa"/>
          </w:tcPr>
          <w:p w:rsidR="00F7778C" w:rsidRPr="002C3EBC" w:rsidRDefault="00F7778C" w:rsidP="003D3E69">
            <w:pPr>
              <w:jc w:val="center"/>
              <w:rPr>
                <w:sz w:val="28"/>
                <w:szCs w:val="28"/>
              </w:rPr>
            </w:pPr>
            <w:r w:rsidRPr="002C3EBC">
              <w:rPr>
                <w:sz w:val="28"/>
                <w:szCs w:val="28"/>
              </w:rPr>
              <w:t>На рівні компанії</w:t>
            </w:r>
            <w:r w:rsidR="0090613D" w:rsidRPr="002C3EBC">
              <w:rPr>
                <w:sz w:val="28"/>
                <w:szCs w:val="28"/>
              </w:rPr>
              <w:t>:</w:t>
            </w:r>
          </w:p>
        </w:tc>
      </w:tr>
      <w:tr w:rsidR="00F7778C" w:rsidRPr="002C3EBC" w:rsidTr="0090613D">
        <w:tc>
          <w:tcPr>
            <w:tcW w:w="5057" w:type="dxa"/>
          </w:tcPr>
          <w:p w:rsidR="00F7778C" w:rsidRPr="002C3EBC" w:rsidRDefault="00F7778C" w:rsidP="003D3E69">
            <w:pPr>
              <w:jc w:val="both"/>
              <w:rPr>
                <w:sz w:val="28"/>
                <w:szCs w:val="28"/>
              </w:rPr>
            </w:pPr>
            <w:r w:rsidRPr="002C3EBC">
              <w:rPr>
                <w:sz w:val="28"/>
                <w:szCs w:val="28"/>
              </w:rPr>
              <w:t>напрямки розвитку галузі в минулому (зростання, зниження, стагнація)</w:t>
            </w:r>
            <w:r w:rsidR="0090613D" w:rsidRPr="002C3EBC">
              <w:rPr>
                <w:sz w:val="28"/>
                <w:szCs w:val="28"/>
              </w:rPr>
              <w:t>;</w:t>
            </w:r>
          </w:p>
        </w:tc>
        <w:tc>
          <w:tcPr>
            <w:tcW w:w="5023" w:type="dxa"/>
          </w:tcPr>
          <w:p w:rsidR="00F7778C" w:rsidRPr="002C3EBC" w:rsidRDefault="00F7778C" w:rsidP="003D3E69">
            <w:pPr>
              <w:jc w:val="both"/>
              <w:rPr>
                <w:sz w:val="28"/>
                <w:szCs w:val="28"/>
              </w:rPr>
            </w:pPr>
            <w:r w:rsidRPr="002C3EBC">
              <w:rPr>
                <w:sz w:val="28"/>
                <w:szCs w:val="28"/>
              </w:rPr>
              <w:t xml:space="preserve">сформовані тенденції в минулому по кожній складовій доходів і витрат (темпи </w:t>
            </w:r>
            <w:r w:rsidR="002331B7" w:rsidRPr="002C3EBC">
              <w:rPr>
                <w:sz w:val="28"/>
                <w:szCs w:val="28"/>
              </w:rPr>
              <w:t>змін</w:t>
            </w:r>
            <w:r w:rsidRPr="002C3EBC">
              <w:rPr>
                <w:sz w:val="28"/>
                <w:szCs w:val="28"/>
              </w:rPr>
              <w:t>);</w:t>
            </w:r>
          </w:p>
        </w:tc>
      </w:tr>
      <w:tr w:rsidR="00F7778C" w:rsidRPr="002C3EBC" w:rsidTr="0090613D">
        <w:tc>
          <w:tcPr>
            <w:tcW w:w="5057" w:type="dxa"/>
          </w:tcPr>
          <w:p w:rsidR="00F7778C" w:rsidRPr="002C3EBC" w:rsidRDefault="00F7778C" w:rsidP="003D3E69">
            <w:pPr>
              <w:jc w:val="both"/>
              <w:rPr>
                <w:sz w:val="28"/>
                <w:szCs w:val="28"/>
              </w:rPr>
            </w:pPr>
            <w:r w:rsidRPr="002C3EBC">
              <w:rPr>
                <w:sz w:val="28"/>
                <w:szCs w:val="28"/>
              </w:rPr>
              <w:t xml:space="preserve">сформовані тенденції (темпи </w:t>
            </w:r>
            <w:r w:rsidR="002331B7" w:rsidRPr="002C3EBC">
              <w:rPr>
                <w:sz w:val="28"/>
                <w:szCs w:val="28"/>
              </w:rPr>
              <w:t xml:space="preserve"> змін</w:t>
            </w:r>
            <w:r w:rsidRPr="002C3EBC">
              <w:rPr>
                <w:sz w:val="28"/>
                <w:szCs w:val="28"/>
              </w:rPr>
              <w:t>)</w:t>
            </w:r>
            <w:r w:rsidR="0090613D" w:rsidRPr="002C3EBC">
              <w:rPr>
                <w:sz w:val="28"/>
                <w:szCs w:val="28"/>
              </w:rPr>
              <w:t>;</w:t>
            </w:r>
          </w:p>
        </w:tc>
        <w:tc>
          <w:tcPr>
            <w:tcW w:w="5023" w:type="dxa"/>
          </w:tcPr>
          <w:p w:rsidR="00F7778C" w:rsidRPr="002C3EBC" w:rsidRDefault="00F7778C" w:rsidP="003D3E69">
            <w:pPr>
              <w:jc w:val="both"/>
              <w:rPr>
                <w:sz w:val="28"/>
                <w:szCs w:val="28"/>
              </w:rPr>
            </w:pPr>
            <w:r w:rsidRPr="002C3EBC">
              <w:rPr>
                <w:sz w:val="28"/>
                <w:szCs w:val="28"/>
              </w:rPr>
              <w:t>наявні плани (наміри) зі зміни складових доходів і витрат</w:t>
            </w:r>
            <w:r w:rsidR="0090613D" w:rsidRPr="002C3EBC">
              <w:rPr>
                <w:sz w:val="28"/>
                <w:szCs w:val="28"/>
              </w:rPr>
              <w:t>.</w:t>
            </w:r>
          </w:p>
        </w:tc>
      </w:tr>
      <w:tr w:rsidR="00F7778C" w:rsidRPr="002C3EBC" w:rsidTr="0090613D">
        <w:tc>
          <w:tcPr>
            <w:tcW w:w="5057" w:type="dxa"/>
          </w:tcPr>
          <w:p w:rsidR="00F7778C" w:rsidRPr="002C3EBC" w:rsidRDefault="00F7778C" w:rsidP="003D3E69">
            <w:pPr>
              <w:jc w:val="both"/>
              <w:rPr>
                <w:sz w:val="28"/>
                <w:szCs w:val="28"/>
              </w:rPr>
            </w:pPr>
            <w:r w:rsidRPr="002C3EBC">
              <w:rPr>
                <w:sz w:val="28"/>
                <w:szCs w:val="28"/>
              </w:rPr>
              <w:t>існуючі прогнози на майбутнє (сторонніх організацій, експертів)</w:t>
            </w:r>
            <w:r w:rsidR="0090613D" w:rsidRPr="002C3EBC">
              <w:rPr>
                <w:sz w:val="28"/>
                <w:szCs w:val="28"/>
              </w:rPr>
              <w:t>;</w:t>
            </w:r>
          </w:p>
        </w:tc>
        <w:tc>
          <w:tcPr>
            <w:tcW w:w="5023" w:type="dxa"/>
          </w:tcPr>
          <w:p w:rsidR="00F7778C" w:rsidRPr="002C3EBC" w:rsidRDefault="00F7778C" w:rsidP="003D3E69">
            <w:pPr>
              <w:jc w:val="both"/>
              <w:rPr>
                <w:sz w:val="28"/>
                <w:szCs w:val="28"/>
              </w:rPr>
            </w:pPr>
          </w:p>
        </w:tc>
      </w:tr>
      <w:tr w:rsidR="00F7778C" w:rsidRPr="002C3EBC" w:rsidTr="0090613D">
        <w:tc>
          <w:tcPr>
            <w:tcW w:w="5057" w:type="dxa"/>
          </w:tcPr>
          <w:p w:rsidR="00F7778C" w:rsidRPr="002C3EBC" w:rsidRDefault="00F7778C" w:rsidP="003D3E69">
            <w:pPr>
              <w:jc w:val="both"/>
              <w:rPr>
                <w:sz w:val="28"/>
                <w:szCs w:val="28"/>
              </w:rPr>
            </w:pPr>
            <w:r w:rsidRPr="002C3EBC">
              <w:rPr>
                <w:sz w:val="28"/>
                <w:szCs w:val="28"/>
              </w:rPr>
              <w:t>прогнози з урахуванням важливих для цієї галузі подій і явищ</w:t>
            </w:r>
            <w:r w:rsidR="0090613D" w:rsidRPr="002C3EBC">
              <w:rPr>
                <w:sz w:val="28"/>
                <w:szCs w:val="28"/>
              </w:rPr>
              <w:t>.</w:t>
            </w:r>
          </w:p>
        </w:tc>
        <w:tc>
          <w:tcPr>
            <w:tcW w:w="5023" w:type="dxa"/>
          </w:tcPr>
          <w:p w:rsidR="00F7778C" w:rsidRPr="002C3EBC" w:rsidRDefault="00F7778C" w:rsidP="003D3E69">
            <w:pPr>
              <w:jc w:val="both"/>
              <w:rPr>
                <w:sz w:val="28"/>
                <w:szCs w:val="28"/>
              </w:rPr>
            </w:pPr>
          </w:p>
        </w:tc>
      </w:tr>
    </w:tbl>
    <w:p w:rsidR="00F7778C" w:rsidRPr="002C3EBC" w:rsidRDefault="00F7778C" w:rsidP="003D3E69">
      <w:pPr>
        <w:jc w:val="both"/>
        <w:rPr>
          <w:sz w:val="28"/>
          <w:szCs w:val="28"/>
        </w:rPr>
      </w:pPr>
    </w:p>
    <w:p w:rsidR="00B4420E" w:rsidRPr="002C3EBC" w:rsidRDefault="00B4420E" w:rsidP="003D3E69">
      <w:pPr>
        <w:numPr>
          <w:ilvl w:val="0"/>
          <w:numId w:val="77"/>
        </w:numPr>
        <w:jc w:val="both"/>
        <w:rPr>
          <w:sz w:val="28"/>
          <w:szCs w:val="28"/>
        </w:rPr>
      </w:pPr>
      <w:r w:rsidRPr="002C3EBC">
        <w:rPr>
          <w:b/>
          <w:sz w:val="28"/>
          <w:szCs w:val="28"/>
        </w:rPr>
        <w:t>варіанти /сценарії</w:t>
      </w:r>
      <w:r w:rsidRPr="002C3EBC">
        <w:rPr>
          <w:sz w:val="28"/>
          <w:szCs w:val="28"/>
        </w:rPr>
        <w:t>. Існує необхідність розробки і обґрунтування як мінімум трьох варіантів (сценаріїв) прогнозів всіх необхідних (регламентованих стандартами) показників. Передбачається, що три варіанти, які рекомендується розробляти в фінансовому блоці повинні охопити якийсь діапазон можливих подій в майбутньому:</w:t>
      </w:r>
    </w:p>
    <w:p w:rsidR="00B4420E" w:rsidRPr="002C3EBC" w:rsidRDefault="00B4420E" w:rsidP="003D3E69">
      <w:pPr>
        <w:numPr>
          <w:ilvl w:val="0"/>
          <w:numId w:val="78"/>
        </w:numPr>
        <w:jc w:val="both"/>
        <w:rPr>
          <w:sz w:val="28"/>
          <w:szCs w:val="28"/>
        </w:rPr>
      </w:pPr>
      <w:r w:rsidRPr="002C3EBC">
        <w:rPr>
          <w:sz w:val="28"/>
          <w:szCs w:val="28"/>
        </w:rPr>
        <w:t>при найбільш сприятливих умовах (оптимістичний варіант),</w:t>
      </w:r>
    </w:p>
    <w:p w:rsidR="00B4420E" w:rsidRPr="002C3EBC" w:rsidRDefault="00B4420E" w:rsidP="003D3E69">
      <w:pPr>
        <w:numPr>
          <w:ilvl w:val="0"/>
          <w:numId w:val="78"/>
        </w:numPr>
        <w:jc w:val="both"/>
        <w:rPr>
          <w:sz w:val="28"/>
          <w:szCs w:val="28"/>
        </w:rPr>
      </w:pPr>
      <w:r w:rsidRPr="002C3EBC">
        <w:rPr>
          <w:sz w:val="28"/>
          <w:szCs w:val="28"/>
        </w:rPr>
        <w:t>при несприятливому збігу обставин (песимістичний варіант),</w:t>
      </w:r>
    </w:p>
    <w:p w:rsidR="00B4420E" w:rsidRPr="002C3EBC" w:rsidRDefault="00B4420E" w:rsidP="003D3E69">
      <w:pPr>
        <w:numPr>
          <w:ilvl w:val="0"/>
          <w:numId w:val="78"/>
        </w:numPr>
        <w:jc w:val="both"/>
        <w:rPr>
          <w:sz w:val="28"/>
          <w:szCs w:val="28"/>
        </w:rPr>
      </w:pPr>
      <w:r w:rsidRPr="002C3EBC">
        <w:rPr>
          <w:sz w:val="28"/>
          <w:szCs w:val="28"/>
        </w:rPr>
        <w:t>при зваженому погляді на можливе майбутнє (реалістичний варіант).</w:t>
      </w:r>
    </w:p>
    <w:p w:rsidR="007B2104" w:rsidRPr="002C3EBC" w:rsidRDefault="007B2104" w:rsidP="003D3E69">
      <w:pPr>
        <w:jc w:val="both"/>
        <w:rPr>
          <w:sz w:val="28"/>
          <w:szCs w:val="28"/>
        </w:rPr>
      </w:pPr>
    </w:p>
    <w:p w:rsidR="00B4420E" w:rsidRPr="002C3EBC" w:rsidRDefault="007B2104" w:rsidP="003D3E69">
      <w:pPr>
        <w:jc w:val="both"/>
        <w:rPr>
          <w:sz w:val="28"/>
          <w:szCs w:val="28"/>
        </w:rPr>
      </w:pPr>
      <w:r w:rsidRPr="002C3EBC">
        <w:rPr>
          <w:sz w:val="28"/>
          <w:szCs w:val="28"/>
        </w:rPr>
        <w:tab/>
      </w:r>
      <w:r w:rsidR="00B4420E" w:rsidRPr="002C3EBC">
        <w:rPr>
          <w:sz w:val="28"/>
          <w:szCs w:val="28"/>
        </w:rPr>
        <w:t>Наявність в бізнес-плані таких варіантів (сценаріїв) відображає той факт, що розробник розглядав можливі наслідки можливих змін факторів зовнішнього і внутрішнього середовища, оцінив їх взаємозв'язок, ступінь змін і рівень впливу. Для зовнішнього користувача наявність трьох сценаріїв дозволяє побачити чутливість пропонованого проекту до змін і служить, таким чином, додатковим елементом обґрунтування бізнес-плану.</w:t>
      </w:r>
    </w:p>
    <w:p w:rsidR="00653BA2" w:rsidRPr="002C3EBC" w:rsidRDefault="00653BA2" w:rsidP="003D3E69">
      <w:pPr>
        <w:jc w:val="both"/>
        <w:rPr>
          <w:sz w:val="24"/>
          <w:szCs w:val="24"/>
        </w:rPr>
      </w:pPr>
    </w:p>
    <w:p w:rsidR="00DF6838" w:rsidRPr="002C3EBC" w:rsidRDefault="007F467D" w:rsidP="00825618">
      <w:pPr>
        <w:pStyle w:val="3"/>
        <w:numPr>
          <w:ilvl w:val="1"/>
          <w:numId w:val="3"/>
        </w:numPr>
        <w:ind w:hanging="282"/>
        <w:rPr>
          <w:szCs w:val="28"/>
        </w:rPr>
      </w:pPr>
      <w:bookmarkStart w:id="172" w:name="_Toc68010510"/>
      <w:r w:rsidRPr="002C3EBC">
        <w:rPr>
          <w:szCs w:val="28"/>
        </w:rPr>
        <w:t>С</w:t>
      </w:r>
      <w:r w:rsidR="005A2081" w:rsidRPr="002C3EBC">
        <w:rPr>
          <w:szCs w:val="28"/>
        </w:rPr>
        <w:t>труктура,</w:t>
      </w:r>
      <w:r w:rsidRPr="002C3EBC">
        <w:rPr>
          <w:szCs w:val="28"/>
        </w:rPr>
        <w:t xml:space="preserve"> зміст</w:t>
      </w:r>
      <w:r w:rsidR="005A2081" w:rsidRPr="002C3EBC">
        <w:rPr>
          <w:szCs w:val="28"/>
        </w:rPr>
        <w:t xml:space="preserve"> і порядок розробки </w:t>
      </w:r>
      <w:r w:rsidR="00653BA2" w:rsidRPr="002C3EBC">
        <w:rPr>
          <w:szCs w:val="28"/>
        </w:rPr>
        <w:t xml:space="preserve">власне </w:t>
      </w:r>
      <w:r w:rsidR="005A2081" w:rsidRPr="002C3EBC">
        <w:rPr>
          <w:szCs w:val="28"/>
        </w:rPr>
        <w:t>фінансового плану</w:t>
      </w:r>
      <w:bookmarkEnd w:id="172"/>
    </w:p>
    <w:p w:rsidR="00E12196" w:rsidRPr="002C3EBC" w:rsidRDefault="00E12196" w:rsidP="003D3E69">
      <w:pPr>
        <w:rPr>
          <w:sz w:val="28"/>
          <w:szCs w:val="28"/>
        </w:rPr>
      </w:pPr>
    </w:p>
    <w:p w:rsidR="00EA625F" w:rsidRPr="002C3EBC" w:rsidRDefault="005A2081" w:rsidP="003D3E69">
      <w:pPr>
        <w:pStyle w:val="a7"/>
        <w:tabs>
          <w:tab w:val="clear" w:pos="4153"/>
          <w:tab w:val="clear" w:pos="8306"/>
          <w:tab w:val="right" w:pos="0"/>
        </w:tabs>
        <w:jc w:val="both"/>
        <w:rPr>
          <w:rFonts w:ascii="Times New Roman" w:hAnsi="Times New Roman"/>
          <w:sz w:val="28"/>
          <w:szCs w:val="28"/>
        </w:rPr>
      </w:pPr>
      <w:r w:rsidRPr="002C3EBC">
        <w:rPr>
          <w:rFonts w:ascii="Times New Roman" w:hAnsi="Times New Roman"/>
          <w:sz w:val="28"/>
          <w:szCs w:val="28"/>
        </w:rPr>
        <w:tab/>
      </w:r>
      <w:r w:rsidR="003B07F4" w:rsidRPr="002C3EBC">
        <w:rPr>
          <w:rFonts w:ascii="Times New Roman" w:hAnsi="Times New Roman"/>
          <w:sz w:val="28"/>
          <w:szCs w:val="28"/>
        </w:rPr>
        <w:t>Фінансовий план</w:t>
      </w:r>
      <w:r w:rsidR="007B2104" w:rsidRPr="002C3EBC">
        <w:rPr>
          <w:rFonts w:ascii="Times New Roman" w:hAnsi="Times New Roman"/>
          <w:sz w:val="28"/>
          <w:szCs w:val="28"/>
        </w:rPr>
        <w:t xml:space="preserve"> (без стратегії фінансування)</w:t>
      </w:r>
      <w:r w:rsidR="003B07F4" w:rsidRPr="002C3EBC">
        <w:rPr>
          <w:rFonts w:ascii="Times New Roman" w:hAnsi="Times New Roman"/>
          <w:sz w:val="28"/>
          <w:szCs w:val="28"/>
        </w:rPr>
        <w:t>, у рамках одного варіанту (сценарію), включає в себе як мінімум п'ять основних документів:</w:t>
      </w:r>
    </w:p>
    <w:p w:rsidR="00EA625F" w:rsidRPr="002C3EBC" w:rsidRDefault="002331B7" w:rsidP="00EF2C61">
      <w:pPr>
        <w:pStyle w:val="a7"/>
        <w:numPr>
          <w:ilvl w:val="0"/>
          <w:numId w:val="76"/>
        </w:numPr>
        <w:tabs>
          <w:tab w:val="clear" w:pos="4153"/>
          <w:tab w:val="center" w:pos="1134"/>
        </w:tabs>
        <w:ind w:left="1080"/>
        <w:jc w:val="both"/>
        <w:rPr>
          <w:rFonts w:ascii="Times New Roman" w:hAnsi="Times New Roman"/>
          <w:sz w:val="28"/>
          <w:szCs w:val="28"/>
        </w:rPr>
      </w:pPr>
      <w:r w:rsidRPr="002C3EBC">
        <w:rPr>
          <w:rFonts w:ascii="Times New Roman" w:hAnsi="Times New Roman"/>
          <w:sz w:val="28"/>
          <w:szCs w:val="28"/>
        </w:rPr>
        <w:t>Прогноз продажу</w:t>
      </w:r>
      <w:r w:rsidR="00922C92" w:rsidRPr="002C3EBC">
        <w:rPr>
          <w:rFonts w:ascii="Times New Roman" w:hAnsi="Times New Roman"/>
          <w:sz w:val="28"/>
          <w:szCs w:val="28"/>
        </w:rPr>
        <w:t>;</w:t>
      </w:r>
    </w:p>
    <w:p w:rsidR="00EA625F" w:rsidRPr="002C3EBC" w:rsidRDefault="00EA625F" w:rsidP="00EF2C61">
      <w:pPr>
        <w:pStyle w:val="a7"/>
        <w:numPr>
          <w:ilvl w:val="0"/>
          <w:numId w:val="76"/>
        </w:numPr>
        <w:tabs>
          <w:tab w:val="clear" w:pos="4153"/>
          <w:tab w:val="center" w:pos="1134"/>
        </w:tabs>
        <w:ind w:left="1080"/>
        <w:jc w:val="both"/>
        <w:rPr>
          <w:rFonts w:ascii="Times New Roman" w:hAnsi="Times New Roman"/>
          <w:sz w:val="28"/>
          <w:szCs w:val="28"/>
        </w:rPr>
      </w:pPr>
      <w:r w:rsidRPr="002C3EBC">
        <w:rPr>
          <w:rFonts w:ascii="Times New Roman" w:hAnsi="Times New Roman"/>
          <w:sz w:val="28"/>
          <w:szCs w:val="28"/>
        </w:rPr>
        <w:t>Прогноз прибутків і збитків (доходів і витрат, фінансових результатів)</w:t>
      </w:r>
      <w:r w:rsidR="00922C92" w:rsidRPr="002C3EBC">
        <w:rPr>
          <w:rFonts w:ascii="Times New Roman" w:hAnsi="Times New Roman"/>
          <w:sz w:val="28"/>
          <w:szCs w:val="28"/>
        </w:rPr>
        <w:t>;</w:t>
      </w:r>
    </w:p>
    <w:p w:rsidR="00EA625F" w:rsidRPr="002C3EBC" w:rsidRDefault="00EA625F" w:rsidP="00EF2C61">
      <w:pPr>
        <w:pStyle w:val="a7"/>
        <w:numPr>
          <w:ilvl w:val="0"/>
          <w:numId w:val="76"/>
        </w:numPr>
        <w:tabs>
          <w:tab w:val="clear" w:pos="4153"/>
          <w:tab w:val="center" w:pos="1134"/>
        </w:tabs>
        <w:ind w:left="1080"/>
        <w:jc w:val="both"/>
        <w:rPr>
          <w:rFonts w:ascii="Times New Roman" w:hAnsi="Times New Roman"/>
          <w:sz w:val="28"/>
          <w:szCs w:val="28"/>
        </w:rPr>
      </w:pPr>
      <w:r w:rsidRPr="002C3EBC">
        <w:rPr>
          <w:rFonts w:ascii="Times New Roman" w:hAnsi="Times New Roman"/>
          <w:sz w:val="28"/>
          <w:szCs w:val="28"/>
        </w:rPr>
        <w:t>Баланс підприємства (прогнозний)</w:t>
      </w:r>
      <w:r w:rsidR="00922C92" w:rsidRPr="002C3EBC">
        <w:rPr>
          <w:rFonts w:ascii="Times New Roman" w:hAnsi="Times New Roman"/>
          <w:sz w:val="28"/>
          <w:szCs w:val="28"/>
        </w:rPr>
        <w:t>;</w:t>
      </w:r>
    </w:p>
    <w:p w:rsidR="00EA625F" w:rsidRPr="002C3EBC" w:rsidRDefault="00EA625F" w:rsidP="00EF2C61">
      <w:pPr>
        <w:pStyle w:val="a7"/>
        <w:numPr>
          <w:ilvl w:val="0"/>
          <w:numId w:val="76"/>
        </w:numPr>
        <w:tabs>
          <w:tab w:val="clear" w:pos="4153"/>
          <w:tab w:val="center" w:pos="1134"/>
        </w:tabs>
        <w:ind w:left="1080"/>
        <w:jc w:val="both"/>
        <w:rPr>
          <w:rFonts w:ascii="Times New Roman" w:hAnsi="Times New Roman"/>
          <w:sz w:val="28"/>
          <w:szCs w:val="28"/>
        </w:rPr>
      </w:pPr>
      <w:r w:rsidRPr="002C3EBC">
        <w:rPr>
          <w:rFonts w:ascii="Times New Roman" w:hAnsi="Times New Roman"/>
          <w:sz w:val="28"/>
          <w:szCs w:val="28"/>
        </w:rPr>
        <w:t>Прогноз руху грошових коштів</w:t>
      </w:r>
      <w:r w:rsidR="00922C92" w:rsidRPr="002C3EBC">
        <w:rPr>
          <w:rFonts w:ascii="Times New Roman" w:hAnsi="Times New Roman"/>
          <w:sz w:val="28"/>
          <w:szCs w:val="28"/>
        </w:rPr>
        <w:t>;</w:t>
      </w:r>
    </w:p>
    <w:p w:rsidR="00B235EF" w:rsidRPr="002C3EBC" w:rsidRDefault="005C1C8B" w:rsidP="00EF2C61">
      <w:pPr>
        <w:pStyle w:val="a7"/>
        <w:numPr>
          <w:ilvl w:val="0"/>
          <w:numId w:val="76"/>
        </w:numPr>
        <w:tabs>
          <w:tab w:val="clear" w:pos="4153"/>
          <w:tab w:val="center" w:pos="1134"/>
        </w:tabs>
        <w:ind w:left="1080"/>
        <w:jc w:val="both"/>
        <w:rPr>
          <w:rFonts w:ascii="Times New Roman" w:hAnsi="Times New Roman"/>
          <w:sz w:val="28"/>
          <w:szCs w:val="28"/>
        </w:rPr>
      </w:pPr>
      <w:r w:rsidRPr="002C3EBC">
        <w:rPr>
          <w:rFonts w:ascii="Times New Roman" w:hAnsi="Times New Roman"/>
          <w:sz w:val="28"/>
          <w:szCs w:val="28"/>
        </w:rPr>
        <w:t>Прогноз фінансових коефіцієнтів</w:t>
      </w:r>
      <w:r w:rsidR="00E12196" w:rsidRPr="002C3EBC">
        <w:rPr>
          <w:rFonts w:ascii="Times New Roman" w:hAnsi="Times New Roman"/>
          <w:sz w:val="28"/>
          <w:szCs w:val="28"/>
        </w:rPr>
        <w:t>.</w:t>
      </w:r>
    </w:p>
    <w:p w:rsidR="002331B7" w:rsidRPr="002C3EBC" w:rsidRDefault="002331B7" w:rsidP="003D3E69">
      <w:pPr>
        <w:pStyle w:val="a7"/>
        <w:tabs>
          <w:tab w:val="clear" w:pos="4153"/>
          <w:tab w:val="center" w:pos="993"/>
        </w:tabs>
        <w:jc w:val="both"/>
        <w:rPr>
          <w:rFonts w:ascii="Times New Roman" w:hAnsi="Times New Roman"/>
          <w:sz w:val="28"/>
          <w:szCs w:val="28"/>
        </w:rPr>
      </w:pPr>
    </w:p>
    <w:p w:rsidR="00EA625F" w:rsidRPr="002C3EBC" w:rsidRDefault="00EA625F"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t xml:space="preserve">Ці документи утворюють кістяк заходів з планування. </w:t>
      </w:r>
      <w:r w:rsidR="003B07F4" w:rsidRPr="002C3EBC">
        <w:rPr>
          <w:rFonts w:ascii="Times New Roman" w:hAnsi="Times New Roman"/>
          <w:sz w:val="28"/>
          <w:szCs w:val="28"/>
        </w:rPr>
        <w:t>Послідовність розробки основних документів фінансового плану збігається з наведеним переліком, тобто, спочатку складається прогноз продажів, а потім все інше</w:t>
      </w:r>
      <w:r w:rsidR="007B2104" w:rsidRPr="002C3EBC">
        <w:rPr>
          <w:rFonts w:ascii="Times New Roman" w:hAnsi="Times New Roman"/>
          <w:sz w:val="28"/>
          <w:szCs w:val="28"/>
        </w:rPr>
        <w:t xml:space="preserve"> послідовно</w:t>
      </w:r>
      <w:r w:rsidR="003B07F4" w:rsidRPr="002C3EBC">
        <w:rPr>
          <w:rFonts w:ascii="Times New Roman" w:hAnsi="Times New Roman"/>
          <w:sz w:val="28"/>
          <w:szCs w:val="28"/>
        </w:rPr>
        <w:t>. Всі наведені документи пов'язані між собою і зберігають спадкоємність за прогнозними періодам</w:t>
      </w:r>
      <w:r w:rsidR="00147B40" w:rsidRPr="002C3EBC">
        <w:rPr>
          <w:rFonts w:ascii="Times New Roman" w:hAnsi="Times New Roman"/>
          <w:sz w:val="28"/>
          <w:szCs w:val="28"/>
        </w:rPr>
        <w:t>и</w:t>
      </w:r>
      <w:r w:rsidR="003B07F4" w:rsidRPr="002C3EBC">
        <w:rPr>
          <w:rFonts w:ascii="Times New Roman" w:hAnsi="Times New Roman"/>
          <w:sz w:val="28"/>
          <w:szCs w:val="28"/>
        </w:rPr>
        <w:t>.</w:t>
      </w:r>
    </w:p>
    <w:p w:rsidR="00147B40" w:rsidRPr="002C3EBC" w:rsidRDefault="00630669"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t xml:space="preserve">Перехід до кожного наступного рядку, як нової операції по створенню нового документа, неможливий без </w:t>
      </w:r>
      <w:r w:rsidR="002331B7" w:rsidRPr="002C3EBC">
        <w:rPr>
          <w:rFonts w:ascii="Times New Roman" w:hAnsi="Times New Roman"/>
          <w:sz w:val="28"/>
          <w:szCs w:val="28"/>
        </w:rPr>
        <w:t>створення попереднього документу</w:t>
      </w:r>
      <w:r w:rsidRPr="002C3EBC">
        <w:rPr>
          <w:rFonts w:ascii="Times New Roman" w:hAnsi="Times New Roman"/>
          <w:sz w:val="28"/>
          <w:szCs w:val="28"/>
        </w:rPr>
        <w:t xml:space="preserve">. Коли всі основні фінансові </w:t>
      </w:r>
      <w:r w:rsidR="007A4F4E" w:rsidRPr="002C3EBC">
        <w:rPr>
          <w:rFonts w:ascii="Times New Roman" w:hAnsi="Times New Roman"/>
          <w:sz w:val="28"/>
          <w:szCs w:val="28"/>
        </w:rPr>
        <w:t>документи розроблені - необхідний</w:t>
      </w:r>
      <w:r w:rsidRPr="002C3EBC">
        <w:rPr>
          <w:rFonts w:ascii="Times New Roman" w:hAnsi="Times New Roman"/>
          <w:sz w:val="28"/>
          <w:szCs w:val="28"/>
        </w:rPr>
        <w:t xml:space="preserve"> їх аналіз </w:t>
      </w:r>
      <w:r w:rsidR="00DC7464" w:rsidRPr="002C3EBC">
        <w:rPr>
          <w:rFonts w:ascii="Times New Roman" w:hAnsi="Times New Roman"/>
          <w:sz w:val="28"/>
          <w:szCs w:val="28"/>
        </w:rPr>
        <w:t>на відповідність</w:t>
      </w:r>
      <w:r w:rsidRPr="002C3EBC">
        <w:rPr>
          <w:rFonts w:ascii="Times New Roman" w:hAnsi="Times New Roman"/>
          <w:sz w:val="28"/>
          <w:szCs w:val="28"/>
        </w:rPr>
        <w:t xml:space="preserve"> бажаним значенням, в рамках прийнятої стратегії розвитку. </w:t>
      </w:r>
    </w:p>
    <w:p w:rsidR="00630669" w:rsidRPr="002C3EBC" w:rsidRDefault="00147B40"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r>
      <w:r w:rsidR="00630669" w:rsidRPr="002C3EBC">
        <w:rPr>
          <w:rFonts w:ascii="Times New Roman" w:hAnsi="Times New Roman"/>
          <w:sz w:val="28"/>
          <w:szCs w:val="28"/>
        </w:rPr>
        <w:t>При цьому технологія розробки фінансового блоку передбачає, при необхідності, і зворотне виконання вище названих операцій, якщо рівень і динаміка фінансових коефіцієнтів не буде відповідати нор</w:t>
      </w:r>
      <w:r w:rsidR="002331B7" w:rsidRPr="002C3EBC">
        <w:rPr>
          <w:rFonts w:ascii="Times New Roman" w:hAnsi="Times New Roman"/>
          <w:sz w:val="28"/>
          <w:szCs w:val="28"/>
        </w:rPr>
        <w:t>мативним значенням або наміченим цілям</w:t>
      </w:r>
      <w:r w:rsidR="00630669" w:rsidRPr="002C3EBC">
        <w:rPr>
          <w:rFonts w:ascii="Times New Roman" w:hAnsi="Times New Roman"/>
          <w:sz w:val="28"/>
          <w:szCs w:val="28"/>
        </w:rPr>
        <w:t>.</w:t>
      </w:r>
      <w:r w:rsidRPr="002C3EBC">
        <w:rPr>
          <w:rFonts w:ascii="Times New Roman" w:hAnsi="Times New Roman"/>
          <w:sz w:val="28"/>
          <w:szCs w:val="28"/>
        </w:rPr>
        <w:t xml:space="preserve"> </w:t>
      </w:r>
      <w:r w:rsidR="00630669" w:rsidRPr="002C3EBC">
        <w:rPr>
          <w:rFonts w:ascii="Times New Roman" w:hAnsi="Times New Roman"/>
          <w:sz w:val="28"/>
          <w:szCs w:val="28"/>
        </w:rPr>
        <w:t>Іншими словами, після розрахунку і аналізу фінансових коефіцієнтів можливе вирішення завдання про зміну структури і динаміки попередніх документів, тобто - визначення того, за яких умов можливе досягнення бажаних значень фінансових коефіцієнтів.</w:t>
      </w:r>
    </w:p>
    <w:p w:rsidR="00630669" w:rsidRPr="002C3EBC" w:rsidRDefault="00630669"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t>Не дивлячись на те, що прийнято розра</w:t>
      </w:r>
      <w:r w:rsidR="007A4F4E" w:rsidRPr="002C3EBC">
        <w:rPr>
          <w:rFonts w:ascii="Times New Roman" w:hAnsi="Times New Roman"/>
          <w:sz w:val="28"/>
          <w:szCs w:val="28"/>
        </w:rPr>
        <w:t>ховувати три прогнозних сценарії</w:t>
      </w:r>
      <w:r w:rsidRPr="002C3EBC">
        <w:rPr>
          <w:rFonts w:ascii="Times New Roman" w:hAnsi="Times New Roman"/>
          <w:sz w:val="28"/>
          <w:szCs w:val="28"/>
        </w:rPr>
        <w:t xml:space="preserve"> (варіанти) фінансових показників, в тілі бізнес-плану для зовнішнього користування, як правило, приводиться тільки один з варіантів сценарію (по вибору розробника або бажанням замовника), інші - в додатках.</w:t>
      </w:r>
    </w:p>
    <w:p w:rsidR="00630669" w:rsidRPr="002C3EBC" w:rsidRDefault="00630669"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t xml:space="preserve">У разі, коли компанія вже існує, бізнес-план складається для того, щоб оцінити життєздатність нового бізнесу в структурі вже існуючої компанії. При цьому потрібно два типи фінансових розрахунків: перший обґрунтовує життєздатність </w:t>
      </w:r>
      <w:r w:rsidR="00DE135E" w:rsidRPr="002C3EBC">
        <w:rPr>
          <w:rFonts w:ascii="Times New Roman" w:hAnsi="Times New Roman"/>
          <w:sz w:val="28"/>
          <w:szCs w:val="28"/>
        </w:rPr>
        <w:t>бізнесу в цілому</w:t>
      </w:r>
      <w:r w:rsidRPr="002C3EBC">
        <w:rPr>
          <w:rFonts w:ascii="Times New Roman" w:hAnsi="Times New Roman"/>
          <w:sz w:val="28"/>
          <w:szCs w:val="28"/>
        </w:rPr>
        <w:t xml:space="preserve">, другий - </w:t>
      </w:r>
      <w:r w:rsidR="00DE135E" w:rsidRPr="002C3EBC">
        <w:rPr>
          <w:rFonts w:ascii="Times New Roman" w:hAnsi="Times New Roman"/>
          <w:sz w:val="28"/>
          <w:szCs w:val="28"/>
        </w:rPr>
        <w:t>нового проекту</w:t>
      </w:r>
      <w:r w:rsidRPr="002C3EBC">
        <w:rPr>
          <w:rFonts w:ascii="Times New Roman" w:hAnsi="Times New Roman"/>
          <w:sz w:val="28"/>
          <w:szCs w:val="28"/>
        </w:rPr>
        <w:t>. Фактично другий тип фінансових розрахунків потрібен для того, щоб продемонструвати, що дохід від проекту не буде використовуватися для покриття збитків за іншими видами діяльності компанії.</w:t>
      </w:r>
    </w:p>
    <w:p w:rsidR="00B235EF" w:rsidRPr="002C3EBC" w:rsidRDefault="00B235EF" w:rsidP="003D3E69">
      <w:pPr>
        <w:pStyle w:val="a7"/>
        <w:ind w:left="1260"/>
        <w:jc w:val="both"/>
        <w:rPr>
          <w:rFonts w:ascii="Times New Roman" w:hAnsi="Times New Roman"/>
          <w:sz w:val="24"/>
        </w:rPr>
      </w:pPr>
    </w:p>
    <w:p w:rsidR="00B235EF" w:rsidRPr="002C3EBC" w:rsidRDefault="00F514C8" w:rsidP="003D3E69">
      <w:pPr>
        <w:pStyle w:val="3"/>
        <w:numPr>
          <w:ilvl w:val="1"/>
          <w:numId w:val="3"/>
        </w:numPr>
        <w:ind w:left="1260"/>
        <w:rPr>
          <w:szCs w:val="28"/>
        </w:rPr>
      </w:pPr>
      <w:bookmarkStart w:id="173" w:name="_Toc68010511"/>
      <w:r w:rsidRPr="002C3EBC">
        <w:rPr>
          <w:szCs w:val="28"/>
        </w:rPr>
        <w:t>Прогноз обсягів продаж</w:t>
      </w:r>
      <w:r w:rsidR="00DC7719" w:rsidRPr="002C3EBC">
        <w:rPr>
          <w:szCs w:val="28"/>
        </w:rPr>
        <w:t>ів</w:t>
      </w:r>
      <w:bookmarkEnd w:id="173"/>
    </w:p>
    <w:p w:rsidR="00B235EF" w:rsidRPr="002C3EBC" w:rsidRDefault="00B235EF" w:rsidP="003D3E69">
      <w:pPr>
        <w:ind w:firstLine="709"/>
        <w:jc w:val="both"/>
        <w:rPr>
          <w:sz w:val="28"/>
          <w:szCs w:val="28"/>
        </w:rPr>
      </w:pPr>
    </w:p>
    <w:p w:rsidR="00F514C8" w:rsidRPr="002C3EBC" w:rsidRDefault="008E7242" w:rsidP="003D3E69">
      <w:pPr>
        <w:jc w:val="both"/>
        <w:rPr>
          <w:sz w:val="28"/>
          <w:szCs w:val="28"/>
        </w:rPr>
      </w:pPr>
      <w:r w:rsidRPr="002C3EBC">
        <w:rPr>
          <w:sz w:val="28"/>
          <w:szCs w:val="28"/>
        </w:rPr>
        <w:tab/>
      </w:r>
      <w:r w:rsidR="00DC7719" w:rsidRPr="002C3EBC">
        <w:rPr>
          <w:sz w:val="28"/>
          <w:szCs w:val="28"/>
        </w:rPr>
        <w:t>Прогнози обсягів продажів</w:t>
      </w:r>
      <w:r w:rsidR="00F514C8" w:rsidRPr="002C3EBC">
        <w:rPr>
          <w:sz w:val="28"/>
          <w:szCs w:val="28"/>
        </w:rPr>
        <w:t xml:space="preserve"> - основа більшої частини фінансового планування. Спочатку усі товари і послуги розбиваються на кілька груп, і робиться три варіанти про</w:t>
      </w:r>
      <w:r w:rsidR="00DC7464" w:rsidRPr="002C3EBC">
        <w:rPr>
          <w:sz w:val="28"/>
          <w:szCs w:val="28"/>
        </w:rPr>
        <w:t>гнозу: найкращий (оптимістичний/</w:t>
      </w:r>
      <w:r w:rsidR="00F514C8" w:rsidRPr="002C3EBC">
        <w:rPr>
          <w:sz w:val="28"/>
          <w:szCs w:val="28"/>
        </w:rPr>
        <w:t xml:space="preserve"> максимал</w:t>
      </w:r>
      <w:r w:rsidR="007A4F4E" w:rsidRPr="002C3EBC">
        <w:rPr>
          <w:sz w:val="28"/>
          <w:szCs w:val="28"/>
        </w:rPr>
        <w:t>ьний), найгірший (песимістичний/</w:t>
      </w:r>
      <w:r w:rsidR="00F514C8" w:rsidRPr="002C3EBC">
        <w:rPr>
          <w:sz w:val="28"/>
          <w:szCs w:val="28"/>
        </w:rPr>
        <w:t xml:space="preserve"> мінімальний) і найбільш ймовірний (реалістичний). Прогноз оформляється у вигляді таблиці. Базою прогнозу є маркетинг-план і виробничий план, точніше - це результати узгодження цих розділів.</w:t>
      </w:r>
      <w:r w:rsidR="00065D61" w:rsidRPr="002C3EBC">
        <w:rPr>
          <w:sz w:val="28"/>
          <w:szCs w:val="28"/>
        </w:rPr>
        <w:t xml:space="preserve"> Приклад формату прогнозу обсягів реалізації (</w:t>
      </w:r>
      <w:r w:rsidR="007A4F4E" w:rsidRPr="002C3EBC">
        <w:rPr>
          <w:sz w:val="28"/>
          <w:szCs w:val="28"/>
        </w:rPr>
        <w:t>продажів</w:t>
      </w:r>
      <w:r w:rsidR="007B2104" w:rsidRPr="002C3EBC">
        <w:rPr>
          <w:sz w:val="28"/>
          <w:szCs w:val="28"/>
        </w:rPr>
        <w:t>) наведено в таблиці 10.2</w:t>
      </w:r>
      <w:r w:rsidR="00065D61" w:rsidRPr="002C3EBC">
        <w:rPr>
          <w:sz w:val="28"/>
          <w:szCs w:val="28"/>
        </w:rPr>
        <w:t>.</w:t>
      </w:r>
    </w:p>
    <w:p w:rsidR="00065D61" w:rsidRPr="002C3EBC" w:rsidRDefault="00065D61" w:rsidP="003D3E69">
      <w:pPr>
        <w:ind w:left="709"/>
        <w:jc w:val="right"/>
        <w:rPr>
          <w:sz w:val="28"/>
          <w:szCs w:val="28"/>
        </w:rPr>
      </w:pPr>
    </w:p>
    <w:p w:rsidR="00B235EF" w:rsidRPr="002C3EBC" w:rsidRDefault="00174184" w:rsidP="00FB1C92">
      <w:pPr>
        <w:jc w:val="center"/>
        <w:rPr>
          <w:sz w:val="28"/>
          <w:szCs w:val="28"/>
        </w:rPr>
      </w:pPr>
      <w:r w:rsidRPr="002C3EBC">
        <w:rPr>
          <w:sz w:val="28"/>
          <w:szCs w:val="28"/>
        </w:rPr>
        <w:t xml:space="preserve">Таблиця 10.2. </w:t>
      </w:r>
      <w:r w:rsidR="009A7018" w:rsidRPr="002C3EBC">
        <w:rPr>
          <w:sz w:val="28"/>
          <w:szCs w:val="28"/>
        </w:rPr>
        <w:t>Про</w:t>
      </w:r>
      <w:r w:rsidR="00DC7719" w:rsidRPr="002C3EBC">
        <w:rPr>
          <w:sz w:val="28"/>
          <w:szCs w:val="28"/>
        </w:rPr>
        <w:t>гноз обсягів реалізації (продажів</w:t>
      </w:r>
      <w:r w:rsidR="009A7018" w:rsidRPr="002C3EBC">
        <w:rPr>
          <w:sz w:val="28"/>
          <w:szCs w:val="28"/>
        </w:rPr>
        <w:t>)</w:t>
      </w:r>
    </w:p>
    <w:p w:rsidR="007B2104" w:rsidRPr="002C3EBC" w:rsidRDefault="007B2104" w:rsidP="003D3E69">
      <w:pPr>
        <w:ind w:left="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826"/>
        <w:gridCol w:w="2673"/>
        <w:gridCol w:w="1872"/>
      </w:tblGrid>
      <w:tr w:rsidR="00065D61" w:rsidRPr="002C3EBC" w:rsidTr="00921D53">
        <w:trPr>
          <w:cantSplit/>
        </w:trPr>
        <w:tc>
          <w:tcPr>
            <w:tcW w:w="2439" w:type="dxa"/>
            <w:vMerge w:val="restart"/>
          </w:tcPr>
          <w:p w:rsidR="00065D61" w:rsidRPr="002C3EBC" w:rsidRDefault="00065D61" w:rsidP="003D3E69">
            <w:pPr>
              <w:rPr>
                <w:sz w:val="28"/>
                <w:szCs w:val="28"/>
              </w:rPr>
            </w:pPr>
            <w:r w:rsidRPr="002C3EBC">
              <w:rPr>
                <w:sz w:val="28"/>
                <w:szCs w:val="28"/>
              </w:rPr>
              <w:t>Види продукції/послуги</w:t>
            </w:r>
          </w:p>
        </w:tc>
        <w:tc>
          <w:tcPr>
            <w:tcW w:w="7371" w:type="dxa"/>
            <w:gridSpan w:val="3"/>
          </w:tcPr>
          <w:p w:rsidR="00065D61" w:rsidRPr="002C3EBC" w:rsidRDefault="00065D61" w:rsidP="003D3E69">
            <w:pPr>
              <w:jc w:val="center"/>
              <w:rPr>
                <w:sz w:val="28"/>
                <w:szCs w:val="28"/>
              </w:rPr>
            </w:pPr>
            <w:r w:rsidRPr="002C3EBC">
              <w:rPr>
                <w:sz w:val="28"/>
                <w:szCs w:val="28"/>
              </w:rPr>
              <w:t>Обсяги продажів у натуральному і грошовому вираженні</w:t>
            </w:r>
          </w:p>
        </w:tc>
      </w:tr>
      <w:tr w:rsidR="00065D61" w:rsidRPr="002C3EBC" w:rsidTr="00921D53">
        <w:trPr>
          <w:cantSplit/>
          <w:trHeight w:val="211"/>
        </w:trPr>
        <w:tc>
          <w:tcPr>
            <w:tcW w:w="2439" w:type="dxa"/>
            <w:vMerge/>
          </w:tcPr>
          <w:p w:rsidR="00065D61" w:rsidRPr="002C3EBC" w:rsidRDefault="00065D61" w:rsidP="003D3E69">
            <w:pPr>
              <w:jc w:val="both"/>
              <w:rPr>
                <w:sz w:val="28"/>
                <w:szCs w:val="28"/>
              </w:rPr>
            </w:pPr>
          </w:p>
        </w:tc>
        <w:tc>
          <w:tcPr>
            <w:tcW w:w="2826" w:type="dxa"/>
          </w:tcPr>
          <w:p w:rsidR="00065D61" w:rsidRPr="002C3EBC" w:rsidRDefault="00065D61" w:rsidP="003D3E69">
            <w:pPr>
              <w:jc w:val="center"/>
              <w:rPr>
                <w:sz w:val="28"/>
                <w:szCs w:val="28"/>
              </w:rPr>
            </w:pPr>
            <w:r w:rsidRPr="002C3EBC">
              <w:rPr>
                <w:sz w:val="28"/>
                <w:szCs w:val="28"/>
              </w:rPr>
              <w:t>Мінімальний</w:t>
            </w:r>
          </w:p>
        </w:tc>
        <w:tc>
          <w:tcPr>
            <w:tcW w:w="2673" w:type="dxa"/>
          </w:tcPr>
          <w:p w:rsidR="00065D61" w:rsidRPr="002C3EBC" w:rsidRDefault="00065D61" w:rsidP="003D3E69">
            <w:pPr>
              <w:jc w:val="center"/>
              <w:rPr>
                <w:sz w:val="28"/>
                <w:szCs w:val="28"/>
              </w:rPr>
            </w:pPr>
            <w:r w:rsidRPr="002C3EBC">
              <w:rPr>
                <w:sz w:val="28"/>
                <w:szCs w:val="28"/>
              </w:rPr>
              <w:t>Максимальний</w:t>
            </w:r>
          </w:p>
        </w:tc>
        <w:tc>
          <w:tcPr>
            <w:tcW w:w="1872" w:type="dxa"/>
          </w:tcPr>
          <w:p w:rsidR="00065D61" w:rsidRPr="002C3EBC" w:rsidRDefault="00065D61" w:rsidP="003D3E69">
            <w:pPr>
              <w:jc w:val="center"/>
              <w:rPr>
                <w:sz w:val="28"/>
                <w:szCs w:val="28"/>
              </w:rPr>
            </w:pPr>
            <w:r w:rsidRPr="002C3EBC">
              <w:rPr>
                <w:sz w:val="28"/>
                <w:szCs w:val="28"/>
              </w:rPr>
              <w:t>Реальний</w:t>
            </w:r>
          </w:p>
        </w:tc>
      </w:tr>
      <w:tr w:rsidR="00065D61" w:rsidRPr="002C3EBC" w:rsidTr="00921D53">
        <w:tc>
          <w:tcPr>
            <w:tcW w:w="2439" w:type="dxa"/>
          </w:tcPr>
          <w:p w:rsidR="00065D61" w:rsidRPr="002C3EBC" w:rsidRDefault="00065D61" w:rsidP="003D3E69">
            <w:pPr>
              <w:rPr>
                <w:sz w:val="28"/>
                <w:szCs w:val="28"/>
              </w:rPr>
            </w:pPr>
            <w:r w:rsidRPr="002C3EBC">
              <w:rPr>
                <w:sz w:val="28"/>
                <w:szCs w:val="28"/>
              </w:rPr>
              <w:t>Товар/послуга 1</w:t>
            </w:r>
          </w:p>
        </w:tc>
        <w:tc>
          <w:tcPr>
            <w:tcW w:w="2826" w:type="dxa"/>
          </w:tcPr>
          <w:p w:rsidR="00065D61" w:rsidRPr="002C3EBC" w:rsidRDefault="00065D61" w:rsidP="003D3E69">
            <w:pPr>
              <w:jc w:val="both"/>
              <w:rPr>
                <w:sz w:val="28"/>
                <w:szCs w:val="28"/>
              </w:rPr>
            </w:pPr>
          </w:p>
        </w:tc>
        <w:tc>
          <w:tcPr>
            <w:tcW w:w="2673" w:type="dxa"/>
          </w:tcPr>
          <w:p w:rsidR="00065D61" w:rsidRPr="002C3EBC" w:rsidRDefault="00065D61" w:rsidP="003D3E69">
            <w:pPr>
              <w:jc w:val="both"/>
              <w:rPr>
                <w:sz w:val="28"/>
                <w:szCs w:val="28"/>
              </w:rPr>
            </w:pPr>
          </w:p>
        </w:tc>
        <w:tc>
          <w:tcPr>
            <w:tcW w:w="1872" w:type="dxa"/>
          </w:tcPr>
          <w:p w:rsidR="00065D61" w:rsidRPr="002C3EBC" w:rsidRDefault="00065D61" w:rsidP="003D3E69">
            <w:pPr>
              <w:jc w:val="both"/>
              <w:rPr>
                <w:sz w:val="28"/>
                <w:szCs w:val="28"/>
              </w:rPr>
            </w:pPr>
          </w:p>
        </w:tc>
      </w:tr>
      <w:tr w:rsidR="00065D61" w:rsidRPr="002C3EBC" w:rsidTr="00921D53">
        <w:tc>
          <w:tcPr>
            <w:tcW w:w="2439" w:type="dxa"/>
          </w:tcPr>
          <w:p w:rsidR="00065D61" w:rsidRPr="002C3EBC" w:rsidRDefault="00065D61" w:rsidP="003D3E69">
            <w:pPr>
              <w:rPr>
                <w:sz w:val="28"/>
                <w:szCs w:val="28"/>
              </w:rPr>
            </w:pPr>
            <w:r w:rsidRPr="002C3EBC">
              <w:rPr>
                <w:sz w:val="28"/>
                <w:szCs w:val="28"/>
              </w:rPr>
              <w:t>Товар/послуга 2</w:t>
            </w:r>
          </w:p>
        </w:tc>
        <w:tc>
          <w:tcPr>
            <w:tcW w:w="2826" w:type="dxa"/>
          </w:tcPr>
          <w:p w:rsidR="00065D61" w:rsidRPr="002C3EBC" w:rsidRDefault="00065D61" w:rsidP="003D3E69">
            <w:pPr>
              <w:jc w:val="both"/>
              <w:rPr>
                <w:sz w:val="28"/>
                <w:szCs w:val="28"/>
              </w:rPr>
            </w:pPr>
          </w:p>
        </w:tc>
        <w:tc>
          <w:tcPr>
            <w:tcW w:w="2673" w:type="dxa"/>
          </w:tcPr>
          <w:p w:rsidR="00065D61" w:rsidRPr="002C3EBC" w:rsidRDefault="00065D61" w:rsidP="003D3E69">
            <w:pPr>
              <w:jc w:val="both"/>
              <w:rPr>
                <w:sz w:val="28"/>
                <w:szCs w:val="28"/>
              </w:rPr>
            </w:pPr>
          </w:p>
        </w:tc>
        <w:tc>
          <w:tcPr>
            <w:tcW w:w="1872" w:type="dxa"/>
          </w:tcPr>
          <w:p w:rsidR="00065D61" w:rsidRPr="002C3EBC" w:rsidRDefault="00065D61" w:rsidP="003D3E69">
            <w:pPr>
              <w:jc w:val="both"/>
              <w:rPr>
                <w:sz w:val="28"/>
                <w:szCs w:val="28"/>
              </w:rPr>
            </w:pPr>
          </w:p>
        </w:tc>
      </w:tr>
      <w:tr w:rsidR="00065D61" w:rsidRPr="002C3EBC" w:rsidTr="00921D53">
        <w:tc>
          <w:tcPr>
            <w:tcW w:w="2439" w:type="dxa"/>
          </w:tcPr>
          <w:p w:rsidR="00065D61" w:rsidRPr="002C3EBC" w:rsidRDefault="00065D61" w:rsidP="003D3E69">
            <w:pPr>
              <w:rPr>
                <w:sz w:val="28"/>
                <w:szCs w:val="28"/>
              </w:rPr>
            </w:pPr>
            <w:r w:rsidRPr="002C3EBC">
              <w:rPr>
                <w:sz w:val="28"/>
                <w:szCs w:val="28"/>
              </w:rPr>
              <w:t>Всього</w:t>
            </w:r>
          </w:p>
        </w:tc>
        <w:tc>
          <w:tcPr>
            <w:tcW w:w="2826" w:type="dxa"/>
          </w:tcPr>
          <w:p w:rsidR="00065D61" w:rsidRPr="002C3EBC" w:rsidRDefault="00065D61" w:rsidP="003D3E69">
            <w:pPr>
              <w:jc w:val="both"/>
              <w:rPr>
                <w:sz w:val="28"/>
                <w:szCs w:val="28"/>
              </w:rPr>
            </w:pPr>
          </w:p>
        </w:tc>
        <w:tc>
          <w:tcPr>
            <w:tcW w:w="2673" w:type="dxa"/>
          </w:tcPr>
          <w:p w:rsidR="00065D61" w:rsidRPr="002C3EBC" w:rsidRDefault="00065D61" w:rsidP="003D3E69">
            <w:pPr>
              <w:jc w:val="both"/>
              <w:rPr>
                <w:sz w:val="28"/>
                <w:szCs w:val="28"/>
              </w:rPr>
            </w:pPr>
          </w:p>
        </w:tc>
        <w:tc>
          <w:tcPr>
            <w:tcW w:w="1872" w:type="dxa"/>
          </w:tcPr>
          <w:p w:rsidR="00065D61" w:rsidRPr="002C3EBC" w:rsidRDefault="00065D61" w:rsidP="003D3E69">
            <w:pPr>
              <w:jc w:val="both"/>
              <w:rPr>
                <w:sz w:val="28"/>
                <w:szCs w:val="28"/>
              </w:rPr>
            </w:pPr>
          </w:p>
        </w:tc>
      </w:tr>
    </w:tbl>
    <w:p w:rsidR="00B235EF" w:rsidRPr="002C3EBC" w:rsidRDefault="00B235EF" w:rsidP="003D3E69">
      <w:pPr>
        <w:jc w:val="both"/>
        <w:rPr>
          <w:sz w:val="28"/>
          <w:szCs w:val="28"/>
        </w:rPr>
      </w:pPr>
    </w:p>
    <w:p w:rsidR="00065D61" w:rsidRPr="002C3EBC" w:rsidRDefault="008E7242" w:rsidP="003D3E69">
      <w:pPr>
        <w:jc w:val="both"/>
        <w:rPr>
          <w:sz w:val="28"/>
          <w:szCs w:val="28"/>
        </w:rPr>
      </w:pPr>
      <w:r w:rsidRPr="002C3EBC">
        <w:rPr>
          <w:sz w:val="28"/>
          <w:szCs w:val="28"/>
        </w:rPr>
        <w:tab/>
      </w:r>
      <w:r w:rsidR="00065D61" w:rsidRPr="002C3EBC">
        <w:rPr>
          <w:sz w:val="28"/>
          <w:szCs w:val="28"/>
        </w:rPr>
        <w:t>Далі потрібно перейти до подання як мінімум одного варіант</w:t>
      </w:r>
      <w:r w:rsidR="0014238A" w:rsidRPr="002C3EBC">
        <w:rPr>
          <w:sz w:val="28"/>
          <w:szCs w:val="28"/>
        </w:rPr>
        <w:t>у</w:t>
      </w:r>
      <w:r w:rsidR="00065D61" w:rsidRPr="002C3EBC">
        <w:rPr>
          <w:sz w:val="28"/>
          <w:szCs w:val="28"/>
        </w:rPr>
        <w:t xml:space="preserve"> прогнозу з поясненнями і примітками. Розрахунки і обґрунтування обраного варіанта обсягу продажів наводяться в табличній формі, зразок якої наведено нижче.</w:t>
      </w:r>
    </w:p>
    <w:p w:rsidR="00B235EF" w:rsidRPr="002C3EBC" w:rsidRDefault="00B235EF" w:rsidP="003D3E69">
      <w:pPr>
        <w:ind w:left="709"/>
        <w:jc w:val="right"/>
        <w:rPr>
          <w:sz w:val="28"/>
          <w:szCs w:val="28"/>
        </w:rPr>
      </w:pPr>
    </w:p>
    <w:p w:rsidR="00B235EF" w:rsidRPr="002C3EBC" w:rsidRDefault="00174184" w:rsidP="00FB1C92">
      <w:pPr>
        <w:jc w:val="center"/>
        <w:rPr>
          <w:sz w:val="28"/>
          <w:szCs w:val="28"/>
        </w:rPr>
      </w:pPr>
      <w:r w:rsidRPr="002C3EBC">
        <w:rPr>
          <w:sz w:val="28"/>
          <w:szCs w:val="28"/>
        </w:rPr>
        <w:t xml:space="preserve">Таблиця 10.3. </w:t>
      </w:r>
      <w:r w:rsidR="00DC7719" w:rsidRPr="002C3EBC">
        <w:rPr>
          <w:sz w:val="28"/>
          <w:szCs w:val="28"/>
        </w:rPr>
        <w:t>Прогноз продажів</w:t>
      </w:r>
      <w:r w:rsidR="003C680B" w:rsidRPr="002C3EBC">
        <w:rPr>
          <w:sz w:val="28"/>
          <w:szCs w:val="28"/>
        </w:rPr>
        <w:t xml:space="preserve"> по одному з варіантів</w:t>
      </w:r>
    </w:p>
    <w:p w:rsidR="007B2104" w:rsidRPr="002C3EBC" w:rsidRDefault="007B2104" w:rsidP="003D3E69">
      <w:pPr>
        <w:ind w:left="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994"/>
        <w:gridCol w:w="1994"/>
        <w:gridCol w:w="1994"/>
      </w:tblGrid>
      <w:tr w:rsidR="003C680B" w:rsidRPr="002C3EBC" w:rsidTr="00921D53">
        <w:tc>
          <w:tcPr>
            <w:tcW w:w="3872" w:type="dxa"/>
          </w:tcPr>
          <w:p w:rsidR="003C680B" w:rsidRPr="002C3EBC" w:rsidRDefault="003C680B" w:rsidP="003D3E69">
            <w:pPr>
              <w:rPr>
                <w:sz w:val="28"/>
                <w:szCs w:val="28"/>
              </w:rPr>
            </w:pPr>
            <w:r w:rsidRPr="002C3EBC">
              <w:rPr>
                <w:sz w:val="28"/>
                <w:szCs w:val="28"/>
              </w:rPr>
              <w:t xml:space="preserve">Показники </w:t>
            </w:r>
          </w:p>
        </w:tc>
        <w:tc>
          <w:tcPr>
            <w:tcW w:w="1994" w:type="dxa"/>
          </w:tcPr>
          <w:p w:rsidR="003C680B" w:rsidRPr="002C3EBC" w:rsidRDefault="0044267F" w:rsidP="003D3E69">
            <w:pPr>
              <w:jc w:val="center"/>
              <w:rPr>
                <w:sz w:val="28"/>
                <w:szCs w:val="28"/>
              </w:rPr>
            </w:pPr>
            <w:r w:rsidRPr="002C3EBC">
              <w:rPr>
                <w:bCs/>
                <w:sz w:val="28"/>
                <w:szCs w:val="28"/>
              </w:rPr>
              <w:t>Пері</w:t>
            </w:r>
            <w:r w:rsidR="003C680B" w:rsidRPr="002C3EBC">
              <w:rPr>
                <w:bCs/>
                <w:sz w:val="28"/>
                <w:szCs w:val="28"/>
              </w:rPr>
              <w:t>од 1</w:t>
            </w:r>
          </w:p>
        </w:tc>
        <w:tc>
          <w:tcPr>
            <w:tcW w:w="1994" w:type="dxa"/>
          </w:tcPr>
          <w:p w:rsidR="003C680B" w:rsidRPr="002C3EBC" w:rsidRDefault="0044267F" w:rsidP="003D3E69">
            <w:pPr>
              <w:jc w:val="center"/>
              <w:rPr>
                <w:sz w:val="28"/>
                <w:szCs w:val="28"/>
              </w:rPr>
            </w:pPr>
            <w:r w:rsidRPr="002C3EBC">
              <w:rPr>
                <w:bCs/>
                <w:sz w:val="28"/>
                <w:szCs w:val="28"/>
              </w:rPr>
              <w:t>Пері</w:t>
            </w:r>
            <w:r w:rsidR="003C680B" w:rsidRPr="002C3EBC">
              <w:rPr>
                <w:bCs/>
                <w:sz w:val="28"/>
                <w:szCs w:val="28"/>
              </w:rPr>
              <w:t>од 2</w:t>
            </w:r>
          </w:p>
        </w:tc>
        <w:tc>
          <w:tcPr>
            <w:tcW w:w="1994" w:type="dxa"/>
          </w:tcPr>
          <w:p w:rsidR="003C680B" w:rsidRPr="002C3EBC" w:rsidRDefault="0044267F" w:rsidP="003D3E69">
            <w:pPr>
              <w:jc w:val="center"/>
              <w:rPr>
                <w:sz w:val="28"/>
                <w:szCs w:val="28"/>
              </w:rPr>
            </w:pPr>
            <w:r w:rsidRPr="002C3EBC">
              <w:rPr>
                <w:bCs/>
                <w:sz w:val="28"/>
                <w:szCs w:val="28"/>
              </w:rPr>
              <w:t>Пері</w:t>
            </w:r>
            <w:r w:rsidR="003C680B" w:rsidRPr="002C3EBC">
              <w:rPr>
                <w:bCs/>
                <w:sz w:val="28"/>
                <w:szCs w:val="28"/>
              </w:rPr>
              <w:t>од 3</w:t>
            </w:r>
          </w:p>
        </w:tc>
      </w:tr>
      <w:tr w:rsidR="003C680B" w:rsidRPr="002C3EBC" w:rsidTr="00921D53">
        <w:tc>
          <w:tcPr>
            <w:tcW w:w="3872" w:type="dxa"/>
          </w:tcPr>
          <w:p w:rsidR="003C680B" w:rsidRPr="002C3EBC" w:rsidRDefault="003C680B" w:rsidP="003D3E69">
            <w:pPr>
              <w:rPr>
                <w:sz w:val="28"/>
                <w:szCs w:val="28"/>
              </w:rPr>
            </w:pPr>
            <w:r w:rsidRPr="002C3EBC">
              <w:rPr>
                <w:sz w:val="28"/>
                <w:szCs w:val="28"/>
              </w:rPr>
              <w:t xml:space="preserve">Кількість продукції, шт. </w:t>
            </w:r>
          </w:p>
        </w:tc>
        <w:tc>
          <w:tcPr>
            <w:tcW w:w="1994" w:type="dxa"/>
          </w:tcPr>
          <w:p w:rsidR="003C680B" w:rsidRPr="002C3EBC" w:rsidRDefault="00AE31FA" w:rsidP="003D3E69">
            <w:pPr>
              <w:pStyle w:val="afd"/>
              <w:jc w:val="center"/>
              <w:rPr>
                <w:sz w:val="28"/>
                <w:szCs w:val="28"/>
              </w:rPr>
            </w:pPr>
            <w:r>
              <w:rPr>
                <w:noProof/>
                <w:lang w:val="ru-RU"/>
              </w:rPr>
              <mc:AlternateContent>
                <mc:Choice Requires="wps">
                  <w:drawing>
                    <wp:anchor distT="4294967295" distB="4294967295" distL="114300" distR="114300" simplePos="0" relativeHeight="251641344" behindDoc="0" locked="0" layoutInCell="1" allowOverlap="1">
                      <wp:simplePos x="0" y="0"/>
                      <wp:positionH relativeFrom="column">
                        <wp:posOffset>198120</wp:posOffset>
                      </wp:positionH>
                      <wp:positionV relativeFrom="paragraph">
                        <wp:posOffset>160654</wp:posOffset>
                      </wp:positionV>
                      <wp:extent cx="2057400" cy="0"/>
                      <wp:effectExtent l="0" t="76200" r="0" b="76200"/>
                      <wp:wrapNone/>
                      <wp:docPr id="1146" name="Lin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420C29" id="Line 1002"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12.65pt" to="177.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zjwwEAAGoDAAAOAAAAZHJzL2Uyb0RvYy54bWysU01v2zAMvQ/YfxB0X+wEyz6MOD2k6y7d&#10;FqDdD2Ak2RYqiwKpxMm/n6QmabHdhuogkCL19PhIrW6OoxMHQ2zRt3I+q6UwXqG2vm/l78e7D1+k&#10;4Aheg0NvWnkyLG/W79+tptCYBQ7otCGRQDw3U2jlEGNoqorVYEbgGQbjU7BDGiEml/pKE0wJfXTV&#10;oq4/VROSDoTKMKfT2+egXBf8rjMq/uo6NlG4ViZusexU9l3eq/UKmp4gDFadacB/sBjB+vToFeoW&#10;Iog92X+gRqsIGbs4UzhW2HVWmVJDqmZe/1XNwwDBlFqSOByuMvHbwaqfh43fUqaujv4h3KN6YuFx&#10;M4DvTSHweAqpcfMsVTUFbq5XssNhS2I3/UCdcmAfsahw7GjMkKk+cSxin65im2MUKh0u6uXnj3Xq&#10;ibrEKmguFwNx/G5wFNlopbM+6wANHO45ZiLQXFLyscc761zppfNiauXX5WJZLjA6q3MwpzH1u40j&#10;cYA8DWWVqlLkdRrh3usCNhjQ3852BOuSLWKRI5JNAjkj82uj0VI4kz5Atp7pOX+WKyuUx5GbHerT&#10;lnI4e6mhpY7z8OWJee2XrJcvsv4DAAD//wMAUEsDBBQABgAIAAAAIQAsyNLm3gAAAAgBAAAPAAAA&#10;ZHJzL2Rvd25yZXYueG1sTI9PS8NAEMXvgt9hGcGb3fwhEmI2RYR6aVXaiuhtmx2TYHY2ZDdt/PaO&#10;9KDHee/x5vfK5Wx7ccTRd44UxIsIBFLtTEeNgtf96iYH4YMmo3tHqOAbPSyry4tSF8adaIvHXWgE&#10;l5AvtII2hKGQ0tctWu0XbkBi79ONVgc+x0aaUZ+43PYyiaJbaXVH/KHVAz60WH/tJqtgu1mt87f1&#10;NNfjx2P8vH/ZPL37XKnrq/n+DkTAOfyF4Ref0aFipoObyHjRK0jjhJMKkiwFwX6aZSwczoKsSvl/&#10;QPUDAAD//wMAUEsBAi0AFAAGAAgAAAAhALaDOJL+AAAA4QEAABMAAAAAAAAAAAAAAAAAAAAAAFtD&#10;b250ZW50X1R5cGVzXS54bWxQSwECLQAUAAYACAAAACEAOP0h/9YAAACUAQAACwAAAAAAAAAAAAAA&#10;AAAvAQAAX3JlbHMvLnJlbHNQSwECLQAUAAYACAAAACEA5F6848MBAABqAwAADgAAAAAAAAAAAAAA&#10;AAAuAgAAZHJzL2Uyb0RvYy54bWxQSwECLQAUAAYACAAAACEALMjS5t4AAAAIAQAADwAAAAAAAAAA&#10;AAAAAAAdBAAAZHJzL2Rvd25yZXYueG1sUEsFBgAAAAAEAAQA8wAAACgFAAAAAA==&#10;">
                      <v:stroke endarrow="block"/>
                    </v:line>
                  </w:pict>
                </mc:Fallback>
              </mc:AlternateContent>
            </w:r>
            <w:r w:rsidR="00AE0E22" w:rsidRPr="002C3EBC">
              <w:rPr>
                <w:sz w:val="28"/>
                <w:szCs w:val="28"/>
              </w:rPr>
              <w:t>А1</w:t>
            </w:r>
          </w:p>
        </w:tc>
        <w:tc>
          <w:tcPr>
            <w:tcW w:w="1994" w:type="dxa"/>
          </w:tcPr>
          <w:p w:rsidR="003C680B" w:rsidRPr="002C3EBC" w:rsidRDefault="00AE0E22" w:rsidP="003D3E69">
            <w:pPr>
              <w:pStyle w:val="afd"/>
              <w:jc w:val="center"/>
              <w:rPr>
                <w:sz w:val="28"/>
                <w:szCs w:val="28"/>
              </w:rPr>
            </w:pPr>
            <w:r w:rsidRPr="002C3EBC">
              <w:rPr>
                <w:sz w:val="28"/>
                <w:szCs w:val="28"/>
              </w:rPr>
              <w:t>А2</w:t>
            </w:r>
          </w:p>
        </w:tc>
        <w:tc>
          <w:tcPr>
            <w:tcW w:w="1994" w:type="dxa"/>
          </w:tcPr>
          <w:p w:rsidR="003C680B" w:rsidRPr="002C3EBC" w:rsidRDefault="00AE0E22" w:rsidP="003D3E69">
            <w:pPr>
              <w:pStyle w:val="afd"/>
              <w:jc w:val="center"/>
              <w:rPr>
                <w:sz w:val="28"/>
                <w:szCs w:val="28"/>
              </w:rPr>
            </w:pPr>
            <w:r w:rsidRPr="002C3EBC">
              <w:rPr>
                <w:sz w:val="28"/>
                <w:szCs w:val="28"/>
              </w:rPr>
              <w:t>А3</w:t>
            </w:r>
          </w:p>
        </w:tc>
      </w:tr>
      <w:tr w:rsidR="003C680B" w:rsidRPr="002C3EBC" w:rsidTr="00921D53">
        <w:trPr>
          <w:trHeight w:val="376"/>
        </w:trPr>
        <w:tc>
          <w:tcPr>
            <w:tcW w:w="3872" w:type="dxa"/>
          </w:tcPr>
          <w:p w:rsidR="003C680B" w:rsidRPr="002C3EBC" w:rsidRDefault="003C680B" w:rsidP="003D3E69">
            <w:pPr>
              <w:rPr>
                <w:sz w:val="28"/>
                <w:szCs w:val="28"/>
              </w:rPr>
            </w:pPr>
            <w:r w:rsidRPr="002C3EBC">
              <w:rPr>
                <w:sz w:val="28"/>
                <w:szCs w:val="28"/>
              </w:rPr>
              <w:t xml:space="preserve">Ціна одиниці продукції, грн/шт. </w:t>
            </w:r>
          </w:p>
        </w:tc>
        <w:tc>
          <w:tcPr>
            <w:tcW w:w="1994" w:type="dxa"/>
          </w:tcPr>
          <w:p w:rsidR="003C680B" w:rsidRPr="002C3EBC" w:rsidRDefault="00AE31FA" w:rsidP="003D3E69">
            <w:pPr>
              <w:pStyle w:val="afd"/>
              <w:jc w:val="center"/>
              <w:rPr>
                <w:sz w:val="28"/>
                <w:szCs w:val="28"/>
              </w:rPr>
            </w:pPr>
            <w:r>
              <w:rPr>
                <w:noProof/>
                <w:lang w:val="ru-RU"/>
              </w:rPr>
              <mc:AlternateContent>
                <mc:Choice Requires="wps">
                  <w:drawing>
                    <wp:anchor distT="0" distB="0" distL="114300" distR="114300" simplePos="0" relativeHeight="251648512" behindDoc="0" locked="0" layoutInCell="1" allowOverlap="1">
                      <wp:simplePos x="0" y="0"/>
                      <wp:positionH relativeFrom="column">
                        <wp:posOffset>189865</wp:posOffset>
                      </wp:positionH>
                      <wp:positionV relativeFrom="paragraph">
                        <wp:posOffset>-50165</wp:posOffset>
                      </wp:positionV>
                      <wp:extent cx="7620" cy="652145"/>
                      <wp:effectExtent l="76200" t="0" r="49530" b="33655"/>
                      <wp:wrapNone/>
                      <wp:docPr id="1145"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652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318719" id="Line 100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3.95pt" to="15.5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PcUzAEAAHYDAAAOAAAAZHJzL2Uyb0RvYy54bWysU81u2zAMvg/YOwi6L06MJduMOD2k63bo&#10;tgBtH0DRjy1MFgVRiZ23n6ga6X5uxXQQSJH8SH6ktjfT4NhZR7TgW75aLDnTXoKyvmv50+Pdu4+c&#10;YRJeCQdet/yikd/s3r7ZjqHRNfTglI4sg3hsxtDyPqXQVBXKXg8CFxC0z0YDcRApq7GrVBRjRh9c&#10;VS+Xm2qEqEIEqRHz6+2zke8KvjFaph/GoE7MtTzXlsody32ku9ptRdNFEXor5zLEK6oYhPU56RXq&#10;ViTBTtH+AzVYGQHBpIWEoQJjrNSlh9zNavlXNw+9CLr0ksnBcKUJ/x+s/H7e+0Ok0uXkH8I9yJ/I&#10;POx74TtdCni8hDy4FVFVjQGbawgpGA6RHcdvoLKPOCUoLEwmDsw4G75SIIHnTtlUaL9caddTYjI/&#10;ftjUeTQyGzbrevV+XTKJhkAoNERMXzQMjISWO+uJE9GI8z0mKurFhZ493FnnylydZ2PLP63rdQlA&#10;cFaRkdwwdse9i+wsaDPKmfP+4Rbh5FUB67VQn2c5CeuyzFKhJkWbyXKaU7ZBK86czp+BpOfynJ+p&#10;I7ZoNbE5grocIplJy8MtfcyLSNvzu168Xr7L7hcAAAD//wMAUEsDBBQABgAIAAAAIQAjQNOw3gAA&#10;AAcBAAAPAAAAZHJzL2Rvd25yZXYueG1sTI7BTsMwEETvSPyDtUjcWiel0CbEqRACiRMqbYXEzY2X&#10;JDReB9ttAl/PcoLTajSjt69YjbYTJ/ShdaQgnSYgkCpnWqoV7LaPkyWIEDUZ3TlCBV8YYFWenxU6&#10;N26gFzxtYi0YQiHXCpoY+1zKUDVodZi6Hom7d+etjhx9LY3XA8NtJ2dJciOtbok/NLrH+warw+Zo&#10;FWTb4dqt/eF1nrafb98PH7F/eo5KXV6Md7cgIo7xbwy/+qwOJTvt3ZFMEJ2CWZbxUsFkwZf7qzQF&#10;sWf2fAmyLOR///IHAAD//wMAUEsBAi0AFAAGAAgAAAAhALaDOJL+AAAA4QEAABMAAAAAAAAAAAAA&#10;AAAAAAAAAFtDb250ZW50X1R5cGVzXS54bWxQSwECLQAUAAYACAAAACEAOP0h/9YAAACUAQAACwAA&#10;AAAAAAAAAAAAAAAvAQAAX3JlbHMvLnJlbHNQSwECLQAUAAYACAAAACEA9uz3FMwBAAB2AwAADgAA&#10;AAAAAAAAAAAAAAAuAgAAZHJzL2Uyb0RvYy54bWxQSwECLQAUAAYACAAAACEAI0DTsN4AAAAHAQAA&#10;DwAAAAAAAAAAAAAAAAAmBAAAZHJzL2Rvd25yZXYueG1sUEsFBgAAAAAEAAQA8wAAADEFAAAAAA==&#10;">
                      <v:stroke endarrow="block"/>
                    </v:line>
                  </w:pict>
                </mc:Fallback>
              </mc:AlternateContent>
            </w:r>
            <w:r w:rsidR="00AE0E22" w:rsidRPr="002C3EBC">
              <w:rPr>
                <w:sz w:val="28"/>
                <w:szCs w:val="28"/>
              </w:rPr>
              <w:t>Ц1</w:t>
            </w:r>
          </w:p>
        </w:tc>
        <w:tc>
          <w:tcPr>
            <w:tcW w:w="1994" w:type="dxa"/>
          </w:tcPr>
          <w:p w:rsidR="003C680B" w:rsidRPr="002C3EBC" w:rsidRDefault="00AE0E22" w:rsidP="003D3E69">
            <w:pPr>
              <w:pStyle w:val="afd"/>
              <w:jc w:val="center"/>
              <w:rPr>
                <w:sz w:val="28"/>
                <w:szCs w:val="28"/>
              </w:rPr>
            </w:pPr>
            <w:r w:rsidRPr="002C3EBC">
              <w:rPr>
                <w:sz w:val="28"/>
                <w:szCs w:val="28"/>
              </w:rPr>
              <w:t>Ц2</w:t>
            </w:r>
          </w:p>
        </w:tc>
        <w:tc>
          <w:tcPr>
            <w:tcW w:w="1994" w:type="dxa"/>
          </w:tcPr>
          <w:p w:rsidR="003C680B" w:rsidRPr="002C3EBC" w:rsidRDefault="00AE0E22" w:rsidP="003D3E69">
            <w:pPr>
              <w:pStyle w:val="afd"/>
              <w:jc w:val="center"/>
              <w:rPr>
                <w:sz w:val="28"/>
                <w:szCs w:val="28"/>
              </w:rPr>
            </w:pPr>
            <w:r w:rsidRPr="002C3EBC">
              <w:rPr>
                <w:sz w:val="28"/>
                <w:szCs w:val="28"/>
              </w:rPr>
              <w:t>Ц3</w:t>
            </w:r>
          </w:p>
        </w:tc>
      </w:tr>
      <w:tr w:rsidR="003C680B" w:rsidRPr="002C3EBC" w:rsidTr="00921D53">
        <w:trPr>
          <w:trHeight w:val="312"/>
        </w:trPr>
        <w:tc>
          <w:tcPr>
            <w:tcW w:w="3872" w:type="dxa"/>
          </w:tcPr>
          <w:p w:rsidR="003C680B" w:rsidRPr="002C3EBC" w:rsidRDefault="00DC7719" w:rsidP="003D3E69">
            <w:pPr>
              <w:rPr>
                <w:b/>
                <w:sz w:val="28"/>
                <w:szCs w:val="28"/>
              </w:rPr>
            </w:pPr>
            <w:r w:rsidRPr="002C3EBC">
              <w:rPr>
                <w:b/>
                <w:sz w:val="28"/>
                <w:szCs w:val="28"/>
              </w:rPr>
              <w:t>Об'єм продажів</w:t>
            </w:r>
            <w:r w:rsidR="003C680B" w:rsidRPr="002C3EBC">
              <w:rPr>
                <w:b/>
                <w:sz w:val="28"/>
                <w:szCs w:val="28"/>
              </w:rPr>
              <w:t>, грн</w:t>
            </w:r>
            <w:r w:rsidR="0044267F" w:rsidRPr="002C3EBC">
              <w:rPr>
                <w:b/>
                <w:sz w:val="28"/>
                <w:szCs w:val="28"/>
              </w:rPr>
              <w:t>.</w:t>
            </w:r>
          </w:p>
        </w:tc>
        <w:tc>
          <w:tcPr>
            <w:tcW w:w="1994" w:type="dxa"/>
          </w:tcPr>
          <w:p w:rsidR="003C680B" w:rsidRPr="002C3EBC" w:rsidRDefault="00AE0E22" w:rsidP="003D3E69">
            <w:pPr>
              <w:pStyle w:val="afd"/>
              <w:jc w:val="center"/>
              <w:rPr>
                <w:b/>
                <w:sz w:val="28"/>
                <w:szCs w:val="28"/>
              </w:rPr>
            </w:pPr>
            <w:r w:rsidRPr="002C3EBC">
              <w:rPr>
                <w:b/>
                <w:sz w:val="28"/>
                <w:szCs w:val="28"/>
              </w:rPr>
              <w:t>А1</w:t>
            </w:r>
            <w:r w:rsidR="00BA6632" w:rsidRPr="002C3EBC">
              <w:rPr>
                <w:sz w:val="28"/>
                <w:szCs w:val="28"/>
              </w:rPr>
              <w:t>×</w:t>
            </w:r>
            <w:r w:rsidRPr="002C3EBC">
              <w:rPr>
                <w:b/>
                <w:sz w:val="28"/>
                <w:szCs w:val="28"/>
              </w:rPr>
              <w:t>Ц1</w:t>
            </w:r>
          </w:p>
        </w:tc>
        <w:tc>
          <w:tcPr>
            <w:tcW w:w="1994" w:type="dxa"/>
          </w:tcPr>
          <w:p w:rsidR="003C680B" w:rsidRPr="002C3EBC" w:rsidRDefault="00AE0E22" w:rsidP="003D3E69">
            <w:pPr>
              <w:pStyle w:val="afd"/>
              <w:jc w:val="center"/>
              <w:rPr>
                <w:b/>
                <w:sz w:val="28"/>
                <w:szCs w:val="28"/>
              </w:rPr>
            </w:pPr>
            <w:r w:rsidRPr="002C3EBC">
              <w:rPr>
                <w:b/>
                <w:sz w:val="28"/>
                <w:szCs w:val="28"/>
              </w:rPr>
              <w:t>А2</w:t>
            </w:r>
            <w:r w:rsidR="00BA6632" w:rsidRPr="002C3EBC">
              <w:rPr>
                <w:sz w:val="28"/>
                <w:szCs w:val="28"/>
              </w:rPr>
              <w:t>×</w:t>
            </w:r>
            <w:r w:rsidRPr="002C3EBC">
              <w:rPr>
                <w:b/>
                <w:sz w:val="28"/>
                <w:szCs w:val="28"/>
              </w:rPr>
              <w:t>Ц2</w:t>
            </w:r>
          </w:p>
        </w:tc>
        <w:tc>
          <w:tcPr>
            <w:tcW w:w="1994" w:type="dxa"/>
          </w:tcPr>
          <w:p w:rsidR="003C680B" w:rsidRPr="002C3EBC" w:rsidRDefault="00AE0E22" w:rsidP="003D3E69">
            <w:pPr>
              <w:pStyle w:val="afd"/>
              <w:jc w:val="center"/>
              <w:rPr>
                <w:b/>
                <w:sz w:val="28"/>
                <w:szCs w:val="28"/>
              </w:rPr>
            </w:pPr>
            <w:r w:rsidRPr="002C3EBC">
              <w:rPr>
                <w:b/>
                <w:sz w:val="28"/>
                <w:szCs w:val="28"/>
              </w:rPr>
              <w:t>А3</w:t>
            </w:r>
            <w:r w:rsidR="00BA6632" w:rsidRPr="002C3EBC">
              <w:rPr>
                <w:sz w:val="28"/>
                <w:szCs w:val="28"/>
              </w:rPr>
              <w:t>×</w:t>
            </w:r>
            <w:r w:rsidRPr="002C3EBC">
              <w:rPr>
                <w:b/>
                <w:sz w:val="28"/>
                <w:szCs w:val="28"/>
              </w:rPr>
              <w:t>Ц3</w:t>
            </w:r>
          </w:p>
        </w:tc>
      </w:tr>
    </w:tbl>
    <w:p w:rsidR="00B235EF" w:rsidRPr="002C3EBC" w:rsidRDefault="00B235EF" w:rsidP="003D3E69">
      <w:pPr>
        <w:ind w:left="709"/>
        <w:jc w:val="both"/>
        <w:rPr>
          <w:sz w:val="28"/>
          <w:szCs w:val="28"/>
        </w:rPr>
      </w:pPr>
    </w:p>
    <w:p w:rsidR="00AE0E22" w:rsidRPr="002C3EBC" w:rsidRDefault="0044267F" w:rsidP="003D3E69">
      <w:pPr>
        <w:jc w:val="both"/>
        <w:rPr>
          <w:sz w:val="28"/>
          <w:szCs w:val="28"/>
        </w:rPr>
      </w:pPr>
      <w:r w:rsidRPr="002C3EBC">
        <w:rPr>
          <w:sz w:val="28"/>
          <w:szCs w:val="28"/>
        </w:rPr>
        <w:tab/>
        <w:t>Стрілки, приведені в таблиці показують напрям проведення розрахунків і відповідно представлення пояснень до них. Жирним шрифтом виділений рядок, що містить контрольні</w:t>
      </w:r>
      <w:r w:rsidR="007A4F4E" w:rsidRPr="002C3EBC">
        <w:rPr>
          <w:sz w:val="28"/>
          <w:szCs w:val="28"/>
        </w:rPr>
        <w:t xml:space="preserve"> числа</w:t>
      </w:r>
      <w:r w:rsidRPr="002C3EBC">
        <w:rPr>
          <w:sz w:val="28"/>
          <w:szCs w:val="28"/>
        </w:rPr>
        <w:t xml:space="preserve">, що забезпечують спадкоємність і узгодженість усіх документів, представлених у фінансовому плані. </w:t>
      </w:r>
    </w:p>
    <w:p w:rsidR="00AE0E22" w:rsidRPr="002C3EBC" w:rsidRDefault="00AE0E22" w:rsidP="003D3E69">
      <w:pPr>
        <w:jc w:val="both"/>
        <w:rPr>
          <w:sz w:val="28"/>
          <w:szCs w:val="28"/>
        </w:rPr>
      </w:pPr>
      <w:r w:rsidRPr="002C3EBC">
        <w:rPr>
          <w:sz w:val="28"/>
          <w:szCs w:val="28"/>
        </w:rPr>
        <w:tab/>
        <w:t>Починається прогнозування з визначення першої прогнозної величини (А1) першого періоду - кількості продук</w:t>
      </w:r>
      <w:r w:rsidR="007A4F4E" w:rsidRPr="002C3EBC">
        <w:rPr>
          <w:sz w:val="28"/>
          <w:szCs w:val="28"/>
        </w:rPr>
        <w:t>ції в натуральному вираженні. Це</w:t>
      </w:r>
      <w:r w:rsidRPr="002C3EBC">
        <w:rPr>
          <w:sz w:val="28"/>
          <w:szCs w:val="28"/>
        </w:rPr>
        <w:t xml:space="preserve"> </w:t>
      </w:r>
      <w:r w:rsidR="007A4F4E" w:rsidRPr="002C3EBC">
        <w:rPr>
          <w:sz w:val="28"/>
          <w:szCs w:val="28"/>
        </w:rPr>
        <w:t>число повинно</w:t>
      </w:r>
      <w:r w:rsidRPr="002C3EBC">
        <w:rPr>
          <w:sz w:val="28"/>
          <w:szCs w:val="28"/>
        </w:rPr>
        <w:t xml:space="preserve"> одночасно мати зв'язок:</w:t>
      </w:r>
    </w:p>
    <w:p w:rsidR="00AE0E22" w:rsidRPr="002C3EBC" w:rsidRDefault="00DE135E" w:rsidP="003D3E69">
      <w:pPr>
        <w:numPr>
          <w:ilvl w:val="0"/>
          <w:numId w:val="79"/>
        </w:numPr>
        <w:tabs>
          <w:tab w:val="left" w:pos="360"/>
        </w:tabs>
        <w:ind w:left="360"/>
        <w:jc w:val="both"/>
        <w:rPr>
          <w:sz w:val="28"/>
          <w:szCs w:val="28"/>
        </w:rPr>
      </w:pPr>
      <w:r w:rsidRPr="002C3EBC">
        <w:rPr>
          <w:sz w:val="28"/>
          <w:szCs w:val="28"/>
        </w:rPr>
        <w:t>з маркетинговим блоком -</w:t>
      </w:r>
      <w:r w:rsidR="00AE0E22" w:rsidRPr="002C3EBC">
        <w:rPr>
          <w:sz w:val="28"/>
          <w:szCs w:val="28"/>
        </w:rPr>
        <w:t xml:space="preserve"> відображати прийнят</w:t>
      </w:r>
      <w:r w:rsidR="00DC7719" w:rsidRPr="002C3EBC">
        <w:rPr>
          <w:sz w:val="28"/>
          <w:szCs w:val="28"/>
        </w:rPr>
        <w:t>е рішення про реальність продажів</w:t>
      </w:r>
      <w:r w:rsidR="00AE0E22" w:rsidRPr="002C3EBC">
        <w:rPr>
          <w:sz w:val="28"/>
          <w:szCs w:val="28"/>
        </w:rPr>
        <w:t xml:space="preserve"> цієї кількості продукції (з точки зору можливостей ринку), знаходитися в межах розрахованої і обґрунтованої ємності ринку і можливої частки на ньому.</w:t>
      </w:r>
    </w:p>
    <w:p w:rsidR="00AE0E22" w:rsidRPr="002C3EBC" w:rsidRDefault="00DE135E" w:rsidP="003D3E69">
      <w:pPr>
        <w:numPr>
          <w:ilvl w:val="0"/>
          <w:numId w:val="79"/>
        </w:numPr>
        <w:tabs>
          <w:tab w:val="left" w:pos="360"/>
        </w:tabs>
        <w:ind w:left="360"/>
        <w:jc w:val="both"/>
        <w:rPr>
          <w:sz w:val="28"/>
          <w:szCs w:val="28"/>
        </w:rPr>
      </w:pPr>
      <w:r w:rsidRPr="002C3EBC">
        <w:rPr>
          <w:sz w:val="28"/>
          <w:szCs w:val="28"/>
        </w:rPr>
        <w:t>з виробничим блоком -</w:t>
      </w:r>
      <w:r w:rsidR="00AE0E22" w:rsidRPr="002C3EBC">
        <w:rPr>
          <w:sz w:val="28"/>
          <w:szCs w:val="28"/>
        </w:rPr>
        <w:t xml:space="preserve"> перебувати в меж</w:t>
      </w:r>
      <w:r w:rsidR="00611FC1">
        <w:rPr>
          <w:sz w:val="28"/>
          <w:szCs w:val="28"/>
        </w:rPr>
        <w:t xml:space="preserve">ах, розрахованої і обґрунтованої </w:t>
      </w:r>
      <w:r w:rsidR="004C58E9">
        <w:rPr>
          <w:sz w:val="28"/>
          <w:szCs w:val="28"/>
        </w:rPr>
        <w:t>потужності</w:t>
      </w:r>
      <w:r w:rsidR="00AE0E22" w:rsidRPr="002C3EBC">
        <w:rPr>
          <w:sz w:val="28"/>
          <w:szCs w:val="28"/>
        </w:rPr>
        <w:t>.</w:t>
      </w:r>
    </w:p>
    <w:p w:rsidR="00DE135E" w:rsidRPr="002C3EBC" w:rsidRDefault="00DE135E" w:rsidP="003D3E69">
      <w:pPr>
        <w:jc w:val="both"/>
        <w:rPr>
          <w:sz w:val="28"/>
          <w:szCs w:val="28"/>
        </w:rPr>
      </w:pPr>
    </w:p>
    <w:p w:rsidR="00AE0E22" w:rsidRPr="002C3EBC" w:rsidRDefault="00AE0E22" w:rsidP="003D3E69">
      <w:pPr>
        <w:jc w:val="both"/>
        <w:rPr>
          <w:sz w:val="28"/>
          <w:szCs w:val="28"/>
        </w:rPr>
      </w:pPr>
      <w:r w:rsidRPr="002C3EBC">
        <w:rPr>
          <w:sz w:val="28"/>
          <w:szCs w:val="28"/>
        </w:rPr>
        <w:tab/>
        <w:t>Іншим</w:t>
      </w:r>
      <w:r w:rsidR="007A4F4E" w:rsidRPr="002C3EBC">
        <w:rPr>
          <w:sz w:val="28"/>
          <w:szCs w:val="28"/>
        </w:rPr>
        <w:t>и словами, це</w:t>
      </w:r>
      <w:r w:rsidRPr="002C3EBC">
        <w:rPr>
          <w:sz w:val="28"/>
          <w:szCs w:val="28"/>
        </w:rPr>
        <w:t xml:space="preserve"> </w:t>
      </w:r>
      <w:r w:rsidR="007A4F4E" w:rsidRPr="002C3EBC">
        <w:rPr>
          <w:sz w:val="28"/>
          <w:szCs w:val="28"/>
        </w:rPr>
        <w:t>число узгоджене</w:t>
      </w:r>
      <w:r w:rsidRPr="002C3EBC">
        <w:rPr>
          <w:sz w:val="28"/>
          <w:szCs w:val="28"/>
        </w:rPr>
        <w:t xml:space="preserve">, тобто має одне і те ж значення в трьох блоках бізнес-плану: маркетинговому, виробничому і фінансовому. </w:t>
      </w:r>
    </w:p>
    <w:p w:rsidR="00AE0E22" w:rsidRPr="002C3EBC" w:rsidRDefault="00567A37" w:rsidP="003D3E69">
      <w:pPr>
        <w:jc w:val="both"/>
        <w:rPr>
          <w:sz w:val="28"/>
          <w:szCs w:val="28"/>
        </w:rPr>
      </w:pPr>
      <w:r w:rsidRPr="002C3EBC">
        <w:rPr>
          <w:sz w:val="28"/>
          <w:szCs w:val="28"/>
        </w:rPr>
        <w:tab/>
        <w:t>Перше</w:t>
      </w:r>
      <w:r w:rsidR="00AE0E22" w:rsidRPr="002C3EBC">
        <w:rPr>
          <w:sz w:val="28"/>
          <w:szCs w:val="28"/>
        </w:rPr>
        <w:t xml:space="preserve"> </w:t>
      </w:r>
      <w:r w:rsidRPr="002C3EBC">
        <w:rPr>
          <w:sz w:val="28"/>
          <w:szCs w:val="28"/>
        </w:rPr>
        <w:t xml:space="preserve">число </w:t>
      </w:r>
      <w:r w:rsidR="00AE0E22" w:rsidRPr="002C3EBC">
        <w:rPr>
          <w:sz w:val="28"/>
          <w:szCs w:val="28"/>
        </w:rPr>
        <w:t>другого рядка (Ц1), тобто ціна одиниці продукції в першому прогнозному періоді, визначається на основ</w:t>
      </w:r>
      <w:r w:rsidRPr="002C3EBC">
        <w:rPr>
          <w:sz w:val="28"/>
          <w:szCs w:val="28"/>
        </w:rPr>
        <w:t>і маркетингового блоку і повинно бути обґрунтоване</w:t>
      </w:r>
      <w:r w:rsidR="00AE0E22" w:rsidRPr="002C3EBC">
        <w:rPr>
          <w:sz w:val="28"/>
          <w:szCs w:val="28"/>
        </w:rPr>
        <w:t xml:space="preserve"> з точки зору рівня цін, що склався на ринку аналогічної продукції (послуги) і її якості. Це не завжди означає, що зазначена ціна буде нижче цін конкурентів. Вона може бути і вище, якщо якість продукції вище. Іншими словами, ціна повинна бути конкурентоспроможною.</w:t>
      </w:r>
    </w:p>
    <w:p w:rsidR="000B781E" w:rsidRPr="002C3EBC" w:rsidRDefault="00DA7472" w:rsidP="003D3E69">
      <w:pPr>
        <w:jc w:val="both"/>
        <w:rPr>
          <w:sz w:val="28"/>
          <w:szCs w:val="28"/>
        </w:rPr>
      </w:pPr>
      <w:r w:rsidRPr="002C3EBC">
        <w:rPr>
          <w:sz w:val="28"/>
          <w:szCs w:val="28"/>
        </w:rPr>
        <w:tab/>
        <w:t>Особливе місце в</w:t>
      </w:r>
      <w:r w:rsidR="00DC7719" w:rsidRPr="002C3EBC">
        <w:rPr>
          <w:sz w:val="28"/>
          <w:szCs w:val="28"/>
        </w:rPr>
        <w:t xml:space="preserve"> обґрунтуванні прогнозу продажів</w:t>
      </w:r>
      <w:r w:rsidRPr="002C3EBC">
        <w:rPr>
          <w:sz w:val="28"/>
          <w:szCs w:val="28"/>
        </w:rPr>
        <w:t xml:space="preserve"> займає пи</w:t>
      </w:r>
      <w:r w:rsidR="00DE135E" w:rsidRPr="002C3EBC">
        <w:rPr>
          <w:sz w:val="28"/>
          <w:szCs w:val="28"/>
        </w:rPr>
        <w:t>тання кривої зростання. Загальне</w:t>
      </w:r>
      <w:r w:rsidRPr="002C3EBC">
        <w:rPr>
          <w:sz w:val="28"/>
          <w:szCs w:val="28"/>
        </w:rPr>
        <w:t xml:space="preserve"> практичне правило: бажано, щоб крива зростання наближалася до кривої нормального розподілу, тобто темпи приросту підвищувалися протягом першої частини прогнозного періоду, а потім знижувалися і стабілізувалися на рівні 5-10%.</w:t>
      </w:r>
      <w:r w:rsidRPr="002C3EBC">
        <w:rPr>
          <w:sz w:val="24"/>
          <w:szCs w:val="24"/>
        </w:rPr>
        <w:t xml:space="preserve"> </w:t>
      </w:r>
      <w:r w:rsidRPr="002C3EBC">
        <w:rPr>
          <w:sz w:val="28"/>
          <w:szCs w:val="28"/>
        </w:rPr>
        <w:t xml:space="preserve">Такі припущення, при інших рівних умовах, розглядаються в практиці прогнозування як найімовірніші і найменш ризиковані. Вони відображають зниження нашої впевненості в обґрунтуваннях в міру віддалення в майбутнє. </w:t>
      </w:r>
    </w:p>
    <w:p w:rsidR="00E36264" w:rsidRPr="002C3EBC" w:rsidRDefault="00E36264" w:rsidP="003D3E69">
      <w:pPr>
        <w:jc w:val="both"/>
        <w:rPr>
          <w:sz w:val="28"/>
          <w:szCs w:val="28"/>
        </w:rPr>
      </w:pPr>
    </w:p>
    <w:p w:rsidR="00795853" w:rsidRPr="002C3EBC" w:rsidRDefault="002F386A" w:rsidP="003D3E69">
      <w:pPr>
        <w:jc w:val="both"/>
        <w:rPr>
          <w:sz w:val="28"/>
          <w:szCs w:val="28"/>
        </w:rPr>
      </w:pPr>
      <w:r w:rsidRPr="002C3EBC">
        <w:rPr>
          <w:sz w:val="28"/>
          <w:szCs w:val="28"/>
        </w:rPr>
        <w:tab/>
      </w:r>
      <w:r w:rsidR="00EF0D59" w:rsidRPr="002C3EBC">
        <w:rPr>
          <w:b/>
          <w:sz w:val="28"/>
          <w:szCs w:val="28"/>
        </w:rPr>
        <w:t>Наскрізний приклад</w:t>
      </w:r>
      <w:r w:rsidR="00EF0D59" w:rsidRPr="002C3EBC">
        <w:rPr>
          <w:sz w:val="28"/>
          <w:szCs w:val="28"/>
        </w:rPr>
        <w:t xml:space="preserve"> </w:t>
      </w:r>
      <w:r w:rsidR="0044267F" w:rsidRPr="002C3EBC">
        <w:rPr>
          <w:sz w:val="28"/>
          <w:szCs w:val="28"/>
        </w:rPr>
        <w:t xml:space="preserve"> подібного обґрунтування </w:t>
      </w:r>
      <w:r w:rsidR="0039770A" w:rsidRPr="002C3EBC">
        <w:rPr>
          <w:sz w:val="28"/>
          <w:szCs w:val="28"/>
        </w:rPr>
        <w:t>(</w:t>
      </w:r>
      <w:r w:rsidR="00E36264" w:rsidRPr="002C3EBC">
        <w:rPr>
          <w:sz w:val="28"/>
          <w:szCs w:val="28"/>
        </w:rPr>
        <w:t xml:space="preserve">на основі проекту </w:t>
      </w:r>
      <w:r w:rsidR="00BE27F1" w:rsidRPr="002C3EBC">
        <w:rPr>
          <w:sz w:val="28"/>
          <w:szCs w:val="28"/>
        </w:rPr>
        <w:t>р</w:t>
      </w:r>
      <w:r w:rsidR="00E36264" w:rsidRPr="002C3EBC">
        <w:rPr>
          <w:sz w:val="28"/>
          <w:szCs w:val="28"/>
        </w:rPr>
        <w:t xml:space="preserve">озширення існуючого порту </w:t>
      </w:r>
      <w:r w:rsidR="00BE27F1" w:rsidRPr="002C3EBC">
        <w:rPr>
          <w:sz w:val="28"/>
          <w:szCs w:val="28"/>
        </w:rPr>
        <w:t>з</w:t>
      </w:r>
      <w:r w:rsidR="00E36264" w:rsidRPr="002C3EBC">
        <w:rPr>
          <w:sz w:val="28"/>
          <w:szCs w:val="28"/>
        </w:rPr>
        <w:t xml:space="preserve"> перевалки вантажів</w:t>
      </w:r>
      <w:r w:rsidR="0039770A" w:rsidRPr="002C3EBC">
        <w:rPr>
          <w:sz w:val="28"/>
          <w:szCs w:val="28"/>
        </w:rPr>
        <w:t>)</w:t>
      </w:r>
      <w:r w:rsidR="00E36264" w:rsidRPr="002C3EBC">
        <w:rPr>
          <w:sz w:val="28"/>
          <w:szCs w:val="28"/>
        </w:rPr>
        <w:t xml:space="preserve"> наведений </w:t>
      </w:r>
      <w:r w:rsidR="00EF0D59" w:rsidRPr="002C3EBC">
        <w:rPr>
          <w:sz w:val="28"/>
          <w:szCs w:val="28"/>
        </w:rPr>
        <w:t>по всіх фінансових таблицях і буде подовжений в</w:t>
      </w:r>
      <w:r w:rsidR="0044267F" w:rsidRPr="002C3EBC">
        <w:rPr>
          <w:sz w:val="28"/>
          <w:szCs w:val="28"/>
        </w:rPr>
        <w:t xml:space="preserve"> </w:t>
      </w:r>
      <w:r w:rsidR="00EF0D59" w:rsidRPr="002C3EBC">
        <w:rPr>
          <w:sz w:val="28"/>
          <w:szCs w:val="28"/>
        </w:rPr>
        <w:t>наступних главах фінансового блоку.</w:t>
      </w:r>
      <w:r w:rsidRPr="002C3EBC">
        <w:rPr>
          <w:sz w:val="28"/>
          <w:szCs w:val="28"/>
        </w:rPr>
        <w:t xml:space="preserve"> </w:t>
      </w:r>
    </w:p>
    <w:p w:rsidR="00E36264" w:rsidRPr="002C3EBC" w:rsidRDefault="00E36264" w:rsidP="003D3E69">
      <w:pPr>
        <w:ind w:left="709"/>
        <w:jc w:val="both"/>
        <w:rPr>
          <w:b/>
          <w:i/>
          <w:sz w:val="24"/>
          <w:szCs w:val="24"/>
        </w:rPr>
      </w:pPr>
    </w:p>
    <w:p w:rsidR="00A6602E" w:rsidRPr="002C3EBC" w:rsidRDefault="00A6602E" w:rsidP="003D3E69">
      <w:pPr>
        <w:ind w:left="709"/>
        <w:jc w:val="both"/>
        <w:rPr>
          <w:b/>
          <w:i/>
          <w:sz w:val="24"/>
          <w:szCs w:val="24"/>
        </w:rPr>
      </w:pPr>
      <w:r w:rsidRPr="002C3EBC">
        <w:rPr>
          <w:b/>
          <w:i/>
          <w:sz w:val="28"/>
          <w:szCs w:val="28"/>
        </w:rPr>
        <w:t xml:space="preserve">Початок прикладу </w:t>
      </w:r>
      <w:r w:rsidR="00BE27F1" w:rsidRPr="002C3EBC">
        <w:rPr>
          <w:b/>
          <w:i/>
          <w:sz w:val="24"/>
          <w:szCs w:val="24"/>
        </w:rPr>
        <w:t>–</w:t>
      </w:r>
      <w:r w:rsidRPr="002C3EBC">
        <w:rPr>
          <w:b/>
          <w:i/>
          <w:sz w:val="24"/>
          <w:szCs w:val="24"/>
        </w:rPr>
        <w:t xml:space="preserve"> 1</w:t>
      </w:r>
      <w:r w:rsidR="00BE27F1" w:rsidRPr="002C3EBC">
        <w:rPr>
          <w:b/>
          <w:i/>
          <w:sz w:val="24"/>
          <w:szCs w:val="24"/>
        </w:rPr>
        <w:t xml:space="preserve"> </w:t>
      </w:r>
      <w:r w:rsidRPr="002C3EBC">
        <w:rPr>
          <w:b/>
          <w:i/>
          <w:sz w:val="24"/>
          <w:szCs w:val="24"/>
        </w:rPr>
        <w:t xml:space="preserve">крок - </w:t>
      </w:r>
      <w:r w:rsidR="00795853" w:rsidRPr="002C3EBC">
        <w:rPr>
          <w:b/>
          <w:i/>
          <w:sz w:val="24"/>
          <w:szCs w:val="24"/>
        </w:rPr>
        <w:t xml:space="preserve">Прогноз обсягів </w:t>
      </w:r>
      <w:r w:rsidRPr="002C3EBC">
        <w:rPr>
          <w:b/>
          <w:i/>
          <w:sz w:val="24"/>
          <w:szCs w:val="24"/>
        </w:rPr>
        <w:t>продажів</w:t>
      </w:r>
    </w:p>
    <w:p w:rsidR="00A6602E" w:rsidRPr="002C3EBC" w:rsidRDefault="00A6602E" w:rsidP="003D3E69">
      <w:pPr>
        <w:ind w:left="709"/>
        <w:jc w:val="both"/>
        <w:rPr>
          <w:b/>
          <w:i/>
          <w:sz w:val="24"/>
          <w:szCs w:val="24"/>
        </w:rPr>
      </w:pPr>
    </w:p>
    <w:p w:rsidR="00B235EF" w:rsidRPr="002C3EBC" w:rsidRDefault="002F386A" w:rsidP="003D3E69">
      <w:pPr>
        <w:ind w:left="709"/>
        <w:jc w:val="both"/>
        <w:rPr>
          <w:bCs/>
          <w:i/>
          <w:sz w:val="24"/>
          <w:szCs w:val="24"/>
        </w:rPr>
      </w:pPr>
      <w:r w:rsidRPr="002C3EBC">
        <w:rPr>
          <w:bCs/>
          <w:i/>
          <w:sz w:val="24"/>
          <w:szCs w:val="24"/>
        </w:rPr>
        <w:t>Таблиця 10.</w:t>
      </w:r>
      <w:r w:rsidR="003863A3" w:rsidRPr="002C3EBC">
        <w:rPr>
          <w:bCs/>
          <w:i/>
          <w:sz w:val="24"/>
          <w:szCs w:val="24"/>
        </w:rPr>
        <w:t>4</w:t>
      </w:r>
      <w:r w:rsidR="00174184" w:rsidRPr="002C3EBC">
        <w:rPr>
          <w:bCs/>
          <w:i/>
          <w:sz w:val="24"/>
          <w:szCs w:val="24"/>
        </w:rPr>
        <w:t xml:space="preserve">. </w:t>
      </w:r>
      <w:r w:rsidR="007C7D40" w:rsidRPr="002C3EBC">
        <w:rPr>
          <w:bCs/>
          <w:i/>
          <w:sz w:val="24"/>
          <w:szCs w:val="24"/>
        </w:rPr>
        <w:t>Прогноз обсягів перевалки</w:t>
      </w:r>
      <w:r w:rsidR="00565EB4" w:rsidRPr="002C3EBC">
        <w:rPr>
          <w:bCs/>
          <w:i/>
          <w:sz w:val="24"/>
          <w:szCs w:val="24"/>
        </w:rPr>
        <w:t xml:space="preserve"> </w:t>
      </w:r>
      <w:r w:rsidR="00693381" w:rsidRPr="002C3EBC">
        <w:rPr>
          <w:bCs/>
          <w:i/>
          <w:sz w:val="24"/>
          <w:szCs w:val="24"/>
        </w:rPr>
        <w:t>вантажів</w:t>
      </w:r>
      <w:r w:rsidR="00A17434" w:rsidRPr="002C3EBC">
        <w:rPr>
          <w:bCs/>
          <w:i/>
          <w:sz w:val="24"/>
          <w:szCs w:val="24"/>
        </w:rPr>
        <w:t xml:space="preserve"> (реалістичний варіант)</w:t>
      </w:r>
    </w:p>
    <w:p w:rsidR="00174184" w:rsidRPr="002C3EBC" w:rsidRDefault="00174184" w:rsidP="003D3E69">
      <w:pPr>
        <w:ind w:left="709"/>
        <w:jc w:val="both"/>
        <w:rPr>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1199"/>
        <w:gridCol w:w="1199"/>
        <w:gridCol w:w="1199"/>
        <w:gridCol w:w="1199"/>
        <w:gridCol w:w="1200"/>
      </w:tblGrid>
      <w:tr w:rsidR="007C7D40" w:rsidRPr="002C3EBC" w:rsidTr="00174184">
        <w:tc>
          <w:tcPr>
            <w:tcW w:w="3827" w:type="dxa"/>
          </w:tcPr>
          <w:p w:rsidR="007C7D40" w:rsidRPr="002C3EBC" w:rsidRDefault="007C7D40" w:rsidP="003D3E69">
            <w:pPr>
              <w:rPr>
                <w:i/>
                <w:sz w:val="24"/>
                <w:szCs w:val="24"/>
              </w:rPr>
            </w:pPr>
            <w:r w:rsidRPr="002C3EBC">
              <w:rPr>
                <w:i/>
                <w:sz w:val="24"/>
                <w:szCs w:val="24"/>
              </w:rPr>
              <w:t>Показники</w:t>
            </w:r>
          </w:p>
        </w:tc>
        <w:tc>
          <w:tcPr>
            <w:tcW w:w="1219" w:type="dxa"/>
          </w:tcPr>
          <w:p w:rsidR="007C7D40" w:rsidRPr="002C3EBC" w:rsidRDefault="007C7D40" w:rsidP="003D3E69">
            <w:pPr>
              <w:jc w:val="center"/>
              <w:rPr>
                <w:i/>
                <w:sz w:val="24"/>
                <w:szCs w:val="24"/>
              </w:rPr>
            </w:pPr>
            <w:r w:rsidRPr="002C3EBC">
              <w:rPr>
                <w:i/>
                <w:sz w:val="24"/>
                <w:szCs w:val="24"/>
              </w:rPr>
              <w:t>1</w:t>
            </w:r>
          </w:p>
        </w:tc>
        <w:tc>
          <w:tcPr>
            <w:tcW w:w="1219" w:type="dxa"/>
          </w:tcPr>
          <w:p w:rsidR="007C7D40" w:rsidRPr="002C3EBC" w:rsidRDefault="007C7D40" w:rsidP="003D3E69">
            <w:pPr>
              <w:jc w:val="center"/>
              <w:rPr>
                <w:i/>
                <w:sz w:val="24"/>
                <w:szCs w:val="24"/>
              </w:rPr>
            </w:pPr>
            <w:r w:rsidRPr="002C3EBC">
              <w:rPr>
                <w:i/>
                <w:sz w:val="24"/>
                <w:szCs w:val="24"/>
              </w:rPr>
              <w:t>2</w:t>
            </w:r>
          </w:p>
        </w:tc>
        <w:tc>
          <w:tcPr>
            <w:tcW w:w="1219" w:type="dxa"/>
          </w:tcPr>
          <w:p w:rsidR="007C7D40" w:rsidRPr="002C3EBC" w:rsidRDefault="007C7D40" w:rsidP="003D3E69">
            <w:pPr>
              <w:jc w:val="center"/>
              <w:rPr>
                <w:i/>
                <w:sz w:val="24"/>
                <w:szCs w:val="24"/>
              </w:rPr>
            </w:pPr>
            <w:r w:rsidRPr="002C3EBC">
              <w:rPr>
                <w:i/>
                <w:sz w:val="24"/>
                <w:szCs w:val="24"/>
              </w:rPr>
              <w:t>3</w:t>
            </w:r>
          </w:p>
        </w:tc>
        <w:tc>
          <w:tcPr>
            <w:tcW w:w="1219" w:type="dxa"/>
          </w:tcPr>
          <w:p w:rsidR="007C7D40" w:rsidRPr="002C3EBC" w:rsidRDefault="007C7D40" w:rsidP="003D3E69">
            <w:pPr>
              <w:jc w:val="center"/>
              <w:rPr>
                <w:i/>
                <w:sz w:val="24"/>
                <w:szCs w:val="24"/>
              </w:rPr>
            </w:pPr>
            <w:r w:rsidRPr="002C3EBC">
              <w:rPr>
                <w:i/>
                <w:sz w:val="24"/>
                <w:szCs w:val="24"/>
              </w:rPr>
              <w:t>4</w:t>
            </w:r>
          </w:p>
        </w:tc>
        <w:tc>
          <w:tcPr>
            <w:tcW w:w="1220" w:type="dxa"/>
          </w:tcPr>
          <w:p w:rsidR="007C7D40" w:rsidRPr="002C3EBC" w:rsidRDefault="007C7D40" w:rsidP="003D3E69">
            <w:pPr>
              <w:jc w:val="center"/>
              <w:rPr>
                <w:i/>
                <w:sz w:val="24"/>
                <w:szCs w:val="24"/>
              </w:rPr>
            </w:pPr>
            <w:r w:rsidRPr="002C3EBC">
              <w:rPr>
                <w:i/>
                <w:sz w:val="24"/>
                <w:szCs w:val="24"/>
              </w:rPr>
              <w:t>5</w:t>
            </w:r>
          </w:p>
        </w:tc>
      </w:tr>
      <w:tr w:rsidR="007C7D40" w:rsidRPr="002C3EBC" w:rsidTr="00174184">
        <w:tc>
          <w:tcPr>
            <w:tcW w:w="3827" w:type="dxa"/>
          </w:tcPr>
          <w:p w:rsidR="007C7D40" w:rsidRPr="002C3EBC" w:rsidRDefault="007C7D40" w:rsidP="003D3E69">
            <w:pPr>
              <w:rPr>
                <w:i/>
                <w:sz w:val="24"/>
                <w:szCs w:val="24"/>
              </w:rPr>
            </w:pPr>
            <w:r w:rsidRPr="002C3EBC">
              <w:rPr>
                <w:i/>
                <w:sz w:val="24"/>
                <w:szCs w:val="24"/>
              </w:rPr>
              <w:t>Перевалка вантажу (тис. тон)</w:t>
            </w:r>
          </w:p>
        </w:tc>
        <w:tc>
          <w:tcPr>
            <w:tcW w:w="1219" w:type="dxa"/>
          </w:tcPr>
          <w:p w:rsidR="007C7D40" w:rsidRPr="002C3EBC" w:rsidRDefault="007C7D40" w:rsidP="003D3E69">
            <w:pPr>
              <w:jc w:val="right"/>
              <w:rPr>
                <w:i/>
                <w:sz w:val="24"/>
                <w:szCs w:val="24"/>
              </w:rPr>
            </w:pPr>
            <w:r w:rsidRPr="002C3EBC">
              <w:rPr>
                <w:i/>
                <w:sz w:val="24"/>
                <w:szCs w:val="24"/>
              </w:rPr>
              <w:t>1,200</w:t>
            </w:r>
          </w:p>
        </w:tc>
        <w:tc>
          <w:tcPr>
            <w:tcW w:w="1219" w:type="dxa"/>
          </w:tcPr>
          <w:p w:rsidR="007C7D40" w:rsidRPr="002C3EBC" w:rsidRDefault="007C7D40" w:rsidP="003D3E69">
            <w:pPr>
              <w:jc w:val="right"/>
              <w:rPr>
                <w:i/>
                <w:sz w:val="24"/>
                <w:szCs w:val="24"/>
              </w:rPr>
            </w:pPr>
            <w:r w:rsidRPr="002C3EBC">
              <w:rPr>
                <w:i/>
                <w:sz w:val="24"/>
                <w:szCs w:val="24"/>
              </w:rPr>
              <w:t>1,400</w:t>
            </w:r>
          </w:p>
        </w:tc>
        <w:tc>
          <w:tcPr>
            <w:tcW w:w="1219" w:type="dxa"/>
          </w:tcPr>
          <w:p w:rsidR="007C7D40" w:rsidRPr="002C3EBC" w:rsidRDefault="007C7D40" w:rsidP="003D3E69">
            <w:pPr>
              <w:jc w:val="right"/>
              <w:rPr>
                <w:i/>
                <w:sz w:val="24"/>
                <w:szCs w:val="24"/>
              </w:rPr>
            </w:pPr>
            <w:r w:rsidRPr="002C3EBC">
              <w:rPr>
                <w:i/>
                <w:sz w:val="24"/>
                <w:szCs w:val="24"/>
              </w:rPr>
              <w:t>1,540</w:t>
            </w:r>
          </w:p>
        </w:tc>
        <w:tc>
          <w:tcPr>
            <w:tcW w:w="1219" w:type="dxa"/>
          </w:tcPr>
          <w:p w:rsidR="007C7D40" w:rsidRPr="002C3EBC" w:rsidRDefault="007C7D40" w:rsidP="003D3E69">
            <w:pPr>
              <w:jc w:val="right"/>
              <w:rPr>
                <w:i/>
                <w:sz w:val="24"/>
                <w:szCs w:val="24"/>
              </w:rPr>
            </w:pPr>
            <w:r w:rsidRPr="002C3EBC">
              <w:rPr>
                <w:i/>
                <w:sz w:val="24"/>
                <w:szCs w:val="24"/>
              </w:rPr>
              <w:t>1,648</w:t>
            </w:r>
          </w:p>
        </w:tc>
        <w:tc>
          <w:tcPr>
            <w:tcW w:w="1220" w:type="dxa"/>
          </w:tcPr>
          <w:p w:rsidR="007C7D40" w:rsidRPr="002C3EBC" w:rsidRDefault="007C7D40" w:rsidP="003D3E69">
            <w:pPr>
              <w:jc w:val="right"/>
              <w:rPr>
                <w:i/>
                <w:sz w:val="24"/>
                <w:szCs w:val="24"/>
              </w:rPr>
            </w:pPr>
            <w:r w:rsidRPr="002C3EBC">
              <w:rPr>
                <w:i/>
                <w:sz w:val="24"/>
                <w:szCs w:val="24"/>
              </w:rPr>
              <w:t>1,730</w:t>
            </w:r>
          </w:p>
        </w:tc>
      </w:tr>
      <w:tr w:rsidR="007C7D40" w:rsidRPr="002C3EBC" w:rsidTr="00174184">
        <w:tc>
          <w:tcPr>
            <w:tcW w:w="3827" w:type="dxa"/>
          </w:tcPr>
          <w:p w:rsidR="007C7D40" w:rsidRPr="002C3EBC" w:rsidRDefault="007C7D40" w:rsidP="003D3E69">
            <w:pPr>
              <w:rPr>
                <w:i/>
                <w:sz w:val="24"/>
                <w:szCs w:val="24"/>
              </w:rPr>
            </w:pPr>
            <w:r w:rsidRPr="002C3EBC">
              <w:rPr>
                <w:i/>
                <w:sz w:val="24"/>
                <w:szCs w:val="24"/>
              </w:rPr>
              <w:t>Ціна ($ / т)</w:t>
            </w:r>
          </w:p>
        </w:tc>
        <w:tc>
          <w:tcPr>
            <w:tcW w:w="1219" w:type="dxa"/>
          </w:tcPr>
          <w:p w:rsidR="007C7D40" w:rsidRPr="002C3EBC" w:rsidRDefault="00565EB4" w:rsidP="003D3E69">
            <w:pPr>
              <w:jc w:val="right"/>
              <w:rPr>
                <w:i/>
                <w:sz w:val="24"/>
                <w:szCs w:val="24"/>
              </w:rPr>
            </w:pPr>
            <w:r w:rsidRPr="002C3EBC">
              <w:rPr>
                <w:i/>
                <w:sz w:val="24"/>
                <w:szCs w:val="24"/>
                <w:lang w:val="en-US"/>
              </w:rPr>
              <w:t>$</w:t>
            </w:r>
            <w:r w:rsidR="007C7D40" w:rsidRPr="002C3EBC">
              <w:rPr>
                <w:i/>
                <w:sz w:val="24"/>
                <w:szCs w:val="24"/>
              </w:rPr>
              <w:t>3.6</w:t>
            </w:r>
          </w:p>
        </w:tc>
        <w:tc>
          <w:tcPr>
            <w:tcW w:w="1219" w:type="dxa"/>
          </w:tcPr>
          <w:p w:rsidR="007C7D40" w:rsidRPr="002C3EBC" w:rsidRDefault="00565EB4" w:rsidP="003D3E69">
            <w:pPr>
              <w:jc w:val="right"/>
              <w:rPr>
                <w:i/>
                <w:sz w:val="24"/>
                <w:szCs w:val="24"/>
              </w:rPr>
            </w:pPr>
            <w:r w:rsidRPr="002C3EBC">
              <w:rPr>
                <w:i/>
                <w:sz w:val="24"/>
                <w:szCs w:val="24"/>
                <w:lang w:val="en-US"/>
              </w:rPr>
              <w:t>$</w:t>
            </w:r>
            <w:r w:rsidR="007C7D40" w:rsidRPr="002C3EBC">
              <w:rPr>
                <w:i/>
                <w:sz w:val="24"/>
                <w:szCs w:val="24"/>
              </w:rPr>
              <w:t>3.6</w:t>
            </w:r>
          </w:p>
        </w:tc>
        <w:tc>
          <w:tcPr>
            <w:tcW w:w="1219" w:type="dxa"/>
          </w:tcPr>
          <w:p w:rsidR="007C7D40" w:rsidRPr="002C3EBC" w:rsidRDefault="00565EB4" w:rsidP="003D3E69">
            <w:pPr>
              <w:jc w:val="right"/>
              <w:rPr>
                <w:i/>
                <w:sz w:val="24"/>
                <w:szCs w:val="24"/>
              </w:rPr>
            </w:pPr>
            <w:r w:rsidRPr="002C3EBC">
              <w:rPr>
                <w:i/>
                <w:sz w:val="24"/>
                <w:szCs w:val="24"/>
                <w:lang w:val="en-US"/>
              </w:rPr>
              <w:t>$</w:t>
            </w:r>
            <w:r w:rsidR="007C7D40" w:rsidRPr="002C3EBC">
              <w:rPr>
                <w:i/>
                <w:sz w:val="24"/>
                <w:szCs w:val="24"/>
              </w:rPr>
              <w:t>3.6</w:t>
            </w:r>
          </w:p>
        </w:tc>
        <w:tc>
          <w:tcPr>
            <w:tcW w:w="1219" w:type="dxa"/>
          </w:tcPr>
          <w:p w:rsidR="007C7D40" w:rsidRPr="002C3EBC" w:rsidRDefault="00565EB4" w:rsidP="003D3E69">
            <w:pPr>
              <w:jc w:val="right"/>
              <w:rPr>
                <w:i/>
                <w:sz w:val="24"/>
                <w:szCs w:val="24"/>
              </w:rPr>
            </w:pPr>
            <w:r w:rsidRPr="002C3EBC">
              <w:rPr>
                <w:i/>
                <w:sz w:val="24"/>
                <w:szCs w:val="24"/>
                <w:lang w:val="en-US"/>
              </w:rPr>
              <w:t>$</w:t>
            </w:r>
            <w:r w:rsidR="007C7D40" w:rsidRPr="002C3EBC">
              <w:rPr>
                <w:i/>
                <w:sz w:val="24"/>
                <w:szCs w:val="24"/>
              </w:rPr>
              <w:t>3.6</w:t>
            </w:r>
          </w:p>
        </w:tc>
        <w:tc>
          <w:tcPr>
            <w:tcW w:w="1220" w:type="dxa"/>
          </w:tcPr>
          <w:p w:rsidR="007C7D40" w:rsidRPr="002C3EBC" w:rsidRDefault="00565EB4" w:rsidP="003D3E69">
            <w:pPr>
              <w:jc w:val="right"/>
              <w:rPr>
                <w:i/>
                <w:sz w:val="24"/>
                <w:szCs w:val="24"/>
              </w:rPr>
            </w:pPr>
            <w:r w:rsidRPr="002C3EBC">
              <w:rPr>
                <w:i/>
                <w:sz w:val="24"/>
                <w:szCs w:val="24"/>
                <w:lang w:val="en-US"/>
              </w:rPr>
              <w:t>$</w:t>
            </w:r>
            <w:r w:rsidR="007C7D40" w:rsidRPr="002C3EBC">
              <w:rPr>
                <w:i/>
                <w:sz w:val="24"/>
                <w:szCs w:val="24"/>
              </w:rPr>
              <w:t>3.6</w:t>
            </w:r>
          </w:p>
        </w:tc>
      </w:tr>
      <w:tr w:rsidR="007C7D40" w:rsidRPr="002C3EBC" w:rsidTr="00174184">
        <w:tc>
          <w:tcPr>
            <w:tcW w:w="3827" w:type="dxa"/>
          </w:tcPr>
          <w:p w:rsidR="007C7D40" w:rsidRPr="002C3EBC" w:rsidRDefault="00DC68FD" w:rsidP="003D3E69">
            <w:pPr>
              <w:rPr>
                <w:b/>
                <w:i/>
                <w:sz w:val="24"/>
                <w:szCs w:val="24"/>
              </w:rPr>
            </w:pPr>
            <w:r w:rsidRPr="002C3EBC">
              <w:rPr>
                <w:b/>
                <w:i/>
                <w:sz w:val="24"/>
                <w:szCs w:val="24"/>
              </w:rPr>
              <w:t>Обсяг реалізації ($ ти</w:t>
            </w:r>
            <w:r w:rsidR="007C7D40" w:rsidRPr="002C3EBC">
              <w:rPr>
                <w:b/>
                <w:i/>
                <w:sz w:val="24"/>
                <w:szCs w:val="24"/>
              </w:rPr>
              <w:t>с.)</w:t>
            </w:r>
          </w:p>
        </w:tc>
        <w:tc>
          <w:tcPr>
            <w:tcW w:w="1219" w:type="dxa"/>
          </w:tcPr>
          <w:p w:rsidR="007C7D40" w:rsidRPr="002C3EBC" w:rsidRDefault="007C7D40" w:rsidP="003D3E69">
            <w:pPr>
              <w:jc w:val="right"/>
              <w:rPr>
                <w:b/>
                <w:i/>
                <w:sz w:val="24"/>
                <w:szCs w:val="24"/>
              </w:rPr>
            </w:pPr>
            <w:r w:rsidRPr="002C3EBC">
              <w:rPr>
                <w:b/>
                <w:bCs/>
                <w:i/>
                <w:sz w:val="24"/>
                <w:szCs w:val="24"/>
              </w:rPr>
              <w:t>4,320</w:t>
            </w:r>
          </w:p>
        </w:tc>
        <w:tc>
          <w:tcPr>
            <w:tcW w:w="1219" w:type="dxa"/>
          </w:tcPr>
          <w:p w:rsidR="007C7D40" w:rsidRPr="002C3EBC" w:rsidRDefault="007C7D40" w:rsidP="003D3E69">
            <w:pPr>
              <w:jc w:val="right"/>
              <w:rPr>
                <w:b/>
                <w:i/>
                <w:sz w:val="24"/>
                <w:szCs w:val="24"/>
              </w:rPr>
            </w:pPr>
            <w:r w:rsidRPr="002C3EBC">
              <w:rPr>
                <w:b/>
                <w:bCs/>
                <w:i/>
                <w:sz w:val="24"/>
                <w:szCs w:val="24"/>
              </w:rPr>
              <w:t>5,040</w:t>
            </w:r>
          </w:p>
        </w:tc>
        <w:tc>
          <w:tcPr>
            <w:tcW w:w="1219" w:type="dxa"/>
          </w:tcPr>
          <w:p w:rsidR="007C7D40" w:rsidRPr="002C3EBC" w:rsidRDefault="007C7D40" w:rsidP="003D3E69">
            <w:pPr>
              <w:jc w:val="right"/>
              <w:rPr>
                <w:b/>
                <w:i/>
                <w:sz w:val="24"/>
                <w:szCs w:val="24"/>
              </w:rPr>
            </w:pPr>
            <w:r w:rsidRPr="002C3EBC">
              <w:rPr>
                <w:b/>
                <w:bCs/>
                <w:i/>
                <w:sz w:val="24"/>
                <w:szCs w:val="24"/>
              </w:rPr>
              <w:t>5,544</w:t>
            </w:r>
          </w:p>
        </w:tc>
        <w:tc>
          <w:tcPr>
            <w:tcW w:w="1219" w:type="dxa"/>
          </w:tcPr>
          <w:p w:rsidR="007C7D40" w:rsidRPr="002C3EBC" w:rsidRDefault="007C7D40" w:rsidP="003D3E69">
            <w:pPr>
              <w:jc w:val="right"/>
              <w:rPr>
                <w:b/>
                <w:i/>
                <w:sz w:val="24"/>
                <w:szCs w:val="24"/>
              </w:rPr>
            </w:pPr>
            <w:r w:rsidRPr="002C3EBC">
              <w:rPr>
                <w:b/>
                <w:bCs/>
                <w:i/>
                <w:sz w:val="24"/>
                <w:szCs w:val="24"/>
              </w:rPr>
              <w:t>5,932</w:t>
            </w:r>
          </w:p>
        </w:tc>
        <w:tc>
          <w:tcPr>
            <w:tcW w:w="1220" w:type="dxa"/>
          </w:tcPr>
          <w:p w:rsidR="007C7D40" w:rsidRPr="002C3EBC" w:rsidRDefault="007C7D40" w:rsidP="003D3E69">
            <w:pPr>
              <w:jc w:val="right"/>
              <w:rPr>
                <w:b/>
                <w:i/>
                <w:sz w:val="24"/>
                <w:szCs w:val="24"/>
              </w:rPr>
            </w:pPr>
            <w:r w:rsidRPr="002C3EBC">
              <w:rPr>
                <w:b/>
                <w:bCs/>
                <w:i/>
                <w:sz w:val="24"/>
                <w:szCs w:val="24"/>
              </w:rPr>
              <w:t>6,229</w:t>
            </w:r>
          </w:p>
        </w:tc>
      </w:tr>
    </w:tbl>
    <w:p w:rsidR="00B235EF" w:rsidRPr="002C3EBC" w:rsidRDefault="00B235EF" w:rsidP="003D3E69">
      <w:pPr>
        <w:ind w:left="709"/>
        <w:jc w:val="both"/>
        <w:rPr>
          <w:b/>
          <w:i/>
          <w:sz w:val="24"/>
          <w:szCs w:val="24"/>
        </w:rPr>
      </w:pPr>
    </w:p>
    <w:p w:rsidR="00971E6F" w:rsidRPr="002C3EBC" w:rsidRDefault="004445A4" w:rsidP="003D3E69">
      <w:pPr>
        <w:ind w:firstLine="567"/>
        <w:jc w:val="both"/>
        <w:rPr>
          <w:i/>
          <w:sz w:val="24"/>
          <w:szCs w:val="24"/>
        </w:rPr>
      </w:pPr>
      <w:r w:rsidRPr="002C3EBC">
        <w:rPr>
          <w:i/>
          <w:sz w:val="24"/>
          <w:szCs w:val="24"/>
        </w:rPr>
        <w:tab/>
      </w:r>
      <w:r w:rsidR="00F96E19" w:rsidRPr="002C3EBC">
        <w:rPr>
          <w:i/>
          <w:sz w:val="24"/>
          <w:szCs w:val="24"/>
        </w:rPr>
        <w:t xml:space="preserve">Пояснення. </w:t>
      </w:r>
      <w:r w:rsidR="00971E6F" w:rsidRPr="002C3EBC">
        <w:rPr>
          <w:i/>
          <w:sz w:val="24"/>
          <w:szCs w:val="24"/>
        </w:rPr>
        <w:t xml:space="preserve">Розглядається варіант розвитку подій, при якому обсяги перевалки вантажів будуть зростати, за умови вкладення коштів в перші роки щорічно в середньому на 15%, а потім знижуються до 10% і стабілізуються на рівні 5% </w:t>
      </w:r>
      <w:r w:rsidR="00567A37" w:rsidRPr="002C3EBC">
        <w:rPr>
          <w:i/>
          <w:sz w:val="24"/>
          <w:szCs w:val="24"/>
        </w:rPr>
        <w:t xml:space="preserve">на </w:t>
      </w:r>
      <w:r w:rsidR="00971E6F" w:rsidRPr="002C3EBC">
        <w:rPr>
          <w:i/>
          <w:sz w:val="24"/>
          <w:szCs w:val="24"/>
        </w:rPr>
        <w:t>рік. При цьому ціни п</w:t>
      </w:r>
      <w:r w:rsidR="00036A25" w:rsidRPr="002C3EBC">
        <w:rPr>
          <w:i/>
          <w:sz w:val="24"/>
          <w:szCs w:val="24"/>
        </w:rPr>
        <w:t>еревалки залишаються постійними.</w:t>
      </w:r>
      <w:r w:rsidR="00971E6F" w:rsidRPr="002C3EBC">
        <w:rPr>
          <w:i/>
          <w:sz w:val="24"/>
          <w:szCs w:val="24"/>
        </w:rPr>
        <w:t xml:space="preserve"> за рахунок загострення конкурентної боротьби на ринку портових послуг.</w:t>
      </w:r>
    </w:p>
    <w:p w:rsidR="00DB1E23" w:rsidRPr="002C3EBC" w:rsidRDefault="00DB1E23" w:rsidP="003D3E69">
      <w:pPr>
        <w:ind w:left="709"/>
        <w:jc w:val="both"/>
        <w:rPr>
          <w:i/>
          <w:sz w:val="24"/>
          <w:szCs w:val="24"/>
        </w:rPr>
      </w:pPr>
    </w:p>
    <w:p w:rsidR="00B235EF" w:rsidRPr="002C3EBC" w:rsidRDefault="00971E6F" w:rsidP="003D3E69">
      <w:pPr>
        <w:jc w:val="both"/>
        <w:rPr>
          <w:sz w:val="28"/>
          <w:szCs w:val="28"/>
        </w:rPr>
      </w:pPr>
      <w:r w:rsidRPr="002C3EBC">
        <w:rPr>
          <w:sz w:val="28"/>
          <w:szCs w:val="28"/>
        </w:rPr>
        <w:tab/>
        <w:t xml:space="preserve">Таким чином в основі прогнозу </w:t>
      </w:r>
      <w:r w:rsidR="00DC7719" w:rsidRPr="002C3EBC">
        <w:rPr>
          <w:sz w:val="28"/>
          <w:szCs w:val="28"/>
        </w:rPr>
        <w:t xml:space="preserve">продажів </w:t>
      </w:r>
      <w:r w:rsidRPr="002C3EBC">
        <w:rPr>
          <w:sz w:val="28"/>
          <w:szCs w:val="28"/>
        </w:rPr>
        <w:t>- аналіз ситуації, визначення напрямків і розмірів змін з точки зору можливостей зовнішнього середовища і компанії. Визначення напрямків і розмірів змін - припущення, що випливають з аналізу і зовнішнього середовища і цілей компанії.</w:t>
      </w:r>
    </w:p>
    <w:p w:rsidR="00DA7472" w:rsidRPr="002C3EBC" w:rsidRDefault="00DA7472" w:rsidP="003D3E69">
      <w:pPr>
        <w:ind w:left="709"/>
        <w:jc w:val="both"/>
        <w:rPr>
          <w:sz w:val="24"/>
          <w:szCs w:val="24"/>
        </w:rPr>
      </w:pPr>
    </w:p>
    <w:p w:rsidR="00B235EF" w:rsidRPr="002C3EBC" w:rsidRDefault="00076DEC" w:rsidP="00B30AC4">
      <w:pPr>
        <w:pStyle w:val="3"/>
        <w:numPr>
          <w:ilvl w:val="1"/>
          <w:numId w:val="3"/>
        </w:numPr>
        <w:ind w:left="1276"/>
        <w:rPr>
          <w:szCs w:val="28"/>
        </w:rPr>
      </w:pPr>
      <w:bookmarkStart w:id="174" w:name="_Toc68010512"/>
      <w:r w:rsidRPr="002C3EBC">
        <w:rPr>
          <w:szCs w:val="28"/>
        </w:rPr>
        <w:t>Прогноз прибутку і збитків</w:t>
      </w:r>
      <w:bookmarkEnd w:id="174"/>
    </w:p>
    <w:p w:rsidR="00B235EF" w:rsidRPr="002C3EBC" w:rsidRDefault="00B235EF" w:rsidP="003D3E69">
      <w:pPr>
        <w:jc w:val="both"/>
        <w:rPr>
          <w:sz w:val="28"/>
          <w:szCs w:val="28"/>
        </w:rPr>
      </w:pPr>
    </w:p>
    <w:p w:rsidR="00DA7472" w:rsidRPr="002C3EBC" w:rsidRDefault="00DA7472" w:rsidP="003D3E69">
      <w:pPr>
        <w:jc w:val="both"/>
        <w:rPr>
          <w:sz w:val="28"/>
          <w:szCs w:val="28"/>
        </w:rPr>
      </w:pPr>
      <w:r w:rsidRPr="002C3EBC">
        <w:rPr>
          <w:sz w:val="28"/>
          <w:szCs w:val="28"/>
        </w:rPr>
        <w:tab/>
        <w:t>Основою цього прогнозу є попер</w:t>
      </w:r>
      <w:r w:rsidR="00DC7719" w:rsidRPr="002C3EBC">
        <w:rPr>
          <w:sz w:val="28"/>
          <w:szCs w:val="28"/>
        </w:rPr>
        <w:t>едній документ (прогноз продажів</w:t>
      </w:r>
      <w:r w:rsidRPr="002C3EBC">
        <w:rPr>
          <w:sz w:val="28"/>
          <w:szCs w:val="28"/>
        </w:rPr>
        <w:t>), а також результати аналізу стану підприємства і плани зі зміни в маркетингу, виробництві та організації виробництва, які впливають на</w:t>
      </w:r>
      <w:r w:rsidR="0059306E" w:rsidRPr="002C3EBC">
        <w:rPr>
          <w:sz w:val="28"/>
          <w:szCs w:val="28"/>
        </w:rPr>
        <w:t xml:space="preserve"> прогноз</w:t>
      </w:r>
      <w:r w:rsidRPr="002C3EBC">
        <w:rPr>
          <w:sz w:val="28"/>
          <w:szCs w:val="28"/>
        </w:rPr>
        <w:t xml:space="preserve">. Перелік показників, які рекомендуються для використання в </w:t>
      </w:r>
      <w:r w:rsidR="00462769" w:rsidRPr="002C3EBC">
        <w:rPr>
          <w:sz w:val="28"/>
          <w:szCs w:val="28"/>
        </w:rPr>
        <w:t xml:space="preserve">прогнозі </w:t>
      </w:r>
      <w:r w:rsidRPr="002C3EBC">
        <w:rPr>
          <w:sz w:val="28"/>
          <w:szCs w:val="28"/>
        </w:rPr>
        <w:t xml:space="preserve">не випадковий. Представлений </w:t>
      </w:r>
      <w:r w:rsidR="0077627F" w:rsidRPr="002C3EBC">
        <w:rPr>
          <w:sz w:val="28"/>
          <w:szCs w:val="28"/>
        </w:rPr>
        <w:t xml:space="preserve"> в таблиці 10.</w:t>
      </w:r>
      <w:r w:rsidR="003863A3" w:rsidRPr="002C3EBC">
        <w:rPr>
          <w:sz w:val="28"/>
          <w:szCs w:val="28"/>
        </w:rPr>
        <w:t>5</w:t>
      </w:r>
      <w:r w:rsidR="00FE0D20" w:rsidRPr="002C3EBC">
        <w:rPr>
          <w:sz w:val="28"/>
          <w:szCs w:val="28"/>
        </w:rPr>
        <w:t xml:space="preserve">. </w:t>
      </w:r>
      <w:r w:rsidRPr="002C3EBC">
        <w:rPr>
          <w:sz w:val="28"/>
          <w:szCs w:val="28"/>
        </w:rPr>
        <w:t xml:space="preserve">зразок містить мінімальний набір показників, необхідний для аналізу </w:t>
      </w:r>
      <w:r w:rsidR="00462769" w:rsidRPr="002C3EBC">
        <w:rPr>
          <w:sz w:val="28"/>
          <w:szCs w:val="28"/>
        </w:rPr>
        <w:t xml:space="preserve">та оцінки обґрунтованості </w:t>
      </w:r>
      <w:r w:rsidRPr="002C3EBC">
        <w:rPr>
          <w:sz w:val="28"/>
          <w:szCs w:val="28"/>
        </w:rPr>
        <w:t>прогнозу</w:t>
      </w:r>
      <w:r w:rsidR="0050536D" w:rsidRPr="002C3EBC">
        <w:rPr>
          <w:sz w:val="28"/>
          <w:szCs w:val="28"/>
        </w:rPr>
        <w:t xml:space="preserve"> та прийняття інвестиційного рішення.</w:t>
      </w:r>
    </w:p>
    <w:p w:rsidR="00B235EF" w:rsidRPr="002C3EBC" w:rsidRDefault="00B235EF" w:rsidP="003D3E69">
      <w:pPr>
        <w:ind w:left="709"/>
        <w:jc w:val="right"/>
        <w:rPr>
          <w:sz w:val="28"/>
          <w:szCs w:val="28"/>
        </w:rPr>
      </w:pPr>
    </w:p>
    <w:p w:rsidR="00B235EF" w:rsidRPr="002C3EBC" w:rsidRDefault="0077627F" w:rsidP="004B6BBE">
      <w:pPr>
        <w:jc w:val="center"/>
        <w:rPr>
          <w:sz w:val="28"/>
          <w:szCs w:val="28"/>
        </w:rPr>
      </w:pPr>
      <w:r w:rsidRPr="002C3EBC">
        <w:rPr>
          <w:sz w:val="28"/>
          <w:szCs w:val="28"/>
        </w:rPr>
        <w:t>Таблиця 10.</w:t>
      </w:r>
      <w:r w:rsidR="003863A3" w:rsidRPr="002C3EBC">
        <w:rPr>
          <w:sz w:val="28"/>
          <w:szCs w:val="28"/>
        </w:rPr>
        <w:t>5</w:t>
      </w:r>
      <w:r w:rsidR="00174184" w:rsidRPr="002C3EBC">
        <w:rPr>
          <w:sz w:val="28"/>
          <w:szCs w:val="28"/>
        </w:rPr>
        <w:t xml:space="preserve">. </w:t>
      </w:r>
      <w:r w:rsidR="00DC68FD" w:rsidRPr="002C3EBC">
        <w:rPr>
          <w:sz w:val="28"/>
          <w:szCs w:val="28"/>
        </w:rPr>
        <w:t>Формат п</w:t>
      </w:r>
      <w:r w:rsidR="00B235EF" w:rsidRPr="002C3EBC">
        <w:rPr>
          <w:sz w:val="28"/>
          <w:szCs w:val="28"/>
        </w:rPr>
        <w:t>рогноз</w:t>
      </w:r>
      <w:r w:rsidR="00DC68FD" w:rsidRPr="002C3EBC">
        <w:rPr>
          <w:sz w:val="28"/>
          <w:szCs w:val="28"/>
        </w:rPr>
        <w:t>у прибутків і збитків</w:t>
      </w:r>
    </w:p>
    <w:p w:rsidR="00362A7F" w:rsidRPr="002C3EBC" w:rsidRDefault="00362A7F" w:rsidP="003D3E69">
      <w:pPr>
        <w:ind w:left="709"/>
        <w:jc w:val="center"/>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850"/>
        <w:gridCol w:w="851"/>
        <w:gridCol w:w="850"/>
        <w:gridCol w:w="851"/>
        <w:gridCol w:w="822"/>
      </w:tblGrid>
      <w:tr w:rsidR="00362BA4" w:rsidRPr="002C3EBC" w:rsidTr="00015B17">
        <w:trPr>
          <w:trHeight w:val="272"/>
        </w:trPr>
        <w:tc>
          <w:tcPr>
            <w:tcW w:w="5841" w:type="dxa"/>
          </w:tcPr>
          <w:p w:rsidR="00362BA4" w:rsidRPr="002C3EBC" w:rsidRDefault="00362BA4" w:rsidP="003D3E69">
            <w:pPr>
              <w:jc w:val="center"/>
              <w:rPr>
                <w:sz w:val="28"/>
                <w:szCs w:val="28"/>
              </w:rPr>
            </w:pPr>
            <w:r w:rsidRPr="002C3EBC">
              <w:rPr>
                <w:sz w:val="28"/>
                <w:szCs w:val="28"/>
              </w:rPr>
              <w:t>Показники</w:t>
            </w:r>
          </w:p>
        </w:tc>
        <w:tc>
          <w:tcPr>
            <w:tcW w:w="850" w:type="dxa"/>
            <w:vAlign w:val="center"/>
          </w:tcPr>
          <w:p w:rsidR="00362BA4" w:rsidRPr="002C3EBC" w:rsidRDefault="00362BA4" w:rsidP="003D3E69">
            <w:pPr>
              <w:jc w:val="center"/>
              <w:rPr>
                <w:snapToGrid w:val="0"/>
                <w:sz w:val="28"/>
                <w:szCs w:val="28"/>
              </w:rPr>
            </w:pPr>
            <w:r w:rsidRPr="002C3EBC">
              <w:rPr>
                <w:snapToGrid w:val="0"/>
                <w:sz w:val="28"/>
                <w:szCs w:val="28"/>
              </w:rPr>
              <w:t>1</w:t>
            </w:r>
          </w:p>
        </w:tc>
        <w:tc>
          <w:tcPr>
            <w:tcW w:w="851" w:type="dxa"/>
            <w:vAlign w:val="center"/>
          </w:tcPr>
          <w:p w:rsidR="00362BA4" w:rsidRPr="002C3EBC" w:rsidRDefault="00362BA4" w:rsidP="003D3E69">
            <w:pPr>
              <w:jc w:val="center"/>
              <w:rPr>
                <w:snapToGrid w:val="0"/>
                <w:sz w:val="28"/>
                <w:szCs w:val="28"/>
              </w:rPr>
            </w:pPr>
            <w:r w:rsidRPr="002C3EBC">
              <w:rPr>
                <w:snapToGrid w:val="0"/>
                <w:sz w:val="28"/>
                <w:szCs w:val="28"/>
              </w:rPr>
              <w:t>2</w:t>
            </w:r>
          </w:p>
        </w:tc>
        <w:tc>
          <w:tcPr>
            <w:tcW w:w="850" w:type="dxa"/>
            <w:vAlign w:val="center"/>
          </w:tcPr>
          <w:p w:rsidR="00362BA4" w:rsidRPr="002C3EBC" w:rsidRDefault="00362BA4" w:rsidP="003D3E69">
            <w:pPr>
              <w:jc w:val="center"/>
              <w:rPr>
                <w:snapToGrid w:val="0"/>
                <w:sz w:val="28"/>
                <w:szCs w:val="28"/>
              </w:rPr>
            </w:pPr>
            <w:r w:rsidRPr="002C3EBC">
              <w:rPr>
                <w:snapToGrid w:val="0"/>
                <w:sz w:val="28"/>
                <w:szCs w:val="28"/>
              </w:rPr>
              <w:t>3</w:t>
            </w:r>
          </w:p>
        </w:tc>
        <w:tc>
          <w:tcPr>
            <w:tcW w:w="851" w:type="dxa"/>
            <w:vAlign w:val="center"/>
          </w:tcPr>
          <w:p w:rsidR="00362BA4" w:rsidRPr="002C3EBC" w:rsidRDefault="00362BA4" w:rsidP="003D3E69">
            <w:pPr>
              <w:jc w:val="center"/>
              <w:rPr>
                <w:snapToGrid w:val="0"/>
                <w:sz w:val="28"/>
                <w:szCs w:val="28"/>
              </w:rPr>
            </w:pPr>
            <w:r w:rsidRPr="002C3EBC">
              <w:rPr>
                <w:snapToGrid w:val="0"/>
                <w:sz w:val="28"/>
                <w:szCs w:val="28"/>
              </w:rPr>
              <w:t>4</w:t>
            </w:r>
          </w:p>
        </w:tc>
        <w:tc>
          <w:tcPr>
            <w:tcW w:w="822" w:type="dxa"/>
            <w:vAlign w:val="center"/>
          </w:tcPr>
          <w:p w:rsidR="00362BA4" w:rsidRPr="002C3EBC" w:rsidRDefault="00362BA4" w:rsidP="003D3E69">
            <w:pPr>
              <w:jc w:val="center"/>
              <w:rPr>
                <w:snapToGrid w:val="0"/>
                <w:sz w:val="28"/>
                <w:szCs w:val="28"/>
              </w:rPr>
            </w:pPr>
            <w:r w:rsidRPr="002C3EBC">
              <w:rPr>
                <w:snapToGrid w:val="0"/>
                <w:sz w:val="28"/>
                <w:szCs w:val="28"/>
              </w:rPr>
              <w:t>5</w:t>
            </w:r>
          </w:p>
        </w:tc>
      </w:tr>
      <w:tr w:rsidR="00362BA4" w:rsidRPr="002C3EBC" w:rsidTr="00015B17">
        <w:trPr>
          <w:trHeight w:val="272"/>
        </w:trPr>
        <w:tc>
          <w:tcPr>
            <w:tcW w:w="5841" w:type="dxa"/>
          </w:tcPr>
          <w:p w:rsidR="00362BA4" w:rsidRPr="002C3EBC" w:rsidRDefault="00362BA4" w:rsidP="003D3E69">
            <w:pPr>
              <w:rPr>
                <w:sz w:val="28"/>
                <w:szCs w:val="28"/>
              </w:rPr>
            </w:pPr>
            <w:r w:rsidRPr="002C3EBC">
              <w:rPr>
                <w:sz w:val="28"/>
                <w:szCs w:val="28"/>
              </w:rPr>
              <w:t>Виручка від реалізації</w:t>
            </w:r>
          </w:p>
        </w:tc>
        <w:tc>
          <w:tcPr>
            <w:tcW w:w="850" w:type="dxa"/>
            <w:vAlign w:val="center"/>
          </w:tcPr>
          <w:p w:rsidR="00362BA4" w:rsidRPr="002C3EBC" w:rsidRDefault="00AE31FA" w:rsidP="003D3E69">
            <w:pPr>
              <w:jc w:val="both"/>
              <w:rPr>
                <w:snapToGrid w:val="0"/>
                <w:sz w:val="28"/>
                <w:szCs w:val="28"/>
              </w:rPr>
            </w:pPr>
            <w:r>
              <w:rPr>
                <w:noProof/>
                <w:lang w:val="ru-RU"/>
              </w:rPr>
              <mc:AlternateContent>
                <mc:Choice Requires="wps">
                  <w:drawing>
                    <wp:anchor distT="0" distB="0" distL="114299" distR="114299" simplePos="0" relativeHeight="251644416" behindDoc="0" locked="0" layoutInCell="1" allowOverlap="1">
                      <wp:simplePos x="0" y="0"/>
                      <wp:positionH relativeFrom="column">
                        <wp:posOffset>255904</wp:posOffset>
                      </wp:positionH>
                      <wp:positionV relativeFrom="paragraph">
                        <wp:posOffset>97155</wp:posOffset>
                      </wp:positionV>
                      <wp:extent cx="0" cy="3121025"/>
                      <wp:effectExtent l="76200" t="0" r="76200" b="41275"/>
                      <wp:wrapNone/>
                      <wp:docPr id="1144" name="Line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210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41A76F" id="Line 1007" o:spid="_x0000_s1026" style="position:absolute;flip:x;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15pt,7.65pt" to="20.15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KixwEAAHUDAAAOAAAAZHJzL2Uyb0RvYy54bWysU82O2yAQvlfqOyDuje1UW7VWnD1ku+1h&#10;20ba7QMQGNuowCAgsfP2ZYiV7c9ttRzQ/H4z8zFsbmdr2AlC1Og63qxqzsBJVNoNHf/5dP/uI2cx&#10;CaeEQQcdP0Pkt9u3bzaTb2GNIxoFgWUQF9vJd3xMybdVFeUIVsQVenDZ2WOwImU1DJUKYsro1lTr&#10;uv5QTRiUDyghxmy9uzj5tuD3Pcj0o+8jJGY6nntL5Q7lPtBdbTeiHYLwo5ZLG+IFXVihXS56hboT&#10;SbBj0P9BWS0DRuzTSqKtsO+1hDJDnqap/5nmcRQeyiyZnOivNMXXg5XfTzu3D9S6nN2jf0D5KzKH&#10;u1G4AUoDT2efH64hqqrJx/aaQkr0+8AO0zdUOUYcExYW5j5Y1hvtv1IigedJ2VxoP19phzkxeTHK&#10;bH3frJt6fVPqiJYgKNGHmL4AWkZCx412xIhoxekhJmrpOYTMDu+1MeVVjWNTLv+pvqlLRkSjFXkp&#10;LobhsDOBnQQtRjlL4b/CAh6dKmgjCPV5kZPQJsssFWZS0JkrA5zKWVCcGch/gaRLf8YtzBFZtJmx&#10;PaA67wO5SctvWwZZ9pCW50+9RD3/lu1vAAAA//8DAFBLAwQUAAYACAAAACEAJUDULNsAAAAIAQAA&#10;DwAAAGRycy9kb3ducmV2LnhtbEyPT0/DMAzF70h8h8hI3Fgy9kdTaToBEuIChxXYrl5j2orGqZps&#10;K98ew2WcrOf39Pxzvh59p440xDawhenEgCKugmu5tvD+9nSzAhUTssMuMFn4pgjr4vIix8yFE2/o&#10;WKZaSQnHDC00KfWZ1rFqyGOchJ5YvM8weEwih1q7AU9S7jt9a8xSe2xZLjTY02ND1Vd58Bb6h3aG&#10;L8+0jTT/KF+nGzZ92ll7fTXe34FKNKZzGH7xBR0KYdqHA7uoOgtzM5Ok7Bcyxf/TewsLs1yBLnL9&#10;/4HiBwAA//8DAFBLAQItABQABgAIAAAAIQC2gziS/gAAAOEBAAATAAAAAAAAAAAAAAAAAAAAAABb&#10;Q29udGVudF9UeXBlc10ueG1sUEsBAi0AFAAGAAgAAAAhADj9If/WAAAAlAEAAAsAAAAAAAAAAAAA&#10;AAAALwEAAF9yZWxzLy5yZWxzUEsBAi0AFAAGAAgAAAAhAHZKAqLHAQAAdQMAAA4AAAAAAAAAAAAA&#10;AAAALgIAAGRycy9lMm9Eb2MueG1sUEsBAi0AFAAGAAgAAAAhACVA1CzbAAAACAEAAA8AAAAAAAAA&#10;AAAAAAAAIQQAAGRycy9kb3ducmV2LnhtbFBLBQYAAAAABAAEAPMAAAApBQAAAAA=&#10;" strokeweight="1.5pt">
                      <v:stroke endarrow="block"/>
                    </v:line>
                  </w:pict>
                </mc:Fallback>
              </mc:AlternateContent>
            </w:r>
          </w:p>
        </w:tc>
        <w:tc>
          <w:tcPr>
            <w:tcW w:w="851" w:type="dxa"/>
            <w:vAlign w:val="center"/>
          </w:tcPr>
          <w:p w:rsidR="00362BA4" w:rsidRPr="002C3EBC" w:rsidRDefault="00362BA4" w:rsidP="003D3E69">
            <w:pPr>
              <w:jc w:val="both"/>
              <w:rPr>
                <w:snapToGrid w:val="0"/>
                <w:sz w:val="28"/>
                <w:szCs w:val="28"/>
              </w:rPr>
            </w:pPr>
          </w:p>
        </w:tc>
        <w:tc>
          <w:tcPr>
            <w:tcW w:w="850" w:type="dxa"/>
            <w:vAlign w:val="center"/>
          </w:tcPr>
          <w:p w:rsidR="00362BA4" w:rsidRPr="002C3EBC" w:rsidRDefault="00AE31FA" w:rsidP="003D3E69">
            <w:pPr>
              <w:jc w:val="both"/>
              <w:rPr>
                <w:snapToGrid w:val="0"/>
                <w:sz w:val="28"/>
                <w:szCs w:val="28"/>
              </w:rPr>
            </w:pPr>
            <w:r>
              <w:rPr>
                <w:noProof/>
                <w:lang w:val="ru-RU"/>
              </w:rPr>
              <mc:AlternateContent>
                <mc:Choice Requires="wps">
                  <w:drawing>
                    <wp:anchor distT="4294967295" distB="4294967295" distL="114300" distR="114300" simplePos="0" relativeHeight="251643392" behindDoc="0" locked="0" layoutInCell="1" allowOverlap="1">
                      <wp:simplePos x="0" y="0"/>
                      <wp:positionH relativeFrom="column">
                        <wp:posOffset>-823595</wp:posOffset>
                      </wp:positionH>
                      <wp:positionV relativeFrom="paragraph">
                        <wp:posOffset>93979</wp:posOffset>
                      </wp:positionV>
                      <wp:extent cx="2118360" cy="0"/>
                      <wp:effectExtent l="0" t="76200" r="0" b="76200"/>
                      <wp:wrapNone/>
                      <wp:docPr id="1143" name="Line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B47C8E" id="Line 1006"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85pt,7.4pt" to="10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iwwwEAAGsDAAAOAAAAZHJzL2Uyb0RvYy54bWysU8Fu2zAMvQ/YPwi6L7YzrOiMOD2k6y7d&#10;FqDdBzASbQuTRYFS4uTvJ6lJWmy3YToIpEg9PT5Sq7vjZMUBORhynWwWtRToFGnjhk7+fH74cCtF&#10;iOA0WHLYyRMGebd+/241+xaXNJLVyCKBuNDOvpNjjL6tqqBGnCAsyKNLwZ54gphcHirNMCf0yVbL&#10;ur6pZmLtmRSGkE7vX4JyXfD7HlX80fcBo7CdTNxi2bnsu7xX6xW0A4MfjTrTgH9gMYFx6dEr1D1E&#10;EHs2f0FNRjEF6uNC0VRR3xuFpYZUTVP/Uc3TCB5LLUmc4K8yhf8Hq74fNm7Lmbo6uif/SOpXEI42&#10;I7gBC4Hnk0+Na7JU1exDe72SneC3LHbzN9IpB/aRigrHnqcMmeoTxyL26So2HqNQ6XDZNLcfb1JP&#10;1CVWQXu56DnEr0iTyEYnrXFZB2jh8BhiJgLtJSUfO3ow1pZeWifmxPZz/akuNwJZo3M05wUedhvL&#10;4gB5HMoqZaXI2zSmvdMFbUTQX852BGOTLWLRI7JJClmU+bkJtRQW0w/I1gs/6856ZYnyPIZ2R/q0&#10;5RzOXupoKeQ8fXlk3vol6/WPrH8DAAD//wMAUEsDBBQABgAIAAAAIQAr/DRc3QAAAAoBAAAPAAAA&#10;ZHJzL2Rvd25yZXYueG1sTI/BTsMwEETvSP0Hayv11joNiLYhTgVIPVNCJa5OvCRR7XUUu03g61nE&#10;AY478zQ7k+8nZ8UVh9B5UrBeJSCQam86ahSc3g7LLYgQNRltPaGCTwywL2Y3uc6MH+kVr2VsBIdQ&#10;yLSCNsY+kzLULTodVr5HYu/DD05HPodGmkGPHO6sTJPkXjrdEX9odY/PLdbn8uIUfG3qII/VaOX5&#10;pTy+P6X21GytUov59PgAIuIU/2D4qc/VoeBOlb+QCcIqWK7T3YZZdu54AxNpcrsDUf0Kssjl/wnF&#10;NwAAAP//AwBQSwECLQAUAAYACAAAACEAtoM4kv4AAADhAQAAEwAAAAAAAAAAAAAAAAAAAAAAW0Nv&#10;bnRlbnRfVHlwZXNdLnhtbFBLAQItABQABgAIAAAAIQA4/SH/1gAAAJQBAAALAAAAAAAAAAAAAAAA&#10;AC8BAABfcmVscy8ucmVsc1BLAQItABQABgAIAAAAIQDWFJiwwwEAAGsDAAAOAAAAAAAAAAAAAAAA&#10;AC4CAABkcnMvZTJvRG9jLnhtbFBLAQItABQABgAIAAAAIQAr/DRc3QAAAAoBAAAPAAAAAAAAAAAA&#10;AAAAAB0EAABkcnMvZG93bnJldi54bWxQSwUGAAAAAAQABADzAAAAJwUAAAAA&#10;" strokeweight="1.5pt">
                      <v:stroke endarrow="block"/>
                    </v:line>
                  </w:pict>
                </mc:Fallback>
              </mc:AlternateContent>
            </w:r>
          </w:p>
        </w:tc>
        <w:tc>
          <w:tcPr>
            <w:tcW w:w="851" w:type="dxa"/>
            <w:vAlign w:val="center"/>
          </w:tcPr>
          <w:p w:rsidR="00362BA4" w:rsidRPr="002C3EBC" w:rsidRDefault="00362BA4" w:rsidP="003D3E69">
            <w:pPr>
              <w:jc w:val="both"/>
              <w:rPr>
                <w:snapToGrid w:val="0"/>
                <w:sz w:val="28"/>
                <w:szCs w:val="28"/>
              </w:rPr>
            </w:pPr>
          </w:p>
        </w:tc>
        <w:tc>
          <w:tcPr>
            <w:tcW w:w="822" w:type="dxa"/>
            <w:vAlign w:val="center"/>
          </w:tcPr>
          <w:p w:rsidR="00362BA4" w:rsidRPr="002C3EBC" w:rsidRDefault="00362BA4" w:rsidP="003D3E69">
            <w:pPr>
              <w:jc w:val="both"/>
              <w:rPr>
                <w:snapToGrid w:val="0"/>
                <w:sz w:val="28"/>
                <w:szCs w:val="28"/>
              </w:rPr>
            </w:pPr>
          </w:p>
        </w:tc>
      </w:tr>
      <w:tr w:rsidR="00362BA4" w:rsidRPr="002C3EBC" w:rsidTr="00015B17">
        <w:trPr>
          <w:trHeight w:val="293"/>
        </w:trPr>
        <w:tc>
          <w:tcPr>
            <w:tcW w:w="5841" w:type="dxa"/>
          </w:tcPr>
          <w:p w:rsidR="00362BA4" w:rsidRPr="002C3EBC" w:rsidRDefault="00362BA4" w:rsidP="003D3E69">
            <w:pPr>
              <w:rPr>
                <w:sz w:val="28"/>
                <w:szCs w:val="28"/>
              </w:rPr>
            </w:pPr>
            <w:r w:rsidRPr="002C3EBC">
              <w:rPr>
                <w:sz w:val="28"/>
                <w:szCs w:val="28"/>
              </w:rPr>
              <w:t>Податки в ціні</w:t>
            </w: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22" w:type="dxa"/>
            <w:vAlign w:val="center"/>
          </w:tcPr>
          <w:p w:rsidR="00362BA4" w:rsidRPr="002C3EBC" w:rsidRDefault="00362BA4" w:rsidP="003D3E69">
            <w:pPr>
              <w:jc w:val="both"/>
              <w:rPr>
                <w:snapToGrid w:val="0"/>
                <w:sz w:val="28"/>
                <w:szCs w:val="28"/>
              </w:rPr>
            </w:pPr>
          </w:p>
        </w:tc>
      </w:tr>
      <w:tr w:rsidR="00362BA4" w:rsidRPr="002C3EBC" w:rsidTr="00015B17">
        <w:trPr>
          <w:trHeight w:val="272"/>
        </w:trPr>
        <w:tc>
          <w:tcPr>
            <w:tcW w:w="5841" w:type="dxa"/>
          </w:tcPr>
          <w:p w:rsidR="00362BA4" w:rsidRPr="002C3EBC" w:rsidRDefault="00362BA4" w:rsidP="003D3E69">
            <w:pPr>
              <w:rPr>
                <w:b/>
                <w:sz w:val="28"/>
                <w:szCs w:val="28"/>
              </w:rPr>
            </w:pPr>
            <w:r w:rsidRPr="002C3EBC">
              <w:rPr>
                <w:b/>
                <w:sz w:val="28"/>
                <w:szCs w:val="28"/>
              </w:rPr>
              <w:t>Чиста виручка</w:t>
            </w:r>
          </w:p>
        </w:tc>
        <w:tc>
          <w:tcPr>
            <w:tcW w:w="850" w:type="dxa"/>
            <w:vAlign w:val="center"/>
          </w:tcPr>
          <w:p w:rsidR="00362BA4" w:rsidRPr="002C3EBC" w:rsidRDefault="00362BA4" w:rsidP="003D3E69">
            <w:pPr>
              <w:jc w:val="both"/>
              <w:rPr>
                <w:b/>
                <w:snapToGrid w:val="0"/>
                <w:sz w:val="28"/>
                <w:szCs w:val="28"/>
              </w:rPr>
            </w:pPr>
          </w:p>
        </w:tc>
        <w:tc>
          <w:tcPr>
            <w:tcW w:w="851" w:type="dxa"/>
            <w:vAlign w:val="center"/>
          </w:tcPr>
          <w:p w:rsidR="00362BA4" w:rsidRPr="002C3EBC" w:rsidRDefault="00362BA4" w:rsidP="003D3E69">
            <w:pPr>
              <w:jc w:val="both"/>
              <w:rPr>
                <w:b/>
                <w:snapToGrid w:val="0"/>
                <w:sz w:val="28"/>
                <w:szCs w:val="28"/>
              </w:rPr>
            </w:pPr>
          </w:p>
        </w:tc>
        <w:tc>
          <w:tcPr>
            <w:tcW w:w="850" w:type="dxa"/>
            <w:vAlign w:val="center"/>
          </w:tcPr>
          <w:p w:rsidR="00362BA4" w:rsidRPr="002C3EBC" w:rsidRDefault="00362BA4" w:rsidP="003D3E69">
            <w:pPr>
              <w:jc w:val="both"/>
              <w:rPr>
                <w:b/>
                <w:snapToGrid w:val="0"/>
                <w:sz w:val="28"/>
                <w:szCs w:val="28"/>
              </w:rPr>
            </w:pPr>
          </w:p>
        </w:tc>
        <w:tc>
          <w:tcPr>
            <w:tcW w:w="851" w:type="dxa"/>
            <w:vAlign w:val="center"/>
          </w:tcPr>
          <w:p w:rsidR="00362BA4" w:rsidRPr="002C3EBC" w:rsidRDefault="00362BA4" w:rsidP="003D3E69">
            <w:pPr>
              <w:jc w:val="both"/>
              <w:rPr>
                <w:b/>
                <w:snapToGrid w:val="0"/>
                <w:sz w:val="28"/>
                <w:szCs w:val="28"/>
              </w:rPr>
            </w:pPr>
          </w:p>
        </w:tc>
        <w:tc>
          <w:tcPr>
            <w:tcW w:w="822" w:type="dxa"/>
            <w:vAlign w:val="center"/>
          </w:tcPr>
          <w:p w:rsidR="00362BA4" w:rsidRPr="002C3EBC" w:rsidRDefault="00362BA4" w:rsidP="003D3E69">
            <w:pPr>
              <w:jc w:val="both"/>
              <w:rPr>
                <w:b/>
                <w:snapToGrid w:val="0"/>
                <w:sz w:val="28"/>
                <w:szCs w:val="28"/>
              </w:rPr>
            </w:pPr>
          </w:p>
        </w:tc>
      </w:tr>
      <w:tr w:rsidR="00362BA4" w:rsidRPr="002C3EBC" w:rsidTr="00015B17">
        <w:trPr>
          <w:trHeight w:val="272"/>
        </w:trPr>
        <w:tc>
          <w:tcPr>
            <w:tcW w:w="5841" w:type="dxa"/>
          </w:tcPr>
          <w:p w:rsidR="00362BA4" w:rsidRPr="002C3EBC" w:rsidRDefault="00362BA4" w:rsidP="003D3E69">
            <w:pPr>
              <w:rPr>
                <w:sz w:val="28"/>
                <w:szCs w:val="28"/>
              </w:rPr>
            </w:pPr>
            <w:r w:rsidRPr="002C3EBC">
              <w:rPr>
                <w:sz w:val="28"/>
                <w:szCs w:val="28"/>
              </w:rPr>
              <w:t>Собівартість реалізованої продукції</w:t>
            </w: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22" w:type="dxa"/>
            <w:vAlign w:val="center"/>
          </w:tcPr>
          <w:p w:rsidR="00362BA4" w:rsidRPr="002C3EBC" w:rsidRDefault="00362BA4" w:rsidP="003D3E69">
            <w:pPr>
              <w:jc w:val="both"/>
              <w:rPr>
                <w:snapToGrid w:val="0"/>
                <w:sz w:val="28"/>
                <w:szCs w:val="28"/>
              </w:rPr>
            </w:pPr>
          </w:p>
        </w:tc>
      </w:tr>
      <w:tr w:rsidR="00362BA4" w:rsidRPr="002C3EBC" w:rsidTr="00015B17">
        <w:trPr>
          <w:trHeight w:val="293"/>
        </w:trPr>
        <w:tc>
          <w:tcPr>
            <w:tcW w:w="5841" w:type="dxa"/>
          </w:tcPr>
          <w:p w:rsidR="00362BA4" w:rsidRPr="002C3EBC" w:rsidRDefault="00362BA4" w:rsidP="003D3E69">
            <w:pPr>
              <w:rPr>
                <w:sz w:val="28"/>
                <w:szCs w:val="28"/>
              </w:rPr>
            </w:pPr>
            <w:r w:rsidRPr="002C3EBC">
              <w:rPr>
                <w:sz w:val="28"/>
                <w:szCs w:val="28"/>
              </w:rPr>
              <w:t>Маржинальний (валовий) прибуток</w:t>
            </w:r>
          </w:p>
        </w:tc>
        <w:tc>
          <w:tcPr>
            <w:tcW w:w="850" w:type="dxa"/>
            <w:vAlign w:val="center"/>
          </w:tcPr>
          <w:p w:rsidR="00362BA4" w:rsidRPr="002C3EBC" w:rsidRDefault="00362BA4" w:rsidP="003D3E69">
            <w:pPr>
              <w:jc w:val="both"/>
              <w:rPr>
                <w:b/>
                <w:snapToGrid w:val="0"/>
                <w:sz w:val="28"/>
                <w:szCs w:val="28"/>
              </w:rPr>
            </w:pPr>
          </w:p>
        </w:tc>
        <w:tc>
          <w:tcPr>
            <w:tcW w:w="851" w:type="dxa"/>
            <w:vAlign w:val="center"/>
          </w:tcPr>
          <w:p w:rsidR="00362BA4" w:rsidRPr="002C3EBC" w:rsidRDefault="00362BA4" w:rsidP="003D3E69">
            <w:pPr>
              <w:jc w:val="both"/>
              <w:rPr>
                <w:b/>
                <w:snapToGrid w:val="0"/>
                <w:sz w:val="28"/>
                <w:szCs w:val="28"/>
              </w:rPr>
            </w:pPr>
          </w:p>
        </w:tc>
        <w:tc>
          <w:tcPr>
            <w:tcW w:w="850" w:type="dxa"/>
            <w:vAlign w:val="center"/>
          </w:tcPr>
          <w:p w:rsidR="00362BA4" w:rsidRPr="002C3EBC" w:rsidRDefault="00362BA4" w:rsidP="003D3E69">
            <w:pPr>
              <w:jc w:val="both"/>
              <w:rPr>
                <w:b/>
                <w:snapToGrid w:val="0"/>
                <w:sz w:val="28"/>
                <w:szCs w:val="28"/>
              </w:rPr>
            </w:pPr>
          </w:p>
        </w:tc>
        <w:tc>
          <w:tcPr>
            <w:tcW w:w="851" w:type="dxa"/>
            <w:vAlign w:val="center"/>
          </w:tcPr>
          <w:p w:rsidR="00362BA4" w:rsidRPr="002C3EBC" w:rsidRDefault="00362BA4" w:rsidP="003D3E69">
            <w:pPr>
              <w:jc w:val="both"/>
              <w:rPr>
                <w:b/>
                <w:snapToGrid w:val="0"/>
                <w:sz w:val="28"/>
                <w:szCs w:val="28"/>
              </w:rPr>
            </w:pPr>
          </w:p>
        </w:tc>
        <w:tc>
          <w:tcPr>
            <w:tcW w:w="822" w:type="dxa"/>
            <w:vAlign w:val="center"/>
          </w:tcPr>
          <w:p w:rsidR="00362BA4" w:rsidRPr="002C3EBC" w:rsidRDefault="00362BA4" w:rsidP="003D3E69">
            <w:pPr>
              <w:jc w:val="both"/>
              <w:rPr>
                <w:b/>
                <w:snapToGrid w:val="0"/>
                <w:sz w:val="28"/>
                <w:szCs w:val="28"/>
              </w:rPr>
            </w:pPr>
          </w:p>
        </w:tc>
      </w:tr>
      <w:tr w:rsidR="00362BA4" w:rsidRPr="002C3EBC" w:rsidTr="00015B17">
        <w:trPr>
          <w:trHeight w:val="293"/>
        </w:trPr>
        <w:tc>
          <w:tcPr>
            <w:tcW w:w="5841" w:type="dxa"/>
          </w:tcPr>
          <w:p w:rsidR="00362BA4" w:rsidRPr="002C3EBC" w:rsidRDefault="00362BA4" w:rsidP="003D3E69">
            <w:pPr>
              <w:rPr>
                <w:sz w:val="28"/>
                <w:szCs w:val="28"/>
              </w:rPr>
            </w:pPr>
            <w:r w:rsidRPr="002C3EBC">
              <w:rPr>
                <w:sz w:val="28"/>
                <w:szCs w:val="28"/>
              </w:rPr>
              <w:t>Адміністративні витрати</w:t>
            </w: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22" w:type="dxa"/>
            <w:vAlign w:val="center"/>
          </w:tcPr>
          <w:p w:rsidR="00362BA4" w:rsidRPr="002C3EBC" w:rsidRDefault="00362BA4" w:rsidP="003D3E69">
            <w:pPr>
              <w:jc w:val="both"/>
              <w:rPr>
                <w:snapToGrid w:val="0"/>
                <w:sz w:val="28"/>
                <w:szCs w:val="28"/>
              </w:rPr>
            </w:pPr>
          </w:p>
        </w:tc>
      </w:tr>
      <w:tr w:rsidR="00362BA4" w:rsidRPr="002C3EBC" w:rsidTr="00015B17">
        <w:trPr>
          <w:trHeight w:val="272"/>
        </w:trPr>
        <w:tc>
          <w:tcPr>
            <w:tcW w:w="5841" w:type="dxa"/>
          </w:tcPr>
          <w:p w:rsidR="00362BA4" w:rsidRPr="002C3EBC" w:rsidRDefault="00362BA4" w:rsidP="003D3E69">
            <w:pPr>
              <w:rPr>
                <w:sz w:val="28"/>
                <w:szCs w:val="28"/>
              </w:rPr>
            </w:pPr>
            <w:r w:rsidRPr="002C3EBC">
              <w:rPr>
                <w:sz w:val="28"/>
                <w:szCs w:val="28"/>
              </w:rPr>
              <w:t>Витрати на збут</w:t>
            </w: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22" w:type="dxa"/>
            <w:vAlign w:val="center"/>
          </w:tcPr>
          <w:p w:rsidR="00362BA4" w:rsidRPr="002C3EBC" w:rsidRDefault="00362BA4" w:rsidP="003D3E69">
            <w:pPr>
              <w:jc w:val="both"/>
              <w:rPr>
                <w:snapToGrid w:val="0"/>
                <w:sz w:val="28"/>
                <w:szCs w:val="28"/>
              </w:rPr>
            </w:pPr>
          </w:p>
        </w:tc>
      </w:tr>
      <w:tr w:rsidR="00362BA4" w:rsidRPr="002C3EBC" w:rsidTr="00015B17">
        <w:trPr>
          <w:trHeight w:val="272"/>
        </w:trPr>
        <w:tc>
          <w:tcPr>
            <w:tcW w:w="5841" w:type="dxa"/>
          </w:tcPr>
          <w:p w:rsidR="00362BA4" w:rsidRPr="002C3EBC" w:rsidRDefault="00362BA4" w:rsidP="003D3E69">
            <w:pPr>
              <w:rPr>
                <w:sz w:val="28"/>
                <w:szCs w:val="28"/>
              </w:rPr>
            </w:pPr>
            <w:r w:rsidRPr="002C3EBC">
              <w:rPr>
                <w:sz w:val="28"/>
                <w:szCs w:val="28"/>
              </w:rPr>
              <w:t>Інші операційні доходи / витрати</w:t>
            </w: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22" w:type="dxa"/>
            <w:vAlign w:val="center"/>
          </w:tcPr>
          <w:p w:rsidR="00362BA4" w:rsidRPr="002C3EBC" w:rsidRDefault="00362BA4" w:rsidP="003D3E69">
            <w:pPr>
              <w:jc w:val="both"/>
              <w:rPr>
                <w:snapToGrid w:val="0"/>
                <w:sz w:val="28"/>
                <w:szCs w:val="28"/>
              </w:rPr>
            </w:pPr>
          </w:p>
        </w:tc>
      </w:tr>
      <w:tr w:rsidR="00362BA4" w:rsidRPr="002C3EBC" w:rsidTr="00015B17">
        <w:trPr>
          <w:trHeight w:val="272"/>
        </w:trPr>
        <w:tc>
          <w:tcPr>
            <w:tcW w:w="5841" w:type="dxa"/>
          </w:tcPr>
          <w:p w:rsidR="00362BA4" w:rsidRPr="002C3EBC" w:rsidRDefault="00362BA4" w:rsidP="003D3E69">
            <w:pPr>
              <w:rPr>
                <w:b/>
                <w:sz w:val="28"/>
                <w:szCs w:val="28"/>
              </w:rPr>
            </w:pPr>
            <w:r w:rsidRPr="002C3EBC">
              <w:rPr>
                <w:b/>
                <w:sz w:val="28"/>
                <w:szCs w:val="28"/>
              </w:rPr>
              <w:t>Прибуток до виплати відсотків, податків і амортизації (EBITDA)</w:t>
            </w: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22" w:type="dxa"/>
            <w:vAlign w:val="center"/>
          </w:tcPr>
          <w:p w:rsidR="00362BA4" w:rsidRPr="002C3EBC" w:rsidRDefault="00362BA4" w:rsidP="003D3E69">
            <w:pPr>
              <w:jc w:val="both"/>
              <w:rPr>
                <w:snapToGrid w:val="0"/>
                <w:sz w:val="28"/>
                <w:szCs w:val="28"/>
              </w:rPr>
            </w:pPr>
          </w:p>
        </w:tc>
      </w:tr>
      <w:tr w:rsidR="00362BA4" w:rsidRPr="002C3EBC" w:rsidTr="00015B17">
        <w:trPr>
          <w:trHeight w:val="272"/>
        </w:trPr>
        <w:tc>
          <w:tcPr>
            <w:tcW w:w="5841" w:type="dxa"/>
          </w:tcPr>
          <w:p w:rsidR="00362BA4" w:rsidRPr="002C3EBC" w:rsidRDefault="00362BA4" w:rsidP="003D3E69">
            <w:pPr>
              <w:rPr>
                <w:sz w:val="28"/>
                <w:szCs w:val="28"/>
              </w:rPr>
            </w:pPr>
            <w:r w:rsidRPr="002C3EBC">
              <w:rPr>
                <w:sz w:val="28"/>
                <w:szCs w:val="28"/>
              </w:rPr>
              <w:t>Амортизація</w:t>
            </w: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22" w:type="dxa"/>
            <w:vAlign w:val="center"/>
          </w:tcPr>
          <w:p w:rsidR="00362BA4" w:rsidRPr="002C3EBC" w:rsidRDefault="00362BA4" w:rsidP="003D3E69">
            <w:pPr>
              <w:jc w:val="both"/>
              <w:rPr>
                <w:snapToGrid w:val="0"/>
                <w:sz w:val="28"/>
                <w:szCs w:val="28"/>
              </w:rPr>
            </w:pPr>
          </w:p>
        </w:tc>
      </w:tr>
      <w:tr w:rsidR="00362BA4" w:rsidRPr="002C3EBC" w:rsidTr="00015B17">
        <w:trPr>
          <w:trHeight w:val="293"/>
        </w:trPr>
        <w:tc>
          <w:tcPr>
            <w:tcW w:w="5841" w:type="dxa"/>
          </w:tcPr>
          <w:p w:rsidR="00362BA4" w:rsidRPr="002C3EBC" w:rsidRDefault="00362BA4" w:rsidP="003D3E69">
            <w:pPr>
              <w:rPr>
                <w:sz w:val="28"/>
                <w:szCs w:val="28"/>
              </w:rPr>
            </w:pPr>
            <w:r w:rsidRPr="002C3EBC">
              <w:rPr>
                <w:sz w:val="28"/>
                <w:szCs w:val="28"/>
              </w:rPr>
              <w:t>Прибуток до виплати відсотків і податків (EBIT) - Операційний прибуток</w:t>
            </w: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22" w:type="dxa"/>
            <w:vAlign w:val="center"/>
          </w:tcPr>
          <w:p w:rsidR="00362BA4" w:rsidRPr="002C3EBC" w:rsidRDefault="00362BA4" w:rsidP="003D3E69">
            <w:pPr>
              <w:jc w:val="both"/>
              <w:rPr>
                <w:snapToGrid w:val="0"/>
                <w:sz w:val="28"/>
                <w:szCs w:val="28"/>
              </w:rPr>
            </w:pPr>
          </w:p>
        </w:tc>
      </w:tr>
      <w:tr w:rsidR="00362BA4" w:rsidRPr="002C3EBC" w:rsidTr="00015B17">
        <w:trPr>
          <w:trHeight w:val="272"/>
        </w:trPr>
        <w:tc>
          <w:tcPr>
            <w:tcW w:w="5841" w:type="dxa"/>
          </w:tcPr>
          <w:p w:rsidR="00362BA4" w:rsidRPr="002C3EBC" w:rsidRDefault="00362BA4" w:rsidP="003D3E69">
            <w:pPr>
              <w:rPr>
                <w:sz w:val="28"/>
                <w:szCs w:val="28"/>
              </w:rPr>
            </w:pPr>
            <w:r w:rsidRPr="002C3EBC">
              <w:rPr>
                <w:sz w:val="28"/>
                <w:szCs w:val="28"/>
              </w:rPr>
              <w:t>Інший прибуток</w:t>
            </w: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50" w:type="dxa"/>
            <w:vAlign w:val="center"/>
          </w:tcPr>
          <w:p w:rsidR="00362BA4" w:rsidRPr="002C3EBC" w:rsidRDefault="00362BA4" w:rsidP="003D3E69">
            <w:pPr>
              <w:jc w:val="both"/>
              <w:rPr>
                <w:snapToGrid w:val="0"/>
                <w:sz w:val="28"/>
                <w:szCs w:val="28"/>
              </w:rPr>
            </w:pPr>
          </w:p>
        </w:tc>
        <w:tc>
          <w:tcPr>
            <w:tcW w:w="851" w:type="dxa"/>
            <w:vAlign w:val="center"/>
          </w:tcPr>
          <w:p w:rsidR="00362BA4" w:rsidRPr="002C3EBC" w:rsidRDefault="00362BA4" w:rsidP="003D3E69">
            <w:pPr>
              <w:jc w:val="both"/>
              <w:rPr>
                <w:snapToGrid w:val="0"/>
                <w:sz w:val="28"/>
                <w:szCs w:val="28"/>
              </w:rPr>
            </w:pPr>
          </w:p>
        </w:tc>
        <w:tc>
          <w:tcPr>
            <w:tcW w:w="822" w:type="dxa"/>
            <w:vAlign w:val="center"/>
          </w:tcPr>
          <w:p w:rsidR="00362BA4" w:rsidRPr="002C3EBC" w:rsidRDefault="00362BA4" w:rsidP="003D3E69">
            <w:pPr>
              <w:jc w:val="both"/>
              <w:rPr>
                <w:snapToGrid w:val="0"/>
                <w:sz w:val="28"/>
                <w:szCs w:val="28"/>
              </w:rPr>
            </w:pPr>
          </w:p>
        </w:tc>
      </w:tr>
      <w:tr w:rsidR="00362BA4" w:rsidRPr="002C3EBC" w:rsidTr="00015B17">
        <w:trPr>
          <w:trHeight w:val="272"/>
        </w:trPr>
        <w:tc>
          <w:tcPr>
            <w:tcW w:w="5841" w:type="dxa"/>
          </w:tcPr>
          <w:p w:rsidR="00362BA4" w:rsidRPr="002C3EBC" w:rsidRDefault="00362BA4" w:rsidP="003D3E69">
            <w:pPr>
              <w:rPr>
                <w:sz w:val="28"/>
                <w:szCs w:val="28"/>
              </w:rPr>
            </w:pPr>
            <w:r w:rsidRPr="002C3EBC">
              <w:rPr>
                <w:sz w:val="28"/>
                <w:szCs w:val="28"/>
              </w:rPr>
              <w:t>Відсотки до виплати</w:t>
            </w:r>
          </w:p>
        </w:tc>
        <w:tc>
          <w:tcPr>
            <w:tcW w:w="850" w:type="dxa"/>
          </w:tcPr>
          <w:p w:rsidR="00362BA4" w:rsidRPr="002C3EBC" w:rsidRDefault="00362BA4" w:rsidP="003D3E69">
            <w:pPr>
              <w:jc w:val="both"/>
              <w:rPr>
                <w:snapToGrid w:val="0"/>
                <w:sz w:val="28"/>
                <w:szCs w:val="28"/>
              </w:rPr>
            </w:pPr>
          </w:p>
        </w:tc>
        <w:tc>
          <w:tcPr>
            <w:tcW w:w="851" w:type="dxa"/>
          </w:tcPr>
          <w:p w:rsidR="00362BA4" w:rsidRPr="002C3EBC" w:rsidRDefault="00362BA4" w:rsidP="003D3E69">
            <w:pPr>
              <w:jc w:val="both"/>
              <w:rPr>
                <w:snapToGrid w:val="0"/>
                <w:sz w:val="28"/>
                <w:szCs w:val="28"/>
              </w:rPr>
            </w:pPr>
          </w:p>
        </w:tc>
        <w:tc>
          <w:tcPr>
            <w:tcW w:w="850" w:type="dxa"/>
          </w:tcPr>
          <w:p w:rsidR="00362BA4" w:rsidRPr="002C3EBC" w:rsidRDefault="00362BA4" w:rsidP="003D3E69">
            <w:pPr>
              <w:jc w:val="both"/>
              <w:rPr>
                <w:snapToGrid w:val="0"/>
                <w:sz w:val="28"/>
                <w:szCs w:val="28"/>
              </w:rPr>
            </w:pPr>
          </w:p>
        </w:tc>
        <w:tc>
          <w:tcPr>
            <w:tcW w:w="851" w:type="dxa"/>
          </w:tcPr>
          <w:p w:rsidR="00362BA4" w:rsidRPr="002C3EBC" w:rsidRDefault="00362BA4" w:rsidP="003D3E69">
            <w:pPr>
              <w:jc w:val="both"/>
              <w:rPr>
                <w:snapToGrid w:val="0"/>
                <w:sz w:val="28"/>
                <w:szCs w:val="28"/>
              </w:rPr>
            </w:pPr>
          </w:p>
        </w:tc>
        <w:tc>
          <w:tcPr>
            <w:tcW w:w="822" w:type="dxa"/>
          </w:tcPr>
          <w:p w:rsidR="00362BA4" w:rsidRPr="002C3EBC" w:rsidRDefault="00362BA4" w:rsidP="003D3E69">
            <w:pPr>
              <w:jc w:val="both"/>
              <w:rPr>
                <w:snapToGrid w:val="0"/>
                <w:sz w:val="28"/>
                <w:szCs w:val="28"/>
              </w:rPr>
            </w:pPr>
          </w:p>
        </w:tc>
      </w:tr>
      <w:tr w:rsidR="00362BA4" w:rsidRPr="002C3EBC" w:rsidTr="00015B17">
        <w:trPr>
          <w:trHeight w:val="272"/>
        </w:trPr>
        <w:tc>
          <w:tcPr>
            <w:tcW w:w="5841" w:type="dxa"/>
          </w:tcPr>
          <w:p w:rsidR="00362BA4" w:rsidRPr="002C3EBC" w:rsidRDefault="00362BA4" w:rsidP="003D3E69">
            <w:pPr>
              <w:rPr>
                <w:sz w:val="28"/>
                <w:szCs w:val="28"/>
              </w:rPr>
            </w:pPr>
            <w:r w:rsidRPr="002C3EBC">
              <w:rPr>
                <w:sz w:val="28"/>
                <w:szCs w:val="28"/>
              </w:rPr>
              <w:t>Прибуток до оподаткування (EBT)</w:t>
            </w:r>
          </w:p>
        </w:tc>
        <w:tc>
          <w:tcPr>
            <w:tcW w:w="850" w:type="dxa"/>
          </w:tcPr>
          <w:p w:rsidR="00362BA4" w:rsidRPr="002C3EBC" w:rsidRDefault="00362BA4" w:rsidP="003D3E69">
            <w:pPr>
              <w:jc w:val="both"/>
              <w:rPr>
                <w:snapToGrid w:val="0"/>
                <w:sz w:val="28"/>
                <w:szCs w:val="28"/>
              </w:rPr>
            </w:pPr>
          </w:p>
        </w:tc>
        <w:tc>
          <w:tcPr>
            <w:tcW w:w="851" w:type="dxa"/>
          </w:tcPr>
          <w:p w:rsidR="00362BA4" w:rsidRPr="002C3EBC" w:rsidRDefault="00362BA4" w:rsidP="003D3E69">
            <w:pPr>
              <w:jc w:val="both"/>
              <w:rPr>
                <w:snapToGrid w:val="0"/>
                <w:sz w:val="28"/>
                <w:szCs w:val="28"/>
              </w:rPr>
            </w:pPr>
          </w:p>
        </w:tc>
        <w:tc>
          <w:tcPr>
            <w:tcW w:w="850" w:type="dxa"/>
          </w:tcPr>
          <w:p w:rsidR="00362BA4" w:rsidRPr="002C3EBC" w:rsidRDefault="00362BA4" w:rsidP="003D3E69">
            <w:pPr>
              <w:jc w:val="both"/>
              <w:rPr>
                <w:snapToGrid w:val="0"/>
                <w:sz w:val="28"/>
                <w:szCs w:val="28"/>
              </w:rPr>
            </w:pPr>
          </w:p>
        </w:tc>
        <w:tc>
          <w:tcPr>
            <w:tcW w:w="851" w:type="dxa"/>
          </w:tcPr>
          <w:p w:rsidR="00362BA4" w:rsidRPr="002C3EBC" w:rsidRDefault="00362BA4" w:rsidP="003D3E69">
            <w:pPr>
              <w:jc w:val="both"/>
              <w:rPr>
                <w:snapToGrid w:val="0"/>
                <w:sz w:val="28"/>
                <w:szCs w:val="28"/>
              </w:rPr>
            </w:pPr>
          </w:p>
        </w:tc>
        <w:tc>
          <w:tcPr>
            <w:tcW w:w="822" w:type="dxa"/>
          </w:tcPr>
          <w:p w:rsidR="00362BA4" w:rsidRPr="002C3EBC" w:rsidRDefault="00362BA4" w:rsidP="003D3E69">
            <w:pPr>
              <w:jc w:val="both"/>
              <w:rPr>
                <w:snapToGrid w:val="0"/>
                <w:sz w:val="28"/>
                <w:szCs w:val="28"/>
              </w:rPr>
            </w:pPr>
          </w:p>
        </w:tc>
      </w:tr>
      <w:tr w:rsidR="00362BA4" w:rsidRPr="002C3EBC" w:rsidTr="00015B17">
        <w:trPr>
          <w:trHeight w:val="293"/>
        </w:trPr>
        <w:tc>
          <w:tcPr>
            <w:tcW w:w="5841" w:type="dxa"/>
          </w:tcPr>
          <w:p w:rsidR="00362BA4" w:rsidRPr="002C3EBC" w:rsidRDefault="00362BA4" w:rsidP="003D3E69">
            <w:pPr>
              <w:rPr>
                <w:sz w:val="28"/>
                <w:szCs w:val="28"/>
              </w:rPr>
            </w:pPr>
            <w:r w:rsidRPr="002C3EBC">
              <w:rPr>
                <w:sz w:val="28"/>
                <w:szCs w:val="28"/>
              </w:rPr>
              <w:t>Податки на прибуток</w:t>
            </w:r>
          </w:p>
        </w:tc>
        <w:tc>
          <w:tcPr>
            <w:tcW w:w="850" w:type="dxa"/>
          </w:tcPr>
          <w:p w:rsidR="00362BA4" w:rsidRPr="002C3EBC" w:rsidRDefault="00362BA4" w:rsidP="003D3E69">
            <w:pPr>
              <w:jc w:val="both"/>
              <w:rPr>
                <w:snapToGrid w:val="0"/>
                <w:sz w:val="28"/>
                <w:szCs w:val="28"/>
              </w:rPr>
            </w:pPr>
          </w:p>
        </w:tc>
        <w:tc>
          <w:tcPr>
            <w:tcW w:w="851" w:type="dxa"/>
          </w:tcPr>
          <w:p w:rsidR="00362BA4" w:rsidRPr="002C3EBC" w:rsidRDefault="00362BA4" w:rsidP="003D3E69">
            <w:pPr>
              <w:jc w:val="both"/>
              <w:rPr>
                <w:snapToGrid w:val="0"/>
                <w:sz w:val="28"/>
                <w:szCs w:val="28"/>
              </w:rPr>
            </w:pPr>
          </w:p>
        </w:tc>
        <w:tc>
          <w:tcPr>
            <w:tcW w:w="850" w:type="dxa"/>
          </w:tcPr>
          <w:p w:rsidR="00362BA4" w:rsidRPr="002C3EBC" w:rsidRDefault="00362BA4" w:rsidP="003D3E69">
            <w:pPr>
              <w:jc w:val="both"/>
              <w:rPr>
                <w:snapToGrid w:val="0"/>
                <w:sz w:val="28"/>
                <w:szCs w:val="28"/>
              </w:rPr>
            </w:pPr>
          </w:p>
        </w:tc>
        <w:tc>
          <w:tcPr>
            <w:tcW w:w="851" w:type="dxa"/>
          </w:tcPr>
          <w:p w:rsidR="00362BA4" w:rsidRPr="002C3EBC" w:rsidRDefault="00362BA4" w:rsidP="003D3E69">
            <w:pPr>
              <w:jc w:val="both"/>
              <w:rPr>
                <w:snapToGrid w:val="0"/>
                <w:sz w:val="28"/>
                <w:szCs w:val="28"/>
              </w:rPr>
            </w:pPr>
          </w:p>
        </w:tc>
        <w:tc>
          <w:tcPr>
            <w:tcW w:w="822" w:type="dxa"/>
          </w:tcPr>
          <w:p w:rsidR="00362BA4" w:rsidRPr="002C3EBC" w:rsidRDefault="00362BA4" w:rsidP="003D3E69">
            <w:pPr>
              <w:jc w:val="both"/>
              <w:rPr>
                <w:snapToGrid w:val="0"/>
                <w:sz w:val="28"/>
                <w:szCs w:val="28"/>
              </w:rPr>
            </w:pPr>
          </w:p>
        </w:tc>
      </w:tr>
      <w:tr w:rsidR="00362BA4" w:rsidRPr="002C3EBC" w:rsidTr="00015B17">
        <w:trPr>
          <w:trHeight w:val="293"/>
        </w:trPr>
        <w:tc>
          <w:tcPr>
            <w:tcW w:w="5841" w:type="dxa"/>
          </w:tcPr>
          <w:p w:rsidR="00362BA4" w:rsidRPr="002C3EBC" w:rsidRDefault="00362BA4" w:rsidP="003D3E69">
            <w:pPr>
              <w:rPr>
                <w:b/>
                <w:sz w:val="28"/>
                <w:szCs w:val="28"/>
              </w:rPr>
            </w:pPr>
            <w:r w:rsidRPr="002C3EBC">
              <w:rPr>
                <w:b/>
                <w:sz w:val="28"/>
                <w:szCs w:val="28"/>
              </w:rPr>
              <w:t>Чистий прибуток (NI)</w:t>
            </w:r>
          </w:p>
        </w:tc>
        <w:tc>
          <w:tcPr>
            <w:tcW w:w="850" w:type="dxa"/>
          </w:tcPr>
          <w:p w:rsidR="00362BA4" w:rsidRPr="002C3EBC" w:rsidRDefault="00362BA4" w:rsidP="003D3E69">
            <w:pPr>
              <w:jc w:val="both"/>
              <w:rPr>
                <w:b/>
                <w:snapToGrid w:val="0"/>
                <w:sz w:val="28"/>
                <w:szCs w:val="28"/>
              </w:rPr>
            </w:pPr>
          </w:p>
        </w:tc>
        <w:tc>
          <w:tcPr>
            <w:tcW w:w="851" w:type="dxa"/>
          </w:tcPr>
          <w:p w:rsidR="00362BA4" w:rsidRPr="002C3EBC" w:rsidRDefault="00362BA4" w:rsidP="003D3E69">
            <w:pPr>
              <w:jc w:val="both"/>
              <w:rPr>
                <w:b/>
                <w:snapToGrid w:val="0"/>
                <w:sz w:val="28"/>
                <w:szCs w:val="28"/>
              </w:rPr>
            </w:pPr>
          </w:p>
        </w:tc>
        <w:tc>
          <w:tcPr>
            <w:tcW w:w="850" w:type="dxa"/>
          </w:tcPr>
          <w:p w:rsidR="00362BA4" w:rsidRPr="002C3EBC" w:rsidRDefault="00362BA4" w:rsidP="003D3E69">
            <w:pPr>
              <w:jc w:val="both"/>
              <w:rPr>
                <w:b/>
                <w:snapToGrid w:val="0"/>
                <w:sz w:val="28"/>
                <w:szCs w:val="28"/>
              </w:rPr>
            </w:pPr>
          </w:p>
        </w:tc>
        <w:tc>
          <w:tcPr>
            <w:tcW w:w="851" w:type="dxa"/>
          </w:tcPr>
          <w:p w:rsidR="00362BA4" w:rsidRPr="002C3EBC" w:rsidRDefault="00362BA4" w:rsidP="003D3E69">
            <w:pPr>
              <w:jc w:val="both"/>
              <w:rPr>
                <w:b/>
                <w:snapToGrid w:val="0"/>
                <w:sz w:val="28"/>
                <w:szCs w:val="28"/>
              </w:rPr>
            </w:pPr>
          </w:p>
        </w:tc>
        <w:tc>
          <w:tcPr>
            <w:tcW w:w="822" w:type="dxa"/>
          </w:tcPr>
          <w:p w:rsidR="00362BA4" w:rsidRPr="002C3EBC" w:rsidRDefault="00362BA4" w:rsidP="003D3E69">
            <w:pPr>
              <w:jc w:val="both"/>
              <w:rPr>
                <w:b/>
                <w:snapToGrid w:val="0"/>
                <w:sz w:val="28"/>
                <w:szCs w:val="28"/>
              </w:rPr>
            </w:pPr>
          </w:p>
        </w:tc>
      </w:tr>
    </w:tbl>
    <w:p w:rsidR="00315105" w:rsidRPr="002C3EBC" w:rsidRDefault="00315105" w:rsidP="003D3E69">
      <w:pPr>
        <w:jc w:val="both"/>
        <w:rPr>
          <w:sz w:val="28"/>
          <w:szCs w:val="28"/>
        </w:rPr>
      </w:pPr>
    </w:p>
    <w:p w:rsidR="00161116" w:rsidRPr="002C3EBC" w:rsidRDefault="00315105" w:rsidP="003D3E69">
      <w:pPr>
        <w:jc w:val="both"/>
        <w:rPr>
          <w:sz w:val="28"/>
          <w:szCs w:val="28"/>
          <w:lang w:val="ru-RU"/>
        </w:rPr>
      </w:pPr>
      <w:r w:rsidRPr="002C3EBC">
        <w:rPr>
          <w:sz w:val="28"/>
          <w:szCs w:val="28"/>
        </w:rPr>
        <w:tab/>
      </w:r>
      <w:r w:rsidR="00161116" w:rsidRPr="002C3EBC">
        <w:rPr>
          <w:sz w:val="28"/>
          <w:szCs w:val="28"/>
        </w:rPr>
        <w:t>Стрілки, наведені в таблиці показують напрямок проведення розрахунків і відповідно логіку уявлення пояснень до них. Жирним шрифтом виділено рядки, що містять контрольні числа, які забезпечують спадкоємність і узгодженість всіх документів, представлених у фінансовому плані.</w:t>
      </w:r>
    </w:p>
    <w:p w:rsidR="00B66E16" w:rsidRPr="002C3EBC" w:rsidRDefault="00161116" w:rsidP="003D3E69">
      <w:pPr>
        <w:jc w:val="both"/>
        <w:rPr>
          <w:sz w:val="28"/>
          <w:szCs w:val="28"/>
        </w:rPr>
      </w:pPr>
      <w:r w:rsidRPr="002C3EBC">
        <w:rPr>
          <w:sz w:val="28"/>
          <w:szCs w:val="28"/>
          <w:lang w:val="ru-RU"/>
        </w:rPr>
        <w:tab/>
      </w:r>
      <w:r w:rsidR="00315105" w:rsidRPr="002C3EBC">
        <w:rPr>
          <w:sz w:val="28"/>
          <w:szCs w:val="28"/>
        </w:rPr>
        <w:t>Показники, зазначені в таблиці 10.5., при найближчому розгляді здаються дуже схожими на показники стандартної форми №2 «Звіт про фінансові результати» за національними стандартами бухгалтерського обліку», тільки в агрегованому вигляді. Однак це не головна і не єдина відмінність.</w:t>
      </w:r>
    </w:p>
    <w:p w:rsidR="00B66E16" w:rsidRPr="002C3EBC" w:rsidRDefault="00B66E16" w:rsidP="003D3E69">
      <w:pPr>
        <w:jc w:val="both"/>
        <w:rPr>
          <w:sz w:val="28"/>
          <w:szCs w:val="28"/>
        </w:rPr>
      </w:pPr>
      <w:r w:rsidRPr="002C3EBC">
        <w:rPr>
          <w:sz w:val="24"/>
        </w:rPr>
        <w:tab/>
      </w:r>
      <w:r w:rsidRPr="002C3EBC">
        <w:rPr>
          <w:sz w:val="28"/>
          <w:szCs w:val="28"/>
        </w:rPr>
        <w:t>У бізнес-плані показники, наведені в прогнозі прибутків, повинні відповідати міжнародним стандартам подання фінансової інформації.</w:t>
      </w:r>
      <w:r w:rsidR="0077627F" w:rsidRPr="002C3EBC">
        <w:rPr>
          <w:sz w:val="28"/>
          <w:szCs w:val="28"/>
        </w:rPr>
        <w:t xml:space="preserve"> Крім того, «…п</w:t>
      </w:r>
      <w:r w:rsidRPr="002C3EBC">
        <w:rPr>
          <w:sz w:val="28"/>
          <w:szCs w:val="28"/>
        </w:rPr>
        <w:t xml:space="preserve">ідприємству слід подавати у звіті про прибутки та збитки (або в примітках до Звіту </w:t>
      </w:r>
      <w:r w:rsidR="00362A7F" w:rsidRPr="002C3EBC">
        <w:rPr>
          <w:sz w:val="28"/>
          <w:szCs w:val="28"/>
        </w:rPr>
        <w:t>про прибутки та збитки) аналіз витрат</w:t>
      </w:r>
      <w:r w:rsidRPr="002C3EBC">
        <w:rPr>
          <w:sz w:val="28"/>
          <w:szCs w:val="28"/>
        </w:rPr>
        <w:t xml:space="preserve"> із застосуванням </w:t>
      </w:r>
      <w:r w:rsidR="0050536D" w:rsidRPr="002C3EBC">
        <w:rPr>
          <w:sz w:val="28"/>
          <w:szCs w:val="28"/>
        </w:rPr>
        <w:t>класифікації</w:t>
      </w:r>
      <w:r w:rsidRPr="002C3EBC">
        <w:rPr>
          <w:sz w:val="28"/>
          <w:szCs w:val="28"/>
        </w:rPr>
        <w:t>, яка базується на характері витрат або на їх</w:t>
      </w:r>
      <w:r w:rsidR="00FE0D20" w:rsidRPr="002C3EBC">
        <w:rPr>
          <w:sz w:val="28"/>
          <w:szCs w:val="28"/>
        </w:rPr>
        <w:t xml:space="preserve">ній функції на підприємстві» </w:t>
      </w:r>
      <w:r w:rsidR="00174184" w:rsidRPr="002C3EBC">
        <w:rPr>
          <w:sz w:val="28"/>
          <w:szCs w:val="28"/>
        </w:rPr>
        <w:t>[</w:t>
      </w:r>
      <w:r w:rsidR="0095496D" w:rsidRPr="0095496D">
        <w:rPr>
          <w:sz w:val="28"/>
          <w:szCs w:val="28"/>
        </w:rPr>
        <w:t>53</w:t>
      </w:r>
      <w:r w:rsidR="00174184" w:rsidRPr="00D52CB8">
        <w:rPr>
          <w:sz w:val="28"/>
          <w:szCs w:val="28"/>
        </w:rPr>
        <w:t>,</w:t>
      </w:r>
      <w:r w:rsidR="00174184" w:rsidRPr="002C3EBC">
        <w:rPr>
          <w:sz w:val="28"/>
          <w:szCs w:val="28"/>
        </w:rPr>
        <w:t xml:space="preserve"> с.104 ]</w:t>
      </w:r>
      <w:r w:rsidRPr="002C3EBC">
        <w:rPr>
          <w:sz w:val="28"/>
          <w:szCs w:val="28"/>
        </w:rPr>
        <w:t xml:space="preserve"> . Детальніше про це дивит</w:t>
      </w:r>
      <w:r w:rsidR="00567A37" w:rsidRPr="002C3EBC">
        <w:rPr>
          <w:sz w:val="28"/>
          <w:szCs w:val="28"/>
        </w:rPr>
        <w:t>ь</w:t>
      </w:r>
      <w:r w:rsidR="00174184" w:rsidRPr="002C3EBC">
        <w:rPr>
          <w:sz w:val="28"/>
          <w:szCs w:val="28"/>
        </w:rPr>
        <w:t>ся в спеціальній літературі [</w:t>
      </w:r>
      <w:r w:rsidR="0095496D" w:rsidRPr="00756922">
        <w:rPr>
          <w:sz w:val="28"/>
          <w:szCs w:val="28"/>
        </w:rPr>
        <w:t>53</w:t>
      </w:r>
      <w:r w:rsidR="000D0F34">
        <w:rPr>
          <w:sz w:val="28"/>
          <w:szCs w:val="28"/>
        </w:rPr>
        <w:t xml:space="preserve">, </w:t>
      </w:r>
      <w:r w:rsidR="004C58E9" w:rsidRPr="00D52CB8">
        <w:rPr>
          <w:sz w:val="28"/>
          <w:szCs w:val="28"/>
        </w:rPr>
        <w:t>50</w:t>
      </w:r>
      <w:r w:rsidR="000D0F34" w:rsidRPr="00D52CB8">
        <w:rPr>
          <w:sz w:val="28"/>
          <w:szCs w:val="28"/>
        </w:rPr>
        <w:t xml:space="preserve">, </w:t>
      </w:r>
      <w:r w:rsidR="004C58E9" w:rsidRPr="00D52CB8">
        <w:rPr>
          <w:sz w:val="28"/>
          <w:szCs w:val="28"/>
        </w:rPr>
        <w:t>27</w:t>
      </w:r>
      <w:r w:rsidR="00EC1FA4" w:rsidRPr="00D52CB8">
        <w:rPr>
          <w:sz w:val="28"/>
          <w:szCs w:val="28"/>
        </w:rPr>
        <w:t xml:space="preserve">, </w:t>
      </w:r>
      <w:r w:rsidR="00440791" w:rsidRPr="00D52CB8">
        <w:rPr>
          <w:sz w:val="28"/>
          <w:szCs w:val="28"/>
        </w:rPr>
        <w:t>17</w:t>
      </w:r>
      <w:r w:rsidR="00860CE7" w:rsidRPr="002C3EBC">
        <w:rPr>
          <w:sz w:val="28"/>
          <w:szCs w:val="28"/>
        </w:rPr>
        <w:t xml:space="preserve">, </w:t>
      </w:r>
      <w:r w:rsidR="004C58E9" w:rsidRPr="00D52CB8">
        <w:rPr>
          <w:sz w:val="28"/>
          <w:szCs w:val="28"/>
        </w:rPr>
        <w:t>45</w:t>
      </w:r>
      <w:r w:rsidR="000D0F34" w:rsidRPr="00D52CB8">
        <w:rPr>
          <w:sz w:val="28"/>
          <w:szCs w:val="28"/>
        </w:rPr>
        <w:t xml:space="preserve">, </w:t>
      </w:r>
      <w:r w:rsidR="00440791" w:rsidRPr="00D52CB8">
        <w:rPr>
          <w:sz w:val="28"/>
          <w:szCs w:val="28"/>
        </w:rPr>
        <w:t>2</w:t>
      </w:r>
      <w:r w:rsidR="00EC1FA4" w:rsidRPr="00D52CB8">
        <w:rPr>
          <w:sz w:val="28"/>
          <w:szCs w:val="28"/>
        </w:rPr>
        <w:t xml:space="preserve">, </w:t>
      </w:r>
      <w:r w:rsidR="0095496D" w:rsidRPr="00756922">
        <w:rPr>
          <w:sz w:val="28"/>
          <w:szCs w:val="28"/>
        </w:rPr>
        <w:t>55</w:t>
      </w:r>
      <w:r w:rsidR="000D0F34" w:rsidRPr="00D52CB8">
        <w:rPr>
          <w:sz w:val="28"/>
          <w:szCs w:val="28"/>
        </w:rPr>
        <w:t xml:space="preserve">, </w:t>
      </w:r>
      <w:r w:rsidR="00440791" w:rsidRPr="00D52CB8">
        <w:rPr>
          <w:sz w:val="28"/>
          <w:szCs w:val="28"/>
        </w:rPr>
        <w:t>35</w:t>
      </w:r>
      <w:r w:rsidR="00EC1FA4" w:rsidRPr="002C3EBC">
        <w:rPr>
          <w:sz w:val="28"/>
          <w:szCs w:val="28"/>
        </w:rPr>
        <w:t xml:space="preserve">, </w:t>
      </w:r>
      <w:r w:rsidR="0095496D" w:rsidRPr="00756922">
        <w:rPr>
          <w:sz w:val="28"/>
          <w:szCs w:val="28"/>
        </w:rPr>
        <w:t>56</w:t>
      </w:r>
      <w:r w:rsidR="00EC1FA4" w:rsidRPr="00D52CB8">
        <w:rPr>
          <w:sz w:val="28"/>
          <w:szCs w:val="28"/>
        </w:rPr>
        <w:t xml:space="preserve">, </w:t>
      </w:r>
      <w:r w:rsidR="00440791" w:rsidRPr="00D52CB8">
        <w:rPr>
          <w:sz w:val="28"/>
          <w:szCs w:val="28"/>
        </w:rPr>
        <w:t>83</w:t>
      </w:r>
      <w:r w:rsidR="00174184" w:rsidRPr="002C3EBC">
        <w:rPr>
          <w:sz w:val="28"/>
          <w:szCs w:val="28"/>
        </w:rPr>
        <w:t>]</w:t>
      </w:r>
      <w:r w:rsidRPr="002C3EBC">
        <w:rPr>
          <w:sz w:val="28"/>
          <w:szCs w:val="28"/>
        </w:rPr>
        <w:t>.</w:t>
      </w:r>
    </w:p>
    <w:p w:rsidR="00B66E16" w:rsidRPr="002C3EBC" w:rsidRDefault="00B66E16" w:rsidP="003D3E69">
      <w:pPr>
        <w:jc w:val="both"/>
        <w:rPr>
          <w:sz w:val="28"/>
          <w:szCs w:val="28"/>
        </w:rPr>
      </w:pPr>
      <w:r w:rsidRPr="002C3EBC">
        <w:rPr>
          <w:sz w:val="28"/>
          <w:szCs w:val="28"/>
        </w:rPr>
        <w:tab/>
        <w:t xml:space="preserve">У зв'язку з цим слід звернути увагу на </w:t>
      </w:r>
      <w:r w:rsidR="00F676C0" w:rsidRPr="002C3EBC">
        <w:rPr>
          <w:sz w:val="28"/>
          <w:szCs w:val="28"/>
        </w:rPr>
        <w:t xml:space="preserve">три </w:t>
      </w:r>
      <w:r w:rsidRPr="002C3EBC">
        <w:rPr>
          <w:sz w:val="28"/>
          <w:szCs w:val="28"/>
        </w:rPr>
        <w:t xml:space="preserve"> моменти:</w:t>
      </w:r>
    </w:p>
    <w:p w:rsidR="00F676C0" w:rsidRPr="002C3EBC" w:rsidRDefault="00B66E16" w:rsidP="003D3E69">
      <w:pPr>
        <w:numPr>
          <w:ilvl w:val="0"/>
          <w:numId w:val="80"/>
        </w:numPr>
        <w:jc w:val="both"/>
        <w:rPr>
          <w:sz w:val="28"/>
          <w:szCs w:val="28"/>
        </w:rPr>
      </w:pPr>
      <w:r w:rsidRPr="002C3EBC">
        <w:rPr>
          <w:sz w:val="28"/>
          <w:szCs w:val="28"/>
        </w:rPr>
        <w:t>визначення кількісних значень показника собівартості реалізованої продукції;</w:t>
      </w:r>
    </w:p>
    <w:p w:rsidR="00B66E16" w:rsidRPr="002C3EBC" w:rsidRDefault="00B66E16" w:rsidP="003D3E69">
      <w:pPr>
        <w:numPr>
          <w:ilvl w:val="0"/>
          <w:numId w:val="80"/>
        </w:numPr>
        <w:jc w:val="both"/>
        <w:rPr>
          <w:sz w:val="28"/>
          <w:szCs w:val="28"/>
        </w:rPr>
      </w:pPr>
      <w:r w:rsidRPr="002C3EBC">
        <w:rPr>
          <w:sz w:val="28"/>
          <w:szCs w:val="28"/>
        </w:rPr>
        <w:t>винесення амортизації в якості самостійного елементу</w:t>
      </w:r>
      <w:r w:rsidR="00480AD3" w:rsidRPr="002C3EBC">
        <w:rPr>
          <w:sz w:val="28"/>
          <w:szCs w:val="28"/>
        </w:rPr>
        <w:t>;</w:t>
      </w:r>
    </w:p>
    <w:p w:rsidR="00F676C0" w:rsidRPr="002C3EBC" w:rsidRDefault="00F676C0" w:rsidP="003D3E69">
      <w:pPr>
        <w:numPr>
          <w:ilvl w:val="0"/>
          <w:numId w:val="80"/>
        </w:numPr>
        <w:jc w:val="both"/>
        <w:rPr>
          <w:sz w:val="28"/>
          <w:szCs w:val="28"/>
        </w:rPr>
      </w:pPr>
      <w:r w:rsidRPr="002C3EBC">
        <w:rPr>
          <w:sz w:val="28"/>
          <w:szCs w:val="28"/>
        </w:rPr>
        <w:t>додаткові види прибутків, які відсутні в національному стандарті.</w:t>
      </w:r>
    </w:p>
    <w:p w:rsidR="00362BA4" w:rsidRPr="002C3EBC" w:rsidRDefault="00F676C0" w:rsidP="003D3E69">
      <w:pPr>
        <w:jc w:val="both"/>
        <w:rPr>
          <w:sz w:val="28"/>
          <w:szCs w:val="28"/>
        </w:rPr>
      </w:pPr>
      <w:r w:rsidRPr="002C3EBC">
        <w:rPr>
          <w:sz w:val="28"/>
          <w:szCs w:val="28"/>
        </w:rPr>
        <w:tab/>
      </w:r>
      <w:r w:rsidR="0050536D" w:rsidRPr="002C3EBC">
        <w:rPr>
          <w:b/>
          <w:sz w:val="28"/>
          <w:szCs w:val="28"/>
        </w:rPr>
        <w:t>Собівартість реалізованої продукції</w:t>
      </w:r>
      <w:r w:rsidR="0050536D" w:rsidRPr="002C3EBC">
        <w:rPr>
          <w:sz w:val="28"/>
          <w:szCs w:val="28"/>
        </w:rPr>
        <w:t xml:space="preserve"> у</w:t>
      </w:r>
      <w:r w:rsidRPr="002C3EBC">
        <w:rPr>
          <w:sz w:val="28"/>
          <w:szCs w:val="28"/>
        </w:rPr>
        <w:t xml:space="preserve"> міжнародному стандарті фінансової звітності </w:t>
      </w:r>
      <w:r w:rsidR="0050536D" w:rsidRPr="002C3EBC">
        <w:rPr>
          <w:sz w:val="28"/>
          <w:szCs w:val="28"/>
        </w:rPr>
        <w:t>включає</w:t>
      </w:r>
      <w:r w:rsidRPr="002C3EBC">
        <w:rPr>
          <w:sz w:val="28"/>
          <w:szCs w:val="28"/>
        </w:rPr>
        <w:t xml:space="preserve"> </w:t>
      </w:r>
      <w:r w:rsidR="0050536D" w:rsidRPr="002C3EBC">
        <w:rPr>
          <w:sz w:val="28"/>
          <w:szCs w:val="28"/>
        </w:rPr>
        <w:t xml:space="preserve">в себе </w:t>
      </w:r>
      <w:r w:rsidRPr="002C3EBC">
        <w:rPr>
          <w:sz w:val="28"/>
          <w:szCs w:val="28"/>
        </w:rPr>
        <w:t>тільки прямі і змінні витрати. Це означає, що їх величина залежить від обсягів реалізації продукції і змінюється в залежності від них.</w:t>
      </w:r>
      <w:r w:rsidR="00C805EF" w:rsidRPr="002C3EBC">
        <w:rPr>
          <w:sz w:val="28"/>
          <w:szCs w:val="28"/>
        </w:rPr>
        <w:t xml:space="preserve"> Крім того вони прямо пов’язані з процесом.</w:t>
      </w:r>
      <w:r w:rsidRPr="002C3EBC">
        <w:rPr>
          <w:sz w:val="28"/>
          <w:szCs w:val="28"/>
        </w:rPr>
        <w:t xml:space="preserve"> Детальніше про це </w:t>
      </w:r>
      <w:r w:rsidR="00567A37" w:rsidRPr="002C3EBC">
        <w:rPr>
          <w:sz w:val="28"/>
          <w:szCs w:val="28"/>
        </w:rPr>
        <w:t>дивить</w:t>
      </w:r>
      <w:r w:rsidRPr="002C3EBC">
        <w:rPr>
          <w:sz w:val="28"/>
          <w:szCs w:val="28"/>
        </w:rPr>
        <w:t xml:space="preserve">ся в спеціальній літературі </w:t>
      </w:r>
      <w:r w:rsidR="00174184" w:rsidRPr="002C3EBC">
        <w:rPr>
          <w:sz w:val="28"/>
          <w:szCs w:val="28"/>
        </w:rPr>
        <w:t>[</w:t>
      </w:r>
      <w:r w:rsidR="008701D8" w:rsidRPr="00D52CB8">
        <w:rPr>
          <w:sz w:val="28"/>
          <w:szCs w:val="28"/>
          <w:lang w:val="ru-RU"/>
        </w:rPr>
        <w:t>45</w:t>
      </w:r>
      <w:r w:rsidRPr="00D52CB8">
        <w:rPr>
          <w:sz w:val="28"/>
          <w:szCs w:val="28"/>
        </w:rPr>
        <w:t xml:space="preserve">, </w:t>
      </w:r>
      <w:r w:rsidR="008701D8" w:rsidRPr="00D52CB8">
        <w:rPr>
          <w:sz w:val="28"/>
          <w:szCs w:val="28"/>
          <w:lang w:val="ru-RU"/>
        </w:rPr>
        <w:t>83</w:t>
      </w:r>
      <w:r w:rsidR="000D0F34" w:rsidRPr="00D52CB8">
        <w:rPr>
          <w:sz w:val="28"/>
          <w:szCs w:val="28"/>
        </w:rPr>
        <w:t xml:space="preserve">, </w:t>
      </w:r>
      <w:r w:rsidR="000D0F34" w:rsidRPr="00D52CB8">
        <w:rPr>
          <w:sz w:val="28"/>
          <w:szCs w:val="28"/>
          <w:lang w:val="ru-RU"/>
        </w:rPr>
        <w:t>2</w:t>
      </w:r>
      <w:r w:rsidR="00174184" w:rsidRPr="002C3EBC">
        <w:rPr>
          <w:sz w:val="28"/>
          <w:szCs w:val="28"/>
        </w:rPr>
        <w:t>]</w:t>
      </w:r>
      <w:r w:rsidRPr="002C3EBC">
        <w:rPr>
          <w:sz w:val="28"/>
          <w:szCs w:val="28"/>
        </w:rPr>
        <w:t>.</w:t>
      </w:r>
    </w:p>
    <w:p w:rsidR="00F676C0" w:rsidRPr="002C3EBC" w:rsidRDefault="00F676C0" w:rsidP="003D3E69">
      <w:pPr>
        <w:jc w:val="both"/>
        <w:rPr>
          <w:sz w:val="28"/>
          <w:szCs w:val="28"/>
        </w:rPr>
      </w:pPr>
      <w:r w:rsidRPr="002C3EBC">
        <w:rPr>
          <w:sz w:val="28"/>
          <w:szCs w:val="28"/>
        </w:rPr>
        <w:tab/>
      </w:r>
      <w:r w:rsidRPr="002C3EBC">
        <w:rPr>
          <w:b/>
          <w:sz w:val="28"/>
          <w:szCs w:val="28"/>
        </w:rPr>
        <w:t>Амортизація</w:t>
      </w:r>
      <w:r w:rsidRPr="002C3EBC">
        <w:rPr>
          <w:sz w:val="28"/>
          <w:szCs w:val="28"/>
        </w:rPr>
        <w:t xml:space="preserve"> виділяється в якості окремого показника. Це означає, що вона, не включається в собівартість реалізованої продукції (на відміну від національних стандартів). Вона відокремлюється </w:t>
      </w:r>
      <w:r w:rsidR="00A259F9" w:rsidRPr="002C3EBC">
        <w:rPr>
          <w:sz w:val="28"/>
          <w:szCs w:val="28"/>
        </w:rPr>
        <w:t>і</w:t>
      </w:r>
      <w:r w:rsidR="001172FC" w:rsidRPr="002C3EBC">
        <w:rPr>
          <w:sz w:val="28"/>
          <w:szCs w:val="28"/>
        </w:rPr>
        <w:t xml:space="preserve"> вказується </w:t>
      </w:r>
      <w:r w:rsidRPr="002C3EBC">
        <w:rPr>
          <w:sz w:val="28"/>
          <w:szCs w:val="28"/>
        </w:rPr>
        <w:t xml:space="preserve"> </w:t>
      </w:r>
      <w:r w:rsidR="001172FC" w:rsidRPr="002C3EBC">
        <w:rPr>
          <w:sz w:val="28"/>
          <w:szCs w:val="28"/>
        </w:rPr>
        <w:t xml:space="preserve">після </w:t>
      </w:r>
      <w:r w:rsidRPr="002C3EBC">
        <w:rPr>
          <w:sz w:val="28"/>
          <w:szCs w:val="28"/>
        </w:rPr>
        <w:t>адміністративних витрат.</w:t>
      </w:r>
    </w:p>
    <w:p w:rsidR="00F676C0" w:rsidRPr="002C3EBC" w:rsidRDefault="00F676C0" w:rsidP="003D3E69">
      <w:pPr>
        <w:jc w:val="both"/>
        <w:rPr>
          <w:sz w:val="28"/>
          <w:szCs w:val="28"/>
        </w:rPr>
      </w:pPr>
      <w:r w:rsidRPr="002C3EBC">
        <w:rPr>
          <w:sz w:val="28"/>
          <w:szCs w:val="28"/>
        </w:rPr>
        <w:tab/>
      </w:r>
      <w:r w:rsidR="00C805EF" w:rsidRPr="002C3EBC">
        <w:rPr>
          <w:b/>
          <w:sz w:val="28"/>
          <w:szCs w:val="28"/>
        </w:rPr>
        <w:t>Спеціальні</w:t>
      </w:r>
      <w:r w:rsidR="00C805EF" w:rsidRPr="002C3EBC">
        <w:rPr>
          <w:sz w:val="28"/>
          <w:szCs w:val="28"/>
        </w:rPr>
        <w:t xml:space="preserve"> </w:t>
      </w:r>
      <w:r w:rsidR="001172FC" w:rsidRPr="002C3EBC">
        <w:rPr>
          <w:b/>
          <w:sz w:val="28"/>
          <w:szCs w:val="28"/>
        </w:rPr>
        <w:t>види прибутків</w:t>
      </w:r>
      <w:r w:rsidR="00CD0751" w:rsidRPr="002C3EBC">
        <w:rPr>
          <w:b/>
          <w:sz w:val="28"/>
          <w:szCs w:val="28"/>
        </w:rPr>
        <w:t xml:space="preserve">. </w:t>
      </w:r>
      <w:r w:rsidRPr="002C3EBC">
        <w:rPr>
          <w:sz w:val="28"/>
          <w:szCs w:val="28"/>
        </w:rPr>
        <w:t xml:space="preserve">Види прибутків, рекомендовані </w:t>
      </w:r>
      <w:r w:rsidR="00CD0751" w:rsidRPr="002C3EBC">
        <w:rPr>
          <w:sz w:val="28"/>
          <w:szCs w:val="28"/>
        </w:rPr>
        <w:t xml:space="preserve">для інвестиційних оцінок </w:t>
      </w:r>
      <w:r w:rsidR="00A259F9" w:rsidRPr="002C3EBC">
        <w:rPr>
          <w:sz w:val="28"/>
          <w:szCs w:val="28"/>
        </w:rPr>
        <w:t>і</w:t>
      </w:r>
      <w:r w:rsidR="00CD0751" w:rsidRPr="002C3EBC">
        <w:rPr>
          <w:sz w:val="28"/>
          <w:szCs w:val="28"/>
        </w:rPr>
        <w:t xml:space="preserve"> прогнозів</w:t>
      </w:r>
      <w:r w:rsidRPr="002C3EBC">
        <w:rPr>
          <w:sz w:val="28"/>
          <w:szCs w:val="28"/>
        </w:rPr>
        <w:t xml:space="preserve">, ширше, ніж використовувані в </w:t>
      </w:r>
      <w:r w:rsidR="0050536D" w:rsidRPr="002C3EBC">
        <w:rPr>
          <w:sz w:val="28"/>
          <w:szCs w:val="28"/>
        </w:rPr>
        <w:t xml:space="preserve">бухгалтерської </w:t>
      </w:r>
      <w:r w:rsidRPr="002C3EBC">
        <w:rPr>
          <w:sz w:val="28"/>
          <w:szCs w:val="28"/>
        </w:rPr>
        <w:t>практиці. Наприклад, список прибутків можна розширити, ввівши такий показник, як прибуток до сплати відсотків, податків і амортизаційних відрахувань (</w:t>
      </w:r>
      <w:r w:rsidRPr="002C3EBC">
        <w:rPr>
          <w:sz w:val="28"/>
          <w:szCs w:val="28"/>
          <w:lang w:val="en-US"/>
        </w:rPr>
        <w:t>Earnings</w:t>
      </w:r>
      <w:r w:rsidRPr="002C3EBC">
        <w:rPr>
          <w:sz w:val="28"/>
          <w:szCs w:val="28"/>
        </w:rPr>
        <w:t xml:space="preserve"> </w:t>
      </w:r>
      <w:r w:rsidRPr="002C3EBC">
        <w:rPr>
          <w:sz w:val="28"/>
          <w:szCs w:val="28"/>
          <w:lang w:val="en-US"/>
        </w:rPr>
        <w:t>Before</w:t>
      </w:r>
      <w:r w:rsidRPr="002C3EBC">
        <w:rPr>
          <w:sz w:val="28"/>
          <w:szCs w:val="28"/>
        </w:rPr>
        <w:t xml:space="preserve"> </w:t>
      </w:r>
      <w:r w:rsidRPr="002C3EBC">
        <w:rPr>
          <w:sz w:val="28"/>
          <w:szCs w:val="28"/>
          <w:lang w:val="en-US"/>
        </w:rPr>
        <w:t>Interest</w:t>
      </w:r>
      <w:r w:rsidRPr="002C3EBC">
        <w:rPr>
          <w:sz w:val="28"/>
          <w:szCs w:val="28"/>
        </w:rPr>
        <w:t xml:space="preserve">, </w:t>
      </w:r>
      <w:r w:rsidRPr="002C3EBC">
        <w:rPr>
          <w:sz w:val="28"/>
          <w:szCs w:val="28"/>
          <w:lang w:val="en-US"/>
        </w:rPr>
        <w:t>Taxation</w:t>
      </w:r>
      <w:r w:rsidRPr="002C3EBC">
        <w:rPr>
          <w:sz w:val="28"/>
          <w:szCs w:val="28"/>
        </w:rPr>
        <w:t xml:space="preserve">, </w:t>
      </w:r>
      <w:r w:rsidRPr="002C3EBC">
        <w:rPr>
          <w:sz w:val="28"/>
          <w:szCs w:val="28"/>
          <w:lang w:val="en-US"/>
        </w:rPr>
        <w:t>Depreciation</w:t>
      </w:r>
      <w:r w:rsidRPr="002C3EBC">
        <w:rPr>
          <w:sz w:val="28"/>
          <w:szCs w:val="28"/>
        </w:rPr>
        <w:t xml:space="preserve"> </w:t>
      </w:r>
      <w:r w:rsidRPr="002C3EBC">
        <w:rPr>
          <w:sz w:val="28"/>
          <w:szCs w:val="28"/>
          <w:lang w:val="en-US"/>
        </w:rPr>
        <w:t>and</w:t>
      </w:r>
      <w:r w:rsidRPr="002C3EBC">
        <w:rPr>
          <w:sz w:val="28"/>
          <w:szCs w:val="28"/>
        </w:rPr>
        <w:t xml:space="preserve"> </w:t>
      </w:r>
      <w:r w:rsidRPr="002C3EBC">
        <w:rPr>
          <w:sz w:val="28"/>
          <w:szCs w:val="28"/>
          <w:lang w:val="en-US"/>
        </w:rPr>
        <w:t>Amortization</w:t>
      </w:r>
      <w:r w:rsidRPr="002C3EBC">
        <w:rPr>
          <w:sz w:val="28"/>
          <w:szCs w:val="28"/>
        </w:rPr>
        <w:t xml:space="preserve"> - EBITDA).</w:t>
      </w:r>
      <w:r w:rsidR="00161116" w:rsidRPr="002C3EBC">
        <w:rPr>
          <w:sz w:val="28"/>
          <w:szCs w:val="28"/>
        </w:rPr>
        <w:t xml:space="preserve"> </w:t>
      </w:r>
      <w:r w:rsidRPr="002C3EBC">
        <w:rPr>
          <w:sz w:val="28"/>
          <w:szCs w:val="28"/>
        </w:rPr>
        <w:t>Показник EBITDA, як видно з його визначення, відрізняється від чистого прибутку (в більшу сторону) на суму сплачуваних відсотків, податків і амортизації. EBITDA є дуже важливим показником і був сконструйований не випадково. Він має чіткий фінансовий сенс, оскільки показує, які ресурси залишаються в розпорядженні компанії для погашення відсотків по кредитах.</w:t>
      </w:r>
      <w:r w:rsidR="008715EC" w:rsidRPr="002C3EBC">
        <w:rPr>
          <w:sz w:val="28"/>
          <w:szCs w:val="28"/>
        </w:rPr>
        <w:t xml:space="preserve"> Це важливо для інвестиційних рішень:</w:t>
      </w:r>
    </w:p>
    <w:p w:rsidR="008715EC" w:rsidRPr="002C3EBC" w:rsidRDefault="008715EC" w:rsidP="003D3E69">
      <w:pPr>
        <w:numPr>
          <w:ilvl w:val="0"/>
          <w:numId w:val="81"/>
        </w:numPr>
        <w:jc w:val="both"/>
        <w:rPr>
          <w:sz w:val="28"/>
          <w:szCs w:val="28"/>
        </w:rPr>
      </w:pPr>
      <w:r w:rsidRPr="002C3EBC">
        <w:rPr>
          <w:sz w:val="28"/>
          <w:szCs w:val="28"/>
        </w:rPr>
        <w:t xml:space="preserve">амортизація - це єдина суттєва величина, що віднімається з виручки при розрахунку оподатковуваного прибутку, яка не є відтоком грошових коштів, а являє собою формальне бухгалтерське нарахування, свого роду віртуальний резервний фонд майбутніх капітальних вкладень. </w:t>
      </w:r>
    </w:p>
    <w:p w:rsidR="00362BA4" w:rsidRPr="000D0F34" w:rsidRDefault="008715EC" w:rsidP="003D3E69">
      <w:pPr>
        <w:numPr>
          <w:ilvl w:val="0"/>
          <w:numId w:val="81"/>
        </w:numPr>
        <w:jc w:val="both"/>
        <w:rPr>
          <w:sz w:val="28"/>
          <w:szCs w:val="28"/>
        </w:rPr>
      </w:pPr>
      <w:r w:rsidRPr="000D0F34">
        <w:rPr>
          <w:sz w:val="28"/>
          <w:szCs w:val="28"/>
        </w:rPr>
        <w:t>відсотки по кредитах відносяться на собівартість, тобто податок на прибуток сплачується тільки з тієї частини прибутку, яка залишилася у компанії після виплати відсотків, і, таким чином, він теж не впливає на здатність компанії обслуговувати свій борг</w:t>
      </w:r>
      <w:r w:rsidR="000D0F34" w:rsidRPr="000D0F34">
        <w:rPr>
          <w:sz w:val="28"/>
          <w:szCs w:val="28"/>
        </w:rPr>
        <w:t>.</w:t>
      </w:r>
      <w:r w:rsidRPr="000D0F34">
        <w:rPr>
          <w:sz w:val="28"/>
          <w:szCs w:val="28"/>
        </w:rPr>
        <w:t xml:space="preserve"> </w:t>
      </w:r>
    </w:p>
    <w:p w:rsidR="008715EC" w:rsidRPr="002C3EBC" w:rsidRDefault="00161116" w:rsidP="003D3E69">
      <w:pPr>
        <w:jc w:val="both"/>
        <w:rPr>
          <w:sz w:val="28"/>
          <w:szCs w:val="28"/>
        </w:rPr>
      </w:pPr>
      <w:r w:rsidRPr="002C3EBC">
        <w:rPr>
          <w:sz w:val="28"/>
          <w:szCs w:val="28"/>
        </w:rPr>
        <w:tab/>
      </w:r>
      <w:r w:rsidR="008715EC" w:rsidRPr="002C3EBC">
        <w:rPr>
          <w:sz w:val="28"/>
          <w:szCs w:val="28"/>
        </w:rPr>
        <w:t xml:space="preserve">Детальніше про суть і значення </w:t>
      </w:r>
      <w:r w:rsidR="008715EC" w:rsidRPr="002C3EBC">
        <w:rPr>
          <w:sz w:val="28"/>
          <w:szCs w:val="28"/>
          <w:lang w:val="en-US"/>
        </w:rPr>
        <w:t>EBITDA</w:t>
      </w:r>
      <w:r w:rsidR="008715EC" w:rsidRPr="002C3EBC">
        <w:rPr>
          <w:sz w:val="28"/>
          <w:szCs w:val="28"/>
        </w:rPr>
        <w:t xml:space="preserve"> можна дивитися в спеціальній літературі</w:t>
      </w:r>
      <w:r w:rsidR="00174184" w:rsidRPr="002C3EBC">
        <w:rPr>
          <w:sz w:val="28"/>
          <w:szCs w:val="28"/>
        </w:rPr>
        <w:t xml:space="preserve"> [</w:t>
      </w:r>
      <w:r w:rsidR="00697A43" w:rsidRPr="00D52CB8">
        <w:rPr>
          <w:sz w:val="28"/>
          <w:szCs w:val="28"/>
        </w:rPr>
        <w:t>2</w:t>
      </w:r>
      <w:r w:rsidR="00CD0751" w:rsidRPr="00D52CB8">
        <w:rPr>
          <w:sz w:val="28"/>
          <w:szCs w:val="28"/>
        </w:rPr>
        <w:t xml:space="preserve">, </w:t>
      </w:r>
      <w:r w:rsidR="00697A43" w:rsidRPr="00D52CB8">
        <w:rPr>
          <w:sz w:val="28"/>
          <w:szCs w:val="28"/>
          <w:lang w:val="ru-RU"/>
        </w:rPr>
        <w:t>26</w:t>
      </w:r>
      <w:r w:rsidR="00CD0751" w:rsidRPr="00D52CB8">
        <w:rPr>
          <w:sz w:val="28"/>
          <w:szCs w:val="28"/>
        </w:rPr>
        <w:t xml:space="preserve">, </w:t>
      </w:r>
      <w:r w:rsidR="00697A43" w:rsidRPr="00D52CB8">
        <w:rPr>
          <w:sz w:val="28"/>
          <w:szCs w:val="28"/>
        </w:rPr>
        <w:t>17,</w:t>
      </w:r>
      <w:r w:rsidR="002E2074" w:rsidRPr="00D52CB8">
        <w:rPr>
          <w:sz w:val="28"/>
          <w:szCs w:val="28"/>
        </w:rPr>
        <w:t xml:space="preserve"> </w:t>
      </w:r>
      <w:r w:rsidR="00697A43" w:rsidRPr="00D52CB8">
        <w:rPr>
          <w:sz w:val="28"/>
          <w:szCs w:val="28"/>
        </w:rPr>
        <w:t>27</w:t>
      </w:r>
      <w:r w:rsidR="00257840" w:rsidRPr="002C3EBC">
        <w:rPr>
          <w:sz w:val="28"/>
          <w:szCs w:val="28"/>
        </w:rPr>
        <w:t>]</w:t>
      </w:r>
      <w:r w:rsidR="008715EC" w:rsidRPr="002C3EBC">
        <w:rPr>
          <w:sz w:val="28"/>
          <w:szCs w:val="28"/>
        </w:rPr>
        <w:t>. Популярність і корисність цього показника покращують рівень прогнозу прибутків.</w:t>
      </w:r>
    </w:p>
    <w:p w:rsidR="00693381" w:rsidRPr="002C3EBC" w:rsidRDefault="008715EC" w:rsidP="003D3E69">
      <w:pPr>
        <w:jc w:val="both"/>
        <w:rPr>
          <w:sz w:val="28"/>
          <w:szCs w:val="28"/>
        </w:rPr>
      </w:pPr>
      <w:r w:rsidRPr="002C3EBC">
        <w:rPr>
          <w:sz w:val="28"/>
          <w:szCs w:val="28"/>
        </w:rPr>
        <w:tab/>
      </w:r>
      <w:r w:rsidR="00A271E0" w:rsidRPr="002C3EBC">
        <w:rPr>
          <w:sz w:val="28"/>
          <w:szCs w:val="28"/>
        </w:rPr>
        <w:t>У коментарях до прогнозу корисно враховувати інтереси користувачів, тобто тих, д</w:t>
      </w:r>
      <w:r w:rsidR="00693381" w:rsidRPr="002C3EBC">
        <w:rPr>
          <w:sz w:val="28"/>
          <w:szCs w:val="28"/>
        </w:rPr>
        <w:t>ля кого складається бізнес-план:</w:t>
      </w:r>
    </w:p>
    <w:p w:rsidR="00693381" w:rsidRPr="002C3EBC" w:rsidRDefault="00A271E0" w:rsidP="003D3E69">
      <w:pPr>
        <w:pStyle w:val="afe"/>
        <w:numPr>
          <w:ilvl w:val="0"/>
          <w:numId w:val="185"/>
        </w:numPr>
        <w:jc w:val="both"/>
        <w:rPr>
          <w:sz w:val="28"/>
          <w:szCs w:val="28"/>
        </w:rPr>
      </w:pPr>
      <w:r w:rsidRPr="002C3EBC">
        <w:rPr>
          <w:sz w:val="28"/>
          <w:szCs w:val="28"/>
        </w:rPr>
        <w:t>кредиторів в основному цікавить питання життєздатності компанії. Для них важливо продемонструвати здатність до обслуговування боргу (відсотків і основної суми). Для цього є спеціальний показник прибутку (EBITDA). Інші показники прибутку і рентабельності для них мають другорядне значення.</w:t>
      </w:r>
    </w:p>
    <w:p w:rsidR="00A271E0" w:rsidRPr="002C3EBC" w:rsidRDefault="00693381" w:rsidP="003D3E69">
      <w:pPr>
        <w:pStyle w:val="afe"/>
        <w:numPr>
          <w:ilvl w:val="0"/>
          <w:numId w:val="185"/>
        </w:numPr>
        <w:jc w:val="both"/>
        <w:rPr>
          <w:sz w:val="28"/>
          <w:szCs w:val="28"/>
        </w:rPr>
      </w:pPr>
      <w:r w:rsidRPr="002C3EBC">
        <w:rPr>
          <w:sz w:val="28"/>
          <w:szCs w:val="28"/>
        </w:rPr>
        <w:t>д</w:t>
      </w:r>
      <w:r w:rsidR="00A271E0" w:rsidRPr="002C3EBC">
        <w:rPr>
          <w:sz w:val="28"/>
          <w:szCs w:val="28"/>
        </w:rPr>
        <w:t xml:space="preserve">ля інвесторів </w:t>
      </w:r>
      <w:r w:rsidR="00B16D24" w:rsidRPr="002C3EBC">
        <w:rPr>
          <w:sz w:val="28"/>
          <w:szCs w:val="28"/>
        </w:rPr>
        <w:t>у</w:t>
      </w:r>
      <w:r w:rsidR="00A271E0" w:rsidRPr="002C3EBC">
        <w:rPr>
          <w:sz w:val="28"/>
          <w:szCs w:val="28"/>
        </w:rPr>
        <w:t xml:space="preserve"> власний капітал цікаві всі види прибутку, які є основою майбутнього росту компанії, а не тільки її життєздатність.</w:t>
      </w:r>
    </w:p>
    <w:p w:rsidR="007C1ACC" w:rsidRPr="002C3EBC" w:rsidRDefault="00A271E0" w:rsidP="003D3E69">
      <w:pPr>
        <w:tabs>
          <w:tab w:val="num" w:pos="0"/>
        </w:tabs>
        <w:jc w:val="both"/>
        <w:rPr>
          <w:sz w:val="28"/>
          <w:szCs w:val="28"/>
        </w:rPr>
      </w:pPr>
      <w:r w:rsidRPr="002C3EBC">
        <w:rPr>
          <w:sz w:val="28"/>
          <w:szCs w:val="28"/>
        </w:rPr>
        <w:tab/>
      </w:r>
      <w:r w:rsidR="007C1ACC" w:rsidRPr="002C3EBC">
        <w:rPr>
          <w:sz w:val="28"/>
          <w:szCs w:val="28"/>
        </w:rPr>
        <w:t>Більш того, при необхідності, перелік показників в прогнозі прибутків може розширюватися далі. Це має сенс робити в тих випадках, коли окремі складові доходів і витрат грають важливу роль в характеристиці конкурентних переваг конкретного бізнесу. Наприклад, можуть бути виділені окремі елементи собівартості аб</w:t>
      </w:r>
      <w:r w:rsidR="008F13FD" w:rsidRPr="002C3EBC">
        <w:rPr>
          <w:sz w:val="28"/>
          <w:szCs w:val="28"/>
        </w:rPr>
        <w:t xml:space="preserve">о експортна складова доходів. </w:t>
      </w:r>
      <w:r w:rsidR="007C1ACC" w:rsidRPr="002C3EBC">
        <w:rPr>
          <w:sz w:val="28"/>
          <w:szCs w:val="28"/>
        </w:rPr>
        <w:t xml:space="preserve"> Однак слід пам'ятати, що в бізнес-планах для зовнішнього користування важливо забезпечити простоту і лаконічність.</w:t>
      </w:r>
    </w:p>
    <w:p w:rsidR="004A04B4" w:rsidRPr="002C3EBC" w:rsidRDefault="004A04B4" w:rsidP="003D3E69">
      <w:pPr>
        <w:tabs>
          <w:tab w:val="num" w:pos="0"/>
        </w:tabs>
        <w:jc w:val="both"/>
        <w:rPr>
          <w:sz w:val="24"/>
        </w:rPr>
      </w:pPr>
    </w:p>
    <w:p w:rsidR="00B235EF" w:rsidRPr="002C3EBC" w:rsidRDefault="004A04B4" w:rsidP="00EE276D">
      <w:pPr>
        <w:ind w:left="709" w:hanging="709"/>
        <w:rPr>
          <w:i/>
          <w:sz w:val="24"/>
          <w:szCs w:val="24"/>
        </w:rPr>
      </w:pPr>
      <w:r w:rsidRPr="002C3EBC">
        <w:rPr>
          <w:b/>
          <w:sz w:val="22"/>
          <w:szCs w:val="22"/>
        </w:rPr>
        <w:tab/>
      </w:r>
      <w:r w:rsidR="00693381" w:rsidRPr="002C3EBC">
        <w:rPr>
          <w:b/>
          <w:i/>
          <w:sz w:val="28"/>
          <w:szCs w:val="28"/>
        </w:rPr>
        <w:t>П</w:t>
      </w:r>
      <w:r w:rsidR="003F38A3" w:rsidRPr="002C3EBC">
        <w:rPr>
          <w:b/>
          <w:i/>
          <w:sz w:val="28"/>
          <w:szCs w:val="28"/>
        </w:rPr>
        <w:t>р</w:t>
      </w:r>
      <w:r w:rsidR="00693381" w:rsidRPr="002C3EBC">
        <w:rPr>
          <w:b/>
          <w:i/>
          <w:sz w:val="28"/>
          <w:szCs w:val="28"/>
        </w:rPr>
        <w:t>одовження п</w:t>
      </w:r>
      <w:r w:rsidR="007E2B64" w:rsidRPr="002C3EBC">
        <w:rPr>
          <w:b/>
          <w:i/>
          <w:sz w:val="28"/>
          <w:szCs w:val="28"/>
        </w:rPr>
        <w:t>риклад</w:t>
      </w:r>
      <w:r w:rsidR="00693381" w:rsidRPr="002C3EBC">
        <w:rPr>
          <w:b/>
          <w:i/>
          <w:sz w:val="28"/>
          <w:szCs w:val="28"/>
        </w:rPr>
        <w:t>у</w:t>
      </w:r>
      <w:r w:rsidR="00A6602E" w:rsidRPr="002C3EBC">
        <w:rPr>
          <w:b/>
          <w:i/>
          <w:sz w:val="28"/>
          <w:szCs w:val="28"/>
        </w:rPr>
        <w:t xml:space="preserve"> - </w:t>
      </w:r>
      <w:r w:rsidR="00521241" w:rsidRPr="002C3EBC">
        <w:rPr>
          <w:b/>
          <w:i/>
          <w:sz w:val="28"/>
          <w:szCs w:val="28"/>
        </w:rPr>
        <w:t xml:space="preserve">2 крок </w:t>
      </w:r>
      <w:r w:rsidR="00315105" w:rsidRPr="002C3EBC">
        <w:rPr>
          <w:b/>
          <w:i/>
          <w:sz w:val="28"/>
          <w:szCs w:val="28"/>
        </w:rPr>
        <w:t xml:space="preserve">- </w:t>
      </w:r>
      <w:r w:rsidR="00315105" w:rsidRPr="002C3EBC">
        <w:rPr>
          <w:b/>
          <w:i/>
          <w:sz w:val="24"/>
          <w:szCs w:val="24"/>
        </w:rPr>
        <w:t xml:space="preserve">Прогноз прибутків </w:t>
      </w:r>
      <w:r w:rsidR="00315105" w:rsidRPr="002C3EBC">
        <w:rPr>
          <w:i/>
          <w:sz w:val="24"/>
          <w:szCs w:val="24"/>
        </w:rPr>
        <w:t>(</w:t>
      </w:r>
      <w:r w:rsidR="0039770A" w:rsidRPr="002C3EBC">
        <w:rPr>
          <w:i/>
          <w:sz w:val="24"/>
          <w:szCs w:val="24"/>
        </w:rPr>
        <w:t>зв’язок с таблицею 10.4</w:t>
      </w:r>
      <w:r w:rsidR="00521241" w:rsidRPr="002C3EBC">
        <w:t xml:space="preserve"> </w:t>
      </w:r>
      <w:r w:rsidR="00521241" w:rsidRPr="002C3EBC">
        <w:rPr>
          <w:i/>
          <w:sz w:val="24"/>
          <w:szCs w:val="24"/>
        </w:rPr>
        <w:t>Прогноз обсягів перевалки вантажів</w:t>
      </w:r>
      <w:r w:rsidR="0039770A" w:rsidRPr="002C3EBC">
        <w:rPr>
          <w:i/>
          <w:sz w:val="24"/>
          <w:szCs w:val="24"/>
        </w:rPr>
        <w:t>)</w:t>
      </w:r>
      <w:r w:rsidR="00EE276D" w:rsidRPr="002C3EBC">
        <w:rPr>
          <w:i/>
          <w:sz w:val="24"/>
          <w:szCs w:val="24"/>
          <w:lang w:val="en-US"/>
        </w:rPr>
        <w:t xml:space="preserve"> </w:t>
      </w:r>
      <w:r w:rsidR="00693381" w:rsidRPr="002C3EBC">
        <w:rPr>
          <w:i/>
          <w:sz w:val="24"/>
          <w:szCs w:val="24"/>
        </w:rPr>
        <w:t>Таблиця 10.</w:t>
      </w:r>
      <w:r w:rsidR="003863A3" w:rsidRPr="002C3EBC">
        <w:rPr>
          <w:i/>
          <w:sz w:val="24"/>
          <w:szCs w:val="24"/>
        </w:rPr>
        <w:t>6</w:t>
      </w:r>
      <w:r w:rsidR="00257840" w:rsidRPr="002C3EBC">
        <w:rPr>
          <w:i/>
          <w:sz w:val="24"/>
          <w:szCs w:val="24"/>
        </w:rPr>
        <w:t xml:space="preserve">. </w:t>
      </w:r>
      <w:r w:rsidR="00B235EF" w:rsidRPr="002C3EBC">
        <w:rPr>
          <w:i/>
          <w:sz w:val="24"/>
          <w:szCs w:val="24"/>
        </w:rPr>
        <w:t xml:space="preserve">Прогноз </w:t>
      </w:r>
      <w:r w:rsidR="00663DB7" w:rsidRPr="002C3EBC">
        <w:rPr>
          <w:i/>
          <w:sz w:val="24"/>
          <w:szCs w:val="24"/>
        </w:rPr>
        <w:t xml:space="preserve">прибутків </w:t>
      </w:r>
      <w:r w:rsidR="00C03A1F" w:rsidRPr="002C3EBC">
        <w:rPr>
          <w:i/>
          <w:sz w:val="24"/>
          <w:szCs w:val="24"/>
        </w:rPr>
        <w:t>($ ти</w:t>
      </w:r>
      <w:r w:rsidR="00B235EF" w:rsidRPr="002C3EBC">
        <w:rPr>
          <w:i/>
          <w:sz w:val="24"/>
          <w:szCs w:val="24"/>
        </w:rPr>
        <w:t>с.)</w:t>
      </w:r>
    </w:p>
    <w:p w:rsidR="00257840" w:rsidRPr="002C3EBC" w:rsidRDefault="00257840" w:rsidP="003D3E69">
      <w:pPr>
        <w:jc w:val="center"/>
        <w:rPr>
          <w:i/>
          <w:sz w:val="24"/>
          <w:szCs w:val="24"/>
        </w:rPr>
      </w:pPr>
    </w:p>
    <w:tbl>
      <w:tblPr>
        <w:tblW w:w="974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643"/>
        <w:gridCol w:w="992"/>
        <w:gridCol w:w="992"/>
        <w:gridCol w:w="993"/>
        <w:gridCol w:w="1134"/>
        <w:gridCol w:w="992"/>
      </w:tblGrid>
      <w:tr w:rsidR="007E2B64" w:rsidRPr="002C3EBC" w:rsidTr="003314F8">
        <w:trPr>
          <w:trHeight w:val="221"/>
        </w:trPr>
        <w:tc>
          <w:tcPr>
            <w:tcW w:w="4643" w:type="dxa"/>
          </w:tcPr>
          <w:p w:rsidR="007E2B64" w:rsidRPr="002C3EBC" w:rsidRDefault="007E2B64" w:rsidP="003D3E69">
            <w:pPr>
              <w:jc w:val="center"/>
              <w:rPr>
                <w:i/>
                <w:sz w:val="24"/>
                <w:szCs w:val="24"/>
              </w:rPr>
            </w:pPr>
            <w:r w:rsidRPr="002C3EBC">
              <w:rPr>
                <w:i/>
                <w:sz w:val="24"/>
                <w:szCs w:val="24"/>
              </w:rPr>
              <w:t>Показники</w:t>
            </w:r>
          </w:p>
        </w:tc>
        <w:tc>
          <w:tcPr>
            <w:tcW w:w="992" w:type="dxa"/>
          </w:tcPr>
          <w:p w:rsidR="007E2B64" w:rsidRPr="002C3EBC" w:rsidRDefault="007E2B64" w:rsidP="003D3E69">
            <w:pPr>
              <w:jc w:val="center"/>
              <w:rPr>
                <w:i/>
                <w:sz w:val="24"/>
                <w:szCs w:val="24"/>
              </w:rPr>
            </w:pPr>
            <w:r w:rsidRPr="002C3EBC">
              <w:rPr>
                <w:i/>
                <w:sz w:val="24"/>
                <w:szCs w:val="24"/>
              </w:rPr>
              <w:t>1</w:t>
            </w:r>
          </w:p>
        </w:tc>
        <w:tc>
          <w:tcPr>
            <w:tcW w:w="992" w:type="dxa"/>
          </w:tcPr>
          <w:p w:rsidR="007E2B64" w:rsidRPr="002C3EBC" w:rsidRDefault="007E2B64" w:rsidP="003D3E69">
            <w:pPr>
              <w:jc w:val="center"/>
              <w:rPr>
                <w:i/>
                <w:sz w:val="24"/>
                <w:szCs w:val="24"/>
              </w:rPr>
            </w:pPr>
            <w:r w:rsidRPr="002C3EBC">
              <w:rPr>
                <w:i/>
                <w:sz w:val="24"/>
                <w:szCs w:val="24"/>
              </w:rPr>
              <w:t>2</w:t>
            </w:r>
          </w:p>
        </w:tc>
        <w:tc>
          <w:tcPr>
            <w:tcW w:w="993" w:type="dxa"/>
          </w:tcPr>
          <w:p w:rsidR="007E2B64" w:rsidRPr="002C3EBC" w:rsidRDefault="007E2B64" w:rsidP="003D3E69">
            <w:pPr>
              <w:jc w:val="center"/>
              <w:rPr>
                <w:i/>
                <w:sz w:val="24"/>
                <w:szCs w:val="24"/>
              </w:rPr>
            </w:pPr>
            <w:r w:rsidRPr="002C3EBC">
              <w:rPr>
                <w:i/>
                <w:sz w:val="24"/>
                <w:szCs w:val="24"/>
              </w:rPr>
              <w:t>3</w:t>
            </w:r>
          </w:p>
        </w:tc>
        <w:tc>
          <w:tcPr>
            <w:tcW w:w="1134" w:type="dxa"/>
          </w:tcPr>
          <w:p w:rsidR="007E2B64" w:rsidRPr="002C3EBC" w:rsidRDefault="007E2B64" w:rsidP="003D3E69">
            <w:pPr>
              <w:jc w:val="center"/>
              <w:rPr>
                <w:i/>
                <w:sz w:val="24"/>
                <w:szCs w:val="24"/>
              </w:rPr>
            </w:pPr>
            <w:r w:rsidRPr="002C3EBC">
              <w:rPr>
                <w:i/>
                <w:sz w:val="24"/>
                <w:szCs w:val="24"/>
              </w:rPr>
              <w:t>4</w:t>
            </w:r>
          </w:p>
        </w:tc>
        <w:tc>
          <w:tcPr>
            <w:tcW w:w="992" w:type="dxa"/>
          </w:tcPr>
          <w:p w:rsidR="007E2B64" w:rsidRPr="002C3EBC" w:rsidRDefault="007E2B64" w:rsidP="003D3E69">
            <w:pPr>
              <w:jc w:val="center"/>
              <w:rPr>
                <w:i/>
                <w:sz w:val="24"/>
                <w:szCs w:val="24"/>
              </w:rPr>
            </w:pPr>
            <w:r w:rsidRPr="002C3EBC">
              <w:rPr>
                <w:i/>
                <w:sz w:val="24"/>
                <w:szCs w:val="24"/>
              </w:rPr>
              <w:t>5</w:t>
            </w:r>
          </w:p>
        </w:tc>
      </w:tr>
      <w:tr w:rsidR="00645051" w:rsidRPr="002C3EBC" w:rsidTr="003314F8">
        <w:trPr>
          <w:trHeight w:val="221"/>
        </w:trPr>
        <w:tc>
          <w:tcPr>
            <w:tcW w:w="4643" w:type="dxa"/>
          </w:tcPr>
          <w:p w:rsidR="00645051" w:rsidRPr="002C3EBC" w:rsidRDefault="00645051" w:rsidP="003D3E69">
            <w:pPr>
              <w:rPr>
                <w:i/>
                <w:sz w:val="24"/>
                <w:szCs w:val="24"/>
              </w:rPr>
            </w:pPr>
            <w:r w:rsidRPr="002C3EBC">
              <w:rPr>
                <w:i/>
                <w:sz w:val="24"/>
                <w:szCs w:val="24"/>
              </w:rPr>
              <w:t>Виручка від реалізації</w:t>
            </w:r>
          </w:p>
        </w:tc>
        <w:tc>
          <w:tcPr>
            <w:tcW w:w="992" w:type="dxa"/>
          </w:tcPr>
          <w:p w:rsidR="00645051" w:rsidRPr="002C3EBC" w:rsidRDefault="00645051" w:rsidP="003D3E69">
            <w:pPr>
              <w:jc w:val="right"/>
              <w:rPr>
                <w:i/>
                <w:sz w:val="24"/>
                <w:szCs w:val="24"/>
              </w:rPr>
            </w:pPr>
            <w:r w:rsidRPr="002C3EBC">
              <w:rPr>
                <w:i/>
                <w:sz w:val="24"/>
                <w:szCs w:val="24"/>
              </w:rPr>
              <w:t>$4 320</w:t>
            </w:r>
          </w:p>
        </w:tc>
        <w:tc>
          <w:tcPr>
            <w:tcW w:w="992" w:type="dxa"/>
          </w:tcPr>
          <w:p w:rsidR="00645051" w:rsidRPr="002C3EBC" w:rsidRDefault="00645051" w:rsidP="003D3E69">
            <w:pPr>
              <w:jc w:val="right"/>
              <w:rPr>
                <w:i/>
                <w:sz w:val="24"/>
                <w:szCs w:val="24"/>
              </w:rPr>
            </w:pPr>
            <w:r w:rsidRPr="002C3EBC">
              <w:rPr>
                <w:i/>
                <w:sz w:val="24"/>
                <w:szCs w:val="24"/>
              </w:rPr>
              <w:t>$5 040</w:t>
            </w:r>
          </w:p>
        </w:tc>
        <w:tc>
          <w:tcPr>
            <w:tcW w:w="993" w:type="dxa"/>
          </w:tcPr>
          <w:p w:rsidR="00645051" w:rsidRPr="002C3EBC" w:rsidRDefault="00645051" w:rsidP="003D3E69">
            <w:pPr>
              <w:jc w:val="right"/>
              <w:rPr>
                <w:i/>
                <w:sz w:val="24"/>
                <w:szCs w:val="24"/>
              </w:rPr>
            </w:pPr>
            <w:r w:rsidRPr="002C3EBC">
              <w:rPr>
                <w:i/>
                <w:sz w:val="24"/>
                <w:szCs w:val="24"/>
              </w:rPr>
              <w:t>$5 544</w:t>
            </w:r>
          </w:p>
        </w:tc>
        <w:tc>
          <w:tcPr>
            <w:tcW w:w="1134" w:type="dxa"/>
          </w:tcPr>
          <w:p w:rsidR="00645051" w:rsidRPr="002C3EBC" w:rsidRDefault="00645051" w:rsidP="003D3E69">
            <w:pPr>
              <w:jc w:val="right"/>
              <w:rPr>
                <w:i/>
                <w:sz w:val="24"/>
                <w:szCs w:val="24"/>
              </w:rPr>
            </w:pPr>
            <w:r w:rsidRPr="002C3EBC">
              <w:rPr>
                <w:i/>
                <w:sz w:val="24"/>
                <w:szCs w:val="24"/>
              </w:rPr>
              <w:t>$5 932</w:t>
            </w:r>
          </w:p>
        </w:tc>
        <w:tc>
          <w:tcPr>
            <w:tcW w:w="992" w:type="dxa"/>
          </w:tcPr>
          <w:p w:rsidR="00645051" w:rsidRPr="002C3EBC" w:rsidRDefault="00645051" w:rsidP="003D3E69">
            <w:pPr>
              <w:jc w:val="right"/>
              <w:rPr>
                <w:i/>
                <w:sz w:val="24"/>
                <w:szCs w:val="24"/>
              </w:rPr>
            </w:pPr>
            <w:r w:rsidRPr="002C3EBC">
              <w:rPr>
                <w:i/>
                <w:sz w:val="24"/>
                <w:szCs w:val="24"/>
              </w:rPr>
              <w:t>$6 229</w:t>
            </w:r>
          </w:p>
        </w:tc>
      </w:tr>
      <w:tr w:rsidR="00645051" w:rsidRPr="002C3EBC" w:rsidTr="003314F8">
        <w:trPr>
          <w:trHeight w:val="221"/>
        </w:trPr>
        <w:tc>
          <w:tcPr>
            <w:tcW w:w="4643" w:type="dxa"/>
          </w:tcPr>
          <w:p w:rsidR="00645051" w:rsidRPr="002C3EBC" w:rsidRDefault="00645051" w:rsidP="003D3E69">
            <w:pPr>
              <w:rPr>
                <w:i/>
                <w:sz w:val="24"/>
                <w:szCs w:val="24"/>
              </w:rPr>
            </w:pPr>
            <w:r w:rsidRPr="002C3EBC">
              <w:rPr>
                <w:i/>
                <w:sz w:val="24"/>
                <w:szCs w:val="24"/>
              </w:rPr>
              <w:t>Податки в ціні</w:t>
            </w:r>
          </w:p>
        </w:tc>
        <w:tc>
          <w:tcPr>
            <w:tcW w:w="992" w:type="dxa"/>
          </w:tcPr>
          <w:p w:rsidR="00645051" w:rsidRPr="002C3EBC" w:rsidRDefault="00645051" w:rsidP="003D3E69">
            <w:pPr>
              <w:jc w:val="right"/>
              <w:rPr>
                <w:i/>
                <w:sz w:val="24"/>
                <w:szCs w:val="24"/>
              </w:rPr>
            </w:pPr>
            <w:r w:rsidRPr="002C3EBC">
              <w:rPr>
                <w:i/>
                <w:sz w:val="24"/>
                <w:szCs w:val="24"/>
              </w:rPr>
              <w:t>$130</w:t>
            </w:r>
          </w:p>
        </w:tc>
        <w:tc>
          <w:tcPr>
            <w:tcW w:w="992" w:type="dxa"/>
          </w:tcPr>
          <w:p w:rsidR="00645051" w:rsidRPr="002C3EBC" w:rsidRDefault="00645051" w:rsidP="003D3E69">
            <w:pPr>
              <w:jc w:val="right"/>
              <w:rPr>
                <w:i/>
                <w:sz w:val="24"/>
                <w:szCs w:val="24"/>
              </w:rPr>
            </w:pPr>
            <w:r w:rsidRPr="002C3EBC">
              <w:rPr>
                <w:i/>
                <w:sz w:val="24"/>
                <w:szCs w:val="24"/>
              </w:rPr>
              <w:t>$151</w:t>
            </w:r>
          </w:p>
        </w:tc>
        <w:tc>
          <w:tcPr>
            <w:tcW w:w="993" w:type="dxa"/>
          </w:tcPr>
          <w:p w:rsidR="00645051" w:rsidRPr="002C3EBC" w:rsidRDefault="00645051" w:rsidP="003D3E69">
            <w:pPr>
              <w:jc w:val="right"/>
              <w:rPr>
                <w:i/>
                <w:sz w:val="24"/>
                <w:szCs w:val="24"/>
              </w:rPr>
            </w:pPr>
            <w:r w:rsidRPr="002C3EBC">
              <w:rPr>
                <w:i/>
                <w:sz w:val="24"/>
                <w:szCs w:val="24"/>
              </w:rPr>
              <w:t>$166</w:t>
            </w:r>
          </w:p>
        </w:tc>
        <w:tc>
          <w:tcPr>
            <w:tcW w:w="1134" w:type="dxa"/>
          </w:tcPr>
          <w:p w:rsidR="00645051" w:rsidRPr="002C3EBC" w:rsidRDefault="00645051" w:rsidP="003D3E69">
            <w:pPr>
              <w:jc w:val="right"/>
              <w:rPr>
                <w:i/>
                <w:sz w:val="24"/>
                <w:szCs w:val="24"/>
              </w:rPr>
            </w:pPr>
            <w:r w:rsidRPr="002C3EBC">
              <w:rPr>
                <w:i/>
                <w:sz w:val="24"/>
                <w:szCs w:val="24"/>
              </w:rPr>
              <w:t>$178</w:t>
            </w:r>
          </w:p>
        </w:tc>
        <w:tc>
          <w:tcPr>
            <w:tcW w:w="992" w:type="dxa"/>
          </w:tcPr>
          <w:p w:rsidR="00645051" w:rsidRPr="002C3EBC" w:rsidRDefault="00645051" w:rsidP="003D3E69">
            <w:pPr>
              <w:jc w:val="right"/>
              <w:rPr>
                <w:i/>
                <w:sz w:val="24"/>
                <w:szCs w:val="24"/>
              </w:rPr>
            </w:pPr>
            <w:r w:rsidRPr="002C3EBC">
              <w:rPr>
                <w:i/>
                <w:sz w:val="24"/>
                <w:szCs w:val="24"/>
              </w:rPr>
              <w:t>$187</w:t>
            </w:r>
          </w:p>
        </w:tc>
      </w:tr>
      <w:tr w:rsidR="00645051" w:rsidRPr="002C3EBC" w:rsidTr="003314F8">
        <w:trPr>
          <w:trHeight w:val="221"/>
        </w:trPr>
        <w:tc>
          <w:tcPr>
            <w:tcW w:w="4643" w:type="dxa"/>
          </w:tcPr>
          <w:p w:rsidR="00645051" w:rsidRPr="002C3EBC" w:rsidRDefault="00645051" w:rsidP="003D3E69">
            <w:pPr>
              <w:rPr>
                <w:b/>
                <w:i/>
                <w:sz w:val="24"/>
                <w:szCs w:val="24"/>
              </w:rPr>
            </w:pPr>
            <w:r w:rsidRPr="002C3EBC">
              <w:rPr>
                <w:b/>
                <w:i/>
                <w:sz w:val="24"/>
                <w:szCs w:val="24"/>
              </w:rPr>
              <w:t>Чиста виручка</w:t>
            </w:r>
          </w:p>
        </w:tc>
        <w:tc>
          <w:tcPr>
            <w:tcW w:w="992" w:type="dxa"/>
          </w:tcPr>
          <w:p w:rsidR="00645051" w:rsidRPr="002C3EBC" w:rsidRDefault="00645051" w:rsidP="003D3E69">
            <w:pPr>
              <w:jc w:val="right"/>
              <w:rPr>
                <w:b/>
                <w:i/>
                <w:sz w:val="24"/>
                <w:szCs w:val="24"/>
              </w:rPr>
            </w:pPr>
            <w:r w:rsidRPr="002C3EBC">
              <w:rPr>
                <w:b/>
                <w:i/>
                <w:sz w:val="24"/>
                <w:szCs w:val="24"/>
              </w:rPr>
              <w:t>$4 190</w:t>
            </w:r>
          </w:p>
        </w:tc>
        <w:tc>
          <w:tcPr>
            <w:tcW w:w="992" w:type="dxa"/>
          </w:tcPr>
          <w:p w:rsidR="00645051" w:rsidRPr="002C3EBC" w:rsidRDefault="00645051" w:rsidP="003D3E69">
            <w:pPr>
              <w:jc w:val="right"/>
              <w:rPr>
                <w:b/>
                <w:i/>
                <w:sz w:val="24"/>
                <w:szCs w:val="24"/>
              </w:rPr>
            </w:pPr>
            <w:r w:rsidRPr="002C3EBC">
              <w:rPr>
                <w:b/>
                <w:i/>
                <w:sz w:val="24"/>
                <w:szCs w:val="24"/>
              </w:rPr>
              <w:t>$4 889</w:t>
            </w:r>
          </w:p>
        </w:tc>
        <w:tc>
          <w:tcPr>
            <w:tcW w:w="993" w:type="dxa"/>
          </w:tcPr>
          <w:p w:rsidR="00645051" w:rsidRPr="002C3EBC" w:rsidRDefault="00645051" w:rsidP="003D3E69">
            <w:pPr>
              <w:jc w:val="right"/>
              <w:rPr>
                <w:b/>
                <w:i/>
                <w:sz w:val="24"/>
                <w:szCs w:val="24"/>
              </w:rPr>
            </w:pPr>
            <w:r w:rsidRPr="002C3EBC">
              <w:rPr>
                <w:b/>
                <w:i/>
                <w:sz w:val="24"/>
                <w:szCs w:val="24"/>
              </w:rPr>
              <w:t>$5 378</w:t>
            </w:r>
          </w:p>
        </w:tc>
        <w:tc>
          <w:tcPr>
            <w:tcW w:w="1134" w:type="dxa"/>
          </w:tcPr>
          <w:p w:rsidR="00645051" w:rsidRPr="002C3EBC" w:rsidRDefault="00645051" w:rsidP="003D3E69">
            <w:pPr>
              <w:jc w:val="right"/>
              <w:rPr>
                <w:b/>
                <w:i/>
                <w:sz w:val="24"/>
                <w:szCs w:val="24"/>
              </w:rPr>
            </w:pPr>
            <w:r w:rsidRPr="002C3EBC">
              <w:rPr>
                <w:b/>
                <w:i/>
                <w:sz w:val="24"/>
                <w:szCs w:val="24"/>
              </w:rPr>
              <w:t>$5 754</w:t>
            </w:r>
          </w:p>
        </w:tc>
        <w:tc>
          <w:tcPr>
            <w:tcW w:w="992" w:type="dxa"/>
          </w:tcPr>
          <w:p w:rsidR="00645051" w:rsidRPr="002C3EBC" w:rsidRDefault="00645051" w:rsidP="003D3E69">
            <w:pPr>
              <w:jc w:val="right"/>
              <w:rPr>
                <w:b/>
                <w:i/>
                <w:sz w:val="24"/>
                <w:szCs w:val="24"/>
              </w:rPr>
            </w:pPr>
            <w:r w:rsidRPr="002C3EBC">
              <w:rPr>
                <w:b/>
                <w:i/>
                <w:sz w:val="24"/>
                <w:szCs w:val="24"/>
              </w:rPr>
              <w:t>$6 042</w:t>
            </w:r>
          </w:p>
        </w:tc>
      </w:tr>
      <w:tr w:rsidR="00645051" w:rsidRPr="002C3EBC" w:rsidTr="003314F8">
        <w:trPr>
          <w:trHeight w:val="221"/>
        </w:trPr>
        <w:tc>
          <w:tcPr>
            <w:tcW w:w="4643" w:type="dxa"/>
          </w:tcPr>
          <w:p w:rsidR="00645051" w:rsidRPr="002C3EBC" w:rsidRDefault="00645051" w:rsidP="003D3E69">
            <w:pPr>
              <w:rPr>
                <w:i/>
                <w:sz w:val="24"/>
                <w:szCs w:val="24"/>
              </w:rPr>
            </w:pPr>
            <w:r w:rsidRPr="002C3EBC">
              <w:rPr>
                <w:i/>
                <w:sz w:val="24"/>
                <w:szCs w:val="24"/>
              </w:rPr>
              <w:t>Собівартість реалізованої продукції</w:t>
            </w:r>
          </w:p>
        </w:tc>
        <w:tc>
          <w:tcPr>
            <w:tcW w:w="992" w:type="dxa"/>
          </w:tcPr>
          <w:p w:rsidR="00645051" w:rsidRPr="002C3EBC" w:rsidRDefault="00645051" w:rsidP="003D3E69">
            <w:pPr>
              <w:jc w:val="right"/>
              <w:rPr>
                <w:i/>
                <w:sz w:val="24"/>
                <w:szCs w:val="24"/>
              </w:rPr>
            </w:pPr>
            <w:r w:rsidRPr="002C3EBC">
              <w:rPr>
                <w:i/>
                <w:sz w:val="24"/>
                <w:szCs w:val="24"/>
              </w:rPr>
              <w:t>$1 390</w:t>
            </w:r>
          </w:p>
        </w:tc>
        <w:tc>
          <w:tcPr>
            <w:tcW w:w="992" w:type="dxa"/>
          </w:tcPr>
          <w:p w:rsidR="00645051" w:rsidRPr="002C3EBC" w:rsidRDefault="00645051" w:rsidP="003D3E69">
            <w:pPr>
              <w:jc w:val="right"/>
              <w:rPr>
                <w:i/>
                <w:sz w:val="24"/>
                <w:szCs w:val="24"/>
              </w:rPr>
            </w:pPr>
            <w:r w:rsidRPr="002C3EBC">
              <w:rPr>
                <w:i/>
                <w:sz w:val="24"/>
                <w:szCs w:val="24"/>
              </w:rPr>
              <w:t>$1 602</w:t>
            </w:r>
          </w:p>
        </w:tc>
        <w:tc>
          <w:tcPr>
            <w:tcW w:w="993" w:type="dxa"/>
          </w:tcPr>
          <w:p w:rsidR="00645051" w:rsidRPr="002C3EBC" w:rsidRDefault="00645051" w:rsidP="003D3E69">
            <w:pPr>
              <w:jc w:val="right"/>
              <w:rPr>
                <w:i/>
                <w:sz w:val="24"/>
                <w:szCs w:val="24"/>
              </w:rPr>
            </w:pPr>
            <w:r w:rsidRPr="002C3EBC">
              <w:rPr>
                <w:i/>
                <w:sz w:val="24"/>
                <w:szCs w:val="24"/>
              </w:rPr>
              <w:t>$1 728</w:t>
            </w:r>
          </w:p>
        </w:tc>
        <w:tc>
          <w:tcPr>
            <w:tcW w:w="1134" w:type="dxa"/>
          </w:tcPr>
          <w:p w:rsidR="00645051" w:rsidRPr="002C3EBC" w:rsidRDefault="00645051" w:rsidP="003D3E69">
            <w:pPr>
              <w:jc w:val="right"/>
              <w:rPr>
                <w:i/>
                <w:sz w:val="24"/>
                <w:szCs w:val="24"/>
              </w:rPr>
            </w:pPr>
            <w:r w:rsidRPr="002C3EBC">
              <w:rPr>
                <w:i/>
                <w:sz w:val="24"/>
                <w:szCs w:val="24"/>
              </w:rPr>
              <w:t>$1 849</w:t>
            </w:r>
          </w:p>
        </w:tc>
        <w:tc>
          <w:tcPr>
            <w:tcW w:w="992" w:type="dxa"/>
          </w:tcPr>
          <w:p w:rsidR="00645051" w:rsidRPr="002C3EBC" w:rsidRDefault="00645051" w:rsidP="003D3E69">
            <w:pPr>
              <w:jc w:val="right"/>
              <w:rPr>
                <w:i/>
                <w:sz w:val="24"/>
                <w:szCs w:val="24"/>
              </w:rPr>
            </w:pPr>
            <w:r w:rsidRPr="002C3EBC">
              <w:rPr>
                <w:i/>
                <w:sz w:val="24"/>
                <w:szCs w:val="24"/>
              </w:rPr>
              <w:t>$1 928</w:t>
            </w:r>
          </w:p>
        </w:tc>
      </w:tr>
      <w:tr w:rsidR="00645051" w:rsidRPr="002C3EBC" w:rsidTr="003314F8">
        <w:trPr>
          <w:trHeight w:val="221"/>
        </w:trPr>
        <w:tc>
          <w:tcPr>
            <w:tcW w:w="4643" w:type="dxa"/>
          </w:tcPr>
          <w:p w:rsidR="00645051" w:rsidRPr="002C3EBC" w:rsidRDefault="00645051" w:rsidP="003D3E69">
            <w:pPr>
              <w:rPr>
                <w:b/>
                <w:i/>
                <w:sz w:val="24"/>
                <w:szCs w:val="24"/>
              </w:rPr>
            </w:pPr>
            <w:r w:rsidRPr="002C3EBC">
              <w:rPr>
                <w:b/>
                <w:i/>
                <w:sz w:val="24"/>
                <w:szCs w:val="24"/>
              </w:rPr>
              <w:t>Маржинальний (валовий) прибуток</w:t>
            </w:r>
          </w:p>
        </w:tc>
        <w:tc>
          <w:tcPr>
            <w:tcW w:w="992" w:type="dxa"/>
          </w:tcPr>
          <w:p w:rsidR="00645051" w:rsidRPr="002C3EBC" w:rsidRDefault="00645051" w:rsidP="003D3E69">
            <w:pPr>
              <w:jc w:val="right"/>
              <w:rPr>
                <w:i/>
                <w:sz w:val="24"/>
                <w:szCs w:val="24"/>
              </w:rPr>
            </w:pPr>
            <w:r w:rsidRPr="002C3EBC">
              <w:rPr>
                <w:i/>
                <w:sz w:val="24"/>
                <w:szCs w:val="24"/>
              </w:rPr>
              <w:t>$2 800</w:t>
            </w:r>
          </w:p>
        </w:tc>
        <w:tc>
          <w:tcPr>
            <w:tcW w:w="992" w:type="dxa"/>
          </w:tcPr>
          <w:p w:rsidR="00645051" w:rsidRPr="002C3EBC" w:rsidRDefault="00645051" w:rsidP="003D3E69">
            <w:pPr>
              <w:jc w:val="right"/>
              <w:rPr>
                <w:i/>
                <w:sz w:val="24"/>
                <w:szCs w:val="24"/>
              </w:rPr>
            </w:pPr>
            <w:r w:rsidRPr="002C3EBC">
              <w:rPr>
                <w:i/>
                <w:sz w:val="24"/>
                <w:szCs w:val="24"/>
              </w:rPr>
              <w:t>$3 286</w:t>
            </w:r>
          </w:p>
        </w:tc>
        <w:tc>
          <w:tcPr>
            <w:tcW w:w="993" w:type="dxa"/>
          </w:tcPr>
          <w:p w:rsidR="00645051" w:rsidRPr="002C3EBC" w:rsidRDefault="00645051" w:rsidP="003D3E69">
            <w:pPr>
              <w:jc w:val="right"/>
              <w:rPr>
                <w:i/>
                <w:sz w:val="24"/>
                <w:szCs w:val="24"/>
              </w:rPr>
            </w:pPr>
            <w:r w:rsidRPr="002C3EBC">
              <w:rPr>
                <w:i/>
                <w:sz w:val="24"/>
                <w:szCs w:val="24"/>
              </w:rPr>
              <w:t>$3 650</w:t>
            </w:r>
          </w:p>
        </w:tc>
        <w:tc>
          <w:tcPr>
            <w:tcW w:w="1134" w:type="dxa"/>
          </w:tcPr>
          <w:p w:rsidR="00645051" w:rsidRPr="002C3EBC" w:rsidRDefault="00645051" w:rsidP="003D3E69">
            <w:pPr>
              <w:jc w:val="right"/>
              <w:rPr>
                <w:i/>
                <w:sz w:val="24"/>
                <w:szCs w:val="24"/>
              </w:rPr>
            </w:pPr>
            <w:r w:rsidRPr="002C3EBC">
              <w:rPr>
                <w:i/>
                <w:sz w:val="24"/>
                <w:szCs w:val="24"/>
              </w:rPr>
              <w:t>$3 905</w:t>
            </w:r>
          </w:p>
        </w:tc>
        <w:tc>
          <w:tcPr>
            <w:tcW w:w="992" w:type="dxa"/>
          </w:tcPr>
          <w:p w:rsidR="00645051" w:rsidRPr="002C3EBC" w:rsidRDefault="00645051" w:rsidP="003D3E69">
            <w:pPr>
              <w:jc w:val="right"/>
              <w:rPr>
                <w:i/>
                <w:sz w:val="24"/>
                <w:szCs w:val="24"/>
              </w:rPr>
            </w:pPr>
            <w:r w:rsidRPr="002C3EBC">
              <w:rPr>
                <w:i/>
                <w:sz w:val="24"/>
                <w:szCs w:val="24"/>
              </w:rPr>
              <w:t>$4 114</w:t>
            </w:r>
          </w:p>
        </w:tc>
      </w:tr>
      <w:tr w:rsidR="00645051" w:rsidRPr="002C3EBC" w:rsidTr="003314F8">
        <w:trPr>
          <w:trHeight w:val="221"/>
        </w:trPr>
        <w:tc>
          <w:tcPr>
            <w:tcW w:w="4643" w:type="dxa"/>
          </w:tcPr>
          <w:p w:rsidR="00645051" w:rsidRPr="002C3EBC" w:rsidRDefault="00645051" w:rsidP="003D3E69">
            <w:pPr>
              <w:rPr>
                <w:i/>
                <w:sz w:val="24"/>
                <w:szCs w:val="24"/>
              </w:rPr>
            </w:pPr>
            <w:r w:rsidRPr="002C3EBC">
              <w:rPr>
                <w:i/>
                <w:sz w:val="24"/>
                <w:szCs w:val="24"/>
              </w:rPr>
              <w:t>Адміністративні витрати</w:t>
            </w:r>
          </w:p>
        </w:tc>
        <w:tc>
          <w:tcPr>
            <w:tcW w:w="992" w:type="dxa"/>
          </w:tcPr>
          <w:p w:rsidR="00645051" w:rsidRPr="002C3EBC" w:rsidRDefault="00645051" w:rsidP="003D3E69">
            <w:pPr>
              <w:jc w:val="right"/>
              <w:rPr>
                <w:i/>
                <w:sz w:val="24"/>
                <w:szCs w:val="24"/>
              </w:rPr>
            </w:pPr>
            <w:r w:rsidRPr="002C3EBC">
              <w:rPr>
                <w:i/>
                <w:sz w:val="24"/>
                <w:szCs w:val="24"/>
              </w:rPr>
              <w:t>$764</w:t>
            </w:r>
          </w:p>
        </w:tc>
        <w:tc>
          <w:tcPr>
            <w:tcW w:w="992" w:type="dxa"/>
          </w:tcPr>
          <w:p w:rsidR="00645051" w:rsidRPr="002C3EBC" w:rsidRDefault="00645051" w:rsidP="003D3E69">
            <w:pPr>
              <w:jc w:val="right"/>
              <w:rPr>
                <w:i/>
                <w:sz w:val="24"/>
                <w:szCs w:val="24"/>
              </w:rPr>
            </w:pPr>
            <w:r w:rsidRPr="002C3EBC">
              <w:rPr>
                <w:i/>
                <w:sz w:val="24"/>
                <w:szCs w:val="24"/>
              </w:rPr>
              <w:t>$876</w:t>
            </w:r>
          </w:p>
        </w:tc>
        <w:tc>
          <w:tcPr>
            <w:tcW w:w="993" w:type="dxa"/>
          </w:tcPr>
          <w:p w:rsidR="00645051" w:rsidRPr="002C3EBC" w:rsidRDefault="00645051" w:rsidP="003D3E69">
            <w:pPr>
              <w:jc w:val="right"/>
              <w:rPr>
                <w:i/>
                <w:sz w:val="24"/>
                <w:szCs w:val="24"/>
              </w:rPr>
            </w:pPr>
            <w:r w:rsidRPr="002C3EBC">
              <w:rPr>
                <w:i/>
                <w:sz w:val="24"/>
                <w:szCs w:val="24"/>
              </w:rPr>
              <w:t>$952</w:t>
            </w:r>
          </w:p>
        </w:tc>
        <w:tc>
          <w:tcPr>
            <w:tcW w:w="1134" w:type="dxa"/>
          </w:tcPr>
          <w:p w:rsidR="00645051" w:rsidRPr="002C3EBC" w:rsidRDefault="00645051" w:rsidP="003D3E69">
            <w:pPr>
              <w:jc w:val="right"/>
              <w:rPr>
                <w:i/>
                <w:sz w:val="24"/>
                <w:szCs w:val="24"/>
              </w:rPr>
            </w:pPr>
            <w:r w:rsidRPr="002C3EBC">
              <w:rPr>
                <w:i/>
                <w:sz w:val="24"/>
                <w:szCs w:val="24"/>
              </w:rPr>
              <w:t>$1 009</w:t>
            </w:r>
          </w:p>
        </w:tc>
        <w:tc>
          <w:tcPr>
            <w:tcW w:w="992" w:type="dxa"/>
          </w:tcPr>
          <w:p w:rsidR="00645051" w:rsidRPr="002C3EBC" w:rsidRDefault="00645051" w:rsidP="003D3E69">
            <w:pPr>
              <w:jc w:val="right"/>
              <w:rPr>
                <w:i/>
                <w:sz w:val="24"/>
                <w:szCs w:val="24"/>
              </w:rPr>
            </w:pPr>
            <w:r w:rsidRPr="002C3EBC">
              <w:rPr>
                <w:i/>
                <w:sz w:val="24"/>
                <w:szCs w:val="24"/>
              </w:rPr>
              <w:t>$1 057</w:t>
            </w:r>
          </w:p>
        </w:tc>
      </w:tr>
      <w:tr w:rsidR="00645051" w:rsidRPr="002C3EBC" w:rsidTr="003314F8">
        <w:trPr>
          <w:trHeight w:val="221"/>
        </w:trPr>
        <w:tc>
          <w:tcPr>
            <w:tcW w:w="4643" w:type="dxa"/>
          </w:tcPr>
          <w:p w:rsidR="00645051" w:rsidRPr="002C3EBC" w:rsidRDefault="00645051" w:rsidP="003D3E69">
            <w:pPr>
              <w:rPr>
                <w:i/>
                <w:sz w:val="24"/>
                <w:szCs w:val="24"/>
              </w:rPr>
            </w:pPr>
            <w:r w:rsidRPr="002C3EBC">
              <w:rPr>
                <w:i/>
                <w:sz w:val="24"/>
                <w:szCs w:val="24"/>
              </w:rPr>
              <w:t>Витрати на збут</w:t>
            </w:r>
          </w:p>
        </w:tc>
        <w:tc>
          <w:tcPr>
            <w:tcW w:w="992" w:type="dxa"/>
          </w:tcPr>
          <w:p w:rsidR="00645051" w:rsidRPr="002C3EBC" w:rsidRDefault="00645051" w:rsidP="003D3E69">
            <w:pPr>
              <w:jc w:val="right"/>
              <w:rPr>
                <w:i/>
                <w:sz w:val="24"/>
                <w:szCs w:val="24"/>
              </w:rPr>
            </w:pPr>
            <w:r w:rsidRPr="002C3EBC">
              <w:rPr>
                <w:i/>
                <w:sz w:val="24"/>
                <w:szCs w:val="24"/>
              </w:rPr>
              <w:t>$135</w:t>
            </w:r>
          </w:p>
        </w:tc>
        <w:tc>
          <w:tcPr>
            <w:tcW w:w="992" w:type="dxa"/>
          </w:tcPr>
          <w:p w:rsidR="00645051" w:rsidRPr="002C3EBC" w:rsidRDefault="00645051" w:rsidP="003D3E69">
            <w:pPr>
              <w:jc w:val="right"/>
              <w:rPr>
                <w:i/>
                <w:sz w:val="24"/>
                <w:szCs w:val="24"/>
              </w:rPr>
            </w:pPr>
            <w:r w:rsidRPr="002C3EBC">
              <w:rPr>
                <w:i/>
                <w:sz w:val="24"/>
                <w:szCs w:val="24"/>
              </w:rPr>
              <w:t>$155</w:t>
            </w:r>
          </w:p>
        </w:tc>
        <w:tc>
          <w:tcPr>
            <w:tcW w:w="993" w:type="dxa"/>
          </w:tcPr>
          <w:p w:rsidR="00645051" w:rsidRPr="002C3EBC" w:rsidRDefault="00645051" w:rsidP="003D3E69">
            <w:pPr>
              <w:jc w:val="right"/>
              <w:rPr>
                <w:i/>
                <w:sz w:val="24"/>
                <w:szCs w:val="24"/>
              </w:rPr>
            </w:pPr>
            <w:r w:rsidRPr="002C3EBC">
              <w:rPr>
                <w:i/>
                <w:sz w:val="24"/>
                <w:szCs w:val="24"/>
              </w:rPr>
              <w:t>$168</w:t>
            </w:r>
          </w:p>
        </w:tc>
        <w:tc>
          <w:tcPr>
            <w:tcW w:w="1134" w:type="dxa"/>
          </w:tcPr>
          <w:p w:rsidR="00645051" w:rsidRPr="002C3EBC" w:rsidRDefault="00645051" w:rsidP="003D3E69">
            <w:pPr>
              <w:jc w:val="right"/>
              <w:rPr>
                <w:i/>
                <w:sz w:val="24"/>
                <w:szCs w:val="24"/>
              </w:rPr>
            </w:pPr>
            <w:r w:rsidRPr="002C3EBC">
              <w:rPr>
                <w:i/>
                <w:sz w:val="24"/>
                <w:szCs w:val="24"/>
              </w:rPr>
              <w:t>$178</w:t>
            </w:r>
          </w:p>
        </w:tc>
        <w:tc>
          <w:tcPr>
            <w:tcW w:w="992" w:type="dxa"/>
          </w:tcPr>
          <w:p w:rsidR="00645051" w:rsidRPr="002C3EBC" w:rsidRDefault="00645051" w:rsidP="003D3E69">
            <w:pPr>
              <w:jc w:val="right"/>
              <w:rPr>
                <w:i/>
                <w:sz w:val="24"/>
                <w:szCs w:val="24"/>
              </w:rPr>
            </w:pPr>
            <w:r w:rsidRPr="002C3EBC">
              <w:rPr>
                <w:i/>
                <w:sz w:val="24"/>
                <w:szCs w:val="24"/>
              </w:rPr>
              <w:t>$186</w:t>
            </w:r>
          </w:p>
        </w:tc>
      </w:tr>
      <w:tr w:rsidR="007E2B64" w:rsidRPr="002C3EBC" w:rsidTr="003314F8">
        <w:trPr>
          <w:trHeight w:val="221"/>
        </w:trPr>
        <w:tc>
          <w:tcPr>
            <w:tcW w:w="4643" w:type="dxa"/>
          </w:tcPr>
          <w:p w:rsidR="007E2B64" w:rsidRPr="002C3EBC" w:rsidRDefault="007E2B64" w:rsidP="003D3E69">
            <w:pPr>
              <w:rPr>
                <w:i/>
                <w:sz w:val="24"/>
                <w:szCs w:val="24"/>
              </w:rPr>
            </w:pPr>
            <w:r w:rsidRPr="002C3EBC">
              <w:rPr>
                <w:i/>
                <w:sz w:val="24"/>
                <w:szCs w:val="24"/>
              </w:rPr>
              <w:t>Інші операційні доходи / витрати</w:t>
            </w:r>
          </w:p>
        </w:tc>
        <w:tc>
          <w:tcPr>
            <w:tcW w:w="992" w:type="dxa"/>
          </w:tcPr>
          <w:p w:rsidR="007E2B64" w:rsidRPr="002C3EBC" w:rsidRDefault="00645051" w:rsidP="003D3E69">
            <w:pPr>
              <w:jc w:val="right"/>
              <w:rPr>
                <w:i/>
                <w:sz w:val="24"/>
                <w:szCs w:val="24"/>
              </w:rPr>
            </w:pPr>
            <w:r w:rsidRPr="002C3EBC">
              <w:rPr>
                <w:i/>
                <w:sz w:val="24"/>
                <w:szCs w:val="24"/>
                <w:lang w:val="en-US"/>
              </w:rPr>
              <w:t>$</w:t>
            </w:r>
            <w:r w:rsidRPr="002C3EBC">
              <w:rPr>
                <w:i/>
                <w:sz w:val="24"/>
                <w:szCs w:val="24"/>
              </w:rPr>
              <w:t>0</w:t>
            </w:r>
          </w:p>
        </w:tc>
        <w:tc>
          <w:tcPr>
            <w:tcW w:w="992" w:type="dxa"/>
          </w:tcPr>
          <w:p w:rsidR="007E2B64" w:rsidRPr="002C3EBC" w:rsidRDefault="00645051" w:rsidP="003D3E69">
            <w:pPr>
              <w:jc w:val="right"/>
              <w:rPr>
                <w:i/>
                <w:sz w:val="24"/>
                <w:szCs w:val="24"/>
              </w:rPr>
            </w:pPr>
            <w:r w:rsidRPr="002C3EBC">
              <w:rPr>
                <w:i/>
                <w:sz w:val="24"/>
                <w:szCs w:val="24"/>
                <w:lang w:val="en-US"/>
              </w:rPr>
              <w:t>$</w:t>
            </w:r>
            <w:r w:rsidRPr="002C3EBC">
              <w:rPr>
                <w:i/>
                <w:sz w:val="24"/>
                <w:szCs w:val="24"/>
              </w:rPr>
              <w:t>0</w:t>
            </w:r>
          </w:p>
        </w:tc>
        <w:tc>
          <w:tcPr>
            <w:tcW w:w="993" w:type="dxa"/>
          </w:tcPr>
          <w:p w:rsidR="007E2B64" w:rsidRPr="002C3EBC" w:rsidRDefault="00645051" w:rsidP="003D3E69">
            <w:pPr>
              <w:jc w:val="right"/>
              <w:rPr>
                <w:i/>
                <w:sz w:val="24"/>
                <w:szCs w:val="24"/>
              </w:rPr>
            </w:pPr>
            <w:r w:rsidRPr="002C3EBC">
              <w:rPr>
                <w:i/>
                <w:sz w:val="24"/>
                <w:szCs w:val="24"/>
                <w:lang w:val="en-US"/>
              </w:rPr>
              <w:t>$</w:t>
            </w:r>
            <w:r w:rsidRPr="002C3EBC">
              <w:rPr>
                <w:i/>
                <w:sz w:val="24"/>
                <w:szCs w:val="24"/>
              </w:rPr>
              <w:t>0</w:t>
            </w:r>
          </w:p>
        </w:tc>
        <w:tc>
          <w:tcPr>
            <w:tcW w:w="1134" w:type="dxa"/>
          </w:tcPr>
          <w:p w:rsidR="007E2B64" w:rsidRPr="002C3EBC" w:rsidRDefault="00645051" w:rsidP="003D3E69">
            <w:pPr>
              <w:jc w:val="right"/>
              <w:rPr>
                <w:i/>
                <w:sz w:val="24"/>
                <w:szCs w:val="24"/>
              </w:rPr>
            </w:pPr>
            <w:r w:rsidRPr="002C3EBC">
              <w:rPr>
                <w:i/>
                <w:sz w:val="24"/>
                <w:szCs w:val="24"/>
                <w:lang w:val="en-US"/>
              </w:rPr>
              <w:t>$</w:t>
            </w:r>
            <w:r w:rsidRPr="002C3EBC">
              <w:rPr>
                <w:i/>
                <w:sz w:val="24"/>
                <w:szCs w:val="24"/>
              </w:rPr>
              <w:t>0</w:t>
            </w:r>
          </w:p>
        </w:tc>
        <w:tc>
          <w:tcPr>
            <w:tcW w:w="992" w:type="dxa"/>
          </w:tcPr>
          <w:p w:rsidR="007E2B64" w:rsidRPr="002C3EBC" w:rsidRDefault="00645051" w:rsidP="003D3E69">
            <w:pPr>
              <w:jc w:val="right"/>
              <w:rPr>
                <w:i/>
                <w:sz w:val="24"/>
                <w:szCs w:val="24"/>
              </w:rPr>
            </w:pPr>
            <w:r w:rsidRPr="002C3EBC">
              <w:rPr>
                <w:i/>
                <w:sz w:val="24"/>
                <w:szCs w:val="24"/>
                <w:lang w:val="en-US"/>
              </w:rPr>
              <w:t>$</w:t>
            </w:r>
            <w:r w:rsidRPr="002C3EBC">
              <w:rPr>
                <w:i/>
                <w:sz w:val="24"/>
                <w:szCs w:val="24"/>
              </w:rPr>
              <w:t>0</w:t>
            </w:r>
          </w:p>
        </w:tc>
      </w:tr>
      <w:tr w:rsidR="00645051" w:rsidRPr="002C3EBC" w:rsidTr="003314F8">
        <w:trPr>
          <w:trHeight w:val="221"/>
        </w:trPr>
        <w:tc>
          <w:tcPr>
            <w:tcW w:w="4643" w:type="dxa"/>
          </w:tcPr>
          <w:p w:rsidR="00645051" w:rsidRPr="002C3EBC" w:rsidRDefault="00645051" w:rsidP="003D3E69">
            <w:pPr>
              <w:rPr>
                <w:b/>
                <w:i/>
                <w:sz w:val="24"/>
                <w:szCs w:val="24"/>
              </w:rPr>
            </w:pPr>
            <w:r w:rsidRPr="002C3EBC">
              <w:rPr>
                <w:b/>
                <w:i/>
                <w:sz w:val="24"/>
                <w:szCs w:val="24"/>
              </w:rPr>
              <w:t>Прибуток до виплати відсотків, податків і амортизації (EBITDA)</w:t>
            </w:r>
          </w:p>
        </w:tc>
        <w:tc>
          <w:tcPr>
            <w:tcW w:w="992" w:type="dxa"/>
          </w:tcPr>
          <w:p w:rsidR="00645051" w:rsidRPr="002C3EBC" w:rsidRDefault="00645051" w:rsidP="003D3E69">
            <w:pPr>
              <w:jc w:val="right"/>
              <w:rPr>
                <w:i/>
                <w:sz w:val="24"/>
                <w:szCs w:val="24"/>
              </w:rPr>
            </w:pPr>
            <w:r w:rsidRPr="002C3EBC">
              <w:rPr>
                <w:i/>
                <w:sz w:val="24"/>
                <w:szCs w:val="24"/>
              </w:rPr>
              <w:t>$1 901</w:t>
            </w:r>
          </w:p>
        </w:tc>
        <w:tc>
          <w:tcPr>
            <w:tcW w:w="992" w:type="dxa"/>
          </w:tcPr>
          <w:p w:rsidR="00645051" w:rsidRPr="002C3EBC" w:rsidRDefault="00645051" w:rsidP="003D3E69">
            <w:pPr>
              <w:jc w:val="right"/>
              <w:rPr>
                <w:i/>
                <w:sz w:val="24"/>
                <w:szCs w:val="24"/>
              </w:rPr>
            </w:pPr>
            <w:r w:rsidRPr="002C3EBC">
              <w:rPr>
                <w:i/>
                <w:sz w:val="24"/>
                <w:szCs w:val="24"/>
              </w:rPr>
              <w:t>$2 255</w:t>
            </w:r>
          </w:p>
        </w:tc>
        <w:tc>
          <w:tcPr>
            <w:tcW w:w="993" w:type="dxa"/>
          </w:tcPr>
          <w:p w:rsidR="00645051" w:rsidRPr="002C3EBC" w:rsidRDefault="00645051" w:rsidP="003D3E69">
            <w:pPr>
              <w:jc w:val="right"/>
              <w:rPr>
                <w:i/>
                <w:sz w:val="24"/>
                <w:szCs w:val="24"/>
              </w:rPr>
            </w:pPr>
            <w:r w:rsidRPr="002C3EBC">
              <w:rPr>
                <w:i/>
                <w:sz w:val="24"/>
                <w:szCs w:val="24"/>
              </w:rPr>
              <w:t>$2 530</w:t>
            </w:r>
          </w:p>
        </w:tc>
        <w:tc>
          <w:tcPr>
            <w:tcW w:w="1134" w:type="dxa"/>
          </w:tcPr>
          <w:p w:rsidR="00645051" w:rsidRPr="002C3EBC" w:rsidRDefault="00645051" w:rsidP="003D3E69">
            <w:pPr>
              <w:jc w:val="right"/>
              <w:rPr>
                <w:i/>
                <w:sz w:val="24"/>
                <w:szCs w:val="24"/>
              </w:rPr>
            </w:pPr>
            <w:r w:rsidRPr="002C3EBC">
              <w:rPr>
                <w:i/>
                <w:sz w:val="24"/>
                <w:szCs w:val="24"/>
              </w:rPr>
              <w:t>$2 718</w:t>
            </w:r>
          </w:p>
        </w:tc>
        <w:tc>
          <w:tcPr>
            <w:tcW w:w="992" w:type="dxa"/>
          </w:tcPr>
          <w:p w:rsidR="00645051" w:rsidRPr="002C3EBC" w:rsidRDefault="00645051" w:rsidP="003D3E69">
            <w:pPr>
              <w:jc w:val="right"/>
              <w:rPr>
                <w:i/>
                <w:sz w:val="24"/>
                <w:szCs w:val="24"/>
              </w:rPr>
            </w:pPr>
            <w:r w:rsidRPr="002C3EBC">
              <w:rPr>
                <w:i/>
                <w:sz w:val="24"/>
                <w:szCs w:val="24"/>
              </w:rPr>
              <w:t>$2 871</w:t>
            </w:r>
          </w:p>
        </w:tc>
      </w:tr>
      <w:tr w:rsidR="00645051" w:rsidRPr="002C3EBC" w:rsidTr="003314F8">
        <w:trPr>
          <w:trHeight w:val="221"/>
        </w:trPr>
        <w:tc>
          <w:tcPr>
            <w:tcW w:w="4643" w:type="dxa"/>
          </w:tcPr>
          <w:p w:rsidR="00645051" w:rsidRPr="002C3EBC" w:rsidRDefault="00645051" w:rsidP="003D3E69">
            <w:pPr>
              <w:rPr>
                <w:i/>
                <w:sz w:val="24"/>
                <w:szCs w:val="24"/>
              </w:rPr>
            </w:pPr>
            <w:r w:rsidRPr="002C3EBC">
              <w:rPr>
                <w:i/>
                <w:sz w:val="24"/>
                <w:szCs w:val="24"/>
              </w:rPr>
              <w:t>Амортизація</w:t>
            </w:r>
          </w:p>
        </w:tc>
        <w:tc>
          <w:tcPr>
            <w:tcW w:w="992" w:type="dxa"/>
          </w:tcPr>
          <w:p w:rsidR="00645051" w:rsidRPr="002C3EBC" w:rsidRDefault="00645051" w:rsidP="003D3E69">
            <w:pPr>
              <w:jc w:val="right"/>
              <w:rPr>
                <w:i/>
                <w:sz w:val="24"/>
                <w:szCs w:val="24"/>
              </w:rPr>
            </w:pPr>
            <w:r w:rsidRPr="002C3EBC">
              <w:rPr>
                <w:i/>
                <w:sz w:val="24"/>
                <w:szCs w:val="24"/>
              </w:rPr>
              <w:t>$297</w:t>
            </w:r>
          </w:p>
        </w:tc>
        <w:tc>
          <w:tcPr>
            <w:tcW w:w="992" w:type="dxa"/>
          </w:tcPr>
          <w:p w:rsidR="00645051" w:rsidRPr="002C3EBC" w:rsidRDefault="00645051" w:rsidP="003D3E69">
            <w:pPr>
              <w:jc w:val="right"/>
              <w:rPr>
                <w:i/>
                <w:sz w:val="24"/>
                <w:szCs w:val="24"/>
              </w:rPr>
            </w:pPr>
            <w:r w:rsidRPr="002C3EBC">
              <w:rPr>
                <w:i/>
                <w:sz w:val="24"/>
                <w:szCs w:val="24"/>
              </w:rPr>
              <w:t>$307</w:t>
            </w:r>
          </w:p>
        </w:tc>
        <w:tc>
          <w:tcPr>
            <w:tcW w:w="993" w:type="dxa"/>
          </w:tcPr>
          <w:p w:rsidR="00645051" w:rsidRPr="002C3EBC" w:rsidRDefault="00645051" w:rsidP="003D3E69">
            <w:pPr>
              <w:jc w:val="right"/>
              <w:rPr>
                <w:i/>
                <w:sz w:val="24"/>
                <w:szCs w:val="24"/>
              </w:rPr>
            </w:pPr>
            <w:r w:rsidRPr="002C3EBC">
              <w:rPr>
                <w:i/>
                <w:sz w:val="24"/>
                <w:szCs w:val="24"/>
              </w:rPr>
              <w:t>$318</w:t>
            </w:r>
          </w:p>
        </w:tc>
        <w:tc>
          <w:tcPr>
            <w:tcW w:w="1134" w:type="dxa"/>
          </w:tcPr>
          <w:p w:rsidR="00645051" w:rsidRPr="002C3EBC" w:rsidRDefault="00645051" w:rsidP="003D3E69">
            <w:pPr>
              <w:jc w:val="right"/>
              <w:rPr>
                <w:i/>
                <w:sz w:val="24"/>
                <w:szCs w:val="24"/>
              </w:rPr>
            </w:pPr>
            <w:r w:rsidRPr="002C3EBC">
              <w:rPr>
                <w:i/>
                <w:sz w:val="24"/>
                <w:szCs w:val="24"/>
              </w:rPr>
              <w:t>$325</w:t>
            </w:r>
          </w:p>
        </w:tc>
        <w:tc>
          <w:tcPr>
            <w:tcW w:w="992" w:type="dxa"/>
          </w:tcPr>
          <w:p w:rsidR="00645051" w:rsidRPr="002C3EBC" w:rsidRDefault="00645051" w:rsidP="003D3E69">
            <w:pPr>
              <w:jc w:val="right"/>
              <w:rPr>
                <w:i/>
                <w:sz w:val="24"/>
                <w:szCs w:val="24"/>
              </w:rPr>
            </w:pPr>
            <w:r w:rsidRPr="002C3EBC">
              <w:rPr>
                <w:i/>
                <w:sz w:val="24"/>
                <w:szCs w:val="24"/>
              </w:rPr>
              <w:t>$333</w:t>
            </w:r>
          </w:p>
        </w:tc>
      </w:tr>
      <w:tr w:rsidR="00645051" w:rsidRPr="002C3EBC" w:rsidTr="003314F8">
        <w:trPr>
          <w:trHeight w:val="221"/>
        </w:trPr>
        <w:tc>
          <w:tcPr>
            <w:tcW w:w="4643" w:type="dxa"/>
          </w:tcPr>
          <w:p w:rsidR="00645051" w:rsidRPr="002C3EBC" w:rsidRDefault="00645051" w:rsidP="003D3E69">
            <w:pPr>
              <w:rPr>
                <w:b/>
                <w:i/>
                <w:sz w:val="24"/>
                <w:szCs w:val="24"/>
              </w:rPr>
            </w:pPr>
            <w:r w:rsidRPr="002C3EBC">
              <w:rPr>
                <w:b/>
                <w:i/>
                <w:sz w:val="24"/>
                <w:szCs w:val="24"/>
              </w:rPr>
              <w:t>Операційний прибуток. Прибуток до виплати відсотків і податків (EBIT)</w:t>
            </w:r>
          </w:p>
        </w:tc>
        <w:tc>
          <w:tcPr>
            <w:tcW w:w="992" w:type="dxa"/>
          </w:tcPr>
          <w:p w:rsidR="00645051" w:rsidRPr="002C3EBC" w:rsidRDefault="00645051" w:rsidP="003D3E69">
            <w:pPr>
              <w:jc w:val="right"/>
              <w:rPr>
                <w:i/>
                <w:sz w:val="24"/>
                <w:szCs w:val="24"/>
              </w:rPr>
            </w:pPr>
            <w:r w:rsidRPr="002C3EBC">
              <w:rPr>
                <w:i/>
                <w:sz w:val="24"/>
                <w:szCs w:val="24"/>
              </w:rPr>
              <w:t>$1 604</w:t>
            </w:r>
          </w:p>
        </w:tc>
        <w:tc>
          <w:tcPr>
            <w:tcW w:w="992" w:type="dxa"/>
          </w:tcPr>
          <w:p w:rsidR="00645051" w:rsidRPr="002C3EBC" w:rsidRDefault="00645051" w:rsidP="003D3E69">
            <w:pPr>
              <w:jc w:val="right"/>
              <w:rPr>
                <w:i/>
                <w:sz w:val="24"/>
                <w:szCs w:val="24"/>
              </w:rPr>
            </w:pPr>
            <w:r w:rsidRPr="002C3EBC">
              <w:rPr>
                <w:i/>
                <w:sz w:val="24"/>
                <w:szCs w:val="24"/>
              </w:rPr>
              <w:t>$1 948</w:t>
            </w:r>
          </w:p>
        </w:tc>
        <w:tc>
          <w:tcPr>
            <w:tcW w:w="993" w:type="dxa"/>
          </w:tcPr>
          <w:p w:rsidR="00645051" w:rsidRPr="002C3EBC" w:rsidRDefault="00645051" w:rsidP="003D3E69">
            <w:pPr>
              <w:jc w:val="right"/>
              <w:rPr>
                <w:i/>
                <w:sz w:val="24"/>
                <w:szCs w:val="24"/>
              </w:rPr>
            </w:pPr>
            <w:r w:rsidRPr="002C3EBC">
              <w:rPr>
                <w:i/>
                <w:sz w:val="24"/>
                <w:szCs w:val="24"/>
              </w:rPr>
              <w:t>$2 212</w:t>
            </w:r>
          </w:p>
        </w:tc>
        <w:tc>
          <w:tcPr>
            <w:tcW w:w="1134" w:type="dxa"/>
          </w:tcPr>
          <w:p w:rsidR="00645051" w:rsidRPr="002C3EBC" w:rsidRDefault="00645051" w:rsidP="003D3E69">
            <w:pPr>
              <w:jc w:val="right"/>
              <w:rPr>
                <w:i/>
                <w:sz w:val="24"/>
                <w:szCs w:val="24"/>
              </w:rPr>
            </w:pPr>
            <w:r w:rsidRPr="002C3EBC">
              <w:rPr>
                <w:i/>
                <w:sz w:val="24"/>
                <w:szCs w:val="24"/>
              </w:rPr>
              <w:t>$2 393</w:t>
            </w:r>
          </w:p>
        </w:tc>
        <w:tc>
          <w:tcPr>
            <w:tcW w:w="992" w:type="dxa"/>
          </w:tcPr>
          <w:p w:rsidR="00645051" w:rsidRPr="002C3EBC" w:rsidRDefault="00645051" w:rsidP="003D3E69">
            <w:pPr>
              <w:jc w:val="right"/>
              <w:rPr>
                <w:i/>
                <w:sz w:val="24"/>
                <w:szCs w:val="24"/>
              </w:rPr>
            </w:pPr>
            <w:r w:rsidRPr="002C3EBC">
              <w:rPr>
                <w:i/>
                <w:sz w:val="24"/>
                <w:szCs w:val="24"/>
              </w:rPr>
              <w:t>$2 538</w:t>
            </w:r>
          </w:p>
        </w:tc>
      </w:tr>
      <w:tr w:rsidR="00645051" w:rsidRPr="002C3EBC" w:rsidTr="003314F8">
        <w:trPr>
          <w:trHeight w:val="221"/>
        </w:trPr>
        <w:tc>
          <w:tcPr>
            <w:tcW w:w="4643" w:type="dxa"/>
          </w:tcPr>
          <w:p w:rsidR="00645051" w:rsidRPr="002C3EBC" w:rsidRDefault="00645051" w:rsidP="003D3E69">
            <w:pPr>
              <w:rPr>
                <w:i/>
                <w:sz w:val="24"/>
                <w:szCs w:val="24"/>
              </w:rPr>
            </w:pPr>
            <w:r w:rsidRPr="002C3EBC">
              <w:rPr>
                <w:i/>
                <w:sz w:val="24"/>
                <w:szCs w:val="24"/>
              </w:rPr>
              <w:t>Інший прибуток</w:t>
            </w:r>
          </w:p>
        </w:tc>
        <w:tc>
          <w:tcPr>
            <w:tcW w:w="992" w:type="dxa"/>
          </w:tcPr>
          <w:p w:rsidR="00645051" w:rsidRPr="002C3EBC" w:rsidRDefault="00645051" w:rsidP="003D3E69">
            <w:pPr>
              <w:jc w:val="right"/>
              <w:rPr>
                <w:i/>
                <w:sz w:val="24"/>
                <w:szCs w:val="24"/>
              </w:rPr>
            </w:pPr>
            <w:r w:rsidRPr="002C3EBC">
              <w:rPr>
                <w:i/>
                <w:sz w:val="24"/>
                <w:szCs w:val="24"/>
              </w:rPr>
              <w:t>$0</w:t>
            </w:r>
          </w:p>
        </w:tc>
        <w:tc>
          <w:tcPr>
            <w:tcW w:w="992" w:type="dxa"/>
          </w:tcPr>
          <w:p w:rsidR="00645051" w:rsidRPr="002C3EBC" w:rsidRDefault="00645051" w:rsidP="003D3E69">
            <w:pPr>
              <w:jc w:val="right"/>
              <w:rPr>
                <w:i/>
                <w:sz w:val="24"/>
                <w:szCs w:val="24"/>
              </w:rPr>
            </w:pPr>
            <w:r w:rsidRPr="002C3EBC">
              <w:rPr>
                <w:i/>
                <w:sz w:val="24"/>
                <w:szCs w:val="24"/>
              </w:rPr>
              <w:t>$0</w:t>
            </w:r>
          </w:p>
        </w:tc>
        <w:tc>
          <w:tcPr>
            <w:tcW w:w="993" w:type="dxa"/>
          </w:tcPr>
          <w:p w:rsidR="00645051" w:rsidRPr="002C3EBC" w:rsidRDefault="00645051" w:rsidP="003D3E69">
            <w:pPr>
              <w:jc w:val="right"/>
              <w:rPr>
                <w:i/>
                <w:sz w:val="24"/>
                <w:szCs w:val="24"/>
              </w:rPr>
            </w:pPr>
            <w:r w:rsidRPr="002C3EBC">
              <w:rPr>
                <w:i/>
                <w:sz w:val="24"/>
                <w:szCs w:val="24"/>
              </w:rPr>
              <w:t>$0</w:t>
            </w:r>
          </w:p>
        </w:tc>
        <w:tc>
          <w:tcPr>
            <w:tcW w:w="1134" w:type="dxa"/>
          </w:tcPr>
          <w:p w:rsidR="00645051" w:rsidRPr="002C3EBC" w:rsidRDefault="00645051" w:rsidP="003D3E69">
            <w:pPr>
              <w:jc w:val="right"/>
              <w:rPr>
                <w:i/>
                <w:sz w:val="24"/>
                <w:szCs w:val="24"/>
              </w:rPr>
            </w:pPr>
            <w:r w:rsidRPr="002C3EBC">
              <w:rPr>
                <w:i/>
                <w:sz w:val="24"/>
                <w:szCs w:val="24"/>
              </w:rPr>
              <w:t>$0</w:t>
            </w:r>
          </w:p>
        </w:tc>
        <w:tc>
          <w:tcPr>
            <w:tcW w:w="992" w:type="dxa"/>
          </w:tcPr>
          <w:p w:rsidR="00645051" w:rsidRPr="002C3EBC" w:rsidRDefault="00645051" w:rsidP="003D3E69">
            <w:pPr>
              <w:jc w:val="right"/>
              <w:rPr>
                <w:i/>
                <w:sz w:val="24"/>
                <w:szCs w:val="24"/>
              </w:rPr>
            </w:pPr>
            <w:r w:rsidRPr="002C3EBC">
              <w:rPr>
                <w:i/>
                <w:sz w:val="24"/>
                <w:szCs w:val="24"/>
              </w:rPr>
              <w:t>$0</w:t>
            </w:r>
          </w:p>
        </w:tc>
      </w:tr>
      <w:tr w:rsidR="00645051" w:rsidRPr="002C3EBC" w:rsidTr="003314F8">
        <w:trPr>
          <w:trHeight w:val="230"/>
        </w:trPr>
        <w:tc>
          <w:tcPr>
            <w:tcW w:w="4643" w:type="dxa"/>
          </w:tcPr>
          <w:p w:rsidR="00645051" w:rsidRPr="002C3EBC" w:rsidRDefault="00645051" w:rsidP="003D3E69">
            <w:pPr>
              <w:rPr>
                <w:i/>
                <w:sz w:val="24"/>
                <w:szCs w:val="24"/>
              </w:rPr>
            </w:pPr>
            <w:r w:rsidRPr="002C3EBC">
              <w:rPr>
                <w:i/>
                <w:sz w:val="24"/>
                <w:szCs w:val="24"/>
              </w:rPr>
              <w:t>Відсотки до виплати</w:t>
            </w:r>
          </w:p>
        </w:tc>
        <w:tc>
          <w:tcPr>
            <w:tcW w:w="992" w:type="dxa"/>
          </w:tcPr>
          <w:p w:rsidR="00645051" w:rsidRPr="002C3EBC" w:rsidRDefault="00645051" w:rsidP="003D3E69">
            <w:pPr>
              <w:jc w:val="right"/>
              <w:rPr>
                <w:i/>
                <w:sz w:val="24"/>
                <w:szCs w:val="24"/>
              </w:rPr>
            </w:pPr>
            <w:r w:rsidRPr="002C3EBC">
              <w:rPr>
                <w:i/>
                <w:sz w:val="24"/>
                <w:szCs w:val="24"/>
              </w:rPr>
              <w:t>$0</w:t>
            </w:r>
          </w:p>
        </w:tc>
        <w:tc>
          <w:tcPr>
            <w:tcW w:w="992" w:type="dxa"/>
          </w:tcPr>
          <w:p w:rsidR="00645051" w:rsidRPr="002C3EBC" w:rsidRDefault="00645051" w:rsidP="003D3E69">
            <w:pPr>
              <w:jc w:val="right"/>
              <w:rPr>
                <w:i/>
                <w:sz w:val="24"/>
                <w:szCs w:val="24"/>
              </w:rPr>
            </w:pPr>
            <w:r w:rsidRPr="002C3EBC">
              <w:rPr>
                <w:i/>
                <w:sz w:val="24"/>
                <w:szCs w:val="24"/>
              </w:rPr>
              <w:t>$0</w:t>
            </w:r>
          </w:p>
        </w:tc>
        <w:tc>
          <w:tcPr>
            <w:tcW w:w="993" w:type="dxa"/>
          </w:tcPr>
          <w:p w:rsidR="00645051" w:rsidRPr="002C3EBC" w:rsidRDefault="00645051" w:rsidP="003D3E69">
            <w:pPr>
              <w:jc w:val="right"/>
              <w:rPr>
                <w:i/>
                <w:sz w:val="24"/>
                <w:szCs w:val="24"/>
              </w:rPr>
            </w:pPr>
            <w:r w:rsidRPr="002C3EBC">
              <w:rPr>
                <w:i/>
                <w:sz w:val="24"/>
                <w:szCs w:val="24"/>
              </w:rPr>
              <w:t>$0</w:t>
            </w:r>
          </w:p>
        </w:tc>
        <w:tc>
          <w:tcPr>
            <w:tcW w:w="1134" w:type="dxa"/>
          </w:tcPr>
          <w:p w:rsidR="00645051" w:rsidRPr="002C3EBC" w:rsidRDefault="00645051" w:rsidP="003D3E69">
            <w:pPr>
              <w:jc w:val="right"/>
              <w:rPr>
                <w:i/>
                <w:sz w:val="24"/>
                <w:szCs w:val="24"/>
              </w:rPr>
            </w:pPr>
            <w:r w:rsidRPr="002C3EBC">
              <w:rPr>
                <w:i/>
                <w:sz w:val="24"/>
                <w:szCs w:val="24"/>
              </w:rPr>
              <w:t>$0</w:t>
            </w:r>
          </w:p>
        </w:tc>
        <w:tc>
          <w:tcPr>
            <w:tcW w:w="992" w:type="dxa"/>
          </w:tcPr>
          <w:p w:rsidR="00645051" w:rsidRPr="002C3EBC" w:rsidRDefault="00645051" w:rsidP="003D3E69">
            <w:pPr>
              <w:jc w:val="right"/>
              <w:rPr>
                <w:i/>
                <w:sz w:val="24"/>
                <w:szCs w:val="24"/>
              </w:rPr>
            </w:pPr>
            <w:r w:rsidRPr="002C3EBC">
              <w:rPr>
                <w:i/>
                <w:sz w:val="24"/>
                <w:szCs w:val="24"/>
              </w:rPr>
              <w:t>$0</w:t>
            </w:r>
          </w:p>
        </w:tc>
      </w:tr>
    </w:tbl>
    <w:p w:rsidR="00B235EF" w:rsidRPr="002C3EBC" w:rsidRDefault="00D7385B" w:rsidP="003D3E69">
      <w:pPr>
        <w:ind w:left="709"/>
        <w:jc w:val="both"/>
        <w:rPr>
          <w:sz w:val="24"/>
          <w:szCs w:val="24"/>
        </w:rPr>
      </w:pPr>
      <w:r w:rsidRPr="002C3EBC">
        <w:rPr>
          <w:i/>
          <w:sz w:val="24"/>
          <w:szCs w:val="24"/>
        </w:rPr>
        <w:t>Продовження Табл. 10.6.</w:t>
      </w:r>
    </w:p>
    <w:p w:rsidR="00D7385B" w:rsidRPr="002C3EBC" w:rsidRDefault="00D7385B" w:rsidP="003D3E69">
      <w:pPr>
        <w:ind w:left="709"/>
        <w:jc w:val="both"/>
        <w:rPr>
          <w:sz w:val="24"/>
          <w:szCs w:val="24"/>
        </w:rPr>
      </w:pPr>
    </w:p>
    <w:tbl>
      <w:tblPr>
        <w:tblW w:w="974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643"/>
        <w:gridCol w:w="992"/>
        <w:gridCol w:w="992"/>
        <w:gridCol w:w="993"/>
        <w:gridCol w:w="1134"/>
        <w:gridCol w:w="992"/>
      </w:tblGrid>
      <w:tr w:rsidR="00D7385B" w:rsidRPr="002C3EBC" w:rsidTr="003314F8">
        <w:trPr>
          <w:trHeight w:val="230"/>
        </w:trPr>
        <w:tc>
          <w:tcPr>
            <w:tcW w:w="4643" w:type="dxa"/>
          </w:tcPr>
          <w:p w:rsidR="00D7385B" w:rsidRPr="002C3EBC" w:rsidRDefault="00D7385B" w:rsidP="00175318">
            <w:pPr>
              <w:rPr>
                <w:b/>
                <w:i/>
                <w:sz w:val="24"/>
                <w:szCs w:val="24"/>
              </w:rPr>
            </w:pPr>
            <w:r w:rsidRPr="002C3EBC">
              <w:rPr>
                <w:b/>
                <w:i/>
                <w:sz w:val="24"/>
                <w:szCs w:val="24"/>
              </w:rPr>
              <w:t>Прибуток до оподаткування (EBT)</w:t>
            </w:r>
          </w:p>
        </w:tc>
        <w:tc>
          <w:tcPr>
            <w:tcW w:w="992" w:type="dxa"/>
          </w:tcPr>
          <w:p w:rsidR="00D7385B" w:rsidRPr="002C3EBC" w:rsidRDefault="00D7385B" w:rsidP="00175318">
            <w:pPr>
              <w:jc w:val="right"/>
              <w:rPr>
                <w:i/>
                <w:sz w:val="24"/>
                <w:szCs w:val="24"/>
              </w:rPr>
            </w:pPr>
            <w:r w:rsidRPr="002C3EBC">
              <w:rPr>
                <w:i/>
                <w:sz w:val="24"/>
                <w:szCs w:val="24"/>
              </w:rPr>
              <w:t>$1 604</w:t>
            </w:r>
          </w:p>
        </w:tc>
        <w:tc>
          <w:tcPr>
            <w:tcW w:w="992" w:type="dxa"/>
          </w:tcPr>
          <w:p w:rsidR="00D7385B" w:rsidRPr="002C3EBC" w:rsidRDefault="00D7385B" w:rsidP="00175318">
            <w:pPr>
              <w:jc w:val="right"/>
              <w:rPr>
                <w:i/>
                <w:sz w:val="24"/>
                <w:szCs w:val="24"/>
              </w:rPr>
            </w:pPr>
            <w:r w:rsidRPr="002C3EBC">
              <w:rPr>
                <w:i/>
                <w:sz w:val="24"/>
                <w:szCs w:val="24"/>
              </w:rPr>
              <w:t>$1 948</w:t>
            </w:r>
          </w:p>
        </w:tc>
        <w:tc>
          <w:tcPr>
            <w:tcW w:w="993" w:type="dxa"/>
          </w:tcPr>
          <w:p w:rsidR="00D7385B" w:rsidRPr="002C3EBC" w:rsidRDefault="00D7385B" w:rsidP="00175318">
            <w:pPr>
              <w:jc w:val="right"/>
              <w:rPr>
                <w:i/>
                <w:sz w:val="24"/>
                <w:szCs w:val="24"/>
              </w:rPr>
            </w:pPr>
            <w:r w:rsidRPr="002C3EBC">
              <w:rPr>
                <w:i/>
                <w:sz w:val="24"/>
                <w:szCs w:val="24"/>
              </w:rPr>
              <w:t>$2 212</w:t>
            </w:r>
          </w:p>
        </w:tc>
        <w:tc>
          <w:tcPr>
            <w:tcW w:w="1134" w:type="dxa"/>
          </w:tcPr>
          <w:p w:rsidR="00D7385B" w:rsidRPr="002C3EBC" w:rsidRDefault="00D7385B" w:rsidP="00175318">
            <w:pPr>
              <w:jc w:val="right"/>
              <w:rPr>
                <w:i/>
                <w:sz w:val="24"/>
                <w:szCs w:val="24"/>
              </w:rPr>
            </w:pPr>
            <w:r w:rsidRPr="002C3EBC">
              <w:rPr>
                <w:i/>
                <w:sz w:val="24"/>
                <w:szCs w:val="24"/>
              </w:rPr>
              <w:t>$2 393</w:t>
            </w:r>
          </w:p>
        </w:tc>
        <w:tc>
          <w:tcPr>
            <w:tcW w:w="992" w:type="dxa"/>
          </w:tcPr>
          <w:p w:rsidR="00D7385B" w:rsidRPr="002C3EBC" w:rsidRDefault="00D7385B" w:rsidP="00175318">
            <w:pPr>
              <w:jc w:val="right"/>
              <w:rPr>
                <w:i/>
                <w:sz w:val="24"/>
                <w:szCs w:val="24"/>
              </w:rPr>
            </w:pPr>
            <w:r w:rsidRPr="002C3EBC">
              <w:rPr>
                <w:i/>
                <w:sz w:val="24"/>
                <w:szCs w:val="24"/>
              </w:rPr>
              <w:t>$2 538</w:t>
            </w:r>
          </w:p>
        </w:tc>
      </w:tr>
      <w:tr w:rsidR="00D7385B" w:rsidRPr="002C3EBC" w:rsidTr="003314F8">
        <w:trPr>
          <w:trHeight w:val="230"/>
        </w:trPr>
        <w:tc>
          <w:tcPr>
            <w:tcW w:w="4643" w:type="dxa"/>
          </w:tcPr>
          <w:p w:rsidR="00D7385B" w:rsidRPr="002C3EBC" w:rsidRDefault="00D7385B" w:rsidP="00175318">
            <w:pPr>
              <w:rPr>
                <w:i/>
                <w:sz w:val="24"/>
                <w:szCs w:val="24"/>
              </w:rPr>
            </w:pPr>
            <w:r w:rsidRPr="002C3EBC">
              <w:rPr>
                <w:i/>
                <w:sz w:val="24"/>
                <w:szCs w:val="24"/>
              </w:rPr>
              <w:t>Податки на прибуток (18%)</w:t>
            </w:r>
          </w:p>
        </w:tc>
        <w:tc>
          <w:tcPr>
            <w:tcW w:w="992" w:type="dxa"/>
          </w:tcPr>
          <w:p w:rsidR="00D7385B" w:rsidRPr="002C3EBC" w:rsidRDefault="00D7385B" w:rsidP="00175318">
            <w:pPr>
              <w:jc w:val="right"/>
              <w:rPr>
                <w:i/>
                <w:sz w:val="24"/>
                <w:szCs w:val="24"/>
              </w:rPr>
            </w:pPr>
            <w:r w:rsidRPr="002C3EBC">
              <w:rPr>
                <w:i/>
                <w:sz w:val="24"/>
                <w:szCs w:val="24"/>
              </w:rPr>
              <w:t>$289</w:t>
            </w:r>
          </w:p>
        </w:tc>
        <w:tc>
          <w:tcPr>
            <w:tcW w:w="992" w:type="dxa"/>
          </w:tcPr>
          <w:p w:rsidR="00D7385B" w:rsidRPr="002C3EBC" w:rsidRDefault="00D7385B" w:rsidP="00175318">
            <w:pPr>
              <w:jc w:val="right"/>
              <w:rPr>
                <w:i/>
                <w:sz w:val="24"/>
                <w:szCs w:val="24"/>
              </w:rPr>
            </w:pPr>
            <w:r w:rsidRPr="002C3EBC">
              <w:rPr>
                <w:i/>
                <w:sz w:val="24"/>
                <w:szCs w:val="24"/>
              </w:rPr>
              <w:t>$351</w:t>
            </w:r>
          </w:p>
        </w:tc>
        <w:tc>
          <w:tcPr>
            <w:tcW w:w="993" w:type="dxa"/>
          </w:tcPr>
          <w:p w:rsidR="00D7385B" w:rsidRPr="002C3EBC" w:rsidRDefault="00D7385B" w:rsidP="00175318">
            <w:pPr>
              <w:jc w:val="right"/>
              <w:rPr>
                <w:i/>
                <w:sz w:val="24"/>
                <w:szCs w:val="24"/>
              </w:rPr>
            </w:pPr>
            <w:r w:rsidRPr="002C3EBC">
              <w:rPr>
                <w:i/>
                <w:sz w:val="24"/>
                <w:szCs w:val="24"/>
              </w:rPr>
              <w:t>$398</w:t>
            </w:r>
          </w:p>
        </w:tc>
        <w:tc>
          <w:tcPr>
            <w:tcW w:w="1134" w:type="dxa"/>
          </w:tcPr>
          <w:p w:rsidR="00D7385B" w:rsidRPr="002C3EBC" w:rsidRDefault="00D7385B" w:rsidP="00175318">
            <w:pPr>
              <w:jc w:val="right"/>
              <w:rPr>
                <w:i/>
                <w:sz w:val="24"/>
                <w:szCs w:val="24"/>
              </w:rPr>
            </w:pPr>
            <w:r w:rsidRPr="002C3EBC">
              <w:rPr>
                <w:i/>
                <w:sz w:val="24"/>
                <w:szCs w:val="24"/>
              </w:rPr>
              <w:t>$431</w:t>
            </w:r>
          </w:p>
        </w:tc>
        <w:tc>
          <w:tcPr>
            <w:tcW w:w="992" w:type="dxa"/>
          </w:tcPr>
          <w:p w:rsidR="00D7385B" w:rsidRPr="002C3EBC" w:rsidRDefault="00D7385B" w:rsidP="00175318">
            <w:pPr>
              <w:jc w:val="right"/>
              <w:rPr>
                <w:i/>
                <w:sz w:val="24"/>
                <w:szCs w:val="24"/>
              </w:rPr>
            </w:pPr>
            <w:r w:rsidRPr="002C3EBC">
              <w:rPr>
                <w:i/>
                <w:sz w:val="24"/>
                <w:szCs w:val="24"/>
              </w:rPr>
              <w:t>$457</w:t>
            </w:r>
          </w:p>
        </w:tc>
      </w:tr>
      <w:tr w:rsidR="00D7385B" w:rsidRPr="002C3EBC" w:rsidTr="003314F8">
        <w:trPr>
          <w:trHeight w:val="230"/>
        </w:trPr>
        <w:tc>
          <w:tcPr>
            <w:tcW w:w="4643" w:type="dxa"/>
          </w:tcPr>
          <w:p w:rsidR="00D7385B" w:rsidRPr="002C3EBC" w:rsidRDefault="00D7385B" w:rsidP="00175318">
            <w:pPr>
              <w:rPr>
                <w:b/>
                <w:i/>
                <w:sz w:val="24"/>
                <w:szCs w:val="24"/>
              </w:rPr>
            </w:pPr>
            <w:r w:rsidRPr="002C3EBC">
              <w:rPr>
                <w:b/>
                <w:i/>
                <w:sz w:val="24"/>
                <w:szCs w:val="24"/>
              </w:rPr>
              <w:t>Чистий прибуток (NI)</w:t>
            </w:r>
          </w:p>
        </w:tc>
        <w:tc>
          <w:tcPr>
            <w:tcW w:w="992" w:type="dxa"/>
          </w:tcPr>
          <w:p w:rsidR="00D7385B" w:rsidRPr="002C3EBC" w:rsidRDefault="00D7385B" w:rsidP="00175318">
            <w:pPr>
              <w:jc w:val="right"/>
              <w:rPr>
                <w:i/>
                <w:sz w:val="24"/>
                <w:szCs w:val="24"/>
              </w:rPr>
            </w:pPr>
            <w:r w:rsidRPr="002C3EBC">
              <w:rPr>
                <w:i/>
                <w:sz w:val="24"/>
                <w:szCs w:val="24"/>
              </w:rPr>
              <w:t>$1 315</w:t>
            </w:r>
          </w:p>
        </w:tc>
        <w:tc>
          <w:tcPr>
            <w:tcW w:w="992" w:type="dxa"/>
          </w:tcPr>
          <w:p w:rsidR="00D7385B" w:rsidRPr="002C3EBC" w:rsidRDefault="00D7385B" w:rsidP="00175318">
            <w:pPr>
              <w:jc w:val="right"/>
              <w:rPr>
                <w:i/>
                <w:sz w:val="24"/>
                <w:szCs w:val="24"/>
              </w:rPr>
            </w:pPr>
            <w:r w:rsidRPr="002C3EBC">
              <w:rPr>
                <w:i/>
                <w:sz w:val="24"/>
                <w:szCs w:val="24"/>
              </w:rPr>
              <w:t>$1 597</w:t>
            </w:r>
          </w:p>
        </w:tc>
        <w:tc>
          <w:tcPr>
            <w:tcW w:w="993" w:type="dxa"/>
          </w:tcPr>
          <w:p w:rsidR="00D7385B" w:rsidRPr="002C3EBC" w:rsidRDefault="00D7385B" w:rsidP="00175318">
            <w:pPr>
              <w:jc w:val="right"/>
              <w:rPr>
                <w:i/>
                <w:sz w:val="24"/>
                <w:szCs w:val="24"/>
              </w:rPr>
            </w:pPr>
            <w:r w:rsidRPr="002C3EBC">
              <w:rPr>
                <w:i/>
                <w:sz w:val="24"/>
                <w:szCs w:val="24"/>
              </w:rPr>
              <w:t>$1 814</w:t>
            </w:r>
          </w:p>
        </w:tc>
        <w:tc>
          <w:tcPr>
            <w:tcW w:w="1134" w:type="dxa"/>
          </w:tcPr>
          <w:p w:rsidR="00D7385B" w:rsidRPr="002C3EBC" w:rsidRDefault="00D7385B" w:rsidP="00175318">
            <w:pPr>
              <w:jc w:val="right"/>
              <w:rPr>
                <w:i/>
                <w:sz w:val="24"/>
                <w:szCs w:val="24"/>
              </w:rPr>
            </w:pPr>
            <w:r w:rsidRPr="002C3EBC">
              <w:rPr>
                <w:i/>
                <w:sz w:val="24"/>
                <w:szCs w:val="24"/>
              </w:rPr>
              <w:t>$1 962</w:t>
            </w:r>
          </w:p>
        </w:tc>
        <w:tc>
          <w:tcPr>
            <w:tcW w:w="992" w:type="dxa"/>
          </w:tcPr>
          <w:p w:rsidR="00D7385B" w:rsidRPr="002C3EBC" w:rsidRDefault="00D7385B" w:rsidP="00175318">
            <w:pPr>
              <w:jc w:val="right"/>
              <w:rPr>
                <w:i/>
                <w:sz w:val="24"/>
                <w:szCs w:val="24"/>
              </w:rPr>
            </w:pPr>
            <w:r w:rsidRPr="002C3EBC">
              <w:rPr>
                <w:i/>
                <w:sz w:val="24"/>
                <w:szCs w:val="24"/>
              </w:rPr>
              <w:t>$2 081</w:t>
            </w:r>
          </w:p>
        </w:tc>
      </w:tr>
    </w:tbl>
    <w:p w:rsidR="00D7385B" w:rsidRPr="002C3EBC" w:rsidRDefault="00D7385B" w:rsidP="00D7385B">
      <w:pPr>
        <w:jc w:val="both"/>
        <w:rPr>
          <w:sz w:val="24"/>
          <w:szCs w:val="24"/>
        </w:rPr>
      </w:pPr>
    </w:p>
    <w:p w:rsidR="00DF73CA" w:rsidRPr="002C3EBC" w:rsidRDefault="00DF73CA" w:rsidP="003D3E69">
      <w:pPr>
        <w:tabs>
          <w:tab w:val="num" w:pos="0"/>
        </w:tabs>
        <w:ind w:firstLine="709"/>
        <w:jc w:val="both"/>
        <w:rPr>
          <w:i/>
          <w:sz w:val="24"/>
          <w:szCs w:val="24"/>
        </w:rPr>
      </w:pPr>
      <w:r w:rsidRPr="002C3EBC">
        <w:rPr>
          <w:i/>
          <w:sz w:val="24"/>
          <w:szCs w:val="24"/>
        </w:rPr>
        <w:t>Пояснення. Припущення, покладені в основу прогнозу:</w:t>
      </w:r>
    </w:p>
    <w:p w:rsidR="00DF73CA" w:rsidRPr="002C3EBC" w:rsidRDefault="00DF73CA" w:rsidP="003D3E69">
      <w:pPr>
        <w:numPr>
          <w:ilvl w:val="0"/>
          <w:numId w:val="82"/>
        </w:numPr>
        <w:ind w:left="1418" w:hanging="709"/>
        <w:jc w:val="both"/>
        <w:rPr>
          <w:i/>
          <w:sz w:val="24"/>
          <w:szCs w:val="24"/>
        </w:rPr>
      </w:pPr>
      <w:r w:rsidRPr="002C3EBC">
        <w:rPr>
          <w:i/>
          <w:sz w:val="24"/>
          <w:szCs w:val="24"/>
        </w:rPr>
        <w:t>зростання о</w:t>
      </w:r>
      <w:r w:rsidR="00567A37" w:rsidRPr="002C3EBC">
        <w:rPr>
          <w:i/>
          <w:sz w:val="24"/>
          <w:szCs w:val="24"/>
        </w:rPr>
        <w:t>бсягів реалізації (обґрунтоване</w:t>
      </w:r>
      <w:r w:rsidRPr="002C3EBC">
        <w:rPr>
          <w:i/>
          <w:sz w:val="24"/>
          <w:szCs w:val="24"/>
        </w:rPr>
        <w:t xml:space="preserve"> в плані маркетингу і таблиці прогнозу продажів),</w:t>
      </w:r>
    </w:p>
    <w:p w:rsidR="00DF73CA" w:rsidRPr="002C3EBC" w:rsidRDefault="00DF73CA" w:rsidP="003D3E69">
      <w:pPr>
        <w:numPr>
          <w:ilvl w:val="0"/>
          <w:numId w:val="82"/>
        </w:numPr>
        <w:ind w:left="1418" w:hanging="709"/>
        <w:jc w:val="both"/>
        <w:rPr>
          <w:i/>
          <w:sz w:val="24"/>
          <w:szCs w:val="24"/>
        </w:rPr>
      </w:pPr>
      <w:r w:rsidRPr="002C3EBC">
        <w:rPr>
          <w:i/>
          <w:sz w:val="24"/>
          <w:szCs w:val="24"/>
        </w:rPr>
        <w:t>збереження структури податків в ціні і податків на прибуток (результат аналізу минулих періодів і допущення),</w:t>
      </w:r>
    </w:p>
    <w:p w:rsidR="00DF73CA" w:rsidRPr="002C3EBC" w:rsidRDefault="00DF73CA" w:rsidP="003D3E69">
      <w:pPr>
        <w:numPr>
          <w:ilvl w:val="0"/>
          <w:numId w:val="82"/>
        </w:numPr>
        <w:ind w:left="1418" w:hanging="709"/>
        <w:jc w:val="both"/>
        <w:rPr>
          <w:i/>
          <w:sz w:val="24"/>
          <w:szCs w:val="24"/>
        </w:rPr>
      </w:pPr>
      <w:r w:rsidRPr="002C3EBC">
        <w:rPr>
          <w:i/>
          <w:sz w:val="24"/>
          <w:szCs w:val="24"/>
        </w:rPr>
        <w:t>зміна прямих витрат прямо-пропорційна зростанню обсягів продажів,</w:t>
      </w:r>
    </w:p>
    <w:p w:rsidR="00DF73CA" w:rsidRPr="002C3EBC" w:rsidRDefault="00DF73CA" w:rsidP="003D3E69">
      <w:pPr>
        <w:numPr>
          <w:ilvl w:val="0"/>
          <w:numId w:val="82"/>
        </w:numPr>
        <w:ind w:left="1418" w:hanging="709"/>
        <w:jc w:val="both"/>
        <w:rPr>
          <w:i/>
          <w:sz w:val="24"/>
          <w:szCs w:val="24"/>
        </w:rPr>
      </w:pPr>
      <w:r w:rsidRPr="002C3EBC">
        <w:rPr>
          <w:i/>
          <w:sz w:val="24"/>
          <w:szCs w:val="24"/>
        </w:rPr>
        <w:t>забезпечення політики стабілізації непрямих витрат у собівартості продукції</w:t>
      </w:r>
      <w:r w:rsidR="00311BC4" w:rsidRPr="002C3EBC">
        <w:rPr>
          <w:i/>
          <w:sz w:val="24"/>
          <w:szCs w:val="24"/>
        </w:rPr>
        <w:t xml:space="preserve"> (планована стратегія спирається на структуру кращих компаній-аналогів)</w:t>
      </w:r>
      <w:r w:rsidRPr="002C3EBC">
        <w:rPr>
          <w:i/>
          <w:sz w:val="24"/>
          <w:szCs w:val="24"/>
        </w:rPr>
        <w:t>,</w:t>
      </w:r>
    </w:p>
    <w:p w:rsidR="00DF73CA" w:rsidRPr="002C3EBC" w:rsidRDefault="00DF73CA" w:rsidP="003D3E69">
      <w:pPr>
        <w:numPr>
          <w:ilvl w:val="0"/>
          <w:numId w:val="82"/>
        </w:numPr>
        <w:ind w:left="1418" w:hanging="709"/>
        <w:jc w:val="both"/>
        <w:rPr>
          <w:i/>
          <w:sz w:val="24"/>
          <w:szCs w:val="24"/>
        </w:rPr>
      </w:pPr>
      <w:r w:rsidRPr="002C3EBC">
        <w:rPr>
          <w:i/>
          <w:sz w:val="24"/>
          <w:szCs w:val="24"/>
        </w:rPr>
        <w:t>зв'язок амортизаційних відрахувань з планом інвестування.</w:t>
      </w:r>
    </w:p>
    <w:p w:rsidR="00922368" w:rsidRPr="002C3EBC" w:rsidRDefault="00DF73CA" w:rsidP="003D3E69">
      <w:pPr>
        <w:tabs>
          <w:tab w:val="num" w:pos="709"/>
        </w:tabs>
        <w:ind w:left="709"/>
        <w:jc w:val="both"/>
        <w:rPr>
          <w:i/>
          <w:sz w:val="24"/>
          <w:szCs w:val="24"/>
        </w:rPr>
      </w:pPr>
      <w:r w:rsidRPr="002C3EBC">
        <w:rPr>
          <w:i/>
          <w:sz w:val="24"/>
          <w:szCs w:val="24"/>
        </w:rPr>
        <w:t xml:space="preserve">При зростанні обсягів реалізації, якщо прийняті допущення та наміри змін будуть реалізовані, </w:t>
      </w:r>
      <w:r w:rsidR="00DF3F05" w:rsidRPr="002C3EBC">
        <w:rPr>
          <w:i/>
          <w:sz w:val="24"/>
          <w:szCs w:val="24"/>
        </w:rPr>
        <w:t xml:space="preserve">прибуток збільшитися з $1,3млн. </w:t>
      </w:r>
      <w:r w:rsidRPr="002C3EBC">
        <w:rPr>
          <w:i/>
          <w:sz w:val="24"/>
          <w:szCs w:val="24"/>
        </w:rPr>
        <w:t>до $2,1</w:t>
      </w:r>
      <w:r w:rsidR="00DF3F05" w:rsidRPr="002C3EBC">
        <w:rPr>
          <w:i/>
          <w:sz w:val="24"/>
          <w:szCs w:val="24"/>
        </w:rPr>
        <w:t xml:space="preserve"> млн. </w:t>
      </w:r>
      <w:r w:rsidR="004A04B4" w:rsidRPr="002C3EBC">
        <w:rPr>
          <w:i/>
          <w:sz w:val="24"/>
          <w:szCs w:val="24"/>
        </w:rPr>
        <w:t xml:space="preserve"> </w:t>
      </w:r>
    </w:p>
    <w:p w:rsidR="008025F5" w:rsidRPr="002C3EBC" w:rsidRDefault="008025F5" w:rsidP="003D3E69">
      <w:pPr>
        <w:tabs>
          <w:tab w:val="num" w:pos="709"/>
        </w:tabs>
        <w:ind w:left="709"/>
        <w:jc w:val="both"/>
        <w:rPr>
          <w:i/>
          <w:sz w:val="24"/>
          <w:szCs w:val="24"/>
        </w:rPr>
      </w:pPr>
    </w:p>
    <w:p w:rsidR="00922368" w:rsidRPr="002C3EBC" w:rsidRDefault="00922368" w:rsidP="003D3E69">
      <w:pPr>
        <w:pStyle w:val="3"/>
        <w:numPr>
          <w:ilvl w:val="1"/>
          <w:numId w:val="3"/>
        </w:numPr>
        <w:ind w:left="1260"/>
        <w:rPr>
          <w:szCs w:val="28"/>
        </w:rPr>
      </w:pPr>
      <w:bookmarkStart w:id="175" w:name="_Toc68010513"/>
      <w:r w:rsidRPr="002C3EBC">
        <w:rPr>
          <w:szCs w:val="28"/>
        </w:rPr>
        <w:t>Обґрунтування доцільності організації та ведення бізнесу</w:t>
      </w:r>
      <w:bookmarkEnd w:id="175"/>
      <w:r w:rsidRPr="002C3EBC">
        <w:rPr>
          <w:szCs w:val="28"/>
        </w:rPr>
        <w:t xml:space="preserve"> </w:t>
      </w:r>
    </w:p>
    <w:p w:rsidR="00922368" w:rsidRPr="002C3EBC" w:rsidRDefault="00922368" w:rsidP="003D3E69">
      <w:pPr>
        <w:rPr>
          <w:sz w:val="28"/>
          <w:szCs w:val="28"/>
        </w:rPr>
      </w:pPr>
    </w:p>
    <w:p w:rsidR="00E07D1C" w:rsidRPr="002C3EBC" w:rsidRDefault="00922368" w:rsidP="003D3E69">
      <w:pPr>
        <w:tabs>
          <w:tab w:val="num" w:pos="0"/>
        </w:tabs>
        <w:jc w:val="both"/>
        <w:rPr>
          <w:sz w:val="28"/>
          <w:szCs w:val="28"/>
        </w:rPr>
      </w:pPr>
      <w:r w:rsidRPr="002C3EBC">
        <w:rPr>
          <w:sz w:val="28"/>
          <w:szCs w:val="28"/>
        </w:rPr>
        <w:tab/>
      </w:r>
      <w:r w:rsidR="008025F5" w:rsidRPr="002C3EBC">
        <w:rPr>
          <w:sz w:val="28"/>
          <w:szCs w:val="28"/>
        </w:rPr>
        <w:t xml:space="preserve">В результаті </w:t>
      </w:r>
      <w:r w:rsidR="008F13FD" w:rsidRPr="002C3EBC">
        <w:rPr>
          <w:sz w:val="28"/>
          <w:szCs w:val="28"/>
        </w:rPr>
        <w:t xml:space="preserve">прогнозування прибутків вперше з'являється можливість для проведення обґрунтування доцільності організації та ведення бізнесу в цілому. </w:t>
      </w:r>
      <w:r w:rsidR="00E07D1C" w:rsidRPr="002C3EBC">
        <w:rPr>
          <w:sz w:val="28"/>
          <w:szCs w:val="28"/>
        </w:rPr>
        <w:t xml:space="preserve">У переліку обов'язкових документів для фінансового блоку немає строгого формату представлення аналізу точки беззбитковості, але </w:t>
      </w:r>
      <w:r w:rsidR="00567A37" w:rsidRPr="002C3EBC">
        <w:rPr>
          <w:sz w:val="28"/>
          <w:szCs w:val="28"/>
        </w:rPr>
        <w:t>він обов'язковий</w:t>
      </w:r>
      <w:r w:rsidR="00E07D1C" w:rsidRPr="002C3EBC">
        <w:rPr>
          <w:sz w:val="28"/>
          <w:szCs w:val="28"/>
        </w:rPr>
        <w:t>.</w:t>
      </w:r>
    </w:p>
    <w:p w:rsidR="00EE276D" w:rsidRPr="002C3EBC" w:rsidRDefault="004C1AEA" w:rsidP="003D3E69">
      <w:pPr>
        <w:pStyle w:val="a7"/>
        <w:tabs>
          <w:tab w:val="clear" w:pos="8306"/>
          <w:tab w:val="center" w:pos="709"/>
          <w:tab w:val="right" w:pos="5387"/>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 xml:space="preserve">Маржинальний аналіз, він же - аналіз точки беззбитковості ґрунтується на вивченні співвідношень між витратами, обсягами виробництва (реалізації) і прибутком і дозволяє прогнозувати величину кожного з них при заданому значенні інших. </w:t>
      </w:r>
    </w:p>
    <w:p w:rsidR="004C1AEA" w:rsidRPr="002C3EBC" w:rsidRDefault="00EE276D" w:rsidP="003D3E69">
      <w:pPr>
        <w:pStyle w:val="a7"/>
        <w:tabs>
          <w:tab w:val="clear" w:pos="8306"/>
          <w:tab w:val="center" w:pos="709"/>
          <w:tab w:val="right" w:pos="5387"/>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r>
      <w:r w:rsidR="004C1AEA" w:rsidRPr="002C3EBC">
        <w:rPr>
          <w:rFonts w:ascii="Times New Roman" w:hAnsi="Times New Roman"/>
          <w:sz w:val="28"/>
          <w:szCs w:val="28"/>
        </w:rPr>
        <w:t>Таким чином він є основою для планування та обґрунтування обсягів виробництва (реалізації) з точки зору доцільності. Метод розроблений в 1930 році американським інженером У. Раутенштрахом як метод планування, відомий під назвою "графік критичного обсягу виробництва". Метод має ряд припущень, які важливі для його застосування</w:t>
      </w:r>
      <w:r w:rsidR="00257840" w:rsidRPr="002C3EBC">
        <w:rPr>
          <w:rFonts w:ascii="Times New Roman" w:hAnsi="Times New Roman"/>
          <w:sz w:val="28"/>
          <w:szCs w:val="28"/>
        </w:rPr>
        <w:t>.</w:t>
      </w:r>
    </w:p>
    <w:p w:rsidR="0016764B" w:rsidRPr="002C3EBC" w:rsidRDefault="0016764B" w:rsidP="0016764B">
      <w:pPr>
        <w:pStyle w:val="a7"/>
        <w:tabs>
          <w:tab w:val="clear" w:pos="4153"/>
          <w:tab w:val="center" w:pos="709"/>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Критичний обсяг продажів (точка беззбитковості бізнесу) визначається у вартісному вираженні за формулами (10.1., 10.2.):</w:t>
      </w:r>
    </w:p>
    <w:p w:rsidR="0016764B" w:rsidRPr="002C3EBC" w:rsidRDefault="0016764B" w:rsidP="0016764B">
      <w:pPr>
        <w:tabs>
          <w:tab w:val="num" w:pos="0"/>
        </w:tabs>
        <w:jc w:val="both"/>
        <w:rPr>
          <w:sz w:val="28"/>
          <w:szCs w:val="28"/>
        </w:rPr>
      </w:pPr>
    </w:p>
    <w:p w:rsidR="0016764B" w:rsidRPr="002C3EBC" w:rsidRDefault="0016764B" w:rsidP="0016764B">
      <w:pPr>
        <w:tabs>
          <w:tab w:val="num" w:pos="0"/>
        </w:tabs>
        <w:jc w:val="center"/>
        <w:rPr>
          <w:sz w:val="28"/>
          <w:szCs w:val="28"/>
        </w:rPr>
      </w:pPr>
      <m:oMath>
        <m:r>
          <w:rPr>
            <w:rFonts w:ascii="Cambria Math" w:hAnsi="Cambria Math"/>
            <w:sz w:val="28"/>
            <w:szCs w:val="28"/>
          </w:rPr>
          <m:t>ТБ=</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С</m:t>
                </m:r>
              </m:e>
              <m:sub>
                <m:r>
                  <w:rPr>
                    <w:rFonts w:ascii="Cambria Math" w:hAnsi="Cambria Math"/>
                    <w:sz w:val="28"/>
                    <w:szCs w:val="28"/>
                  </w:rPr>
                  <m:t xml:space="preserve">пост </m:t>
                </m:r>
              </m:sub>
            </m:sSub>
          </m:num>
          <m:den>
            <m:sSub>
              <m:sSubPr>
                <m:ctrlPr>
                  <w:rPr>
                    <w:rFonts w:ascii="Cambria Math" w:hAnsi="Cambria Math"/>
                    <w:i/>
                    <w:sz w:val="28"/>
                  </w:rPr>
                </m:ctrlPr>
              </m:sSubPr>
              <m:e>
                <m:r>
                  <w:rPr>
                    <w:rFonts w:ascii="Cambria Math" w:hAnsi="Cambria Math"/>
                    <w:sz w:val="28"/>
                    <w:szCs w:val="28"/>
                  </w:rPr>
                  <m:t>У</m:t>
                </m:r>
              </m:e>
              <m:sub>
                <m:r>
                  <w:rPr>
                    <w:rFonts w:ascii="Cambria Math" w:hAnsi="Cambria Math"/>
                    <w:sz w:val="28"/>
                    <w:szCs w:val="28"/>
                  </w:rPr>
                  <m:t>мд</m:t>
                </m:r>
              </m:sub>
            </m:sSub>
          </m:den>
        </m:f>
        <m:r>
          <w:rPr>
            <w:rFonts w:ascii="Cambria Math" w:hAnsi="Cambria Math"/>
            <w:sz w:val="28"/>
            <w:szCs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С</m:t>
                </m:r>
              </m:e>
              <m:sub>
                <m:r>
                  <w:rPr>
                    <w:rFonts w:ascii="Cambria Math" w:hAnsi="Cambria Math"/>
                    <w:sz w:val="28"/>
                    <w:szCs w:val="28"/>
                  </w:rPr>
                  <m:t>пост</m:t>
                </m:r>
              </m:sub>
            </m:sSub>
            <m:r>
              <w:rPr>
                <w:rFonts w:ascii="Cambria Math" w:hAnsi="Cambria Math"/>
                <w:sz w:val="28"/>
                <w:szCs w:val="28"/>
              </w:rPr>
              <m:t>×В</m:t>
            </m:r>
          </m:num>
          <m:den>
            <m:r>
              <w:rPr>
                <w:rFonts w:ascii="Cambria Math" w:hAnsi="Cambria Math"/>
                <w:sz w:val="28"/>
                <w:szCs w:val="28"/>
              </w:rPr>
              <m:t>МД</m:t>
            </m:r>
          </m:den>
        </m:f>
      </m:oMath>
      <w:r w:rsidRPr="002C3EBC">
        <w:rPr>
          <w:sz w:val="28"/>
          <w:szCs w:val="28"/>
        </w:rPr>
        <w:t xml:space="preserve">, </w:t>
      </w:r>
      <w:r w:rsidRPr="002C3EBC">
        <w:rPr>
          <w:sz w:val="28"/>
          <w:szCs w:val="28"/>
        </w:rPr>
        <w:tab/>
        <w:t>(10.1.);</w:t>
      </w:r>
    </w:p>
    <w:p w:rsidR="0016764B" w:rsidRPr="002C3EBC" w:rsidRDefault="0016764B" w:rsidP="0016764B">
      <w:pPr>
        <w:tabs>
          <w:tab w:val="num" w:pos="0"/>
        </w:tabs>
        <w:jc w:val="center"/>
        <w:rPr>
          <w:sz w:val="28"/>
          <w:szCs w:val="28"/>
        </w:rPr>
      </w:pPr>
    </w:p>
    <w:p w:rsidR="0016764B" w:rsidRPr="002C3EBC" w:rsidRDefault="0016764B" w:rsidP="0016764B">
      <w:pPr>
        <w:tabs>
          <w:tab w:val="num" w:pos="0"/>
        </w:tabs>
        <w:jc w:val="center"/>
        <w:rPr>
          <w:sz w:val="28"/>
          <w:szCs w:val="28"/>
        </w:rPr>
      </w:pPr>
      <m:oMath>
        <m:r>
          <w:rPr>
            <w:rFonts w:ascii="Cambria Math" w:hAnsi="Cambria Math"/>
            <w:sz w:val="28"/>
            <w:szCs w:val="28"/>
          </w:rPr>
          <m:t>ТБ=</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С</m:t>
                </m:r>
              </m:e>
              <m:sub>
                <m:r>
                  <w:rPr>
                    <w:rFonts w:ascii="Cambria Math" w:hAnsi="Cambria Math"/>
                    <w:sz w:val="28"/>
                    <w:szCs w:val="28"/>
                  </w:rPr>
                  <m:t xml:space="preserve">пост </m:t>
                </m:r>
              </m:sub>
            </m:sSub>
          </m:num>
          <m:den>
            <m:r>
              <w:rPr>
                <w:rFonts w:ascii="Cambria Math" w:hAnsi="Cambria Math"/>
                <w:sz w:val="28"/>
                <w:szCs w:val="28"/>
              </w:rPr>
              <m:t>(1-</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С</m:t>
                    </m:r>
                  </m:e>
                  <m:sub>
                    <m:r>
                      <w:rPr>
                        <w:rFonts w:ascii="Cambria Math" w:hAnsi="Cambria Math"/>
                        <w:sz w:val="28"/>
                        <w:szCs w:val="28"/>
                      </w:rPr>
                      <m:t>зм</m:t>
                    </m:r>
                  </m:sub>
                </m:sSub>
              </m:num>
              <m:den>
                <m:r>
                  <w:rPr>
                    <w:rFonts w:ascii="Cambria Math" w:hAnsi="Cambria Math"/>
                    <w:sz w:val="28"/>
                    <w:szCs w:val="28"/>
                  </w:rPr>
                  <m:t>В</m:t>
                </m:r>
              </m:den>
            </m:f>
            <m:r>
              <w:rPr>
                <w:rFonts w:ascii="Cambria Math" w:hAnsi="Cambria Math"/>
                <w:sz w:val="28"/>
                <w:szCs w:val="28"/>
              </w:rPr>
              <m:t>)</m:t>
            </m:r>
          </m:den>
        </m:f>
      </m:oMath>
      <w:r w:rsidRPr="002C3EBC">
        <w:rPr>
          <w:sz w:val="28"/>
          <w:szCs w:val="28"/>
        </w:rPr>
        <w:t>,</w:t>
      </w:r>
      <w:r w:rsidRPr="002C3EBC">
        <w:rPr>
          <w:sz w:val="28"/>
          <w:szCs w:val="28"/>
        </w:rPr>
        <w:tab/>
        <w:t>(10.2.);</w:t>
      </w:r>
    </w:p>
    <w:p w:rsidR="0016764B" w:rsidRPr="002C3EBC" w:rsidRDefault="0016764B" w:rsidP="0016764B">
      <w:pPr>
        <w:tabs>
          <w:tab w:val="num" w:pos="0"/>
        </w:tabs>
        <w:ind w:left="720"/>
        <w:jc w:val="both"/>
        <w:rPr>
          <w:sz w:val="28"/>
          <w:szCs w:val="28"/>
        </w:rPr>
      </w:pPr>
      <w:r w:rsidRPr="002C3EBC">
        <w:rPr>
          <w:sz w:val="28"/>
          <w:szCs w:val="28"/>
        </w:rPr>
        <w:t>де</w:t>
      </w:r>
    </w:p>
    <w:p w:rsidR="0016764B" w:rsidRPr="002C3EBC" w:rsidRDefault="0016764B" w:rsidP="0016764B">
      <w:pPr>
        <w:tabs>
          <w:tab w:val="num" w:pos="0"/>
        </w:tabs>
        <w:ind w:left="720"/>
        <w:jc w:val="both"/>
        <w:rPr>
          <w:sz w:val="28"/>
          <w:szCs w:val="28"/>
        </w:rPr>
      </w:pPr>
      <w:r w:rsidRPr="002C3EBC">
        <w:rPr>
          <w:sz w:val="28"/>
          <w:szCs w:val="28"/>
        </w:rPr>
        <w:t>ТБ - точка беззбитковості у вартісному вираженні,</w:t>
      </w:r>
    </w:p>
    <w:p w:rsidR="0016764B" w:rsidRPr="002C3EBC" w:rsidRDefault="00E93FA0" w:rsidP="0016764B">
      <w:pPr>
        <w:tabs>
          <w:tab w:val="num" w:pos="0"/>
        </w:tabs>
        <w:ind w:left="720"/>
        <w:jc w:val="both"/>
        <w:rPr>
          <w:sz w:val="28"/>
          <w:szCs w:val="28"/>
        </w:rPr>
      </w:pPr>
      <m:oMath>
        <m:sSub>
          <m:sSubPr>
            <m:ctrlPr>
              <w:rPr>
                <w:rFonts w:ascii="Cambria Math" w:hAnsi="Cambria Math"/>
                <w:i/>
                <w:sz w:val="28"/>
              </w:rPr>
            </m:ctrlPr>
          </m:sSubPr>
          <m:e>
            <m:r>
              <w:rPr>
                <w:rFonts w:ascii="Cambria Math" w:hAnsi="Cambria Math"/>
                <w:sz w:val="28"/>
                <w:szCs w:val="28"/>
              </w:rPr>
              <m:t>С</m:t>
            </m:r>
          </m:e>
          <m:sub>
            <m:r>
              <w:rPr>
                <w:rFonts w:ascii="Cambria Math" w:hAnsi="Cambria Math"/>
                <w:sz w:val="28"/>
                <w:szCs w:val="28"/>
              </w:rPr>
              <m:t xml:space="preserve">пост </m:t>
            </m:r>
          </m:sub>
        </m:sSub>
      </m:oMath>
      <w:r w:rsidR="0016764B" w:rsidRPr="002C3EBC">
        <w:rPr>
          <w:sz w:val="28"/>
          <w:szCs w:val="28"/>
        </w:rPr>
        <w:t xml:space="preserve"> - умовно-постійні витрати,</w:t>
      </w:r>
    </w:p>
    <w:p w:rsidR="0016764B" w:rsidRPr="002C3EBC" w:rsidRDefault="00E93FA0" w:rsidP="0016764B">
      <w:pPr>
        <w:tabs>
          <w:tab w:val="num" w:pos="0"/>
        </w:tabs>
        <w:ind w:left="720"/>
        <w:jc w:val="both"/>
        <w:rPr>
          <w:sz w:val="28"/>
          <w:szCs w:val="28"/>
        </w:rPr>
      </w:pPr>
      <m:oMath>
        <m:sSub>
          <m:sSubPr>
            <m:ctrlPr>
              <w:rPr>
                <w:rFonts w:ascii="Cambria Math" w:hAnsi="Cambria Math"/>
                <w:i/>
                <w:sz w:val="28"/>
              </w:rPr>
            </m:ctrlPr>
          </m:sSubPr>
          <m:e>
            <m:r>
              <w:rPr>
                <w:rFonts w:ascii="Cambria Math" w:hAnsi="Cambria Math"/>
                <w:sz w:val="28"/>
                <w:szCs w:val="28"/>
              </w:rPr>
              <m:t>У</m:t>
            </m:r>
          </m:e>
          <m:sub>
            <m:r>
              <w:rPr>
                <w:rFonts w:ascii="Cambria Math" w:hAnsi="Cambria Math"/>
                <w:sz w:val="28"/>
                <w:szCs w:val="28"/>
              </w:rPr>
              <m:t>мд</m:t>
            </m:r>
          </m:sub>
        </m:sSub>
      </m:oMath>
      <w:r w:rsidR="0016764B" w:rsidRPr="002C3EBC">
        <w:rPr>
          <w:sz w:val="28"/>
          <w:szCs w:val="28"/>
        </w:rPr>
        <w:t xml:space="preserve"> - питома вага маржинального доходу у виручці,</w:t>
      </w:r>
    </w:p>
    <w:p w:rsidR="0016764B" w:rsidRPr="002C3EBC" w:rsidRDefault="0016764B" w:rsidP="0016764B">
      <w:pPr>
        <w:tabs>
          <w:tab w:val="num" w:pos="0"/>
        </w:tabs>
        <w:ind w:left="720"/>
        <w:jc w:val="both"/>
        <w:rPr>
          <w:sz w:val="28"/>
          <w:szCs w:val="28"/>
        </w:rPr>
      </w:pPr>
      <w:r w:rsidRPr="002C3EBC">
        <w:rPr>
          <w:sz w:val="28"/>
          <w:szCs w:val="28"/>
        </w:rPr>
        <w:t>В - виручка в вартісному вираженні,</w:t>
      </w:r>
    </w:p>
    <w:p w:rsidR="0016764B" w:rsidRPr="002C3EBC" w:rsidRDefault="0016764B" w:rsidP="0016764B">
      <w:pPr>
        <w:tabs>
          <w:tab w:val="num" w:pos="0"/>
        </w:tabs>
        <w:ind w:left="720"/>
        <w:jc w:val="both"/>
        <w:rPr>
          <w:sz w:val="28"/>
          <w:szCs w:val="28"/>
        </w:rPr>
      </w:pPr>
      <w:r w:rsidRPr="002C3EBC">
        <w:rPr>
          <w:sz w:val="28"/>
          <w:szCs w:val="28"/>
        </w:rPr>
        <w:t>МД - маржинальний дохід (прибуток),</w:t>
      </w:r>
    </w:p>
    <w:p w:rsidR="0016764B" w:rsidRPr="002C3EBC" w:rsidRDefault="00E93FA0" w:rsidP="0016764B">
      <w:pPr>
        <w:tabs>
          <w:tab w:val="num" w:pos="0"/>
        </w:tabs>
        <w:ind w:left="720"/>
        <w:jc w:val="both"/>
        <w:rPr>
          <w:sz w:val="28"/>
          <w:szCs w:val="28"/>
        </w:rPr>
      </w:pPr>
      <m:oMath>
        <m:sSub>
          <m:sSubPr>
            <m:ctrlPr>
              <w:rPr>
                <w:rFonts w:ascii="Cambria Math" w:hAnsi="Cambria Math"/>
                <w:i/>
                <w:sz w:val="28"/>
              </w:rPr>
            </m:ctrlPr>
          </m:sSubPr>
          <m:e>
            <m:r>
              <w:rPr>
                <w:rFonts w:ascii="Cambria Math" w:hAnsi="Cambria Math"/>
                <w:sz w:val="28"/>
                <w:szCs w:val="28"/>
              </w:rPr>
              <m:t>С</m:t>
            </m:r>
          </m:e>
          <m:sub>
            <m:r>
              <w:rPr>
                <w:rFonts w:ascii="Cambria Math" w:hAnsi="Cambria Math"/>
                <w:sz w:val="28"/>
                <w:szCs w:val="28"/>
              </w:rPr>
              <m:t>зм</m:t>
            </m:r>
          </m:sub>
        </m:sSub>
        <m:r>
          <w:rPr>
            <w:rFonts w:ascii="Cambria Math" w:hAnsi="Cambria Math"/>
            <w:sz w:val="28"/>
            <w:szCs w:val="28"/>
          </w:rPr>
          <m:t xml:space="preserve"> </m:t>
        </m:r>
      </m:oMath>
      <w:r w:rsidR="0016764B" w:rsidRPr="002C3EBC">
        <w:rPr>
          <w:sz w:val="28"/>
          <w:szCs w:val="28"/>
        </w:rPr>
        <w:t>- прямі та умовно-змінні витрати.</w:t>
      </w:r>
    </w:p>
    <w:p w:rsidR="0016764B" w:rsidRPr="002C3EBC" w:rsidRDefault="0016764B" w:rsidP="0016764B">
      <w:pPr>
        <w:tabs>
          <w:tab w:val="num" w:pos="0"/>
        </w:tabs>
        <w:jc w:val="both"/>
        <w:rPr>
          <w:sz w:val="28"/>
          <w:szCs w:val="28"/>
        </w:rPr>
      </w:pPr>
    </w:p>
    <w:p w:rsidR="004C1AEA" w:rsidRPr="002C3EBC" w:rsidRDefault="003863A3" w:rsidP="00296A39">
      <w:pPr>
        <w:pStyle w:val="a7"/>
        <w:tabs>
          <w:tab w:val="center" w:pos="709"/>
        </w:tabs>
        <w:jc w:val="center"/>
        <w:rPr>
          <w:rFonts w:ascii="Times New Roman" w:hAnsi="Times New Roman"/>
          <w:sz w:val="28"/>
          <w:szCs w:val="28"/>
        </w:rPr>
      </w:pPr>
      <w:r w:rsidRPr="002C3EBC">
        <w:rPr>
          <w:rFonts w:ascii="Times New Roman" w:hAnsi="Times New Roman"/>
          <w:sz w:val="28"/>
          <w:szCs w:val="28"/>
        </w:rPr>
        <w:t>Таблиця 10.7</w:t>
      </w:r>
      <w:r w:rsidR="00257840" w:rsidRPr="002C3EBC">
        <w:rPr>
          <w:rFonts w:ascii="Times New Roman" w:hAnsi="Times New Roman"/>
          <w:sz w:val="28"/>
          <w:szCs w:val="28"/>
        </w:rPr>
        <w:t xml:space="preserve">. </w:t>
      </w:r>
      <w:r w:rsidR="004C1AEA" w:rsidRPr="002C3EBC">
        <w:rPr>
          <w:rFonts w:ascii="Times New Roman" w:hAnsi="Times New Roman"/>
          <w:sz w:val="28"/>
          <w:szCs w:val="28"/>
        </w:rPr>
        <w:t>Етапи та допущення методу критичного обсягу</w:t>
      </w:r>
    </w:p>
    <w:p w:rsidR="004C1AEA" w:rsidRPr="002C3EBC" w:rsidRDefault="004C1AEA" w:rsidP="003D3E69">
      <w:pPr>
        <w:pStyle w:val="a7"/>
        <w:tabs>
          <w:tab w:val="center" w:pos="709"/>
        </w:tabs>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5002"/>
      </w:tblGrid>
      <w:tr w:rsidR="004C1AEA" w:rsidRPr="002C3EBC" w:rsidTr="008F5657">
        <w:tc>
          <w:tcPr>
            <w:tcW w:w="5057" w:type="dxa"/>
          </w:tcPr>
          <w:p w:rsidR="004C1AEA" w:rsidRPr="002C3EBC" w:rsidRDefault="004C1AEA" w:rsidP="003D3E69">
            <w:pPr>
              <w:pStyle w:val="a7"/>
              <w:tabs>
                <w:tab w:val="center" w:pos="709"/>
              </w:tabs>
              <w:jc w:val="center"/>
              <w:rPr>
                <w:rFonts w:ascii="Times New Roman" w:hAnsi="Times New Roman"/>
                <w:sz w:val="28"/>
                <w:szCs w:val="28"/>
              </w:rPr>
            </w:pPr>
            <w:r w:rsidRPr="002C3EBC">
              <w:rPr>
                <w:rFonts w:ascii="Times New Roman" w:hAnsi="Times New Roman"/>
                <w:sz w:val="28"/>
                <w:szCs w:val="28"/>
              </w:rPr>
              <w:t xml:space="preserve">Основні етапи </w:t>
            </w:r>
          </w:p>
        </w:tc>
        <w:tc>
          <w:tcPr>
            <w:tcW w:w="5165" w:type="dxa"/>
          </w:tcPr>
          <w:p w:rsidR="004C1AEA" w:rsidRPr="002C3EBC" w:rsidRDefault="004C1AEA" w:rsidP="003D3E69">
            <w:pPr>
              <w:pStyle w:val="a7"/>
              <w:tabs>
                <w:tab w:val="center" w:pos="709"/>
              </w:tabs>
              <w:jc w:val="center"/>
              <w:rPr>
                <w:rFonts w:ascii="Times New Roman" w:hAnsi="Times New Roman"/>
                <w:sz w:val="28"/>
                <w:szCs w:val="28"/>
              </w:rPr>
            </w:pPr>
            <w:r w:rsidRPr="002C3EBC">
              <w:rPr>
                <w:rFonts w:ascii="Times New Roman" w:hAnsi="Times New Roman"/>
                <w:sz w:val="28"/>
                <w:szCs w:val="28"/>
              </w:rPr>
              <w:t>Основні допущення</w:t>
            </w:r>
            <w:r w:rsidR="00600A99" w:rsidRPr="002C3EBC">
              <w:rPr>
                <w:rFonts w:ascii="Times New Roman" w:hAnsi="Times New Roman"/>
                <w:sz w:val="28"/>
                <w:szCs w:val="28"/>
              </w:rPr>
              <w:t>/обмеження</w:t>
            </w:r>
          </w:p>
        </w:tc>
      </w:tr>
      <w:tr w:rsidR="004C1AEA" w:rsidRPr="002C3EBC" w:rsidTr="00EC6DEE">
        <w:trPr>
          <w:trHeight w:val="4018"/>
        </w:trPr>
        <w:tc>
          <w:tcPr>
            <w:tcW w:w="5057" w:type="dxa"/>
          </w:tcPr>
          <w:p w:rsidR="004C1AEA" w:rsidRPr="002C3EBC" w:rsidRDefault="004C1AEA" w:rsidP="003D3E69">
            <w:pPr>
              <w:numPr>
                <w:ilvl w:val="0"/>
                <w:numId w:val="65"/>
              </w:numPr>
              <w:tabs>
                <w:tab w:val="right" w:pos="284"/>
              </w:tabs>
              <w:ind w:left="284" w:hanging="284"/>
              <w:jc w:val="both"/>
              <w:rPr>
                <w:sz w:val="28"/>
                <w:szCs w:val="28"/>
              </w:rPr>
            </w:pPr>
            <w:r w:rsidRPr="002C3EBC">
              <w:rPr>
                <w:sz w:val="28"/>
                <w:szCs w:val="28"/>
              </w:rPr>
              <w:t>збір і обробка вихідної інформації для аналізу;</w:t>
            </w:r>
          </w:p>
          <w:p w:rsidR="004C1AEA" w:rsidRPr="002C3EBC" w:rsidRDefault="004C1AEA" w:rsidP="003D3E69">
            <w:pPr>
              <w:numPr>
                <w:ilvl w:val="0"/>
                <w:numId w:val="65"/>
              </w:numPr>
              <w:tabs>
                <w:tab w:val="right" w:pos="284"/>
              </w:tabs>
              <w:ind w:left="284" w:hanging="284"/>
              <w:jc w:val="both"/>
              <w:rPr>
                <w:sz w:val="28"/>
                <w:szCs w:val="28"/>
              </w:rPr>
            </w:pPr>
            <w:r w:rsidRPr="002C3EBC">
              <w:rPr>
                <w:sz w:val="28"/>
                <w:szCs w:val="28"/>
              </w:rPr>
              <w:t>визначення суми постійних і змінних витрат;</w:t>
            </w:r>
          </w:p>
          <w:p w:rsidR="004C1AEA" w:rsidRPr="002C3EBC" w:rsidRDefault="004C1AEA" w:rsidP="003D3E69">
            <w:pPr>
              <w:numPr>
                <w:ilvl w:val="0"/>
                <w:numId w:val="65"/>
              </w:numPr>
              <w:tabs>
                <w:tab w:val="right" w:pos="284"/>
              </w:tabs>
              <w:ind w:left="284" w:hanging="284"/>
              <w:jc w:val="both"/>
              <w:rPr>
                <w:sz w:val="28"/>
                <w:szCs w:val="28"/>
              </w:rPr>
            </w:pPr>
            <w:r w:rsidRPr="002C3EBC">
              <w:rPr>
                <w:sz w:val="28"/>
                <w:szCs w:val="28"/>
              </w:rPr>
              <w:t>визначення інших досліджуваних показників;</w:t>
            </w:r>
          </w:p>
          <w:p w:rsidR="004C1AEA" w:rsidRPr="002C3EBC" w:rsidRDefault="004C1AEA" w:rsidP="003D3E69">
            <w:pPr>
              <w:numPr>
                <w:ilvl w:val="0"/>
                <w:numId w:val="65"/>
              </w:numPr>
              <w:tabs>
                <w:tab w:val="right" w:pos="284"/>
              </w:tabs>
              <w:ind w:left="284" w:hanging="284"/>
              <w:jc w:val="both"/>
              <w:rPr>
                <w:sz w:val="28"/>
                <w:szCs w:val="28"/>
              </w:rPr>
            </w:pPr>
            <w:r w:rsidRPr="002C3EBC">
              <w:rPr>
                <w:sz w:val="28"/>
                <w:szCs w:val="28"/>
              </w:rPr>
              <w:t>порівняльний аналіз отриманих показників;</w:t>
            </w:r>
          </w:p>
          <w:p w:rsidR="004C1AEA" w:rsidRPr="002C3EBC" w:rsidRDefault="004C1AEA" w:rsidP="003D3E69">
            <w:pPr>
              <w:numPr>
                <w:ilvl w:val="0"/>
                <w:numId w:val="65"/>
              </w:numPr>
              <w:tabs>
                <w:tab w:val="right" w:pos="284"/>
              </w:tabs>
              <w:ind w:left="284" w:hanging="284"/>
              <w:jc w:val="both"/>
              <w:rPr>
                <w:sz w:val="28"/>
                <w:szCs w:val="28"/>
              </w:rPr>
            </w:pPr>
            <w:r w:rsidRPr="002C3EBC">
              <w:rPr>
                <w:sz w:val="28"/>
                <w:szCs w:val="28"/>
              </w:rPr>
              <w:t>факторний аналіз досліджуваних показників;</w:t>
            </w:r>
          </w:p>
          <w:p w:rsidR="004C1AEA" w:rsidRPr="002C3EBC" w:rsidRDefault="004C1AEA" w:rsidP="003D3E69">
            <w:pPr>
              <w:numPr>
                <w:ilvl w:val="0"/>
                <w:numId w:val="65"/>
              </w:numPr>
              <w:tabs>
                <w:tab w:val="right" w:pos="284"/>
              </w:tabs>
              <w:ind w:left="284" w:hanging="284"/>
              <w:jc w:val="both"/>
              <w:rPr>
                <w:sz w:val="28"/>
                <w:szCs w:val="28"/>
              </w:rPr>
            </w:pPr>
            <w:r w:rsidRPr="002C3EBC">
              <w:rPr>
                <w:sz w:val="28"/>
                <w:szCs w:val="28"/>
              </w:rPr>
              <w:t>прогнозування їх величини при зміні умов.</w:t>
            </w:r>
          </w:p>
        </w:tc>
        <w:tc>
          <w:tcPr>
            <w:tcW w:w="5165" w:type="dxa"/>
          </w:tcPr>
          <w:p w:rsidR="005C2685" w:rsidRPr="002C3EBC" w:rsidRDefault="004C1AEA" w:rsidP="003D3E69">
            <w:pPr>
              <w:pStyle w:val="a7"/>
              <w:numPr>
                <w:ilvl w:val="0"/>
                <w:numId w:val="65"/>
              </w:numPr>
              <w:tabs>
                <w:tab w:val="clear" w:pos="4153"/>
                <w:tab w:val="center" w:pos="364"/>
              </w:tabs>
              <w:ind w:left="364" w:hanging="426"/>
              <w:jc w:val="both"/>
              <w:rPr>
                <w:rFonts w:ascii="Times New Roman" w:hAnsi="Times New Roman"/>
                <w:sz w:val="28"/>
                <w:szCs w:val="28"/>
              </w:rPr>
            </w:pPr>
            <w:r w:rsidRPr="002C3EBC">
              <w:rPr>
                <w:rFonts w:ascii="Times New Roman" w:hAnsi="Times New Roman"/>
                <w:sz w:val="28"/>
                <w:szCs w:val="28"/>
              </w:rPr>
              <w:t>запаси готової продукції не змінюються суттєво і тому обсяги виробництва і реалізації прирівнюються один до одного;</w:t>
            </w:r>
          </w:p>
          <w:p w:rsidR="004C1AEA" w:rsidRPr="002C3EBC" w:rsidRDefault="004C1AEA" w:rsidP="003D3E69">
            <w:pPr>
              <w:pStyle w:val="a7"/>
              <w:numPr>
                <w:ilvl w:val="0"/>
                <w:numId w:val="65"/>
              </w:numPr>
              <w:tabs>
                <w:tab w:val="clear" w:pos="4153"/>
                <w:tab w:val="center" w:pos="364"/>
              </w:tabs>
              <w:ind w:left="364" w:hanging="426"/>
              <w:jc w:val="both"/>
              <w:rPr>
                <w:rFonts w:ascii="Times New Roman" w:hAnsi="Times New Roman"/>
                <w:sz w:val="28"/>
                <w:szCs w:val="28"/>
              </w:rPr>
            </w:pPr>
            <w:r w:rsidRPr="002C3EBC">
              <w:rPr>
                <w:rFonts w:ascii="Times New Roman" w:hAnsi="Times New Roman"/>
                <w:sz w:val="28"/>
                <w:szCs w:val="28"/>
              </w:rPr>
              <w:t>рівень цін на споживані ресурси і ефективність виробництва протягом аналізованого періоду коливалися несуттєво;</w:t>
            </w:r>
          </w:p>
          <w:p w:rsidR="004C1AEA" w:rsidRPr="002C3EBC" w:rsidRDefault="004C1AEA" w:rsidP="003D3E69">
            <w:pPr>
              <w:pStyle w:val="a7"/>
              <w:numPr>
                <w:ilvl w:val="0"/>
                <w:numId w:val="66"/>
              </w:numPr>
              <w:tabs>
                <w:tab w:val="clear" w:pos="4153"/>
                <w:tab w:val="center" w:pos="364"/>
              </w:tabs>
              <w:ind w:left="364" w:hanging="426"/>
              <w:jc w:val="both"/>
              <w:rPr>
                <w:rFonts w:ascii="Times New Roman" w:hAnsi="Times New Roman"/>
                <w:sz w:val="28"/>
                <w:szCs w:val="28"/>
              </w:rPr>
            </w:pPr>
            <w:r w:rsidRPr="002C3EBC">
              <w:rPr>
                <w:rFonts w:ascii="Times New Roman" w:hAnsi="Times New Roman"/>
                <w:sz w:val="28"/>
                <w:szCs w:val="28"/>
              </w:rPr>
              <w:t xml:space="preserve">надходження виручки </w:t>
            </w:r>
            <w:r w:rsidR="00567A37" w:rsidRPr="002C3EBC">
              <w:rPr>
                <w:rFonts w:ascii="Times New Roman" w:hAnsi="Times New Roman"/>
                <w:sz w:val="28"/>
                <w:szCs w:val="28"/>
              </w:rPr>
              <w:t>відбувається пропорційно</w:t>
            </w:r>
            <w:r w:rsidR="00600A99" w:rsidRPr="002C3EBC">
              <w:rPr>
                <w:rFonts w:ascii="Times New Roman" w:hAnsi="Times New Roman"/>
                <w:sz w:val="28"/>
                <w:szCs w:val="28"/>
              </w:rPr>
              <w:t xml:space="preserve"> </w:t>
            </w:r>
            <w:r w:rsidR="00CD0D08" w:rsidRPr="002C3EBC">
              <w:rPr>
                <w:rFonts w:ascii="Times New Roman" w:hAnsi="Times New Roman"/>
                <w:sz w:val="28"/>
                <w:szCs w:val="28"/>
              </w:rPr>
              <w:t xml:space="preserve">до </w:t>
            </w:r>
            <w:r w:rsidR="00600A99" w:rsidRPr="002C3EBC">
              <w:rPr>
                <w:rFonts w:ascii="Times New Roman" w:hAnsi="Times New Roman"/>
                <w:sz w:val="28"/>
                <w:szCs w:val="28"/>
              </w:rPr>
              <w:t>обсягу</w:t>
            </w:r>
            <w:r w:rsidRPr="002C3EBC">
              <w:rPr>
                <w:rFonts w:ascii="Times New Roman" w:hAnsi="Times New Roman"/>
                <w:sz w:val="28"/>
                <w:szCs w:val="28"/>
              </w:rPr>
              <w:t xml:space="preserve"> реалізації.</w:t>
            </w:r>
          </w:p>
        </w:tc>
      </w:tr>
    </w:tbl>
    <w:p w:rsidR="004C1AEA" w:rsidRPr="002C3EBC" w:rsidRDefault="004C1AEA" w:rsidP="003D3E69">
      <w:pPr>
        <w:pStyle w:val="a7"/>
        <w:tabs>
          <w:tab w:val="center" w:pos="709"/>
        </w:tabs>
        <w:jc w:val="center"/>
        <w:rPr>
          <w:rFonts w:ascii="Times New Roman" w:hAnsi="Times New Roman"/>
          <w:sz w:val="24"/>
        </w:rPr>
      </w:pPr>
    </w:p>
    <w:p w:rsidR="00E07D1C" w:rsidRPr="002C3EBC" w:rsidRDefault="00E8582F" w:rsidP="003D3E69">
      <w:pPr>
        <w:tabs>
          <w:tab w:val="num" w:pos="0"/>
        </w:tabs>
        <w:jc w:val="both"/>
        <w:rPr>
          <w:sz w:val="28"/>
          <w:szCs w:val="28"/>
        </w:rPr>
      </w:pPr>
      <w:r w:rsidRPr="002C3EBC">
        <w:rPr>
          <w:sz w:val="28"/>
          <w:szCs w:val="28"/>
        </w:rPr>
        <w:tab/>
      </w:r>
      <w:r w:rsidR="00E07D1C" w:rsidRPr="002C3EBC">
        <w:rPr>
          <w:sz w:val="28"/>
          <w:szCs w:val="28"/>
        </w:rPr>
        <w:t>Як видно з наведених формул, для здійснення цих розрахунків необхідні дані попередніх блоків бізнес-плану (маркетингового і виробничого) і дані, отримані в результаті складання другого з обов'язкових документів фінансового блоку (прогнозу</w:t>
      </w:r>
      <w:r w:rsidR="00CC480D" w:rsidRPr="002C3EBC">
        <w:rPr>
          <w:sz w:val="28"/>
          <w:szCs w:val="28"/>
        </w:rPr>
        <w:t xml:space="preserve"> прибутків</w:t>
      </w:r>
      <w:r w:rsidR="00E07D1C" w:rsidRPr="002C3EBC">
        <w:rPr>
          <w:sz w:val="28"/>
          <w:szCs w:val="28"/>
        </w:rPr>
        <w:t>). Цей розрахунок являє собою новий етап обґрунтування бізнес-плану.</w:t>
      </w:r>
    </w:p>
    <w:p w:rsidR="002B0CED" w:rsidRPr="002C3EBC" w:rsidRDefault="00CC480D" w:rsidP="003D3E69">
      <w:pPr>
        <w:tabs>
          <w:tab w:val="num" w:pos="0"/>
        </w:tabs>
        <w:jc w:val="both"/>
        <w:rPr>
          <w:sz w:val="28"/>
          <w:szCs w:val="28"/>
        </w:rPr>
      </w:pPr>
      <w:r w:rsidRPr="002C3EBC">
        <w:rPr>
          <w:sz w:val="28"/>
          <w:szCs w:val="28"/>
        </w:rPr>
        <w:tab/>
        <w:t>До цього моменту процес обґрунтування привабливості бізнесу будувався на узгодженні можливості продати п</w:t>
      </w:r>
      <w:r w:rsidR="005C2685" w:rsidRPr="002C3EBC">
        <w:rPr>
          <w:sz w:val="28"/>
          <w:szCs w:val="28"/>
        </w:rPr>
        <w:t>евну кількість продукції певної</w:t>
      </w:r>
      <w:r w:rsidRPr="002C3EBC">
        <w:rPr>
          <w:sz w:val="28"/>
          <w:szCs w:val="28"/>
        </w:rPr>
        <w:t xml:space="preserve"> якості за певну ціну в певний період і можливості </w:t>
      </w:r>
      <w:r w:rsidR="00963749" w:rsidRPr="002C3EBC">
        <w:rPr>
          <w:sz w:val="28"/>
          <w:szCs w:val="28"/>
        </w:rPr>
        <w:t>виробити дану</w:t>
      </w:r>
      <w:r w:rsidRPr="002C3EBC">
        <w:rPr>
          <w:sz w:val="28"/>
          <w:szCs w:val="28"/>
        </w:rPr>
        <w:t xml:space="preserve"> кількість продукції даної якості при певних витратах. Це означає, що була доведена можливість продати і можливість зробити, але немає відповіді на питання: чи потрібно це робити.</w:t>
      </w:r>
      <w:r w:rsidR="00963749" w:rsidRPr="002C3EBC">
        <w:rPr>
          <w:sz w:val="28"/>
          <w:szCs w:val="28"/>
        </w:rPr>
        <w:t xml:space="preserve"> Відповідь на це питання дає розрахунок точки беззбитковості у вартісному вираженні. </w:t>
      </w:r>
    </w:p>
    <w:p w:rsidR="002B0CED" w:rsidRPr="002C3EBC" w:rsidRDefault="002B0CED" w:rsidP="003D3E69">
      <w:pPr>
        <w:tabs>
          <w:tab w:val="num" w:pos="0"/>
        </w:tabs>
        <w:jc w:val="both"/>
        <w:rPr>
          <w:sz w:val="28"/>
          <w:szCs w:val="28"/>
        </w:rPr>
      </w:pPr>
      <w:r w:rsidRPr="002C3EBC">
        <w:rPr>
          <w:sz w:val="28"/>
          <w:szCs w:val="28"/>
        </w:rPr>
        <w:tab/>
      </w:r>
      <w:r w:rsidR="00963749" w:rsidRPr="002C3EBC">
        <w:rPr>
          <w:sz w:val="28"/>
          <w:szCs w:val="28"/>
        </w:rPr>
        <w:t xml:space="preserve">Як що ТБ </w:t>
      </w:r>
      <w:r w:rsidR="00963749" w:rsidRPr="002C3EBC">
        <w:rPr>
          <w:rFonts w:ascii="Calibri" w:hAnsi="Calibri"/>
          <w:sz w:val="28"/>
          <w:szCs w:val="28"/>
        </w:rPr>
        <w:t xml:space="preserve">&lt; </w:t>
      </w:r>
      <w:r w:rsidR="00963749" w:rsidRPr="002C3EBC">
        <w:rPr>
          <w:sz w:val="28"/>
          <w:szCs w:val="28"/>
        </w:rPr>
        <w:t>В, доцільна організація та ведення бізнесу. Різниця між ними показує запас міцності, або його відсутність, тобто збитковість.</w:t>
      </w:r>
      <w:r w:rsidRPr="002C3EBC">
        <w:rPr>
          <w:sz w:val="28"/>
          <w:szCs w:val="28"/>
        </w:rPr>
        <w:t xml:space="preserve"> </w:t>
      </w:r>
    </w:p>
    <w:p w:rsidR="00963749" w:rsidRPr="002C3EBC" w:rsidRDefault="00963749" w:rsidP="003D3E69">
      <w:pPr>
        <w:tabs>
          <w:tab w:val="num" w:pos="0"/>
        </w:tabs>
        <w:jc w:val="both"/>
        <w:rPr>
          <w:sz w:val="28"/>
          <w:szCs w:val="28"/>
        </w:rPr>
      </w:pPr>
      <w:r w:rsidRPr="002C3EBC">
        <w:rPr>
          <w:sz w:val="28"/>
          <w:szCs w:val="28"/>
        </w:rPr>
        <w:tab/>
        <w:t xml:space="preserve">Теоретично і практично можливі такі варіанти розвитку бізнесу, коли точка беззбитковості досягається не в першому і навіть не в другому прогнозному періоді. Якщо це пов'язано з особливістю бізнесу (його високою </w:t>
      </w:r>
      <w:r w:rsidR="00C2305C" w:rsidRPr="002C3EBC">
        <w:rPr>
          <w:sz w:val="28"/>
          <w:szCs w:val="28"/>
        </w:rPr>
        <w:t>капітал ємністю</w:t>
      </w:r>
      <w:r w:rsidRPr="002C3EBC">
        <w:rPr>
          <w:sz w:val="28"/>
          <w:szCs w:val="28"/>
        </w:rPr>
        <w:t>, поступовим нарощуванням обс</w:t>
      </w:r>
      <w:r w:rsidR="002B0CED" w:rsidRPr="002C3EBC">
        <w:rPr>
          <w:sz w:val="28"/>
          <w:szCs w:val="28"/>
        </w:rPr>
        <w:t>ягів продажу</w:t>
      </w:r>
      <w:r w:rsidRPr="002C3EBC">
        <w:rPr>
          <w:sz w:val="28"/>
          <w:szCs w:val="28"/>
        </w:rPr>
        <w:t xml:space="preserve">), можливо, знайдеться інвестор, згодний прийняти такий ризик. В даному випадку, необхідний розрахунок точки беззбитковості </w:t>
      </w:r>
      <w:r w:rsidR="008F5657" w:rsidRPr="002C3EBC">
        <w:rPr>
          <w:sz w:val="28"/>
          <w:szCs w:val="28"/>
        </w:rPr>
        <w:t xml:space="preserve">за всіма </w:t>
      </w:r>
      <w:r w:rsidRPr="002C3EBC">
        <w:rPr>
          <w:sz w:val="28"/>
          <w:szCs w:val="28"/>
        </w:rPr>
        <w:t>прогнозними періодам</w:t>
      </w:r>
      <w:r w:rsidR="008F5657" w:rsidRPr="002C3EBC">
        <w:rPr>
          <w:sz w:val="28"/>
          <w:szCs w:val="28"/>
        </w:rPr>
        <w:t>и</w:t>
      </w:r>
      <w:r w:rsidRPr="002C3EBC">
        <w:rPr>
          <w:sz w:val="28"/>
          <w:szCs w:val="28"/>
        </w:rPr>
        <w:t>, щоб визначити межу збитковості і переходу до прибутковості.</w:t>
      </w:r>
    </w:p>
    <w:p w:rsidR="00910CD7" w:rsidRPr="002C3EBC" w:rsidRDefault="00910CD7" w:rsidP="003D3E69">
      <w:pPr>
        <w:tabs>
          <w:tab w:val="num" w:pos="0"/>
        </w:tabs>
        <w:jc w:val="both"/>
        <w:rPr>
          <w:sz w:val="24"/>
          <w:szCs w:val="24"/>
        </w:rPr>
      </w:pPr>
    </w:p>
    <w:p w:rsidR="00A17434" w:rsidRPr="002C3EBC" w:rsidRDefault="00521241" w:rsidP="003D3E69">
      <w:pPr>
        <w:ind w:firstLine="720"/>
        <w:jc w:val="both"/>
        <w:rPr>
          <w:i/>
          <w:sz w:val="24"/>
          <w:szCs w:val="24"/>
        </w:rPr>
      </w:pPr>
      <w:r w:rsidRPr="002C3EBC">
        <w:rPr>
          <w:b/>
          <w:i/>
          <w:sz w:val="28"/>
          <w:szCs w:val="28"/>
        </w:rPr>
        <w:t>П</w:t>
      </w:r>
      <w:r w:rsidR="003F38A3" w:rsidRPr="002C3EBC">
        <w:rPr>
          <w:b/>
          <w:i/>
          <w:sz w:val="28"/>
          <w:szCs w:val="28"/>
        </w:rPr>
        <w:t>р</w:t>
      </w:r>
      <w:r w:rsidRPr="002C3EBC">
        <w:rPr>
          <w:b/>
          <w:i/>
          <w:sz w:val="28"/>
          <w:szCs w:val="28"/>
        </w:rPr>
        <w:t>одовження приклад</w:t>
      </w:r>
      <w:r w:rsidR="00A6602E" w:rsidRPr="002C3EBC">
        <w:rPr>
          <w:b/>
          <w:i/>
          <w:sz w:val="28"/>
          <w:szCs w:val="28"/>
        </w:rPr>
        <w:t xml:space="preserve">у - </w:t>
      </w:r>
      <w:r w:rsidRPr="002C3EBC">
        <w:rPr>
          <w:b/>
          <w:i/>
          <w:sz w:val="28"/>
          <w:szCs w:val="28"/>
        </w:rPr>
        <w:t xml:space="preserve">3 крок - </w:t>
      </w:r>
      <w:r w:rsidR="00A17434" w:rsidRPr="002C3EBC">
        <w:rPr>
          <w:b/>
          <w:i/>
          <w:sz w:val="24"/>
          <w:szCs w:val="24"/>
        </w:rPr>
        <w:t xml:space="preserve">Розрахунок точки беззбитковості </w:t>
      </w:r>
      <w:r w:rsidR="00A17434" w:rsidRPr="002C3EBC">
        <w:rPr>
          <w:i/>
          <w:sz w:val="24"/>
          <w:szCs w:val="24"/>
        </w:rPr>
        <w:t>(</w:t>
      </w:r>
      <w:r w:rsidR="005C2685" w:rsidRPr="002C3EBC">
        <w:rPr>
          <w:i/>
          <w:sz w:val="24"/>
          <w:szCs w:val="24"/>
        </w:rPr>
        <w:t xml:space="preserve">зв'язок з таблицею10.6. Прогноз прибутку </w:t>
      </w:r>
      <w:r w:rsidR="00A17434" w:rsidRPr="002C3EBC">
        <w:rPr>
          <w:i/>
          <w:sz w:val="24"/>
          <w:szCs w:val="24"/>
        </w:rPr>
        <w:t>)</w:t>
      </w:r>
    </w:p>
    <w:p w:rsidR="00A17434" w:rsidRPr="002C3EBC" w:rsidRDefault="00315105" w:rsidP="003D3E69">
      <w:pPr>
        <w:tabs>
          <w:tab w:val="num" w:pos="0"/>
        </w:tabs>
        <w:jc w:val="both"/>
        <w:rPr>
          <w:i/>
          <w:sz w:val="24"/>
          <w:szCs w:val="24"/>
        </w:rPr>
      </w:pPr>
      <w:r w:rsidRPr="002C3EBC">
        <w:rPr>
          <w:i/>
          <w:sz w:val="24"/>
          <w:szCs w:val="24"/>
        </w:rPr>
        <w:tab/>
        <w:t>Використовуючи дані попередніх прикладів можна розрахувати точку беззбитковості у кількісному та вартісному вираженні, перевіривши тим самим економічну доцільність бізнесу в цілому.</w:t>
      </w:r>
    </w:p>
    <w:p w:rsidR="00A17434" w:rsidRPr="002C3EBC" w:rsidRDefault="00315105" w:rsidP="003D3E69">
      <w:pPr>
        <w:tabs>
          <w:tab w:val="num" w:pos="0"/>
        </w:tabs>
        <w:jc w:val="center"/>
        <w:rPr>
          <w:i/>
          <w:sz w:val="24"/>
          <w:szCs w:val="24"/>
        </w:rPr>
      </w:pPr>
      <w:r w:rsidRPr="002C3EBC">
        <w:rPr>
          <w:i/>
          <w:sz w:val="24"/>
          <w:szCs w:val="24"/>
        </w:rPr>
        <w:t>ТБ 1= (899 + 297) / (2 800/4 190) = 1196 / 0,67 = $ 1 790 тис.&lt; $ 4 190тіс</w:t>
      </w:r>
    </w:p>
    <w:p w:rsidR="00A17434" w:rsidRPr="002C3EBC" w:rsidRDefault="00A17434" w:rsidP="003D3E69">
      <w:pPr>
        <w:tabs>
          <w:tab w:val="num" w:pos="0"/>
        </w:tabs>
        <w:jc w:val="both"/>
        <w:rPr>
          <w:b/>
          <w:i/>
          <w:sz w:val="24"/>
          <w:szCs w:val="24"/>
        </w:rPr>
      </w:pPr>
    </w:p>
    <w:p w:rsidR="008C6651" w:rsidRPr="002C3EBC" w:rsidRDefault="009976D4" w:rsidP="003D3E69">
      <w:pPr>
        <w:tabs>
          <w:tab w:val="num" w:pos="0"/>
        </w:tabs>
        <w:jc w:val="both"/>
        <w:rPr>
          <w:b/>
          <w:i/>
          <w:sz w:val="24"/>
          <w:szCs w:val="24"/>
        </w:rPr>
      </w:pPr>
      <w:r w:rsidRPr="002C3EBC">
        <w:rPr>
          <w:i/>
          <w:sz w:val="24"/>
          <w:szCs w:val="24"/>
        </w:rPr>
        <w:t>Таблиця 10.8</w:t>
      </w:r>
      <w:r w:rsidR="00257840" w:rsidRPr="002C3EBC">
        <w:rPr>
          <w:i/>
          <w:sz w:val="24"/>
          <w:szCs w:val="24"/>
        </w:rPr>
        <w:t xml:space="preserve">. </w:t>
      </w:r>
      <w:r w:rsidR="008C6651" w:rsidRPr="002C3EBC">
        <w:rPr>
          <w:i/>
          <w:sz w:val="24"/>
          <w:szCs w:val="24"/>
        </w:rPr>
        <w:t>Розрахунок точки беззбитковості</w:t>
      </w:r>
      <w:r w:rsidRPr="002C3EBC">
        <w:t xml:space="preserve"> </w:t>
      </w:r>
    </w:p>
    <w:p w:rsidR="008C6651" w:rsidRPr="002C3EBC" w:rsidRDefault="008C6651" w:rsidP="003D3E69">
      <w:pPr>
        <w:tabs>
          <w:tab w:val="num" w:pos="0"/>
        </w:tabs>
        <w:jc w:val="right"/>
        <w:rPr>
          <w:b/>
          <w: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88"/>
        <w:gridCol w:w="1099"/>
        <w:gridCol w:w="1134"/>
        <w:gridCol w:w="1134"/>
        <w:gridCol w:w="1134"/>
        <w:gridCol w:w="1134"/>
      </w:tblGrid>
      <w:tr w:rsidR="00E74233" w:rsidRPr="002C3EBC" w:rsidTr="00443B2F">
        <w:trPr>
          <w:trHeight w:val="221"/>
        </w:trPr>
        <w:tc>
          <w:tcPr>
            <w:tcW w:w="4288" w:type="dxa"/>
          </w:tcPr>
          <w:p w:rsidR="00E74233" w:rsidRPr="002C3EBC" w:rsidRDefault="00E74233" w:rsidP="003D3E69">
            <w:pPr>
              <w:jc w:val="center"/>
              <w:rPr>
                <w:i/>
                <w:sz w:val="24"/>
                <w:szCs w:val="24"/>
              </w:rPr>
            </w:pPr>
            <w:r w:rsidRPr="002C3EBC">
              <w:rPr>
                <w:i/>
                <w:sz w:val="24"/>
                <w:szCs w:val="24"/>
              </w:rPr>
              <w:t>Показники</w:t>
            </w:r>
          </w:p>
        </w:tc>
        <w:tc>
          <w:tcPr>
            <w:tcW w:w="1099" w:type="dxa"/>
          </w:tcPr>
          <w:p w:rsidR="00E74233" w:rsidRPr="002C3EBC" w:rsidRDefault="00E74233" w:rsidP="003D3E69">
            <w:pPr>
              <w:jc w:val="center"/>
              <w:rPr>
                <w:i/>
                <w:sz w:val="24"/>
                <w:szCs w:val="24"/>
              </w:rPr>
            </w:pPr>
            <w:r w:rsidRPr="002C3EBC">
              <w:rPr>
                <w:i/>
                <w:sz w:val="24"/>
                <w:szCs w:val="24"/>
              </w:rPr>
              <w:t>1</w:t>
            </w:r>
          </w:p>
        </w:tc>
        <w:tc>
          <w:tcPr>
            <w:tcW w:w="1134" w:type="dxa"/>
          </w:tcPr>
          <w:p w:rsidR="00E74233" w:rsidRPr="002C3EBC" w:rsidRDefault="00E74233" w:rsidP="003D3E69">
            <w:pPr>
              <w:jc w:val="center"/>
              <w:rPr>
                <w:i/>
                <w:sz w:val="24"/>
                <w:szCs w:val="24"/>
              </w:rPr>
            </w:pPr>
            <w:r w:rsidRPr="002C3EBC">
              <w:rPr>
                <w:i/>
                <w:sz w:val="24"/>
                <w:szCs w:val="24"/>
              </w:rPr>
              <w:t>2</w:t>
            </w:r>
          </w:p>
        </w:tc>
        <w:tc>
          <w:tcPr>
            <w:tcW w:w="1134" w:type="dxa"/>
          </w:tcPr>
          <w:p w:rsidR="00E74233" w:rsidRPr="002C3EBC" w:rsidRDefault="00E74233" w:rsidP="003D3E69">
            <w:pPr>
              <w:jc w:val="center"/>
              <w:rPr>
                <w:i/>
                <w:sz w:val="24"/>
                <w:szCs w:val="24"/>
              </w:rPr>
            </w:pPr>
            <w:r w:rsidRPr="002C3EBC">
              <w:rPr>
                <w:i/>
                <w:sz w:val="24"/>
                <w:szCs w:val="24"/>
              </w:rPr>
              <w:t>3</w:t>
            </w:r>
          </w:p>
        </w:tc>
        <w:tc>
          <w:tcPr>
            <w:tcW w:w="1134" w:type="dxa"/>
          </w:tcPr>
          <w:p w:rsidR="00E74233" w:rsidRPr="002C3EBC" w:rsidRDefault="00E74233" w:rsidP="003D3E69">
            <w:pPr>
              <w:jc w:val="center"/>
              <w:rPr>
                <w:i/>
                <w:sz w:val="24"/>
                <w:szCs w:val="24"/>
              </w:rPr>
            </w:pPr>
            <w:r w:rsidRPr="002C3EBC">
              <w:rPr>
                <w:i/>
                <w:sz w:val="24"/>
                <w:szCs w:val="24"/>
              </w:rPr>
              <w:t>4</w:t>
            </w:r>
          </w:p>
        </w:tc>
        <w:tc>
          <w:tcPr>
            <w:tcW w:w="1134" w:type="dxa"/>
          </w:tcPr>
          <w:p w:rsidR="00E74233" w:rsidRPr="002C3EBC" w:rsidRDefault="00E74233" w:rsidP="003D3E69">
            <w:pPr>
              <w:jc w:val="center"/>
              <w:rPr>
                <w:i/>
                <w:sz w:val="24"/>
                <w:szCs w:val="24"/>
              </w:rPr>
            </w:pPr>
            <w:r w:rsidRPr="002C3EBC">
              <w:rPr>
                <w:i/>
                <w:sz w:val="24"/>
                <w:szCs w:val="24"/>
              </w:rPr>
              <w:t>5</w:t>
            </w:r>
          </w:p>
        </w:tc>
      </w:tr>
      <w:tr w:rsidR="00E74233" w:rsidRPr="002C3EBC" w:rsidTr="00443B2F">
        <w:trPr>
          <w:trHeight w:val="221"/>
        </w:trPr>
        <w:tc>
          <w:tcPr>
            <w:tcW w:w="4288" w:type="dxa"/>
          </w:tcPr>
          <w:p w:rsidR="00E74233" w:rsidRPr="002C3EBC" w:rsidRDefault="00E74233" w:rsidP="003D3E69">
            <w:pPr>
              <w:rPr>
                <w:i/>
                <w:sz w:val="24"/>
                <w:szCs w:val="24"/>
              </w:rPr>
            </w:pPr>
            <w:r w:rsidRPr="002C3EBC">
              <w:rPr>
                <w:i/>
                <w:sz w:val="24"/>
                <w:szCs w:val="24"/>
              </w:rPr>
              <w:t>ціна перевалки $ / т</w:t>
            </w:r>
          </w:p>
        </w:tc>
        <w:tc>
          <w:tcPr>
            <w:tcW w:w="1099" w:type="dxa"/>
          </w:tcPr>
          <w:p w:rsidR="00E74233" w:rsidRPr="002C3EBC" w:rsidRDefault="00E74233" w:rsidP="003D3E69">
            <w:pPr>
              <w:jc w:val="right"/>
              <w:rPr>
                <w:i/>
                <w:sz w:val="24"/>
                <w:szCs w:val="24"/>
              </w:rPr>
            </w:pPr>
            <w:r w:rsidRPr="002C3EBC">
              <w:rPr>
                <w:i/>
                <w:sz w:val="24"/>
                <w:szCs w:val="24"/>
              </w:rPr>
              <w:t xml:space="preserve">$3.6 </w:t>
            </w:r>
          </w:p>
        </w:tc>
        <w:tc>
          <w:tcPr>
            <w:tcW w:w="1134" w:type="dxa"/>
          </w:tcPr>
          <w:p w:rsidR="00E74233" w:rsidRPr="002C3EBC" w:rsidRDefault="00E74233" w:rsidP="003D3E69">
            <w:pPr>
              <w:jc w:val="right"/>
              <w:rPr>
                <w:i/>
                <w:sz w:val="24"/>
                <w:szCs w:val="24"/>
              </w:rPr>
            </w:pPr>
            <w:r w:rsidRPr="002C3EBC">
              <w:rPr>
                <w:i/>
                <w:sz w:val="24"/>
                <w:szCs w:val="24"/>
              </w:rPr>
              <w:t xml:space="preserve">$3.6 </w:t>
            </w:r>
          </w:p>
        </w:tc>
        <w:tc>
          <w:tcPr>
            <w:tcW w:w="1134" w:type="dxa"/>
          </w:tcPr>
          <w:p w:rsidR="00E74233" w:rsidRPr="002C3EBC" w:rsidRDefault="00E74233" w:rsidP="003D3E69">
            <w:pPr>
              <w:jc w:val="right"/>
              <w:rPr>
                <w:i/>
                <w:sz w:val="24"/>
                <w:szCs w:val="24"/>
              </w:rPr>
            </w:pPr>
            <w:r w:rsidRPr="002C3EBC">
              <w:rPr>
                <w:i/>
                <w:sz w:val="24"/>
                <w:szCs w:val="24"/>
              </w:rPr>
              <w:t xml:space="preserve">$3.6 </w:t>
            </w:r>
          </w:p>
        </w:tc>
        <w:tc>
          <w:tcPr>
            <w:tcW w:w="1134" w:type="dxa"/>
          </w:tcPr>
          <w:p w:rsidR="00E74233" w:rsidRPr="002C3EBC" w:rsidRDefault="00E74233" w:rsidP="003D3E69">
            <w:pPr>
              <w:jc w:val="right"/>
              <w:rPr>
                <w:i/>
                <w:sz w:val="24"/>
                <w:szCs w:val="24"/>
              </w:rPr>
            </w:pPr>
            <w:r w:rsidRPr="002C3EBC">
              <w:rPr>
                <w:i/>
                <w:sz w:val="24"/>
                <w:szCs w:val="24"/>
              </w:rPr>
              <w:t xml:space="preserve">$3.6 </w:t>
            </w:r>
          </w:p>
        </w:tc>
        <w:tc>
          <w:tcPr>
            <w:tcW w:w="1134" w:type="dxa"/>
          </w:tcPr>
          <w:p w:rsidR="00E74233" w:rsidRPr="002C3EBC" w:rsidRDefault="00E74233" w:rsidP="003D3E69">
            <w:pPr>
              <w:jc w:val="right"/>
              <w:rPr>
                <w:i/>
                <w:sz w:val="24"/>
                <w:szCs w:val="24"/>
              </w:rPr>
            </w:pPr>
            <w:r w:rsidRPr="002C3EBC">
              <w:rPr>
                <w:i/>
                <w:sz w:val="24"/>
                <w:szCs w:val="24"/>
              </w:rPr>
              <w:t xml:space="preserve">$3.6 </w:t>
            </w:r>
          </w:p>
        </w:tc>
      </w:tr>
      <w:tr w:rsidR="00E74233" w:rsidRPr="002C3EBC" w:rsidTr="00443B2F">
        <w:trPr>
          <w:trHeight w:val="221"/>
        </w:trPr>
        <w:tc>
          <w:tcPr>
            <w:tcW w:w="4288" w:type="dxa"/>
          </w:tcPr>
          <w:p w:rsidR="00E74233" w:rsidRPr="002C3EBC" w:rsidRDefault="00E74233" w:rsidP="003D3E69">
            <w:pPr>
              <w:rPr>
                <w:i/>
                <w:sz w:val="24"/>
                <w:szCs w:val="24"/>
              </w:rPr>
            </w:pPr>
            <w:r w:rsidRPr="002C3EBC">
              <w:rPr>
                <w:i/>
                <w:sz w:val="24"/>
                <w:szCs w:val="24"/>
              </w:rPr>
              <w:t>собівартість перевалки, $ / т</w:t>
            </w:r>
          </w:p>
        </w:tc>
        <w:tc>
          <w:tcPr>
            <w:tcW w:w="1099" w:type="dxa"/>
          </w:tcPr>
          <w:p w:rsidR="00E74233" w:rsidRPr="002C3EBC" w:rsidRDefault="00E74233" w:rsidP="003D3E69">
            <w:pPr>
              <w:jc w:val="right"/>
              <w:rPr>
                <w:i/>
                <w:sz w:val="24"/>
                <w:szCs w:val="24"/>
              </w:rPr>
            </w:pPr>
            <w:r w:rsidRPr="002C3EBC">
              <w:rPr>
                <w:i/>
                <w:sz w:val="24"/>
                <w:szCs w:val="24"/>
              </w:rPr>
              <w:t>$1.16</w:t>
            </w:r>
          </w:p>
        </w:tc>
        <w:tc>
          <w:tcPr>
            <w:tcW w:w="1134" w:type="dxa"/>
          </w:tcPr>
          <w:p w:rsidR="00E74233" w:rsidRPr="002C3EBC" w:rsidRDefault="00E74233" w:rsidP="003D3E69">
            <w:pPr>
              <w:jc w:val="right"/>
              <w:rPr>
                <w:i/>
                <w:sz w:val="24"/>
                <w:szCs w:val="24"/>
              </w:rPr>
            </w:pPr>
            <w:r w:rsidRPr="002C3EBC">
              <w:rPr>
                <w:i/>
                <w:sz w:val="24"/>
                <w:szCs w:val="24"/>
              </w:rPr>
              <w:t>$1.14</w:t>
            </w:r>
          </w:p>
        </w:tc>
        <w:tc>
          <w:tcPr>
            <w:tcW w:w="1134" w:type="dxa"/>
          </w:tcPr>
          <w:p w:rsidR="00E74233" w:rsidRPr="002C3EBC" w:rsidRDefault="00E74233" w:rsidP="003D3E69">
            <w:pPr>
              <w:jc w:val="right"/>
              <w:rPr>
                <w:i/>
                <w:sz w:val="24"/>
                <w:szCs w:val="24"/>
              </w:rPr>
            </w:pPr>
            <w:r w:rsidRPr="002C3EBC">
              <w:rPr>
                <w:i/>
                <w:sz w:val="24"/>
                <w:szCs w:val="24"/>
              </w:rPr>
              <w:t>$1.12</w:t>
            </w:r>
          </w:p>
        </w:tc>
        <w:tc>
          <w:tcPr>
            <w:tcW w:w="1134" w:type="dxa"/>
          </w:tcPr>
          <w:p w:rsidR="00E74233" w:rsidRPr="002C3EBC" w:rsidRDefault="00E74233" w:rsidP="003D3E69">
            <w:pPr>
              <w:jc w:val="right"/>
              <w:rPr>
                <w:i/>
                <w:sz w:val="24"/>
                <w:szCs w:val="24"/>
              </w:rPr>
            </w:pPr>
            <w:r w:rsidRPr="002C3EBC">
              <w:rPr>
                <w:i/>
                <w:sz w:val="24"/>
                <w:szCs w:val="24"/>
              </w:rPr>
              <w:t>$1.12</w:t>
            </w:r>
          </w:p>
        </w:tc>
        <w:tc>
          <w:tcPr>
            <w:tcW w:w="1134" w:type="dxa"/>
          </w:tcPr>
          <w:p w:rsidR="00E74233" w:rsidRPr="002C3EBC" w:rsidRDefault="00E74233" w:rsidP="003D3E69">
            <w:pPr>
              <w:jc w:val="right"/>
              <w:rPr>
                <w:i/>
                <w:sz w:val="24"/>
                <w:szCs w:val="24"/>
              </w:rPr>
            </w:pPr>
            <w:r w:rsidRPr="002C3EBC">
              <w:rPr>
                <w:i/>
                <w:sz w:val="24"/>
                <w:szCs w:val="24"/>
              </w:rPr>
              <w:t>$1.11</w:t>
            </w:r>
          </w:p>
        </w:tc>
      </w:tr>
      <w:tr w:rsidR="00E74233" w:rsidRPr="002C3EBC" w:rsidTr="00443B2F">
        <w:trPr>
          <w:trHeight w:val="221"/>
        </w:trPr>
        <w:tc>
          <w:tcPr>
            <w:tcW w:w="4288" w:type="dxa"/>
          </w:tcPr>
          <w:p w:rsidR="00E74233" w:rsidRPr="002C3EBC" w:rsidRDefault="00E74233" w:rsidP="003D3E69">
            <w:pPr>
              <w:rPr>
                <w:i/>
                <w:sz w:val="24"/>
                <w:szCs w:val="24"/>
              </w:rPr>
            </w:pPr>
            <w:r w:rsidRPr="002C3EBC">
              <w:rPr>
                <w:i/>
                <w:sz w:val="24"/>
                <w:szCs w:val="24"/>
              </w:rPr>
              <w:t>витрати на управління і збут, $ тис.</w:t>
            </w:r>
          </w:p>
        </w:tc>
        <w:tc>
          <w:tcPr>
            <w:tcW w:w="1099" w:type="dxa"/>
          </w:tcPr>
          <w:p w:rsidR="00E74233" w:rsidRPr="002C3EBC" w:rsidRDefault="00E74233" w:rsidP="003D3E69">
            <w:pPr>
              <w:jc w:val="right"/>
              <w:rPr>
                <w:i/>
                <w:sz w:val="24"/>
                <w:szCs w:val="24"/>
              </w:rPr>
            </w:pPr>
            <w:r w:rsidRPr="002C3EBC">
              <w:rPr>
                <w:i/>
                <w:sz w:val="24"/>
                <w:szCs w:val="24"/>
              </w:rPr>
              <w:t>$899</w:t>
            </w:r>
          </w:p>
        </w:tc>
        <w:tc>
          <w:tcPr>
            <w:tcW w:w="1134" w:type="dxa"/>
          </w:tcPr>
          <w:p w:rsidR="00E74233" w:rsidRPr="002C3EBC" w:rsidRDefault="00E74233" w:rsidP="003D3E69">
            <w:pPr>
              <w:jc w:val="right"/>
              <w:rPr>
                <w:i/>
                <w:sz w:val="24"/>
                <w:szCs w:val="24"/>
              </w:rPr>
            </w:pPr>
            <w:r w:rsidRPr="002C3EBC">
              <w:rPr>
                <w:i/>
                <w:sz w:val="24"/>
                <w:szCs w:val="24"/>
              </w:rPr>
              <w:t>$1 031</w:t>
            </w:r>
          </w:p>
        </w:tc>
        <w:tc>
          <w:tcPr>
            <w:tcW w:w="1134" w:type="dxa"/>
          </w:tcPr>
          <w:p w:rsidR="00E74233" w:rsidRPr="002C3EBC" w:rsidRDefault="00E74233" w:rsidP="003D3E69">
            <w:pPr>
              <w:jc w:val="right"/>
              <w:rPr>
                <w:i/>
                <w:sz w:val="24"/>
                <w:szCs w:val="24"/>
              </w:rPr>
            </w:pPr>
            <w:r w:rsidRPr="002C3EBC">
              <w:rPr>
                <w:i/>
                <w:sz w:val="24"/>
                <w:szCs w:val="24"/>
              </w:rPr>
              <w:t>$1 120</w:t>
            </w:r>
          </w:p>
        </w:tc>
        <w:tc>
          <w:tcPr>
            <w:tcW w:w="1134" w:type="dxa"/>
          </w:tcPr>
          <w:p w:rsidR="00E74233" w:rsidRPr="002C3EBC" w:rsidRDefault="00E74233" w:rsidP="003D3E69">
            <w:pPr>
              <w:jc w:val="right"/>
              <w:rPr>
                <w:i/>
                <w:sz w:val="24"/>
                <w:szCs w:val="24"/>
              </w:rPr>
            </w:pPr>
            <w:r w:rsidRPr="002C3EBC">
              <w:rPr>
                <w:i/>
                <w:sz w:val="24"/>
                <w:szCs w:val="24"/>
              </w:rPr>
              <w:t>$1 187</w:t>
            </w:r>
          </w:p>
        </w:tc>
        <w:tc>
          <w:tcPr>
            <w:tcW w:w="1134" w:type="dxa"/>
          </w:tcPr>
          <w:p w:rsidR="00E74233" w:rsidRPr="002C3EBC" w:rsidRDefault="00E74233" w:rsidP="003D3E69">
            <w:pPr>
              <w:jc w:val="right"/>
              <w:rPr>
                <w:i/>
                <w:sz w:val="24"/>
                <w:szCs w:val="24"/>
              </w:rPr>
            </w:pPr>
            <w:r w:rsidRPr="002C3EBC">
              <w:rPr>
                <w:i/>
                <w:sz w:val="24"/>
                <w:szCs w:val="24"/>
              </w:rPr>
              <w:t>$1 243</w:t>
            </w:r>
          </w:p>
        </w:tc>
      </w:tr>
      <w:tr w:rsidR="00E74233" w:rsidRPr="002C3EBC" w:rsidTr="00443B2F">
        <w:trPr>
          <w:trHeight w:val="221"/>
        </w:trPr>
        <w:tc>
          <w:tcPr>
            <w:tcW w:w="4288" w:type="dxa"/>
          </w:tcPr>
          <w:p w:rsidR="00E74233" w:rsidRPr="002C3EBC" w:rsidRDefault="00E74233" w:rsidP="003D3E69">
            <w:pPr>
              <w:rPr>
                <w:i/>
                <w:sz w:val="24"/>
                <w:szCs w:val="24"/>
              </w:rPr>
            </w:pPr>
            <w:r w:rsidRPr="002C3EBC">
              <w:rPr>
                <w:i/>
                <w:sz w:val="24"/>
                <w:szCs w:val="24"/>
              </w:rPr>
              <w:t>амортизація, $, тис.</w:t>
            </w:r>
          </w:p>
        </w:tc>
        <w:tc>
          <w:tcPr>
            <w:tcW w:w="1099" w:type="dxa"/>
          </w:tcPr>
          <w:p w:rsidR="00E74233" w:rsidRPr="002C3EBC" w:rsidRDefault="00E74233" w:rsidP="003D3E69">
            <w:pPr>
              <w:jc w:val="right"/>
              <w:rPr>
                <w:i/>
                <w:sz w:val="24"/>
                <w:szCs w:val="24"/>
              </w:rPr>
            </w:pPr>
            <w:r w:rsidRPr="002C3EBC">
              <w:rPr>
                <w:i/>
                <w:sz w:val="24"/>
                <w:szCs w:val="24"/>
              </w:rPr>
              <w:t>$297</w:t>
            </w:r>
          </w:p>
        </w:tc>
        <w:tc>
          <w:tcPr>
            <w:tcW w:w="1134" w:type="dxa"/>
          </w:tcPr>
          <w:p w:rsidR="00E74233" w:rsidRPr="002C3EBC" w:rsidRDefault="00E74233" w:rsidP="003D3E69">
            <w:pPr>
              <w:jc w:val="right"/>
              <w:rPr>
                <w:i/>
                <w:sz w:val="24"/>
                <w:szCs w:val="24"/>
              </w:rPr>
            </w:pPr>
            <w:r w:rsidRPr="002C3EBC">
              <w:rPr>
                <w:i/>
                <w:sz w:val="24"/>
                <w:szCs w:val="24"/>
              </w:rPr>
              <w:t>$307</w:t>
            </w:r>
          </w:p>
        </w:tc>
        <w:tc>
          <w:tcPr>
            <w:tcW w:w="1134" w:type="dxa"/>
          </w:tcPr>
          <w:p w:rsidR="00E74233" w:rsidRPr="002C3EBC" w:rsidRDefault="00E74233" w:rsidP="003D3E69">
            <w:pPr>
              <w:jc w:val="right"/>
              <w:rPr>
                <w:i/>
                <w:sz w:val="24"/>
                <w:szCs w:val="24"/>
              </w:rPr>
            </w:pPr>
            <w:r w:rsidRPr="002C3EBC">
              <w:rPr>
                <w:i/>
                <w:sz w:val="24"/>
                <w:szCs w:val="24"/>
              </w:rPr>
              <w:t>$318</w:t>
            </w:r>
          </w:p>
        </w:tc>
        <w:tc>
          <w:tcPr>
            <w:tcW w:w="1134" w:type="dxa"/>
          </w:tcPr>
          <w:p w:rsidR="00E74233" w:rsidRPr="002C3EBC" w:rsidRDefault="00E74233" w:rsidP="003D3E69">
            <w:pPr>
              <w:jc w:val="right"/>
              <w:rPr>
                <w:i/>
                <w:sz w:val="24"/>
                <w:szCs w:val="24"/>
              </w:rPr>
            </w:pPr>
            <w:r w:rsidRPr="002C3EBC">
              <w:rPr>
                <w:i/>
                <w:sz w:val="24"/>
                <w:szCs w:val="24"/>
              </w:rPr>
              <w:t>$325</w:t>
            </w:r>
          </w:p>
        </w:tc>
        <w:tc>
          <w:tcPr>
            <w:tcW w:w="1134" w:type="dxa"/>
          </w:tcPr>
          <w:p w:rsidR="00E74233" w:rsidRPr="002C3EBC" w:rsidRDefault="00E74233" w:rsidP="003D3E69">
            <w:pPr>
              <w:jc w:val="right"/>
              <w:rPr>
                <w:i/>
                <w:sz w:val="24"/>
                <w:szCs w:val="24"/>
              </w:rPr>
            </w:pPr>
            <w:r w:rsidRPr="002C3EBC">
              <w:rPr>
                <w:i/>
                <w:sz w:val="24"/>
                <w:szCs w:val="24"/>
              </w:rPr>
              <w:t>$333</w:t>
            </w:r>
          </w:p>
        </w:tc>
      </w:tr>
      <w:tr w:rsidR="00E74233" w:rsidRPr="002C3EBC" w:rsidTr="00443B2F">
        <w:trPr>
          <w:trHeight w:val="221"/>
        </w:trPr>
        <w:tc>
          <w:tcPr>
            <w:tcW w:w="4288" w:type="dxa"/>
          </w:tcPr>
          <w:p w:rsidR="00E74233" w:rsidRPr="002C3EBC" w:rsidRDefault="00E74233" w:rsidP="003D3E69">
            <w:pPr>
              <w:rPr>
                <w:i/>
                <w:sz w:val="24"/>
                <w:szCs w:val="24"/>
              </w:rPr>
            </w:pPr>
            <w:r w:rsidRPr="002C3EBC">
              <w:rPr>
                <w:i/>
                <w:sz w:val="24"/>
                <w:szCs w:val="24"/>
              </w:rPr>
              <w:t>обсяги перевалки, тис. тон</w:t>
            </w:r>
          </w:p>
        </w:tc>
        <w:tc>
          <w:tcPr>
            <w:tcW w:w="1099" w:type="dxa"/>
          </w:tcPr>
          <w:p w:rsidR="00E74233" w:rsidRPr="002C3EBC" w:rsidRDefault="00E74233" w:rsidP="003D3E69">
            <w:pPr>
              <w:jc w:val="right"/>
              <w:rPr>
                <w:i/>
                <w:sz w:val="24"/>
                <w:szCs w:val="24"/>
              </w:rPr>
            </w:pPr>
            <w:r w:rsidRPr="002C3EBC">
              <w:rPr>
                <w:i/>
                <w:sz w:val="24"/>
                <w:szCs w:val="24"/>
              </w:rPr>
              <w:t>1200</w:t>
            </w:r>
          </w:p>
        </w:tc>
        <w:tc>
          <w:tcPr>
            <w:tcW w:w="1134" w:type="dxa"/>
          </w:tcPr>
          <w:p w:rsidR="00E74233" w:rsidRPr="002C3EBC" w:rsidRDefault="00E74233" w:rsidP="003D3E69">
            <w:pPr>
              <w:jc w:val="right"/>
              <w:rPr>
                <w:i/>
                <w:sz w:val="24"/>
                <w:szCs w:val="24"/>
              </w:rPr>
            </w:pPr>
            <w:r w:rsidRPr="002C3EBC">
              <w:rPr>
                <w:i/>
                <w:sz w:val="24"/>
                <w:szCs w:val="24"/>
              </w:rPr>
              <w:t>1400</w:t>
            </w:r>
          </w:p>
        </w:tc>
        <w:tc>
          <w:tcPr>
            <w:tcW w:w="1134" w:type="dxa"/>
          </w:tcPr>
          <w:p w:rsidR="00E74233" w:rsidRPr="002C3EBC" w:rsidRDefault="00E74233" w:rsidP="003D3E69">
            <w:pPr>
              <w:jc w:val="right"/>
              <w:rPr>
                <w:i/>
                <w:sz w:val="24"/>
                <w:szCs w:val="24"/>
              </w:rPr>
            </w:pPr>
            <w:r w:rsidRPr="002C3EBC">
              <w:rPr>
                <w:i/>
                <w:sz w:val="24"/>
                <w:szCs w:val="24"/>
              </w:rPr>
              <w:t>1540</w:t>
            </w:r>
          </w:p>
        </w:tc>
        <w:tc>
          <w:tcPr>
            <w:tcW w:w="1134" w:type="dxa"/>
          </w:tcPr>
          <w:p w:rsidR="00E74233" w:rsidRPr="002C3EBC" w:rsidRDefault="00E74233" w:rsidP="003D3E69">
            <w:pPr>
              <w:jc w:val="right"/>
              <w:rPr>
                <w:i/>
                <w:sz w:val="24"/>
                <w:szCs w:val="24"/>
              </w:rPr>
            </w:pPr>
            <w:r w:rsidRPr="002C3EBC">
              <w:rPr>
                <w:i/>
                <w:sz w:val="24"/>
                <w:szCs w:val="24"/>
              </w:rPr>
              <w:t>1648</w:t>
            </w:r>
          </w:p>
        </w:tc>
        <w:tc>
          <w:tcPr>
            <w:tcW w:w="1134" w:type="dxa"/>
          </w:tcPr>
          <w:p w:rsidR="00E74233" w:rsidRPr="002C3EBC" w:rsidRDefault="00E74233" w:rsidP="003D3E69">
            <w:pPr>
              <w:jc w:val="right"/>
              <w:rPr>
                <w:i/>
                <w:sz w:val="24"/>
                <w:szCs w:val="24"/>
              </w:rPr>
            </w:pPr>
            <w:r w:rsidRPr="002C3EBC">
              <w:rPr>
                <w:i/>
                <w:sz w:val="24"/>
                <w:szCs w:val="24"/>
              </w:rPr>
              <w:t>1730</w:t>
            </w:r>
          </w:p>
        </w:tc>
      </w:tr>
      <w:tr w:rsidR="00E74233" w:rsidRPr="002C3EBC" w:rsidTr="00443B2F">
        <w:trPr>
          <w:trHeight w:val="221"/>
        </w:trPr>
        <w:tc>
          <w:tcPr>
            <w:tcW w:w="4288" w:type="dxa"/>
          </w:tcPr>
          <w:p w:rsidR="00E74233" w:rsidRPr="002C3EBC" w:rsidRDefault="00E74233" w:rsidP="003D3E69">
            <w:pPr>
              <w:rPr>
                <w:b/>
                <w:i/>
                <w:sz w:val="24"/>
                <w:szCs w:val="24"/>
              </w:rPr>
            </w:pPr>
            <w:r w:rsidRPr="002C3EBC">
              <w:rPr>
                <w:b/>
                <w:i/>
                <w:sz w:val="24"/>
                <w:szCs w:val="24"/>
              </w:rPr>
              <w:t>Точка беззбитковості, тис. тон</w:t>
            </w:r>
          </w:p>
        </w:tc>
        <w:tc>
          <w:tcPr>
            <w:tcW w:w="1099" w:type="dxa"/>
          </w:tcPr>
          <w:p w:rsidR="00E74233" w:rsidRPr="002C3EBC" w:rsidRDefault="00E74233" w:rsidP="003D3E69">
            <w:pPr>
              <w:jc w:val="right"/>
              <w:rPr>
                <w:b/>
                <w:i/>
                <w:sz w:val="24"/>
                <w:szCs w:val="24"/>
              </w:rPr>
            </w:pPr>
            <w:r w:rsidRPr="002C3EBC">
              <w:rPr>
                <w:b/>
                <w:i/>
                <w:sz w:val="24"/>
                <w:szCs w:val="24"/>
              </w:rPr>
              <w:t xml:space="preserve">490 </w:t>
            </w:r>
          </w:p>
        </w:tc>
        <w:tc>
          <w:tcPr>
            <w:tcW w:w="1134" w:type="dxa"/>
          </w:tcPr>
          <w:p w:rsidR="00E74233" w:rsidRPr="002C3EBC" w:rsidRDefault="00E74233" w:rsidP="003D3E69">
            <w:pPr>
              <w:jc w:val="right"/>
              <w:rPr>
                <w:b/>
                <w:i/>
                <w:sz w:val="24"/>
                <w:szCs w:val="24"/>
              </w:rPr>
            </w:pPr>
            <w:r w:rsidRPr="002C3EBC">
              <w:rPr>
                <w:b/>
                <w:i/>
                <w:sz w:val="24"/>
                <w:szCs w:val="24"/>
              </w:rPr>
              <w:t xml:space="preserve">545 </w:t>
            </w:r>
          </w:p>
        </w:tc>
        <w:tc>
          <w:tcPr>
            <w:tcW w:w="1134" w:type="dxa"/>
          </w:tcPr>
          <w:p w:rsidR="00E74233" w:rsidRPr="002C3EBC" w:rsidRDefault="00E74233" w:rsidP="003D3E69">
            <w:pPr>
              <w:jc w:val="right"/>
              <w:rPr>
                <w:b/>
                <w:i/>
                <w:sz w:val="24"/>
                <w:szCs w:val="24"/>
              </w:rPr>
            </w:pPr>
            <w:r w:rsidRPr="002C3EBC">
              <w:rPr>
                <w:b/>
                <w:i/>
                <w:sz w:val="24"/>
                <w:szCs w:val="24"/>
              </w:rPr>
              <w:t xml:space="preserve">580 </w:t>
            </w:r>
          </w:p>
        </w:tc>
        <w:tc>
          <w:tcPr>
            <w:tcW w:w="1134" w:type="dxa"/>
          </w:tcPr>
          <w:p w:rsidR="00E74233" w:rsidRPr="002C3EBC" w:rsidRDefault="00E74233" w:rsidP="003D3E69">
            <w:pPr>
              <w:jc w:val="right"/>
              <w:rPr>
                <w:b/>
                <w:i/>
                <w:sz w:val="24"/>
                <w:szCs w:val="24"/>
              </w:rPr>
            </w:pPr>
            <w:r w:rsidRPr="002C3EBC">
              <w:rPr>
                <w:b/>
                <w:i/>
                <w:sz w:val="24"/>
                <w:szCs w:val="24"/>
              </w:rPr>
              <w:t xml:space="preserve">610 </w:t>
            </w:r>
          </w:p>
        </w:tc>
        <w:tc>
          <w:tcPr>
            <w:tcW w:w="1134" w:type="dxa"/>
          </w:tcPr>
          <w:p w:rsidR="00E74233" w:rsidRPr="002C3EBC" w:rsidRDefault="00E74233" w:rsidP="003D3E69">
            <w:pPr>
              <w:jc w:val="right"/>
              <w:rPr>
                <w:b/>
                <w:i/>
                <w:sz w:val="24"/>
                <w:szCs w:val="24"/>
              </w:rPr>
            </w:pPr>
            <w:r w:rsidRPr="002C3EBC">
              <w:rPr>
                <w:b/>
                <w:i/>
                <w:sz w:val="24"/>
                <w:szCs w:val="24"/>
              </w:rPr>
              <w:t xml:space="preserve">634 </w:t>
            </w:r>
          </w:p>
        </w:tc>
      </w:tr>
      <w:tr w:rsidR="00E74233" w:rsidRPr="002C3EBC" w:rsidTr="00443B2F">
        <w:trPr>
          <w:trHeight w:val="221"/>
        </w:trPr>
        <w:tc>
          <w:tcPr>
            <w:tcW w:w="4288" w:type="dxa"/>
          </w:tcPr>
          <w:p w:rsidR="00E74233" w:rsidRPr="002C3EBC" w:rsidRDefault="00E74233" w:rsidP="003D3E69">
            <w:pPr>
              <w:rPr>
                <w:i/>
                <w:sz w:val="24"/>
                <w:szCs w:val="24"/>
              </w:rPr>
            </w:pPr>
            <w:r w:rsidRPr="002C3EBC">
              <w:rPr>
                <w:i/>
                <w:sz w:val="24"/>
                <w:szCs w:val="24"/>
              </w:rPr>
              <w:t>маржинальний прибуток, $ тис.</w:t>
            </w:r>
          </w:p>
        </w:tc>
        <w:tc>
          <w:tcPr>
            <w:tcW w:w="1099" w:type="dxa"/>
          </w:tcPr>
          <w:p w:rsidR="00E74233" w:rsidRPr="002C3EBC" w:rsidRDefault="00E74233" w:rsidP="003D3E69">
            <w:pPr>
              <w:jc w:val="right"/>
              <w:rPr>
                <w:i/>
                <w:sz w:val="24"/>
                <w:szCs w:val="24"/>
              </w:rPr>
            </w:pPr>
            <w:r w:rsidRPr="002C3EBC">
              <w:rPr>
                <w:i/>
                <w:sz w:val="24"/>
                <w:szCs w:val="24"/>
              </w:rPr>
              <w:t>$2 800</w:t>
            </w:r>
          </w:p>
        </w:tc>
        <w:tc>
          <w:tcPr>
            <w:tcW w:w="1134" w:type="dxa"/>
          </w:tcPr>
          <w:p w:rsidR="00E74233" w:rsidRPr="002C3EBC" w:rsidRDefault="00E74233" w:rsidP="003D3E69">
            <w:pPr>
              <w:jc w:val="right"/>
              <w:rPr>
                <w:i/>
                <w:sz w:val="24"/>
                <w:szCs w:val="24"/>
              </w:rPr>
            </w:pPr>
            <w:r w:rsidRPr="002C3EBC">
              <w:rPr>
                <w:i/>
                <w:sz w:val="24"/>
                <w:szCs w:val="24"/>
              </w:rPr>
              <w:t>$3 286</w:t>
            </w:r>
          </w:p>
        </w:tc>
        <w:tc>
          <w:tcPr>
            <w:tcW w:w="1134" w:type="dxa"/>
          </w:tcPr>
          <w:p w:rsidR="00E74233" w:rsidRPr="002C3EBC" w:rsidRDefault="00E74233" w:rsidP="003D3E69">
            <w:pPr>
              <w:jc w:val="right"/>
              <w:rPr>
                <w:i/>
                <w:sz w:val="24"/>
                <w:szCs w:val="24"/>
              </w:rPr>
            </w:pPr>
            <w:r w:rsidRPr="002C3EBC">
              <w:rPr>
                <w:i/>
                <w:sz w:val="24"/>
                <w:szCs w:val="24"/>
              </w:rPr>
              <w:t>$3 650</w:t>
            </w:r>
          </w:p>
        </w:tc>
        <w:tc>
          <w:tcPr>
            <w:tcW w:w="1134" w:type="dxa"/>
          </w:tcPr>
          <w:p w:rsidR="00E74233" w:rsidRPr="002C3EBC" w:rsidRDefault="00E74233" w:rsidP="003D3E69">
            <w:pPr>
              <w:jc w:val="right"/>
              <w:rPr>
                <w:i/>
                <w:sz w:val="24"/>
                <w:szCs w:val="24"/>
              </w:rPr>
            </w:pPr>
            <w:r w:rsidRPr="002C3EBC">
              <w:rPr>
                <w:i/>
                <w:sz w:val="24"/>
                <w:szCs w:val="24"/>
              </w:rPr>
              <w:t>$3 905</w:t>
            </w:r>
          </w:p>
        </w:tc>
        <w:tc>
          <w:tcPr>
            <w:tcW w:w="1134" w:type="dxa"/>
          </w:tcPr>
          <w:p w:rsidR="00E74233" w:rsidRPr="002C3EBC" w:rsidRDefault="00E74233" w:rsidP="003D3E69">
            <w:pPr>
              <w:jc w:val="right"/>
              <w:rPr>
                <w:i/>
                <w:sz w:val="24"/>
                <w:szCs w:val="24"/>
              </w:rPr>
            </w:pPr>
            <w:r w:rsidRPr="002C3EBC">
              <w:rPr>
                <w:i/>
                <w:sz w:val="24"/>
                <w:szCs w:val="24"/>
              </w:rPr>
              <w:t>$4 114</w:t>
            </w:r>
          </w:p>
        </w:tc>
      </w:tr>
      <w:tr w:rsidR="00E74233" w:rsidRPr="002C3EBC" w:rsidTr="00443B2F">
        <w:trPr>
          <w:trHeight w:val="221"/>
        </w:trPr>
        <w:tc>
          <w:tcPr>
            <w:tcW w:w="4288" w:type="dxa"/>
          </w:tcPr>
          <w:p w:rsidR="00E74233" w:rsidRPr="002C3EBC" w:rsidRDefault="00E74233" w:rsidP="003D3E69">
            <w:pPr>
              <w:rPr>
                <w:i/>
                <w:sz w:val="24"/>
                <w:szCs w:val="24"/>
              </w:rPr>
            </w:pPr>
            <w:r w:rsidRPr="002C3EBC">
              <w:rPr>
                <w:i/>
                <w:sz w:val="24"/>
                <w:szCs w:val="24"/>
              </w:rPr>
              <w:t>чиста виручка, $ тис.</w:t>
            </w:r>
          </w:p>
        </w:tc>
        <w:tc>
          <w:tcPr>
            <w:tcW w:w="1099" w:type="dxa"/>
          </w:tcPr>
          <w:p w:rsidR="00E74233" w:rsidRPr="002C3EBC" w:rsidRDefault="00E74233" w:rsidP="003D3E69">
            <w:pPr>
              <w:jc w:val="right"/>
              <w:rPr>
                <w:i/>
                <w:sz w:val="24"/>
                <w:szCs w:val="24"/>
              </w:rPr>
            </w:pPr>
            <w:r w:rsidRPr="002C3EBC">
              <w:rPr>
                <w:i/>
                <w:sz w:val="24"/>
                <w:szCs w:val="24"/>
              </w:rPr>
              <w:t>$4 190</w:t>
            </w:r>
          </w:p>
        </w:tc>
        <w:tc>
          <w:tcPr>
            <w:tcW w:w="1134" w:type="dxa"/>
          </w:tcPr>
          <w:p w:rsidR="00E74233" w:rsidRPr="002C3EBC" w:rsidRDefault="00E74233" w:rsidP="003D3E69">
            <w:pPr>
              <w:jc w:val="right"/>
              <w:rPr>
                <w:i/>
                <w:sz w:val="24"/>
                <w:szCs w:val="24"/>
              </w:rPr>
            </w:pPr>
            <w:r w:rsidRPr="002C3EBC">
              <w:rPr>
                <w:i/>
                <w:sz w:val="24"/>
                <w:szCs w:val="24"/>
              </w:rPr>
              <w:t>$4 889</w:t>
            </w:r>
          </w:p>
        </w:tc>
        <w:tc>
          <w:tcPr>
            <w:tcW w:w="1134" w:type="dxa"/>
          </w:tcPr>
          <w:p w:rsidR="00E74233" w:rsidRPr="002C3EBC" w:rsidRDefault="00E74233" w:rsidP="003D3E69">
            <w:pPr>
              <w:jc w:val="right"/>
              <w:rPr>
                <w:i/>
                <w:sz w:val="24"/>
                <w:szCs w:val="24"/>
              </w:rPr>
            </w:pPr>
            <w:r w:rsidRPr="002C3EBC">
              <w:rPr>
                <w:i/>
                <w:sz w:val="24"/>
                <w:szCs w:val="24"/>
              </w:rPr>
              <w:t>$5 378</w:t>
            </w:r>
          </w:p>
        </w:tc>
        <w:tc>
          <w:tcPr>
            <w:tcW w:w="1134" w:type="dxa"/>
          </w:tcPr>
          <w:p w:rsidR="00E74233" w:rsidRPr="002C3EBC" w:rsidRDefault="00E74233" w:rsidP="003D3E69">
            <w:pPr>
              <w:jc w:val="right"/>
              <w:rPr>
                <w:i/>
                <w:sz w:val="24"/>
                <w:szCs w:val="24"/>
              </w:rPr>
            </w:pPr>
            <w:r w:rsidRPr="002C3EBC">
              <w:rPr>
                <w:i/>
                <w:sz w:val="24"/>
                <w:szCs w:val="24"/>
              </w:rPr>
              <w:t>$5 754</w:t>
            </w:r>
          </w:p>
        </w:tc>
        <w:tc>
          <w:tcPr>
            <w:tcW w:w="1134" w:type="dxa"/>
          </w:tcPr>
          <w:p w:rsidR="00E74233" w:rsidRPr="002C3EBC" w:rsidRDefault="00E74233" w:rsidP="003D3E69">
            <w:pPr>
              <w:jc w:val="right"/>
              <w:rPr>
                <w:i/>
                <w:sz w:val="24"/>
                <w:szCs w:val="24"/>
              </w:rPr>
            </w:pPr>
            <w:r w:rsidRPr="002C3EBC">
              <w:rPr>
                <w:i/>
                <w:sz w:val="24"/>
                <w:szCs w:val="24"/>
              </w:rPr>
              <w:t>$6 042</w:t>
            </w:r>
          </w:p>
        </w:tc>
      </w:tr>
      <w:tr w:rsidR="00E74233" w:rsidRPr="002C3EBC" w:rsidTr="00443B2F">
        <w:trPr>
          <w:trHeight w:val="221"/>
        </w:trPr>
        <w:tc>
          <w:tcPr>
            <w:tcW w:w="4288" w:type="dxa"/>
          </w:tcPr>
          <w:p w:rsidR="00E74233" w:rsidRPr="002C3EBC" w:rsidRDefault="00E74233" w:rsidP="003D3E69">
            <w:pPr>
              <w:rPr>
                <w:b/>
                <w:i/>
                <w:sz w:val="24"/>
                <w:szCs w:val="24"/>
              </w:rPr>
            </w:pPr>
            <w:r w:rsidRPr="002C3EBC">
              <w:rPr>
                <w:b/>
                <w:i/>
                <w:sz w:val="24"/>
                <w:szCs w:val="24"/>
              </w:rPr>
              <w:t>Точка беззбитковості, $ тис.</w:t>
            </w:r>
          </w:p>
        </w:tc>
        <w:tc>
          <w:tcPr>
            <w:tcW w:w="1099" w:type="dxa"/>
          </w:tcPr>
          <w:p w:rsidR="00E74233" w:rsidRPr="002C3EBC" w:rsidRDefault="00E74233" w:rsidP="003D3E69">
            <w:pPr>
              <w:jc w:val="right"/>
              <w:rPr>
                <w:b/>
                <w:i/>
                <w:sz w:val="24"/>
                <w:szCs w:val="24"/>
              </w:rPr>
            </w:pPr>
            <w:r w:rsidRPr="002C3EBC">
              <w:rPr>
                <w:b/>
                <w:i/>
                <w:sz w:val="24"/>
                <w:szCs w:val="24"/>
              </w:rPr>
              <w:t xml:space="preserve">$1 790 </w:t>
            </w:r>
          </w:p>
        </w:tc>
        <w:tc>
          <w:tcPr>
            <w:tcW w:w="1134" w:type="dxa"/>
          </w:tcPr>
          <w:p w:rsidR="00E74233" w:rsidRPr="002C3EBC" w:rsidRDefault="00E74233" w:rsidP="003D3E69">
            <w:pPr>
              <w:jc w:val="right"/>
              <w:rPr>
                <w:b/>
                <w:i/>
                <w:sz w:val="24"/>
                <w:szCs w:val="24"/>
              </w:rPr>
            </w:pPr>
            <w:r w:rsidRPr="002C3EBC">
              <w:rPr>
                <w:b/>
                <w:i/>
                <w:sz w:val="24"/>
                <w:szCs w:val="24"/>
              </w:rPr>
              <w:t xml:space="preserve">$1 991 </w:t>
            </w:r>
          </w:p>
        </w:tc>
        <w:tc>
          <w:tcPr>
            <w:tcW w:w="1134" w:type="dxa"/>
          </w:tcPr>
          <w:p w:rsidR="00E74233" w:rsidRPr="002C3EBC" w:rsidRDefault="00E74233" w:rsidP="003D3E69">
            <w:pPr>
              <w:jc w:val="right"/>
              <w:rPr>
                <w:b/>
                <w:i/>
                <w:sz w:val="24"/>
                <w:szCs w:val="24"/>
              </w:rPr>
            </w:pPr>
            <w:r w:rsidRPr="002C3EBC">
              <w:rPr>
                <w:b/>
                <w:i/>
                <w:sz w:val="24"/>
                <w:szCs w:val="24"/>
              </w:rPr>
              <w:t xml:space="preserve">$2 119 </w:t>
            </w:r>
          </w:p>
        </w:tc>
        <w:tc>
          <w:tcPr>
            <w:tcW w:w="1134" w:type="dxa"/>
          </w:tcPr>
          <w:p w:rsidR="00E74233" w:rsidRPr="002C3EBC" w:rsidRDefault="00E74233" w:rsidP="003D3E69">
            <w:pPr>
              <w:jc w:val="right"/>
              <w:rPr>
                <w:b/>
                <w:i/>
                <w:sz w:val="24"/>
                <w:szCs w:val="24"/>
              </w:rPr>
            </w:pPr>
            <w:r w:rsidRPr="002C3EBC">
              <w:rPr>
                <w:b/>
                <w:i/>
                <w:sz w:val="24"/>
                <w:szCs w:val="24"/>
              </w:rPr>
              <w:t xml:space="preserve">$2 229 </w:t>
            </w:r>
          </w:p>
        </w:tc>
        <w:tc>
          <w:tcPr>
            <w:tcW w:w="1134" w:type="dxa"/>
          </w:tcPr>
          <w:p w:rsidR="00E74233" w:rsidRPr="002C3EBC" w:rsidRDefault="00E74233" w:rsidP="003D3E69">
            <w:pPr>
              <w:jc w:val="right"/>
              <w:rPr>
                <w:b/>
                <w:i/>
                <w:sz w:val="24"/>
                <w:szCs w:val="24"/>
              </w:rPr>
            </w:pPr>
            <w:r w:rsidRPr="002C3EBC">
              <w:rPr>
                <w:b/>
                <w:i/>
                <w:sz w:val="24"/>
                <w:szCs w:val="24"/>
              </w:rPr>
              <w:t xml:space="preserve">$2 315 </w:t>
            </w:r>
          </w:p>
        </w:tc>
      </w:tr>
      <w:tr w:rsidR="00E74233" w:rsidRPr="002C3EBC" w:rsidTr="00443B2F">
        <w:trPr>
          <w:trHeight w:val="221"/>
        </w:trPr>
        <w:tc>
          <w:tcPr>
            <w:tcW w:w="4288" w:type="dxa"/>
          </w:tcPr>
          <w:p w:rsidR="00E74233" w:rsidRPr="002C3EBC" w:rsidRDefault="00E74233" w:rsidP="003D3E69">
            <w:pPr>
              <w:rPr>
                <w:i/>
                <w:sz w:val="24"/>
                <w:szCs w:val="24"/>
              </w:rPr>
            </w:pPr>
            <w:r w:rsidRPr="002C3EBC">
              <w:rPr>
                <w:i/>
                <w:sz w:val="24"/>
                <w:szCs w:val="24"/>
              </w:rPr>
              <w:t>Частка маржинального доходу у виручці</w:t>
            </w:r>
          </w:p>
        </w:tc>
        <w:tc>
          <w:tcPr>
            <w:tcW w:w="1099" w:type="dxa"/>
          </w:tcPr>
          <w:p w:rsidR="00E74233" w:rsidRPr="002C3EBC" w:rsidRDefault="00E74233" w:rsidP="003D3E69">
            <w:pPr>
              <w:jc w:val="right"/>
              <w:rPr>
                <w:i/>
                <w:sz w:val="24"/>
                <w:szCs w:val="24"/>
              </w:rPr>
            </w:pPr>
            <w:r w:rsidRPr="002C3EBC">
              <w:rPr>
                <w:i/>
                <w:sz w:val="24"/>
                <w:szCs w:val="24"/>
              </w:rPr>
              <w:t xml:space="preserve">0.67 </w:t>
            </w:r>
          </w:p>
        </w:tc>
        <w:tc>
          <w:tcPr>
            <w:tcW w:w="1134" w:type="dxa"/>
          </w:tcPr>
          <w:p w:rsidR="00E74233" w:rsidRPr="002C3EBC" w:rsidRDefault="00E74233" w:rsidP="003D3E69">
            <w:pPr>
              <w:jc w:val="right"/>
              <w:rPr>
                <w:i/>
                <w:sz w:val="24"/>
                <w:szCs w:val="24"/>
              </w:rPr>
            </w:pPr>
            <w:r w:rsidRPr="002C3EBC">
              <w:rPr>
                <w:i/>
                <w:sz w:val="24"/>
                <w:szCs w:val="24"/>
              </w:rPr>
              <w:t xml:space="preserve">0.67 </w:t>
            </w:r>
          </w:p>
        </w:tc>
        <w:tc>
          <w:tcPr>
            <w:tcW w:w="1134" w:type="dxa"/>
          </w:tcPr>
          <w:p w:rsidR="00E74233" w:rsidRPr="002C3EBC" w:rsidRDefault="00E74233" w:rsidP="003D3E69">
            <w:pPr>
              <w:jc w:val="right"/>
              <w:rPr>
                <w:i/>
                <w:sz w:val="24"/>
                <w:szCs w:val="24"/>
              </w:rPr>
            </w:pPr>
            <w:r w:rsidRPr="002C3EBC">
              <w:rPr>
                <w:i/>
                <w:sz w:val="24"/>
                <w:szCs w:val="24"/>
              </w:rPr>
              <w:t xml:space="preserve">0.68 </w:t>
            </w:r>
          </w:p>
        </w:tc>
        <w:tc>
          <w:tcPr>
            <w:tcW w:w="1134" w:type="dxa"/>
          </w:tcPr>
          <w:p w:rsidR="00E74233" w:rsidRPr="002C3EBC" w:rsidRDefault="00E74233" w:rsidP="003D3E69">
            <w:pPr>
              <w:jc w:val="right"/>
              <w:rPr>
                <w:i/>
                <w:sz w:val="24"/>
                <w:szCs w:val="24"/>
              </w:rPr>
            </w:pPr>
            <w:r w:rsidRPr="002C3EBC">
              <w:rPr>
                <w:i/>
                <w:sz w:val="24"/>
                <w:szCs w:val="24"/>
              </w:rPr>
              <w:t xml:space="preserve">0.68 </w:t>
            </w:r>
          </w:p>
        </w:tc>
        <w:tc>
          <w:tcPr>
            <w:tcW w:w="1134" w:type="dxa"/>
          </w:tcPr>
          <w:p w:rsidR="00E74233" w:rsidRPr="002C3EBC" w:rsidRDefault="00E74233" w:rsidP="003D3E69">
            <w:pPr>
              <w:jc w:val="right"/>
              <w:rPr>
                <w:i/>
                <w:sz w:val="24"/>
                <w:szCs w:val="24"/>
              </w:rPr>
            </w:pPr>
            <w:r w:rsidRPr="002C3EBC">
              <w:rPr>
                <w:i/>
                <w:sz w:val="24"/>
                <w:szCs w:val="24"/>
              </w:rPr>
              <w:t xml:space="preserve">0.68 </w:t>
            </w:r>
          </w:p>
        </w:tc>
      </w:tr>
      <w:tr w:rsidR="00E74233" w:rsidRPr="002C3EBC" w:rsidTr="00443B2F">
        <w:trPr>
          <w:trHeight w:val="221"/>
        </w:trPr>
        <w:tc>
          <w:tcPr>
            <w:tcW w:w="4288" w:type="dxa"/>
          </w:tcPr>
          <w:p w:rsidR="00E74233" w:rsidRPr="002C3EBC" w:rsidRDefault="00E74233" w:rsidP="003D3E69">
            <w:pPr>
              <w:rPr>
                <w:i/>
                <w:sz w:val="24"/>
                <w:szCs w:val="24"/>
              </w:rPr>
            </w:pPr>
            <w:r w:rsidRPr="002C3EBC">
              <w:rPr>
                <w:i/>
                <w:sz w:val="24"/>
                <w:szCs w:val="24"/>
              </w:rPr>
              <w:t>Зона безпеки, $ тис.</w:t>
            </w:r>
          </w:p>
        </w:tc>
        <w:tc>
          <w:tcPr>
            <w:tcW w:w="1099" w:type="dxa"/>
          </w:tcPr>
          <w:p w:rsidR="00E74233" w:rsidRPr="002C3EBC" w:rsidRDefault="00E74233" w:rsidP="003D3E69">
            <w:pPr>
              <w:jc w:val="right"/>
              <w:rPr>
                <w:i/>
                <w:sz w:val="24"/>
                <w:szCs w:val="24"/>
              </w:rPr>
            </w:pPr>
            <w:r w:rsidRPr="002C3EBC">
              <w:rPr>
                <w:i/>
                <w:sz w:val="24"/>
                <w:szCs w:val="24"/>
              </w:rPr>
              <w:t xml:space="preserve">2 400 </w:t>
            </w:r>
          </w:p>
        </w:tc>
        <w:tc>
          <w:tcPr>
            <w:tcW w:w="1134" w:type="dxa"/>
          </w:tcPr>
          <w:p w:rsidR="00E74233" w:rsidRPr="002C3EBC" w:rsidRDefault="00E74233" w:rsidP="003D3E69">
            <w:pPr>
              <w:jc w:val="right"/>
              <w:rPr>
                <w:i/>
                <w:sz w:val="24"/>
                <w:szCs w:val="24"/>
              </w:rPr>
            </w:pPr>
            <w:r w:rsidRPr="002C3EBC">
              <w:rPr>
                <w:i/>
                <w:sz w:val="24"/>
                <w:szCs w:val="24"/>
              </w:rPr>
              <w:t xml:space="preserve">2 898 </w:t>
            </w:r>
          </w:p>
        </w:tc>
        <w:tc>
          <w:tcPr>
            <w:tcW w:w="1134" w:type="dxa"/>
          </w:tcPr>
          <w:p w:rsidR="00E74233" w:rsidRPr="002C3EBC" w:rsidRDefault="00E74233" w:rsidP="003D3E69">
            <w:pPr>
              <w:jc w:val="right"/>
              <w:rPr>
                <w:i/>
                <w:sz w:val="24"/>
                <w:szCs w:val="24"/>
              </w:rPr>
            </w:pPr>
            <w:r w:rsidRPr="002C3EBC">
              <w:rPr>
                <w:i/>
                <w:sz w:val="24"/>
                <w:szCs w:val="24"/>
              </w:rPr>
              <w:t xml:space="preserve">3 259 </w:t>
            </w:r>
          </w:p>
        </w:tc>
        <w:tc>
          <w:tcPr>
            <w:tcW w:w="1134" w:type="dxa"/>
          </w:tcPr>
          <w:p w:rsidR="00E74233" w:rsidRPr="002C3EBC" w:rsidRDefault="00E74233" w:rsidP="003D3E69">
            <w:pPr>
              <w:jc w:val="right"/>
              <w:rPr>
                <w:i/>
                <w:sz w:val="24"/>
                <w:szCs w:val="24"/>
              </w:rPr>
            </w:pPr>
            <w:r w:rsidRPr="002C3EBC">
              <w:rPr>
                <w:i/>
                <w:sz w:val="24"/>
                <w:szCs w:val="24"/>
              </w:rPr>
              <w:t xml:space="preserve">3 526 </w:t>
            </w:r>
          </w:p>
        </w:tc>
        <w:tc>
          <w:tcPr>
            <w:tcW w:w="1134" w:type="dxa"/>
          </w:tcPr>
          <w:p w:rsidR="00E74233" w:rsidRPr="002C3EBC" w:rsidRDefault="00E74233" w:rsidP="003D3E69">
            <w:pPr>
              <w:jc w:val="right"/>
              <w:rPr>
                <w:i/>
                <w:sz w:val="24"/>
                <w:szCs w:val="24"/>
              </w:rPr>
            </w:pPr>
            <w:r w:rsidRPr="002C3EBC">
              <w:rPr>
                <w:i/>
                <w:sz w:val="24"/>
                <w:szCs w:val="24"/>
              </w:rPr>
              <w:t xml:space="preserve">3 727 </w:t>
            </w:r>
          </w:p>
        </w:tc>
      </w:tr>
      <w:tr w:rsidR="00E74233" w:rsidRPr="002C3EBC" w:rsidTr="00443B2F">
        <w:trPr>
          <w:trHeight w:val="221"/>
        </w:trPr>
        <w:tc>
          <w:tcPr>
            <w:tcW w:w="4288" w:type="dxa"/>
          </w:tcPr>
          <w:p w:rsidR="00E74233" w:rsidRPr="002C3EBC" w:rsidRDefault="00E74233" w:rsidP="003D3E69">
            <w:pPr>
              <w:rPr>
                <w:i/>
                <w:sz w:val="24"/>
                <w:szCs w:val="24"/>
              </w:rPr>
            </w:pPr>
            <w:r w:rsidRPr="002C3EBC">
              <w:rPr>
                <w:i/>
                <w:sz w:val="24"/>
                <w:szCs w:val="24"/>
              </w:rPr>
              <w:t>Зона безпеки, %</w:t>
            </w:r>
          </w:p>
        </w:tc>
        <w:tc>
          <w:tcPr>
            <w:tcW w:w="1099" w:type="dxa"/>
          </w:tcPr>
          <w:p w:rsidR="00E74233" w:rsidRPr="002C3EBC" w:rsidRDefault="00E74233" w:rsidP="003D3E69">
            <w:pPr>
              <w:jc w:val="right"/>
              <w:rPr>
                <w:i/>
                <w:sz w:val="24"/>
                <w:szCs w:val="24"/>
              </w:rPr>
            </w:pPr>
            <w:r w:rsidRPr="002C3EBC">
              <w:rPr>
                <w:i/>
                <w:sz w:val="24"/>
                <w:szCs w:val="24"/>
              </w:rPr>
              <w:t>57%</w:t>
            </w:r>
          </w:p>
        </w:tc>
        <w:tc>
          <w:tcPr>
            <w:tcW w:w="1134" w:type="dxa"/>
          </w:tcPr>
          <w:p w:rsidR="00E74233" w:rsidRPr="002C3EBC" w:rsidRDefault="00E74233" w:rsidP="003D3E69">
            <w:pPr>
              <w:jc w:val="right"/>
              <w:rPr>
                <w:i/>
                <w:sz w:val="24"/>
                <w:szCs w:val="24"/>
              </w:rPr>
            </w:pPr>
            <w:r w:rsidRPr="002C3EBC">
              <w:rPr>
                <w:i/>
                <w:sz w:val="24"/>
                <w:szCs w:val="24"/>
              </w:rPr>
              <w:t>59%</w:t>
            </w:r>
          </w:p>
        </w:tc>
        <w:tc>
          <w:tcPr>
            <w:tcW w:w="1134" w:type="dxa"/>
          </w:tcPr>
          <w:p w:rsidR="00E74233" w:rsidRPr="002C3EBC" w:rsidRDefault="00E74233" w:rsidP="003D3E69">
            <w:pPr>
              <w:jc w:val="right"/>
              <w:rPr>
                <w:i/>
                <w:sz w:val="24"/>
                <w:szCs w:val="24"/>
              </w:rPr>
            </w:pPr>
            <w:r w:rsidRPr="002C3EBC">
              <w:rPr>
                <w:i/>
                <w:sz w:val="24"/>
                <w:szCs w:val="24"/>
              </w:rPr>
              <w:t>61%</w:t>
            </w:r>
          </w:p>
        </w:tc>
        <w:tc>
          <w:tcPr>
            <w:tcW w:w="1134" w:type="dxa"/>
          </w:tcPr>
          <w:p w:rsidR="00E74233" w:rsidRPr="002C3EBC" w:rsidRDefault="00E74233" w:rsidP="003D3E69">
            <w:pPr>
              <w:jc w:val="right"/>
              <w:rPr>
                <w:i/>
                <w:sz w:val="24"/>
                <w:szCs w:val="24"/>
              </w:rPr>
            </w:pPr>
            <w:r w:rsidRPr="002C3EBC">
              <w:rPr>
                <w:i/>
                <w:sz w:val="24"/>
                <w:szCs w:val="24"/>
              </w:rPr>
              <w:t>61%</w:t>
            </w:r>
          </w:p>
        </w:tc>
        <w:tc>
          <w:tcPr>
            <w:tcW w:w="1134" w:type="dxa"/>
          </w:tcPr>
          <w:p w:rsidR="00E74233" w:rsidRPr="002C3EBC" w:rsidRDefault="00E74233" w:rsidP="003D3E69">
            <w:pPr>
              <w:jc w:val="right"/>
              <w:rPr>
                <w:i/>
                <w:sz w:val="24"/>
                <w:szCs w:val="24"/>
              </w:rPr>
            </w:pPr>
            <w:r w:rsidRPr="002C3EBC">
              <w:rPr>
                <w:i/>
                <w:sz w:val="24"/>
                <w:szCs w:val="24"/>
              </w:rPr>
              <w:t>62%</w:t>
            </w:r>
          </w:p>
        </w:tc>
      </w:tr>
    </w:tbl>
    <w:p w:rsidR="008F5657" w:rsidRPr="002C3EBC" w:rsidRDefault="008F5657" w:rsidP="003D3E69">
      <w:pPr>
        <w:tabs>
          <w:tab w:val="num" w:pos="0"/>
        </w:tabs>
        <w:jc w:val="both"/>
        <w:rPr>
          <w:i/>
          <w:sz w:val="24"/>
          <w:szCs w:val="24"/>
        </w:rPr>
      </w:pPr>
    </w:p>
    <w:p w:rsidR="0033408C" w:rsidRPr="002C3EBC" w:rsidRDefault="008F5657" w:rsidP="002830D3">
      <w:pPr>
        <w:tabs>
          <w:tab w:val="num" w:pos="0"/>
        </w:tabs>
        <w:jc w:val="both"/>
        <w:rPr>
          <w:i/>
          <w:sz w:val="24"/>
          <w:szCs w:val="24"/>
        </w:rPr>
      </w:pPr>
      <w:r w:rsidRPr="002C3EBC">
        <w:rPr>
          <w:i/>
          <w:sz w:val="24"/>
          <w:szCs w:val="24"/>
        </w:rPr>
        <w:tab/>
      </w:r>
      <w:r w:rsidR="00F54E4D" w:rsidRPr="002C3EBC">
        <w:rPr>
          <w:i/>
          <w:sz w:val="24"/>
          <w:szCs w:val="24"/>
        </w:rPr>
        <w:t xml:space="preserve">Таке значення точки беззбитковості при прогнозному значенні </w:t>
      </w:r>
      <w:r w:rsidR="0033408C" w:rsidRPr="002C3EBC">
        <w:rPr>
          <w:i/>
          <w:sz w:val="24"/>
          <w:szCs w:val="24"/>
        </w:rPr>
        <w:t xml:space="preserve">чистої виручки </w:t>
      </w:r>
      <w:r w:rsidR="00A271E0" w:rsidRPr="002C3EBC">
        <w:rPr>
          <w:i/>
          <w:sz w:val="24"/>
          <w:szCs w:val="24"/>
        </w:rPr>
        <w:t xml:space="preserve">$ </w:t>
      </w:r>
      <w:r w:rsidR="00F54E4D" w:rsidRPr="002C3EBC">
        <w:rPr>
          <w:i/>
          <w:sz w:val="24"/>
          <w:szCs w:val="24"/>
        </w:rPr>
        <w:t>4</w:t>
      </w:r>
      <w:r w:rsidR="00A271E0" w:rsidRPr="002C3EBC">
        <w:rPr>
          <w:i/>
          <w:sz w:val="24"/>
          <w:szCs w:val="24"/>
        </w:rPr>
        <w:t xml:space="preserve"> 1</w:t>
      </w:r>
      <w:r w:rsidR="002B0CED" w:rsidRPr="002C3EBC">
        <w:rPr>
          <w:i/>
          <w:sz w:val="24"/>
          <w:szCs w:val="24"/>
        </w:rPr>
        <w:t>90 тис. с</w:t>
      </w:r>
      <w:r w:rsidR="00F54E4D" w:rsidRPr="002C3EBC">
        <w:rPr>
          <w:i/>
          <w:sz w:val="24"/>
          <w:szCs w:val="24"/>
        </w:rPr>
        <w:t>відчить:</w:t>
      </w:r>
    </w:p>
    <w:p w:rsidR="0033408C" w:rsidRPr="002C3EBC" w:rsidRDefault="0033408C" w:rsidP="002830D3">
      <w:pPr>
        <w:tabs>
          <w:tab w:val="num" w:pos="0"/>
        </w:tabs>
        <w:ind w:firstLine="709"/>
        <w:jc w:val="both"/>
        <w:rPr>
          <w:i/>
          <w:sz w:val="24"/>
          <w:szCs w:val="24"/>
        </w:rPr>
      </w:pPr>
      <w:r w:rsidRPr="002C3EBC">
        <w:rPr>
          <w:i/>
          <w:sz w:val="24"/>
          <w:szCs w:val="24"/>
        </w:rPr>
        <w:t xml:space="preserve"> - про економічну доцільність організації виробництва продукції або надання послуг</w:t>
      </w:r>
      <w:r w:rsidR="002B0CED" w:rsidRPr="002C3EBC">
        <w:rPr>
          <w:i/>
          <w:sz w:val="24"/>
          <w:szCs w:val="24"/>
        </w:rPr>
        <w:t>. П</w:t>
      </w:r>
      <w:r w:rsidRPr="002C3EBC">
        <w:rPr>
          <w:i/>
          <w:sz w:val="24"/>
          <w:szCs w:val="24"/>
        </w:rPr>
        <w:t>ланований обсяг продажів значно вище точки беззбитковості, тобто прибутковість бізнесу досягається в першому прогнозному періоді;</w:t>
      </w:r>
    </w:p>
    <w:p w:rsidR="004445A4" w:rsidRPr="002C3EBC" w:rsidRDefault="0033408C" w:rsidP="002830D3">
      <w:pPr>
        <w:tabs>
          <w:tab w:val="num" w:pos="709"/>
        </w:tabs>
        <w:ind w:left="709"/>
        <w:jc w:val="both"/>
        <w:rPr>
          <w:i/>
          <w:sz w:val="24"/>
          <w:szCs w:val="24"/>
        </w:rPr>
      </w:pPr>
      <w:r w:rsidRPr="002C3EBC">
        <w:rPr>
          <w:i/>
          <w:sz w:val="24"/>
          <w:szCs w:val="24"/>
        </w:rPr>
        <w:t xml:space="preserve">- про високе значення міцності бізнесу за умови збереження стійкого попиту на ринку. </w:t>
      </w:r>
    </w:p>
    <w:p w:rsidR="00F54E4D" w:rsidRPr="002C3EBC" w:rsidRDefault="0033408C" w:rsidP="002830D3">
      <w:pPr>
        <w:tabs>
          <w:tab w:val="num" w:pos="709"/>
        </w:tabs>
        <w:ind w:left="709" w:hanging="709"/>
        <w:jc w:val="both"/>
        <w:rPr>
          <w:i/>
          <w:sz w:val="24"/>
          <w:szCs w:val="24"/>
        </w:rPr>
      </w:pPr>
      <w:r w:rsidRPr="002C3EBC">
        <w:rPr>
          <w:i/>
          <w:sz w:val="24"/>
          <w:szCs w:val="24"/>
        </w:rPr>
        <w:t>Зона безпеки становить $ 240</w:t>
      </w:r>
      <w:r w:rsidR="00C93851" w:rsidRPr="002C3EBC">
        <w:rPr>
          <w:i/>
          <w:sz w:val="24"/>
          <w:szCs w:val="24"/>
        </w:rPr>
        <w:t>0</w:t>
      </w:r>
      <w:r w:rsidRPr="002C3EBC">
        <w:rPr>
          <w:i/>
          <w:sz w:val="24"/>
          <w:szCs w:val="24"/>
        </w:rPr>
        <w:t xml:space="preserve"> тис. (4190-1790 = 2400) або 57%.</w:t>
      </w:r>
    </w:p>
    <w:p w:rsidR="00F54E4D" w:rsidRPr="002C3EBC" w:rsidRDefault="00F54E4D" w:rsidP="003D3E69">
      <w:pPr>
        <w:tabs>
          <w:tab w:val="num" w:pos="0"/>
        </w:tabs>
        <w:jc w:val="both"/>
        <w:rPr>
          <w:i/>
          <w:sz w:val="24"/>
          <w:szCs w:val="24"/>
        </w:rPr>
      </w:pPr>
    </w:p>
    <w:p w:rsidR="00F54E4D" w:rsidRPr="002C3EBC" w:rsidRDefault="0033408C" w:rsidP="003D3E69">
      <w:pPr>
        <w:tabs>
          <w:tab w:val="num" w:pos="0"/>
        </w:tabs>
        <w:jc w:val="both"/>
        <w:rPr>
          <w:sz w:val="28"/>
          <w:szCs w:val="28"/>
        </w:rPr>
      </w:pPr>
      <w:r w:rsidRPr="002C3EBC">
        <w:rPr>
          <w:sz w:val="24"/>
          <w:szCs w:val="24"/>
        </w:rPr>
        <w:tab/>
      </w:r>
      <w:r w:rsidRPr="002C3EBC">
        <w:rPr>
          <w:sz w:val="28"/>
          <w:szCs w:val="28"/>
        </w:rPr>
        <w:t>Детальніше про методику обґрунтування управлінських рішень на основі маржинального аналізу викладено в спеціальній літературі. За допомогою маржинального аналізу обґрунтовуються і інші управлінські рішення: вибір варіантів зміни виробничої потужності, асор</w:t>
      </w:r>
      <w:r w:rsidR="002B0CED" w:rsidRPr="002C3EBC">
        <w:rPr>
          <w:sz w:val="28"/>
          <w:szCs w:val="28"/>
        </w:rPr>
        <w:t>тименту продукції, ціни на нову продукцію</w:t>
      </w:r>
      <w:r w:rsidRPr="002C3EBC">
        <w:rPr>
          <w:sz w:val="28"/>
          <w:szCs w:val="28"/>
        </w:rPr>
        <w:t>, варіантів обладнання, технології виробництва, придбання комплектуючих деталей, оцінки ефективності прийняття додаткового замовлення</w:t>
      </w:r>
      <w:r w:rsidR="00534FC6" w:rsidRPr="002C3EBC">
        <w:rPr>
          <w:sz w:val="28"/>
          <w:szCs w:val="28"/>
        </w:rPr>
        <w:t>.</w:t>
      </w:r>
    </w:p>
    <w:p w:rsidR="00F54E4D" w:rsidRPr="002C3EBC" w:rsidRDefault="00F54E4D" w:rsidP="003D3E69">
      <w:pPr>
        <w:tabs>
          <w:tab w:val="num" w:pos="0"/>
        </w:tabs>
        <w:jc w:val="both"/>
        <w:rPr>
          <w:sz w:val="28"/>
          <w:szCs w:val="28"/>
        </w:rPr>
      </w:pPr>
    </w:p>
    <w:p w:rsidR="0033408C" w:rsidRPr="002C3EBC" w:rsidRDefault="00813D19" w:rsidP="009D783F">
      <w:pPr>
        <w:pStyle w:val="3"/>
        <w:numPr>
          <w:ilvl w:val="1"/>
          <w:numId w:val="3"/>
        </w:numPr>
        <w:ind w:left="709" w:firstLine="0"/>
        <w:rPr>
          <w:szCs w:val="28"/>
        </w:rPr>
      </w:pPr>
      <w:bookmarkStart w:id="176" w:name="_Toc68010514"/>
      <w:r w:rsidRPr="002C3EBC">
        <w:rPr>
          <w:szCs w:val="28"/>
        </w:rPr>
        <w:t xml:space="preserve"> </w:t>
      </w:r>
      <w:r w:rsidR="00B51A7A" w:rsidRPr="002C3EBC">
        <w:rPr>
          <w:szCs w:val="28"/>
        </w:rPr>
        <w:t>Рентабельність продажів</w:t>
      </w:r>
      <w:r w:rsidR="0003271A" w:rsidRPr="002C3EBC">
        <w:rPr>
          <w:szCs w:val="28"/>
        </w:rPr>
        <w:t xml:space="preserve"> </w:t>
      </w:r>
      <w:r w:rsidR="0008270D" w:rsidRPr="002C3EBC">
        <w:rPr>
          <w:szCs w:val="28"/>
        </w:rPr>
        <w:t>–</w:t>
      </w:r>
      <w:r w:rsidR="0003271A" w:rsidRPr="002C3EBC">
        <w:rPr>
          <w:szCs w:val="28"/>
        </w:rPr>
        <w:t xml:space="preserve"> </w:t>
      </w:r>
      <w:r w:rsidR="0008270D" w:rsidRPr="002C3EBC">
        <w:rPr>
          <w:szCs w:val="28"/>
        </w:rPr>
        <w:t xml:space="preserve">початковий </w:t>
      </w:r>
      <w:r w:rsidR="0003271A" w:rsidRPr="002C3EBC">
        <w:rPr>
          <w:szCs w:val="28"/>
        </w:rPr>
        <w:t>доказ</w:t>
      </w:r>
      <w:r w:rsidR="0033408C" w:rsidRPr="002C3EBC">
        <w:rPr>
          <w:szCs w:val="28"/>
        </w:rPr>
        <w:t xml:space="preserve"> прибутковості</w:t>
      </w:r>
      <w:bookmarkEnd w:id="176"/>
    </w:p>
    <w:p w:rsidR="0033408C" w:rsidRPr="002C3EBC" w:rsidRDefault="0033408C" w:rsidP="003D3E69">
      <w:pPr>
        <w:tabs>
          <w:tab w:val="num" w:pos="0"/>
        </w:tabs>
        <w:jc w:val="both"/>
        <w:rPr>
          <w:sz w:val="28"/>
          <w:szCs w:val="28"/>
        </w:rPr>
      </w:pPr>
    </w:p>
    <w:p w:rsidR="00F54E4D" w:rsidRPr="002C3EBC" w:rsidRDefault="0033408C" w:rsidP="003D3E69">
      <w:pPr>
        <w:tabs>
          <w:tab w:val="num" w:pos="0"/>
        </w:tabs>
        <w:jc w:val="both"/>
        <w:rPr>
          <w:sz w:val="28"/>
          <w:szCs w:val="28"/>
        </w:rPr>
      </w:pPr>
      <w:r w:rsidRPr="002C3EBC">
        <w:rPr>
          <w:sz w:val="28"/>
          <w:szCs w:val="28"/>
        </w:rPr>
        <w:tab/>
        <w:t xml:space="preserve">Одне із завдань </w:t>
      </w:r>
      <w:r w:rsidR="0003271A" w:rsidRPr="002C3EBC">
        <w:rPr>
          <w:sz w:val="28"/>
          <w:szCs w:val="28"/>
        </w:rPr>
        <w:t xml:space="preserve">прогнозу прибутків </w:t>
      </w:r>
      <w:r w:rsidRPr="002C3EBC">
        <w:rPr>
          <w:sz w:val="28"/>
          <w:szCs w:val="28"/>
        </w:rPr>
        <w:t xml:space="preserve">- приведення доказів </w:t>
      </w:r>
      <w:r w:rsidR="0003271A" w:rsidRPr="002C3EBC">
        <w:rPr>
          <w:sz w:val="28"/>
          <w:szCs w:val="28"/>
        </w:rPr>
        <w:t>наявності</w:t>
      </w:r>
      <w:r w:rsidRPr="002C3EBC">
        <w:rPr>
          <w:sz w:val="28"/>
          <w:szCs w:val="28"/>
        </w:rPr>
        <w:t xml:space="preserve"> прибутку і досягнення прийнятного</w:t>
      </w:r>
      <w:r w:rsidR="00583687" w:rsidRPr="002C3EBC">
        <w:rPr>
          <w:sz w:val="28"/>
          <w:szCs w:val="28"/>
        </w:rPr>
        <w:t>/</w:t>
      </w:r>
      <w:r w:rsidR="00583687" w:rsidRPr="002C3EBC">
        <w:t xml:space="preserve"> </w:t>
      </w:r>
      <w:r w:rsidR="00583687" w:rsidRPr="002C3EBC">
        <w:rPr>
          <w:sz w:val="28"/>
          <w:szCs w:val="28"/>
        </w:rPr>
        <w:t>очікуваного</w:t>
      </w:r>
      <w:r w:rsidRPr="002C3EBC">
        <w:rPr>
          <w:sz w:val="28"/>
          <w:szCs w:val="28"/>
        </w:rPr>
        <w:t xml:space="preserve"> рівня рентабельності</w:t>
      </w:r>
      <w:r w:rsidR="00583687" w:rsidRPr="002C3EBC">
        <w:rPr>
          <w:sz w:val="28"/>
          <w:szCs w:val="28"/>
        </w:rPr>
        <w:t xml:space="preserve"> прода</w:t>
      </w:r>
      <w:r w:rsidR="00521241" w:rsidRPr="002C3EBC">
        <w:rPr>
          <w:sz w:val="28"/>
          <w:szCs w:val="28"/>
        </w:rPr>
        <w:t>жів</w:t>
      </w:r>
      <w:r w:rsidRPr="002C3EBC">
        <w:rPr>
          <w:sz w:val="28"/>
          <w:szCs w:val="28"/>
        </w:rPr>
        <w:t xml:space="preserve">. Результати складання прогнозу </w:t>
      </w:r>
      <w:r w:rsidR="0003271A" w:rsidRPr="002C3EBC">
        <w:rPr>
          <w:sz w:val="28"/>
          <w:szCs w:val="28"/>
        </w:rPr>
        <w:t xml:space="preserve">прибутків </w:t>
      </w:r>
      <w:r w:rsidRPr="002C3EBC">
        <w:rPr>
          <w:sz w:val="28"/>
          <w:szCs w:val="28"/>
        </w:rPr>
        <w:t>дозволяють отримати перше уявлення про можливі рівні прибутку і рентабельності, оскільки на основі тільки цього документа можна визначити в повному обсязі види рентабельності</w:t>
      </w:r>
      <w:r w:rsidR="00521241" w:rsidRPr="002C3EBC">
        <w:rPr>
          <w:sz w:val="28"/>
          <w:szCs w:val="28"/>
        </w:rPr>
        <w:t xml:space="preserve"> продажів</w:t>
      </w:r>
      <w:r w:rsidRPr="002C3EBC">
        <w:rPr>
          <w:sz w:val="28"/>
          <w:szCs w:val="28"/>
        </w:rPr>
        <w:t>.</w:t>
      </w:r>
    </w:p>
    <w:p w:rsidR="00F54E4D" w:rsidRPr="002C3EBC" w:rsidRDefault="0003271A" w:rsidP="003D3E69">
      <w:pPr>
        <w:tabs>
          <w:tab w:val="num" w:pos="0"/>
        </w:tabs>
        <w:jc w:val="both"/>
        <w:rPr>
          <w:sz w:val="28"/>
          <w:szCs w:val="28"/>
        </w:rPr>
      </w:pPr>
      <w:r w:rsidRPr="002C3EBC">
        <w:rPr>
          <w:sz w:val="28"/>
          <w:szCs w:val="28"/>
        </w:rPr>
        <w:tab/>
        <w:t xml:space="preserve">Прогноз (див. </w:t>
      </w:r>
      <w:r w:rsidR="009976D4" w:rsidRPr="002C3EBC">
        <w:rPr>
          <w:sz w:val="28"/>
          <w:szCs w:val="28"/>
        </w:rPr>
        <w:t xml:space="preserve">таблицю </w:t>
      </w:r>
      <w:r w:rsidRPr="002C3EBC">
        <w:rPr>
          <w:sz w:val="28"/>
          <w:szCs w:val="28"/>
        </w:rPr>
        <w:t>1</w:t>
      </w:r>
      <w:r w:rsidR="009976D4" w:rsidRPr="002C3EBC">
        <w:rPr>
          <w:sz w:val="28"/>
          <w:szCs w:val="28"/>
        </w:rPr>
        <w:t>0.6</w:t>
      </w:r>
      <w:r w:rsidRPr="002C3EBC">
        <w:rPr>
          <w:sz w:val="28"/>
          <w:szCs w:val="28"/>
        </w:rPr>
        <w:t xml:space="preserve"> Прогноз прибутків) містить кілька видів прибутку, кожен з яких має свій економічний сенс і грає важливу роль з точки зору аргументів на користь привабливості або непривабливості бізнесу. Однак абсолютні значення прибутків не завжди допомагають правильно оцінити ситуацію. Тому можна і потрібно використовувати відносні показники, тобто - рентабельність (прибутковість).</w:t>
      </w:r>
    </w:p>
    <w:p w:rsidR="00F54E4D" w:rsidRPr="002C3EBC" w:rsidRDefault="0003271A" w:rsidP="003D3E69">
      <w:pPr>
        <w:tabs>
          <w:tab w:val="num" w:pos="0"/>
        </w:tabs>
        <w:jc w:val="both"/>
        <w:rPr>
          <w:sz w:val="28"/>
          <w:szCs w:val="28"/>
        </w:rPr>
      </w:pPr>
      <w:r w:rsidRPr="002C3EBC">
        <w:rPr>
          <w:sz w:val="28"/>
          <w:szCs w:val="28"/>
        </w:rPr>
        <w:tab/>
        <w:t xml:space="preserve">Показники рентабельності відносяться до класу фінансових коефіцієнтів, </w:t>
      </w:r>
      <w:r w:rsidR="004A5753" w:rsidRPr="002C3EBC">
        <w:rPr>
          <w:sz w:val="28"/>
          <w:szCs w:val="28"/>
        </w:rPr>
        <w:t xml:space="preserve">які </w:t>
      </w:r>
      <w:r w:rsidRPr="002C3EBC">
        <w:rPr>
          <w:sz w:val="28"/>
          <w:szCs w:val="28"/>
        </w:rPr>
        <w:t xml:space="preserve">утворюють численну групу показників і зазвичай представляються в самостійному обов'язковому документі, який </w:t>
      </w:r>
      <w:r w:rsidR="00583687" w:rsidRPr="002C3EBC">
        <w:rPr>
          <w:sz w:val="28"/>
          <w:szCs w:val="28"/>
        </w:rPr>
        <w:t xml:space="preserve">має назву </w:t>
      </w:r>
      <w:r w:rsidRPr="002C3EBC">
        <w:rPr>
          <w:sz w:val="28"/>
          <w:szCs w:val="28"/>
        </w:rPr>
        <w:t>«</w:t>
      </w:r>
      <w:r w:rsidR="00521241" w:rsidRPr="002C3EBC">
        <w:rPr>
          <w:sz w:val="28"/>
          <w:szCs w:val="28"/>
        </w:rPr>
        <w:t>Прогнозні ф</w:t>
      </w:r>
      <w:r w:rsidRPr="002C3EBC">
        <w:rPr>
          <w:sz w:val="28"/>
          <w:szCs w:val="28"/>
        </w:rPr>
        <w:t>інансові коефіцієнти»</w:t>
      </w:r>
      <w:r w:rsidR="009976D4" w:rsidRPr="002C3EBC">
        <w:rPr>
          <w:sz w:val="28"/>
          <w:szCs w:val="28"/>
        </w:rPr>
        <w:t xml:space="preserve"> (детальніше дивіться в Главі 11)</w:t>
      </w:r>
      <w:r w:rsidRPr="002C3EBC">
        <w:rPr>
          <w:sz w:val="28"/>
          <w:szCs w:val="28"/>
        </w:rPr>
        <w:t>.</w:t>
      </w:r>
    </w:p>
    <w:p w:rsidR="00F54E4D" w:rsidRPr="002C3EBC" w:rsidRDefault="0003271A" w:rsidP="003D3E69">
      <w:pPr>
        <w:tabs>
          <w:tab w:val="num" w:pos="0"/>
        </w:tabs>
        <w:jc w:val="both"/>
        <w:rPr>
          <w:sz w:val="28"/>
          <w:szCs w:val="28"/>
        </w:rPr>
      </w:pPr>
      <w:r w:rsidRPr="002C3EBC">
        <w:rPr>
          <w:sz w:val="24"/>
          <w:szCs w:val="24"/>
        </w:rPr>
        <w:tab/>
      </w:r>
      <w:r w:rsidRPr="002C3EBC">
        <w:rPr>
          <w:sz w:val="28"/>
          <w:szCs w:val="28"/>
        </w:rPr>
        <w:t>Проте, на основі прогнозу прибутків можна порахувати рентабельність продаж</w:t>
      </w:r>
      <w:r w:rsidR="00521241" w:rsidRPr="002C3EBC">
        <w:rPr>
          <w:sz w:val="28"/>
          <w:szCs w:val="28"/>
        </w:rPr>
        <w:t>ів</w:t>
      </w:r>
      <w:r w:rsidRPr="002C3EBC">
        <w:rPr>
          <w:sz w:val="28"/>
          <w:szCs w:val="28"/>
        </w:rPr>
        <w:t xml:space="preserve"> і використовувати їх у коментарях для обґрунтування прийнятності (достатності) рівня прибутковості. У вітчизняній практиці показник «рентабельність витрат» (прибуток / собівартість) історично дуже поширений. У світовому інвестиційному спілкуванні більш поширений </w:t>
      </w:r>
      <w:r w:rsidR="006E6E53" w:rsidRPr="002C3EBC">
        <w:rPr>
          <w:sz w:val="28"/>
          <w:szCs w:val="28"/>
        </w:rPr>
        <w:t>показник рентабельності продажу</w:t>
      </w:r>
      <w:r w:rsidRPr="002C3EBC">
        <w:rPr>
          <w:sz w:val="28"/>
          <w:szCs w:val="28"/>
        </w:rPr>
        <w:t xml:space="preserve"> (прибуток / виручка). При цьому всі розрахунки проводять по відношенню до чистої виручки.</w:t>
      </w:r>
    </w:p>
    <w:p w:rsidR="00E8318C" w:rsidRPr="002C3EBC" w:rsidRDefault="00E8318C" w:rsidP="003D3E69">
      <w:pPr>
        <w:tabs>
          <w:tab w:val="num" w:pos="0"/>
        </w:tabs>
        <w:jc w:val="both"/>
        <w:rPr>
          <w:sz w:val="28"/>
          <w:szCs w:val="28"/>
        </w:rPr>
      </w:pPr>
      <w:r w:rsidRPr="002C3EBC">
        <w:rPr>
          <w:sz w:val="28"/>
          <w:szCs w:val="28"/>
        </w:rPr>
        <w:tab/>
        <w:t xml:space="preserve">Застосування відносного показника робить можливим порівняння з компаніями-аналогами і середнім рівнем будь-якого показника в галузі. Відхилення від аналогічних показників рентабельності в кращу сторону - </w:t>
      </w:r>
      <w:r w:rsidR="00355AD2" w:rsidRPr="002C3EBC">
        <w:rPr>
          <w:sz w:val="28"/>
          <w:szCs w:val="28"/>
        </w:rPr>
        <w:t>чудове</w:t>
      </w:r>
      <w:r w:rsidRPr="002C3EBC">
        <w:rPr>
          <w:sz w:val="28"/>
          <w:szCs w:val="28"/>
        </w:rPr>
        <w:t xml:space="preserve"> підтвердження привабливості бізнесу. </w:t>
      </w:r>
    </w:p>
    <w:p w:rsidR="00534FC6" w:rsidRPr="002C3EBC" w:rsidRDefault="00E8318C" w:rsidP="003D3E69">
      <w:pPr>
        <w:tabs>
          <w:tab w:val="num" w:pos="0"/>
        </w:tabs>
        <w:jc w:val="both"/>
        <w:rPr>
          <w:sz w:val="28"/>
          <w:szCs w:val="28"/>
        </w:rPr>
      </w:pPr>
      <w:r w:rsidRPr="002C3EBC">
        <w:rPr>
          <w:sz w:val="28"/>
          <w:szCs w:val="28"/>
        </w:rPr>
        <w:tab/>
        <w:t>Пояснення щодо причин такого відхилення - можливість продемонструвати наявність певних переваг, які або притаманні компанії історично (географічне розташування і ін.), або вже створені компанією (рівень сертифікації, наявність певних активів тощо.), або плануються до створення за допомогою інвестицій.</w:t>
      </w:r>
    </w:p>
    <w:p w:rsidR="00E8318C" w:rsidRPr="002C3EBC" w:rsidRDefault="00E8318C" w:rsidP="003D3E69">
      <w:pPr>
        <w:tabs>
          <w:tab w:val="num" w:pos="0"/>
        </w:tabs>
        <w:jc w:val="both"/>
        <w:rPr>
          <w:sz w:val="28"/>
          <w:szCs w:val="28"/>
        </w:rPr>
      </w:pPr>
    </w:p>
    <w:p w:rsidR="00A17434" w:rsidRPr="0095496D" w:rsidRDefault="00A6602E" w:rsidP="003D3E69">
      <w:pPr>
        <w:ind w:firstLine="720"/>
        <w:jc w:val="both"/>
        <w:rPr>
          <w:i/>
          <w:sz w:val="24"/>
          <w:szCs w:val="24"/>
          <w:lang w:val="ru-RU"/>
        </w:rPr>
      </w:pPr>
      <w:r w:rsidRPr="002C3EBC">
        <w:rPr>
          <w:b/>
          <w:i/>
          <w:sz w:val="28"/>
          <w:szCs w:val="28"/>
        </w:rPr>
        <w:t>П</w:t>
      </w:r>
      <w:r w:rsidR="003F38A3" w:rsidRPr="002C3EBC">
        <w:rPr>
          <w:b/>
          <w:i/>
          <w:sz w:val="28"/>
          <w:szCs w:val="28"/>
        </w:rPr>
        <w:t>р</w:t>
      </w:r>
      <w:r w:rsidRPr="002C3EBC">
        <w:rPr>
          <w:b/>
          <w:i/>
          <w:sz w:val="28"/>
          <w:szCs w:val="28"/>
        </w:rPr>
        <w:t>одовження прикладу -</w:t>
      </w:r>
      <w:r w:rsidR="00521241" w:rsidRPr="002C3EBC">
        <w:rPr>
          <w:b/>
          <w:i/>
          <w:sz w:val="28"/>
          <w:szCs w:val="28"/>
        </w:rPr>
        <w:t xml:space="preserve"> 4 крок - </w:t>
      </w:r>
      <w:r w:rsidR="00A17434" w:rsidRPr="002C3EBC">
        <w:rPr>
          <w:b/>
          <w:i/>
          <w:sz w:val="24"/>
          <w:szCs w:val="24"/>
        </w:rPr>
        <w:t xml:space="preserve">Прогноз рентабельності продажів </w:t>
      </w:r>
      <w:r w:rsidR="00521241" w:rsidRPr="002C3EBC">
        <w:rPr>
          <w:i/>
          <w:sz w:val="24"/>
          <w:szCs w:val="24"/>
        </w:rPr>
        <w:t>(зв'язок з таблицею 10.6. Прогноз прибутку)</w:t>
      </w:r>
    </w:p>
    <w:p w:rsidR="00A17434" w:rsidRPr="002C3EBC" w:rsidRDefault="00A17434" w:rsidP="003D3E69">
      <w:pPr>
        <w:tabs>
          <w:tab w:val="num" w:pos="0"/>
        </w:tabs>
        <w:rPr>
          <w:i/>
          <w:sz w:val="24"/>
          <w:szCs w:val="24"/>
        </w:rPr>
      </w:pPr>
    </w:p>
    <w:p w:rsidR="00534FC6" w:rsidRPr="002C3EBC" w:rsidRDefault="00257840" w:rsidP="003D3E69">
      <w:pPr>
        <w:tabs>
          <w:tab w:val="num" w:pos="0"/>
        </w:tabs>
        <w:jc w:val="both"/>
        <w:rPr>
          <w:i/>
          <w:sz w:val="24"/>
          <w:szCs w:val="24"/>
        </w:rPr>
      </w:pPr>
      <w:r w:rsidRPr="002C3EBC">
        <w:rPr>
          <w:i/>
          <w:sz w:val="24"/>
          <w:szCs w:val="24"/>
        </w:rPr>
        <w:t xml:space="preserve">Таблиця 10. 11. </w:t>
      </w:r>
      <w:r w:rsidR="00B51A7A" w:rsidRPr="002C3EBC">
        <w:rPr>
          <w:i/>
          <w:sz w:val="24"/>
          <w:szCs w:val="24"/>
        </w:rPr>
        <w:t>Прогноз рентабельності продажів</w:t>
      </w:r>
      <w:r w:rsidR="00521241" w:rsidRPr="002C3EBC">
        <w:rPr>
          <w:i/>
          <w:sz w:val="24"/>
          <w:szCs w:val="24"/>
        </w:rPr>
        <w:t>, %</w:t>
      </w:r>
      <w:r w:rsidR="009976D4" w:rsidRPr="002C3EBC">
        <w:rPr>
          <w:i/>
          <w:sz w:val="24"/>
          <w:szCs w:val="24"/>
        </w:rPr>
        <w:t xml:space="preserve"> </w:t>
      </w:r>
    </w:p>
    <w:p w:rsidR="00257840" w:rsidRPr="002C3EBC" w:rsidRDefault="00257840" w:rsidP="003D3E69">
      <w:pPr>
        <w:tabs>
          <w:tab w:val="num" w:pos="0"/>
        </w:tabs>
        <w:jc w:val="both"/>
        <w:rPr>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1205"/>
        <w:gridCol w:w="1204"/>
        <w:gridCol w:w="1205"/>
        <w:gridCol w:w="1204"/>
        <w:gridCol w:w="1205"/>
      </w:tblGrid>
      <w:tr w:rsidR="0003271A" w:rsidRPr="002C3EBC" w:rsidTr="00257840">
        <w:tc>
          <w:tcPr>
            <w:tcW w:w="3969" w:type="dxa"/>
          </w:tcPr>
          <w:p w:rsidR="0003271A" w:rsidRPr="002C3EBC" w:rsidRDefault="00D51716" w:rsidP="003D3E69">
            <w:pPr>
              <w:rPr>
                <w:i/>
                <w:sz w:val="24"/>
                <w:szCs w:val="24"/>
              </w:rPr>
            </w:pPr>
            <w:r w:rsidRPr="002C3EBC">
              <w:rPr>
                <w:i/>
                <w:sz w:val="24"/>
                <w:szCs w:val="24"/>
              </w:rPr>
              <w:t>П</w:t>
            </w:r>
            <w:r w:rsidR="0003271A" w:rsidRPr="002C3EBC">
              <w:rPr>
                <w:i/>
                <w:sz w:val="24"/>
                <w:szCs w:val="24"/>
              </w:rPr>
              <w:t>оказники</w:t>
            </w:r>
          </w:p>
        </w:tc>
        <w:tc>
          <w:tcPr>
            <w:tcW w:w="1247" w:type="dxa"/>
          </w:tcPr>
          <w:p w:rsidR="0003271A" w:rsidRPr="002C3EBC" w:rsidRDefault="0003271A" w:rsidP="003D3E69">
            <w:pPr>
              <w:jc w:val="center"/>
              <w:rPr>
                <w:i/>
                <w:sz w:val="24"/>
                <w:szCs w:val="24"/>
              </w:rPr>
            </w:pPr>
            <w:r w:rsidRPr="002C3EBC">
              <w:rPr>
                <w:i/>
                <w:sz w:val="24"/>
                <w:szCs w:val="24"/>
              </w:rPr>
              <w:t>1</w:t>
            </w:r>
          </w:p>
        </w:tc>
        <w:tc>
          <w:tcPr>
            <w:tcW w:w="1247" w:type="dxa"/>
          </w:tcPr>
          <w:p w:rsidR="0003271A" w:rsidRPr="002C3EBC" w:rsidRDefault="0003271A" w:rsidP="003D3E69">
            <w:pPr>
              <w:jc w:val="center"/>
              <w:rPr>
                <w:i/>
                <w:sz w:val="24"/>
                <w:szCs w:val="24"/>
              </w:rPr>
            </w:pPr>
            <w:r w:rsidRPr="002C3EBC">
              <w:rPr>
                <w:i/>
                <w:sz w:val="24"/>
                <w:szCs w:val="24"/>
              </w:rPr>
              <w:t>2</w:t>
            </w:r>
          </w:p>
        </w:tc>
        <w:tc>
          <w:tcPr>
            <w:tcW w:w="1248" w:type="dxa"/>
          </w:tcPr>
          <w:p w:rsidR="0003271A" w:rsidRPr="002C3EBC" w:rsidRDefault="0003271A" w:rsidP="003D3E69">
            <w:pPr>
              <w:jc w:val="center"/>
              <w:rPr>
                <w:i/>
                <w:sz w:val="24"/>
                <w:szCs w:val="24"/>
              </w:rPr>
            </w:pPr>
            <w:r w:rsidRPr="002C3EBC">
              <w:rPr>
                <w:i/>
                <w:sz w:val="24"/>
                <w:szCs w:val="24"/>
              </w:rPr>
              <w:t>3</w:t>
            </w:r>
          </w:p>
        </w:tc>
        <w:tc>
          <w:tcPr>
            <w:tcW w:w="1247" w:type="dxa"/>
          </w:tcPr>
          <w:p w:rsidR="0003271A" w:rsidRPr="002C3EBC" w:rsidRDefault="0003271A" w:rsidP="003D3E69">
            <w:pPr>
              <w:jc w:val="center"/>
              <w:rPr>
                <w:i/>
                <w:sz w:val="24"/>
                <w:szCs w:val="24"/>
              </w:rPr>
            </w:pPr>
            <w:r w:rsidRPr="002C3EBC">
              <w:rPr>
                <w:i/>
                <w:sz w:val="24"/>
                <w:szCs w:val="24"/>
              </w:rPr>
              <w:t>4</w:t>
            </w:r>
          </w:p>
        </w:tc>
        <w:tc>
          <w:tcPr>
            <w:tcW w:w="1248" w:type="dxa"/>
          </w:tcPr>
          <w:p w:rsidR="0003271A" w:rsidRPr="002C3EBC" w:rsidRDefault="0003271A" w:rsidP="003D3E69">
            <w:pPr>
              <w:jc w:val="center"/>
              <w:rPr>
                <w:i/>
                <w:sz w:val="24"/>
                <w:szCs w:val="24"/>
              </w:rPr>
            </w:pPr>
            <w:r w:rsidRPr="002C3EBC">
              <w:rPr>
                <w:i/>
                <w:sz w:val="24"/>
                <w:szCs w:val="24"/>
              </w:rPr>
              <w:t>5</w:t>
            </w:r>
          </w:p>
        </w:tc>
      </w:tr>
      <w:tr w:rsidR="0003271A" w:rsidRPr="002C3EBC" w:rsidTr="00257840">
        <w:tc>
          <w:tcPr>
            <w:tcW w:w="3969" w:type="dxa"/>
          </w:tcPr>
          <w:p w:rsidR="0003271A" w:rsidRPr="002C3EBC" w:rsidRDefault="0003271A" w:rsidP="003D3E69">
            <w:pPr>
              <w:rPr>
                <w:i/>
                <w:sz w:val="24"/>
                <w:szCs w:val="24"/>
              </w:rPr>
            </w:pPr>
            <w:r w:rsidRPr="002C3EBC">
              <w:rPr>
                <w:i/>
                <w:sz w:val="24"/>
                <w:szCs w:val="24"/>
              </w:rPr>
              <w:t>Рентабельність маржинальна,%</w:t>
            </w:r>
          </w:p>
        </w:tc>
        <w:tc>
          <w:tcPr>
            <w:tcW w:w="1247" w:type="dxa"/>
          </w:tcPr>
          <w:p w:rsidR="0003271A" w:rsidRPr="002C3EBC" w:rsidRDefault="0003271A" w:rsidP="003D3E69">
            <w:pPr>
              <w:jc w:val="right"/>
              <w:rPr>
                <w:i/>
                <w:sz w:val="24"/>
                <w:szCs w:val="24"/>
              </w:rPr>
            </w:pPr>
            <w:r w:rsidRPr="002C3EBC">
              <w:rPr>
                <w:i/>
                <w:sz w:val="24"/>
                <w:szCs w:val="24"/>
              </w:rPr>
              <w:t>67%</w:t>
            </w:r>
          </w:p>
        </w:tc>
        <w:tc>
          <w:tcPr>
            <w:tcW w:w="1247" w:type="dxa"/>
          </w:tcPr>
          <w:p w:rsidR="0003271A" w:rsidRPr="002C3EBC" w:rsidRDefault="0003271A" w:rsidP="003D3E69">
            <w:pPr>
              <w:jc w:val="right"/>
              <w:rPr>
                <w:i/>
                <w:sz w:val="24"/>
                <w:szCs w:val="24"/>
              </w:rPr>
            </w:pPr>
            <w:r w:rsidRPr="002C3EBC">
              <w:rPr>
                <w:i/>
                <w:sz w:val="24"/>
                <w:szCs w:val="24"/>
              </w:rPr>
              <w:t>67%</w:t>
            </w:r>
          </w:p>
        </w:tc>
        <w:tc>
          <w:tcPr>
            <w:tcW w:w="1248" w:type="dxa"/>
          </w:tcPr>
          <w:p w:rsidR="0003271A" w:rsidRPr="002C3EBC" w:rsidRDefault="0003271A" w:rsidP="003D3E69">
            <w:pPr>
              <w:jc w:val="right"/>
              <w:rPr>
                <w:i/>
                <w:sz w:val="24"/>
                <w:szCs w:val="24"/>
              </w:rPr>
            </w:pPr>
            <w:r w:rsidRPr="002C3EBC">
              <w:rPr>
                <w:i/>
                <w:sz w:val="24"/>
                <w:szCs w:val="24"/>
              </w:rPr>
              <w:t>68%</w:t>
            </w:r>
          </w:p>
        </w:tc>
        <w:tc>
          <w:tcPr>
            <w:tcW w:w="1247" w:type="dxa"/>
          </w:tcPr>
          <w:p w:rsidR="0003271A" w:rsidRPr="002C3EBC" w:rsidRDefault="0003271A" w:rsidP="003D3E69">
            <w:pPr>
              <w:jc w:val="right"/>
              <w:rPr>
                <w:i/>
                <w:sz w:val="24"/>
                <w:szCs w:val="24"/>
              </w:rPr>
            </w:pPr>
            <w:r w:rsidRPr="002C3EBC">
              <w:rPr>
                <w:i/>
                <w:sz w:val="24"/>
                <w:szCs w:val="24"/>
              </w:rPr>
              <w:t>68%</w:t>
            </w:r>
          </w:p>
        </w:tc>
        <w:tc>
          <w:tcPr>
            <w:tcW w:w="1248" w:type="dxa"/>
          </w:tcPr>
          <w:p w:rsidR="0003271A" w:rsidRPr="002C3EBC" w:rsidRDefault="0003271A" w:rsidP="003D3E69">
            <w:pPr>
              <w:jc w:val="right"/>
              <w:rPr>
                <w:i/>
                <w:sz w:val="24"/>
                <w:szCs w:val="24"/>
              </w:rPr>
            </w:pPr>
            <w:r w:rsidRPr="002C3EBC">
              <w:rPr>
                <w:i/>
                <w:sz w:val="24"/>
                <w:szCs w:val="24"/>
              </w:rPr>
              <w:t>68%</w:t>
            </w:r>
          </w:p>
        </w:tc>
      </w:tr>
      <w:tr w:rsidR="0003271A" w:rsidRPr="002C3EBC" w:rsidTr="00257840">
        <w:tc>
          <w:tcPr>
            <w:tcW w:w="3969" w:type="dxa"/>
          </w:tcPr>
          <w:p w:rsidR="0003271A" w:rsidRPr="002C3EBC" w:rsidRDefault="0003271A" w:rsidP="003D3E69">
            <w:pPr>
              <w:rPr>
                <w:i/>
                <w:sz w:val="24"/>
                <w:szCs w:val="24"/>
              </w:rPr>
            </w:pPr>
            <w:r w:rsidRPr="002C3EBC">
              <w:rPr>
                <w:i/>
                <w:sz w:val="24"/>
                <w:szCs w:val="24"/>
              </w:rPr>
              <w:t>Рентабельність по EBITDA,%</w:t>
            </w:r>
          </w:p>
        </w:tc>
        <w:tc>
          <w:tcPr>
            <w:tcW w:w="1247" w:type="dxa"/>
          </w:tcPr>
          <w:p w:rsidR="0003271A" w:rsidRPr="002C3EBC" w:rsidRDefault="0003271A" w:rsidP="003D3E69">
            <w:pPr>
              <w:jc w:val="right"/>
              <w:rPr>
                <w:i/>
                <w:sz w:val="24"/>
                <w:szCs w:val="24"/>
              </w:rPr>
            </w:pPr>
            <w:r w:rsidRPr="002C3EBC">
              <w:rPr>
                <w:i/>
                <w:sz w:val="24"/>
                <w:szCs w:val="24"/>
              </w:rPr>
              <w:t>45%</w:t>
            </w:r>
          </w:p>
        </w:tc>
        <w:tc>
          <w:tcPr>
            <w:tcW w:w="1247" w:type="dxa"/>
          </w:tcPr>
          <w:p w:rsidR="0003271A" w:rsidRPr="002C3EBC" w:rsidRDefault="0003271A" w:rsidP="003D3E69">
            <w:pPr>
              <w:jc w:val="right"/>
              <w:rPr>
                <w:i/>
                <w:sz w:val="24"/>
                <w:szCs w:val="24"/>
              </w:rPr>
            </w:pPr>
            <w:r w:rsidRPr="002C3EBC">
              <w:rPr>
                <w:i/>
                <w:sz w:val="24"/>
                <w:szCs w:val="24"/>
              </w:rPr>
              <w:t>46%</w:t>
            </w:r>
          </w:p>
        </w:tc>
        <w:tc>
          <w:tcPr>
            <w:tcW w:w="1248" w:type="dxa"/>
          </w:tcPr>
          <w:p w:rsidR="0003271A" w:rsidRPr="002C3EBC" w:rsidRDefault="0003271A" w:rsidP="003D3E69">
            <w:pPr>
              <w:jc w:val="right"/>
              <w:rPr>
                <w:i/>
                <w:sz w:val="24"/>
                <w:szCs w:val="24"/>
              </w:rPr>
            </w:pPr>
            <w:r w:rsidRPr="002C3EBC">
              <w:rPr>
                <w:i/>
                <w:sz w:val="24"/>
                <w:szCs w:val="24"/>
              </w:rPr>
              <w:t>47%</w:t>
            </w:r>
          </w:p>
        </w:tc>
        <w:tc>
          <w:tcPr>
            <w:tcW w:w="1247" w:type="dxa"/>
          </w:tcPr>
          <w:p w:rsidR="0003271A" w:rsidRPr="002C3EBC" w:rsidRDefault="0003271A" w:rsidP="003D3E69">
            <w:pPr>
              <w:jc w:val="right"/>
              <w:rPr>
                <w:i/>
                <w:sz w:val="24"/>
                <w:szCs w:val="24"/>
              </w:rPr>
            </w:pPr>
            <w:r w:rsidRPr="002C3EBC">
              <w:rPr>
                <w:i/>
                <w:sz w:val="24"/>
                <w:szCs w:val="24"/>
              </w:rPr>
              <w:t>47%</w:t>
            </w:r>
          </w:p>
        </w:tc>
        <w:tc>
          <w:tcPr>
            <w:tcW w:w="1248" w:type="dxa"/>
          </w:tcPr>
          <w:p w:rsidR="0003271A" w:rsidRPr="002C3EBC" w:rsidRDefault="0003271A" w:rsidP="003D3E69">
            <w:pPr>
              <w:jc w:val="right"/>
              <w:rPr>
                <w:i/>
                <w:sz w:val="24"/>
                <w:szCs w:val="24"/>
              </w:rPr>
            </w:pPr>
            <w:r w:rsidRPr="002C3EBC">
              <w:rPr>
                <w:i/>
                <w:sz w:val="24"/>
                <w:szCs w:val="24"/>
              </w:rPr>
              <w:t>48%</w:t>
            </w:r>
          </w:p>
        </w:tc>
      </w:tr>
      <w:tr w:rsidR="0003271A" w:rsidRPr="002C3EBC" w:rsidTr="00257840">
        <w:tc>
          <w:tcPr>
            <w:tcW w:w="3969" w:type="dxa"/>
          </w:tcPr>
          <w:p w:rsidR="0003271A" w:rsidRPr="002C3EBC" w:rsidRDefault="0003271A" w:rsidP="003D3E69">
            <w:pPr>
              <w:rPr>
                <w:i/>
                <w:sz w:val="24"/>
                <w:szCs w:val="24"/>
              </w:rPr>
            </w:pPr>
            <w:r w:rsidRPr="002C3EBC">
              <w:rPr>
                <w:i/>
                <w:sz w:val="24"/>
                <w:szCs w:val="24"/>
              </w:rPr>
              <w:t>Рентабельність операційна,%</w:t>
            </w:r>
          </w:p>
        </w:tc>
        <w:tc>
          <w:tcPr>
            <w:tcW w:w="1247" w:type="dxa"/>
          </w:tcPr>
          <w:p w:rsidR="0003271A" w:rsidRPr="002C3EBC" w:rsidRDefault="0003271A" w:rsidP="003D3E69">
            <w:pPr>
              <w:jc w:val="right"/>
              <w:rPr>
                <w:i/>
                <w:sz w:val="24"/>
                <w:szCs w:val="24"/>
              </w:rPr>
            </w:pPr>
            <w:r w:rsidRPr="002C3EBC">
              <w:rPr>
                <w:i/>
                <w:sz w:val="24"/>
                <w:szCs w:val="24"/>
              </w:rPr>
              <w:t>38%</w:t>
            </w:r>
          </w:p>
        </w:tc>
        <w:tc>
          <w:tcPr>
            <w:tcW w:w="1247" w:type="dxa"/>
          </w:tcPr>
          <w:p w:rsidR="0003271A" w:rsidRPr="002C3EBC" w:rsidRDefault="0003271A" w:rsidP="003D3E69">
            <w:pPr>
              <w:jc w:val="right"/>
              <w:rPr>
                <w:i/>
                <w:sz w:val="24"/>
                <w:szCs w:val="24"/>
              </w:rPr>
            </w:pPr>
            <w:r w:rsidRPr="002C3EBC">
              <w:rPr>
                <w:i/>
                <w:sz w:val="24"/>
                <w:szCs w:val="24"/>
              </w:rPr>
              <w:t>40%</w:t>
            </w:r>
          </w:p>
        </w:tc>
        <w:tc>
          <w:tcPr>
            <w:tcW w:w="1248" w:type="dxa"/>
          </w:tcPr>
          <w:p w:rsidR="0003271A" w:rsidRPr="002C3EBC" w:rsidRDefault="0003271A" w:rsidP="003D3E69">
            <w:pPr>
              <w:jc w:val="right"/>
              <w:rPr>
                <w:i/>
                <w:sz w:val="24"/>
                <w:szCs w:val="24"/>
              </w:rPr>
            </w:pPr>
            <w:r w:rsidRPr="002C3EBC">
              <w:rPr>
                <w:i/>
                <w:sz w:val="24"/>
                <w:szCs w:val="24"/>
              </w:rPr>
              <w:t>41%</w:t>
            </w:r>
          </w:p>
        </w:tc>
        <w:tc>
          <w:tcPr>
            <w:tcW w:w="1247" w:type="dxa"/>
          </w:tcPr>
          <w:p w:rsidR="0003271A" w:rsidRPr="002C3EBC" w:rsidRDefault="0003271A" w:rsidP="003D3E69">
            <w:pPr>
              <w:jc w:val="right"/>
              <w:rPr>
                <w:i/>
                <w:sz w:val="24"/>
                <w:szCs w:val="24"/>
              </w:rPr>
            </w:pPr>
            <w:r w:rsidRPr="002C3EBC">
              <w:rPr>
                <w:i/>
                <w:sz w:val="24"/>
                <w:szCs w:val="24"/>
              </w:rPr>
              <w:t>42%</w:t>
            </w:r>
          </w:p>
        </w:tc>
        <w:tc>
          <w:tcPr>
            <w:tcW w:w="1248" w:type="dxa"/>
          </w:tcPr>
          <w:p w:rsidR="0003271A" w:rsidRPr="002C3EBC" w:rsidRDefault="0003271A" w:rsidP="003D3E69">
            <w:pPr>
              <w:jc w:val="right"/>
              <w:rPr>
                <w:i/>
                <w:sz w:val="24"/>
                <w:szCs w:val="24"/>
              </w:rPr>
            </w:pPr>
            <w:r w:rsidRPr="002C3EBC">
              <w:rPr>
                <w:i/>
                <w:sz w:val="24"/>
                <w:szCs w:val="24"/>
              </w:rPr>
              <w:t>42%</w:t>
            </w:r>
          </w:p>
        </w:tc>
      </w:tr>
      <w:tr w:rsidR="0003271A" w:rsidRPr="002C3EBC" w:rsidTr="00257840">
        <w:tc>
          <w:tcPr>
            <w:tcW w:w="3969" w:type="dxa"/>
          </w:tcPr>
          <w:p w:rsidR="0003271A" w:rsidRPr="002C3EBC" w:rsidRDefault="0003271A" w:rsidP="003D3E69">
            <w:pPr>
              <w:rPr>
                <w:i/>
                <w:sz w:val="24"/>
                <w:szCs w:val="24"/>
              </w:rPr>
            </w:pPr>
            <w:r w:rsidRPr="002C3EBC">
              <w:rPr>
                <w:i/>
                <w:sz w:val="24"/>
                <w:szCs w:val="24"/>
              </w:rPr>
              <w:t>Рентабельність до оподаткування,%</w:t>
            </w:r>
          </w:p>
        </w:tc>
        <w:tc>
          <w:tcPr>
            <w:tcW w:w="1247" w:type="dxa"/>
          </w:tcPr>
          <w:p w:rsidR="0003271A" w:rsidRPr="002C3EBC" w:rsidRDefault="0003271A" w:rsidP="003D3E69">
            <w:pPr>
              <w:jc w:val="right"/>
              <w:rPr>
                <w:i/>
                <w:sz w:val="24"/>
                <w:szCs w:val="24"/>
              </w:rPr>
            </w:pPr>
            <w:r w:rsidRPr="002C3EBC">
              <w:rPr>
                <w:i/>
                <w:sz w:val="24"/>
                <w:szCs w:val="24"/>
              </w:rPr>
              <w:t>38%</w:t>
            </w:r>
          </w:p>
        </w:tc>
        <w:tc>
          <w:tcPr>
            <w:tcW w:w="1247" w:type="dxa"/>
          </w:tcPr>
          <w:p w:rsidR="0003271A" w:rsidRPr="002C3EBC" w:rsidRDefault="0003271A" w:rsidP="003D3E69">
            <w:pPr>
              <w:jc w:val="right"/>
              <w:rPr>
                <w:i/>
                <w:sz w:val="24"/>
                <w:szCs w:val="24"/>
              </w:rPr>
            </w:pPr>
            <w:r w:rsidRPr="002C3EBC">
              <w:rPr>
                <w:i/>
                <w:sz w:val="24"/>
                <w:szCs w:val="24"/>
              </w:rPr>
              <w:t>40%</w:t>
            </w:r>
          </w:p>
        </w:tc>
        <w:tc>
          <w:tcPr>
            <w:tcW w:w="1248" w:type="dxa"/>
          </w:tcPr>
          <w:p w:rsidR="0003271A" w:rsidRPr="002C3EBC" w:rsidRDefault="0003271A" w:rsidP="003D3E69">
            <w:pPr>
              <w:jc w:val="right"/>
              <w:rPr>
                <w:i/>
                <w:sz w:val="24"/>
                <w:szCs w:val="24"/>
              </w:rPr>
            </w:pPr>
            <w:r w:rsidRPr="002C3EBC">
              <w:rPr>
                <w:i/>
                <w:sz w:val="24"/>
                <w:szCs w:val="24"/>
              </w:rPr>
              <w:t>41%</w:t>
            </w:r>
          </w:p>
        </w:tc>
        <w:tc>
          <w:tcPr>
            <w:tcW w:w="1247" w:type="dxa"/>
          </w:tcPr>
          <w:p w:rsidR="0003271A" w:rsidRPr="002C3EBC" w:rsidRDefault="0003271A" w:rsidP="003D3E69">
            <w:pPr>
              <w:jc w:val="right"/>
              <w:rPr>
                <w:i/>
                <w:sz w:val="24"/>
                <w:szCs w:val="24"/>
              </w:rPr>
            </w:pPr>
            <w:r w:rsidRPr="002C3EBC">
              <w:rPr>
                <w:i/>
                <w:sz w:val="24"/>
                <w:szCs w:val="24"/>
              </w:rPr>
              <w:t>42%</w:t>
            </w:r>
          </w:p>
        </w:tc>
        <w:tc>
          <w:tcPr>
            <w:tcW w:w="1248" w:type="dxa"/>
          </w:tcPr>
          <w:p w:rsidR="0003271A" w:rsidRPr="002C3EBC" w:rsidRDefault="0003271A" w:rsidP="003D3E69">
            <w:pPr>
              <w:jc w:val="right"/>
              <w:rPr>
                <w:i/>
                <w:sz w:val="24"/>
                <w:szCs w:val="24"/>
              </w:rPr>
            </w:pPr>
            <w:r w:rsidRPr="002C3EBC">
              <w:rPr>
                <w:i/>
                <w:sz w:val="24"/>
                <w:szCs w:val="24"/>
              </w:rPr>
              <w:t>42%</w:t>
            </w:r>
          </w:p>
        </w:tc>
      </w:tr>
      <w:tr w:rsidR="0003271A" w:rsidRPr="002C3EBC" w:rsidTr="00257840">
        <w:tc>
          <w:tcPr>
            <w:tcW w:w="3969" w:type="dxa"/>
          </w:tcPr>
          <w:p w:rsidR="0003271A" w:rsidRPr="002C3EBC" w:rsidRDefault="0003271A" w:rsidP="003D3E69">
            <w:pPr>
              <w:rPr>
                <w:i/>
                <w:sz w:val="24"/>
                <w:szCs w:val="24"/>
              </w:rPr>
            </w:pPr>
            <w:r w:rsidRPr="002C3EBC">
              <w:rPr>
                <w:i/>
                <w:sz w:val="24"/>
                <w:szCs w:val="24"/>
              </w:rPr>
              <w:t>Рентабельність за чистим прибутком</w:t>
            </w:r>
            <w:r w:rsidR="009976D4" w:rsidRPr="002C3EBC">
              <w:rPr>
                <w:i/>
                <w:sz w:val="24"/>
                <w:szCs w:val="24"/>
              </w:rPr>
              <w:t>, %</w:t>
            </w:r>
          </w:p>
        </w:tc>
        <w:tc>
          <w:tcPr>
            <w:tcW w:w="1247" w:type="dxa"/>
          </w:tcPr>
          <w:p w:rsidR="0003271A" w:rsidRPr="002C3EBC" w:rsidRDefault="0003271A" w:rsidP="003D3E69">
            <w:pPr>
              <w:jc w:val="right"/>
              <w:rPr>
                <w:i/>
                <w:sz w:val="24"/>
                <w:szCs w:val="24"/>
              </w:rPr>
            </w:pPr>
            <w:r w:rsidRPr="002C3EBC">
              <w:rPr>
                <w:i/>
                <w:sz w:val="24"/>
                <w:szCs w:val="24"/>
              </w:rPr>
              <w:t>31%</w:t>
            </w:r>
          </w:p>
        </w:tc>
        <w:tc>
          <w:tcPr>
            <w:tcW w:w="1247" w:type="dxa"/>
          </w:tcPr>
          <w:p w:rsidR="0003271A" w:rsidRPr="002C3EBC" w:rsidRDefault="0003271A" w:rsidP="003D3E69">
            <w:pPr>
              <w:jc w:val="right"/>
              <w:rPr>
                <w:i/>
                <w:sz w:val="24"/>
                <w:szCs w:val="24"/>
              </w:rPr>
            </w:pPr>
            <w:r w:rsidRPr="002C3EBC">
              <w:rPr>
                <w:i/>
                <w:sz w:val="24"/>
                <w:szCs w:val="24"/>
              </w:rPr>
              <w:t>32%</w:t>
            </w:r>
          </w:p>
        </w:tc>
        <w:tc>
          <w:tcPr>
            <w:tcW w:w="1248" w:type="dxa"/>
          </w:tcPr>
          <w:p w:rsidR="0003271A" w:rsidRPr="002C3EBC" w:rsidRDefault="0003271A" w:rsidP="003D3E69">
            <w:pPr>
              <w:jc w:val="right"/>
              <w:rPr>
                <w:i/>
                <w:sz w:val="24"/>
                <w:szCs w:val="24"/>
              </w:rPr>
            </w:pPr>
            <w:r w:rsidRPr="002C3EBC">
              <w:rPr>
                <w:i/>
                <w:sz w:val="24"/>
                <w:szCs w:val="24"/>
              </w:rPr>
              <w:t>33%</w:t>
            </w:r>
          </w:p>
        </w:tc>
        <w:tc>
          <w:tcPr>
            <w:tcW w:w="1247" w:type="dxa"/>
          </w:tcPr>
          <w:p w:rsidR="0003271A" w:rsidRPr="002C3EBC" w:rsidRDefault="0003271A" w:rsidP="003D3E69">
            <w:pPr>
              <w:jc w:val="right"/>
              <w:rPr>
                <w:i/>
                <w:sz w:val="24"/>
                <w:szCs w:val="24"/>
              </w:rPr>
            </w:pPr>
            <w:r w:rsidRPr="002C3EBC">
              <w:rPr>
                <w:i/>
                <w:sz w:val="24"/>
                <w:szCs w:val="24"/>
              </w:rPr>
              <w:t>34%</w:t>
            </w:r>
          </w:p>
        </w:tc>
        <w:tc>
          <w:tcPr>
            <w:tcW w:w="1248" w:type="dxa"/>
          </w:tcPr>
          <w:p w:rsidR="0003271A" w:rsidRPr="002C3EBC" w:rsidRDefault="0003271A" w:rsidP="003D3E69">
            <w:pPr>
              <w:jc w:val="right"/>
              <w:rPr>
                <w:i/>
                <w:sz w:val="24"/>
                <w:szCs w:val="24"/>
              </w:rPr>
            </w:pPr>
            <w:r w:rsidRPr="002C3EBC">
              <w:rPr>
                <w:i/>
                <w:sz w:val="24"/>
                <w:szCs w:val="24"/>
              </w:rPr>
              <w:t>34%</w:t>
            </w:r>
          </w:p>
        </w:tc>
      </w:tr>
    </w:tbl>
    <w:p w:rsidR="00B51A7A" w:rsidRPr="002C3EBC" w:rsidRDefault="00534FC6" w:rsidP="003D3E69">
      <w:pPr>
        <w:tabs>
          <w:tab w:val="num" w:pos="709"/>
        </w:tabs>
        <w:ind w:left="709" w:hanging="709"/>
        <w:jc w:val="both"/>
        <w:rPr>
          <w:sz w:val="24"/>
          <w:szCs w:val="24"/>
        </w:rPr>
      </w:pPr>
      <w:r w:rsidRPr="002C3EBC">
        <w:rPr>
          <w:sz w:val="24"/>
          <w:szCs w:val="24"/>
        </w:rPr>
        <w:t xml:space="preserve"> </w:t>
      </w:r>
      <w:r w:rsidRPr="002C3EBC">
        <w:rPr>
          <w:sz w:val="24"/>
          <w:szCs w:val="24"/>
        </w:rPr>
        <w:tab/>
      </w:r>
    </w:p>
    <w:p w:rsidR="0003271A" w:rsidRPr="002C3EBC" w:rsidRDefault="00534FC6" w:rsidP="003D3E69">
      <w:pPr>
        <w:tabs>
          <w:tab w:val="num" w:pos="0"/>
        </w:tabs>
        <w:ind w:firstLine="709"/>
        <w:jc w:val="both"/>
        <w:rPr>
          <w:i/>
          <w:sz w:val="24"/>
          <w:szCs w:val="24"/>
        </w:rPr>
      </w:pPr>
      <w:r w:rsidRPr="002C3EBC">
        <w:rPr>
          <w:i/>
          <w:sz w:val="24"/>
          <w:szCs w:val="24"/>
        </w:rPr>
        <w:t>Дані таблиці показують наміри компанії підвищити прибутковість бізнесу за всіма основним</w:t>
      </w:r>
      <w:r w:rsidR="006E6E53" w:rsidRPr="002C3EBC">
        <w:rPr>
          <w:i/>
          <w:sz w:val="24"/>
          <w:szCs w:val="24"/>
        </w:rPr>
        <w:t>и видами рентабельності продаж</w:t>
      </w:r>
      <w:r w:rsidR="00521241" w:rsidRPr="002C3EBC">
        <w:rPr>
          <w:i/>
          <w:sz w:val="24"/>
          <w:szCs w:val="24"/>
        </w:rPr>
        <w:t>ів</w:t>
      </w:r>
      <w:r w:rsidRPr="002C3EBC">
        <w:rPr>
          <w:i/>
          <w:sz w:val="24"/>
          <w:szCs w:val="24"/>
        </w:rPr>
        <w:t>. У порівнянні з середньогалузевими</w:t>
      </w:r>
      <w:r w:rsidR="006E6E53" w:rsidRPr="002C3EBC">
        <w:rPr>
          <w:i/>
          <w:sz w:val="24"/>
          <w:szCs w:val="24"/>
        </w:rPr>
        <w:t xml:space="preserve"> показниками (відповідно 65%, 45%, 38</w:t>
      </w:r>
      <w:r w:rsidRPr="002C3EBC">
        <w:rPr>
          <w:i/>
          <w:sz w:val="24"/>
          <w:szCs w:val="24"/>
        </w:rPr>
        <w:t>%, 28%) планован</w:t>
      </w:r>
      <w:r w:rsidR="002D788D" w:rsidRPr="002C3EBC">
        <w:rPr>
          <w:i/>
          <w:sz w:val="24"/>
          <w:szCs w:val="24"/>
        </w:rPr>
        <w:t>ий рівень прибутковості вище, або</w:t>
      </w:r>
      <w:r w:rsidRPr="002C3EBC">
        <w:rPr>
          <w:i/>
          <w:sz w:val="24"/>
          <w:szCs w:val="24"/>
        </w:rPr>
        <w:t xml:space="preserve"> знаходиться в</w:t>
      </w:r>
      <w:r w:rsidR="00567A37" w:rsidRPr="002C3EBC">
        <w:rPr>
          <w:i/>
          <w:sz w:val="24"/>
          <w:szCs w:val="24"/>
        </w:rPr>
        <w:t xml:space="preserve"> межах</w:t>
      </w:r>
      <w:r w:rsidRPr="002C3EBC">
        <w:rPr>
          <w:i/>
          <w:sz w:val="24"/>
          <w:szCs w:val="24"/>
        </w:rPr>
        <w:t xml:space="preserve">, досягнутих успішними компаніями-аналогами. Це свідчить про </w:t>
      </w:r>
      <w:r w:rsidR="002D788D" w:rsidRPr="002C3EBC">
        <w:rPr>
          <w:i/>
          <w:sz w:val="24"/>
          <w:szCs w:val="24"/>
        </w:rPr>
        <w:t xml:space="preserve">наявність переваг і </w:t>
      </w:r>
      <w:r w:rsidRPr="002C3EBC">
        <w:rPr>
          <w:i/>
          <w:sz w:val="24"/>
          <w:szCs w:val="24"/>
        </w:rPr>
        <w:t>можливість досягнення запланованих рівнів показників.</w:t>
      </w:r>
    </w:p>
    <w:p w:rsidR="00A17434" w:rsidRPr="002C3EBC" w:rsidRDefault="00A17434" w:rsidP="003D3E69">
      <w:pPr>
        <w:tabs>
          <w:tab w:val="num" w:pos="0"/>
        </w:tabs>
        <w:ind w:firstLine="709"/>
        <w:jc w:val="both"/>
        <w:rPr>
          <w:i/>
          <w:sz w:val="24"/>
          <w:szCs w:val="24"/>
        </w:rPr>
      </w:pPr>
    </w:p>
    <w:p w:rsidR="003F0B92" w:rsidRPr="002C3EBC" w:rsidRDefault="00491213" w:rsidP="00813D19">
      <w:pPr>
        <w:pStyle w:val="3"/>
        <w:numPr>
          <w:ilvl w:val="1"/>
          <w:numId w:val="3"/>
        </w:numPr>
        <w:ind w:left="1134" w:hanging="425"/>
        <w:rPr>
          <w:szCs w:val="28"/>
        </w:rPr>
      </w:pPr>
      <w:bookmarkStart w:id="177" w:name="_Toc68010515"/>
      <w:r w:rsidRPr="002C3EBC">
        <w:rPr>
          <w:szCs w:val="28"/>
        </w:rPr>
        <w:t>Висновки</w:t>
      </w:r>
      <w:bookmarkEnd w:id="177"/>
    </w:p>
    <w:p w:rsidR="003F0B92" w:rsidRPr="002C3EBC" w:rsidRDefault="003F0B92" w:rsidP="003D3E69">
      <w:pPr>
        <w:tabs>
          <w:tab w:val="num" w:pos="0"/>
        </w:tabs>
        <w:jc w:val="both"/>
        <w:rPr>
          <w:sz w:val="28"/>
          <w:szCs w:val="28"/>
          <w:highlight w:val="yellow"/>
        </w:rPr>
      </w:pPr>
    </w:p>
    <w:p w:rsidR="007C3365" w:rsidRPr="002C3EBC" w:rsidRDefault="006E6E53" w:rsidP="003D3E69">
      <w:pPr>
        <w:numPr>
          <w:ilvl w:val="0"/>
          <w:numId w:val="88"/>
        </w:numPr>
        <w:jc w:val="both"/>
        <w:rPr>
          <w:sz w:val="28"/>
          <w:szCs w:val="28"/>
        </w:rPr>
      </w:pPr>
      <w:r w:rsidRPr="002C3EBC">
        <w:rPr>
          <w:sz w:val="28"/>
          <w:szCs w:val="28"/>
        </w:rPr>
        <w:t>В основі прогнозу</w:t>
      </w:r>
      <w:r w:rsidR="007C3365" w:rsidRPr="002C3EBC">
        <w:rPr>
          <w:sz w:val="28"/>
          <w:szCs w:val="28"/>
        </w:rPr>
        <w:t xml:space="preserve"> продажів лежать: аналіз зовнішнього середовища і внутрішнього стану компанії, а також наміри, визначені стратегією розвитку.</w:t>
      </w:r>
    </w:p>
    <w:p w:rsidR="007C3365" w:rsidRPr="002C3EBC" w:rsidRDefault="007C3365" w:rsidP="003D3E69">
      <w:pPr>
        <w:numPr>
          <w:ilvl w:val="0"/>
          <w:numId w:val="88"/>
        </w:numPr>
        <w:jc w:val="both"/>
        <w:rPr>
          <w:sz w:val="28"/>
          <w:szCs w:val="28"/>
        </w:rPr>
      </w:pPr>
      <w:r w:rsidRPr="002C3EBC">
        <w:rPr>
          <w:sz w:val="28"/>
          <w:szCs w:val="28"/>
        </w:rPr>
        <w:t>Кількі</w:t>
      </w:r>
      <w:r w:rsidR="00B51A7A" w:rsidRPr="002C3EBC">
        <w:rPr>
          <w:sz w:val="28"/>
          <w:szCs w:val="28"/>
        </w:rPr>
        <w:t>сні значення в прогнозі продажів</w:t>
      </w:r>
      <w:r w:rsidRPr="002C3EBC">
        <w:rPr>
          <w:sz w:val="28"/>
          <w:szCs w:val="28"/>
        </w:rPr>
        <w:t xml:space="preserve"> спираються на припущення, які </w:t>
      </w:r>
      <w:r w:rsidR="006E6E53" w:rsidRPr="002C3EBC">
        <w:rPr>
          <w:sz w:val="28"/>
          <w:szCs w:val="28"/>
        </w:rPr>
        <w:t>знаходяться в межах розрахованої</w:t>
      </w:r>
      <w:r w:rsidRPr="002C3EBC">
        <w:rPr>
          <w:sz w:val="28"/>
          <w:szCs w:val="28"/>
        </w:rPr>
        <w:t xml:space="preserve"> і о</w:t>
      </w:r>
      <w:r w:rsidR="006E6E53" w:rsidRPr="002C3EBC">
        <w:rPr>
          <w:sz w:val="28"/>
          <w:szCs w:val="28"/>
        </w:rPr>
        <w:t>бґрунтованої</w:t>
      </w:r>
      <w:r w:rsidRPr="002C3EBC">
        <w:rPr>
          <w:sz w:val="28"/>
          <w:szCs w:val="28"/>
        </w:rPr>
        <w:t xml:space="preserve"> частки на ринку, потужностей, </w:t>
      </w:r>
      <w:r w:rsidR="00E8318C" w:rsidRPr="002C3EBC">
        <w:rPr>
          <w:sz w:val="28"/>
          <w:szCs w:val="28"/>
        </w:rPr>
        <w:t>узгодженої доцільності т</w:t>
      </w:r>
      <w:r w:rsidRPr="002C3EBC">
        <w:rPr>
          <w:sz w:val="28"/>
          <w:szCs w:val="28"/>
        </w:rPr>
        <w:t xml:space="preserve">а </w:t>
      </w:r>
      <w:r w:rsidR="00E8318C" w:rsidRPr="002C3EBC">
        <w:rPr>
          <w:sz w:val="28"/>
          <w:szCs w:val="28"/>
        </w:rPr>
        <w:t>достатн</w:t>
      </w:r>
      <w:r w:rsidR="00074FEE" w:rsidRPr="002C3EBC">
        <w:rPr>
          <w:sz w:val="28"/>
          <w:szCs w:val="28"/>
        </w:rPr>
        <w:t>ьої</w:t>
      </w:r>
      <w:r w:rsidR="00E8318C" w:rsidRPr="002C3EBC">
        <w:rPr>
          <w:sz w:val="28"/>
          <w:szCs w:val="28"/>
        </w:rPr>
        <w:t xml:space="preserve"> прибутковості, а </w:t>
      </w:r>
      <w:r w:rsidRPr="002C3EBC">
        <w:rPr>
          <w:sz w:val="28"/>
          <w:szCs w:val="28"/>
        </w:rPr>
        <w:t>також намірів і можливостей інвестування.</w:t>
      </w:r>
    </w:p>
    <w:p w:rsidR="007C3365" w:rsidRPr="002C3EBC" w:rsidRDefault="00E8318C" w:rsidP="003D3E69">
      <w:pPr>
        <w:numPr>
          <w:ilvl w:val="0"/>
          <w:numId w:val="88"/>
        </w:numPr>
        <w:jc w:val="both"/>
        <w:rPr>
          <w:sz w:val="28"/>
          <w:szCs w:val="28"/>
        </w:rPr>
      </w:pPr>
      <w:r w:rsidRPr="002C3EBC">
        <w:rPr>
          <w:sz w:val="28"/>
          <w:szCs w:val="28"/>
        </w:rPr>
        <w:t>Щ</w:t>
      </w:r>
      <w:r w:rsidR="007C3365" w:rsidRPr="002C3EBC">
        <w:rPr>
          <w:sz w:val="28"/>
          <w:szCs w:val="28"/>
        </w:rPr>
        <w:t>об прогноз прибутків став корисним для зовнішнього користувача (інвестора або кредитора) документ повинен:</w:t>
      </w:r>
    </w:p>
    <w:p w:rsidR="007C3365" w:rsidRPr="002C3EBC" w:rsidRDefault="007C3365" w:rsidP="003D3E69">
      <w:pPr>
        <w:numPr>
          <w:ilvl w:val="0"/>
          <w:numId w:val="90"/>
        </w:numPr>
        <w:jc w:val="both"/>
        <w:rPr>
          <w:sz w:val="28"/>
          <w:szCs w:val="28"/>
        </w:rPr>
      </w:pPr>
      <w:r w:rsidRPr="002C3EBC">
        <w:rPr>
          <w:sz w:val="28"/>
          <w:szCs w:val="28"/>
        </w:rPr>
        <w:t>відповідати стандартам подання фінансової інформації за формою і змістом (перелік стандартних показників і стандартних методів розрахунку);</w:t>
      </w:r>
    </w:p>
    <w:p w:rsidR="003D2628" w:rsidRPr="002C3EBC" w:rsidRDefault="007C3365" w:rsidP="003D3E69">
      <w:pPr>
        <w:numPr>
          <w:ilvl w:val="0"/>
          <w:numId w:val="90"/>
        </w:numPr>
        <w:jc w:val="both"/>
        <w:rPr>
          <w:sz w:val="28"/>
          <w:szCs w:val="28"/>
        </w:rPr>
      </w:pPr>
      <w:r w:rsidRPr="002C3EBC">
        <w:rPr>
          <w:sz w:val="28"/>
          <w:szCs w:val="28"/>
        </w:rPr>
        <w:t>отримані величини в прогнозі повинні відповідати основним принципам планування (спадкоємність - зв'язок з іншими розділами бізнес-плану, несуперечливість і пропорційність - кількісне і якісне узгодження);</w:t>
      </w:r>
    </w:p>
    <w:p w:rsidR="003D2628" w:rsidRPr="002C3EBC" w:rsidRDefault="006A70F5" w:rsidP="003D3E69">
      <w:pPr>
        <w:numPr>
          <w:ilvl w:val="0"/>
          <w:numId w:val="90"/>
        </w:numPr>
        <w:jc w:val="both"/>
        <w:rPr>
          <w:sz w:val="28"/>
          <w:szCs w:val="28"/>
        </w:rPr>
      </w:pPr>
      <w:r w:rsidRPr="002C3EBC">
        <w:rPr>
          <w:sz w:val="28"/>
          <w:szCs w:val="28"/>
        </w:rPr>
        <w:t xml:space="preserve">пояснення (коментарі) до прогнозу </w:t>
      </w:r>
      <w:r w:rsidR="003D2628" w:rsidRPr="002C3EBC">
        <w:rPr>
          <w:sz w:val="28"/>
          <w:szCs w:val="28"/>
        </w:rPr>
        <w:t xml:space="preserve"> повинні містити вагомі аргументи на захист </w:t>
      </w:r>
      <w:r w:rsidRPr="002C3EBC">
        <w:rPr>
          <w:sz w:val="28"/>
          <w:szCs w:val="28"/>
        </w:rPr>
        <w:t xml:space="preserve">прогнозних значень </w:t>
      </w:r>
      <w:r w:rsidR="003D2628" w:rsidRPr="002C3EBC">
        <w:rPr>
          <w:sz w:val="28"/>
          <w:szCs w:val="28"/>
        </w:rPr>
        <w:t>за двома напрямами:</w:t>
      </w:r>
    </w:p>
    <w:p w:rsidR="003D2628" w:rsidRPr="002C3EBC" w:rsidRDefault="003D2628" w:rsidP="003D3E69">
      <w:pPr>
        <w:numPr>
          <w:ilvl w:val="0"/>
          <w:numId w:val="91"/>
        </w:numPr>
        <w:jc w:val="both"/>
        <w:rPr>
          <w:sz w:val="28"/>
          <w:szCs w:val="28"/>
        </w:rPr>
      </w:pPr>
      <w:r w:rsidRPr="002C3EBC">
        <w:rPr>
          <w:sz w:val="28"/>
          <w:szCs w:val="28"/>
        </w:rPr>
        <w:t>обґрунтування економічної доцільності реалізації проекту (за підсумками аналізу точки беззбитковості),</w:t>
      </w:r>
    </w:p>
    <w:p w:rsidR="003D2628" w:rsidRPr="002C3EBC" w:rsidRDefault="003D2628" w:rsidP="003D3E69">
      <w:pPr>
        <w:numPr>
          <w:ilvl w:val="0"/>
          <w:numId w:val="91"/>
        </w:numPr>
        <w:jc w:val="both"/>
        <w:rPr>
          <w:sz w:val="28"/>
          <w:szCs w:val="28"/>
        </w:rPr>
      </w:pPr>
      <w:r w:rsidRPr="002C3EBC">
        <w:rPr>
          <w:sz w:val="28"/>
          <w:szCs w:val="28"/>
        </w:rPr>
        <w:t xml:space="preserve">обґрунтування достатності рівня прибутку (за підсумками аналізу рівнів рентабельності - вигідне відхилення від середньогалузевих показників рентабельності - </w:t>
      </w:r>
      <w:r w:rsidR="00567A37" w:rsidRPr="002C3EBC">
        <w:rPr>
          <w:sz w:val="28"/>
          <w:szCs w:val="28"/>
        </w:rPr>
        <w:t>гарн</w:t>
      </w:r>
      <w:r w:rsidRPr="002C3EBC">
        <w:rPr>
          <w:sz w:val="28"/>
          <w:szCs w:val="28"/>
        </w:rPr>
        <w:t>ий аргумент для обґрунтування прогнозу).</w:t>
      </w:r>
    </w:p>
    <w:p w:rsidR="007C3365" w:rsidRPr="002C3EBC" w:rsidRDefault="007C3365" w:rsidP="003D3E69">
      <w:pPr>
        <w:jc w:val="both"/>
        <w:rPr>
          <w:sz w:val="28"/>
          <w:szCs w:val="28"/>
        </w:rPr>
      </w:pPr>
    </w:p>
    <w:p w:rsidR="000B0676" w:rsidRPr="002C3EBC" w:rsidRDefault="00491213" w:rsidP="003D3E69">
      <w:pPr>
        <w:pStyle w:val="3"/>
        <w:numPr>
          <w:ilvl w:val="1"/>
          <w:numId w:val="3"/>
        </w:numPr>
        <w:rPr>
          <w:szCs w:val="28"/>
        </w:rPr>
      </w:pPr>
      <w:bookmarkStart w:id="178" w:name="_Toc68010516"/>
      <w:r w:rsidRPr="002C3EBC">
        <w:rPr>
          <w:szCs w:val="28"/>
        </w:rPr>
        <w:t>Рекомендації для самостійної роботи та завдання для самоконтролю:</w:t>
      </w:r>
      <w:bookmarkEnd w:id="178"/>
    </w:p>
    <w:p w:rsidR="000B0676" w:rsidRPr="002C3EBC" w:rsidRDefault="000B0676" w:rsidP="003D3E69">
      <w:pPr>
        <w:tabs>
          <w:tab w:val="num" w:pos="0"/>
        </w:tabs>
        <w:jc w:val="both"/>
        <w:rPr>
          <w:sz w:val="28"/>
          <w:szCs w:val="28"/>
          <w:highlight w:val="yellow"/>
        </w:rPr>
      </w:pPr>
    </w:p>
    <w:p w:rsidR="003C3212" w:rsidRPr="002C3EBC" w:rsidRDefault="003C3212" w:rsidP="003A21B6">
      <w:pPr>
        <w:numPr>
          <w:ilvl w:val="0"/>
          <w:numId w:val="89"/>
        </w:numPr>
        <w:jc w:val="both"/>
        <w:rPr>
          <w:sz w:val="28"/>
          <w:szCs w:val="28"/>
        </w:rPr>
      </w:pPr>
      <w:r w:rsidRPr="002C3EBC">
        <w:rPr>
          <w:sz w:val="28"/>
          <w:szCs w:val="28"/>
        </w:rPr>
        <w:t xml:space="preserve">Скористайтеся </w:t>
      </w:r>
      <w:r w:rsidR="002D788D" w:rsidRPr="002C3EBC">
        <w:rPr>
          <w:sz w:val="28"/>
          <w:szCs w:val="28"/>
        </w:rPr>
        <w:t xml:space="preserve">прикладами </w:t>
      </w:r>
      <w:r w:rsidRPr="002C3EBC">
        <w:rPr>
          <w:sz w:val="28"/>
          <w:szCs w:val="28"/>
        </w:rPr>
        <w:t xml:space="preserve"> </w:t>
      </w:r>
      <w:r w:rsidR="002D788D" w:rsidRPr="002C3EBC">
        <w:rPr>
          <w:sz w:val="28"/>
          <w:szCs w:val="28"/>
        </w:rPr>
        <w:t>бізнес-планів, наведеними в Главах 16-18</w:t>
      </w:r>
      <w:r w:rsidRPr="002C3EBC">
        <w:rPr>
          <w:sz w:val="28"/>
          <w:szCs w:val="28"/>
        </w:rPr>
        <w:t xml:space="preserve">. Проаналізуйте </w:t>
      </w:r>
      <w:r w:rsidR="007A7070" w:rsidRPr="002C3EBC">
        <w:rPr>
          <w:sz w:val="28"/>
          <w:szCs w:val="28"/>
        </w:rPr>
        <w:t xml:space="preserve">частину, присвячену прогнозам продажу </w:t>
      </w:r>
      <w:r w:rsidR="00A259F9" w:rsidRPr="002C3EBC">
        <w:rPr>
          <w:sz w:val="28"/>
          <w:szCs w:val="28"/>
        </w:rPr>
        <w:t>і</w:t>
      </w:r>
      <w:r w:rsidR="007A7070" w:rsidRPr="002C3EBC">
        <w:rPr>
          <w:sz w:val="28"/>
          <w:szCs w:val="28"/>
        </w:rPr>
        <w:t xml:space="preserve"> приб</w:t>
      </w:r>
      <w:r w:rsidR="00B51A7A" w:rsidRPr="002C3EBC">
        <w:rPr>
          <w:sz w:val="28"/>
          <w:szCs w:val="28"/>
        </w:rPr>
        <w:t>утку, обґрунтуванню доцільності бізнесу</w:t>
      </w:r>
      <w:r w:rsidR="00152883" w:rsidRPr="002C3EBC">
        <w:rPr>
          <w:sz w:val="28"/>
          <w:szCs w:val="28"/>
        </w:rPr>
        <w:t xml:space="preserve">, </w:t>
      </w:r>
      <w:r w:rsidR="006A70F5" w:rsidRPr="002C3EBC">
        <w:rPr>
          <w:sz w:val="28"/>
          <w:szCs w:val="28"/>
        </w:rPr>
        <w:t>достатності</w:t>
      </w:r>
      <w:r w:rsidR="00152883" w:rsidRPr="002C3EBC">
        <w:rPr>
          <w:sz w:val="28"/>
          <w:szCs w:val="28"/>
        </w:rPr>
        <w:t xml:space="preserve"> рентабельності продажів.</w:t>
      </w:r>
      <w:r w:rsidR="00B51A7A" w:rsidRPr="002C3EBC">
        <w:rPr>
          <w:sz w:val="28"/>
          <w:szCs w:val="28"/>
        </w:rPr>
        <w:t xml:space="preserve"> </w:t>
      </w:r>
      <w:r w:rsidRPr="002C3EBC">
        <w:rPr>
          <w:sz w:val="28"/>
          <w:szCs w:val="28"/>
        </w:rPr>
        <w:t xml:space="preserve"> Зверніть увагу на повноту подання інформації з точки зор</w:t>
      </w:r>
      <w:r w:rsidR="00152883" w:rsidRPr="002C3EBC">
        <w:rPr>
          <w:sz w:val="28"/>
          <w:szCs w:val="28"/>
        </w:rPr>
        <w:t>у відповідей на основні питання, тобто на наявність доказів/аргументів щодо привабливості бізнесу.</w:t>
      </w:r>
      <w:r w:rsidRPr="002C3EBC">
        <w:rPr>
          <w:sz w:val="28"/>
          <w:szCs w:val="28"/>
        </w:rPr>
        <w:t xml:space="preserve"> Дайте письмовий висновок по </w:t>
      </w:r>
      <w:r w:rsidR="00567A37" w:rsidRPr="002C3EBC">
        <w:rPr>
          <w:sz w:val="28"/>
          <w:szCs w:val="28"/>
        </w:rPr>
        <w:t>вказаній</w:t>
      </w:r>
      <w:r w:rsidR="00152883" w:rsidRPr="002C3EBC">
        <w:rPr>
          <w:sz w:val="28"/>
          <w:szCs w:val="28"/>
        </w:rPr>
        <w:t xml:space="preserve"> частині </w:t>
      </w:r>
      <w:r w:rsidRPr="002C3EBC">
        <w:rPr>
          <w:sz w:val="28"/>
          <w:szCs w:val="28"/>
        </w:rPr>
        <w:t>фінансового плану.</w:t>
      </w:r>
    </w:p>
    <w:p w:rsidR="002D788D" w:rsidRPr="002C3EBC" w:rsidRDefault="002D788D" w:rsidP="003A21B6">
      <w:pPr>
        <w:pStyle w:val="afe"/>
        <w:numPr>
          <w:ilvl w:val="0"/>
          <w:numId w:val="89"/>
        </w:numPr>
        <w:jc w:val="both"/>
        <w:rPr>
          <w:sz w:val="28"/>
          <w:szCs w:val="28"/>
        </w:rPr>
      </w:pPr>
      <w:r w:rsidRPr="002C3EBC">
        <w:rPr>
          <w:sz w:val="28"/>
          <w:szCs w:val="28"/>
        </w:rPr>
        <w:t>Складаючи свій розділ бізнес-плану (фінансовий план), пам'ятайте, що він узагальнює всі попередні розділи. У разі негативного результату (неефективності або недостатньої ефективності) слід повернутися до початку і виявити основний недолік ідеї. При роботі користуйтеся попередніми рекомендаціями.</w:t>
      </w:r>
    </w:p>
    <w:p w:rsidR="002D788D" w:rsidRPr="002C3EBC" w:rsidRDefault="002D788D" w:rsidP="003D3E69">
      <w:pPr>
        <w:ind w:left="360"/>
        <w:jc w:val="both"/>
        <w:rPr>
          <w:sz w:val="28"/>
          <w:szCs w:val="28"/>
        </w:rPr>
      </w:pPr>
    </w:p>
    <w:p w:rsidR="00835497" w:rsidRPr="002C3EBC" w:rsidRDefault="00835497" w:rsidP="003D3E69">
      <w:pPr>
        <w:tabs>
          <w:tab w:val="num" w:pos="0"/>
        </w:tabs>
        <w:jc w:val="both"/>
        <w:rPr>
          <w:sz w:val="24"/>
          <w:szCs w:val="24"/>
        </w:rPr>
      </w:pPr>
    </w:p>
    <w:p w:rsidR="00835497" w:rsidRPr="002C3EBC" w:rsidRDefault="00835497" w:rsidP="003D3E69">
      <w:pPr>
        <w:tabs>
          <w:tab w:val="num" w:pos="0"/>
        </w:tabs>
        <w:jc w:val="both"/>
        <w:rPr>
          <w:sz w:val="24"/>
          <w:szCs w:val="24"/>
        </w:rPr>
        <w:sectPr w:rsidR="00835497" w:rsidRPr="002C3EBC" w:rsidSect="00CD5F60">
          <w:type w:val="nextColumn"/>
          <w:pgSz w:w="12240" w:h="15840"/>
          <w:pgMar w:top="1134" w:right="1134" w:bottom="1134" w:left="1134" w:header="709" w:footer="709" w:gutter="0"/>
          <w:cols w:space="720"/>
          <w:titlePg/>
          <w:docGrid w:linePitch="272"/>
        </w:sectPr>
      </w:pPr>
    </w:p>
    <w:p w:rsidR="00045E58" w:rsidRPr="002C3EBC" w:rsidRDefault="00695071" w:rsidP="003D3E69">
      <w:pPr>
        <w:pStyle w:val="2"/>
        <w:ind w:left="0"/>
        <w:rPr>
          <w:sz w:val="28"/>
        </w:rPr>
      </w:pPr>
      <w:bookmarkStart w:id="179" w:name="_Toc68010517"/>
      <w:r w:rsidRPr="002C3EBC">
        <w:rPr>
          <w:sz w:val="28"/>
        </w:rPr>
        <w:t>ГЛАВА</w:t>
      </w:r>
      <w:r w:rsidR="00045E58" w:rsidRPr="002C3EBC">
        <w:rPr>
          <w:sz w:val="28"/>
        </w:rPr>
        <w:t xml:space="preserve"> 11. Ф</w:t>
      </w:r>
      <w:r w:rsidRPr="002C3EBC">
        <w:rPr>
          <w:sz w:val="28"/>
        </w:rPr>
        <w:t>ІНАНСОВИЙ ПЛАН: ВІД БАЛАНСУ ДО РУХУ ГРОШОВИХ КОШТІВ І ФІНАНСОВИХ КОЕФІЦИЄНТІВ</w:t>
      </w:r>
      <w:bookmarkEnd w:id="179"/>
    </w:p>
    <w:p w:rsidR="00045E58" w:rsidRPr="002C3EBC" w:rsidRDefault="00045E58" w:rsidP="003D3E69">
      <w:pPr>
        <w:tabs>
          <w:tab w:val="num" w:pos="0"/>
        </w:tabs>
        <w:jc w:val="both"/>
        <w:rPr>
          <w:sz w:val="24"/>
          <w:szCs w:val="24"/>
        </w:rPr>
      </w:pPr>
    </w:p>
    <w:p w:rsidR="00B235EF" w:rsidRPr="002C3EBC" w:rsidRDefault="00045E58" w:rsidP="003D3E69">
      <w:pPr>
        <w:pStyle w:val="3"/>
        <w:rPr>
          <w:szCs w:val="28"/>
        </w:rPr>
      </w:pPr>
      <w:bookmarkStart w:id="180" w:name="_Toc12355716"/>
      <w:bookmarkStart w:id="181" w:name="_Toc47436638"/>
      <w:bookmarkStart w:id="182" w:name="_Toc68010518"/>
      <w:r w:rsidRPr="002C3EBC">
        <w:rPr>
          <w:szCs w:val="28"/>
        </w:rPr>
        <w:t>11.1</w:t>
      </w:r>
      <w:r w:rsidR="00454077" w:rsidRPr="002C3EBC">
        <w:rPr>
          <w:szCs w:val="28"/>
        </w:rPr>
        <w:t>.</w:t>
      </w:r>
      <w:r w:rsidR="00454077" w:rsidRPr="002C3EBC">
        <w:rPr>
          <w:szCs w:val="28"/>
        </w:rPr>
        <w:tab/>
      </w:r>
      <w:r w:rsidR="00DF3F05" w:rsidRPr="002C3EBC">
        <w:rPr>
          <w:szCs w:val="28"/>
        </w:rPr>
        <w:t>Прогнозни</w:t>
      </w:r>
      <w:r w:rsidR="00B235EF" w:rsidRPr="002C3EBC">
        <w:rPr>
          <w:szCs w:val="28"/>
        </w:rPr>
        <w:t>й баланс</w:t>
      </w:r>
      <w:bookmarkEnd w:id="180"/>
      <w:bookmarkEnd w:id="181"/>
      <w:bookmarkEnd w:id="182"/>
    </w:p>
    <w:p w:rsidR="00B235EF" w:rsidRPr="002C3EBC" w:rsidRDefault="00B235EF" w:rsidP="003D3E69">
      <w:pPr>
        <w:ind w:left="709"/>
        <w:jc w:val="both"/>
        <w:rPr>
          <w:sz w:val="28"/>
          <w:szCs w:val="28"/>
        </w:rPr>
      </w:pPr>
    </w:p>
    <w:p w:rsidR="00E67E09" w:rsidRPr="002C3EBC" w:rsidRDefault="00E67E09" w:rsidP="003D3E69">
      <w:pPr>
        <w:jc w:val="both"/>
        <w:rPr>
          <w:sz w:val="28"/>
          <w:szCs w:val="28"/>
        </w:rPr>
      </w:pPr>
      <w:r w:rsidRPr="002C3EBC">
        <w:rPr>
          <w:sz w:val="28"/>
          <w:szCs w:val="28"/>
        </w:rPr>
        <w:tab/>
        <w:t>Традиційно цей документ особливо цікавить банки. Якщо компанія шукає кредитні ресурси, то знання структури балансу дозволяє оцінити рівень її кредитоспроможності. Рішення про надання кредиту залежить, в тому числі, від наявності застави - фізичних активів, які можна продати для погашення кредиту, якщо виникне негативна ситуація.</w:t>
      </w:r>
      <w:r w:rsidR="00133D0B" w:rsidRPr="002C3EBC">
        <w:rPr>
          <w:sz w:val="28"/>
          <w:szCs w:val="28"/>
        </w:rPr>
        <w:t xml:space="preserve"> В даний час, традиційний заставний підхід до оцінки кредитоспроможності слабшає</w:t>
      </w:r>
      <w:r w:rsidR="006D160A" w:rsidRPr="002C3EBC">
        <w:rPr>
          <w:sz w:val="28"/>
          <w:szCs w:val="28"/>
        </w:rPr>
        <w:t xml:space="preserve"> </w:t>
      </w:r>
      <w:r w:rsidR="00257840" w:rsidRPr="002C3EBC">
        <w:rPr>
          <w:sz w:val="28"/>
          <w:szCs w:val="28"/>
        </w:rPr>
        <w:t>[</w:t>
      </w:r>
      <w:r w:rsidR="0095496D">
        <w:rPr>
          <w:sz w:val="28"/>
          <w:szCs w:val="28"/>
          <w:lang w:val="ru-RU"/>
        </w:rPr>
        <w:t>55</w:t>
      </w:r>
      <w:r w:rsidR="00257840" w:rsidRPr="002C3EBC">
        <w:rPr>
          <w:sz w:val="28"/>
          <w:szCs w:val="28"/>
        </w:rPr>
        <w:t>]</w:t>
      </w:r>
      <w:r w:rsidR="006D160A" w:rsidRPr="002C3EBC">
        <w:rPr>
          <w:sz w:val="28"/>
          <w:szCs w:val="28"/>
        </w:rPr>
        <w:t>.</w:t>
      </w:r>
      <w:r w:rsidR="00133D0B" w:rsidRPr="002C3EBC">
        <w:rPr>
          <w:sz w:val="28"/>
          <w:szCs w:val="28"/>
        </w:rPr>
        <w:t xml:space="preserve"> Більше значення набуває оцінка ліквідності активів. Якщо в структурі балансу при невисокій поточн</w:t>
      </w:r>
      <w:r w:rsidR="001F75E8" w:rsidRPr="002C3EBC">
        <w:rPr>
          <w:sz w:val="28"/>
          <w:szCs w:val="28"/>
        </w:rPr>
        <w:t xml:space="preserve">ій </w:t>
      </w:r>
      <w:r w:rsidR="00133D0B" w:rsidRPr="002C3EBC">
        <w:rPr>
          <w:sz w:val="28"/>
          <w:szCs w:val="28"/>
        </w:rPr>
        <w:t>заборгованості значна питома вага оборотних активів і власного капіталу - це забезпечує кредитну привабливість (при хорошій якості активів</w:t>
      </w:r>
      <w:r w:rsidR="00695071" w:rsidRPr="002C3EBC">
        <w:rPr>
          <w:sz w:val="28"/>
          <w:szCs w:val="28"/>
        </w:rPr>
        <w:t>)</w:t>
      </w:r>
      <w:r w:rsidR="00133D0B" w:rsidRPr="002C3EBC">
        <w:rPr>
          <w:sz w:val="28"/>
          <w:szCs w:val="28"/>
        </w:rPr>
        <w:t>, тобто високу ліквідність).</w:t>
      </w:r>
    </w:p>
    <w:p w:rsidR="00F81533" w:rsidRPr="002C3EBC" w:rsidRDefault="00E67E09" w:rsidP="003D3E69">
      <w:pPr>
        <w:jc w:val="both"/>
        <w:rPr>
          <w:sz w:val="28"/>
          <w:szCs w:val="28"/>
        </w:rPr>
      </w:pPr>
      <w:r w:rsidRPr="002C3EBC">
        <w:rPr>
          <w:sz w:val="28"/>
          <w:szCs w:val="28"/>
        </w:rPr>
        <w:tab/>
      </w:r>
      <w:r w:rsidR="00F81533" w:rsidRPr="002C3EBC">
        <w:rPr>
          <w:sz w:val="28"/>
          <w:szCs w:val="28"/>
        </w:rPr>
        <w:t xml:space="preserve">Форма і зміст прогнозного балансу повинні відповідати вимогам стандарту подання фінансової інформації </w:t>
      </w:r>
      <w:r w:rsidR="00257840" w:rsidRPr="00D52CB8">
        <w:rPr>
          <w:sz w:val="28"/>
          <w:szCs w:val="28"/>
        </w:rPr>
        <w:t>[</w:t>
      </w:r>
      <w:r w:rsidR="00EB3A36">
        <w:rPr>
          <w:sz w:val="28"/>
          <w:szCs w:val="28"/>
          <w:lang w:val="ru-RU"/>
        </w:rPr>
        <w:t>53</w:t>
      </w:r>
      <w:r w:rsidR="00257840" w:rsidRPr="00D52CB8">
        <w:rPr>
          <w:sz w:val="28"/>
          <w:szCs w:val="28"/>
        </w:rPr>
        <w:t>]</w:t>
      </w:r>
      <w:r w:rsidR="00F81533" w:rsidRPr="00D52CB8">
        <w:rPr>
          <w:sz w:val="28"/>
          <w:szCs w:val="28"/>
        </w:rPr>
        <w:t>.</w:t>
      </w:r>
      <w:r w:rsidR="00F81533" w:rsidRPr="002C3EBC">
        <w:rPr>
          <w:sz w:val="28"/>
          <w:szCs w:val="28"/>
        </w:rPr>
        <w:t xml:space="preserve"> Відома стандартна форма бухгалтерської звітності відповідно до національних стандартів №1 «Баланс підприємства» містить всі статті, передбачені міжнародним стандартом. Відмінність полягає в тому, що за міжнародним стандартом, статті представляються від біл</w:t>
      </w:r>
      <w:r w:rsidR="00695071" w:rsidRPr="002C3EBC">
        <w:rPr>
          <w:sz w:val="28"/>
          <w:szCs w:val="28"/>
        </w:rPr>
        <w:t>ьш ліквідних - до менш ліквідних</w:t>
      </w:r>
      <w:r w:rsidR="00F81533" w:rsidRPr="002C3EBC">
        <w:rPr>
          <w:sz w:val="28"/>
          <w:szCs w:val="28"/>
        </w:rPr>
        <w:t xml:space="preserve"> і від більш</w:t>
      </w:r>
      <w:r w:rsidR="004351CE" w:rsidRPr="002C3EBC">
        <w:rPr>
          <w:sz w:val="28"/>
          <w:szCs w:val="28"/>
        </w:rPr>
        <w:t xml:space="preserve"> термінових - до менш термінових</w:t>
      </w:r>
      <w:r w:rsidR="00F81533" w:rsidRPr="002C3EBC">
        <w:rPr>
          <w:sz w:val="28"/>
          <w:szCs w:val="28"/>
        </w:rPr>
        <w:t>.</w:t>
      </w:r>
    </w:p>
    <w:p w:rsidR="00F81533" w:rsidRPr="002C3EBC" w:rsidRDefault="00F81533" w:rsidP="003D3E69">
      <w:pPr>
        <w:jc w:val="both"/>
        <w:rPr>
          <w:sz w:val="28"/>
          <w:szCs w:val="28"/>
        </w:rPr>
      </w:pPr>
      <w:r w:rsidRPr="002C3EBC">
        <w:rPr>
          <w:sz w:val="28"/>
          <w:szCs w:val="28"/>
        </w:rPr>
        <w:tab/>
        <w:t xml:space="preserve">На практиці в бізнес-планах в повному форматі, тобто з переліком всіх статей активів і пасивів, прогнозний баланс представляється </w:t>
      </w:r>
      <w:r w:rsidR="00B64B9A" w:rsidRPr="002C3EBC">
        <w:rPr>
          <w:sz w:val="28"/>
          <w:szCs w:val="28"/>
        </w:rPr>
        <w:t>не часто</w:t>
      </w:r>
      <w:r w:rsidRPr="002C3EBC">
        <w:rPr>
          <w:sz w:val="28"/>
          <w:szCs w:val="28"/>
        </w:rPr>
        <w:t xml:space="preserve">. Форми балансу, наведені в бізнес-планах, найчастіше бувають агрегованими, тобто укрупненими. Ступінь деталізації залежить від цілей складання бізнес плану. </w:t>
      </w:r>
    </w:p>
    <w:p w:rsidR="00E67E09" w:rsidRPr="002C3EBC" w:rsidRDefault="00E67E09" w:rsidP="003D3E69">
      <w:pPr>
        <w:jc w:val="right"/>
        <w:rPr>
          <w:sz w:val="28"/>
          <w:szCs w:val="28"/>
        </w:rPr>
      </w:pPr>
    </w:p>
    <w:p w:rsidR="00F81533" w:rsidRPr="002C3EBC" w:rsidRDefault="00257840" w:rsidP="003D3E69">
      <w:pPr>
        <w:jc w:val="center"/>
        <w:rPr>
          <w:sz w:val="28"/>
          <w:szCs w:val="28"/>
        </w:rPr>
      </w:pPr>
      <w:r w:rsidRPr="002C3EBC">
        <w:rPr>
          <w:sz w:val="28"/>
          <w:szCs w:val="28"/>
        </w:rPr>
        <w:t xml:space="preserve">Таблиця 11.1 </w:t>
      </w:r>
      <w:r w:rsidR="00E67E09" w:rsidRPr="002C3EBC">
        <w:rPr>
          <w:sz w:val="28"/>
          <w:szCs w:val="28"/>
        </w:rPr>
        <w:t>Формат агрегованого прогнозного балансу</w:t>
      </w:r>
    </w:p>
    <w:p w:rsidR="00F81533" w:rsidRPr="002C3EBC" w:rsidRDefault="00F81533" w:rsidP="003D3E69">
      <w:pPr>
        <w:jc w:val="both"/>
        <w:rPr>
          <w:sz w:val="24"/>
        </w:rPr>
      </w:pPr>
    </w:p>
    <w:tbl>
      <w:tblPr>
        <w:tblW w:w="98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9"/>
        <w:gridCol w:w="1099"/>
        <w:gridCol w:w="1134"/>
        <w:gridCol w:w="1276"/>
        <w:gridCol w:w="1276"/>
        <w:gridCol w:w="1134"/>
      </w:tblGrid>
      <w:tr w:rsidR="00E67E09" w:rsidRPr="002C3EBC" w:rsidTr="003F38A3">
        <w:trPr>
          <w:trHeight w:val="247"/>
        </w:trPr>
        <w:tc>
          <w:tcPr>
            <w:tcW w:w="3969" w:type="dxa"/>
          </w:tcPr>
          <w:p w:rsidR="00E67E09" w:rsidRPr="002C3EBC" w:rsidRDefault="00E67E09" w:rsidP="003D3E69">
            <w:pPr>
              <w:rPr>
                <w:sz w:val="28"/>
                <w:szCs w:val="28"/>
              </w:rPr>
            </w:pPr>
            <w:r w:rsidRPr="002C3EBC">
              <w:rPr>
                <w:sz w:val="28"/>
                <w:szCs w:val="28"/>
              </w:rPr>
              <w:t>Показники</w:t>
            </w:r>
          </w:p>
        </w:tc>
        <w:tc>
          <w:tcPr>
            <w:tcW w:w="1099" w:type="dxa"/>
          </w:tcPr>
          <w:p w:rsidR="00E67E09" w:rsidRPr="002C3EBC" w:rsidRDefault="00E67E09" w:rsidP="003D3E69">
            <w:pPr>
              <w:jc w:val="center"/>
              <w:rPr>
                <w:snapToGrid w:val="0"/>
                <w:sz w:val="28"/>
                <w:szCs w:val="28"/>
              </w:rPr>
            </w:pPr>
            <w:r w:rsidRPr="002C3EBC">
              <w:rPr>
                <w:snapToGrid w:val="0"/>
                <w:sz w:val="28"/>
                <w:szCs w:val="28"/>
              </w:rPr>
              <w:t>1</w:t>
            </w:r>
          </w:p>
        </w:tc>
        <w:tc>
          <w:tcPr>
            <w:tcW w:w="1134" w:type="dxa"/>
          </w:tcPr>
          <w:p w:rsidR="00E67E09" w:rsidRPr="002C3EBC" w:rsidRDefault="00E67E09" w:rsidP="003D3E69">
            <w:pPr>
              <w:jc w:val="center"/>
              <w:rPr>
                <w:snapToGrid w:val="0"/>
                <w:sz w:val="28"/>
                <w:szCs w:val="28"/>
              </w:rPr>
            </w:pPr>
            <w:r w:rsidRPr="002C3EBC">
              <w:rPr>
                <w:snapToGrid w:val="0"/>
                <w:sz w:val="28"/>
                <w:szCs w:val="28"/>
              </w:rPr>
              <w:t>2</w:t>
            </w:r>
          </w:p>
        </w:tc>
        <w:tc>
          <w:tcPr>
            <w:tcW w:w="1276" w:type="dxa"/>
          </w:tcPr>
          <w:p w:rsidR="00E67E09" w:rsidRPr="002C3EBC" w:rsidRDefault="00E67E09" w:rsidP="003D3E69">
            <w:pPr>
              <w:jc w:val="center"/>
              <w:rPr>
                <w:snapToGrid w:val="0"/>
                <w:sz w:val="28"/>
                <w:szCs w:val="28"/>
              </w:rPr>
            </w:pPr>
            <w:r w:rsidRPr="002C3EBC">
              <w:rPr>
                <w:snapToGrid w:val="0"/>
                <w:sz w:val="28"/>
                <w:szCs w:val="28"/>
              </w:rPr>
              <w:t>3</w:t>
            </w:r>
          </w:p>
        </w:tc>
        <w:tc>
          <w:tcPr>
            <w:tcW w:w="1276" w:type="dxa"/>
          </w:tcPr>
          <w:p w:rsidR="00E67E09" w:rsidRPr="002C3EBC" w:rsidRDefault="00E67E09" w:rsidP="003D3E69">
            <w:pPr>
              <w:jc w:val="center"/>
              <w:rPr>
                <w:snapToGrid w:val="0"/>
                <w:sz w:val="28"/>
                <w:szCs w:val="28"/>
              </w:rPr>
            </w:pPr>
            <w:r w:rsidRPr="002C3EBC">
              <w:rPr>
                <w:snapToGrid w:val="0"/>
                <w:sz w:val="28"/>
                <w:szCs w:val="28"/>
              </w:rPr>
              <w:t>4</w:t>
            </w:r>
          </w:p>
        </w:tc>
        <w:tc>
          <w:tcPr>
            <w:tcW w:w="1134" w:type="dxa"/>
          </w:tcPr>
          <w:p w:rsidR="00E67E09" w:rsidRPr="002C3EBC" w:rsidRDefault="00E67E09" w:rsidP="003D3E69">
            <w:pPr>
              <w:jc w:val="center"/>
              <w:rPr>
                <w:snapToGrid w:val="0"/>
                <w:sz w:val="28"/>
                <w:szCs w:val="28"/>
              </w:rPr>
            </w:pPr>
            <w:r w:rsidRPr="002C3EBC">
              <w:rPr>
                <w:snapToGrid w:val="0"/>
                <w:sz w:val="28"/>
                <w:szCs w:val="28"/>
              </w:rPr>
              <w:t>5</w:t>
            </w:r>
          </w:p>
        </w:tc>
      </w:tr>
      <w:tr w:rsidR="00E67E09" w:rsidRPr="002C3EBC" w:rsidTr="003F38A3">
        <w:trPr>
          <w:trHeight w:val="247"/>
        </w:trPr>
        <w:tc>
          <w:tcPr>
            <w:tcW w:w="3969" w:type="dxa"/>
          </w:tcPr>
          <w:p w:rsidR="00E67E09" w:rsidRPr="002C3EBC" w:rsidRDefault="00E67E09" w:rsidP="003D3E69">
            <w:pPr>
              <w:jc w:val="center"/>
              <w:rPr>
                <w:sz w:val="28"/>
                <w:szCs w:val="28"/>
              </w:rPr>
            </w:pPr>
            <w:r w:rsidRPr="002C3EBC">
              <w:rPr>
                <w:sz w:val="28"/>
                <w:szCs w:val="28"/>
              </w:rPr>
              <w:t>АКТИВ</w:t>
            </w:r>
          </w:p>
        </w:tc>
        <w:tc>
          <w:tcPr>
            <w:tcW w:w="1099" w:type="dxa"/>
          </w:tcPr>
          <w:p w:rsidR="00E67E09" w:rsidRPr="002C3EBC" w:rsidRDefault="00E67E09" w:rsidP="003D3E69">
            <w:pPr>
              <w:jc w:val="both"/>
              <w:rPr>
                <w:b/>
                <w:snapToGrid w:val="0"/>
                <w:sz w:val="28"/>
                <w:szCs w:val="28"/>
              </w:rPr>
            </w:pPr>
          </w:p>
        </w:tc>
        <w:tc>
          <w:tcPr>
            <w:tcW w:w="1134" w:type="dxa"/>
          </w:tcPr>
          <w:p w:rsidR="00E67E09" w:rsidRPr="002C3EBC" w:rsidRDefault="00E67E09" w:rsidP="003D3E69">
            <w:pPr>
              <w:jc w:val="both"/>
              <w:rPr>
                <w:b/>
                <w:snapToGrid w:val="0"/>
                <w:sz w:val="28"/>
                <w:szCs w:val="28"/>
              </w:rPr>
            </w:pPr>
          </w:p>
        </w:tc>
        <w:tc>
          <w:tcPr>
            <w:tcW w:w="1276" w:type="dxa"/>
          </w:tcPr>
          <w:p w:rsidR="00E67E09" w:rsidRPr="002C3EBC" w:rsidRDefault="00E67E09" w:rsidP="003D3E69">
            <w:pPr>
              <w:jc w:val="both"/>
              <w:rPr>
                <w:b/>
                <w:snapToGrid w:val="0"/>
                <w:sz w:val="28"/>
                <w:szCs w:val="28"/>
              </w:rPr>
            </w:pPr>
          </w:p>
        </w:tc>
        <w:tc>
          <w:tcPr>
            <w:tcW w:w="1276" w:type="dxa"/>
          </w:tcPr>
          <w:p w:rsidR="00E67E09" w:rsidRPr="002C3EBC" w:rsidRDefault="00E67E09" w:rsidP="003D3E69">
            <w:pPr>
              <w:jc w:val="both"/>
              <w:rPr>
                <w:b/>
                <w:snapToGrid w:val="0"/>
                <w:sz w:val="28"/>
                <w:szCs w:val="28"/>
              </w:rPr>
            </w:pPr>
          </w:p>
        </w:tc>
        <w:tc>
          <w:tcPr>
            <w:tcW w:w="1134" w:type="dxa"/>
          </w:tcPr>
          <w:p w:rsidR="00E67E09" w:rsidRPr="002C3EBC" w:rsidRDefault="00E67E09" w:rsidP="003D3E69">
            <w:pPr>
              <w:jc w:val="both"/>
              <w:rPr>
                <w:b/>
                <w:snapToGrid w:val="0"/>
                <w:sz w:val="28"/>
                <w:szCs w:val="28"/>
              </w:rPr>
            </w:pPr>
          </w:p>
        </w:tc>
      </w:tr>
      <w:tr w:rsidR="00E67E09" w:rsidRPr="002C3EBC" w:rsidTr="003F38A3">
        <w:trPr>
          <w:trHeight w:val="247"/>
        </w:trPr>
        <w:tc>
          <w:tcPr>
            <w:tcW w:w="3969" w:type="dxa"/>
          </w:tcPr>
          <w:p w:rsidR="00E67E09" w:rsidRPr="002C3EBC" w:rsidRDefault="00E67E09" w:rsidP="003D3E69">
            <w:pPr>
              <w:rPr>
                <w:sz w:val="28"/>
                <w:szCs w:val="28"/>
              </w:rPr>
            </w:pPr>
            <w:r w:rsidRPr="002C3EBC">
              <w:rPr>
                <w:sz w:val="28"/>
                <w:szCs w:val="28"/>
              </w:rPr>
              <w:t>Поточні активи</w:t>
            </w:r>
          </w:p>
        </w:tc>
        <w:tc>
          <w:tcPr>
            <w:tcW w:w="1099" w:type="dxa"/>
          </w:tcPr>
          <w:p w:rsidR="00E67E09" w:rsidRPr="002C3EBC" w:rsidRDefault="00AE31FA" w:rsidP="003D3E69">
            <w:pPr>
              <w:jc w:val="both"/>
              <w:rPr>
                <w:snapToGrid w:val="0"/>
                <w:sz w:val="28"/>
                <w:szCs w:val="28"/>
              </w:rPr>
            </w:pPr>
            <w:r>
              <w:rPr>
                <w:noProof/>
                <w:lang w:val="ru-RU"/>
              </w:rPr>
              <mc:AlternateContent>
                <mc:Choice Requires="wps">
                  <w:drawing>
                    <wp:anchor distT="4294967295" distB="4294967295" distL="114300" distR="114300" simplePos="0" relativeHeight="251645440" behindDoc="0" locked="0" layoutInCell="1" allowOverlap="1">
                      <wp:simplePos x="0" y="0"/>
                      <wp:positionH relativeFrom="column">
                        <wp:posOffset>104140</wp:posOffset>
                      </wp:positionH>
                      <wp:positionV relativeFrom="paragraph">
                        <wp:posOffset>53974</wp:posOffset>
                      </wp:positionV>
                      <wp:extent cx="1828800" cy="0"/>
                      <wp:effectExtent l="0" t="76200" r="0" b="76200"/>
                      <wp:wrapNone/>
                      <wp:docPr id="1142" name="Lin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53C94E" id="Line 1010"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pt,4.25pt" to="152.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hrvwEAAGsDAAAOAAAAZHJzL2Uyb0RvYy54bWysU8Fu2zAMvQ/YPwi6L3Zy2AIjTg9pu0u3&#10;BWj3AYxE20JlUZCU2Pn7UWqSDd1tmA4CKVJPj4/U5m4erThhiIZcK5eLWgp0irRxfSt/vjx+WksR&#10;EzgNlhy28oxR3m0/fthMvsEVDWQ1BsEgLjaTb+WQkm+qKqoBR4gL8ug42FEYIbEb+koHmBh9tNWq&#10;rj9XEwXtAymMkU/v34JyW/C7DlX60XURk7CtZG6p7KHsh7xX2w00fQA/GHWhAf/AYgTj+NEb1D0k&#10;EMdg/oIajQoUqUsLRWNFXWcUlhq4mmX9rprnATyWWlic6G8yxf8Hq76fdm4fMnU1u2f/ROo1Cke7&#10;AVyPhcDL2XPjllmqavKxuV3JTvT7IA7TN9KcA8dERYW5C2OG5PrEXMQ+38TGOQnFh8v1ar2uuSfq&#10;GquguV70IaavSKPIRiutcVkHaOD0FFMmAs01JR87ejTWll5aJyYGX31h6ByKZI3O0eKE/rCzQZwg&#10;j0NZpax3aYGOThe0AUE/XOwExrItUtEjBcMKWZT5uRG1FBb5B2TrjZ91F72yRHkeY3Mgfd6HHM4e&#10;d7QUcpm+PDJ/+iXr9x/Z/gIAAP//AwBQSwMEFAAGAAgAAAAhAOKW/H/ZAAAABgEAAA8AAABkcnMv&#10;ZG93bnJldi54bWxMjstOwzAQRfdI/QdrKrFBrUNfqtI4FSAhFqxokejSjYckIh6ntvPg7xnYlOXR&#10;vXPnZPvRNqJHH2pHCu7nCQikwpmaSgXvx+fZFkSImoxuHKGCbwywzyc3mU6NG+gN+0MsBY9QSLWC&#10;KsY2lTIUFVod5q5F4uzTeasjoy+l8XrgcdvIRZJspNU18YdKt/hUYfF16CxrSOvjx8tr1z32xWk4&#10;LS7xbnlR6nY6PuxARBzjtQy/+nwDOTudXUcmiIZ5s+Kmgu0aBMfLZMV8/mOZZ/K/fv4DAAD//wMA&#10;UEsBAi0AFAAGAAgAAAAhALaDOJL+AAAA4QEAABMAAAAAAAAAAAAAAAAAAAAAAFtDb250ZW50X1R5&#10;cGVzXS54bWxQSwECLQAUAAYACAAAACEAOP0h/9YAAACUAQAACwAAAAAAAAAAAAAAAAAvAQAAX3Jl&#10;bHMvLnJlbHNQSwECLQAUAAYACAAAACEA2BpIa78BAABrAwAADgAAAAAAAAAAAAAAAAAuAgAAZHJz&#10;L2Uyb0RvYy54bWxQSwECLQAUAAYACAAAACEA4pb8f9kAAAAGAQAADwAAAAAAAAAAAAAAAAAZBAAA&#10;ZHJzL2Rvd25yZXYueG1sUEsFBgAAAAAEAAQA8wAAAB8FAAAAAA==&#10;" strokeweight="1pt">
                      <v:stroke endarrow="block"/>
                    </v:line>
                  </w:pict>
                </mc:Fallback>
              </mc:AlternateContent>
            </w:r>
            <w:r>
              <w:rPr>
                <w:noProof/>
                <w:lang w:val="ru-RU"/>
              </w:rPr>
              <mc:AlternateContent>
                <mc:Choice Requires="wps">
                  <w:drawing>
                    <wp:anchor distT="0" distB="0" distL="114300" distR="114300" simplePos="0" relativeHeight="251646464" behindDoc="0" locked="0" layoutInCell="1" allowOverlap="1">
                      <wp:simplePos x="0" y="0"/>
                      <wp:positionH relativeFrom="column">
                        <wp:posOffset>97155</wp:posOffset>
                      </wp:positionH>
                      <wp:positionV relativeFrom="paragraph">
                        <wp:posOffset>53975</wp:posOffset>
                      </wp:positionV>
                      <wp:extent cx="6985" cy="1818005"/>
                      <wp:effectExtent l="76200" t="0" r="50165" b="29845"/>
                      <wp:wrapNone/>
                      <wp:docPr id="1141"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8180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74FA1E" id="Line 1011"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25pt" to="8.2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FuzAEAAHgDAAAOAAAAZHJzL2Uyb0RvYy54bWysU01v2zAMvQ/YfxB0X2wHaJcZcXpI1+3Q&#10;bQHa/QBFomxhsihISuz8+4mqke7jNswHgRTJx8cnens3j5adIUSDruPNquYMnERlXN/x788P7zac&#10;xSScEhYddPwCkd/t3r7ZTr6FNQ5oFQSWQVxsJ9/xISXfVlWUA4wirtCDy0GNYRQpu6GvVBBTRh9t&#10;ta7r22rCoHxACTHm2/uXIN8VfK1Bpm9aR0jMdjxzS+UM5TzSWe22ou2D8IORCw3xDyxGYVxueoW6&#10;F0mwUzB/QY1GBoyo00riWKHWRkKZIU/T1H9M8zQID2WWLE70V5ni/4OVX897dwhEXc7uyT+i/BGZ&#10;w/0gXA+FwPPF54drSKpq8rG9lpAT/SGw4/QFVc4Rp4RFhVmHkWlr/GcqJPA8KZuL7Jer7DAnJvPl&#10;7YfNDWcyB5pNs6nrm9JKtIRCtT7E9AlwZGR03BpHoohWnB9jIlavKXTt8MFYWx7WOjZl1PX7ui4V&#10;Ea1RFKW8GPrj3gZ2FrQb5Vsa/5YW8ORUQRtAqI+LnYSx2WapiJOCyXJZ4NRuBMWZhfw7kPXCz7pF&#10;PNKLljO2R1SXQ6Awefl5yyDLKtL+/OqXrNcfZvcTAAD//wMAUEsDBBQABgAIAAAAIQCAd2J73QAA&#10;AAcBAAAPAAAAZHJzL2Rvd25yZXYueG1sTI5RS8MwFIXfBf9DuIJvLnV2W61NhyjiQBBWJ75mzbUt&#10;S25Kk23dv9/dkz4ezuE7X7EcnRUHHELnScH9JAGBVHvTUaNg8/V2l4EIUZPR1hMqOGGAZXl9Vejc&#10;+COt8VDFRjCEQq4VtDH2uZShbtHpMPE9Ene/fnA6chwaaQZ9ZLizcpokc+l0R/zQ6h5fWqx31d4p&#10;cE2P1c/H7v119b1ebBZpvbKfQanbm/H5CUTEMf6N4aLP6lCy09bvyQRhOc8eeKkgm4G41PMUxFbB&#10;9DHNQJaF/O9fngEAAP//AwBQSwECLQAUAAYACAAAACEAtoM4kv4AAADhAQAAEwAAAAAAAAAAAAAA&#10;AAAAAAAAW0NvbnRlbnRfVHlwZXNdLnhtbFBLAQItABQABgAIAAAAIQA4/SH/1gAAAJQBAAALAAAA&#10;AAAAAAAAAAAAAC8BAABfcmVscy8ucmVsc1BLAQItABQABgAIAAAAIQDnXNFuzAEAAHgDAAAOAAAA&#10;AAAAAAAAAAAAAC4CAABkcnMvZTJvRG9jLnhtbFBLAQItABQABgAIAAAAIQCAd2J73QAAAAcBAAAP&#10;AAAAAAAAAAAAAAAAACYEAABkcnMvZG93bnJldi54bWxQSwUGAAAAAAQABADzAAAAMAUAAAAA&#10;" strokeweight="1pt">
                      <v:stroke endarrow="block"/>
                    </v:line>
                  </w:pict>
                </mc:Fallback>
              </mc:AlternateContent>
            </w:r>
          </w:p>
        </w:tc>
        <w:tc>
          <w:tcPr>
            <w:tcW w:w="1134" w:type="dxa"/>
          </w:tcPr>
          <w:p w:rsidR="00E67E09" w:rsidRPr="002C3EBC" w:rsidRDefault="00E67E09" w:rsidP="003D3E69">
            <w:pPr>
              <w:jc w:val="both"/>
              <w:rPr>
                <w:snapToGrid w:val="0"/>
                <w:sz w:val="28"/>
                <w:szCs w:val="28"/>
              </w:rPr>
            </w:pPr>
          </w:p>
        </w:tc>
        <w:tc>
          <w:tcPr>
            <w:tcW w:w="1276" w:type="dxa"/>
          </w:tcPr>
          <w:p w:rsidR="00E67E09" w:rsidRPr="002C3EBC" w:rsidRDefault="00E67E09" w:rsidP="003D3E69">
            <w:pPr>
              <w:jc w:val="both"/>
              <w:rPr>
                <w:snapToGrid w:val="0"/>
                <w:sz w:val="28"/>
                <w:szCs w:val="28"/>
              </w:rPr>
            </w:pPr>
          </w:p>
        </w:tc>
        <w:tc>
          <w:tcPr>
            <w:tcW w:w="1276" w:type="dxa"/>
          </w:tcPr>
          <w:p w:rsidR="00E67E09" w:rsidRPr="002C3EBC" w:rsidRDefault="00E67E09" w:rsidP="003D3E69">
            <w:pPr>
              <w:jc w:val="both"/>
              <w:rPr>
                <w:snapToGrid w:val="0"/>
                <w:sz w:val="28"/>
                <w:szCs w:val="28"/>
              </w:rPr>
            </w:pPr>
          </w:p>
        </w:tc>
        <w:tc>
          <w:tcPr>
            <w:tcW w:w="1134" w:type="dxa"/>
          </w:tcPr>
          <w:p w:rsidR="00E67E09" w:rsidRPr="002C3EBC" w:rsidRDefault="00E67E09" w:rsidP="003D3E69">
            <w:pPr>
              <w:jc w:val="both"/>
              <w:rPr>
                <w:snapToGrid w:val="0"/>
                <w:sz w:val="28"/>
                <w:szCs w:val="28"/>
              </w:rPr>
            </w:pPr>
          </w:p>
        </w:tc>
      </w:tr>
      <w:tr w:rsidR="00E67E09" w:rsidRPr="002C3EBC" w:rsidTr="003F38A3">
        <w:trPr>
          <w:trHeight w:val="247"/>
        </w:trPr>
        <w:tc>
          <w:tcPr>
            <w:tcW w:w="3969" w:type="dxa"/>
          </w:tcPr>
          <w:p w:rsidR="00E67E09" w:rsidRPr="002C3EBC" w:rsidRDefault="00E67E09" w:rsidP="003D3E69">
            <w:pPr>
              <w:rPr>
                <w:sz w:val="28"/>
                <w:szCs w:val="28"/>
              </w:rPr>
            </w:pPr>
            <w:r w:rsidRPr="002C3EBC">
              <w:rPr>
                <w:sz w:val="28"/>
                <w:szCs w:val="28"/>
              </w:rPr>
              <w:t>Довгострокові активи</w:t>
            </w:r>
          </w:p>
        </w:tc>
        <w:tc>
          <w:tcPr>
            <w:tcW w:w="1099" w:type="dxa"/>
          </w:tcPr>
          <w:p w:rsidR="00E67E09" w:rsidRPr="002C3EBC" w:rsidRDefault="00E67E09" w:rsidP="003D3E69">
            <w:pPr>
              <w:jc w:val="both"/>
              <w:rPr>
                <w:snapToGrid w:val="0"/>
                <w:sz w:val="28"/>
                <w:szCs w:val="28"/>
              </w:rPr>
            </w:pPr>
          </w:p>
        </w:tc>
        <w:tc>
          <w:tcPr>
            <w:tcW w:w="1134" w:type="dxa"/>
          </w:tcPr>
          <w:p w:rsidR="00E67E09" w:rsidRPr="002C3EBC" w:rsidRDefault="00E67E09" w:rsidP="003D3E69">
            <w:pPr>
              <w:jc w:val="both"/>
              <w:rPr>
                <w:snapToGrid w:val="0"/>
                <w:sz w:val="28"/>
                <w:szCs w:val="28"/>
              </w:rPr>
            </w:pPr>
          </w:p>
        </w:tc>
        <w:tc>
          <w:tcPr>
            <w:tcW w:w="1276" w:type="dxa"/>
          </w:tcPr>
          <w:p w:rsidR="00E67E09" w:rsidRPr="002C3EBC" w:rsidRDefault="00E67E09" w:rsidP="003D3E69">
            <w:pPr>
              <w:jc w:val="both"/>
              <w:rPr>
                <w:snapToGrid w:val="0"/>
                <w:sz w:val="28"/>
                <w:szCs w:val="28"/>
              </w:rPr>
            </w:pPr>
          </w:p>
        </w:tc>
        <w:tc>
          <w:tcPr>
            <w:tcW w:w="1276" w:type="dxa"/>
          </w:tcPr>
          <w:p w:rsidR="00E67E09" w:rsidRPr="002C3EBC" w:rsidRDefault="00E67E09" w:rsidP="003D3E69">
            <w:pPr>
              <w:jc w:val="both"/>
              <w:rPr>
                <w:snapToGrid w:val="0"/>
                <w:sz w:val="28"/>
                <w:szCs w:val="28"/>
              </w:rPr>
            </w:pPr>
          </w:p>
        </w:tc>
        <w:tc>
          <w:tcPr>
            <w:tcW w:w="1134" w:type="dxa"/>
          </w:tcPr>
          <w:p w:rsidR="00E67E09" w:rsidRPr="002C3EBC" w:rsidRDefault="00E67E09" w:rsidP="003D3E69">
            <w:pPr>
              <w:jc w:val="both"/>
              <w:rPr>
                <w:snapToGrid w:val="0"/>
                <w:sz w:val="28"/>
                <w:szCs w:val="28"/>
              </w:rPr>
            </w:pPr>
          </w:p>
        </w:tc>
      </w:tr>
      <w:tr w:rsidR="00E67E09" w:rsidRPr="002C3EBC" w:rsidTr="003F38A3">
        <w:trPr>
          <w:trHeight w:val="260"/>
        </w:trPr>
        <w:tc>
          <w:tcPr>
            <w:tcW w:w="3969" w:type="dxa"/>
          </w:tcPr>
          <w:p w:rsidR="00E67E09" w:rsidRPr="002C3EBC" w:rsidRDefault="00E67E09" w:rsidP="003D3E69">
            <w:pPr>
              <w:rPr>
                <w:b/>
                <w:sz w:val="28"/>
                <w:szCs w:val="28"/>
              </w:rPr>
            </w:pPr>
            <w:r w:rsidRPr="002C3EBC">
              <w:rPr>
                <w:b/>
                <w:sz w:val="28"/>
                <w:szCs w:val="28"/>
              </w:rPr>
              <w:t>Сумарний актив</w:t>
            </w:r>
          </w:p>
        </w:tc>
        <w:tc>
          <w:tcPr>
            <w:tcW w:w="1099" w:type="dxa"/>
          </w:tcPr>
          <w:p w:rsidR="00E67E09" w:rsidRPr="002C3EBC" w:rsidRDefault="00E67E09" w:rsidP="003D3E69">
            <w:pPr>
              <w:jc w:val="both"/>
              <w:rPr>
                <w:b/>
                <w:snapToGrid w:val="0"/>
                <w:sz w:val="28"/>
                <w:szCs w:val="28"/>
              </w:rPr>
            </w:pPr>
          </w:p>
        </w:tc>
        <w:tc>
          <w:tcPr>
            <w:tcW w:w="1134" w:type="dxa"/>
          </w:tcPr>
          <w:p w:rsidR="00E67E09" w:rsidRPr="002C3EBC" w:rsidRDefault="00E67E09" w:rsidP="003D3E69">
            <w:pPr>
              <w:jc w:val="both"/>
              <w:rPr>
                <w:b/>
                <w:snapToGrid w:val="0"/>
                <w:sz w:val="28"/>
                <w:szCs w:val="28"/>
              </w:rPr>
            </w:pPr>
          </w:p>
        </w:tc>
        <w:tc>
          <w:tcPr>
            <w:tcW w:w="1276" w:type="dxa"/>
          </w:tcPr>
          <w:p w:rsidR="00E67E09" w:rsidRPr="002C3EBC" w:rsidRDefault="00E67E09" w:rsidP="003D3E69">
            <w:pPr>
              <w:jc w:val="both"/>
              <w:rPr>
                <w:b/>
                <w:snapToGrid w:val="0"/>
                <w:sz w:val="28"/>
                <w:szCs w:val="28"/>
              </w:rPr>
            </w:pPr>
          </w:p>
        </w:tc>
        <w:tc>
          <w:tcPr>
            <w:tcW w:w="1276" w:type="dxa"/>
          </w:tcPr>
          <w:p w:rsidR="00E67E09" w:rsidRPr="002C3EBC" w:rsidRDefault="00E67E09" w:rsidP="003D3E69">
            <w:pPr>
              <w:jc w:val="both"/>
              <w:rPr>
                <w:b/>
                <w:snapToGrid w:val="0"/>
                <w:sz w:val="28"/>
                <w:szCs w:val="28"/>
              </w:rPr>
            </w:pPr>
          </w:p>
        </w:tc>
        <w:tc>
          <w:tcPr>
            <w:tcW w:w="1134" w:type="dxa"/>
          </w:tcPr>
          <w:p w:rsidR="00E67E09" w:rsidRPr="002C3EBC" w:rsidRDefault="00E67E09" w:rsidP="003D3E69">
            <w:pPr>
              <w:jc w:val="both"/>
              <w:rPr>
                <w:b/>
                <w:snapToGrid w:val="0"/>
                <w:sz w:val="28"/>
                <w:szCs w:val="28"/>
              </w:rPr>
            </w:pPr>
          </w:p>
        </w:tc>
      </w:tr>
      <w:tr w:rsidR="00E67E09" w:rsidRPr="002C3EBC" w:rsidTr="003F38A3">
        <w:trPr>
          <w:trHeight w:val="247"/>
        </w:trPr>
        <w:tc>
          <w:tcPr>
            <w:tcW w:w="3969" w:type="dxa"/>
          </w:tcPr>
          <w:p w:rsidR="00E67E09" w:rsidRPr="002C3EBC" w:rsidRDefault="00E67E09" w:rsidP="003D3E69">
            <w:pPr>
              <w:jc w:val="center"/>
              <w:rPr>
                <w:sz w:val="28"/>
                <w:szCs w:val="28"/>
              </w:rPr>
            </w:pPr>
            <w:r w:rsidRPr="002C3EBC">
              <w:rPr>
                <w:sz w:val="28"/>
                <w:szCs w:val="28"/>
              </w:rPr>
              <w:t>ПАСИВ</w:t>
            </w:r>
          </w:p>
        </w:tc>
        <w:tc>
          <w:tcPr>
            <w:tcW w:w="1099" w:type="dxa"/>
          </w:tcPr>
          <w:p w:rsidR="00E67E09" w:rsidRPr="002C3EBC" w:rsidRDefault="00E67E09" w:rsidP="003D3E69">
            <w:pPr>
              <w:jc w:val="both"/>
              <w:rPr>
                <w:b/>
                <w:snapToGrid w:val="0"/>
                <w:sz w:val="28"/>
                <w:szCs w:val="28"/>
              </w:rPr>
            </w:pPr>
          </w:p>
        </w:tc>
        <w:tc>
          <w:tcPr>
            <w:tcW w:w="1134" w:type="dxa"/>
          </w:tcPr>
          <w:p w:rsidR="00E67E09" w:rsidRPr="002C3EBC" w:rsidRDefault="00E67E09" w:rsidP="003D3E69">
            <w:pPr>
              <w:jc w:val="both"/>
              <w:rPr>
                <w:b/>
                <w:snapToGrid w:val="0"/>
                <w:sz w:val="28"/>
                <w:szCs w:val="28"/>
              </w:rPr>
            </w:pPr>
          </w:p>
        </w:tc>
        <w:tc>
          <w:tcPr>
            <w:tcW w:w="1276" w:type="dxa"/>
          </w:tcPr>
          <w:p w:rsidR="00E67E09" w:rsidRPr="002C3EBC" w:rsidRDefault="00E67E09" w:rsidP="003D3E69">
            <w:pPr>
              <w:jc w:val="both"/>
              <w:rPr>
                <w:b/>
                <w:snapToGrid w:val="0"/>
                <w:sz w:val="28"/>
                <w:szCs w:val="28"/>
              </w:rPr>
            </w:pPr>
          </w:p>
        </w:tc>
        <w:tc>
          <w:tcPr>
            <w:tcW w:w="1276" w:type="dxa"/>
          </w:tcPr>
          <w:p w:rsidR="00E67E09" w:rsidRPr="002C3EBC" w:rsidRDefault="00E67E09" w:rsidP="003D3E69">
            <w:pPr>
              <w:jc w:val="both"/>
              <w:rPr>
                <w:b/>
                <w:snapToGrid w:val="0"/>
                <w:sz w:val="28"/>
                <w:szCs w:val="28"/>
              </w:rPr>
            </w:pPr>
          </w:p>
        </w:tc>
        <w:tc>
          <w:tcPr>
            <w:tcW w:w="1134" w:type="dxa"/>
          </w:tcPr>
          <w:p w:rsidR="00E67E09" w:rsidRPr="002C3EBC" w:rsidRDefault="00E67E09" w:rsidP="003D3E69">
            <w:pPr>
              <w:jc w:val="both"/>
              <w:rPr>
                <w:b/>
                <w:snapToGrid w:val="0"/>
                <w:sz w:val="28"/>
                <w:szCs w:val="28"/>
              </w:rPr>
            </w:pPr>
          </w:p>
        </w:tc>
      </w:tr>
      <w:tr w:rsidR="00E67E09" w:rsidRPr="002C3EBC" w:rsidTr="003F38A3">
        <w:trPr>
          <w:trHeight w:val="247"/>
        </w:trPr>
        <w:tc>
          <w:tcPr>
            <w:tcW w:w="3969" w:type="dxa"/>
          </w:tcPr>
          <w:p w:rsidR="00E67E09" w:rsidRPr="002C3EBC" w:rsidRDefault="00E67E09" w:rsidP="003D3E69">
            <w:pPr>
              <w:rPr>
                <w:sz w:val="28"/>
                <w:szCs w:val="28"/>
              </w:rPr>
            </w:pPr>
            <w:r w:rsidRPr="002C3EBC">
              <w:rPr>
                <w:sz w:val="28"/>
                <w:szCs w:val="28"/>
              </w:rPr>
              <w:t>Поточні пасиви</w:t>
            </w:r>
          </w:p>
        </w:tc>
        <w:tc>
          <w:tcPr>
            <w:tcW w:w="1099" w:type="dxa"/>
          </w:tcPr>
          <w:p w:rsidR="00E67E09" w:rsidRPr="002C3EBC" w:rsidRDefault="00E67E09" w:rsidP="003D3E69">
            <w:pPr>
              <w:jc w:val="both"/>
              <w:rPr>
                <w:snapToGrid w:val="0"/>
                <w:sz w:val="28"/>
                <w:szCs w:val="28"/>
              </w:rPr>
            </w:pPr>
          </w:p>
        </w:tc>
        <w:tc>
          <w:tcPr>
            <w:tcW w:w="1134" w:type="dxa"/>
          </w:tcPr>
          <w:p w:rsidR="00E67E09" w:rsidRPr="002C3EBC" w:rsidRDefault="00E67E09" w:rsidP="003D3E69">
            <w:pPr>
              <w:jc w:val="both"/>
              <w:rPr>
                <w:snapToGrid w:val="0"/>
                <w:sz w:val="28"/>
                <w:szCs w:val="28"/>
              </w:rPr>
            </w:pPr>
          </w:p>
        </w:tc>
        <w:tc>
          <w:tcPr>
            <w:tcW w:w="1276" w:type="dxa"/>
          </w:tcPr>
          <w:p w:rsidR="00E67E09" w:rsidRPr="002C3EBC" w:rsidRDefault="00E67E09" w:rsidP="003D3E69">
            <w:pPr>
              <w:jc w:val="both"/>
              <w:rPr>
                <w:snapToGrid w:val="0"/>
                <w:sz w:val="28"/>
                <w:szCs w:val="28"/>
              </w:rPr>
            </w:pPr>
          </w:p>
        </w:tc>
        <w:tc>
          <w:tcPr>
            <w:tcW w:w="1276" w:type="dxa"/>
          </w:tcPr>
          <w:p w:rsidR="00E67E09" w:rsidRPr="002C3EBC" w:rsidRDefault="00E67E09" w:rsidP="003D3E69">
            <w:pPr>
              <w:jc w:val="both"/>
              <w:rPr>
                <w:snapToGrid w:val="0"/>
                <w:sz w:val="28"/>
                <w:szCs w:val="28"/>
              </w:rPr>
            </w:pPr>
          </w:p>
        </w:tc>
        <w:tc>
          <w:tcPr>
            <w:tcW w:w="1134" w:type="dxa"/>
          </w:tcPr>
          <w:p w:rsidR="00E67E09" w:rsidRPr="002C3EBC" w:rsidRDefault="00E67E09" w:rsidP="003D3E69">
            <w:pPr>
              <w:jc w:val="both"/>
              <w:rPr>
                <w:snapToGrid w:val="0"/>
                <w:sz w:val="28"/>
                <w:szCs w:val="28"/>
              </w:rPr>
            </w:pPr>
          </w:p>
        </w:tc>
      </w:tr>
      <w:tr w:rsidR="00E67E09" w:rsidRPr="002C3EBC" w:rsidTr="003F38A3">
        <w:trPr>
          <w:trHeight w:val="247"/>
        </w:trPr>
        <w:tc>
          <w:tcPr>
            <w:tcW w:w="3969" w:type="dxa"/>
          </w:tcPr>
          <w:p w:rsidR="00E67E09" w:rsidRPr="002C3EBC" w:rsidRDefault="00E67E09" w:rsidP="003D3E69">
            <w:pPr>
              <w:rPr>
                <w:sz w:val="28"/>
                <w:szCs w:val="28"/>
              </w:rPr>
            </w:pPr>
            <w:r w:rsidRPr="002C3EBC">
              <w:rPr>
                <w:sz w:val="28"/>
                <w:szCs w:val="28"/>
              </w:rPr>
              <w:t>Довгострокові зобов'язання</w:t>
            </w:r>
          </w:p>
        </w:tc>
        <w:tc>
          <w:tcPr>
            <w:tcW w:w="1099" w:type="dxa"/>
          </w:tcPr>
          <w:p w:rsidR="00E67E09" w:rsidRPr="002C3EBC" w:rsidRDefault="00E67E09" w:rsidP="003D3E69">
            <w:pPr>
              <w:jc w:val="both"/>
              <w:rPr>
                <w:snapToGrid w:val="0"/>
                <w:sz w:val="28"/>
                <w:szCs w:val="28"/>
              </w:rPr>
            </w:pPr>
          </w:p>
        </w:tc>
        <w:tc>
          <w:tcPr>
            <w:tcW w:w="1134" w:type="dxa"/>
          </w:tcPr>
          <w:p w:rsidR="00E67E09" w:rsidRPr="002C3EBC" w:rsidRDefault="00E67E09" w:rsidP="003D3E69">
            <w:pPr>
              <w:jc w:val="both"/>
              <w:rPr>
                <w:snapToGrid w:val="0"/>
                <w:sz w:val="28"/>
                <w:szCs w:val="28"/>
              </w:rPr>
            </w:pPr>
          </w:p>
        </w:tc>
        <w:tc>
          <w:tcPr>
            <w:tcW w:w="1276" w:type="dxa"/>
          </w:tcPr>
          <w:p w:rsidR="00E67E09" w:rsidRPr="002C3EBC" w:rsidRDefault="00E67E09" w:rsidP="003D3E69">
            <w:pPr>
              <w:jc w:val="both"/>
              <w:rPr>
                <w:snapToGrid w:val="0"/>
                <w:sz w:val="28"/>
                <w:szCs w:val="28"/>
              </w:rPr>
            </w:pPr>
          </w:p>
        </w:tc>
        <w:tc>
          <w:tcPr>
            <w:tcW w:w="1276" w:type="dxa"/>
          </w:tcPr>
          <w:p w:rsidR="00E67E09" w:rsidRPr="002C3EBC" w:rsidRDefault="00E67E09" w:rsidP="003D3E69">
            <w:pPr>
              <w:jc w:val="both"/>
              <w:rPr>
                <w:snapToGrid w:val="0"/>
                <w:sz w:val="28"/>
                <w:szCs w:val="28"/>
              </w:rPr>
            </w:pPr>
          </w:p>
        </w:tc>
        <w:tc>
          <w:tcPr>
            <w:tcW w:w="1134" w:type="dxa"/>
          </w:tcPr>
          <w:p w:rsidR="00E67E09" w:rsidRPr="002C3EBC" w:rsidRDefault="00E67E09" w:rsidP="003D3E69">
            <w:pPr>
              <w:jc w:val="both"/>
              <w:rPr>
                <w:snapToGrid w:val="0"/>
                <w:sz w:val="28"/>
                <w:szCs w:val="28"/>
              </w:rPr>
            </w:pPr>
          </w:p>
        </w:tc>
      </w:tr>
      <w:tr w:rsidR="00E67E09" w:rsidRPr="002C3EBC" w:rsidTr="003F38A3">
        <w:trPr>
          <w:trHeight w:val="247"/>
        </w:trPr>
        <w:tc>
          <w:tcPr>
            <w:tcW w:w="3969" w:type="dxa"/>
          </w:tcPr>
          <w:p w:rsidR="00E67E09" w:rsidRPr="002C3EBC" w:rsidRDefault="00E67E09" w:rsidP="003D3E69">
            <w:pPr>
              <w:rPr>
                <w:sz w:val="28"/>
                <w:szCs w:val="28"/>
              </w:rPr>
            </w:pPr>
            <w:r w:rsidRPr="002C3EBC">
              <w:rPr>
                <w:sz w:val="28"/>
                <w:szCs w:val="28"/>
              </w:rPr>
              <w:t>Сумарні зобов'язання</w:t>
            </w:r>
          </w:p>
        </w:tc>
        <w:tc>
          <w:tcPr>
            <w:tcW w:w="1099" w:type="dxa"/>
          </w:tcPr>
          <w:p w:rsidR="00E67E09" w:rsidRPr="002C3EBC" w:rsidRDefault="00E67E09" w:rsidP="003D3E69">
            <w:pPr>
              <w:jc w:val="both"/>
              <w:rPr>
                <w:snapToGrid w:val="0"/>
                <w:sz w:val="28"/>
                <w:szCs w:val="28"/>
              </w:rPr>
            </w:pPr>
          </w:p>
        </w:tc>
        <w:tc>
          <w:tcPr>
            <w:tcW w:w="1134" w:type="dxa"/>
          </w:tcPr>
          <w:p w:rsidR="00E67E09" w:rsidRPr="002C3EBC" w:rsidRDefault="00E67E09" w:rsidP="003D3E69">
            <w:pPr>
              <w:jc w:val="both"/>
              <w:rPr>
                <w:snapToGrid w:val="0"/>
                <w:sz w:val="28"/>
                <w:szCs w:val="28"/>
              </w:rPr>
            </w:pPr>
          </w:p>
        </w:tc>
        <w:tc>
          <w:tcPr>
            <w:tcW w:w="1276" w:type="dxa"/>
          </w:tcPr>
          <w:p w:rsidR="00E67E09" w:rsidRPr="002C3EBC" w:rsidRDefault="00E67E09" w:rsidP="003D3E69">
            <w:pPr>
              <w:jc w:val="both"/>
              <w:rPr>
                <w:snapToGrid w:val="0"/>
                <w:sz w:val="28"/>
                <w:szCs w:val="28"/>
              </w:rPr>
            </w:pPr>
          </w:p>
        </w:tc>
        <w:tc>
          <w:tcPr>
            <w:tcW w:w="1276" w:type="dxa"/>
          </w:tcPr>
          <w:p w:rsidR="00E67E09" w:rsidRPr="002C3EBC" w:rsidRDefault="00E67E09" w:rsidP="003D3E69">
            <w:pPr>
              <w:jc w:val="both"/>
              <w:rPr>
                <w:snapToGrid w:val="0"/>
                <w:sz w:val="28"/>
                <w:szCs w:val="28"/>
              </w:rPr>
            </w:pPr>
          </w:p>
        </w:tc>
        <w:tc>
          <w:tcPr>
            <w:tcW w:w="1134" w:type="dxa"/>
          </w:tcPr>
          <w:p w:rsidR="00E67E09" w:rsidRPr="002C3EBC" w:rsidRDefault="00E67E09" w:rsidP="003D3E69">
            <w:pPr>
              <w:jc w:val="both"/>
              <w:rPr>
                <w:snapToGrid w:val="0"/>
                <w:sz w:val="28"/>
                <w:szCs w:val="28"/>
              </w:rPr>
            </w:pPr>
          </w:p>
        </w:tc>
      </w:tr>
      <w:tr w:rsidR="00E67E09" w:rsidRPr="002C3EBC" w:rsidTr="003F38A3">
        <w:trPr>
          <w:trHeight w:val="247"/>
        </w:trPr>
        <w:tc>
          <w:tcPr>
            <w:tcW w:w="3969" w:type="dxa"/>
          </w:tcPr>
          <w:p w:rsidR="00E67E09" w:rsidRPr="002C3EBC" w:rsidRDefault="00E67E09" w:rsidP="003D3E69">
            <w:pPr>
              <w:rPr>
                <w:sz w:val="28"/>
                <w:szCs w:val="28"/>
              </w:rPr>
            </w:pPr>
            <w:r w:rsidRPr="002C3EBC">
              <w:rPr>
                <w:sz w:val="28"/>
                <w:szCs w:val="28"/>
              </w:rPr>
              <w:t>Власний капітал</w:t>
            </w:r>
          </w:p>
        </w:tc>
        <w:tc>
          <w:tcPr>
            <w:tcW w:w="1099" w:type="dxa"/>
          </w:tcPr>
          <w:p w:rsidR="00E67E09" w:rsidRPr="002C3EBC" w:rsidRDefault="00E67E09" w:rsidP="003D3E69">
            <w:pPr>
              <w:jc w:val="both"/>
              <w:rPr>
                <w:b/>
                <w:snapToGrid w:val="0"/>
                <w:sz w:val="28"/>
                <w:szCs w:val="28"/>
              </w:rPr>
            </w:pPr>
          </w:p>
        </w:tc>
        <w:tc>
          <w:tcPr>
            <w:tcW w:w="1134" w:type="dxa"/>
          </w:tcPr>
          <w:p w:rsidR="00E67E09" w:rsidRPr="002C3EBC" w:rsidRDefault="00E67E09" w:rsidP="003D3E69">
            <w:pPr>
              <w:jc w:val="both"/>
              <w:rPr>
                <w:b/>
                <w:snapToGrid w:val="0"/>
                <w:sz w:val="28"/>
                <w:szCs w:val="28"/>
              </w:rPr>
            </w:pPr>
          </w:p>
        </w:tc>
        <w:tc>
          <w:tcPr>
            <w:tcW w:w="1276" w:type="dxa"/>
          </w:tcPr>
          <w:p w:rsidR="00E67E09" w:rsidRPr="002C3EBC" w:rsidRDefault="00E67E09" w:rsidP="003D3E69">
            <w:pPr>
              <w:jc w:val="both"/>
              <w:rPr>
                <w:b/>
                <w:snapToGrid w:val="0"/>
                <w:sz w:val="28"/>
                <w:szCs w:val="28"/>
              </w:rPr>
            </w:pPr>
          </w:p>
        </w:tc>
        <w:tc>
          <w:tcPr>
            <w:tcW w:w="1276" w:type="dxa"/>
          </w:tcPr>
          <w:p w:rsidR="00E67E09" w:rsidRPr="002C3EBC" w:rsidRDefault="00E67E09" w:rsidP="003D3E69">
            <w:pPr>
              <w:jc w:val="both"/>
              <w:rPr>
                <w:b/>
                <w:snapToGrid w:val="0"/>
                <w:sz w:val="28"/>
                <w:szCs w:val="28"/>
              </w:rPr>
            </w:pPr>
          </w:p>
        </w:tc>
        <w:tc>
          <w:tcPr>
            <w:tcW w:w="1134" w:type="dxa"/>
          </w:tcPr>
          <w:p w:rsidR="00E67E09" w:rsidRPr="002C3EBC" w:rsidRDefault="00E67E09" w:rsidP="003D3E69">
            <w:pPr>
              <w:jc w:val="both"/>
              <w:rPr>
                <w:b/>
                <w:snapToGrid w:val="0"/>
                <w:sz w:val="28"/>
                <w:szCs w:val="28"/>
              </w:rPr>
            </w:pPr>
          </w:p>
        </w:tc>
      </w:tr>
      <w:tr w:rsidR="00E67E09" w:rsidRPr="002C3EBC" w:rsidTr="003F38A3">
        <w:trPr>
          <w:trHeight w:val="360"/>
        </w:trPr>
        <w:tc>
          <w:tcPr>
            <w:tcW w:w="3969" w:type="dxa"/>
          </w:tcPr>
          <w:p w:rsidR="00E67E09" w:rsidRPr="002C3EBC" w:rsidRDefault="00E67E09" w:rsidP="003D3E69">
            <w:pPr>
              <w:rPr>
                <w:b/>
                <w:sz w:val="28"/>
                <w:szCs w:val="28"/>
              </w:rPr>
            </w:pPr>
            <w:r w:rsidRPr="002C3EBC">
              <w:rPr>
                <w:b/>
                <w:sz w:val="28"/>
                <w:szCs w:val="28"/>
              </w:rPr>
              <w:t>Сумарний пасив</w:t>
            </w:r>
          </w:p>
        </w:tc>
        <w:tc>
          <w:tcPr>
            <w:tcW w:w="1099" w:type="dxa"/>
          </w:tcPr>
          <w:p w:rsidR="00E67E09" w:rsidRPr="002C3EBC" w:rsidRDefault="00E67E09" w:rsidP="003D3E69">
            <w:pPr>
              <w:jc w:val="both"/>
              <w:rPr>
                <w:b/>
                <w:snapToGrid w:val="0"/>
                <w:sz w:val="28"/>
                <w:szCs w:val="28"/>
              </w:rPr>
            </w:pPr>
          </w:p>
        </w:tc>
        <w:tc>
          <w:tcPr>
            <w:tcW w:w="1134" w:type="dxa"/>
          </w:tcPr>
          <w:p w:rsidR="00E67E09" w:rsidRPr="002C3EBC" w:rsidRDefault="00E67E09" w:rsidP="003D3E69">
            <w:pPr>
              <w:jc w:val="both"/>
              <w:rPr>
                <w:b/>
                <w:snapToGrid w:val="0"/>
                <w:sz w:val="28"/>
                <w:szCs w:val="28"/>
              </w:rPr>
            </w:pPr>
          </w:p>
        </w:tc>
        <w:tc>
          <w:tcPr>
            <w:tcW w:w="1276" w:type="dxa"/>
          </w:tcPr>
          <w:p w:rsidR="00E67E09" w:rsidRPr="002C3EBC" w:rsidRDefault="00E67E09" w:rsidP="003D3E69">
            <w:pPr>
              <w:jc w:val="both"/>
              <w:rPr>
                <w:b/>
                <w:snapToGrid w:val="0"/>
                <w:sz w:val="28"/>
                <w:szCs w:val="28"/>
              </w:rPr>
            </w:pPr>
          </w:p>
        </w:tc>
        <w:tc>
          <w:tcPr>
            <w:tcW w:w="1276" w:type="dxa"/>
          </w:tcPr>
          <w:p w:rsidR="00E67E09" w:rsidRPr="002C3EBC" w:rsidRDefault="00E67E09" w:rsidP="003D3E69">
            <w:pPr>
              <w:jc w:val="both"/>
              <w:rPr>
                <w:b/>
                <w:snapToGrid w:val="0"/>
                <w:sz w:val="28"/>
                <w:szCs w:val="28"/>
              </w:rPr>
            </w:pPr>
          </w:p>
        </w:tc>
        <w:tc>
          <w:tcPr>
            <w:tcW w:w="1134" w:type="dxa"/>
          </w:tcPr>
          <w:p w:rsidR="00E67E09" w:rsidRPr="002C3EBC" w:rsidRDefault="00E67E09" w:rsidP="003D3E69">
            <w:pPr>
              <w:jc w:val="both"/>
              <w:rPr>
                <w:b/>
                <w:snapToGrid w:val="0"/>
                <w:sz w:val="28"/>
                <w:szCs w:val="28"/>
              </w:rPr>
            </w:pPr>
          </w:p>
        </w:tc>
      </w:tr>
    </w:tbl>
    <w:p w:rsidR="00133D0B" w:rsidRPr="002C3EBC" w:rsidRDefault="00133D0B" w:rsidP="003D3E69">
      <w:pPr>
        <w:pStyle w:val="33"/>
      </w:pPr>
    </w:p>
    <w:p w:rsidR="00D45539" w:rsidRPr="002C3EBC" w:rsidRDefault="00D45539" w:rsidP="003D3E69">
      <w:pPr>
        <w:pStyle w:val="33"/>
        <w:rPr>
          <w:sz w:val="28"/>
          <w:szCs w:val="28"/>
        </w:rPr>
      </w:pPr>
      <w:r w:rsidRPr="002C3EBC">
        <w:tab/>
      </w:r>
      <w:r w:rsidRPr="002C3EBC">
        <w:rPr>
          <w:sz w:val="28"/>
          <w:szCs w:val="28"/>
        </w:rPr>
        <w:t xml:space="preserve">Стрілки, наведені в таблиці </w:t>
      </w:r>
      <w:r w:rsidR="009D17FD" w:rsidRPr="002C3EBC">
        <w:rPr>
          <w:sz w:val="28"/>
          <w:szCs w:val="28"/>
        </w:rPr>
        <w:t xml:space="preserve">11.1. </w:t>
      </w:r>
      <w:r w:rsidRPr="002C3EBC">
        <w:rPr>
          <w:sz w:val="28"/>
          <w:szCs w:val="28"/>
        </w:rPr>
        <w:t xml:space="preserve">показують напрямок проведення розрахунків і відповідно логіку уявлення пояснень до них. Жирним шрифтом </w:t>
      </w:r>
      <w:r w:rsidR="00EB5CA4" w:rsidRPr="002C3EBC">
        <w:rPr>
          <w:sz w:val="28"/>
          <w:szCs w:val="28"/>
        </w:rPr>
        <w:t>виділені</w:t>
      </w:r>
      <w:r w:rsidRPr="002C3EBC">
        <w:rPr>
          <w:sz w:val="28"/>
          <w:szCs w:val="28"/>
        </w:rPr>
        <w:t xml:space="preserve"> рядки, що містять контрольні</w:t>
      </w:r>
      <w:r w:rsidR="00EB5CA4" w:rsidRPr="002C3EBC">
        <w:rPr>
          <w:sz w:val="28"/>
          <w:szCs w:val="28"/>
        </w:rPr>
        <w:t xml:space="preserve"> числа</w:t>
      </w:r>
      <w:r w:rsidRPr="002C3EBC">
        <w:rPr>
          <w:sz w:val="28"/>
          <w:szCs w:val="28"/>
        </w:rPr>
        <w:t>, які забезпечують спадкоємність і узгодженість всіх документів, представлених у фінансовому плані.</w:t>
      </w:r>
    </w:p>
    <w:p w:rsidR="00133D0B" w:rsidRPr="002C3EBC" w:rsidRDefault="00133D0B" w:rsidP="003D3E69">
      <w:pPr>
        <w:pStyle w:val="33"/>
        <w:rPr>
          <w:sz w:val="28"/>
          <w:szCs w:val="28"/>
        </w:rPr>
      </w:pPr>
      <w:r w:rsidRPr="002C3EBC">
        <w:rPr>
          <w:sz w:val="28"/>
          <w:szCs w:val="28"/>
        </w:rPr>
        <w:tab/>
        <w:t>І для</w:t>
      </w:r>
      <w:r w:rsidR="00063FCC" w:rsidRPr="002C3EBC">
        <w:rPr>
          <w:sz w:val="28"/>
          <w:szCs w:val="28"/>
        </w:rPr>
        <w:t xml:space="preserve"> нових і для діючих бізнесів, в</w:t>
      </w:r>
      <w:r w:rsidRPr="002C3EBC">
        <w:rPr>
          <w:sz w:val="28"/>
          <w:szCs w:val="28"/>
        </w:rPr>
        <w:t>хідними даними для складання прогнозного балансу є:</w:t>
      </w:r>
    </w:p>
    <w:p w:rsidR="00133D0B" w:rsidRPr="002C3EBC" w:rsidRDefault="00DC4E7E" w:rsidP="003D3E69">
      <w:pPr>
        <w:pStyle w:val="33"/>
        <w:numPr>
          <w:ilvl w:val="0"/>
          <w:numId w:val="83"/>
        </w:numPr>
        <w:rPr>
          <w:sz w:val="28"/>
          <w:szCs w:val="28"/>
        </w:rPr>
      </w:pPr>
      <w:r w:rsidRPr="002C3EBC">
        <w:rPr>
          <w:sz w:val="28"/>
          <w:szCs w:val="28"/>
        </w:rPr>
        <w:t>Р</w:t>
      </w:r>
      <w:r w:rsidR="00133D0B" w:rsidRPr="002C3EBC">
        <w:rPr>
          <w:sz w:val="28"/>
          <w:szCs w:val="28"/>
        </w:rPr>
        <w:t>озрахунки початкового капіталу для створення бізнесу або додаткового капіталу для його розширення за складовими (</w:t>
      </w:r>
      <w:r w:rsidR="009D17FD" w:rsidRPr="002C3EBC">
        <w:rPr>
          <w:sz w:val="28"/>
          <w:szCs w:val="28"/>
        </w:rPr>
        <w:t>виробничий та юридичний плани</w:t>
      </w:r>
      <w:r w:rsidR="00133D0B" w:rsidRPr="002C3EBC">
        <w:rPr>
          <w:sz w:val="28"/>
          <w:szCs w:val="28"/>
        </w:rPr>
        <w:t>);</w:t>
      </w:r>
    </w:p>
    <w:p w:rsidR="00133D0B" w:rsidRPr="002C3EBC" w:rsidRDefault="00B71CFD" w:rsidP="003D3E69">
      <w:pPr>
        <w:pStyle w:val="33"/>
        <w:numPr>
          <w:ilvl w:val="0"/>
          <w:numId w:val="83"/>
        </w:numPr>
        <w:rPr>
          <w:sz w:val="28"/>
          <w:szCs w:val="28"/>
        </w:rPr>
      </w:pPr>
      <w:r w:rsidRPr="002C3EBC">
        <w:rPr>
          <w:sz w:val="28"/>
          <w:szCs w:val="28"/>
        </w:rPr>
        <w:t>Прогноз продажів</w:t>
      </w:r>
      <w:r w:rsidR="00133D0B" w:rsidRPr="002C3EBC">
        <w:rPr>
          <w:sz w:val="28"/>
          <w:szCs w:val="28"/>
        </w:rPr>
        <w:t xml:space="preserve"> (фінансовий план);</w:t>
      </w:r>
    </w:p>
    <w:p w:rsidR="00133D0B" w:rsidRPr="002C3EBC" w:rsidRDefault="00133D0B" w:rsidP="003D3E69">
      <w:pPr>
        <w:pStyle w:val="33"/>
        <w:numPr>
          <w:ilvl w:val="0"/>
          <w:numId w:val="83"/>
        </w:numPr>
        <w:rPr>
          <w:sz w:val="28"/>
          <w:szCs w:val="28"/>
        </w:rPr>
      </w:pPr>
      <w:r w:rsidRPr="002C3EBC">
        <w:rPr>
          <w:sz w:val="28"/>
          <w:szCs w:val="28"/>
        </w:rPr>
        <w:t>Прогноз</w:t>
      </w:r>
      <w:r w:rsidR="00634843" w:rsidRPr="002C3EBC">
        <w:rPr>
          <w:sz w:val="28"/>
          <w:szCs w:val="28"/>
        </w:rPr>
        <w:t xml:space="preserve"> прибутків/фінансових результатів</w:t>
      </w:r>
      <w:r w:rsidRPr="002C3EBC">
        <w:rPr>
          <w:sz w:val="28"/>
          <w:szCs w:val="28"/>
        </w:rPr>
        <w:t>» (фінансовий план);</w:t>
      </w:r>
    </w:p>
    <w:p w:rsidR="00133D0B" w:rsidRPr="002C3EBC" w:rsidRDefault="00DC4E7E" w:rsidP="003D3E69">
      <w:pPr>
        <w:pStyle w:val="33"/>
        <w:numPr>
          <w:ilvl w:val="0"/>
          <w:numId w:val="83"/>
        </w:numPr>
        <w:rPr>
          <w:sz w:val="28"/>
          <w:szCs w:val="28"/>
        </w:rPr>
      </w:pPr>
      <w:r w:rsidRPr="002C3EBC">
        <w:rPr>
          <w:sz w:val="28"/>
          <w:szCs w:val="28"/>
        </w:rPr>
        <w:t>П</w:t>
      </w:r>
      <w:r w:rsidR="00133D0B" w:rsidRPr="002C3EBC">
        <w:rPr>
          <w:sz w:val="28"/>
          <w:szCs w:val="28"/>
        </w:rPr>
        <w:t>рийняті рішення в області формування запасів і форм проведення розрахунків (фінансовий план);</w:t>
      </w:r>
    </w:p>
    <w:p w:rsidR="00133D0B" w:rsidRPr="002C3EBC" w:rsidRDefault="00DC4E7E" w:rsidP="003D3E69">
      <w:pPr>
        <w:pStyle w:val="33"/>
        <w:numPr>
          <w:ilvl w:val="0"/>
          <w:numId w:val="83"/>
        </w:numPr>
        <w:rPr>
          <w:sz w:val="28"/>
          <w:szCs w:val="28"/>
        </w:rPr>
      </w:pPr>
      <w:r w:rsidRPr="002C3EBC">
        <w:rPr>
          <w:sz w:val="28"/>
          <w:szCs w:val="28"/>
        </w:rPr>
        <w:t>П</w:t>
      </w:r>
      <w:r w:rsidR="00133D0B" w:rsidRPr="002C3EBC">
        <w:rPr>
          <w:sz w:val="28"/>
          <w:szCs w:val="28"/>
        </w:rPr>
        <w:t>рийняті рішення в області формування джерел фінансування (</w:t>
      </w:r>
      <w:r w:rsidR="00634843" w:rsidRPr="002C3EBC">
        <w:rPr>
          <w:sz w:val="28"/>
          <w:szCs w:val="28"/>
        </w:rPr>
        <w:t>стратегія фінансування/інвестиційний</w:t>
      </w:r>
      <w:r w:rsidR="00133D0B" w:rsidRPr="002C3EBC">
        <w:rPr>
          <w:sz w:val="28"/>
          <w:szCs w:val="28"/>
        </w:rPr>
        <w:t xml:space="preserve"> план).</w:t>
      </w:r>
    </w:p>
    <w:p w:rsidR="009D17FD" w:rsidRPr="002C3EBC" w:rsidRDefault="009D17FD" w:rsidP="003D3E69">
      <w:pPr>
        <w:pStyle w:val="33"/>
        <w:ind w:left="360"/>
        <w:rPr>
          <w:sz w:val="28"/>
          <w:szCs w:val="28"/>
        </w:rPr>
      </w:pPr>
    </w:p>
    <w:p w:rsidR="004C26C7" w:rsidRPr="002C3EBC" w:rsidRDefault="00133D0B" w:rsidP="003D3E69">
      <w:pPr>
        <w:pStyle w:val="a7"/>
        <w:tabs>
          <w:tab w:val="clear" w:pos="4153"/>
          <w:tab w:val="clear" w:pos="8306"/>
          <w:tab w:val="num" w:pos="0"/>
        </w:tabs>
        <w:jc w:val="both"/>
        <w:rPr>
          <w:rFonts w:ascii="Times New Roman" w:hAnsi="Times New Roman"/>
          <w:sz w:val="28"/>
          <w:szCs w:val="28"/>
        </w:rPr>
      </w:pPr>
      <w:r w:rsidRPr="002C3EBC">
        <w:rPr>
          <w:rFonts w:ascii="Times New Roman" w:hAnsi="Times New Roman"/>
          <w:sz w:val="28"/>
          <w:szCs w:val="28"/>
        </w:rPr>
        <w:tab/>
        <w:t xml:space="preserve">Детально питання складання прогнозного балансу розглядаються в спеціальній літературі з фінансового планування, але логіка складання через спадкоємність попередніх розрахунків і припущень залишається. </w:t>
      </w:r>
      <w:r w:rsidR="004C26C7" w:rsidRPr="002C3EBC">
        <w:rPr>
          <w:rFonts w:ascii="Times New Roman" w:hAnsi="Times New Roman"/>
          <w:sz w:val="28"/>
          <w:szCs w:val="28"/>
        </w:rPr>
        <w:t>Процес прогнозування починається:</w:t>
      </w:r>
    </w:p>
    <w:p w:rsidR="004C26C7" w:rsidRPr="002C3EBC" w:rsidRDefault="004C26C7" w:rsidP="003D3E69">
      <w:pPr>
        <w:pStyle w:val="a7"/>
        <w:numPr>
          <w:ilvl w:val="0"/>
          <w:numId w:val="84"/>
        </w:numPr>
        <w:tabs>
          <w:tab w:val="clear" w:pos="4153"/>
          <w:tab w:val="center" w:pos="709"/>
        </w:tabs>
        <w:jc w:val="both"/>
        <w:rPr>
          <w:rFonts w:ascii="Times New Roman" w:hAnsi="Times New Roman"/>
          <w:sz w:val="28"/>
          <w:szCs w:val="28"/>
        </w:rPr>
      </w:pPr>
      <w:r w:rsidRPr="002C3EBC">
        <w:rPr>
          <w:rFonts w:ascii="Times New Roman" w:hAnsi="Times New Roman"/>
          <w:sz w:val="28"/>
          <w:szCs w:val="28"/>
        </w:rPr>
        <w:t>на діючому підприємстві - з аналізу структури балансу, що склалася на початок прогнозного періоду;</w:t>
      </w:r>
    </w:p>
    <w:p w:rsidR="004C26C7" w:rsidRPr="002C3EBC" w:rsidRDefault="004C26C7" w:rsidP="003D3E69">
      <w:pPr>
        <w:pStyle w:val="a7"/>
        <w:numPr>
          <w:ilvl w:val="0"/>
          <w:numId w:val="84"/>
        </w:numPr>
        <w:tabs>
          <w:tab w:val="clear" w:pos="4153"/>
          <w:tab w:val="center" w:pos="709"/>
        </w:tabs>
        <w:jc w:val="both"/>
        <w:rPr>
          <w:rFonts w:ascii="Times New Roman" w:hAnsi="Times New Roman"/>
          <w:sz w:val="28"/>
          <w:szCs w:val="28"/>
        </w:rPr>
      </w:pPr>
      <w:r w:rsidRPr="002C3EBC">
        <w:rPr>
          <w:rFonts w:ascii="Times New Roman" w:hAnsi="Times New Roman"/>
          <w:sz w:val="28"/>
          <w:szCs w:val="28"/>
        </w:rPr>
        <w:t>для новостворюваного підприємства - з аналізу балансів аналогічних компаній за кілька періодів.</w:t>
      </w:r>
    </w:p>
    <w:p w:rsidR="00B71CFD" w:rsidRPr="002C3EBC" w:rsidRDefault="00B71CFD" w:rsidP="003D3E69">
      <w:pPr>
        <w:pStyle w:val="a7"/>
        <w:tabs>
          <w:tab w:val="clear" w:pos="4153"/>
          <w:tab w:val="center" w:pos="709"/>
        </w:tabs>
        <w:ind w:left="360"/>
        <w:jc w:val="both"/>
        <w:rPr>
          <w:rFonts w:ascii="Times New Roman" w:hAnsi="Times New Roman"/>
          <w:sz w:val="28"/>
          <w:szCs w:val="28"/>
        </w:rPr>
      </w:pPr>
    </w:p>
    <w:p w:rsidR="00133D0B" w:rsidRPr="002C3EBC" w:rsidRDefault="004C26C7" w:rsidP="003D3E69">
      <w:pPr>
        <w:pStyle w:val="a7"/>
        <w:tabs>
          <w:tab w:val="clear" w:pos="4153"/>
          <w:tab w:val="clear" w:pos="8306"/>
          <w:tab w:val="num" w:pos="0"/>
        </w:tabs>
        <w:jc w:val="both"/>
        <w:rPr>
          <w:rFonts w:ascii="Times New Roman" w:hAnsi="Times New Roman"/>
          <w:sz w:val="28"/>
          <w:szCs w:val="28"/>
        </w:rPr>
      </w:pPr>
      <w:r w:rsidRPr="002C3EBC">
        <w:rPr>
          <w:rFonts w:ascii="Times New Roman" w:hAnsi="Times New Roman"/>
          <w:sz w:val="28"/>
          <w:szCs w:val="28"/>
        </w:rPr>
        <w:tab/>
        <w:t>Основне завдання такого аналізу - визначення зв'язку між структурою, що склалася і її зміно</w:t>
      </w:r>
      <w:r w:rsidR="009D17FD" w:rsidRPr="002C3EBC">
        <w:rPr>
          <w:rFonts w:ascii="Times New Roman" w:hAnsi="Times New Roman"/>
          <w:sz w:val="28"/>
          <w:szCs w:val="28"/>
        </w:rPr>
        <w:t>ю в залежності від зміни обсягу</w:t>
      </w:r>
      <w:r w:rsidRPr="002C3EBC">
        <w:rPr>
          <w:rFonts w:ascii="Times New Roman" w:hAnsi="Times New Roman"/>
          <w:sz w:val="28"/>
          <w:szCs w:val="28"/>
        </w:rPr>
        <w:t xml:space="preserve"> продажів і прийнятої схеми розрахунків при веденні бізнесу.</w:t>
      </w:r>
    </w:p>
    <w:p w:rsidR="00F62E06" w:rsidRPr="002C3EBC" w:rsidRDefault="004C26C7"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ab/>
        <w:t>Найкраще якщо розробкою прогнозного балансу буде займатися професійний бухгалтер, оскільки для його складання необхідні професійні знання. У загальному вигляді, технологія складання визначається економічним змістом балансового методу. Як відомо, бухгалтерський баланс, на відміну від фінансових результатів, описує фінансову картину стану компанії не за певний період, а на певний момент часу.</w:t>
      </w:r>
      <w:r w:rsidR="009D17FD" w:rsidRPr="002C3EBC">
        <w:rPr>
          <w:rFonts w:ascii="Times New Roman" w:hAnsi="Times New Roman"/>
          <w:sz w:val="28"/>
          <w:szCs w:val="28"/>
        </w:rPr>
        <w:t xml:space="preserve"> </w:t>
      </w:r>
      <w:r w:rsidR="00EB5CA4" w:rsidRPr="002C3EBC">
        <w:rPr>
          <w:rFonts w:ascii="Times New Roman" w:hAnsi="Times New Roman"/>
          <w:sz w:val="28"/>
          <w:szCs w:val="28"/>
        </w:rPr>
        <w:tab/>
        <w:t>В балансовій</w:t>
      </w:r>
      <w:r w:rsidR="00F62E06" w:rsidRPr="002C3EBC">
        <w:rPr>
          <w:rFonts w:ascii="Times New Roman" w:hAnsi="Times New Roman"/>
          <w:sz w:val="28"/>
          <w:szCs w:val="28"/>
        </w:rPr>
        <w:t xml:space="preserve"> таблиці всі ресурси компанії згруповані у вигляді активів, боргових зобов'язань і власного капіталу.</w:t>
      </w:r>
    </w:p>
    <w:p w:rsidR="004342C4" w:rsidRPr="002C3EBC" w:rsidRDefault="00F62E06"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ab/>
        <w:t>Суть балансового методу - повинна дотримуватися рівність двох основних елементів (актив = пасив). Для за</w:t>
      </w:r>
      <w:r w:rsidR="009D17FD" w:rsidRPr="002C3EBC">
        <w:rPr>
          <w:rFonts w:ascii="Times New Roman" w:hAnsi="Times New Roman"/>
          <w:sz w:val="28"/>
          <w:szCs w:val="28"/>
        </w:rPr>
        <w:t>безпечення балансу зміна в одному</w:t>
      </w:r>
      <w:r w:rsidRPr="002C3EBC">
        <w:rPr>
          <w:rFonts w:ascii="Times New Roman" w:hAnsi="Times New Roman"/>
          <w:sz w:val="28"/>
          <w:szCs w:val="28"/>
        </w:rPr>
        <w:t xml:space="preserve"> з них м</w:t>
      </w:r>
      <w:r w:rsidR="009D17FD" w:rsidRPr="002C3EBC">
        <w:rPr>
          <w:rFonts w:ascii="Times New Roman" w:hAnsi="Times New Roman"/>
          <w:sz w:val="28"/>
          <w:szCs w:val="28"/>
        </w:rPr>
        <w:t>ає компенсуватися зміною в іншому</w:t>
      </w:r>
      <w:r w:rsidRPr="002C3EBC">
        <w:rPr>
          <w:rFonts w:ascii="Times New Roman" w:hAnsi="Times New Roman"/>
          <w:sz w:val="28"/>
          <w:szCs w:val="28"/>
        </w:rPr>
        <w:t>. Компанія може збільшити деякі види активів (наприклад, запасів) або за рахунок зменшення інших активів (зменшення дебіторської заборгованості), або за рахунок приросту зобов'язань (кредитів), або за рахунок приросту власного капіталу. Базова структура балансу представлена простим рівнянням</w:t>
      </w:r>
      <w:r w:rsidR="004342C4" w:rsidRPr="002C3EBC">
        <w:rPr>
          <w:rFonts w:ascii="Times New Roman" w:hAnsi="Times New Roman"/>
          <w:sz w:val="28"/>
          <w:szCs w:val="28"/>
        </w:rPr>
        <w:t>»</w:t>
      </w:r>
      <w:r w:rsidR="00063FCC" w:rsidRPr="002C3EBC">
        <w:rPr>
          <w:rFonts w:ascii="Times New Roman" w:hAnsi="Times New Roman"/>
          <w:sz w:val="28"/>
          <w:szCs w:val="28"/>
        </w:rPr>
        <w:t xml:space="preserve"> </w:t>
      </w:r>
      <w:r w:rsidR="00257840" w:rsidRPr="002C3EBC">
        <w:rPr>
          <w:rFonts w:ascii="Times New Roman" w:hAnsi="Times New Roman"/>
          <w:sz w:val="28"/>
          <w:szCs w:val="28"/>
        </w:rPr>
        <w:t>[</w:t>
      </w:r>
      <w:r w:rsidR="008701D8" w:rsidRPr="00D52CB8">
        <w:rPr>
          <w:rFonts w:ascii="Times New Roman" w:hAnsi="Times New Roman"/>
          <w:sz w:val="28"/>
          <w:szCs w:val="28"/>
        </w:rPr>
        <w:t>17</w:t>
      </w:r>
      <w:r w:rsidR="00257840" w:rsidRPr="002C3EBC">
        <w:rPr>
          <w:rFonts w:ascii="Times New Roman" w:hAnsi="Times New Roman"/>
          <w:sz w:val="28"/>
          <w:szCs w:val="28"/>
        </w:rPr>
        <w:t>]</w:t>
      </w:r>
      <w:r w:rsidR="00063FCC" w:rsidRPr="002C3EBC">
        <w:rPr>
          <w:rFonts w:ascii="Times New Roman" w:hAnsi="Times New Roman"/>
          <w:sz w:val="28"/>
          <w:szCs w:val="28"/>
        </w:rPr>
        <w:t>:</w:t>
      </w:r>
    </w:p>
    <w:p w:rsidR="004342C4" w:rsidRPr="002C3EBC" w:rsidRDefault="004342C4" w:rsidP="003D3E69">
      <w:pPr>
        <w:pStyle w:val="a7"/>
        <w:tabs>
          <w:tab w:val="num" w:pos="1080"/>
        </w:tabs>
        <w:jc w:val="both"/>
        <w:rPr>
          <w:rFonts w:ascii="Times New Roman" w:hAnsi="Times New Roman"/>
          <w:sz w:val="24"/>
        </w:rPr>
      </w:pPr>
    </w:p>
    <w:p w:rsidR="004342C4" w:rsidRPr="002C3EBC" w:rsidRDefault="00F62E06" w:rsidP="003D3E69">
      <w:pPr>
        <w:pStyle w:val="a7"/>
        <w:tabs>
          <w:tab w:val="clear" w:pos="8306"/>
          <w:tab w:val="num" w:pos="1080"/>
          <w:tab w:val="right" w:pos="7088"/>
        </w:tabs>
        <w:jc w:val="center"/>
        <w:rPr>
          <w:rFonts w:ascii="Times New Roman" w:hAnsi="Times New Roman"/>
          <w:sz w:val="28"/>
          <w:szCs w:val="28"/>
        </w:rPr>
      </w:pPr>
      <w:r w:rsidRPr="002C3EBC">
        <w:rPr>
          <w:rFonts w:ascii="Times New Roman" w:hAnsi="Times New Roman"/>
          <w:sz w:val="28"/>
          <w:szCs w:val="28"/>
        </w:rPr>
        <w:t>Активи = Заборгованість + Вл</w:t>
      </w:r>
      <w:r w:rsidR="004342C4" w:rsidRPr="002C3EBC">
        <w:rPr>
          <w:rFonts w:ascii="Times New Roman" w:hAnsi="Times New Roman"/>
          <w:sz w:val="28"/>
          <w:szCs w:val="28"/>
        </w:rPr>
        <w:t>асний капітал</w:t>
      </w:r>
      <w:r w:rsidR="003F38A3" w:rsidRPr="002C3EBC">
        <w:rPr>
          <w:rFonts w:ascii="Times New Roman" w:hAnsi="Times New Roman"/>
          <w:sz w:val="28"/>
          <w:szCs w:val="28"/>
        </w:rPr>
        <w:tab/>
      </w:r>
      <w:r w:rsidR="00045E58" w:rsidRPr="002C3EBC">
        <w:rPr>
          <w:rFonts w:ascii="Times New Roman" w:hAnsi="Times New Roman"/>
          <w:sz w:val="28"/>
          <w:szCs w:val="28"/>
        </w:rPr>
        <w:t>(11</w:t>
      </w:r>
      <w:r w:rsidR="004342C4" w:rsidRPr="002C3EBC">
        <w:rPr>
          <w:rFonts w:ascii="Times New Roman" w:hAnsi="Times New Roman"/>
          <w:sz w:val="28"/>
          <w:szCs w:val="28"/>
        </w:rPr>
        <w:t>.1)</w:t>
      </w:r>
      <w:r w:rsidR="001E4D63" w:rsidRPr="002C3EBC">
        <w:rPr>
          <w:rFonts w:ascii="Times New Roman" w:hAnsi="Times New Roman"/>
          <w:sz w:val="28"/>
          <w:szCs w:val="28"/>
        </w:rPr>
        <w:t>;</w:t>
      </w:r>
    </w:p>
    <w:p w:rsidR="004342C4" w:rsidRPr="002C3EBC" w:rsidRDefault="004342C4" w:rsidP="003D3E69">
      <w:pPr>
        <w:pStyle w:val="a7"/>
        <w:tabs>
          <w:tab w:val="num" w:pos="1080"/>
        </w:tabs>
        <w:jc w:val="both"/>
        <w:rPr>
          <w:rFonts w:ascii="Times New Roman" w:hAnsi="Times New Roman"/>
          <w:sz w:val="28"/>
          <w:szCs w:val="28"/>
        </w:rPr>
      </w:pPr>
    </w:p>
    <w:p w:rsidR="00F62E06" w:rsidRPr="002C3EBC" w:rsidRDefault="004342C4"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ab/>
      </w:r>
      <w:r w:rsidR="00F62E06" w:rsidRPr="002C3EBC">
        <w:rPr>
          <w:rFonts w:ascii="Times New Roman" w:hAnsi="Times New Roman"/>
          <w:sz w:val="28"/>
          <w:szCs w:val="28"/>
        </w:rPr>
        <w:t>Звідси випливає, що власний капітал є різниця між активами і зобов'язаннями.</w:t>
      </w:r>
    </w:p>
    <w:p w:rsidR="00F62E06" w:rsidRPr="002C3EBC" w:rsidRDefault="00F62E06"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При укрупненому прогнозуванні балансу використовують два основних підходи, які не виключають, а доповнюють один одного:</w:t>
      </w:r>
    </w:p>
    <w:p w:rsidR="00F62E06" w:rsidRPr="002C3EBC" w:rsidRDefault="00F62E06" w:rsidP="003D3E69">
      <w:pPr>
        <w:pStyle w:val="a7"/>
        <w:numPr>
          <w:ilvl w:val="0"/>
          <w:numId w:val="86"/>
        </w:numPr>
        <w:tabs>
          <w:tab w:val="clear" w:pos="4153"/>
          <w:tab w:val="clear" w:pos="8306"/>
          <w:tab w:val="right" w:pos="709"/>
        </w:tabs>
        <w:jc w:val="both"/>
        <w:rPr>
          <w:rFonts w:ascii="Times New Roman" w:hAnsi="Times New Roman"/>
          <w:sz w:val="28"/>
          <w:szCs w:val="28"/>
        </w:rPr>
      </w:pPr>
      <w:r w:rsidRPr="002C3EBC">
        <w:rPr>
          <w:rFonts w:ascii="Times New Roman" w:hAnsi="Times New Roman"/>
          <w:sz w:val="28"/>
          <w:szCs w:val="28"/>
        </w:rPr>
        <w:t>перший підхід полягає у визначенні прогнозних значень кожної статті активу і пасиву балансу, виходяч</w:t>
      </w:r>
      <w:r w:rsidR="009D17FD" w:rsidRPr="002C3EBC">
        <w:rPr>
          <w:rFonts w:ascii="Times New Roman" w:hAnsi="Times New Roman"/>
          <w:sz w:val="28"/>
          <w:szCs w:val="28"/>
        </w:rPr>
        <w:t>и з їх зв'язку зі зміною обсягу</w:t>
      </w:r>
      <w:r w:rsidR="00B71CFD" w:rsidRPr="002C3EBC">
        <w:rPr>
          <w:rFonts w:ascii="Times New Roman" w:hAnsi="Times New Roman"/>
          <w:sz w:val="28"/>
          <w:szCs w:val="28"/>
        </w:rPr>
        <w:t xml:space="preserve"> продажів;</w:t>
      </w:r>
    </w:p>
    <w:p w:rsidR="00F62E06" w:rsidRPr="002C3EBC" w:rsidRDefault="00F62E06" w:rsidP="003D3E69">
      <w:pPr>
        <w:pStyle w:val="a7"/>
        <w:numPr>
          <w:ilvl w:val="0"/>
          <w:numId w:val="86"/>
        </w:numPr>
        <w:tabs>
          <w:tab w:val="clear" w:pos="4153"/>
          <w:tab w:val="clear" w:pos="8306"/>
          <w:tab w:val="right" w:pos="709"/>
        </w:tabs>
        <w:jc w:val="both"/>
        <w:rPr>
          <w:rFonts w:ascii="Times New Roman" w:hAnsi="Times New Roman"/>
          <w:sz w:val="28"/>
          <w:szCs w:val="28"/>
        </w:rPr>
      </w:pPr>
      <w:r w:rsidRPr="002C3EBC">
        <w:rPr>
          <w:rFonts w:ascii="Times New Roman" w:hAnsi="Times New Roman"/>
          <w:sz w:val="28"/>
          <w:szCs w:val="28"/>
        </w:rPr>
        <w:t>другий підхід полягає у визначенні прогнозних значень, виходячи з аналізу структури балансу та внесення змін до неї на основі прийнятих рішень про її оптимізацію.</w:t>
      </w:r>
    </w:p>
    <w:p w:rsidR="0045003D" w:rsidRPr="002C3EBC" w:rsidRDefault="0045003D" w:rsidP="003D3E69">
      <w:pPr>
        <w:pStyle w:val="a7"/>
        <w:tabs>
          <w:tab w:val="clear" w:pos="4153"/>
          <w:tab w:val="clear" w:pos="8306"/>
          <w:tab w:val="right" w:pos="709"/>
        </w:tabs>
        <w:ind w:left="360"/>
        <w:jc w:val="both"/>
        <w:rPr>
          <w:rFonts w:ascii="Times New Roman" w:hAnsi="Times New Roman"/>
          <w:sz w:val="28"/>
          <w:szCs w:val="28"/>
        </w:rPr>
      </w:pPr>
    </w:p>
    <w:p w:rsidR="003823BE" w:rsidRPr="002C3EBC" w:rsidRDefault="00DA022F"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ab/>
        <w:t>При підготовці стартового балансу слід звернути увагу на те, що майже всі потенційні користувачі бізнес-плану вважають за краще, щоб частина необхідного капіталу була утворена за рахунок власних коштів. Суть цих переваг - отримання доказів (гарантій) тісного зв'язку ініціатора з бізнесом, для створення і розвитку якого шукають інвестиції.</w:t>
      </w:r>
    </w:p>
    <w:p w:rsidR="00DA022F" w:rsidRPr="002C3EBC" w:rsidRDefault="00DA022F" w:rsidP="003D3E69">
      <w:pPr>
        <w:tabs>
          <w:tab w:val="num" w:pos="1080"/>
          <w:tab w:val="center" w:pos="4153"/>
          <w:tab w:val="right" w:pos="8306"/>
        </w:tabs>
        <w:jc w:val="both"/>
        <w:rPr>
          <w:sz w:val="24"/>
        </w:rPr>
      </w:pPr>
    </w:p>
    <w:p w:rsidR="006E4AF9" w:rsidRPr="002C3EBC" w:rsidRDefault="0045003D" w:rsidP="000F4C11">
      <w:pPr>
        <w:jc w:val="both"/>
        <w:rPr>
          <w:i/>
          <w:sz w:val="24"/>
        </w:rPr>
      </w:pPr>
      <w:r w:rsidRPr="002C3EBC">
        <w:rPr>
          <w:b/>
          <w:i/>
          <w:sz w:val="28"/>
          <w:szCs w:val="28"/>
        </w:rPr>
        <w:t>П</w:t>
      </w:r>
      <w:r w:rsidR="003F38A3" w:rsidRPr="002C3EBC">
        <w:rPr>
          <w:b/>
          <w:i/>
          <w:sz w:val="28"/>
          <w:szCs w:val="28"/>
        </w:rPr>
        <w:t>р</w:t>
      </w:r>
      <w:r w:rsidRPr="002C3EBC">
        <w:rPr>
          <w:b/>
          <w:i/>
          <w:sz w:val="28"/>
          <w:szCs w:val="28"/>
        </w:rPr>
        <w:t xml:space="preserve">одовження прикладу </w:t>
      </w:r>
      <w:r w:rsidR="00315105" w:rsidRPr="002C3EBC">
        <w:rPr>
          <w:b/>
          <w:i/>
          <w:sz w:val="28"/>
          <w:szCs w:val="28"/>
        </w:rPr>
        <w:t xml:space="preserve">- </w:t>
      </w:r>
      <w:r w:rsidR="00B71CFD" w:rsidRPr="002C3EBC">
        <w:rPr>
          <w:b/>
          <w:i/>
          <w:sz w:val="28"/>
          <w:szCs w:val="28"/>
        </w:rPr>
        <w:t xml:space="preserve">5 крок </w:t>
      </w:r>
      <w:r w:rsidR="00A17434" w:rsidRPr="002C3EBC">
        <w:rPr>
          <w:b/>
          <w:i/>
          <w:sz w:val="24"/>
        </w:rPr>
        <w:t xml:space="preserve">Прогнозний баланс </w:t>
      </w:r>
      <w:r w:rsidR="00A17434" w:rsidRPr="002C3EBC">
        <w:rPr>
          <w:i/>
          <w:sz w:val="24"/>
        </w:rPr>
        <w:t>(</w:t>
      </w:r>
      <w:r w:rsidR="00107404" w:rsidRPr="002C3EBC">
        <w:rPr>
          <w:i/>
          <w:sz w:val="24"/>
        </w:rPr>
        <w:t>зв'язок в таблицею</w:t>
      </w:r>
      <w:r w:rsidR="000C0405" w:rsidRPr="002C3EBC">
        <w:rPr>
          <w:i/>
          <w:sz w:val="24"/>
          <w:lang w:val="ru-RU"/>
        </w:rPr>
        <w:t xml:space="preserve"> </w:t>
      </w:r>
      <w:r w:rsidR="00107404" w:rsidRPr="002C3EBC">
        <w:rPr>
          <w:i/>
          <w:sz w:val="24"/>
        </w:rPr>
        <w:t>10.6. Прогноз прибутку</w:t>
      </w:r>
      <w:r w:rsidR="00A17434" w:rsidRPr="002C3EBC">
        <w:rPr>
          <w:i/>
          <w:sz w:val="24"/>
        </w:rPr>
        <w:t>)</w:t>
      </w:r>
      <w:r w:rsidR="000F4C11" w:rsidRPr="002C3EBC">
        <w:rPr>
          <w:i/>
          <w:sz w:val="24"/>
        </w:rPr>
        <w:t xml:space="preserve"> </w:t>
      </w:r>
      <w:r w:rsidR="00257840" w:rsidRPr="002C3EBC">
        <w:rPr>
          <w:i/>
          <w:sz w:val="24"/>
          <w:szCs w:val="24"/>
        </w:rPr>
        <w:t xml:space="preserve">Таблиця 11.2. </w:t>
      </w:r>
      <w:r w:rsidR="006E4AF9" w:rsidRPr="002C3EBC">
        <w:rPr>
          <w:i/>
          <w:sz w:val="24"/>
          <w:szCs w:val="24"/>
        </w:rPr>
        <w:t>Прогнозний баланс, $тис.</w:t>
      </w:r>
      <w:r w:rsidRPr="002C3EBC">
        <w:t xml:space="preserve"> </w:t>
      </w:r>
    </w:p>
    <w:p w:rsidR="008C6651" w:rsidRPr="002C3EBC" w:rsidRDefault="008C6651" w:rsidP="003D3E69">
      <w:pPr>
        <w:pStyle w:val="a7"/>
        <w:tabs>
          <w:tab w:val="num" w:pos="1080"/>
        </w:tabs>
        <w:jc w:val="center"/>
        <w:rPr>
          <w:rFonts w:ascii="Times New Roman" w:hAnsi="Times New Roman"/>
          <w:i/>
          <w:sz w:val="24"/>
          <w:szCs w:val="24"/>
        </w:rPr>
      </w:pPr>
    </w:p>
    <w:tbl>
      <w:tblPr>
        <w:tblW w:w="98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9"/>
        <w:gridCol w:w="1099"/>
        <w:gridCol w:w="1276"/>
        <w:gridCol w:w="1276"/>
        <w:gridCol w:w="1276"/>
        <w:gridCol w:w="992"/>
      </w:tblGrid>
      <w:tr w:rsidR="006E4AF9" w:rsidRPr="002C3EBC" w:rsidTr="003A21B6">
        <w:trPr>
          <w:trHeight w:val="247"/>
        </w:trPr>
        <w:tc>
          <w:tcPr>
            <w:tcW w:w="3969" w:type="dxa"/>
          </w:tcPr>
          <w:p w:rsidR="006E4AF9" w:rsidRPr="002C3EBC" w:rsidRDefault="006E4AF9" w:rsidP="003D3E69">
            <w:pPr>
              <w:rPr>
                <w:i/>
                <w:sz w:val="24"/>
                <w:szCs w:val="24"/>
              </w:rPr>
            </w:pPr>
            <w:r w:rsidRPr="002C3EBC">
              <w:rPr>
                <w:i/>
                <w:sz w:val="24"/>
                <w:szCs w:val="24"/>
              </w:rPr>
              <w:t>Показники</w:t>
            </w:r>
          </w:p>
        </w:tc>
        <w:tc>
          <w:tcPr>
            <w:tcW w:w="1099" w:type="dxa"/>
          </w:tcPr>
          <w:p w:rsidR="006E4AF9" w:rsidRPr="002C3EBC" w:rsidRDefault="006E4AF9" w:rsidP="003D3E69">
            <w:pPr>
              <w:jc w:val="center"/>
              <w:rPr>
                <w:i/>
                <w:snapToGrid w:val="0"/>
                <w:sz w:val="24"/>
                <w:szCs w:val="24"/>
              </w:rPr>
            </w:pPr>
            <w:r w:rsidRPr="002C3EBC">
              <w:rPr>
                <w:i/>
                <w:snapToGrid w:val="0"/>
                <w:sz w:val="24"/>
                <w:szCs w:val="24"/>
              </w:rPr>
              <w:t>1</w:t>
            </w:r>
          </w:p>
        </w:tc>
        <w:tc>
          <w:tcPr>
            <w:tcW w:w="1276" w:type="dxa"/>
          </w:tcPr>
          <w:p w:rsidR="006E4AF9" w:rsidRPr="002C3EBC" w:rsidRDefault="006E4AF9" w:rsidP="003D3E69">
            <w:pPr>
              <w:jc w:val="center"/>
              <w:rPr>
                <w:i/>
                <w:snapToGrid w:val="0"/>
                <w:sz w:val="24"/>
                <w:szCs w:val="24"/>
              </w:rPr>
            </w:pPr>
            <w:r w:rsidRPr="002C3EBC">
              <w:rPr>
                <w:i/>
                <w:snapToGrid w:val="0"/>
                <w:sz w:val="24"/>
                <w:szCs w:val="24"/>
              </w:rPr>
              <w:t>2</w:t>
            </w:r>
          </w:p>
        </w:tc>
        <w:tc>
          <w:tcPr>
            <w:tcW w:w="1276" w:type="dxa"/>
          </w:tcPr>
          <w:p w:rsidR="006E4AF9" w:rsidRPr="002C3EBC" w:rsidRDefault="006E4AF9" w:rsidP="003D3E69">
            <w:pPr>
              <w:jc w:val="center"/>
              <w:rPr>
                <w:i/>
                <w:snapToGrid w:val="0"/>
                <w:sz w:val="24"/>
                <w:szCs w:val="24"/>
              </w:rPr>
            </w:pPr>
            <w:r w:rsidRPr="002C3EBC">
              <w:rPr>
                <w:i/>
                <w:snapToGrid w:val="0"/>
                <w:sz w:val="24"/>
                <w:szCs w:val="24"/>
              </w:rPr>
              <w:t>3</w:t>
            </w:r>
          </w:p>
        </w:tc>
        <w:tc>
          <w:tcPr>
            <w:tcW w:w="1276" w:type="dxa"/>
          </w:tcPr>
          <w:p w:rsidR="006E4AF9" w:rsidRPr="002C3EBC" w:rsidRDefault="006E4AF9" w:rsidP="003D3E69">
            <w:pPr>
              <w:jc w:val="center"/>
              <w:rPr>
                <w:i/>
                <w:snapToGrid w:val="0"/>
                <w:sz w:val="24"/>
                <w:szCs w:val="24"/>
              </w:rPr>
            </w:pPr>
            <w:r w:rsidRPr="002C3EBC">
              <w:rPr>
                <w:i/>
                <w:snapToGrid w:val="0"/>
                <w:sz w:val="24"/>
                <w:szCs w:val="24"/>
              </w:rPr>
              <w:t>4</w:t>
            </w:r>
          </w:p>
        </w:tc>
        <w:tc>
          <w:tcPr>
            <w:tcW w:w="992" w:type="dxa"/>
          </w:tcPr>
          <w:p w:rsidR="006E4AF9" w:rsidRPr="002C3EBC" w:rsidRDefault="006E4AF9" w:rsidP="003D3E69">
            <w:pPr>
              <w:jc w:val="center"/>
              <w:rPr>
                <w:i/>
                <w:snapToGrid w:val="0"/>
                <w:sz w:val="24"/>
                <w:szCs w:val="24"/>
              </w:rPr>
            </w:pPr>
            <w:r w:rsidRPr="002C3EBC">
              <w:rPr>
                <w:i/>
                <w:snapToGrid w:val="0"/>
                <w:sz w:val="24"/>
                <w:szCs w:val="24"/>
              </w:rPr>
              <w:t>5</w:t>
            </w:r>
          </w:p>
        </w:tc>
      </w:tr>
      <w:tr w:rsidR="006E4AF9" w:rsidRPr="002C3EBC" w:rsidTr="003A21B6">
        <w:trPr>
          <w:trHeight w:val="247"/>
        </w:trPr>
        <w:tc>
          <w:tcPr>
            <w:tcW w:w="3969" w:type="dxa"/>
          </w:tcPr>
          <w:p w:rsidR="006E4AF9" w:rsidRPr="002C3EBC" w:rsidRDefault="006E4AF9" w:rsidP="003D3E69">
            <w:pPr>
              <w:rPr>
                <w:b/>
                <w:i/>
                <w:sz w:val="24"/>
                <w:szCs w:val="24"/>
              </w:rPr>
            </w:pPr>
            <w:r w:rsidRPr="002C3EBC">
              <w:rPr>
                <w:b/>
                <w:i/>
                <w:sz w:val="24"/>
                <w:szCs w:val="24"/>
              </w:rPr>
              <w:t>АКТИВ</w:t>
            </w:r>
          </w:p>
        </w:tc>
        <w:tc>
          <w:tcPr>
            <w:tcW w:w="1099" w:type="dxa"/>
          </w:tcPr>
          <w:p w:rsidR="006E4AF9" w:rsidRPr="002C3EBC" w:rsidRDefault="006E4AF9" w:rsidP="003D3E69">
            <w:pPr>
              <w:jc w:val="both"/>
              <w:rPr>
                <w:b/>
                <w:i/>
                <w:snapToGrid w:val="0"/>
                <w:sz w:val="24"/>
                <w:szCs w:val="24"/>
              </w:rPr>
            </w:pPr>
          </w:p>
        </w:tc>
        <w:tc>
          <w:tcPr>
            <w:tcW w:w="1276" w:type="dxa"/>
          </w:tcPr>
          <w:p w:rsidR="006E4AF9" w:rsidRPr="002C3EBC" w:rsidRDefault="006E4AF9" w:rsidP="003D3E69">
            <w:pPr>
              <w:jc w:val="both"/>
              <w:rPr>
                <w:b/>
                <w:i/>
                <w:snapToGrid w:val="0"/>
                <w:sz w:val="24"/>
                <w:szCs w:val="24"/>
              </w:rPr>
            </w:pPr>
          </w:p>
        </w:tc>
        <w:tc>
          <w:tcPr>
            <w:tcW w:w="1276" w:type="dxa"/>
          </w:tcPr>
          <w:p w:rsidR="006E4AF9" w:rsidRPr="002C3EBC" w:rsidRDefault="006E4AF9" w:rsidP="003D3E69">
            <w:pPr>
              <w:jc w:val="both"/>
              <w:rPr>
                <w:b/>
                <w:i/>
                <w:snapToGrid w:val="0"/>
                <w:sz w:val="24"/>
                <w:szCs w:val="24"/>
              </w:rPr>
            </w:pPr>
          </w:p>
        </w:tc>
        <w:tc>
          <w:tcPr>
            <w:tcW w:w="1276" w:type="dxa"/>
          </w:tcPr>
          <w:p w:rsidR="006E4AF9" w:rsidRPr="002C3EBC" w:rsidRDefault="006E4AF9" w:rsidP="003D3E69">
            <w:pPr>
              <w:jc w:val="both"/>
              <w:rPr>
                <w:b/>
                <w:i/>
                <w:snapToGrid w:val="0"/>
                <w:sz w:val="24"/>
                <w:szCs w:val="24"/>
              </w:rPr>
            </w:pPr>
          </w:p>
        </w:tc>
        <w:tc>
          <w:tcPr>
            <w:tcW w:w="992" w:type="dxa"/>
          </w:tcPr>
          <w:p w:rsidR="006E4AF9" w:rsidRPr="002C3EBC" w:rsidRDefault="006E4AF9" w:rsidP="003D3E69">
            <w:pPr>
              <w:jc w:val="both"/>
              <w:rPr>
                <w:b/>
                <w:i/>
                <w:snapToGrid w:val="0"/>
                <w:sz w:val="24"/>
                <w:szCs w:val="24"/>
              </w:rPr>
            </w:pPr>
          </w:p>
        </w:tc>
      </w:tr>
      <w:tr w:rsidR="006E4AF9" w:rsidRPr="002C3EBC" w:rsidTr="003A21B6">
        <w:trPr>
          <w:trHeight w:val="247"/>
        </w:trPr>
        <w:tc>
          <w:tcPr>
            <w:tcW w:w="3969" w:type="dxa"/>
          </w:tcPr>
          <w:p w:rsidR="006E4AF9" w:rsidRPr="002C3EBC" w:rsidRDefault="006E4AF9" w:rsidP="003D3E69">
            <w:pPr>
              <w:rPr>
                <w:i/>
                <w:sz w:val="24"/>
                <w:szCs w:val="24"/>
              </w:rPr>
            </w:pPr>
            <w:r w:rsidRPr="002C3EBC">
              <w:rPr>
                <w:i/>
                <w:sz w:val="24"/>
                <w:szCs w:val="24"/>
              </w:rPr>
              <w:t>Поточні активи</w:t>
            </w:r>
          </w:p>
        </w:tc>
        <w:tc>
          <w:tcPr>
            <w:tcW w:w="1099" w:type="dxa"/>
          </w:tcPr>
          <w:p w:rsidR="006E4AF9" w:rsidRPr="002C3EBC" w:rsidRDefault="006E4AF9" w:rsidP="003D3E69">
            <w:pPr>
              <w:jc w:val="right"/>
              <w:rPr>
                <w:i/>
                <w:sz w:val="24"/>
                <w:szCs w:val="24"/>
              </w:rPr>
            </w:pPr>
            <w:r w:rsidRPr="002C3EBC">
              <w:rPr>
                <w:i/>
                <w:sz w:val="24"/>
                <w:szCs w:val="24"/>
              </w:rPr>
              <w:t>$726</w:t>
            </w:r>
          </w:p>
        </w:tc>
        <w:tc>
          <w:tcPr>
            <w:tcW w:w="1276" w:type="dxa"/>
          </w:tcPr>
          <w:p w:rsidR="006E4AF9" w:rsidRPr="002C3EBC" w:rsidRDefault="006E4AF9" w:rsidP="003D3E69">
            <w:pPr>
              <w:jc w:val="right"/>
              <w:rPr>
                <w:i/>
                <w:sz w:val="24"/>
                <w:szCs w:val="24"/>
              </w:rPr>
            </w:pPr>
            <w:r w:rsidRPr="002C3EBC">
              <w:rPr>
                <w:i/>
                <w:sz w:val="24"/>
                <w:szCs w:val="24"/>
              </w:rPr>
              <w:t>$842</w:t>
            </w:r>
          </w:p>
        </w:tc>
        <w:tc>
          <w:tcPr>
            <w:tcW w:w="1276" w:type="dxa"/>
          </w:tcPr>
          <w:p w:rsidR="006E4AF9" w:rsidRPr="002C3EBC" w:rsidRDefault="006E4AF9" w:rsidP="003D3E69">
            <w:pPr>
              <w:jc w:val="right"/>
              <w:rPr>
                <w:i/>
                <w:sz w:val="24"/>
                <w:szCs w:val="24"/>
              </w:rPr>
            </w:pPr>
            <w:r w:rsidRPr="002C3EBC">
              <w:rPr>
                <w:i/>
                <w:sz w:val="24"/>
                <w:szCs w:val="24"/>
              </w:rPr>
              <w:t>$936</w:t>
            </w:r>
          </w:p>
        </w:tc>
        <w:tc>
          <w:tcPr>
            <w:tcW w:w="1276" w:type="dxa"/>
          </w:tcPr>
          <w:p w:rsidR="006E4AF9" w:rsidRPr="002C3EBC" w:rsidRDefault="006E4AF9" w:rsidP="003D3E69">
            <w:pPr>
              <w:jc w:val="right"/>
              <w:rPr>
                <w:i/>
                <w:sz w:val="24"/>
                <w:szCs w:val="24"/>
              </w:rPr>
            </w:pPr>
            <w:r w:rsidRPr="002C3EBC">
              <w:rPr>
                <w:i/>
                <w:sz w:val="24"/>
                <w:szCs w:val="24"/>
              </w:rPr>
              <w:t>$1 031</w:t>
            </w:r>
          </w:p>
        </w:tc>
        <w:tc>
          <w:tcPr>
            <w:tcW w:w="992" w:type="dxa"/>
          </w:tcPr>
          <w:p w:rsidR="006E4AF9" w:rsidRPr="002C3EBC" w:rsidRDefault="006E4AF9" w:rsidP="003D3E69">
            <w:pPr>
              <w:jc w:val="right"/>
              <w:rPr>
                <w:i/>
                <w:sz w:val="24"/>
                <w:szCs w:val="24"/>
              </w:rPr>
            </w:pPr>
            <w:r w:rsidRPr="002C3EBC">
              <w:rPr>
                <w:i/>
                <w:sz w:val="24"/>
                <w:szCs w:val="24"/>
              </w:rPr>
              <w:t>$1 117</w:t>
            </w:r>
          </w:p>
        </w:tc>
      </w:tr>
      <w:tr w:rsidR="006E4AF9" w:rsidRPr="002C3EBC" w:rsidTr="003A21B6">
        <w:trPr>
          <w:trHeight w:val="247"/>
        </w:trPr>
        <w:tc>
          <w:tcPr>
            <w:tcW w:w="3969" w:type="dxa"/>
          </w:tcPr>
          <w:p w:rsidR="006E4AF9" w:rsidRPr="002C3EBC" w:rsidRDefault="006E4AF9" w:rsidP="003D3E69">
            <w:pPr>
              <w:rPr>
                <w:i/>
                <w:sz w:val="24"/>
                <w:szCs w:val="24"/>
              </w:rPr>
            </w:pPr>
            <w:r w:rsidRPr="002C3EBC">
              <w:rPr>
                <w:i/>
                <w:sz w:val="24"/>
                <w:szCs w:val="24"/>
              </w:rPr>
              <w:t>Довгострокові активи</w:t>
            </w:r>
          </w:p>
        </w:tc>
        <w:tc>
          <w:tcPr>
            <w:tcW w:w="1099" w:type="dxa"/>
          </w:tcPr>
          <w:p w:rsidR="006E4AF9" w:rsidRPr="002C3EBC" w:rsidRDefault="006E4AF9" w:rsidP="003D3E69">
            <w:pPr>
              <w:jc w:val="right"/>
              <w:rPr>
                <w:i/>
                <w:sz w:val="24"/>
                <w:szCs w:val="24"/>
              </w:rPr>
            </w:pPr>
            <w:r w:rsidRPr="002C3EBC">
              <w:rPr>
                <w:i/>
                <w:sz w:val="24"/>
                <w:szCs w:val="24"/>
              </w:rPr>
              <w:t>$2 889</w:t>
            </w:r>
          </w:p>
        </w:tc>
        <w:tc>
          <w:tcPr>
            <w:tcW w:w="1276" w:type="dxa"/>
          </w:tcPr>
          <w:p w:rsidR="006E4AF9" w:rsidRPr="002C3EBC" w:rsidRDefault="006E4AF9" w:rsidP="003D3E69">
            <w:pPr>
              <w:jc w:val="right"/>
              <w:rPr>
                <w:i/>
                <w:sz w:val="24"/>
                <w:szCs w:val="24"/>
              </w:rPr>
            </w:pPr>
            <w:r w:rsidRPr="002C3EBC">
              <w:rPr>
                <w:i/>
                <w:sz w:val="24"/>
                <w:szCs w:val="24"/>
              </w:rPr>
              <w:t>$2 949</w:t>
            </w:r>
          </w:p>
        </w:tc>
        <w:tc>
          <w:tcPr>
            <w:tcW w:w="1276" w:type="dxa"/>
          </w:tcPr>
          <w:p w:rsidR="006E4AF9" w:rsidRPr="002C3EBC" w:rsidRDefault="006E4AF9" w:rsidP="003D3E69">
            <w:pPr>
              <w:jc w:val="right"/>
              <w:rPr>
                <w:i/>
                <w:sz w:val="24"/>
                <w:szCs w:val="24"/>
              </w:rPr>
            </w:pPr>
            <w:r w:rsidRPr="002C3EBC">
              <w:rPr>
                <w:i/>
                <w:sz w:val="24"/>
                <w:szCs w:val="24"/>
              </w:rPr>
              <w:t>$3 008</w:t>
            </w:r>
          </w:p>
        </w:tc>
        <w:tc>
          <w:tcPr>
            <w:tcW w:w="1276" w:type="dxa"/>
          </w:tcPr>
          <w:p w:rsidR="006E4AF9" w:rsidRPr="002C3EBC" w:rsidRDefault="006E4AF9" w:rsidP="003D3E69">
            <w:pPr>
              <w:jc w:val="right"/>
              <w:rPr>
                <w:i/>
                <w:sz w:val="24"/>
                <w:szCs w:val="24"/>
              </w:rPr>
            </w:pPr>
            <w:r w:rsidRPr="002C3EBC">
              <w:rPr>
                <w:i/>
                <w:sz w:val="24"/>
                <w:szCs w:val="24"/>
              </w:rPr>
              <w:t>$3 051</w:t>
            </w:r>
          </w:p>
        </w:tc>
        <w:tc>
          <w:tcPr>
            <w:tcW w:w="992" w:type="dxa"/>
          </w:tcPr>
          <w:p w:rsidR="006E4AF9" w:rsidRPr="002C3EBC" w:rsidRDefault="006E4AF9" w:rsidP="003D3E69">
            <w:pPr>
              <w:jc w:val="right"/>
              <w:rPr>
                <w:i/>
                <w:sz w:val="24"/>
                <w:szCs w:val="24"/>
              </w:rPr>
            </w:pPr>
            <w:r w:rsidRPr="002C3EBC">
              <w:rPr>
                <w:i/>
                <w:sz w:val="24"/>
                <w:szCs w:val="24"/>
              </w:rPr>
              <w:t>$3 093</w:t>
            </w:r>
          </w:p>
        </w:tc>
      </w:tr>
      <w:tr w:rsidR="006E4AF9" w:rsidRPr="002C3EBC" w:rsidTr="003A21B6">
        <w:trPr>
          <w:trHeight w:val="260"/>
        </w:trPr>
        <w:tc>
          <w:tcPr>
            <w:tcW w:w="3969" w:type="dxa"/>
          </w:tcPr>
          <w:p w:rsidR="006E4AF9" w:rsidRPr="002C3EBC" w:rsidRDefault="006E4AF9" w:rsidP="003D3E69">
            <w:pPr>
              <w:rPr>
                <w:b/>
                <w:i/>
                <w:sz w:val="24"/>
                <w:szCs w:val="24"/>
              </w:rPr>
            </w:pPr>
            <w:r w:rsidRPr="002C3EBC">
              <w:rPr>
                <w:b/>
                <w:i/>
                <w:sz w:val="24"/>
                <w:szCs w:val="24"/>
              </w:rPr>
              <w:t>Сумарний актив</w:t>
            </w:r>
          </w:p>
        </w:tc>
        <w:tc>
          <w:tcPr>
            <w:tcW w:w="1099" w:type="dxa"/>
          </w:tcPr>
          <w:p w:rsidR="006E4AF9" w:rsidRPr="002C3EBC" w:rsidRDefault="006E4AF9" w:rsidP="003D3E69">
            <w:pPr>
              <w:jc w:val="right"/>
              <w:rPr>
                <w:b/>
                <w:i/>
                <w:sz w:val="24"/>
                <w:szCs w:val="24"/>
              </w:rPr>
            </w:pPr>
            <w:r w:rsidRPr="002C3EBC">
              <w:rPr>
                <w:b/>
                <w:i/>
                <w:sz w:val="24"/>
                <w:szCs w:val="24"/>
              </w:rPr>
              <w:t>$3 615</w:t>
            </w:r>
          </w:p>
        </w:tc>
        <w:tc>
          <w:tcPr>
            <w:tcW w:w="1276" w:type="dxa"/>
          </w:tcPr>
          <w:p w:rsidR="006E4AF9" w:rsidRPr="002C3EBC" w:rsidRDefault="006E4AF9" w:rsidP="003D3E69">
            <w:pPr>
              <w:jc w:val="right"/>
              <w:rPr>
                <w:b/>
                <w:i/>
                <w:sz w:val="24"/>
                <w:szCs w:val="24"/>
              </w:rPr>
            </w:pPr>
            <w:r w:rsidRPr="002C3EBC">
              <w:rPr>
                <w:b/>
                <w:i/>
                <w:sz w:val="24"/>
                <w:szCs w:val="24"/>
              </w:rPr>
              <w:t>$3 791</w:t>
            </w:r>
          </w:p>
        </w:tc>
        <w:tc>
          <w:tcPr>
            <w:tcW w:w="1276" w:type="dxa"/>
          </w:tcPr>
          <w:p w:rsidR="006E4AF9" w:rsidRPr="002C3EBC" w:rsidRDefault="006E4AF9" w:rsidP="003D3E69">
            <w:pPr>
              <w:jc w:val="right"/>
              <w:rPr>
                <w:b/>
                <w:i/>
                <w:sz w:val="24"/>
                <w:szCs w:val="24"/>
              </w:rPr>
            </w:pPr>
            <w:r w:rsidRPr="002C3EBC">
              <w:rPr>
                <w:b/>
                <w:i/>
                <w:sz w:val="24"/>
                <w:szCs w:val="24"/>
              </w:rPr>
              <w:t>$3 944</w:t>
            </w:r>
          </w:p>
        </w:tc>
        <w:tc>
          <w:tcPr>
            <w:tcW w:w="1276" w:type="dxa"/>
          </w:tcPr>
          <w:p w:rsidR="006E4AF9" w:rsidRPr="002C3EBC" w:rsidRDefault="006E4AF9" w:rsidP="003D3E69">
            <w:pPr>
              <w:jc w:val="right"/>
              <w:rPr>
                <w:b/>
                <w:i/>
                <w:sz w:val="24"/>
                <w:szCs w:val="24"/>
              </w:rPr>
            </w:pPr>
            <w:r w:rsidRPr="002C3EBC">
              <w:rPr>
                <w:b/>
                <w:i/>
                <w:sz w:val="24"/>
                <w:szCs w:val="24"/>
              </w:rPr>
              <w:t>$4 082</w:t>
            </w:r>
          </w:p>
        </w:tc>
        <w:tc>
          <w:tcPr>
            <w:tcW w:w="992" w:type="dxa"/>
          </w:tcPr>
          <w:p w:rsidR="006E4AF9" w:rsidRPr="002C3EBC" w:rsidRDefault="006E4AF9" w:rsidP="003D3E69">
            <w:pPr>
              <w:jc w:val="right"/>
              <w:rPr>
                <w:b/>
                <w:i/>
                <w:sz w:val="24"/>
                <w:szCs w:val="24"/>
              </w:rPr>
            </w:pPr>
            <w:r w:rsidRPr="002C3EBC">
              <w:rPr>
                <w:b/>
                <w:i/>
                <w:sz w:val="24"/>
                <w:szCs w:val="24"/>
              </w:rPr>
              <w:t>$4 211</w:t>
            </w:r>
          </w:p>
        </w:tc>
      </w:tr>
      <w:tr w:rsidR="006E4AF9" w:rsidRPr="002C3EBC" w:rsidTr="003A21B6">
        <w:trPr>
          <w:trHeight w:val="247"/>
        </w:trPr>
        <w:tc>
          <w:tcPr>
            <w:tcW w:w="3969" w:type="dxa"/>
          </w:tcPr>
          <w:p w:rsidR="006E4AF9" w:rsidRPr="002C3EBC" w:rsidRDefault="006E4AF9" w:rsidP="003D3E69">
            <w:pPr>
              <w:rPr>
                <w:b/>
                <w:i/>
                <w:sz w:val="24"/>
                <w:szCs w:val="24"/>
              </w:rPr>
            </w:pPr>
            <w:r w:rsidRPr="002C3EBC">
              <w:rPr>
                <w:b/>
                <w:i/>
                <w:sz w:val="24"/>
                <w:szCs w:val="24"/>
              </w:rPr>
              <w:t>ПАСИВ</w:t>
            </w:r>
          </w:p>
        </w:tc>
        <w:tc>
          <w:tcPr>
            <w:tcW w:w="1099" w:type="dxa"/>
          </w:tcPr>
          <w:p w:rsidR="006E4AF9" w:rsidRPr="002C3EBC" w:rsidRDefault="006E4AF9" w:rsidP="003D3E69">
            <w:pPr>
              <w:jc w:val="both"/>
              <w:rPr>
                <w:b/>
                <w:i/>
                <w:snapToGrid w:val="0"/>
                <w:sz w:val="24"/>
                <w:szCs w:val="24"/>
              </w:rPr>
            </w:pPr>
          </w:p>
        </w:tc>
        <w:tc>
          <w:tcPr>
            <w:tcW w:w="1276" w:type="dxa"/>
          </w:tcPr>
          <w:p w:rsidR="006E4AF9" w:rsidRPr="002C3EBC" w:rsidRDefault="006E4AF9" w:rsidP="003D3E69">
            <w:pPr>
              <w:jc w:val="both"/>
              <w:rPr>
                <w:b/>
                <w:i/>
                <w:snapToGrid w:val="0"/>
                <w:sz w:val="24"/>
                <w:szCs w:val="24"/>
              </w:rPr>
            </w:pPr>
          </w:p>
        </w:tc>
        <w:tc>
          <w:tcPr>
            <w:tcW w:w="1276" w:type="dxa"/>
          </w:tcPr>
          <w:p w:rsidR="006E4AF9" w:rsidRPr="002C3EBC" w:rsidRDefault="006E4AF9" w:rsidP="003D3E69">
            <w:pPr>
              <w:jc w:val="both"/>
              <w:rPr>
                <w:b/>
                <w:i/>
                <w:snapToGrid w:val="0"/>
                <w:sz w:val="24"/>
                <w:szCs w:val="24"/>
              </w:rPr>
            </w:pPr>
          </w:p>
        </w:tc>
        <w:tc>
          <w:tcPr>
            <w:tcW w:w="1276" w:type="dxa"/>
          </w:tcPr>
          <w:p w:rsidR="006E4AF9" w:rsidRPr="002C3EBC" w:rsidRDefault="006E4AF9" w:rsidP="003D3E69">
            <w:pPr>
              <w:jc w:val="both"/>
              <w:rPr>
                <w:b/>
                <w:i/>
                <w:snapToGrid w:val="0"/>
                <w:sz w:val="24"/>
                <w:szCs w:val="24"/>
              </w:rPr>
            </w:pPr>
          </w:p>
        </w:tc>
        <w:tc>
          <w:tcPr>
            <w:tcW w:w="992" w:type="dxa"/>
          </w:tcPr>
          <w:p w:rsidR="006E4AF9" w:rsidRPr="002C3EBC" w:rsidRDefault="006E4AF9" w:rsidP="003D3E69">
            <w:pPr>
              <w:jc w:val="both"/>
              <w:rPr>
                <w:b/>
                <w:i/>
                <w:snapToGrid w:val="0"/>
                <w:sz w:val="24"/>
                <w:szCs w:val="24"/>
              </w:rPr>
            </w:pPr>
          </w:p>
        </w:tc>
      </w:tr>
      <w:tr w:rsidR="006E4AF9" w:rsidRPr="002C3EBC" w:rsidTr="003A21B6">
        <w:trPr>
          <w:trHeight w:val="247"/>
        </w:trPr>
        <w:tc>
          <w:tcPr>
            <w:tcW w:w="3969" w:type="dxa"/>
          </w:tcPr>
          <w:p w:rsidR="006E4AF9" w:rsidRPr="002C3EBC" w:rsidRDefault="006E4AF9" w:rsidP="003D3E69">
            <w:pPr>
              <w:rPr>
                <w:i/>
                <w:sz w:val="24"/>
                <w:szCs w:val="24"/>
              </w:rPr>
            </w:pPr>
            <w:r w:rsidRPr="002C3EBC">
              <w:rPr>
                <w:i/>
                <w:sz w:val="24"/>
                <w:szCs w:val="24"/>
              </w:rPr>
              <w:t>Поточні пасиви</w:t>
            </w:r>
          </w:p>
        </w:tc>
        <w:tc>
          <w:tcPr>
            <w:tcW w:w="1099" w:type="dxa"/>
          </w:tcPr>
          <w:p w:rsidR="006E4AF9" w:rsidRPr="002C3EBC" w:rsidRDefault="006E4AF9" w:rsidP="003D3E69">
            <w:pPr>
              <w:jc w:val="right"/>
              <w:rPr>
                <w:i/>
                <w:sz w:val="24"/>
                <w:szCs w:val="24"/>
              </w:rPr>
            </w:pPr>
            <w:r w:rsidRPr="002C3EBC">
              <w:rPr>
                <w:i/>
                <w:sz w:val="24"/>
                <w:szCs w:val="24"/>
              </w:rPr>
              <w:t>$536</w:t>
            </w:r>
          </w:p>
        </w:tc>
        <w:tc>
          <w:tcPr>
            <w:tcW w:w="1276" w:type="dxa"/>
          </w:tcPr>
          <w:p w:rsidR="006E4AF9" w:rsidRPr="002C3EBC" w:rsidRDefault="006E4AF9" w:rsidP="003D3E69">
            <w:pPr>
              <w:jc w:val="right"/>
              <w:rPr>
                <w:i/>
                <w:sz w:val="24"/>
                <w:szCs w:val="24"/>
              </w:rPr>
            </w:pPr>
            <w:r w:rsidRPr="002C3EBC">
              <w:rPr>
                <w:i/>
                <w:sz w:val="24"/>
                <w:szCs w:val="24"/>
              </w:rPr>
              <w:t>$626</w:t>
            </w:r>
          </w:p>
        </w:tc>
        <w:tc>
          <w:tcPr>
            <w:tcW w:w="1276" w:type="dxa"/>
          </w:tcPr>
          <w:p w:rsidR="006E4AF9" w:rsidRPr="002C3EBC" w:rsidRDefault="006E4AF9" w:rsidP="003D3E69">
            <w:pPr>
              <w:jc w:val="right"/>
              <w:rPr>
                <w:i/>
                <w:sz w:val="24"/>
                <w:szCs w:val="24"/>
              </w:rPr>
            </w:pPr>
            <w:r w:rsidRPr="002C3EBC">
              <w:rPr>
                <w:i/>
                <w:sz w:val="24"/>
                <w:szCs w:val="24"/>
              </w:rPr>
              <w:t>$688</w:t>
            </w:r>
          </w:p>
        </w:tc>
        <w:tc>
          <w:tcPr>
            <w:tcW w:w="1276" w:type="dxa"/>
          </w:tcPr>
          <w:p w:rsidR="006E4AF9" w:rsidRPr="002C3EBC" w:rsidRDefault="006E4AF9" w:rsidP="003D3E69">
            <w:pPr>
              <w:jc w:val="right"/>
              <w:rPr>
                <w:i/>
                <w:sz w:val="24"/>
                <w:szCs w:val="24"/>
              </w:rPr>
            </w:pPr>
            <w:r w:rsidRPr="002C3EBC">
              <w:rPr>
                <w:i/>
                <w:sz w:val="24"/>
                <w:szCs w:val="24"/>
              </w:rPr>
              <w:t>$737</w:t>
            </w:r>
          </w:p>
        </w:tc>
        <w:tc>
          <w:tcPr>
            <w:tcW w:w="992" w:type="dxa"/>
          </w:tcPr>
          <w:p w:rsidR="006E4AF9" w:rsidRPr="002C3EBC" w:rsidRDefault="006E4AF9" w:rsidP="003D3E69">
            <w:pPr>
              <w:jc w:val="right"/>
              <w:rPr>
                <w:i/>
                <w:sz w:val="24"/>
                <w:szCs w:val="24"/>
              </w:rPr>
            </w:pPr>
            <w:r w:rsidRPr="002C3EBC">
              <w:rPr>
                <w:i/>
                <w:sz w:val="24"/>
                <w:szCs w:val="24"/>
              </w:rPr>
              <w:t>$773</w:t>
            </w:r>
          </w:p>
        </w:tc>
      </w:tr>
      <w:tr w:rsidR="006E4AF9" w:rsidRPr="002C3EBC" w:rsidTr="003A21B6">
        <w:trPr>
          <w:trHeight w:val="247"/>
        </w:trPr>
        <w:tc>
          <w:tcPr>
            <w:tcW w:w="3969" w:type="dxa"/>
          </w:tcPr>
          <w:p w:rsidR="006E4AF9" w:rsidRPr="002C3EBC" w:rsidRDefault="006E4AF9" w:rsidP="003D3E69">
            <w:pPr>
              <w:rPr>
                <w:i/>
                <w:sz w:val="24"/>
                <w:szCs w:val="24"/>
              </w:rPr>
            </w:pPr>
            <w:r w:rsidRPr="002C3EBC">
              <w:rPr>
                <w:i/>
                <w:sz w:val="24"/>
                <w:szCs w:val="24"/>
              </w:rPr>
              <w:t>Довгострокові зобов'язання</w:t>
            </w:r>
          </w:p>
        </w:tc>
        <w:tc>
          <w:tcPr>
            <w:tcW w:w="1099" w:type="dxa"/>
          </w:tcPr>
          <w:p w:rsidR="006E4AF9" w:rsidRPr="002C3EBC" w:rsidRDefault="006E4AF9" w:rsidP="003D3E69">
            <w:pPr>
              <w:jc w:val="right"/>
              <w:rPr>
                <w:i/>
                <w:sz w:val="24"/>
                <w:szCs w:val="24"/>
              </w:rPr>
            </w:pPr>
            <w:r w:rsidRPr="002C3EBC">
              <w:rPr>
                <w:i/>
                <w:sz w:val="24"/>
                <w:szCs w:val="24"/>
              </w:rPr>
              <w:t>$0</w:t>
            </w:r>
          </w:p>
        </w:tc>
        <w:tc>
          <w:tcPr>
            <w:tcW w:w="1276" w:type="dxa"/>
          </w:tcPr>
          <w:p w:rsidR="006E4AF9" w:rsidRPr="002C3EBC" w:rsidRDefault="006E4AF9" w:rsidP="003D3E69">
            <w:pPr>
              <w:jc w:val="right"/>
              <w:rPr>
                <w:i/>
                <w:sz w:val="24"/>
                <w:szCs w:val="24"/>
              </w:rPr>
            </w:pPr>
            <w:r w:rsidRPr="002C3EBC">
              <w:rPr>
                <w:i/>
                <w:sz w:val="24"/>
                <w:szCs w:val="24"/>
              </w:rPr>
              <w:t>$0</w:t>
            </w:r>
          </w:p>
        </w:tc>
        <w:tc>
          <w:tcPr>
            <w:tcW w:w="1276" w:type="dxa"/>
          </w:tcPr>
          <w:p w:rsidR="006E4AF9" w:rsidRPr="002C3EBC" w:rsidRDefault="006E4AF9" w:rsidP="003D3E69">
            <w:pPr>
              <w:jc w:val="right"/>
              <w:rPr>
                <w:i/>
                <w:sz w:val="24"/>
                <w:szCs w:val="24"/>
              </w:rPr>
            </w:pPr>
            <w:r w:rsidRPr="002C3EBC">
              <w:rPr>
                <w:i/>
                <w:sz w:val="24"/>
                <w:szCs w:val="24"/>
              </w:rPr>
              <w:t>$0</w:t>
            </w:r>
          </w:p>
        </w:tc>
        <w:tc>
          <w:tcPr>
            <w:tcW w:w="1276" w:type="dxa"/>
          </w:tcPr>
          <w:p w:rsidR="006E4AF9" w:rsidRPr="002C3EBC" w:rsidRDefault="006E4AF9" w:rsidP="003D3E69">
            <w:pPr>
              <w:jc w:val="right"/>
              <w:rPr>
                <w:i/>
                <w:sz w:val="24"/>
                <w:szCs w:val="24"/>
              </w:rPr>
            </w:pPr>
            <w:r w:rsidRPr="002C3EBC">
              <w:rPr>
                <w:i/>
                <w:sz w:val="24"/>
                <w:szCs w:val="24"/>
              </w:rPr>
              <w:t>$0</w:t>
            </w:r>
          </w:p>
        </w:tc>
        <w:tc>
          <w:tcPr>
            <w:tcW w:w="992" w:type="dxa"/>
          </w:tcPr>
          <w:p w:rsidR="006E4AF9" w:rsidRPr="002C3EBC" w:rsidRDefault="006E4AF9" w:rsidP="003D3E69">
            <w:pPr>
              <w:jc w:val="right"/>
              <w:rPr>
                <w:i/>
                <w:sz w:val="24"/>
                <w:szCs w:val="24"/>
              </w:rPr>
            </w:pPr>
            <w:r w:rsidRPr="002C3EBC">
              <w:rPr>
                <w:i/>
                <w:sz w:val="24"/>
                <w:szCs w:val="24"/>
              </w:rPr>
              <w:t>$0</w:t>
            </w:r>
          </w:p>
        </w:tc>
      </w:tr>
      <w:tr w:rsidR="006E4AF9" w:rsidRPr="002C3EBC" w:rsidTr="003A21B6">
        <w:trPr>
          <w:trHeight w:val="247"/>
        </w:trPr>
        <w:tc>
          <w:tcPr>
            <w:tcW w:w="3969" w:type="dxa"/>
          </w:tcPr>
          <w:p w:rsidR="006E4AF9" w:rsidRPr="002C3EBC" w:rsidRDefault="006E4AF9" w:rsidP="003D3E69">
            <w:pPr>
              <w:rPr>
                <w:i/>
                <w:sz w:val="24"/>
                <w:szCs w:val="24"/>
              </w:rPr>
            </w:pPr>
            <w:r w:rsidRPr="002C3EBC">
              <w:rPr>
                <w:i/>
                <w:sz w:val="24"/>
                <w:szCs w:val="24"/>
              </w:rPr>
              <w:t>Сумарні зобов'язання</w:t>
            </w:r>
          </w:p>
        </w:tc>
        <w:tc>
          <w:tcPr>
            <w:tcW w:w="1099" w:type="dxa"/>
          </w:tcPr>
          <w:p w:rsidR="006E4AF9" w:rsidRPr="002C3EBC" w:rsidRDefault="006E4AF9" w:rsidP="003D3E69">
            <w:pPr>
              <w:jc w:val="right"/>
              <w:rPr>
                <w:i/>
                <w:sz w:val="24"/>
                <w:szCs w:val="24"/>
              </w:rPr>
            </w:pPr>
            <w:r w:rsidRPr="002C3EBC">
              <w:rPr>
                <w:i/>
                <w:sz w:val="24"/>
                <w:szCs w:val="24"/>
              </w:rPr>
              <w:t>$536</w:t>
            </w:r>
          </w:p>
        </w:tc>
        <w:tc>
          <w:tcPr>
            <w:tcW w:w="1276" w:type="dxa"/>
          </w:tcPr>
          <w:p w:rsidR="006E4AF9" w:rsidRPr="002C3EBC" w:rsidRDefault="006E4AF9" w:rsidP="003D3E69">
            <w:pPr>
              <w:jc w:val="right"/>
              <w:rPr>
                <w:i/>
                <w:sz w:val="24"/>
                <w:szCs w:val="24"/>
              </w:rPr>
            </w:pPr>
            <w:r w:rsidRPr="002C3EBC">
              <w:rPr>
                <w:i/>
                <w:sz w:val="24"/>
                <w:szCs w:val="24"/>
              </w:rPr>
              <w:t>$626</w:t>
            </w:r>
          </w:p>
        </w:tc>
        <w:tc>
          <w:tcPr>
            <w:tcW w:w="1276" w:type="dxa"/>
          </w:tcPr>
          <w:p w:rsidR="006E4AF9" w:rsidRPr="002C3EBC" w:rsidRDefault="006E4AF9" w:rsidP="003D3E69">
            <w:pPr>
              <w:jc w:val="right"/>
              <w:rPr>
                <w:i/>
                <w:sz w:val="24"/>
                <w:szCs w:val="24"/>
              </w:rPr>
            </w:pPr>
            <w:r w:rsidRPr="002C3EBC">
              <w:rPr>
                <w:i/>
                <w:sz w:val="24"/>
                <w:szCs w:val="24"/>
              </w:rPr>
              <w:t>$688</w:t>
            </w:r>
          </w:p>
        </w:tc>
        <w:tc>
          <w:tcPr>
            <w:tcW w:w="1276" w:type="dxa"/>
          </w:tcPr>
          <w:p w:rsidR="006E4AF9" w:rsidRPr="002C3EBC" w:rsidRDefault="006E4AF9" w:rsidP="003D3E69">
            <w:pPr>
              <w:jc w:val="right"/>
              <w:rPr>
                <w:i/>
                <w:sz w:val="24"/>
                <w:szCs w:val="24"/>
              </w:rPr>
            </w:pPr>
            <w:r w:rsidRPr="002C3EBC">
              <w:rPr>
                <w:i/>
                <w:sz w:val="24"/>
                <w:szCs w:val="24"/>
              </w:rPr>
              <w:t>$737</w:t>
            </w:r>
          </w:p>
        </w:tc>
        <w:tc>
          <w:tcPr>
            <w:tcW w:w="992" w:type="dxa"/>
          </w:tcPr>
          <w:p w:rsidR="006E4AF9" w:rsidRPr="002C3EBC" w:rsidRDefault="006E4AF9" w:rsidP="003D3E69">
            <w:pPr>
              <w:jc w:val="right"/>
              <w:rPr>
                <w:i/>
                <w:sz w:val="24"/>
                <w:szCs w:val="24"/>
              </w:rPr>
            </w:pPr>
            <w:r w:rsidRPr="002C3EBC">
              <w:rPr>
                <w:i/>
                <w:sz w:val="24"/>
                <w:szCs w:val="24"/>
              </w:rPr>
              <w:t>$773</w:t>
            </w:r>
          </w:p>
        </w:tc>
      </w:tr>
      <w:tr w:rsidR="006E4AF9" w:rsidRPr="002C3EBC" w:rsidTr="003A21B6">
        <w:trPr>
          <w:trHeight w:val="247"/>
        </w:trPr>
        <w:tc>
          <w:tcPr>
            <w:tcW w:w="3969" w:type="dxa"/>
          </w:tcPr>
          <w:p w:rsidR="006E4AF9" w:rsidRPr="002C3EBC" w:rsidRDefault="006E4AF9" w:rsidP="003D3E69">
            <w:pPr>
              <w:rPr>
                <w:i/>
                <w:sz w:val="24"/>
                <w:szCs w:val="24"/>
              </w:rPr>
            </w:pPr>
            <w:r w:rsidRPr="002C3EBC">
              <w:rPr>
                <w:i/>
                <w:sz w:val="24"/>
                <w:szCs w:val="24"/>
              </w:rPr>
              <w:t>Власний капітал</w:t>
            </w:r>
          </w:p>
        </w:tc>
        <w:tc>
          <w:tcPr>
            <w:tcW w:w="1099" w:type="dxa"/>
          </w:tcPr>
          <w:p w:rsidR="006E4AF9" w:rsidRPr="002C3EBC" w:rsidRDefault="006E4AF9" w:rsidP="003D3E69">
            <w:pPr>
              <w:jc w:val="right"/>
              <w:rPr>
                <w:i/>
                <w:sz w:val="24"/>
                <w:szCs w:val="24"/>
              </w:rPr>
            </w:pPr>
            <w:r w:rsidRPr="002C3EBC">
              <w:rPr>
                <w:i/>
                <w:sz w:val="24"/>
                <w:szCs w:val="24"/>
              </w:rPr>
              <w:t>$3 079</w:t>
            </w:r>
          </w:p>
        </w:tc>
        <w:tc>
          <w:tcPr>
            <w:tcW w:w="1276" w:type="dxa"/>
          </w:tcPr>
          <w:p w:rsidR="006E4AF9" w:rsidRPr="002C3EBC" w:rsidRDefault="006E4AF9" w:rsidP="003D3E69">
            <w:pPr>
              <w:jc w:val="right"/>
              <w:rPr>
                <w:i/>
                <w:sz w:val="24"/>
                <w:szCs w:val="24"/>
              </w:rPr>
            </w:pPr>
            <w:r w:rsidRPr="002C3EBC">
              <w:rPr>
                <w:i/>
                <w:sz w:val="24"/>
                <w:szCs w:val="24"/>
              </w:rPr>
              <w:t>$3 165</w:t>
            </w:r>
          </w:p>
        </w:tc>
        <w:tc>
          <w:tcPr>
            <w:tcW w:w="1276" w:type="dxa"/>
          </w:tcPr>
          <w:p w:rsidR="006E4AF9" w:rsidRPr="002C3EBC" w:rsidRDefault="006E4AF9" w:rsidP="003D3E69">
            <w:pPr>
              <w:jc w:val="right"/>
              <w:rPr>
                <w:i/>
                <w:sz w:val="24"/>
                <w:szCs w:val="24"/>
              </w:rPr>
            </w:pPr>
            <w:r w:rsidRPr="002C3EBC">
              <w:rPr>
                <w:i/>
                <w:sz w:val="24"/>
                <w:szCs w:val="24"/>
              </w:rPr>
              <w:t>$3 256</w:t>
            </w:r>
          </w:p>
        </w:tc>
        <w:tc>
          <w:tcPr>
            <w:tcW w:w="1276" w:type="dxa"/>
          </w:tcPr>
          <w:p w:rsidR="006E4AF9" w:rsidRPr="002C3EBC" w:rsidRDefault="006E4AF9" w:rsidP="003D3E69">
            <w:pPr>
              <w:jc w:val="right"/>
              <w:rPr>
                <w:i/>
                <w:sz w:val="24"/>
                <w:szCs w:val="24"/>
              </w:rPr>
            </w:pPr>
            <w:r w:rsidRPr="002C3EBC">
              <w:rPr>
                <w:i/>
                <w:sz w:val="24"/>
                <w:szCs w:val="24"/>
              </w:rPr>
              <w:t>$3 345</w:t>
            </w:r>
          </w:p>
        </w:tc>
        <w:tc>
          <w:tcPr>
            <w:tcW w:w="992" w:type="dxa"/>
          </w:tcPr>
          <w:p w:rsidR="006E4AF9" w:rsidRPr="002C3EBC" w:rsidRDefault="006E4AF9" w:rsidP="003D3E69">
            <w:pPr>
              <w:jc w:val="right"/>
              <w:rPr>
                <w:i/>
                <w:sz w:val="24"/>
                <w:szCs w:val="24"/>
              </w:rPr>
            </w:pPr>
            <w:r w:rsidRPr="002C3EBC">
              <w:rPr>
                <w:i/>
                <w:sz w:val="24"/>
                <w:szCs w:val="24"/>
              </w:rPr>
              <w:t>$3 437</w:t>
            </w:r>
          </w:p>
        </w:tc>
      </w:tr>
      <w:tr w:rsidR="006E4AF9" w:rsidRPr="002C3EBC" w:rsidTr="003A21B6">
        <w:trPr>
          <w:trHeight w:val="360"/>
        </w:trPr>
        <w:tc>
          <w:tcPr>
            <w:tcW w:w="3969" w:type="dxa"/>
          </w:tcPr>
          <w:p w:rsidR="006E4AF9" w:rsidRPr="002C3EBC" w:rsidRDefault="006E4AF9" w:rsidP="003D3E69">
            <w:pPr>
              <w:rPr>
                <w:b/>
                <w:i/>
                <w:sz w:val="24"/>
                <w:szCs w:val="24"/>
              </w:rPr>
            </w:pPr>
            <w:r w:rsidRPr="002C3EBC">
              <w:rPr>
                <w:b/>
                <w:i/>
                <w:sz w:val="24"/>
                <w:szCs w:val="24"/>
              </w:rPr>
              <w:t>Сумарний пасив</w:t>
            </w:r>
          </w:p>
        </w:tc>
        <w:tc>
          <w:tcPr>
            <w:tcW w:w="1099" w:type="dxa"/>
          </w:tcPr>
          <w:p w:rsidR="006E4AF9" w:rsidRPr="002C3EBC" w:rsidRDefault="006E4AF9" w:rsidP="003D3E69">
            <w:pPr>
              <w:jc w:val="right"/>
              <w:rPr>
                <w:b/>
                <w:i/>
                <w:sz w:val="24"/>
                <w:szCs w:val="24"/>
              </w:rPr>
            </w:pPr>
            <w:r w:rsidRPr="002C3EBC">
              <w:rPr>
                <w:b/>
                <w:i/>
                <w:sz w:val="24"/>
                <w:szCs w:val="24"/>
              </w:rPr>
              <w:t>$3 615</w:t>
            </w:r>
          </w:p>
        </w:tc>
        <w:tc>
          <w:tcPr>
            <w:tcW w:w="1276" w:type="dxa"/>
          </w:tcPr>
          <w:p w:rsidR="006E4AF9" w:rsidRPr="002C3EBC" w:rsidRDefault="006E4AF9" w:rsidP="003D3E69">
            <w:pPr>
              <w:jc w:val="right"/>
              <w:rPr>
                <w:b/>
                <w:i/>
                <w:sz w:val="24"/>
                <w:szCs w:val="24"/>
              </w:rPr>
            </w:pPr>
            <w:r w:rsidRPr="002C3EBC">
              <w:rPr>
                <w:b/>
                <w:i/>
                <w:sz w:val="24"/>
                <w:szCs w:val="24"/>
              </w:rPr>
              <w:t>$3 791</w:t>
            </w:r>
          </w:p>
        </w:tc>
        <w:tc>
          <w:tcPr>
            <w:tcW w:w="1276" w:type="dxa"/>
          </w:tcPr>
          <w:p w:rsidR="006E4AF9" w:rsidRPr="002C3EBC" w:rsidRDefault="006E4AF9" w:rsidP="003D3E69">
            <w:pPr>
              <w:jc w:val="right"/>
              <w:rPr>
                <w:b/>
                <w:i/>
                <w:sz w:val="24"/>
                <w:szCs w:val="24"/>
              </w:rPr>
            </w:pPr>
            <w:r w:rsidRPr="002C3EBC">
              <w:rPr>
                <w:b/>
                <w:i/>
                <w:sz w:val="24"/>
                <w:szCs w:val="24"/>
              </w:rPr>
              <w:t>$3 944</w:t>
            </w:r>
          </w:p>
        </w:tc>
        <w:tc>
          <w:tcPr>
            <w:tcW w:w="1276" w:type="dxa"/>
          </w:tcPr>
          <w:p w:rsidR="006E4AF9" w:rsidRPr="002C3EBC" w:rsidRDefault="006E4AF9" w:rsidP="003D3E69">
            <w:pPr>
              <w:jc w:val="right"/>
              <w:rPr>
                <w:b/>
                <w:i/>
                <w:sz w:val="24"/>
                <w:szCs w:val="24"/>
              </w:rPr>
            </w:pPr>
            <w:r w:rsidRPr="002C3EBC">
              <w:rPr>
                <w:b/>
                <w:i/>
                <w:sz w:val="24"/>
                <w:szCs w:val="24"/>
              </w:rPr>
              <w:t>$4 082</w:t>
            </w:r>
          </w:p>
        </w:tc>
        <w:tc>
          <w:tcPr>
            <w:tcW w:w="992" w:type="dxa"/>
          </w:tcPr>
          <w:p w:rsidR="006E4AF9" w:rsidRPr="002C3EBC" w:rsidRDefault="006E4AF9" w:rsidP="003D3E69">
            <w:pPr>
              <w:jc w:val="right"/>
              <w:rPr>
                <w:b/>
                <w:i/>
                <w:sz w:val="24"/>
                <w:szCs w:val="24"/>
              </w:rPr>
            </w:pPr>
            <w:r w:rsidRPr="002C3EBC">
              <w:rPr>
                <w:b/>
                <w:i/>
                <w:sz w:val="24"/>
                <w:szCs w:val="24"/>
              </w:rPr>
              <w:t>$4 211</w:t>
            </w:r>
          </w:p>
        </w:tc>
      </w:tr>
    </w:tbl>
    <w:p w:rsidR="00A17434" w:rsidRPr="002C3EBC" w:rsidRDefault="00A17434" w:rsidP="003D3E69">
      <w:pPr>
        <w:pStyle w:val="a7"/>
        <w:tabs>
          <w:tab w:val="num" w:pos="709"/>
        </w:tabs>
        <w:jc w:val="both"/>
        <w:rPr>
          <w:rFonts w:ascii="Times New Roman" w:hAnsi="Times New Roman"/>
          <w:i/>
          <w:sz w:val="24"/>
          <w:szCs w:val="24"/>
        </w:rPr>
      </w:pPr>
    </w:p>
    <w:p w:rsidR="00663DB7" w:rsidRPr="002C3EBC" w:rsidRDefault="008B67D7" w:rsidP="003D3E69">
      <w:pPr>
        <w:pStyle w:val="a7"/>
        <w:tabs>
          <w:tab w:val="num" w:pos="709"/>
        </w:tabs>
        <w:jc w:val="both"/>
        <w:rPr>
          <w:rFonts w:ascii="Times New Roman" w:hAnsi="Times New Roman"/>
          <w:i/>
          <w:sz w:val="24"/>
          <w:szCs w:val="24"/>
        </w:rPr>
      </w:pPr>
      <w:r w:rsidRPr="002C3EBC">
        <w:rPr>
          <w:rFonts w:ascii="Times New Roman" w:hAnsi="Times New Roman"/>
          <w:i/>
          <w:sz w:val="24"/>
          <w:szCs w:val="24"/>
        </w:rPr>
        <w:tab/>
      </w:r>
      <w:r w:rsidR="00663DB7" w:rsidRPr="002C3EBC">
        <w:rPr>
          <w:rFonts w:ascii="Times New Roman" w:hAnsi="Times New Roman"/>
          <w:i/>
          <w:sz w:val="24"/>
          <w:szCs w:val="24"/>
        </w:rPr>
        <w:t xml:space="preserve">Пояснення. </w:t>
      </w:r>
    </w:p>
    <w:p w:rsidR="00663DB7" w:rsidRPr="002C3EBC" w:rsidRDefault="00663DB7" w:rsidP="003D3E69">
      <w:pPr>
        <w:pStyle w:val="a7"/>
        <w:numPr>
          <w:ilvl w:val="0"/>
          <w:numId w:val="85"/>
        </w:numPr>
        <w:tabs>
          <w:tab w:val="clear" w:pos="4153"/>
          <w:tab w:val="clear" w:pos="8306"/>
          <w:tab w:val="right" w:pos="1418"/>
        </w:tabs>
        <w:ind w:left="1418" w:hanging="709"/>
        <w:jc w:val="both"/>
        <w:rPr>
          <w:rFonts w:ascii="Times New Roman" w:hAnsi="Times New Roman"/>
          <w:i/>
          <w:sz w:val="24"/>
          <w:szCs w:val="24"/>
        </w:rPr>
      </w:pPr>
      <w:r w:rsidRPr="002C3EBC">
        <w:rPr>
          <w:rFonts w:ascii="Times New Roman" w:hAnsi="Times New Roman"/>
          <w:i/>
          <w:sz w:val="24"/>
          <w:szCs w:val="24"/>
        </w:rPr>
        <w:t>Прогноз більшості статей пов'язаний зі збереженням існуючої структури бал</w:t>
      </w:r>
      <w:r w:rsidR="0098163E" w:rsidRPr="002C3EBC">
        <w:rPr>
          <w:rFonts w:ascii="Times New Roman" w:hAnsi="Times New Roman"/>
          <w:i/>
          <w:sz w:val="24"/>
          <w:szCs w:val="24"/>
        </w:rPr>
        <w:t>ансу в умовах зростання продаж</w:t>
      </w:r>
      <w:r w:rsidR="00CC4F96" w:rsidRPr="002C3EBC">
        <w:rPr>
          <w:rFonts w:ascii="Times New Roman" w:hAnsi="Times New Roman"/>
          <w:i/>
          <w:sz w:val="24"/>
          <w:szCs w:val="24"/>
        </w:rPr>
        <w:t>ів</w:t>
      </w:r>
      <w:r w:rsidRPr="002C3EBC">
        <w:rPr>
          <w:rFonts w:ascii="Times New Roman" w:hAnsi="Times New Roman"/>
          <w:i/>
          <w:sz w:val="24"/>
          <w:szCs w:val="24"/>
        </w:rPr>
        <w:t>,</w:t>
      </w:r>
    </w:p>
    <w:p w:rsidR="00663DB7" w:rsidRPr="002C3EBC" w:rsidRDefault="00663DB7" w:rsidP="003D3E69">
      <w:pPr>
        <w:pStyle w:val="a7"/>
        <w:numPr>
          <w:ilvl w:val="0"/>
          <w:numId w:val="85"/>
        </w:numPr>
        <w:tabs>
          <w:tab w:val="clear" w:pos="4153"/>
          <w:tab w:val="clear" w:pos="8306"/>
          <w:tab w:val="right" w:pos="1418"/>
        </w:tabs>
        <w:ind w:left="1418" w:hanging="709"/>
        <w:jc w:val="both"/>
        <w:rPr>
          <w:rFonts w:ascii="Times New Roman" w:hAnsi="Times New Roman"/>
          <w:i/>
          <w:sz w:val="24"/>
          <w:szCs w:val="24"/>
        </w:rPr>
      </w:pPr>
      <w:r w:rsidRPr="002C3EBC">
        <w:rPr>
          <w:rFonts w:ascii="Times New Roman" w:hAnsi="Times New Roman"/>
          <w:i/>
          <w:sz w:val="24"/>
          <w:szCs w:val="24"/>
        </w:rPr>
        <w:t>Зміна довгострокових активів пов'язан</w:t>
      </w:r>
      <w:r w:rsidR="00205BAF" w:rsidRPr="002C3EBC">
        <w:rPr>
          <w:rFonts w:ascii="Times New Roman" w:hAnsi="Times New Roman"/>
          <w:i/>
          <w:sz w:val="24"/>
          <w:szCs w:val="24"/>
        </w:rPr>
        <w:t>а</w:t>
      </w:r>
      <w:r w:rsidRPr="002C3EBC">
        <w:rPr>
          <w:rFonts w:ascii="Times New Roman" w:hAnsi="Times New Roman"/>
          <w:i/>
          <w:sz w:val="24"/>
          <w:szCs w:val="24"/>
        </w:rPr>
        <w:t xml:space="preserve"> з їх приростом і амортизацією, відповідно до плану інвестицій за роками,</w:t>
      </w:r>
    </w:p>
    <w:p w:rsidR="006E4AF9" w:rsidRPr="002C3EBC" w:rsidRDefault="00663DB7" w:rsidP="003D3E69">
      <w:pPr>
        <w:pStyle w:val="a7"/>
        <w:numPr>
          <w:ilvl w:val="0"/>
          <w:numId w:val="85"/>
        </w:numPr>
        <w:tabs>
          <w:tab w:val="clear" w:pos="4153"/>
          <w:tab w:val="clear" w:pos="8306"/>
          <w:tab w:val="right" w:pos="1418"/>
        </w:tabs>
        <w:ind w:left="1418" w:hanging="709"/>
        <w:jc w:val="both"/>
        <w:rPr>
          <w:rFonts w:ascii="Times New Roman" w:hAnsi="Times New Roman"/>
          <w:i/>
          <w:sz w:val="24"/>
          <w:szCs w:val="24"/>
        </w:rPr>
      </w:pPr>
      <w:r w:rsidRPr="002C3EBC">
        <w:rPr>
          <w:rFonts w:ascii="Times New Roman" w:hAnsi="Times New Roman"/>
          <w:i/>
          <w:sz w:val="24"/>
          <w:szCs w:val="24"/>
        </w:rPr>
        <w:t>Зміна власного капіталу враховує приріст прибутку по роках і необхідність забезпечення балансу активів і пасивів.</w:t>
      </w:r>
    </w:p>
    <w:p w:rsidR="0098163E" w:rsidRPr="002C3EBC" w:rsidRDefault="00FF5F49" w:rsidP="003D3E69">
      <w:pPr>
        <w:pStyle w:val="a7"/>
        <w:tabs>
          <w:tab w:val="num" w:pos="1080"/>
        </w:tabs>
        <w:jc w:val="both"/>
        <w:rPr>
          <w:rFonts w:ascii="Times New Roman" w:hAnsi="Times New Roman"/>
          <w:i/>
          <w:sz w:val="24"/>
          <w:szCs w:val="24"/>
        </w:rPr>
      </w:pPr>
      <w:r w:rsidRPr="002C3EBC">
        <w:rPr>
          <w:rFonts w:ascii="Times New Roman" w:hAnsi="Times New Roman"/>
          <w:i/>
          <w:sz w:val="24"/>
          <w:szCs w:val="24"/>
        </w:rPr>
        <w:t>Деталізований прогнозний баланс наведено в Додатку Г.</w:t>
      </w:r>
    </w:p>
    <w:p w:rsidR="00315105" w:rsidRPr="002C3EBC" w:rsidRDefault="0098163E"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ab/>
      </w:r>
      <w:r w:rsidR="00063FCC" w:rsidRPr="002C3EBC">
        <w:rPr>
          <w:rFonts w:ascii="Times New Roman" w:hAnsi="Times New Roman"/>
          <w:sz w:val="28"/>
          <w:szCs w:val="28"/>
        </w:rPr>
        <w:t>При детальному підході до прогнозування, кожна стаття балансу визначається виходячи з прийнятих рішень в області організації фінансових розрахунків з ур</w:t>
      </w:r>
      <w:r w:rsidRPr="002C3EBC">
        <w:rPr>
          <w:rFonts w:ascii="Times New Roman" w:hAnsi="Times New Roman"/>
          <w:sz w:val="28"/>
          <w:szCs w:val="28"/>
        </w:rPr>
        <w:t>ахуванням зміни обсягів продажу</w:t>
      </w:r>
      <w:r w:rsidR="00063FCC" w:rsidRPr="002C3EBC">
        <w:rPr>
          <w:rFonts w:ascii="Times New Roman" w:hAnsi="Times New Roman"/>
          <w:sz w:val="28"/>
          <w:szCs w:val="28"/>
        </w:rPr>
        <w:t xml:space="preserve"> (докладніше дивитись в спеціальній літер</w:t>
      </w:r>
      <w:r w:rsidR="00083FA2" w:rsidRPr="002C3EBC">
        <w:rPr>
          <w:rFonts w:ascii="Times New Roman" w:hAnsi="Times New Roman"/>
          <w:sz w:val="28"/>
          <w:szCs w:val="28"/>
        </w:rPr>
        <w:t>атурі з фінансового планування)</w:t>
      </w:r>
      <w:r w:rsidR="00063FCC" w:rsidRPr="002C3EBC">
        <w:rPr>
          <w:rFonts w:ascii="Times New Roman" w:hAnsi="Times New Roman"/>
          <w:sz w:val="28"/>
          <w:szCs w:val="28"/>
        </w:rPr>
        <w:t xml:space="preserve"> </w:t>
      </w:r>
      <w:r w:rsidR="00257840" w:rsidRPr="002C3EBC">
        <w:rPr>
          <w:rFonts w:ascii="Times New Roman" w:hAnsi="Times New Roman"/>
          <w:sz w:val="28"/>
          <w:szCs w:val="28"/>
        </w:rPr>
        <w:t>[</w:t>
      </w:r>
      <w:r w:rsidR="008701D8" w:rsidRPr="00D52CB8">
        <w:rPr>
          <w:rFonts w:ascii="Times New Roman" w:hAnsi="Times New Roman"/>
          <w:sz w:val="28"/>
          <w:szCs w:val="28"/>
        </w:rPr>
        <w:t>17</w:t>
      </w:r>
      <w:r w:rsidR="0017052F" w:rsidRPr="00D52CB8">
        <w:rPr>
          <w:rFonts w:ascii="Times New Roman" w:hAnsi="Times New Roman"/>
          <w:sz w:val="28"/>
          <w:szCs w:val="28"/>
        </w:rPr>
        <w:t xml:space="preserve">, </w:t>
      </w:r>
      <w:r w:rsidR="008701D8" w:rsidRPr="00D52CB8">
        <w:rPr>
          <w:rFonts w:ascii="Times New Roman" w:hAnsi="Times New Roman"/>
          <w:sz w:val="28"/>
          <w:szCs w:val="28"/>
        </w:rPr>
        <w:t>18</w:t>
      </w:r>
      <w:r w:rsidR="0017052F" w:rsidRPr="00D52CB8">
        <w:rPr>
          <w:rFonts w:ascii="Times New Roman" w:hAnsi="Times New Roman"/>
          <w:sz w:val="28"/>
          <w:szCs w:val="28"/>
        </w:rPr>
        <w:t xml:space="preserve">, </w:t>
      </w:r>
      <w:r w:rsidR="008701D8" w:rsidRPr="00D52CB8">
        <w:rPr>
          <w:rFonts w:ascii="Times New Roman" w:hAnsi="Times New Roman"/>
          <w:sz w:val="28"/>
          <w:szCs w:val="28"/>
        </w:rPr>
        <w:t>19</w:t>
      </w:r>
      <w:r w:rsidR="0017052F" w:rsidRPr="00D52CB8">
        <w:rPr>
          <w:rFonts w:ascii="Times New Roman" w:hAnsi="Times New Roman"/>
          <w:sz w:val="28"/>
          <w:szCs w:val="28"/>
        </w:rPr>
        <w:t xml:space="preserve">, </w:t>
      </w:r>
      <w:r w:rsidR="008701D8" w:rsidRPr="00D52CB8">
        <w:rPr>
          <w:rFonts w:ascii="Times New Roman" w:hAnsi="Times New Roman"/>
          <w:sz w:val="28"/>
          <w:szCs w:val="28"/>
        </w:rPr>
        <w:t>49</w:t>
      </w:r>
      <w:r w:rsidR="00257840" w:rsidRPr="002C3EBC">
        <w:rPr>
          <w:rFonts w:ascii="Times New Roman" w:hAnsi="Times New Roman"/>
          <w:sz w:val="28"/>
          <w:szCs w:val="28"/>
        </w:rPr>
        <w:t>]</w:t>
      </w:r>
      <w:r w:rsidR="00083FA2" w:rsidRPr="002C3EBC">
        <w:rPr>
          <w:rFonts w:ascii="Times New Roman" w:hAnsi="Times New Roman"/>
          <w:sz w:val="28"/>
          <w:szCs w:val="28"/>
        </w:rPr>
        <w:t>.</w:t>
      </w:r>
      <w:r w:rsidR="00063FCC" w:rsidRPr="002C3EBC">
        <w:rPr>
          <w:rFonts w:ascii="Times New Roman" w:hAnsi="Times New Roman"/>
          <w:sz w:val="28"/>
          <w:szCs w:val="28"/>
        </w:rPr>
        <w:t xml:space="preserve"> </w:t>
      </w:r>
    </w:p>
    <w:p w:rsidR="00315105" w:rsidRPr="002C3EBC" w:rsidRDefault="00315105" w:rsidP="003D3E69">
      <w:pPr>
        <w:pStyle w:val="a7"/>
        <w:tabs>
          <w:tab w:val="num" w:pos="1080"/>
        </w:tabs>
        <w:jc w:val="both"/>
        <w:rPr>
          <w:rFonts w:ascii="Times New Roman" w:hAnsi="Times New Roman"/>
          <w:sz w:val="28"/>
          <w:szCs w:val="28"/>
        </w:rPr>
      </w:pPr>
    </w:p>
    <w:p w:rsidR="00004D1D" w:rsidRPr="002C3EBC" w:rsidRDefault="00004D1D" w:rsidP="003D3E69">
      <w:pPr>
        <w:rPr>
          <w:b/>
          <w:sz w:val="28"/>
          <w:szCs w:val="28"/>
        </w:rPr>
      </w:pPr>
      <w:r w:rsidRPr="002C3EBC">
        <w:rPr>
          <w:b/>
          <w:sz w:val="28"/>
          <w:szCs w:val="28"/>
        </w:rPr>
        <w:t>Галузеві особливості</w:t>
      </w:r>
    </w:p>
    <w:p w:rsidR="00004D1D" w:rsidRPr="002C3EBC" w:rsidRDefault="00004D1D" w:rsidP="003D3E69">
      <w:pPr>
        <w:pStyle w:val="a7"/>
        <w:tabs>
          <w:tab w:val="num" w:pos="1080"/>
        </w:tabs>
        <w:jc w:val="both"/>
        <w:rPr>
          <w:rFonts w:ascii="Times New Roman" w:hAnsi="Times New Roman"/>
          <w:sz w:val="28"/>
          <w:szCs w:val="28"/>
        </w:rPr>
      </w:pPr>
    </w:p>
    <w:p w:rsidR="00004D1D" w:rsidRPr="002C3EBC" w:rsidRDefault="00004D1D"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ab/>
        <w:t xml:space="preserve">Типове розміщення активів і зобов'язань у промислових, оптових і роздрібних компаній сфери послуг відображає існування галузевих особливостей формування структури активів і пасивів. </w:t>
      </w:r>
    </w:p>
    <w:p w:rsidR="00004D1D" w:rsidRPr="002C3EBC" w:rsidRDefault="00004D1D" w:rsidP="003D3E69">
      <w:pPr>
        <w:pStyle w:val="a7"/>
        <w:tabs>
          <w:tab w:val="num" w:pos="1080"/>
        </w:tabs>
        <w:jc w:val="right"/>
        <w:rPr>
          <w:rFonts w:ascii="Times New Roman" w:hAnsi="Times New Roman"/>
          <w:sz w:val="28"/>
          <w:szCs w:val="28"/>
        </w:rPr>
      </w:pPr>
    </w:p>
    <w:p w:rsidR="00004D1D" w:rsidRPr="002C3EBC" w:rsidRDefault="00257840" w:rsidP="003D3E69">
      <w:pPr>
        <w:pStyle w:val="a7"/>
        <w:tabs>
          <w:tab w:val="num" w:pos="1080"/>
        </w:tabs>
        <w:jc w:val="center"/>
        <w:rPr>
          <w:rFonts w:ascii="Times New Roman" w:hAnsi="Times New Roman"/>
          <w:sz w:val="28"/>
          <w:szCs w:val="28"/>
        </w:rPr>
      </w:pPr>
      <w:r w:rsidRPr="002C3EBC">
        <w:rPr>
          <w:rFonts w:ascii="Times New Roman" w:hAnsi="Times New Roman"/>
          <w:sz w:val="28"/>
          <w:szCs w:val="28"/>
        </w:rPr>
        <w:t xml:space="preserve">Таблиця 11.3. </w:t>
      </w:r>
      <w:r w:rsidR="00004D1D" w:rsidRPr="002C3EBC">
        <w:rPr>
          <w:rFonts w:ascii="Times New Roman" w:hAnsi="Times New Roman"/>
          <w:sz w:val="28"/>
          <w:szCs w:val="28"/>
        </w:rPr>
        <w:t>Галузеві особливості формування структури активів і пасивів</w:t>
      </w:r>
    </w:p>
    <w:p w:rsidR="00004D1D" w:rsidRPr="002C3EBC" w:rsidRDefault="00004D1D" w:rsidP="003D3E69">
      <w:pPr>
        <w:pStyle w:val="a7"/>
        <w:tabs>
          <w:tab w:val="num" w:pos="1080"/>
        </w:tabs>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273"/>
      </w:tblGrid>
      <w:tr w:rsidR="00004D1D" w:rsidRPr="002C3EBC" w:rsidTr="0092356B">
        <w:tc>
          <w:tcPr>
            <w:tcW w:w="2581" w:type="dxa"/>
          </w:tcPr>
          <w:p w:rsidR="00004D1D" w:rsidRPr="002C3EBC" w:rsidRDefault="00004D1D" w:rsidP="003D3E69">
            <w:pPr>
              <w:pStyle w:val="a7"/>
              <w:tabs>
                <w:tab w:val="num" w:pos="1080"/>
              </w:tabs>
              <w:jc w:val="center"/>
              <w:rPr>
                <w:rFonts w:ascii="Times New Roman" w:hAnsi="Times New Roman"/>
                <w:sz w:val="28"/>
                <w:szCs w:val="28"/>
              </w:rPr>
            </w:pPr>
            <w:r w:rsidRPr="002C3EBC">
              <w:rPr>
                <w:rFonts w:ascii="Times New Roman" w:hAnsi="Times New Roman"/>
                <w:sz w:val="28"/>
                <w:szCs w:val="28"/>
              </w:rPr>
              <w:t>Галуз</w:t>
            </w:r>
            <w:r w:rsidR="00BF28E2" w:rsidRPr="002C3EBC">
              <w:rPr>
                <w:rFonts w:ascii="Times New Roman" w:hAnsi="Times New Roman"/>
                <w:sz w:val="28"/>
                <w:szCs w:val="28"/>
              </w:rPr>
              <w:t>ь</w:t>
            </w:r>
          </w:p>
        </w:tc>
        <w:tc>
          <w:tcPr>
            <w:tcW w:w="7273" w:type="dxa"/>
          </w:tcPr>
          <w:p w:rsidR="00004D1D" w:rsidRPr="002C3EBC" w:rsidRDefault="00004D1D" w:rsidP="003D3E69">
            <w:pPr>
              <w:pStyle w:val="a7"/>
              <w:tabs>
                <w:tab w:val="num" w:pos="1080"/>
              </w:tabs>
              <w:jc w:val="center"/>
              <w:rPr>
                <w:rFonts w:ascii="Times New Roman" w:hAnsi="Times New Roman"/>
                <w:sz w:val="28"/>
                <w:szCs w:val="28"/>
              </w:rPr>
            </w:pPr>
            <w:r w:rsidRPr="002C3EBC">
              <w:rPr>
                <w:rFonts w:ascii="Times New Roman" w:hAnsi="Times New Roman"/>
                <w:sz w:val="28"/>
                <w:szCs w:val="28"/>
              </w:rPr>
              <w:t>Особливості</w:t>
            </w:r>
          </w:p>
        </w:tc>
      </w:tr>
      <w:tr w:rsidR="00004D1D" w:rsidRPr="002C3EBC" w:rsidTr="0092356B">
        <w:tc>
          <w:tcPr>
            <w:tcW w:w="2581" w:type="dxa"/>
          </w:tcPr>
          <w:p w:rsidR="00004D1D" w:rsidRPr="002C3EBC" w:rsidRDefault="008B67D7"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О</w:t>
            </w:r>
            <w:r w:rsidR="00004D1D" w:rsidRPr="002C3EBC">
              <w:rPr>
                <w:rFonts w:ascii="Times New Roman" w:hAnsi="Times New Roman"/>
                <w:sz w:val="28"/>
                <w:szCs w:val="28"/>
              </w:rPr>
              <w:t>бробна промисловість</w:t>
            </w:r>
          </w:p>
        </w:tc>
        <w:tc>
          <w:tcPr>
            <w:tcW w:w="7273" w:type="dxa"/>
          </w:tcPr>
          <w:p w:rsidR="00004D1D" w:rsidRPr="002C3EBC" w:rsidRDefault="0098163E"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Значні матеріа</w:t>
            </w:r>
            <w:r w:rsidR="001F438A" w:rsidRPr="002C3EBC">
              <w:rPr>
                <w:rFonts w:ascii="Times New Roman" w:hAnsi="Times New Roman"/>
                <w:sz w:val="28"/>
                <w:szCs w:val="28"/>
              </w:rPr>
              <w:t xml:space="preserve">льно-виробничі запаси і капітал </w:t>
            </w:r>
            <w:r w:rsidRPr="002C3EBC">
              <w:rPr>
                <w:rFonts w:ascii="Times New Roman" w:hAnsi="Times New Roman"/>
                <w:sz w:val="28"/>
                <w:szCs w:val="28"/>
              </w:rPr>
              <w:t>ємність</w:t>
            </w:r>
            <w:r w:rsidR="00004D1D" w:rsidRPr="002C3EBC">
              <w:rPr>
                <w:rFonts w:ascii="Times New Roman" w:hAnsi="Times New Roman"/>
                <w:sz w:val="28"/>
                <w:szCs w:val="28"/>
              </w:rPr>
              <w:t>, що вимагає великих кредитів. Кредити, як правило, потрібні для придбання обладнання, закупівлі сировини і матеріалів, фінансування дебіторської заборгованості.</w:t>
            </w:r>
          </w:p>
        </w:tc>
      </w:tr>
      <w:tr w:rsidR="00004D1D" w:rsidRPr="002C3EBC" w:rsidTr="0092356B">
        <w:tc>
          <w:tcPr>
            <w:tcW w:w="2581" w:type="dxa"/>
          </w:tcPr>
          <w:p w:rsidR="00004D1D" w:rsidRPr="002C3EBC" w:rsidRDefault="008B67D7"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О</w:t>
            </w:r>
            <w:r w:rsidR="00004D1D" w:rsidRPr="002C3EBC">
              <w:rPr>
                <w:rFonts w:ascii="Times New Roman" w:hAnsi="Times New Roman"/>
                <w:sz w:val="28"/>
                <w:szCs w:val="28"/>
              </w:rPr>
              <w:t>птова торгівля</w:t>
            </w:r>
          </w:p>
        </w:tc>
        <w:tc>
          <w:tcPr>
            <w:tcW w:w="7273" w:type="dxa"/>
          </w:tcPr>
          <w:p w:rsidR="0098163E" w:rsidRPr="002C3EBC" w:rsidRDefault="0098163E" w:rsidP="003D3E69">
            <w:pPr>
              <w:pStyle w:val="a7"/>
              <w:numPr>
                <w:ilvl w:val="0"/>
                <w:numId w:val="165"/>
              </w:numPr>
              <w:tabs>
                <w:tab w:val="clear" w:pos="4153"/>
                <w:tab w:val="center" w:pos="317"/>
              </w:tabs>
              <w:ind w:left="34" w:firstLine="0"/>
              <w:jc w:val="both"/>
              <w:rPr>
                <w:rFonts w:ascii="Times New Roman" w:hAnsi="Times New Roman"/>
                <w:sz w:val="28"/>
                <w:szCs w:val="28"/>
              </w:rPr>
            </w:pPr>
            <w:r w:rsidRPr="002C3EBC">
              <w:rPr>
                <w:rFonts w:ascii="Times New Roman" w:hAnsi="Times New Roman"/>
                <w:sz w:val="28"/>
                <w:szCs w:val="28"/>
              </w:rPr>
              <w:t>В</w:t>
            </w:r>
            <w:r w:rsidR="00004D1D" w:rsidRPr="002C3EBC">
              <w:rPr>
                <w:rFonts w:ascii="Times New Roman" w:hAnsi="Times New Roman"/>
                <w:sz w:val="28"/>
                <w:szCs w:val="28"/>
              </w:rPr>
              <w:t xml:space="preserve">исока швидкість оборотності запасів, великі розміри партій товарів, які купуються і продаються. </w:t>
            </w:r>
          </w:p>
          <w:p w:rsidR="0098163E" w:rsidRPr="002C3EBC" w:rsidRDefault="0098163E" w:rsidP="003D3E69">
            <w:pPr>
              <w:pStyle w:val="a7"/>
              <w:numPr>
                <w:ilvl w:val="0"/>
                <w:numId w:val="165"/>
              </w:numPr>
              <w:tabs>
                <w:tab w:val="clear" w:pos="4153"/>
                <w:tab w:val="center" w:pos="317"/>
              </w:tabs>
              <w:ind w:left="34" w:firstLine="0"/>
              <w:jc w:val="both"/>
              <w:rPr>
                <w:rFonts w:ascii="Times New Roman" w:hAnsi="Times New Roman"/>
                <w:sz w:val="28"/>
                <w:szCs w:val="28"/>
              </w:rPr>
            </w:pPr>
            <w:r w:rsidRPr="002C3EBC">
              <w:rPr>
                <w:rFonts w:ascii="Times New Roman" w:hAnsi="Times New Roman"/>
                <w:sz w:val="28"/>
                <w:szCs w:val="28"/>
              </w:rPr>
              <w:t>Значна частина -</w:t>
            </w:r>
            <w:r w:rsidR="00004D1D" w:rsidRPr="002C3EBC">
              <w:rPr>
                <w:rFonts w:ascii="Times New Roman" w:hAnsi="Times New Roman"/>
                <w:sz w:val="28"/>
                <w:szCs w:val="28"/>
              </w:rPr>
              <w:t xml:space="preserve"> дебіторська і кредиторська заборгованість. </w:t>
            </w:r>
          </w:p>
          <w:p w:rsidR="00004D1D" w:rsidRPr="002C3EBC" w:rsidRDefault="00004D1D" w:rsidP="003D3E69">
            <w:pPr>
              <w:pStyle w:val="a7"/>
              <w:numPr>
                <w:ilvl w:val="0"/>
                <w:numId w:val="165"/>
              </w:numPr>
              <w:tabs>
                <w:tab w:val="clear" w:pos="4153"/>
                <w:tab w:val="center" w:pos="317"/>
              </w:tabs>
              <w:ind w:left="34" w:firstLine="0"/>
              <w:jc w:val="both"/>
              <w:rPr>
                <w:rFonts w:ascii="Times New Roman" w:hAnsi="Times New Roman"/>
                <w:sz w:val="28"/>
                <w:szCs w:val="28"/>
              </w:rPr>
            </w:pPr>
            <w:r w:rsidRPr="002C3EBC">
              <w:rPr>
                <w:rFonts w:ascii="Times New Roman" w:hAnsi="Times New Roman"/>
                <w:sz w:val="28"/>
                <w:szCs w:val="28"/>
              </w:rPr>
              <w:t>Питома вага обладнання та інших основних засобів - незначна. Зазвичай вони потребують кредитування оборотного капіталу.</w:t>
            </w:r>
          </w:p>
        </w:tc>
      </w:tr>
      <w:tr w:rsidR="00004D1D" w:rsidRPr="002C3EBC" w:rsidTr="0092356B">
        <w:tc>
          <w:tcPr>
            <w:tcW w:w="2581" w:type="dxa"/>
          </w:tcPr>
          <w:p w:rsidR="00004D1D" w:rsidRPr="002C3EBC" w:rsidRDefault="008B67D7"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Р</w:t>
            </w:r>
            <w:r w:rsidR="00004D1D" w:rsidRPr="002C3EBC">
              <w:rPr>
                <w:rFonts w:ascii="Times New Roman" w:hAnsi="Times New Roman"/>
                <w:sz w:val="28"/>
                <w:szCs w:val="28"/>
              </w:rPr>
              <w:t xml:space="preserve">оздрібна торгівля </w:t>
            </w:r>
          </w:p>
        </w:tc>
        <w:tc>
          <w:tcPr>
            <w:tcW w:w="7273" w:type="dxa"/>
          </w:tcPr>
          <w:p w:rsidR="00004D1D" w:rsidRPr="002C3EBC" w:rsidRDefault="0098163E" w:rsidP="003D3E69">
            <w:pPr>
              <w:pStyle w:val="a7"/>
              <w:tabs>
                <w:tab w:val="clear" w:pos="4153"/>
                <w:tab w:val="center" w:pos="317"/>
              </w:tabs>
              <w:jc w:val="both"/>
              <w:rPr>
                <w:rFonts w:ascii="Times New Roman" w:hAnsi="Times New Roman"/>
                <w:sz w:val="28"/>
                <w:szCs w:val="28"/>
              </w:rPr>
            </w:pPr>
            <w:r w:rsidRPr="002C3EBC">
              <w:rPr>
                <w:rFonts w:ascii="Times New Roman" w:hAnsi="Times New Roman"/>
                <w:sz w:val="28"/>
                <w:szCs w:val="28"/>
              </w:rPr>
              <w:t>Основний елемент активів - або запаси товарів, або основні засоби. Характерно для усіх - в</w:t>
            </w:r>
            <w:r w:rsidR="008B67D7" w:rsidRPr="002C3EBC">
              <w:rPr>
                <w:rFonts w:ascii="Times New Roman" w:hAnsi="Times New Roman"/>
                <w:sz w:val="28"/>
                <w:szCs w:val="28"/>
              </w:rPr>
              <w:t>ід універсальних магазинів до нев</w:t>
            </w:r>
            <w:r w:rsidR="00BF28E2" w:rsidRPr="002C3EBC">
              <w:rPr>
                <w:rFonts w:ascii="Times New Roman" w:hAnsi="Times New Roman"/>
                <w:sz w:val="28"/>
                <w:szCs w:val="28"/>
              </w:rPr>
              <w:t>еликих спеціалізованих бути</w:t>
            </w:r>
            <w:r w:rsidRPr="002C3EBC">
              <w:rPr>
                <w:rFonts w:ascii="Times New Roman" w:hAnsi="Times New Roman"/>
                <w:sz w:val="28"/>
                <w:szCs w:val="28"/>
              </w:rPr>
              <w:t>ків</w:t>
            </w:r>
            <w:r w:rsidR="00171D5F" w:rsidRPr="002C3EBC">
              <w:rPr>
                <w:rFonts w:ascii="Times New Roman" w:hAnsi="Times New Roman"/>
                <w:sz w:val="28"/>
                <w:szCs w:val="28"/>
              </w:rPr>
              <w:t>.</w:t>
            </w:r>
            <w:r w:rsidR="008B67D7" w:rsidRPr="002C3EBC">
              <w:rPr>
                <w:rFonts w:ascii="Times New Roman" w:hAnsi="Times New Roman"/>
                <w:sz w:val="28"/>
                <w:szCs w:val="28"/>
              </w:rPr>
              <w:t xml:space="preserve"> </w:t>
            </w:r>
          </w:p>
        </w:tc>
      </w:tr>
      <w:tr w:rsidR="00004D1D" w:rsidRPr="002C3EBC" w:rsidTr="0092356B">
        <w:tc>
          <w:tcPr>
            <w:tcW w:w="2581" w:type="dxa"/>
          </w:tcPr>
          <w:p w:rsidR="00004D1D" w:rsidRPr="002C3EBC" w:rsidRDefault="008B67D7"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Б</w:t>
            </w:r>
            <w:r w:rsidR="00004D1D" w:rsidRPr="002C3EBC">
              <w:rPr>
                <w:rFonts w:ascii="Times New Roman" w:hAnsi="Times New Roman"/>
                <w:sz w:val="28"/>
                <w:szCs w:val="28"/>
              </w:rPr>
              <w:t>удівництво</w:t>
            </w:r>
          </w:p>
        </w:tc>
        <w:tc>
          <w:tcPr>
            <w:tcW w:w="7273" w:type="dxa"/>
          </w:tcPr>
          <w:p w:rsidR="00004D1D" w:rsidRPr="002C3EBC" w:rsidRDefault="00004D1D"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 xml:space="preserve">Значні активи вкладені в обладнання </w:t>
            </w:r>
            <w:r w:rsidR="00A259F9" w:rsidRPr="002C3EBC">
              <w:rPr>
                <w:rFonts w:ascii="Times New Roman" w:hAnsi="Times New Roman"/>
                <w:sz w:val="28"/>
                <w:szCs w:val="28"/>
              </w:rPr>
              <w:t>і</w:t>
            </w:r>
            <w:r w:rsidRPr="002C3EBC">
              <w:rPr>
                <w:rFonts w:ascii="Times New Roman" w:hAnsi="Times New Roman"/>
                <w:sz w:val="28"/>
                <w:szCs w:val="28"/>
              </w:rPr>
              <w:t xml:space="preserve"> незавершене будівництво</w:t>
            </w:r>
            <w:r w:rsidR="006F6A79" w:rsidRPr="002C3EBC">
              <w:rPr>
                <w:rFonts w:ascii="Times New Roman" w:hAnsi="Times New Roman"/>
                <w:sz w:val="28"/>
                <w:szCs w:val="28"/>
              </w:rPr>
              <w:t>.</w:t>
            </w:r>
          </w:p>
        </w:tc>
      </w:tr>
      <w:tr w:rsidR="00004D1D" w:rsidRPr="002C3EBC" w:rsidTr="0092356B">
        <w:tc>
          <w:tcPr>
            <w:tcW w:w="2581" w:type="dxa"/>
          </w:tcPr>
          <w:p w:rsidR="00004D1D" w:rsidRPr="002C3EBC" w:rsidRDefault="008B67D7"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Н</w:t>
            </w:r>
            <w:r w:rsidR="00004D1D" w:rsidRPr="002C3EBC">
              <w:rPr>
                <w:rFonts w:ascii="Times New Roman" w:hAnsi="Times New Roman"/>
                <w:sz w:val="28"/>
                <w:szCs w:val="28"/>
              </w:rPr>
              <w:t>адання особистих послуг (ресторани, юридичні контори, туристичні бюро тощо)</w:t>
            </w:r>
          </w:p>
        </w:tc>
        <w:tc>
          <w:tcPr>
            <w:tcW w:w="7273" w:type="dxa"/>
          </w:tcPr>
          <w:p w:rsidR="00FE4CAD" w:rsidRPr="002C3EBC" w:rsidRDefault="0098163E" w:rsidP="003D3E69">
            <w:pPr>
              <w:pStyle w:val="a7"/>
              <w:numPr>
                <w:ilvl w:val="0"/>
                <w:numId w:val="166"/>
              </w:numPr>
              <w:tabs>
                <w:tab w:val="clear" w:pos="4153"/>
                <w:tab w:val="clear" w:pos="8306"/>
                <w:tab w:val="right" w:pos="-108"/>
                <w:tab w:val="left" w:pos="342"/>
              </w:tabs>
              <w:ind w:left="162" w:hanging="104"/>
              <w:jc w:val="both"/>
              <w:rPr>
                <w:rFonts w:ascii="Times New Roman" w:hAnsi="Times New Roman"/>
                <w:sz w:val="28"/>
                <w:szCs w:val="28"/>
              </w:rPr>
            </w:pPr>
            <w:r w:rsidRPr="002C3EBC">
              <w:rPr>
                <w:rFonts w:ascii="Times New Roman" w:hAnsi="Times New Roman"/>
                <w:sz w:val="28"/>
                <w:szCs w:val="28"/>
              </w:rPr>
              <w:t>О</w:t>
            </w:r>
            <w:r w:rsidR="00004D1D" w:rsidRPr="002C3EBC">
              <w:rPr>
                <w:rFonts w:ascii="Times New Roman" w:hAnsi="Times New Roman"/>
                <w:sz w:val="28"/>
                <w:szCs w:val="28"/>
              </w:rPr>
              <w:t xml:space="preserve">бмежені матеріальні запаси. </w:t>
            </w:r>
          </w:p>
          <w:p w:rsidR="00FE4CAD" w:rsidRPr="002C3EBC" w:rsidRDefault="00FE4CAD" w:rsidP="003D3E69">
            <w:pPr>
              <w:pStyle w:val="a7"/>
              <w:numPr>
                <w:ilvl w:val="0"/>
                <w:numId w:val="166"/>
              </w:numPr>
              <w:tabs>
                <w:tab w:val="clear" w:pos="4153"/>
                <w:tab w:val="clear" w:pos="8306"/>
                <w:tab w:val="right" w:pos="-108"/>
                <w:tab w:val="left" w:pos="342"/>
              </w:tabs>
              <w:ind w:left="162" w:hanging="104"/>
              <w:jc w:val="both"/>
              <w:rPr>
                <w:rFonts w:ascii="Times New Roman" w:hAnsi="Times New Roman"/>
                <w:sz w:val="28"/>
                <w:szCs w:val="28"/>
              </w:rPr>
            </w:pPr>
            <w:r w:rsidRPr="002C3EBC">
              <w:rPr>
                <w:rFonts w:ascii="Times New Roman" w:hAnsi="Times New Roman"/>
                <w:sz w:val="28"/>
                <w:szCs w:val="28"/>
              </w:rPr>
              <w:t>Незначні фізичні активи для більшості</w:t>
            </w:r>
            <w:r w:rsidR="00004D1D" w:rsidRPr="002C3EBC">
              <w:rPr>
                <w:rFonts w:ascii="Times New Roman" w:hAnsi="Times New Roman"/>
                <w:sz w:val="28"/>
                <w:szCs w:val="28"/>
              </w:rPr>
              <w:t xml:space="preserve"> компаній</w:t>
            </w:r>
            <w:r w:rsidRPr="002C3EBC">
              <w:rPr>
                <w:rFonts w:ascii="Times New Roman" w:hAnsi="Times New Roman"/>
                <w:sz w:val="28"/>
                <w:szCs w:val="28"/>
              </w:rPr>
              <w:t>.</w:t>
            </w:r>
          </w:p>
          <w:p w:rsidR="00004D1D" w:rsidRPr="002C3EBC" w:rsidRDefault="00004D1D" w:rsidP="003D3E69">
            <w:pPr>
              <w:pStyle w:val="a7"/>
              <w:numPr>
                <w:ilvl w:val="0"/>
                <w:numId w:val="166"/>
              </w:numPr>
              <w:tabs>
                <w:tab w:val="clear" w:pos="4153"/>
                <w:tab w:val="clear" w:pos="8306"/>
                <w:tab w:val="right" w:pos="-108"/>
                <w:tab w:val="left" w:pos="342"/>
              </w:tabs>
              <w:ind w:left="162" w:hanging="104"/>
              <w:jc w:val="both"/>
              <w:rPr>
                <w:rFonts w:ascii="Times New Roman" w:hAnsi="Times New Roman"/>
                <w:sz w:val="28"/>
                <w:szCs w:val="28"/>
              </w:rPr>
            </w:pPr>
            <w:r w:rsidRPr="002C3EBC">
              <w:rPr>
                <w:rFonts w:ascii="Times New Roman" w:hAnsi="Times New Roman"/>
                <w:sz w:val="28"/>
                <w:szCs w:val="28"/>
              </w:rPr>
              <w:t>Основний елемент активів - дебіторська заборгованість.</w:t>
            </w:r>
          </w:p>
        </w:tc>
      </w:tr>
      <w:tr w:rsidR="00004D1D" w:rsidRPr="002C3EBC" w:rsidTr="0092356B">
        <w:tc>
          <w:tcPr>
            <w:tcW w:w="2581" w:type="dxa"/>
          </w:tcPr>
          <w:p w:rsidR="00004D1D" w:rsidRPr="002C3EBC" w:rsidRDefault="00004D1D"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Сільське господарство</w:t>
            </w:r>
          </w:p>
        </w:tc>
        <w:tc>
          <w:tcPr>
            <w:tcW w:w="7273" w:type="dxa"/>
          </w:tcPr>
          <w:p w:rsidR="00004D1D" w:rsidRPr="002C3EBC" w:rsidRDefault="00FE4CAD"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Зазвичай потрібні довгострокові кредити</w:t>
            </w:r>
            <w:r w:rsidR="00004D1D" w:rsidRPr="002C3EBC">
              <w:rPr>
                <w:rFonts w:ascii="Times New Roman" w:hAnsi="Times New Roman"/>
                <w:sz w:val="28"/>
                <w:szCs w:val="28"/>
              </w:rPr>
              <w:t xml:space="preserve"> для придбання обладнання і короткострокові - для сезонних фінансових потреб (через розрив між здійсненням витрат і отриманням виручки).</w:t>
            </w:r>
          </w:p>
        </w:tc>
      </w:tr>
    </w:tbl>
    <w:p w:rsidR="00004D1D" w:rsidRPr="002C3EBC" w:rsidRDefault="00004D1D" w:rsidP="003D3E69">
      <w:pPr>
        <w:pStyle w:val="a7"/>
        <w:tabs>
          <w:tab w:val="num" w:pos="1080"/>
        </w:tabs>
        <w:jc w:val="both"/>
        <w:rPr>
          <w:rFonts w:ascii="Times New Roman" w:hAnsi="Times New Roman"/>
          <w:sz w:val="28"/>
          <w:szCs w:val="28"/>
        </w:rPr>
      </w:pPr>
    </w:p>
    <w:p w:rsidR="00004D1D" w:rsidRPr="002C3EBC" w:rsidRDefault="00004D1D"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ab/>
        <w:t xml:space="preserve">Кожній галузі притаманні специфічні операційні цикли, потреби в кредитуванні, джерела фінансування. Тривалість операційного циклу виражається зазвичай у вигляді середньої кількості днів, необхідних для перетворення сировини в готові продукти або надання послуги, продажу цих продуктів. Детальніше про це - в спеціальній літературі </w:t>
      </w:r>
      <w:r w:rsidR="00257840" w:rsidRPr="002C3EBC">
        <w:rPr>
          <w:rFonts w:ascii="Times New Roman" w:hAnsi="Times New Roman"/>
          <w:sz w:val="28"/>
          <w:szCs w:val="28"/>
        </w:rPr>
        <w:t>[</w:t>
      </w:r>
      <w:r w:rsidR="0017052F" w:rsidRPr="00D52CB8">
        <w:rPr>
          <w:rFonts w:ascii="Times New Roman" w:hAnsi="Times New Roman"/>
          <w:sz w:val="28"/>
          <w:szCs w:val="28"/>
          <w:lang w:val="ru-RU"/>
        </w:rPr>
        <w:t xml:space="preserve">2, </w:t>
      </w:r>
      <w:r w:rsidR="008701D8" w:rsidRPr="00D52CB8">
        <w:rPr>
          <w:rFonts w:ascii="Times New Roman" w:hAnsi="Times New Roman"/>
          <w:sz w:val="28"/>
          <w:szCs w:val="28"/>
          <w:lang w:val="ru-RU"/>
        </w:rPr>
        <w:t>35</w:t>
      </w:r>
      <w:r w:rsidR="00257840" w:rsidRPr="002C3EBC">
        <w:rPr>
          <w:rFonts w:ascii="Times New Roman" w:hAnsi="Times New Roman"/>
          <w:sz w:val="28"/>
          <w:szCs w:val="28"/>
        </w:rPr>
        <w:t>]</w:t>
      </w:r>
      <w:r w:rsidR="00BF28E2" w:rsidRPr="002C3EBC">
        <w:rPr>
          <w:rFonts w:ascii="Times New Roman" w:hAnsi="Times New Roman"/>
          <w:sz w:val="28"/>
          <w:szCs w:val="28"/>
        </w:rPr>
        <w:t>.</w:t>
      </w:r>
    </w:p>
    <w:p w:rsidR="00DF6D91" w:rsidRPr="002C3EBC" w:rsidRDefault="00DF6D91"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ab/>
        <w:t>Одним з важливих наслідків і важливих завдань складання прогнозного балансу є визначення прогнозної величини приросту власного оборотного капіталу.</w:t>
      </w:r>
    </w:p>
    <w:p w:rsidR="008B67D7" w:rsidRPr="002C3EBC" w:rsidRDefault="008B67D7" w:rsidP="003D3E69">
      <w:pPr>
        <w:pStyle w:val="a7"/>
        <w:tabs>
          <w:tab w:val="num" w:pos="1080"/>
        </w:tabs>
        <w:jc w:val="both"/>
        <w:rPr>
          <w:rFonts w:ascii="Times New Roman" w:hAnsi="Times New Roman"/>
          <w:sz w:val="28"/>
          <w:szCs w:val="28"/>
        </w:rPr>
      </w:pPr>
    </w:p>
    <w:p w:rsidR="00EC2AB6" w:rsidRPr="002C3EBC" w:rsidRDefault="00974048" w:rsidP="003D3E69">
      <w:pPr>
        <w:pStyle w:val="3"/>
        <w:ind w:left="1560" w:hanging="851"/>
        <w:rPr>
          <w:szCs w:val="28"/>
        </w:rPr>
      </w:pPr>
      <w:bookmarkStart w:id="183" w:name="_Toc68010519"/>
      <w:r w:rsidRPr="002C3EBC">
        <w:rPr>
          <w:szCs w:val="28"/>
        </w:rPr>
        <w:t>11.2</w:t>
      </w:r>
      <w:r w:rsidR="00454077" w:rsidRPr="002C3EBC">
        <w:rPr>
          <w:szCs w:val="28"/>
        </w:rPr>
        <w:t>.</w:t>
      </w:r>
      <w:r w:rsidR="00454077" w:rsidRPr="002C3EBC">
        <w:rPr>
          <w:szCs w:val="28"/>
        </w:rPr>
        <w:tab/>
      </w:r>
      <w:r w:rsidR="00EC2AB6" w:rsidRPr="002C3EBC">
        <w:rPr>
          <w:szCs w:val="28"/>
        </w:rPr>
        <w:t>Прогнозування власного оборотного капіталу</w:t>
      </w:r>
      <w:bookmarkEnd w:id="183"/>
      <w:r w:rsidR="00EC2AB6" w:rsidRPr="002C3EBC">
        <w:rPr>
          <w:szCs w:val="28"/>
        </w:rPr>
        <w:t xml:space="preserve"> </w:t>
      </w:r>
    </w:p>
    <w:p w:rsidR="00EC2AB6" w:rsidRPr="002C3EBC" w:rsidRDefault="00EC2AB6" w:rsidP="003D3E69">
      <w:pPr>
        <w:rPr>
          <w:sz w:val="28"/>
          <w:szCs w:val="28"/>
        </w:rPr>
      </w:pPr>
    </w:p>
    <w:p w:rsidR="004342C4" w:rsidRPr="002C3EBC" w:rsidRDefault="00EC2AB6" w:rsidP="003D3E69">
      <w:pPr>
        <w:jc w:val="both"/>
        <w:rPr>
          <w:sz w:val="28"/>
          <w:szCs w:val="28"/>
        </w:rPr>
      </w:pPr>
      <w:r w:rsidRPr="002C3EBC">
        <w:rPr>
          <w:sz w:val="28"/>
          <w:szCs w:val="28"/>
        </w:rPr>
        <w:tab/>
        <w:t xml:space="preserve">Власний оборотний капітал (робочий чи функціонуючий капітал) представляє собою різницю між поточними активами і поточними зобов'язаннями. </w:t>
      </w:r>
    </w:p>
    <w:p w:rsidR="004342C4" w:rsidRPr="002C3EBC" w:rsidRDefault="004342C4" w:rsidP="003D3E69">
      <w:pPr>
        <w:jc w:val="both"/>
        <w:rPr>
          <w:sz w:val="28"/>
          <w:szCs w:val="28"/>
        </w:rPr>
      </w:pPr>
    </w:p>
    <w:p w:rsidR="004342C4" w:rsidRPr="002C3EBC" w:rsidRDefault="00B27C1A" w:rsidP="003D3E69">
      <w:pPr>
        <w:jc w:val="center"/>
        <w:rPr>
          <w:sz w:val="28"/>
          <w:szCs w:val="28"/>
        </w:rPr>
      </w:pPr>
      <w:r w:rsidRPr="002C3EBC">
        <w:rPr>
          <w:sz w:val="28"/>
          <w:szCs w:val="28"/>
        </w:rPr>
        <w:t>В</w:t>
      </w:r>
      <w:r w:rsidR="004342C4" w:rsidRPr="002C3EBC">
        <w:rPr>
          <w:sz w:val="28"/>
          <w:szCs w:val="28"/>
        </w:rPr>
        <w:t>ОК</w:t>
      </w:r>
      <w:r w:rsidRPr="002C3EBC">
        <w:rPr>
          <w:sz w:val="28"/>
          <w:szCs w:val="28"/>
        </w:rPr>
        <w:t xml:space="preserve"> </w:t>
      </w:r>
      <w:r w:rsidR="004342C4" w:rsidRPr="002C3EBC">
        <w:rPr>
          <w:sz w:val="28"/>
          <w:szCs w:val="28"/>
        </w:rPr>
        <w:t>=</w:t>
      </w:r>
      <w:r w:rsidRPr="002C3EBC">
        <w:rPr>
          <w:sz w:val="28"/>
          <w:szCs w:val="28"/>
        </w:rPr>
        <w:t xml:space="preserve"> </w:t>
      </w:r>
      <w:r w:rsidR="00063FCC" w:rsidRPr="002C3EBC">
        <w:rPr>
          <w:sz w:val="28"/>
          <w:szCs w:val="28"/>
        </w:rPr>
        <w:t>ПА</w:t>
      </w:r>
      <w:r w:rsidR="007E2357" w:rsidRPr="002C3EBC">
        <w:rPr>
          <w:sz w:val="28"/>
          <w:szCs w:val="28"/>
        </w:rPr>
        <w:t xml:space="preserve"> </w:t>
      </w:r>
      <w:r w:rsidR="00063FCC" w:rsidRPr="002C3EBC">
        <w:rPr>
          <w:sz w:val="28"/>
          <w:szCs w:val="28"/>
        </w:rPr>
        <w:t>-</w:t>
      </w:r>
      <w:r w:rsidR="007E2357" w:rsidRPr="002C3EBC">
        <w:rPr>
          <w:sz w:val="28"/>
          <w:szCs w:val="28"/>
        </w:rPr>
        <w:t xml:space="preserve"> </w:t>
      </w:r>
      <w:r w:rsidR="00063FCC" w:rsidRPr="002C3EBC">
        <w:rPr>
          <w:sz w:val="28"/>
          <w:szCs w:val="28"/>
        </w:rPr>
        <w:t>П</w:t>
      </w:r>
      <w:r w:rsidR="004342C4" w:rsidRPr="002C3EBC">
        <w:rPr>
          <w:sz w:val="28"/>
          <w:szCs w:val="28"/>
        </w:rPr>
        <w:t>З</w:t>
      </w:r>
      <w:r w:rsidRPr="002C3EBC">
        <w:rPr>
          <w:sz w:val="28"/>
          <w:szCs w:val="28"/>
        </w:rPr>
        <w:t>;</w:t>
      </w:r>
      <w:r w:rsidR="008B67D7" w:rsidRPr="002C3EBC">
        <w:rPr>
          <w:sz w:val="28"/>
          <w:szCs w:val="28"/>
        </w:rPr>
        <w:t xml:space="preserve"> </w:t>
      </w:r>
      <w:r w:rsidR="00447FE0" w:rsidRPr="002C3EBC">
        <w:rPr>
          <w:sz w:val="28"/>
          <w:szCs w:val="28"/>
        </w:rPr>
        <w:tab/>
      </w:r>
      <w:r w:rsidR="008B67D7" w:rsidRPr="002C3EBC">
        <w:rPr>
          <w:sz w:val="28"/>
          <w:szCs w:val="28"/>
        </w:rPr>
        <w:t>(11.2</w:t>
      </w:r>
      <w:r w:rsidR="004342C4" w:rsidRPr="002C3EBC">
        <w:rPr>
          <w:sz w:val="28"/>
          <w:szCs w:val="28"/>
        </w:rPr>
        <w:t>)</w:t>
      </w:r>
    </w:p>
    <w:p w:rsidR="004342C4" w:rsidRPr="002C3EBC" w:rsidRDefault="004342C4" w:rsidP="003D3E69">
      <w:pPr>
        <w:jc w:val="both"/>
        <w:rPr>
          <w:sz w:val="28"/>
          <w:szCs w:val="28"/>
        </w:rPr>
      </w:pPr>
      <w:r w:rsidRPr="002C3EBC">
        <w:rPr>
          <w:sz w:val="28"/>
          <w:szCs w:val="28"/>
        </w:rPr>
        <w:t>де</w:t>
      </w:r>
    </w:p>
    <w:p w:rsidR="004342C4" w:rsidRPr="002C3EBC" w:rsidRDefault="00B27C1A" w:rsidP="003D3E69">
      <w:pPr>
        <w:ind w:left="720"/>
        <w:jc w:val="both"/>
        <w:rPr>
          <w:sz w:val="28"/>
          <w:szCs w:val="28"/>
        </w:rPr>
      </w:pPr>
      <w:r w:rsidRPr="002C3EBC">
        <w:rPr>
          <w:sz w:val="28"/>
          <w:szCs w:val="28"/>
        </w:rPr>
        <w:t>В</w:t>
      </w:r>
      <w:r w:rsidR="004342C4" w:rsidRPr="002C3EBC">
        <w:rPr>
          <w:sz w:val="28"/>
          <w:szCs w:val="28"/>
        </w:rPr>
        <w:t>ОК – власний оборотний капітал,</w:t>
      </w:r>
    </w:p>
    <w:p w:rsidR="004342C4" w:rsidRPr="002C3EBC" w:rsidRDefault="00063FCC" w:rsidP="003D3E69">
      <w:pPr>
        <w:ind w:left="720"/>
        <w:jc w:val="both"/>
        <w:rPr>
          <w:sz w:val="28"/>
          <w:szCs w:val="28"/>
        </w:rPr>
      </w:pPr>
      <w:r w:rsidRPr="002C3EBC">
        <w:rPr>
          <w:sz w:val="28"/>
          <w:szCs w:val="28"/>
        </w:rPr>
        <w:t>П</w:t>
      </w:r>
      <w:r w:rsidR="004342C4" w:rsidRPr="002C3EBC">
        <w:rPr>
          <w:sz w:val="28"/>
          <w:szCs w:val="28"/>
        </w:rPr>
        <w:t xml:space="preserve">А – </w:t>
      </w:r>
      <w:r w:rsidR="00F31286" w:rsidRPr="002C3EBC">
        <w:rPr>
          <w:sz w:val="28"/>
          <w:szCs w:val="28"/>
        </w:rPr>
        <w:t>поточні</w:t>
      </w:r>
      <w:r w:rsidR="00C7404E" w:rsidRPr="002C3EBC">
        <w:rPr>
          <w:sz w:val="28"/>
          <w:szCs w:val="28"/>
        </w:rPr>
        <w:t xml:space="preserve"> активи,</w:t>
      </w:r>
    </w:p>
    <w:p w:rsidR="004342C4" w:rsidRPr="002C3EBC" w:rsidRDefault="00063FCC" w:rsidP="003D3E69">
      <w:pPr>
        <w:ind w:left="720"/>
        <w:jc w:val="both"/>
        <w:rPr>
          <w:sz w:val="28"/>
          <w:szCs w:val="28"/>
        </w:rPr>
      </w:pPr>
      <w:r w:rsidRPr="002C3EBC">
        <w:rPr>
          <w:sz w:val="28"/>
          <w:szCs w:val="28"/>
        </w:rPr>
        <w:t>П</w:t>
      </w:r>
      <w:r w:rsidR="004342C4" w:rsidRPr="002C3EBC">
        <w:rPr>
          <w:sz w:val="28"/>
          <w:szCs w:val="28"/>
        </w:rPr>
        <w:t>З – поточні зобов’язання.</w:t>
      </w:r>
    </w:p>
    <w:p w:rsidR="00B27C1A" w:rsidRPr="002C3EBC" w:rsidRDefault="00B27C1A" w:rsidP="003D3E69">
      <w:pPr>
        <w:jc w:val="both"/>
        <w:rPr>
          <w:sz w:val="28"/>
          <w:szCs w:val="28"/>
        </w:rPr>
      </w:pPr>
    </w:p>
    <w:p w:rsidR="00EC2AB6" w:rsidRPr="002C3EBC" w:rsidRDefault="00B27C1A" w:rsidP="003D3E69">
      <w:pPr>
        <w:jc w:val="both"/>
        <w:rPr>
          <w:sz w:val="28"/>
          <w:szCs w:val="28"/>
        </w:rPr>
      </w:pPr>
      <w:r w:rsidRPr="002C3EBC">
        <w:rPr>
          <w:sz w:val="28"/>
          <w:szCs w:val="28"/>
        </w:rPr>
        <w:tab/>
      </w:r>
      <w:r w:rsidR="00EC2AB6" w:rsidRPr="002C3EBC">
        <w:rPr>
          <w:sz w:val="28"/>
          <w:szCs w:val="28"/>
        </w:rPr>
        <w:t>Приріст власного оборотного капіталу - є різниця між власним оборотним капіталом подальшого і попереднього періодів (</w:t>
      </w:r>
      <w:r w:rsidR="00F31286" w:rsidRPr="002C3EBC">
        <w:rPr>
          <w:sz w:val="28"/>
          <w:szCs w:val="28"/>
        </w:rPr>
        <w:t>м'яка</w:t>
      </w:r>
      <w:r w:rsidRPr="002C3EBC">
        <w:rPr>
          <w:sz w:val="28"/>
          <w:szCs w:val="28"/>
        </w:rPr>
        <w:t xml:space="preserve"> </w:t>
      </w:r>
      <w:r w:rsidR="00EC2AB6" w:rsidRPr="002C3EBC">
        <w:rPr>
          <w:sz w:val="28"/>
          <w:szCs w:val="28"/>
        </w:rPr>
        <w:t>оцінка) і за мінусом грошових коштів (сувора оцінка</w:t>
      </w:r>
      <w:r w:rsidR="00171D5F" w:rsidRPr="002C3EBC">
        <w:rPr>
          <w:sz w:val="28"/>
          <w:szCs w:val="28"/>
        </w:rPr>
        <w:t>) [</w:t>
      </w:r>
      <w:r w:rsidR="00656178" w:rsidRPr="002C3EBC">
        <w:rPr>
          <w:sz w:val="28"/>
          <w:szCs w:val="28"/>
        </w:rPr>
        <w:t>20</w:t>
      </w:r>
      <w:r w:rsidR="00171D5F" w:rsidRPr="002C3EBC">
        <w:rPr>
          <w:sz w:val="28"/>
          <w:szCs w:val="28"/>
        </w:rPr>
        <w:t>]</w:t>
      </w:r>
      <w:r w:rsidR="00EC2AB6" w:rsidRPr="002C3EBC">
        <w:rPr>
          <w:sz w:val="28"/>
          <w:szCs w:val="28"/>
        </w:rPr>
        <w:t>. Який варіант використовувати - залежить від ситуації.</w:t>
      </w:r>
    </w:p>
    <w:p w:rsidR="00F6028F" w:rsidRPr="002C3EBC" w:rsidRDefault="00F6028F" w:rsidP="003D3E69">
      <w:pPr>
        <w:jc w:val="both"/>
        <w:rPr>
          <w:sz w:val="28"/>
          <w:szCs w:val="28"/>
        </w:rPr>
      </w:pPr>
    </w:p>
    <w:p w:rsidR="00B27C1A" w:rsidRPr="002C3EBC" w:rsidRDefault="001A54E9" w:rsidP="003D3E69">
      <w:pPr>
        <w:jc w:val="center"/>
        <w:rPr>
          <w:sz w:val="28"/>
          <w:szCs w:val="28"/>
        </w:rPr>
      </w:pPr>
      <w:r w:rsidRPr="002C3EBC">
        <w:rPr>
          <w:sz w:val="28"/>
          <w:szCs w:val="28"/>
        </w:rPr>
        <w:t xml:space="preserve">∆ВОК = ВОКпод </w:t>
      </w:r>
      <w:r w:rsidR="007E2357" w:rsidRPr="002C3EBC">
        <w:rPr>
          <w:sz w:val="28"/>
          <w:szCs w:val="28"/>
        </w:rPr>
        <w:t>-</w:t>
      </w:r>
      <w:r w:rsidRPr="002C3EBC">
        <w:rPr>
          <w:sz w:val="28"/>
          <w:szCs w:val="28"/>
        </w:rPr>
        <w:t xml:space="preserve"> ВОК</w:t>
      </w:r>
      <w:r w:rsidR="008B67D7" w:rsidRPr="002C3EBC">
        <w:rPr>
          <w:sz w:val="28"/>
          <w:szCs w:val="28"/>
        </w:rPr>
        <w:t>поп</w:t>
      </w:r>
      <w:r w:rsidR="00447FE0" w:rsidRPr="002C3EBC">
        <w:rPr>
          <w:sz w:val="28"/>
          <w:szCs w:val="28"/>
        </w:rPr>
        <w:t>;</w:t>
      </w:r>
      <w:r w:rsidR="00447FE0" w:rsidRPr="002C3EBC">
        <w:rPr>
          <w:sz w:val="28"/>
          <w:szCs w:val="28"/>
        </w:rPr>
        <w:tab/>
      </w:r>
      <w:r w:rsidR="00447FE0" w:rsidRPr="002C3EBC">
        <w:rPr>
          <w:sz w:val="28"/>
          <w:szCs w:val="28"/>
        </w:rPr>
        <w:tab/>
      </w:r>
      <w:r w:rsidR="008B67D7" w:rsidRPr="002C3EBC">
        <w:rPr>
          <w:sz w:val="28"/>
          <w:szCs w:val="28"/>
        </w:rPr>
        <w:t xml:space="preserve"> (11.3</w:t>
      </w:r>
      <w:r w:rsidR="00B27C1A" w:rsidRPr="002C3EBC">
        <w:rPr>
          <w:sz w:val="28"/>
          <w:szCs w:val="28"/>
        </w:rPr>
        <w:t xml:space="preserve">); </w:t>
      </w:r>
    </w:p>
    <w:p w:rsidR="00F6028F" w:rsidRPr="002C3EBC" w:rsidRDefault="00B27C1A" w:rsidP="003D3E69">
      <w:pPr>
        <w:jc w:val="both"/>
        <w:rPr>
          <w:sz w:val="28"/>
          <w:szCs w:val="28"/>
        </w:rPr>
      </w:pPr>
      <w:r w:rsidRPr="002C3EBC">
        <w:rPr>
          <w:sz w:val="28"/>
          <w:szCs w:val="28"/>
        </w:rPr>
        <w:t>або</w:t>
      </w:r>
    </w:p>
    <w:p w:rsidR="00F6028F" w:rsidRPr="002C3EBC" w:rsidRDefault="00B27C1A" w:rsidP="003D3E69">
      <w:pPr>
        <w:jc w:val="center"/>
        <w:rPr>
          <w:sz w:val="28"/>
          <w:szCs w:val="28"/>
        </w:rPr>
      </w:pPr>
      <w:r w:rsidRPr="002C3EBC">
        <w:rPr>
          <w:sz w:val="28"/>
          <w:szCs w:val="28"/>
        </w:rPr>
        <w:t>∆ВОК</w:t>
      </w:r>
      <w:r w:rsidR="006E4DF7" w:rsidRPr="002C3EBC">
        <w:rPr>
          <w:sz w:val="28"/>
          <w:szCs w:val="28"/>
        </w:rPr>
        <w:t>чист</w:t>
      </w:r>
      <w:r w:rsidR="001A54E9" w:rsidRPr="002C3EBC">
        <w:rPr>
          <w:sz w:val="28"/>
          <w:szCs w:val="28"/>
        </w:rPr>
        <w:t xml:space="preserve"> = (ВОК</w:t>
      </w:r>
      <w:r w:rsidR="007E2357" w:rsidRPr="002C3EBC">
        <w:rPr>
          <w:sz w:val="28"/>
          <w:szCs w:val="28"/>
        </w:rPr>
        <w:t xml:space="preserve"> </w:t>
      </w:r>
      <w:r w:rsidR="001A54E9" w:rsidRPr="002C3EBC">
        <w:rPr>
          <w:sz w:val="28"/>
          <w:szCs w:val="28"/>
        </w:rPr>
        <w:t>-</w:t>
      </w:r>
      <w:r w:rsidR="007E2357" w:rsidRPr="002C3EBC">
        <w:rPr>
          <w:sz w:val="28"/>
          <w:szCs w:val="28"/>
        </w:rPr>
        <w:t xml:space="preserve"> </w:t>
      </w:r>
      <w:r w:rsidR="001A54E9" w:rsidRPr="002C3EBC">
        <w:rPr>
          <w:sz w:val="28"/>
          <w:szCs w:val="28"/>
        </w:rPr>
        <w:t>ГК)</w:t>
      </w:r>
      <w:r w:rsidRPr="002C3EBC">
        <w:rPr>
          <w:sz w:val="28"/>
          <w:szCs w:val="28"/>
        </w:rPr>
        <w:t>по</w:t>
      </w:r>
      <w:r w:rsidR="001A54E9" w:rsidRPr="002C3EBC">
        <w:rPr>
          <w:sz w:val="28"/>
          <w:szCs w:val="28"/>
        </w:rPr>
        <w:t xml:space="preserve">д </w:t>
      </w:r>
      <w:r w:rsidR="007E2357" w:rsidRPr="002C3EBC">
        <w:rPr>
          <w:sz w:val="28"/>
          <w:szCs w:val="28"/>
        </w:rPr>
        <w:t>-</w:t>
      </w:r>
      <w:r w:rsidR="001A54E9" w:rsidRPr="002C3EBC">
        <w:rPr>
          <w:sz w:val="28"/>
          <w:szCs w:val="28"/>
        </w:rPr>
        <w:t xml:space="preserve"> (ВОК</w:t>
      </w:r>
      <w:r w:rsidR="007E2357" w:rsidRPr="002C3EBC">
        <w:rPr>
          <w:sz w:val="28"/>
          <w:szCs w:val="28"/>
        </w:rPr>
        <w:t xml:space="preserve"> </w:t>
      </w:r>
      <w:r w:rsidR="001A54E9" w:rsidRPr="002C3EBC">
        <w:rPr>
          <w:sz w:val="28"/>
          <w:szCs w:val="28"/>
        </w:rPr>
        <w:t>-</w:t>
      </w:r>
      <w:r w:rsidR="007E2357" w:rsidRPr="002C3EBC">
        <w:rPr>
          <w:sz w:val="28"/>
          <w:szCs w:val="28"/>
        </w:rPr>
        <w:t xml:space="preserve"> </w:t>
      </w:r>
      <w:r w:rsidR="001A54E9" w:rsidRPr="002C3EBC">
        <w:rPr>
          <w:sz w:val="28"/>
          <w:szCs w:val="28"/>
        </w:rPr>
        <w:t>ГК)</w:t>
      </w:r>
      <w:r w:rsidRPr="002C3EBC">
        <w:rPr>
          <w:sz w:val="28"/>
          <w:szCs w:val="28"/>
        </w:rPr>
        <w:t>поп</w:t>
      </w:r>
      <w:r w:rsidR="00447FE0" w:rsidRPr="002C3EBC">
        <w:rPr>
          <w:sz w:val="28"/>
          <w:szCs w:val="28"/>
        </w:rPr>
        <w:t>;</w:t>
      </w:r>
      <w:r w:rsidR="008B67D7" w:rsidRPr="002C3EBC">
        <w:rPr>
          <w:sz w:val="28"/>
          <w:szCs w:val="28"/>
        </w:rPr>
        <w:t xml:space="preserve"> </w:t>
      </w:r>
      <w:r w:rsidR="00447FE0" w:rsidRPr="002C3EBC">
        <w:rPr>
          <w:sz w:val="28"/>
          <w:szCs w:val="28"/>
        </w:rPr>
        <w:tab/>
      </w:r>
      <w:r w:rsidR="008B67D7" w:rsidRPr="002C3EBC">
        <w:rPr>
          <w:sz w:val="28"/>
          <w:szCs w:val="28"/>
        </w:rPr>
        <w:t>(11.4</w:t>
      </w:r>
      <w:r w:rsidRPr="002C3EBC">
        <w:rPr>
          <w:sz w:val="28"/>
          <w:szCs w:val="28"/>
        </w:rPr>
        <w:t>).</w:t>
      </w:r>
    </w:p>
    <w:p w:rsidR="001E4D63" w:rsidRPr="002C3EBC" w:rsidRDefault="001E4D63" w:rsidP="003D3E69">
      <w:pPr>
        <w:jc w:val="both"/>
        <w:rPr>
          <w:sz w:val="28"/>
          <w:szCs w:val="28"/>
        </w:rPr>
      </w:pPr>
      <w:r w:rsidRPr="002C3EBC">
        <w:rPr>
          <w:sz w:val="28"/>
          <w:szCs w:val="28"/>
        </w:rPr>
        <w:t>де</w:t>
      </w:r>
    </w:p>
    <w:p w:rsidR="00F6028F" w:rsidRPr="002C3EBC" w:rsidRDefault="001A54E9" w:rsidP="003D3E69">
      <w:pPr>
        <w:ind w:firstLine="709"/>
        <w:jc w:val="both"/>
        <w:rPr>
          <w:sz w:val="28"/>
          <w:szCs w:val="28"/>
        </w:rPr>
      </w:pPr>
      <w:r w:rsidRPr="002C3EBC">
        <w:rPr>
          <w:sz w:val="28"/>
          <w:szCs w:val="28"/>
        </w:rPr>
        <w:t>ВОК</w:t>
      </w:r>
      <w:r w:rsidR="001E4D63" w:rsidRPr="002C3EBC">
        <w:rPr>
          <w:sz w:val="28"/>
          <w:szCs w:val="28"/>
        </w:rPr>
        <w:t>под - власний оборотний капітал подальшого;</w:t>
      </w:r>
    </w:p>
    <w:p w:rsidR="001E4D63" w:rsidRPr="002C3EBC" w:rsidRDefault="001A54E9" w:rsidP="003D3E69">
      <w:pPr>
        <w:ind w:firstLine="709"/>
        <w:jc w:val="both"/>
        <w:rPr>
          <w:sz w:val="28"/>
          <w:szCs w:val="28"/>
        </w:rPr>
      </w:pPr>
      <w:r w:rsidRPr="002C3EBC">
        <w:rPr>
          <w:sz w:val="28"/>
          <w:szCs w:val="28"/>
        </w:rPr>
        <w:t>ВОК</w:t>
      </w:r>
      <w:r w:rsidR="001E4D63" w:rsidRPr="002C3EBC">
        <w:rPr>
          <w:sz w:val="28"/>
          <w:szCs w:val="28"/>
        </w:rPr>
        <w:t>поп - власний оборотний капітал попереднього періоду;</w:t>
      </w:r>
    </w:p>
    <w:p w:rsidR="001E4D63" w:rsidRPr="002C3EBC" w:rsidRDefault="001E4D63" w:rsidP="003D3E69">
      <w:pPr>
        <w:ind w:firstLine="709"/>
        <w:jc w:val="both"/>
        <w:rPr>
          <w:sz w:val="28"/>
          <w:szCs w:val="28"/>
        </w:rPr>
      </w:pPr>
      <w:r w:rsidRPr="002C3EBC">
        <w:rPr>
          <w:sz w:val="28"/>
          <w:szCs w:val="28"/>
        </w:rPr>
        <w:t>ГК - грошові кошти відповідних періодів.</w:t>
      </w:r>
    </w:p>
    <w:p w:rsidR="00EE276D" w:rsidRPr="002C3EBC" w:rsidRDefault="00EE276D" w:rsidP="00EE276D">
      <w:pPr>
        <w:pStyle w:val="a7"/>
        <w:tabs>
          <w:tab w:val="num" w:pos="1080"/>
        </w:tabs>
        <w:jc w:val="both"/>
        <w:rPr>
          <w:rFonts w:ascii="Times New Roman" w:hAnsi="Times New Roman"/>
          <w:sz w:val="28"/>
          <w:szCs w:val="28"/>
        </w:rPr>
      </w:pPr>
      <w:r w:rsidRPr="002C3EBC">
        <w:rPr>
          <w:rFonts w:ascii="Times New Roman" w:hAnsi="Times New Roman"/>
          <w:sz w:val="28"/>
          <w:szCs w:val="28"/>
        </w:rPr>
        <w:tab/>
        <w:t>При деталізованих розрахунках прогнозного балансу, величина потреби у власному оборотному капіталі визначається на основі аналізу тривалості виробничого і фінансового циклів, оборотності різних елементів активів і заборгованостей, планованих о</w:t>
      </w:r>
      <w:r w:rsidR="0017052F">
        <w:rPr>
          <w:rFonts w:ascii="Times New Roman" w:hAnsi="Times New Roman"/>
          <w:sz w:val="28"/>
          <w:szCs w:val="28"/>
        </w:rPr>
        <w:t>бсягів виробництва і продажів [</w:t>
      </w:r>
      <w:r w:rsidR="00EB3A36">
        <w:rPr>
          <w:rFonts w:ascii="Times New Roman" w:hAnsi="Times New Roman"/>
          <w:sz w:val="28"/>
          <w:szCs w:val="28"/>
          <w:lang w:val="ru-RU"/>
        </w:rPr>
        <w:t>55</w:t>
      </w:r>
      <w:r w:rsidRPr="00D52CB8">
        <w:rPr>
          <w:rFonts w:ascii="Times New Roman" w:hAnsi="Times New Roman"/>
          <w:sz w:val="28"/>
          <w:szCs w:val="28"/>
        </w:rPr>
        <w:t>]</w:t>
      </w:r>
      <w:r w:rsidRPr="002C3EBC">
        <w:rPr>
          <w:rFonts w:ascii="Times New Roman" w:hAnsi="Times New Roman"/>
          <w:sz w:val="28"/>
          <w:szCs w:val="28"/>
        </w:rPr>
        <w:t>.</w:t>
      </w:r>
    </w:p>
    <w:p w:rsidR="00EE276D" w:rsidRPr="002C3EBC" w:rsidRDefault="00EE276D" w:rsidP="00EE276D">
      <w:pPr>
        <w:pStyle w:val="a7"/>
        <w:tabs>
          <w:tab w:val="num" w:pos="1080"/>
        </w:tabs>
        <w:jc w:val="both"/>
        <w:rPr>
          <w:rFonts w:ascii="Times New Roman" w:hAnsi="Times New Roman"/>
          <w:sz w:val="28"/>
          <w:szCs w:val="28"/>
        </w:rPr>
      </w:pPr>
      <w:r w:rsidRPr="002C3EBC">
        <w:rPr>
          <w:rFonts w:ascii="Times New Roman" w:hAnsi="Times New Roman"/>
          <w:sz w:val="28"/>
          <w:szCs w:val="28"/>
        </w:rPr>
        <w:tab/>
        <w:t>У більшості випадків, аналіз історичної структури балансу компанії переслідує мету - оптимізувати існуючу структуру. Результатом оптимізації часто є не приріст власного оборотного капіталу, а його вивільнення.</w:t>
      </w:r>
    </w:p>
    <w:p w:rsidR="00EE276D" w:rsidRPr="002C3EBC" w:rsidRDefault="00EE276D" w:rsidP="003D3E69">
      <w:pPr>
        <w:ind w:firstLine="709"/>
        <w:jc w:val="both"/>
        <w:rPr>
          <w:sz w:val="28"/>
          <w:szCs w:val="28"/>
        </w:rPr>
      </w:pPr>
    </w:p>
    <w:p w:rsidR="001E4D63" w:rsidRPr="002C3EBC" w:rsidRDefault="001E4D63" w:rsidP="003D3E69">
      <w:pPr>
        <w:ind w:firstLine="709"/>
        <w:jc w:val="both"/>
        <w:rPr>
          <w:sz w:val="28"/>
          <w:szCs w:val="28"/>
        </w:rPr>
      </w:pPr>
    </w:p>
    <w:p w:rsidR="003F38A3" w:rsidRPr="002C3EBC" w:rsidRDefault="001A54E9" w:rsidP="003D3E69">
      <w:pPr>
        <w:jc w:val="both"/>
        <w:rPr>
          <w:b/>
          <w:i/>
          <w:sz w:val="24"/>
          <w:szCs w:val="24"/>
        </w:rPr>
      </w:pPr>
      <w:r w:rsidRPr="002C3EBC">
        <w:rPr>
          <w:b/>
          <w:i/>
          <w:sz w:val="28"/>
          <w:szCs w:val="28"/>
        </w:rPr>
        <w:tab/>
      </w:r>
      <w:r w:rsidR="00E363B4" w:rsidRPr="002C3EBC">
        <w:rPr>
          <w:b/>
          <w:i/>
          <w:sz w:val="28"/>
          <w:szCs w:val="28"/>
        </w:rPr>
        <w:t>П</w:t>
      </w:r>
      <w:r w:rsidR="003F38A3" w:rsidRPr="002C3EBC">
        <w:rPr>
          <w:b/>
          <w:i/>
          <w:sz w:val="28"/>
          <w:szCs w:val="28"/>
        </w:rPr>
        <w:t>р</w:t>
      </w:r>
      <w:r w:rsidR="00E363B4" w:rsidRPr="002C3EBC">
        <w:rPr>
          <w:b/>
          <w:i/>
          <w:sz w:val="28"/>
          <w:szCs w:val="28"/>
        </w:rPr>
        <w:t xml:space="preserve">одовження прикладу </w:t>
      </w:r>
      <w:r w:rsidR="00315105" w:rsidRPr="002C3EBC">
        <w:rPr>
          <w:b/>
          <w:i/>
          <w:sz w:val="28"/>
          <w:szCs w:val="28"/>
        </w:rPr>
        <w:t>-</w:t>
      </w:r>
      <w:r w:rsidR="007E2357" w:rsidRPr="002C3EBC">
        <w:rPr>
          <w:b/>
          <w:i/>
          <w:sz w:val="28"/>
          <w:szCs w:val="28"/>
        </w:rPr>
        <w:t xml:space="preserve"> </w:t>
      </w:r>
      <w:r w:rsidRPr="002C3EBC">
        <w:rPr>
          <w:b/>
          <w:i/>
          <w:sz w:val="28"/>
          <w:szCs w:val="28"/>
        </w:rPr>
        <w:t xml:space="preserve">6 крок </w:t>
      </w:r>
      <w:r w:rsidR="00A17434" w:rsidRPr="002C3EBC">
        <w:rPr>
          <w:b/>
          <w:i/>
          <w:sz w:val="24"/>
          <w:szCs w:val="24"/>
        </w:rPr>
        <w:t xml:space="preserve">Прогноз власного оборотного капіталу і приросту </w:t>
      </w:r>
      <w:r w:rsidR="00A17434" w:rsidRPr="002C3EBC">
        <w:rPr>
          <w:i/>
          <w:sz w:val="24"/>
          <w:szCs w:val="24"/>
        </w:rPr>
        <w:t>(</w:t>
      </w:r>
      <w:r w:rsidRPr="002C3EBC">
        <w:rPr>
          <w:i/>
          <w:sz w:val="24"/>
          <w:szCs w:val="24"/>
        </w:rPr>
        <w:t>зв'язок в прикладом 11.2. Прогнозний баланс і таблицею ДГ1 Деталізований прогнозний баланс з Додатку Г</w:t>
      </w:r>
      <w:r w:rsidR="00A17434" w:rsidRPr="002C3EBC">
        <w:rPr>
          <w:i/>
          <w:sz w:val="24"/>
          <w:szCs w:val="24"/>
        </w:rPr>
        <w:t>)</w:t>
      </w:r>
      <w:r w:rsidR="000F4C11" w:rsidRPr="002C3EBC">
        <w:rPr>
          <w:b/>
          <w:i/>
          <w:sz w:val="24"/>
          <w:szCs w:val="24"/>
        </w:rPr>
        <w:t xml:space="preserve"> </w:t>
      </w:r>
    </w:p>
    <w:p w:rsidR="008C6651" w:rsidRPr="002C3EBC" w:rsidRDefault="00257840" w:rsidP="003D3E69">
      <w:pPr>
        <w:jc w:val="both"/>
        <w:rPr>
          <w:b/>
          <w:i/>
          <w:sz w:val="24"/>
          <w:szCs w:val="24"/>
        </w:rPr>
      </w:pPr>
      <w:r w:rsidRPr="002C3EBC">
        <w:rPr>
          <w:i/>
          <w:sz w:val="24"/>
          <w:szCs w:val="24"/>
        </w:rPr>
        <w:t xml:space="preserve">Таблиця 11.4. </w:t>
      </w:r>
      <w:r w:rsidR="006E4DF7" w:rsidRPr="002C3EBC">
        <w:rPr>
          <w:i/>
          <w:sz w:val="24"/>
          <w:szCs w:val="24"/>
        </w:rPr>
        <w:t>Прогноз власного оборотного капіталу і приросту , $тис.</w:t>
      </w:r>
      <w:r w:rsidR="00E363B4" w:rsidRPr="002C3EBC">
        <w:rPr>
          <w:i/>
          <w:sz w:val="24"/>
          <w:szCs w:val="24"/>
        </w:rPr>
        <w:t xml:space="preserve"> </w:t>
      </w:r>
    </w:p>
    <w:p w:rsidR="001A54E9" w:rsidRPr="002C3EBC" w:rsidRDefault="001A54E9" w:rsidP="003D3E69">
      <w:pPr>
        <w:jc w:val="both"/>
        <w:rPr>
          <w:i/>
          <w:sz w:val="24"/>
          <w:szCs w:val="24"/>
        </w:rPr>
      </w:pPr>
    </w:p>
    <w:tbl>
      <w:tblPr>
        <w:tblW w:w="98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9"/>
        <w:gridCol w:w="1099"/>
        <w:gridCol w:w="1134"/>
        <w:gridCol w:w="1276"/>
        <w:gridCol w:w="1276"/>
        <w:gridCol w:w="1134"/>
      </w:tblGrid>
      <w:tr w:rsidR="006E4DF7" w:rsidRPr="002C3EBC" w:rsidTr="003A21B6">
        <w:trPr>
          <w:trHeight w:val="247"/>
        </w:trPr>
        <w:tc>
          <w:tcPr>
            <w:tcW w:w="3969" w:type="dxa"/>
          </w:tcPr>
          <w:p w:rsidR="006E4DF7" w:rsidRPr="002C3EBC" w:rsidRDefault="006E4DF7" w:rsidP="003D3E69">
            <w:pPr>
              <w:rPr>
                <w:i/>
                <w:sz w:val="24"/>
                <w:szCs w:val="24"/>
              </w:rPr>
            </w:pPr>
            <w:r w:rsidRPr="002C3EBC">
              <w:rPr>
                <w:i/>
                <w:sz w:val="24"/>
                <w:szCs w:val="24"/>
              </w:rPr>
              <w:t>Показники</w:t>
            </w:r>
          </w:p>
        </w:tc>
        <w:tc>
          <w:tcPr>
            <w:tcW w:w="1099" w:type="dxa"/>
          </w:tcPr>
          <w:p w:rsidR="006E4DF7" w:rsidRPr="002C3EBC" w:rsidRDefault="006E4DF7" w:rsidP="003D3E69">
            <w:pPr>
              <w:jc w:val="center"/>
              <w:rPr>
                <w:i/>
                <w:snapToGrid w:val="0"/>
                <w:sz w:val="24"/>
                <w:szCs w:val="24"/>
              </w:rPr>
            </w:pPr>
            <w:r w:rsidRPr="002C3EBC">
              <w:rPr>
                <w:i/>
                <w:snapToGrid w:val="0"/>
                <w:sz w:val="24"/>
                <w:szCs w:val="24"/>
              </w:rPr>
              <w:t>1</w:t>
            </w:r>
          </w:p>
        </w:tc>
        <w:tc>
          <w:tcPr>
            <w:tcW w:w="1134" w:type="dxa"/>
          </w:tcPr>
          <w:p w:rsidR="006E4DF7" w:rsidRPr="002C3EBC" w:rsidRDefault="006E4DF7" w:rsidP="003D3E69">
            <w:pPr>
              <w:jc w:val="center"/>
              <w:rPr>
                <w:i/>
                <w:snapToGrid w:val="0"/>
                <w:sz w:val="24"/>
                <w:szCs w:val="24"/>
              </w:rPr>
            </w:pPr>
            <w:r w:rsidRPr="002C3EBC">
              <w:rPr>
                <w:i/>
                <w:snapToGrid w:val="0"/>
                <w:sz w:val="24"/>
                <w:szCs w:val="24"/>
              </w:rPr>
              <w:t>2</w:t>
            </w:r>
          </w:p>
        </w:tc>
        <w:tc>
          <w:tcPr>
            <w:tcW w:w="1276" w:type="dxa"/>
          </w:tcPr>
          <w:p w:rsidR="006E4DF7" w:rsidRPr="002C3EBC" w:rsidRDefault="006E4DF7" w:rsidP="003D3E69">
            <w:pPr>
              <w:jc w:val="center"/>
              <w:rPr>
                <w:i/>
                <w:snapToGrid w:val="0"/>
                <w:sz w:val="24"/>
                <w:szCs w:val="24"/>
              </w:rPr>
            </w:pPr>
            <w:r w:rsidRPr="002C3EBC">
              <w:rPr>
                <w:i/>
                <w:snapToGrid w:val="0"/>
                <w:sz w:val="24"/>
                <w:szCs w:val="24"/>
              </w:rPr>
              <w:t>3</w:t>
            </w:r>
          </w:p>
        </w:tc>
        <w:tc>
          <w:tcPr>
            <w:tcW w:w="1276" w:type="dxa"/>
          </w:tcPr>
          <w:p w:rsidR="006E4DF7" w:rsidRPr="002C3EBC" w:rsidRDefault="006E4DF7" w:rsidP="003D3E69">
            <w:pPr>
              <w:jc w:val="center"/>
              <w:rPr>
                <w:i/>
                <w:snapToGrid w:val="0"/>
                <w:sz w:val="24"/>
                <w:szCs w:val="24"/>
              </w:rPr>
            </w:pPr>
            <w:r w:rsidRPr="002C3EBC">
              <w:rPr>
                <w:i/>
                <w:snapToGrid w:val="0"/>
                <w:sz w:val="24"/>
                <w:szCs w:val="24"/>
              </w:rPr>
              <w:t>4</w:t>
            </w:r>
          </w:p>
        </w:tc>
        <w:tc>
          <w:tcPr>
            <w:tcW w:w="1134" w:type="dxa"/>
          </w:tcPr>
          <w:p w:rsidR="006E4DF7" w:rsidRPr="002C3EBC" w:rsidRDefault="006E4DF7" w:rsidP="003D3E69">
            <w:pPr>
              <w:jc w:val="center"/>
              <w:rPr>
                <w:i/>
                <w:snapToGrid w:val="0"/>
                <w:sz w:val="24"/>
                <w:szCs w:val="24"/>
              </w:rPr>
            </w:pPr>
            <w:r w:rsidRPr="002C3EBC">
              <w:rPr>
                <w:i/>
                <w:snapToGrid w:val="0"/>
                <w:sz w:val="24"/>
                <w:szCs w:val="24"/>
              </w:rPr>
              <w:t>5</w:t>
            </w:r>
          </w:p>
        </w:tc>
      </w:tr>
      <w:tr w:rsidR="006E4DF7" w:rsidRPr="002C3EBC" w:rsidTr="003A21B6">
        <w:trPr>
          <w:trHeight w:val="247"/>
        </w:trPr>
        <w:tc>
          <w:tcPr>
            <w:tcW w:w="3969" w:type="dxa"/>
          </w:tcPr>
          <w:p w:rsidR="006E4DF7" w:rsidRPr="002C3EBC" w:rsidRDefault="006E4DF7" w:rsidP="003D3E69">
            <w:pPr>
              <w:rPr>
                <w:i/>
                <w:sz w:val="24"/>
                <w:szCs w:val="24"/>
              </w:rPr>
            </w:pPr>
            <w:r w:rsidRPr="002C3EBC">
              <w:rPr>
                <w:i/>
                <w:sz w:val="24"/>
                <w:szCs w:val="24"/>
              </w:rPr>
              <w:t>ВОК</w:t>
            </w:r>
            <w:r w:rsidR="008872D1" w:rsidRPr="002C3EBC">
              <w:rPr>
                <w:i/>
                <w:sz w:val="24"/>
                <w:szCs w:val="24"/>
              </w:rPr>
              <w:t xml:space="preserve"> (</w:t>
            </w:r>
            <w:r w:rsidR="008872D1" w:rsidRPr="002C3EBC">
              <w:rPr>
                <w:i/>
                <w:sz w:val="24"/>
                <w:szCs w:val="24"/>
                <w:lang w:val="en-US"/>
              </w:rPr>
              <w:t>WC</w:t>
            </w:r>
            <w:r w:rsidR="008872D1" w:rsidRPr="002C3EBC">
              <w:rPr>
                <w:i/>
                <w:sz w:val="24"/>
                <w:szCs w:val="24"/>
              </w:rPr>
              <w:t>)</w:t>
            </w:r>
          </w:p>
        </w:tc>
        <w:tc>
          <w:tcPr>
            <w:tcW w:w="1099" w:type="dxa"/>
          </w:tcPr>
          <w:p w:rsidR="006E4DF7" w:rsidRPr="002C3EBC" w:rsidRDefault="006E4DF7" w:rsidP="003D3E69">
            <w:pPr>
              <w:jc w:val="right"/>
              <w:rPr>
                <w:i/>
                <w:sz w:val="24"/>
                <w:szCs w:val="24"/>
              </w:rPr>
            </w:pPr>
            <w:r w:rsidRPr="002C3EBC">
              <w:rPr>
                <w:i/>
                <w:sz w:val="24"/>
                <w:szCs w:val="24"/>
              </w:rPr>
              <w:t xml:space="preserve">$189 </w:t>
            </w:r>
          </w:p>
        </w:tc>
        <w:tc>
          <w:tcPr>
            <w:tcW w:w="1134" w:type="dxa"/>
          </w:tcPr>
          <w:p w:rsidR="006E4DF7" w:rsidRPr="002C3EBC" w:rsidRDefault="006E4DF7" w:rsidP="003D3E69">
            <w:pPr>
              <w:jc w:val="right"/>
              <w:rPr>
                <w:i/>
                <w:sz w:val="24"/>
                <w:szCs w:val="24"/>
              </w:rPr>
            </w:pPr>
            <w:r w:rsidRPr="002C3EBC">
              <w:rPr>
                <w:i/>
                <w:sz w:val="24"/>
                <w:szCs w:val="24"/>
              </w:rPr>
              <w:t xml:space="preserve">$216 </w:t>
            </w:r>
          </w:p>
        </w:tc>
        <w:tc>
          <w:tcPr>
            <w:tcW w:w="1276" w:type="dxa"/>
          </w:tcPr>
          <w:p w:rsidR="006E4DF7" w:rsidRPr="002C3EBC" w:rsidRDefault="006E4DF7" w:rsidP="003D3E69">
            <w:pPr>
              <w:jc w:val="right"/>
              <w:rPr>
                <w:i/>
                <w:sz w:val="24"/>
                <w:szCs w:val="24"/>
              </w:rPr>
            </w:pPr>
            <w:r w:rsidRPr="002C3EBC">
              <w:rPr>
                <w:i/>
                <w:sz w:val="24"/>
                <w:szCs w:val="24"/>
              </w:rPr>
              <w:t xml:space="preserve">$247 </w:t>
            </w:r>
          </w:p>
        </w:tc>
        <w:tc>
          <w:tcPr>
            <w:tcW w:w="1276" w:type="dxa"/>
          </w:tcPr>
          <w:p w:rsidR="006E4DF7" w:rsidRPr="002C3EBC" w:rsidRDefault="006E4DF7" w:rsidP="003D3E69">
            <w:pPr>
              <w:jc w:val="right"/>
              <w:rPr>
                <w:i/>
                <w:sz w:val="24"/>
                <w:szCs w:val="24"/>
              </w:rPr>
            </w:pPr>
            <w:r w:rsidRPr="002C3EBC">
              <w:rPr>
                <w:i/>
                <w:sz w:val="24"/>
                <w:szCs w:val="24"/>
              </w:rPr>
              <w:t xml:space="preserve">$294 </w:t>
            </w:r>
          </w:p>
        </w:tc>
        <w:tc>
          <w:tcPr>
            <w:tcW w:w="1134" w:type="dxa"/>
          </w:tcPr>
          <w:p w:rsidR="006E4DF7" w:rsidRPr="002C3EBC" w:rsidRDefault="006E4DF7" w:rsidP="003D3E69">
            <w:pPr>
              <w:jc w:val="right"/>
              <w:rPr>
                <w:i/>
                <w:sz w:val="24"/>
                <w:szCs w:val="24"/>
              </w:rPr>
            </w:pPr>
            <w:r w:rsidRPr="002C3EBC">
              <w:rPr>
                <w:i/>
                <w:sz w:val="24"/>
                <w:szCs w:val="24"/>
              </w:rPr>
              <w:t xml:space="preserve">$344 </w:t>
            </w:r>
          </w:p>
        </w:tc>
      </w:tr>
      <w:tr w:rsidR="006E4DF7" w:rsidRPr="002C3EBC" w:rsidTr="003A21B6">
        <w:trPr>
          <w:trHeight w:val="247"/>
        </w:trPr>
        <w:tc>
          <w:tcPr>
            <w:tcW w:w="3969" w:type="dxa"/>
          </w:tcPr>
          <w:p w:rsidR="006E4DF7" w:rsidRPr="002C3EBC" w:rsidRDefault="00EB5CA4" w:rsidP="003D3E69">
            <w:pPr>
              <w:rPr>
                <w:i/>
                <w:sz w:val="24"/>
                <w:szCs w:val="24"/>
                <w:lang w:val="en-US"/>
              </w:rPr>
            </w:pPr>
            <w:r w:rsidRPr="002C3EBC">
              <w:rPr>
                <w:i/>
                <w:sz w:val="24"/>
                <w:szCs w:val="24"/>
              </w:rPr>
              <w:t xml:space="preserve">Зміна </w:t>
            </w:r>
            <w:r w:rsidR="006E4DF7" w:rsidRPr="002C3EBC">
              <w:rPr>
                <w:i/>
                <w:sz w:val="24"/>
                <w:szCs w:val="24"/>
              </w:rPr>
              <w:t>ВОК</w:t>
            </w:r>
            <w:r w:rsidR="008872D1" w:rsidRPr="002C3EBC">
              <w:rPr>
                <w:i/>
                <w:sz w:val="24"/>
                <w:szCs w:val="24"/>
                <w:lang w:val="en-US"/>
              </w:rPr>
              <w:t xml:space="preserve"> (∆WC)</w:t>
            </w:r>
          </w:p>
        </w:tc>
        <w:tc>
          <w:tcPr>
            <w:tcW w:w="1099" w:type="dxa"/>
          </w:tcPr>
          <w:p w:rsidR="006E4DF7" w:rsidRPr="002C3EBC" w:rsidRDefault="006E4DF7" w:rsidP="003D3E69">
            <w:pPr>
              <w:jc w:val="right"/>
              <w:rPr>
                <w:i/>
                <w:sz w:val="24"/>
                <w:szCs w:val="24"/>
              </w:rPr>
            </w:pPr>
            <w:r w:rsidRPr="002C3EBC">
              <w:rPr>
                <w:i/>
                <w:sz w:val="24"/>
                <w:szCs w:val="24"/>
              </w:rPr>
              <w:t xml:space="preserve">$70 </w:t>
            </w:r>
          </w:p>
        </w:tc>
        <w:tc>
          <w:tcPr>
            <w:tcW w:w="1134" w:type="dxa"/>
          </w:tcPr>
          <w:p w:rsidR="006E4DF7" w:rsidRPr="002C3EBC" w:rsidRDefault="006E4DF7" w:rsidP="003D3E69">
            <w:pPr>
              <w:jc w:val="right"/>
              <w:rPr>
                <w:i/>
                <w:sz w:val="24"/>
                <w:szCs w:val="24"/>
              </w:rPr>
            </w:pPr>
            <w:r w:rsidRPr="002C3EBC">
              <w:rPr>
                <w:i/>
                <w:sz w:val="24"/>
                <w:szCs w:val="24"/>
              </w:rPr>
              <w:t xml:space="preserve">$27 </w:t>
            </w:r>
          </w:p>
        </w:tc>
        <w:tc>
          <w:tcPr>
            <w:tcW w:w="1276" w:type="dxa"/>
          </w:tcPr>
          <w:p w:rsidR="006E4DF7" w:rsidRPr="002C3EBC" w:rsidRDefault="006E4DF7" w:rsidP="003D3E69">
            <w:pPr>
              <w:jc w:val="right"/>
              <w:rPr>
                <w:i/>
                <w:sz w:val="24"/>
                <w:szCs w:val="24"/>
              </w:rPr>
            </w:pPr>
            <w:r w:rsidRPr="002C3EBC">
              <w:rPr>
                <w:i/>
                <w:sz w:val="24"/>
                <w:szCs w:val="24"/>
              </w:rPr>
              <w:t xml:space="preserve">$32 </w:t>
            </w:r>
          </w:p>
        </w:tc>
        <w:tc>
          <w:tcPr>
            <w:tcW w:w="1276" w:type="dxa"/>
          </w:tcPr>
          <w:p w:rsidR="006E4DF7" w:rsidRPr="002C3EBC" w:rsidRDefault="006E4DF7" w:rsidP="003D3E69">
            <w:pPr>
              <w:jc w:val="right"/>
              <w:rPr>
                <w:i/>
                <w:sz w:val="24"/>
                <w:szCs w:val="24"/>
              </w:rPr>
            </w:pPr>
            <w:r w:rsidRPr="002C3EBC">
              <w:rPr>
                <w:i/>
                <w:sz w:val="24"/>
                <w:szCs w:val="24"/>
              </w:rPr>
              <w:t xml:space="preserve">$47 </w:t>
            </w:r>
          </w:p>
        </w:tc>
        <w:tc>
          <w:tcPr>
            <w:tcW w:w="1134" w:type="dxa"/>
          </w:tcPr>
          <w:p w:rsidR="006E4DF7" w:rsidRPr="002C3EBC" w:rsidRDefault="006E4DF7" w:rsidP="003D3E69">
            <w:pPr>
              <w:jc w:val="right"/>
              <w:rPr>
                <w:i/>
                <w:sz w:val="24"/>
                <w:szCs w:val="24"/>
              </w:rPr>
            </w:pPr>
            <w:r w:rsidRPr="002C3EBC">
              <w:rPr>
                <w:i/>
                <w:sz w:val="24"/>
                <w:szCs w:val="24"/>
              </w:rPr>
              <w:t xml:space="preserve">$50 </w:t>
            </w:r>
          </w:p>
        </w:tc>
      </w:tr>
      <w:tr w:rsidR="006E4DF7" w:rsidRPr="002C3EBC" w:rsidTr="003A21B6">
        <w:trPr>
          <w:trHeight w:val="247"/>
        </w:trPr>
        <w:tc>
          <w:tcPr>
            <w:tcW w:w="3969" w:type="dxa"/>
          </w:tcPr>
          <w:p w:rsidR="006E4DF7" w:rsidRPr="002C3EBC" w:rsidRDefault="006E4DF7" w:rsidP="003D3E69">
            <w:pPr>
              <w:rPr>
                <w:i/>
                <w:sz w:val="24"/>
                <w:szCs w:val="24"/>
              </w:rPr>
            </w:pPr>
            <w:r w:rsidRPr="002C3EBC">
              <w:rPr>
                <w:i/>
                <w:sz w:val="24"/>
                <w:szCs w:val="24"/>
              </w:rPr>
              <w:t>Доля ВОК</w:t>
            </w:r>
            <w:r w:rsidR="008872D1" w:rsidRPr="002C3EBC">
              <w:rPr>
                <w:i/>
                <w:sz w:val="24"/>
                <w:szCs w:val="24"/>
              </w:rPr>
              <w:t xml:space="preserve"> в чист</w:t>
            </w:r>
            <w:r w:rsidR="00D31002" w:rsidRPr="002C3EBC">
              <w:rPr>
                <w:i/>
                <w:sz w:val="24"/>
                <w:szCs w:val="24"/>
              </w:rPr>
              <w:t>ій</w:t>
            </w:r>
            <w:r w:rsidR="008872D1" w:rsidRPr="002C3EBC">
              <w:rPr>
                <w:i/>
                <w:sz w:val="24"/>
                <w:szCs w:val="24"/>
              </w:rPr>
              <w:t xml:space="preserve"> вируч</w:t>
            </w:r>
            <w:r w:rsidR="00D31002" w:rsidRPr="002C3EBC">
              <w:rPr>
                <w:i/>
                <w:sz w:val="24"/>
                <w:szCs w:val="24"/>
              </w:rPr>
              <w:t>ці</w:t>
            </w:r>
          </w:p>
        </w:tc>
        <w:tc>
          <w:tcPr>
            <w:tcW w:w="1099" w:type="dxa"/>
          </w:tcPr>
          <w:p w:rsidR="006E4DF7" w:rsidRPr="002C3EBC" w:rsidRDefault="006E4DF7" w:rsidP="003D3E69">
            <w:pPr>
              <w:jc w:val="right"/>
              <w:rPr>
                <w:i/>
                <w:sz w:val="24"/>
                <w:szCs w:val="24"/>
              </w:rPr>
            </w:pPr>
            <w:r w:rsidRPr="002C3EBC">
              <w:rPr>
                <w:i/>
                <w:sz w:val="24"/>
                <w:szCs w:val="24"/>
              </w:rPr>
              <w:t>5%</w:t>
            </w:r>
          </w:p>
        </w:tc>
        <w:tc>
          <w:tcPr>
            <w:tcW w:w="1134" w:type="dxa"/>
          </w:tcPr>
          <w:p w:rsidR="006E4DF7" w:rsidRPr="002C3EBC" w:rsidRDefault="006E4DF7" w:rsidP="003D3E69">
            <w:pPr>
              <w:jc w:val="right"/>
              <w:rPr>
                <w:i/>
                <w:sz w:val="24"/>
                <w:szCs w:val="24"/>
              </w:rPr>
            </w:pPr>
            <w:r w:rsidRPr="002C3EBC">
              <w:rPr>
                <w:i/>
                <w:sz w:val="24"/>
                <w:szCs w:val="24"/>
              </w:rPr>
              <w:t>4%</w:t>
            </w:r>
          </w:p>
        </w:tc>
        <w:tc>
          <w:tcPr>
            <w:tcW w:w="1276" w:type="dxa"/>
          </w:tcPr>
          <w:p w:rsidR="006E4DF7" w:rsidRPr="002C3EBC" w:rsidRDefault="006E4DF7" w:rsidP="003D3E69">
            <w:pPr>
              <w:jc w:val="right"/>
              <w:rPr>
                <w:i/>
                <w:sz w:val="24"/>
                <w:szCs w:val="24"/>
              </w:rPr>
            </w:pPr>
            <w:r w:rsidRPr="002C3EBC">
              <w:rPr>
                <w:i/>
                <w:sz w:val="24"/>
                <w:szCs w:val="24"/>
              </w:rPr>
              <w:t>5%</w:t>
            </w:r>
          </w:p>
        </w:tc>
        <w:tc>
          <w:tcPr>
            <w:tcW w:w="1276" w:type="dxa"/>
          </w:tcPr>
          <w:p w:rsidR="006E4DF7" w:rsidRPr="002C3EBC" w:rsidRDefault="006E4DF7" w:rsidP="003D3E69">
            <w:pPr>
              <w:jc w:val="right"/>
              <w:rPr>
                <w:i/>
                <w:sz w:val="24"/>
                <w:szCs w:val="24"/>
              </w:rPr>
            </w:pPr>
            <w:r w:rsidRPr="002C3EBC">
              <w:rPr>
                <w:i/>
                <w:sz w:val="24"/>
                <w:szCs w:val="24"/>
              </w:rPr>
              <w:t>5%</w:t>
            </w:r>
          </w:p>
        </w:tc>
        <w:tc>
          <w:tcPr>
            <w:tcW w:w="1134" w:type="dxa"/>
          </w:tcPr>
          <w:p w:rsidR="006E4DF7" w:rsidRPr="002C3EBC" w:rsidRDefault="006E4DF7" w:rsidP="003D3E69">
            <w:pPr>
              <w:jc w:val="right"/>
              <w:rPr>
                <w:i/>
                <w:sz w:val="24"/>
                <w:szCs w:val="24"/>
              </w:rPr>
            </w:pPr>
            <w:r w:rsidRPr="002C3EBC">
              <w:rPr>
                <w:i/>
                <w:sz w:val="24"/>
                <w:szCs w:val="24"/>
              </w:rPr>
              <w:t>6%</w:t>
            </w:r>
          </w:p>
        </w:tc>
      </w:tr>
      <w:tr w:rsidR="008872D1" w:rsidRPr="002C3EBC" w:rsidTr="003A21B6">
        <w:trPr>
          <w:trHeight w:val="260"/>
        </w:trPr>
        <w:tc>
          <w:tcPr>
            <w:tcW w:w="3969" w:type="dxa"/>
          </w:tcPr>
          <w:p w:rsidR="008872D1" w:rsidRPr="002C3EBC" w:rsidRDefault="008872D1" w:rsidP="003D3E69">
            <w:pPr>
              <w:rPr>
                <w:i/>
                <w:sz w:val="24"/>
                <w:szCs w:val="24"/>
                <w:lang w:val="en-US"/>
              </w:rPr>
            </w:pPr>
            <w:r w:rsidRPr="002C3EBC">
              <w:rPr>
                <w:i/>
                <w:sz w:val="24"/>
                <w:szCs w:val="24"/>
              </w:rPr>
              <w:t>ВОКчист</w:t>
            </w:r>
            <w:r w:rsidRPr="002C3EBC">
              <w:rPr>
                <w:i/>
                <w:sz w:val="24"/>
                <w:szCs w:val="24"/>
                <w:lang w:val="en-US"/>
              </w:rPr>
              <w:t xml:space="preserve"> (NWC)</w:t>
            </w:r>
          </w:p>
        </w:tc>
        <w:tc>
          <w:tcPr>
            <w:tcW w:w="1099" w:type="dxa"/>
          </w:tcPr>
          <w:p w:rsidR="008872D1" w:rsidRPr="002C3EBC" w:rsidRDefault="008872D1" w:rsidP="003D3E69">
            <w:pPr>
              <w:jc w:val="right"/>
              <w:rPr>
                <w:i/>
                <w:sz w:val="24"/>
                <w:szCs w:val="24"/>
              </w:rPr>
            </w:pPr>
            <w:r w:rsidRPr="002C3EBC">
              <w:rPr>
                <w:i/>
                <w:sz w:val="24"/>
                <w:szCs w:val="24"/>
              </w:rPr>
              <w:t xml:space="preserve">$129 </w:t>
            </w:r>
          </w:p>
        </w:tc>
        <w:tc>
          <w:tcPr>
            <w:tcW w:w="1134" w:type="dxa"/>
          </w:tcPr>
          <w:p w:rsidR="008872D1" w:rsidRPr="002C3EBC" w:rsidRDefault="008872D1" w:rsidP="003D3E69">
            <w:pPr>
              <w:jc w:val="right"/>
              <w:rPr>
                <w:i/>
                <w:sz w:val="24"/>
                <w:szCs w:val="24"/>
              </w:rPr>
            </w:pPr>
            <w:r w:rsidRPr="002C3EBC">
              <w:rPr>
                <w:i/>
                <w:sz w:val="24"/>
                <w:szCs w:val="24"/>
              </w:rPr>
              <w:t xml:space="preserve">$145 </w:t>
            </w:r>
          </w:p>
        </w:tc>
        <w:tc>
          <w:tcPr>
            <w:tcW w:w="1276" w:type="dxa"/>
          </w:tcPr>
          <w:p w:rsidR="008872D1" w:rsidRPr="002C3EBC" w:rsidRDefault="008872D1" w:rsidP="003D3E69">
            <w:pPr>
              <w:jc w:val="right"/>
              <w:rPr>
                <w:i/>
                <w:sz w:val="24"/>
                <w:szCs w:val="24"/>
              </w:rPr>
            </w:pPr>
            <w:r w:rsidRPr="002C3EBC">
              <w:rPr>
                <w:i/>
                <w:sz w:val="24"/>
                <w:szCs w:val="24"/>
              </w:rPr>
              <w:t xml:space="preserve">$170 </w:t>
            </w:r>
          </w:p>
        </w:tc>
        <w:tc>
          <w:tcPr>
            <w:tcW w:w="1276" w:type="dxa"/>
          </w:tcPr>
          <w:p w:rsidR="008872D1" w:rsidRPr="002C3EBC" w:rsidRDefault="008872D1" w:rsidP="003D3E69">
            <w:pPr>
              <w:jc w:val="right"/>
              <w:rPr>
                <w:i/>
                <w:sz w:val="24"/>
                <w:szCs w:val="24"/>
              </w:rPr>
            </w:pPr>
            <w:r w:rsidRPr="002C3EBC">
              <w:rPr>
                <w:i/>
                <w:sz w:val="24"/>
                <w:szCs w:val="24"/>
              </w:rPr>
              <w:t xml:space="preserve">$211 </w:t>
            </w:r>
          </w:p>
        </w:tc>
        <w:tc>
          <w:tcPr>
            <w:tcW w:w="1134" w:type="dxa"/>
          </w:tcPr>
          <w:p w:rsidR="008872D1" w:rsidRPr="002C3EBC" w:rsidRDefault="008872D1" w:rsidP="003D3E69">
            <w:pPr>
              <w:jc w:val="right"/>
              <w:rPr>
                <w:i/>
                <w:sz w:val="24"/>
                <w:szCs w:val="24"/>
              </w:rPr>
            </w:pPr>
            <w:r w:rsidRPr="002C3EBC">
              <w:rPr>
                <w:i/>
                <w:sz w:val="24"/>
                <w:szCs w:val="24"/>
              </w:rPr>
              <w:t xml:space="preserve">$257 </w:t>
            </w:r>
          </w:p>
        </w:tc>
      </w:tr>
      <w:tr w:rsidR="008872D1" w:rsidRPr="002C3EBC" w:rsidTr="003A21B6">
        <w:trPr>
          <w:trHeight w:val="247"/>
        </w:trPr>
        <w:tc>
          <w:tcPr>
            <w:tcW w:w="3969" w:type="dxa"/>
          </w:tcPr>
          <w:p w:rsidR="008872D1" w:rsidRPr="002C3EBC" w:rsidRDefault="00EB5CA4" w:rsidP="003D3E69">
            <w:pPr>
              <w:rPr>
                <w:i/>
                <w:sz w:val="24"/>
                <w:szCs w:val="24"/>
                <w:lang w:val="en-US"/>
              </w:rPr>
            </w:pPr>
            <w:r w:rsidRPr="002C3EBC">
              <w:rPr>
                <w:i/>
                <w:sz w:val="24"/>
                <w:szCs w:val="24"/>
              </w:rPr>
              <w:t xml:space="preserve">Зміна </w:t>
            </w:r>
            <w:r w:rsidR="008872D1" w:rsidRPr="002C3EBC">
              <w:rPr>
                <w:i/>
                <w:sz w:val="24"/>
                <w:szCs w:val="24"/>
              </w:rPr>
              <w:t>ВОКчист</w:t>
            </w:r>
            <w:r w:rsidR="008872D1" w:rsidRPr="002C3EBC">
              <w:rPr>
                <w:i/>
                <w:sz w:val="24"/>
                <w:szCs w:val="24"/>
                <w:lang w:val="en-US"/>
              </w:rPr>
              <w:t xml:space="preserve"> (∆NWC)</w:t>
            </w:r>
          </w:p>
        </w:tc>
        <w:tc>
          <w:tcPr>
            <w:tcW w:w="1099" w:type="dxa"/>
          </w:tcPr>
          <w:p w:rsidR="008872D1" w:rsidRPr="002C3EBC" w:rsidRDefault="008872D1" w:rsidP="003D3E69">
            <w:pPr>
              <w:jc w:val="right"/>
              <w:rPr>
                <w:i/>
                <w:sz w:val="24"/>
                <w:szCs w:val="24"/>
              </w:rPr>
            </w:pPr>
            <w:r w:rsidRPr="002C3EBC">
              <w:rPr>
                <w:i/>
                <w:sz w:val="24"/>
                <w:szCs w:val="24"/>
              </w:rPr>
              <w:t xml:space="preserve">$51 </w:t>
            </w:r>
          </w:p>
        </w:tc>
        <w:tc>
          <w:tcPr>
            <w:tcW w:w="1134" w:type="dxa"/>
          </w:tcPr>
          <w:p w:rsidR="008872D1" w:rsidRPr="002C3EBC" w:rsidRDefault="008872D1" w:rsidP="003D3E69">
            <w:pPr>
              <w:jc w:val="right"/>
              <w:rPr>
                <w:i/>
                <w:sz w:val="24"/>
                <w:szCs w:val="24"/>
              </w:rPr>
            </w:pPr>
            <w:r w:rsidRPr="002C3EBC">
              <w:rPr>
                <w:i/>
                <w:sz w:val="24"/>
                <w:szCs w:val="24"/>
              </w:rPr>
              <w:t xml:space="preserve">$16 </w:t>
            </w:r>
          </w:p>
        </w:tc>
        <w:tc>
          <w:tcPr>
            <w:tcW w:w="1276" w:type="dxa"/>
          </w:tcPr>
          <w:p w:rsidR="008872D1" w:rsidRPr="002C3EBC" w:rsidRDefault="008872D1" w:rsidP="003D3E69">
            <w:pPr>
              <w:jc w:val="right"/>
              <w:rPr>
                <w:i/>
                <w:sz w:val="24"/>
                <w:szCs w:val="24"/>
              </w:rPr>
            </w:pPr>
            <w:r w:rsidRPr="002C3EBC">
              <w:rPr>
                <w:i/>
                <w:sz w:val="24"/>
                <w:szCs w:val="24"/>
              </w:rPr>
              <w:t xml:space="preserve">$25 </w:t>
            </w:r>
          </w:p>
        </w:tc>
        <w:tc>
          <w:tcPr>
            <w:tcW w:w="1276" w:type="dxa"/>
          </w:tcPr>
          <w:p w:rsidR="008872D1" w:rsidRPr="002C3EBC" w:rsidRDefault="008872D1" w:rsidP="003D3E69">
            <w:pPr>
              <w:jc w:val="right"/>
              <w:rPr>
                <w:i/>
                <w:sz w:val="24"/>
                <w:szCs w:val="24"/>
              </w:rPr>
            </w:pPr>
            <w:r w:rsidRPr="002C3EBC">
              <w:rPr>
                <w:i/>
                <w:sz w:val="24"/>
                <w:szCs w:val="24"/>
              </w:rPr>
              <w:t xml:space="preserve">$42 </w:t>
            </w:r>
          </w:p>
        </w:tc>
        <w:tc>
          <w:tcPr>
            <w:tcW w:w="1134" w:type="dxa"/>
          </w:tcPr>
          <w:p w:rsidR="008872D1" w:rsidRPr="002C3EBC" w:rsidRDefault="008872D1" w:rsidP="003D3E69">
            <w:pPr>
              <w:jc w:val="right"/>
              <w:rPr>
                <w:i/>
                <w:sz w:val="24"/>
                <w:szCs w:val="24"/>
              </w:rPr>
            </w:pPr>
            <w:r w:rsidRPr="002C3EBC">
              <w:rPr>
                <w:i/>
                <w:sz w:val="24"/>
                <w:szCs w:val="24"/>
              </w:rPr>
              <w:t xml:space="preserve">$45 </w:t>
            </w:r>
          </w:p>
        </w:tc>
      </w:tr>
      <w:tr w:rsidR="006E4DF7" w:rsidRPr="002C3EBC" w:rsidTr="003A21B6">
        <w:trPr>
          <w:trHeight w:val="247"/>
        </w:trPr>
        <w:tc>
          <w:tcPr>
            <w:tcW w:w="3969" w:type="dxa"/>
          </w:tcPr>
          <w:p w:rsidR="006E4DF7" w:rsidRPr="002C3EBC" w:rsidRDefault="006E4DF7" w:rsidP="003D3E69">
            <w:pPr>
              <w:rPr>
                <w:i/>
                <w:sz w:val="24"/>
                <w:szCs w:val="24"/>
              </w:rPr>
            </w:pPr>
            <w:r w:rsidRPr="002C3EBC">
              <w:rPr>
                <w:i/>
                <w:sz w:val="24"/>
                <w:szCs w:val="24"/>
              </w:rPr>
              <w:t>Доля ВОКчист</w:t>
            </w:r>
            <w:r w:rsidR="008872D1" w:rsidRPr="002C3EBC">
              <w:rPr>
                <w:i/>
                <w:sz w:val="24"/>
                <w:szCs w:val="24"/>
              </w:rPr>
              <w:t xml:space="preserve"> в чист</w:t>
            </w:r>
            <w:r w:rsidR="00B73AE6" w:rsidRPr="002C3EBC">
              <w:rPr>
                <w:i/>
                <w:sz w:val="24"/>
                <w:szCs w:val="24"/>
              </w:rPr>
              <w:t>ій</w:t>
            </w:r>
            <w:r w:rsidR="008872D1" w:rsidRPr="002C3EBC">
              <w:rPr>
                <w:i/>
                <w:sz w:val="24"/>
                <w:szCs w:val="24"/>
              </w:rPr>
              <w:t xml:space="preserve"> вируч</w:t>
            </w:r>
            <w:r w:rsidR="00B73AE6" w:rsidRPr="002C3EBC">
              <w:rPr>
                <w:i/>
                <w:sz w:val="24"/>
                <w:szCs w:val="24"/>
              </w:rPr>
              <w:t>ці</w:t>
            </w:r>
          </w:p>
        </w:tc>
        <w:tc>
          <w:tcPr>
            <w:tcW w:w="1099" w:type="dxa"/>
          </w:tcPr>
          <w:p w:rsidR="006E4DF7" w:rsidRPr="002C3EBC" w:rsidRDefault="006E4DF7" w:rsidP="003D3E69">
            <w:pPr>
              <w:jc w:val="right"/>
              <w:rPr>
                <w:i/>
                <w:sz w:val="24"/>
                <w:szCs w:val="24"/>
              </w:rPr>
            </w:pPr>
            <w:r w:rsidRPr="002C3EBC">
              <w:rPr>
                <w:i/>
                <w:sz w:val="24"/>
                <w:szCs w:val="24"/>
              </w:rPr>
              <w:t>3%</w:t>
            </w:r>
          </w:p>
        </w:tc>
        <w:tc>
          <w:tcPr>
            <w:tcW w:w="1134" w:type="dxa"/>
          </w:tcPr>
          <w:p w:rsidR="006E4DF7" w:rsidRPr="002C3EBC" w:rsidRDefault="006E4DF7" w:rsidP="003D3E69">
            <w:pPr>
              <w:jc w:val="right"/>
              <w:rPr>
                <w:i/>
                <w:sz w:val="24"/>
                <w:szCs w:val="24"/>
              </w:rPr>
            </w:pPr>
            <w:r w:rsidRPr="002C3EBC">
              <w:rPr>
                <w:i/>
                <w:sz w:val="24"/>
                <w:szCs w:val="24"/>
              </w:rPr>
              <w:t>3%</w:t>
            </w:r>
          </w:p>
        </w:tc>
        <w:tc>
          <w:tcPr>
            <w:tcW w:w="1276" w:type="dxa"/>
          </w:tcPr>
          <w:p w:rsidR="006E4DF7" w:rsidRPr="002C3EBC" w:rsidRDefault="006E4DF7" w:rsidP="003D3E69">
            <w:pPr>
              <w:jc w:val="right"/>
              <w:rPr>
                <w:i/>
                <w:sz w:val="24"/>
                <w:szCs w:val="24"/>
              </w:rPr>
            </w:pPr>
            <w:r w:rsidRPr="002C3EBC">
              <w:rPr>
                <w:i/>
                <w:sz w:val="24"/>
                <w:szCs w:val="24"/>
              </w:rPr>
              <w:t>3%</w:t>
            </w:r>
          </w:p>
        </w:tc>
        <w:tc>
          <w:tcPr>
            <w:tcW w:w="1276" w:type="dxa"/>
          </w:tcPr>
          <w:p w:rsidR="006E4DF7" w:rsidRPr="002C3EBC" w:rsidRDefault="006E4DF7" w:rsidP="003D3E69">
            <w:pPr>
              <w:jc w:val="right"/>
              <w:rPr>
                <w:i/>
                <w:sz w:val="24"/>
                <w:szCs w:val="24"/>
              </w:rPr>
            </w:pPr>
            <w:r w:rsidRPr="002C3EBC">
              <w:rPr>
                <w:i/>
                <w:sz w:val="24"/>
                <w:szCs w:val="24"/>
              </w:rPr>
              <w:t>4%</w:t>
            </w:r>
          </w:p>
        </w:tc>
        <w:tc>
          <w:tcPr>
            <w:tcW w:w="1134" w:type="dxa"/>
          </w:tcPr>
          <w:p w:rsidR="006E4DF7" w:rsidRPr="002C3EBC" w:rsidRDefault="006E4DF7" w:rsidP="003D3E69">
            <w:pPr>
              <w:jc w:val="right"/>
              <w:rPr>
                <w:i/>
                <w:sz w:val="24"/>
                <w:szCs w:val="24"/>
              </w:rPr>
            </w:pPr>
            <w:r w:rsidRPr="002C3EBC">
              <w:rPr>
                <w:i/>
                <w:sz w:val="24"/>
                <w:szCs w:val="24"/>
              </w:rPr>
              <w:t>4%</w:t>
            </w:r>
          </w:p>
        </w:tc>
      </w:tr>
    </w:tbl>
    <w:p w:rsidR="00F6028F" w:rsidRPr="002C3EBC" w:rsidRDefault="004445A4" w:rsidP="00EE276D">
      <w:pPr>
        <w:jc w:val="both"/>
        <w:rPr>
          <w:i/>
          <w:sz w:val="24"/>
          <w:szCs w:val="24"/>
        </w:rPr>
      </w:pPr>
      <w:r w:rsidRPr="002C3EBC">
        <w:rPr>
          <w:i/>
          <w:sz w:val="24"/>
          <w:szCs w:val="24"/>
        </w:rPr>
        <w:tab/>
      </w:r>
      <w:r w:rsidR="008872D1" w:rsidRPr="002C3EBC">
        <w:rPr>
          <w:i/>
          <w:sz w:val="24"/>
          <w:szCs w:val="24"/>
        </w:rPr>
        <w:t xml:space="preserve">Як видно, з отриманих результатів, протягом прогнозного періоду у компанії буде виникати додаткова потреба </w:t>
      </w:r>
      <w:r w:rsidR="002D493B" w:rsidRPr="002C3EBC">
        <w:rPr>
          <w:i/>
          <w:sz w:val="24"/>
          <w:szCs w:val="24"/>
        </w:rPr>
        <w:t xml:space="preserve"> </w:t>
      </w:r>
      <w:r w:rsidR="008872D1" w:rsidRPr="002C3EBC">
        <w:rPr>
          <w:i/>
          <w:sz w:val="24"/>
          <w:szCs w:val="24"/>
        </w:rPr>
        <w:t>у власному оборотному капіталі. Планується стабілізація чистого власного оборотного капіталу на рівні</w:t>
      </w:r>
      <w:r w:rsidR="001E4D63" w:rsidRPr="002C3EBC">
        <w:rPr>
          <w:i/>
          <w:sz w:val="24"/>
          <w:szCs w:val="24"/>
        </w:rPr>
        <w:t xml:space="preserve"> 3% в перші 3 прогнозних періоди</w:t>
      </w:r>
      <w:r w:rsidR="008872D1" w:rsidRPr="002C3EBC">
        <w:rPr>
          <w:i/>
          <w:sz w:val="24"/>
          <w:szCs w:val="24"/>
        </w:rPr>
        <w:t>, а потім підвищення до 4%.</w:t>
      </w:r>
    </w:p>
    <w:p w:rsidR="00F6028F" w:rsidRPr="002C3EBC" w:rsidRDefault="008872D1" w:rsidP="003D3E69">
      <w:pPr>
        <w:pStyle w:val="a7"/>
        <w:tabs>
          <w:tab w:val="num" w:pos="1080"/>
        </w:tabs>
        <w:jc w:val="both"/>
        <w:rPr>
          <w:rFonts w:ascii="Times New Roman" w:hAnsi="Times New Roman"/>
          <w:sz w:val="28"/>
          <w:szCs w:val="28"/>
        </w:rPr>
      </w:pPr>
      <w:r w:rsidRPr="002C3EBC">
        <w:rPr>
          <w:rFonts w:ascii="Times New Roman" w:hAnsi="Times New Roman"/>
          <w:sz w:val="28"/>
          <w:szCs w:val="28"/>
        </w:rPr>
        <w:tab/>
        <w:t>У деяких випадках прогнозний баланс не складається (на початковому етапі розробки бізнес-ідеї). Тоді потреба у власному оборотному капіталі визначається на основі середніх показників по галузі. Допущення про питому вагу власно</w:t>
      </w:r>
      <w:r w:rsidR="00063FCC" w:rsidRPr="002C3EBC">
        <w:rPr>
          <w:rFonts w:ascii="Times New Roman" w:hAnsi="Times New Roman"/>
          <w:sz w:val="28"/>
          <w:szCs w:val="28"/>
        </w:rPr>
        <w:t>го оборотного капіталу в чист</w:t>
      </w:r>
      <w:r w:rsidR="009E79F3" w:rsidRPr="002C3EBC">
        <w:rPr>
          <w:rFonts w:ascii="Times New Roman" w:hAnsi="Times New Roman"/>
          <w:sz w:val="28"/>
          <w:szCs w:val="28"/>
        </w:rPr>
        <w:t>ій</w:t>
      </w:r>
      <w:r w:rsidRPr="002C3EBC">
        <w:rPr>
          <w:rFonts w:ascii="Times New Roman" w:hAnsi="Times New Roman"/>
          <w:sz w:val="28"/>
          <w:szCs w:val="28"/>
        </w:rPr>
        <w:t xml:space="preserve"> ви</w:t>
      </w:r>
      <w:r w:rsidR="00063FCC" w:rsidRPr="002C3EBC">
        <w:rPr>
          <w:rFonts w:ascii="Times New Roman" w:hAnsi="Times New Roman"/>
          <w:sz w:val="28"/>
          <w:szCs w:val="28"/>
        </w:rPr>
        <w:t>ручці</w:t>
      </w:r>
      <w:r w:rsidRPr="002C3EBC">
        <w:rPr>
          <w:rFonts w:ascii="Times New Roman" w:hAnsi="Times New Roman"/>
          <w:sz w:val="28"/>
          <w:szCs w:val="28"/>
        </w:rPr>
        <w:t xml:space="preserve"> на рівні середнього по галузі є основою для такого прогнозування.</w:t>
      </w:r>
    </w:p>
    <w:p w:rsidR="00125A62" w:rsidRPr="002C3EBC" w:rsidRDefault="00125A62" w:rsidP="003D3E69">
      <w:pPr>
        <w:pStyle w:val="a7"/>
        <w:tabs>
          <w:tab w:val="num" w:pos="1080"/>
        </w:tabs>
        <w:jc w:val="both"/>
        <w:rPr>
          <w:rFonts w:ascii="Times New Roman" w:hAnsi="Times New Roman"/>
          <w:sz w:val="24"/>
        </w:rPr>
      </w:pPr>
    </w:p>
    <w:p w:rsidR="00B235EF" w:rsidRPr="002C3EBC" w:rsidRDefault="00974048" w:rsidP="003D3E69">
      <w:pPr>
        <w:pStyle w:val="3"/>
        <w:rPr>
          <w:szCs w:val="28"/>
        </w:rPr>
      </w:pPr>
      <w:bookmarkStart w:id="184" w:name="_Toc12355717"/>
      <w:bookmarkStart w:id="185" w:name="_Toc47436639"/>
      <w:bookmarkStart w:id="186" w:name="_Toc68010520"/>
      <w:r w:rsidRPr="002C3EBC">
        <w:rPr>
          <w:szCs w:val="28"/>
        </w:rPr>
        <w:t>11.3</w:t>
      </w:r>
      <w:r w:rsidR="00E311A5" w:rsidRPr="002C3EBC">
        <w:rPr>
          <w:szCs w:val="28"/>
        </w:rPr>
        <w:t>.</w:t>
      </w:r>
      <w:bookmarkEnd w:id="184"/>
      <w:bookmarkEnd w:id="185"/>
      <w:r w:rsidR="00454077" w:rsidRPr="002C3EBC">
        <w:rPr>
          <w:szCs w:val="28"/>
        </w:rPr>
        <w:tab/>
      </w:r>
      <w:r w:rsidR="004C26C7" w:rsidRPr="002C3EBC">
        <w:rPr>
          <w:szCs w:val="28"/>
        </w:rPr>
        <w:t>Прогноз руху грошових коштів</w:t>
      </w:r>
      <w:bookmarkEnd w:id="186"/>
    </w:p>
    <w:p w:rsidR="00B235EF" w:rsidRPr="002C3EBC" w:rsidRDefault="00B235EF" w:rsidP="003D3E69">
      <w:pPr>
        <w:pStyle w:val="a7"/>
        <w:tabs>
          <w:tab w:val="clear" w:pos="4153"/>
          <w:tab w:val="clear" w:pos="8306"/>
          <w:tab w:val="num" w:pos="1080"/>
        </w:tabs>
        <w:ind w:left="709"/>
        <w:jc w:val="both"/>
        <w:rPr>
          <w:rFonts w:ascii="Times New Roman" w:hAnsi="Times New Roman"/>
          <w:sz w:val="28"/>
          <w:szCs w:val="28"/>
        </w:rPr>
      </w:pPr>
    </w:p>
    <w:p w:rsidR="00BE016A" w:rsidRPr="002C3EBC" w:rsidRDefault="00EC2AB6" w:rsidP="003D3E69">
      <w:pPr>
        <w:pStyle w:val="a9"/>
        <w:jc w:val="both"/>
        <w:rPr>
          <w:b w:val="0"/>
          <w:sz w:val="28"/>
          <w:szCs w:val="28"/>
        </w:rPr>
      </w:pPr>
      <w:r w:rsidRPr="002C3EBC">
        <w:rPr>
          <w:b w:val="0"/>
          <w:sz w:val="28"/>
          <w:szCs w:val="28"/>
        </w:rPr>
        <w:tab/>
      </w:r>
      <w:r w:rsidR="00293A41" w:rsidRPr="002C3EBC">
        <w:rPr>
          <w:b w:val="0"/>
          <w:sz w:val="28"/>
          <w:szCs w:val="28"/>
        </w:rPr>
        <w:t xml:space="preserve">Потік грошових коштів - це різниця між усіма отриманими і виплаченими коштами за певний період часу. </w:t>
      </w:r>
      <w:r w:rsidR="000B30F4" w:rsidRPr="002C3EBC">
        <w:rPr>
          <w:b w:val="0"/>
          <w:sz w:val="28"/>
          <w:szCs w:val="28"/>
        </w:rPr>
        <w:t xml:space="preserve">Документ призначений для представлення інформації про обсяги та структуру грошових потоків, які бізнес здатний генерувати в прогнозному періоді. Документ </w:t>
      </w:r>
      <w:r w:rsidR="002D493B" w:rsidRPr="002C3EBC">
        <w:rPr>
          <w:b w:val="0"/>
          <w:sz w:val="28"/>
          <w:szCs w:val="28"/>
        </w:rPr>
        <w:t xml:space="preserve">- </w:t>
      </w:r>
      <w:r w:rsidR="000B30F4" w:rsidRPr="002C3EBC">
        <w:rPr>
          <w:b w:val="0"/>
          <w:sz w:val="28"/>
          <w:szCs w:val="28"/>
        </w:rPr>
        <w:t>корисний і кредитору і інвестору, оскільки дозволяє визначити, звідки компанія збирається отримувати і як використовувати свої економічні ресурси. Документ спрямований на оцінку достатності потоків готівки (грошових коштів) від основної діяльності, доцільності капіталовкладень і структури фінансових операцій, пов'язаних з</w:t>
      </w:r>
      <w:r w:rsidR="00BE016A" w:rsidRPr="002C3EBC">
        <w:rPr>
          <w:b w:val="0"/>
          <w:sz w:val="28"/>
          <w:szCs w:val="28"/>
        </w:rPr>
        <w:t xml:space="preserve"> готівкою</w:t>
      </w:r>
      <w:r w:rsidR="000B30F4" w:rsidRPr="002C3EBC">
        <w:rPr>
          <w:b w:val="0"/>
          <w:sz w:val="28"/>
          <w:szCs w:val="28"/>
        </w:rPr>
        <w:t xml:space="preserve">. </w:t>
      </w:r>
    </w:p>
    <w:p w:rsidR="00BE016A" w:rsidRPr="002C3EBC" w:rsidRDefault="00BE016A" w:rsidP="003D3E69">
      <w:pPr>
        <w:pStyle w:val="a9"/>
        <w:jc w:val="both"/>
        <w:rPr>
          <w:b w:val="0"/>
          <w:sz w:val="28"/>
          <w:szCs w:val="28"/>
        </w:rPr>
      </w:pPr>
      <w:r w:rsidRPr="002C3EBC">
        <w:rPr>
          <w:b w:val="0"/>
          <w:sz w:val="28"/>
          <w:szCs w:val="28"/>
        </w:rPr>
        <w:tab/>
        <w:t>Необхідність складання цього документа пов'язана з тим, що ні прогноз прибутків і збитків, ні баланс не можуть наочно пояснити - яким чином підприємство отримує і використовує грошові кошти для підтримки і розвитку бізнесу. Величина прибутку не завжди дає чітке уявлення про операції компанії. Наявність прибутку не завжди означає для інвесторів-акціонерів можливість отримання дивідендів. Для кредиторів</w:t>
      </w:r>
      <w:r w:rsidR="00A21BBE" w:rsidRPr="002C3EBC">
        <w:rPr>
          <w:b w:val="0"/>
          <w:sz w:val="28"/>
          <w:szCs w:val="28"/>
        </w:rPr>
        <w:t>,</w:t>
      </w:r>
      <w:r w:rsidR="00E9210D" w:rsidRPr="002C3EBC">
        <w:rPr>
          <w:b w:val="0"/>
          <w:sz w:val="28"/>
          <w:szCs w:val="28"/>
        </w:rPr>
        <w:t xml:space="preserve"> </w:t>
      </w:r>
      <w:r w:rsidRPr="002C3EBC">
        <w:rPr>
          <w:b w:val="0"/>
          <w:sz w:val="28"/>
          <w:szCs w:val="28"/>
        </w:rPr>
        <w:t>інвесторів прибуткова компанія не завжди може розглядатися як стійка, з точки зору майбутньої виплати боргу.</w:t>
      </w:r>
    </w:p>
    <w:p w:rsidR="00DA4985" w:rsidRPr="002C3EBC" w:rsidRDefault="00DA4985" w:rsidP="003D3E69">
      <w:pPr>
        <w:pStyle w:val="a9"/>
        <w:jc w:val="both"/>
        <w:rPr>
          <w:b w:val="0"/>
          <w:sz w:val="28"/>
          <w:szCs w:val="28"/>
        </w:rPr>
      </w:pPr>
      <w:r w:rsidRPr="002C3EBC">
        <w:rPr>
          <w:b w:val="0"/>
          <w:sz w:val="28"/>
          <w:szCs w:val="28"/>
        </w:rPr>
        <w:t>Тому, прогноз грошового потоку враховує деякі фактори:</w:t>
      </w:r>
    </w:p>
    <w:p w:rsidR="00DA4985" w:rsidRPr="002C3EBC" w:rsidRDefault="00DA4985" w:rsidP="003D3E69">
      <w:pPr>
        <w:pStyle w:val="a9"/>
        <w:numPr>
          <w:ilvl w:val="0"/>
          <w:numId w:val="87"/>
        </w:numPr>
        <w:ind w:left="720"/>
        <w:jc w:val="both"/>
        <w:rPr>
          <w:b w:val="0"/>
          <w:sz w:val="28"/>
          <w:szCs w:val="28"/>
        </w:rPr>
      </w:pPr>
      <w:r w:rsidRPr="002C3EBC">
        <w:rPr>
          <w:b w:val="0"/>
          <w:sz w:val="28"/>
          <w:szCs w:val="28"/>
        </w:rPr>
        <w:t>прибуток відображає облікові грошові і негрошові доходи протягом певного періоду, що не співпадає з реальним надходженням грошових коштів;</w:t>
      </w:r>
    </w:p>
    <w:p w:rsidR="00DA4985" w:rsidRPr="002C3EBC" w:rsidRDefault="00DA4985" w:rsidP="003D3E69">
      <w:pPr>
        <w:pStyle w:val="a9"/>
        <w:numPr>
          <w:ilvl w:val="0"/>
          <w:numId w:val="87"/>
        </w:numPr>
        <w:ind w:left="720"/>
        <w:jc w:val="both"/>
        <w:rPr>
          <w:b w:val="0"/>
          <w:sz w:val="28"/>
          <w:szCs w:val="28"/>
        </w:rPr>
      </w:pPr>
      <w:r w:rsidRPr="002C3EBC">
        <w:rPr>
          <w:b w:val="0"/>
          <w:sz w:val="28"/>
          <w:szCs w:val="28"/>
        </w:rPr>
        <w:t>прибуток визнається після здійснення продажів, а не після надходження грошових коштів;</w:t>
      </w:r>
    </w:p>
    <w:p w:rsidR="00DA4985" w:rsidRPr="002C3EBC" w:rsidRDefault="00DA4985" w:rsidP="003D3E69">
      <w:pPr>
        <w:pStyle w:val="a9"/>
        <w:numPr>
          <w:ilvl w:val="0"/>
          <w:numId w:val="87"/>
        </w:numPr>
        <w:ind w:left="720"/>
        <w:jc w:val="both"/>
        <w:rPr>
          <w:b w:val="0"/>
          <w:sz w:val="28"/>
          <w:szCs w:val="28"/>
        </w:rPr>
      </w:pPr>
      <w:r w:rsidRPr="002C3EBC">
        <w:rPr>
          <w:b w:val="0"/>
          <w:sz w:val="28"/>
          <w:szCs w:val="28"/>
        </w:rPr>
        <w:t>при розрахунку прибутку витрати на виробництво продукції визнаються після її реалізації, а не в момент їх оплати.</w:t>
      </w:r>
    </w:p>
    <w:p w:rsidR="00C9719D" w:rsidRPr="002C3EBC" w:rsidRDefault="00BE016A" w:rsidP="003D3E69">
      <w:pPr>
        <w:pStyle w:val="a9"/>
        <w:jc w:val="both"/>
        <w:rPr>
          <w:b w:val="0"/>
          <w:sz w:val="28"/>
          <w:szCs w:val="28"/>
        </w:rPr>
      </w:pPr>
      <w:r w:rsidRPr="002C3EBC">
        <w:rPr>
          <w:b w:val="0"/>
          <w:sz w:val="28"/>
          <w:szCs w:val="28"/>
        </w:rPr>
        <w:tab/>
        <w:t>Наприклад, якщо компанія створює великі запаси готової продукції, їх вартість не утримується з прибутку, хоча на їх виготовлення витрачені гроші і це зменшує ліквідні ресурси компанії. Якщо компанія інвестує великі кошти на розвиток виробництва, це не означає, щ</w:t>
      </w:r>
      <w:r w:rsidR="002D493B" w:rsidRPr="002C3EBC">
        <w:rPr>
          <w:b w:val="0"/>
          <w:sz w:val="28"/>
          <w:szCs w:val="28"/>
        </w:rPr>
        <w:t>о для цього використовується весь поточний</w:t>
      </w:r>
      <w:r w:rsidRPr="002C3EBC">
        <w:rPr>
          <w:b w:val="0"/>
          <w:sz w:val="28"/>
          <w:szCs w:val="28"/>
        </w:rPr>
        <w:t xml:space="preserve"> прибуток. Ці приклади показують, що виживання компанії залежить не тільки від прибутку, а й від здатності повертати борги. У зв'язку з цим прогноз грошових коштів доповнює прогнозний баланс і прогноз</w:t>
      </w:r>
      <w:r w:rsidR="002D493B" w:rsidRPr="002C3EBC">
        <w:rPr>
          <w:b w:val="0"/>
          <w:sz w:val="28"/>
          <w:szCs w:val="28"/>
        </w:rPr>
        <w:t xml:space="preserve"> прибутку</w:t>
      </w:r>
      <w:r w:rsidR="00A21BBE" w:rsidRPr="002C3EBC">
        <w:rPr>
          <w:b w:val="0"/>
          <w:sz w:val="28"/>
          <w:szCs w:val="28"/>
        </w:rPr>
        <w:t>.</w:t>
      </w:r>
    </w:p>
    <w:p w:rsidR="00BE016A" w:rsidRPr="002C3EBC" w:rsidRDefault="00BE016A" w:rsidP="003D3E69">
      <w:pPr>
        <w:pStyle w:val="a9"/>
        <w:jc w:val="right"/>
        <w:rPr>
          <w:b w:val="0"/>
          <w:sz w:val="28"/>
          <w:szCs w:val="28"/>
        </w:rPr>
      </w:pPr>
    </w:p>
    <w:p w:rsidR="00BE016A" w:rsidRPr="002C3EBC" w:rsidRDefault="00187313" w:rsidP="000F4C11">
      <w:pPr>
        <w:pStyle w:val="a9"/>
        <w:rPr>
          <w:b w:val="0"/>
          <w:sz w:val="28"/>
          <w:szCs w:val="28"/>
        </w:rPr>
      </w:pPr>
      <w:r w:rsidRPr="002C3EBC">
        <w:rPr>
          <w:b w:val="0"/>
          <w:sz w:val="28"/>
          <w:szCs w:val="28"/>
        </w:rPr>
        <w:t>Таблиця 11.5</w:t>
      </w:r>
      <w:r w:rsidR="00257840" w:rsidRPr="002C3EBC">
        <w:rPr>
          <w:b w:val="0"/>
          <w:sz w:val="28"/>
          <w:szCs w:val="28"/>
        </w:rPr>
        <w:t xml:space="preserve">. </w:t>
      </w:r>
      <w:r w:rsidR="00BE016A" w:rsidRPr="002C3EBC">
        <w:rPr>
          <w:b w:val="0"/>
          <w:sz w:val="28"/>
          <w:szCs w:val="28"/>
        </w:rPr>
        <w:t>Прогноз про рух грошових коштів</w:t>
      </w:r>
    </w:p>
    <w:p w:rsidR="00BB6884" w:rsidRPr="002C3EBC" w:rsidRDefault="00BB6884" w:rsidP="003D3E69">
      <w:pPr>
        <w:pStyle w:val="a9"/>
        <w:rPr>
          <w:b w:val="0"/>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709"/>
        <w:gridCol w:w="709"/>
        <w:gridCol w:w="567"/>
        <w:gridCol w:w="567"/>
      </w:tblGrid>
      <w:tr w:rsidR="00483317" w:rsidRPr="002C3EBC" w:rsidTr="003C2165">
        <w:tc>
          <w:tcPr>
            <w:tcW w:w="7258" w:type="dxa"/>
          </w:tcPr>
          <w:p w:rsidR="00483317" w:rsidRPr="002C3EBC" w:rsidRDefault="00DC4CF0" w:rsidP="000F4C11">
            <w:pPr>
              <w:jc w:val="center"/>
              <w:rPr>
                <w:sz w:val="28"/>
                <w:szCs w:val="28"/>
              </w:rPr>
            </w:pPr>
            <w:r w:rsidRPr="002C3EBC">
              <w:rPr>
                <w:sz w:val="28"/>
                <w:szCs w:val="28"/>
              </w:rPr>
              <w:t>З</w:t>
            </w:r>
            <w:r w:rsidR="00BB6884" w:rsidRPr="002C3EBC">
              <w:rPr>
                <w:sz w:val="28"/>
                <w:szCs w:val="28"/>
              </w:rPr>
              <w:t>асоби по видах</w:t>
            </w:r>
            <w:r w:rsidR="00483317" w:rsidRPr="002C3EBC">
              <w:rPr>
                <w:sz w:val="28"/>
                <w:szCs w:val="28"/>
              </w:rPr>
              <w:t xml:space="preserve"> діяльності</w:t>
            </w:r>
          </w:p>
        </w:tc>
        <w:tc>
          <w:tcPr>
            <w:tcW w:w="709" w:type="dxa"/>
          </w:tcPr>
          <w:p w:rsidR="00483317" w:rsidRPr="002C3EBC" w:rsidRDefault="00483317" w:rsidP="000F4C11">
            <w:pPr>
              <w:jc w:val="center"/>
              <w:rPr>
                <w:b/>
                <w:sz w:val="28"/>
                <w:szCs w:val="28"/>
              </w:rPr>
            </w:pPr>
            <w:r w:rsidRPr="002C3EBC">
              <w:rPr>
                <w:b/>
                <w:sz w:val="28"/>
                <w:szCs w:val="28"/>
              </w:rPr>
              <w:t>1</w:t>
            </w:r>
          </w:p>
        </w:tc>
        <w:tc>
          <w:tcPr>
            <w:tcW w:w="709" w:type="dxa"/>
          </w:tcPr>
          <w:p w:rsidR="00483317" w:rsidRPr="002C3EBC" w:rsidRDefault="00483317" w:rsidP="000F4C11">
            <w:pPr>
              <w:jc w:val="center"/>
              <w:rPr>
                <w:b/>
                <w:sz w:val="28"/>
                <w:szCs w:val="28"/>
              </w:rPr>
            </w:pPr>
            <w:r w:rsidRPr="002C3EBC">
              <w:rPr>
                <w:b/>
                <w:sz w:val="28"/>
                <w:szCs w:val="28"/>
              </w:rPr>
              <w:t>2</w:t>
            </w:r>
          </w:p>
        </w:tc>
        <w:tc>
          <w:tcPr>
            <w:tcW w:w="567" w:type="dxa"/>
          </w:tcPr>
          <w:p w:rsidR="00483317" w:rsidRPr="002C3EBC" w:rsidRDefault="00483317" w:rsidP="000F4C11">
            <w:pPr>
              <w:jc w:val="center"/>
              <w:rPr>
                <w:b/>
                <w:sz w:val="28"/>
                <w:szCs w:val="28"/>
              </w:rPr>
            </w:pPr>
            <w:r w:rsidRPr="002C3EBC">
              <w:rPr>
                <w:b/>
                <w:sz w:val="28"/>
                <w:szCs w:val="28"/>
              </w:rPr>
              <w:t>3</w:t>
            </w:r>
          </w:p>
        </w:tc>
        <w:tc>
          <w:tcPr>
            <w:tcW w:w="567" w:type="dxa"/>
          </w:tcPr>
          <w:p w:rsidR="00483317" w:rsidRPr="002C3EBC" w:rsidRDefault="00483317" w:rsidP="000F4C11">
            <w:pPr>
              <w:jc w:val="center"/>
              <w:rPr>
                <w:b/>
                <w:sz w:val="28"/>
                <w:szCs w:val="28"/>
              </w:rPr>
            </w:pPr>
            <w:r w:rsidRPr="002C3EBC">
              <w:rPr>
                <w:b/>
                <w:sz w:val="28"/>
                <w:szCs w:val="28"/>
              </w:rPr>
              <w:t>4</w:t>
            </w:r>
          </w:p>
        </w:tc>
      </w:tr>
      <w:tr w:rsidR="00483317" w:rsidRPr="002C3EBC" w:rsidTr="003C2165">
        <w:tc>
          <w:tcPr>
            <w:tcW w:w="7258" w:type="dxa"/>
          </w:tcPr>
          <w:p w:rsidR="00483317" w:rsidRPr="002C3EBC" w:rsidRDefault="00AB32FD" w:rsidP="000F4C11">
            <w:pPr>
              <w:rPr>
                <w:b/>
                <w:sz w:val="28"/>
                <w:szCs w:val="28"/>
              </w:rPr>
            </w:pPr>
            <w:r w:rsidRPr="002C3EBC">
              <w:rPr>
                <w:b/>
                <w:sz w:val="28"/>
                <w:szCs w:val="28"/>
              </w:rPr>
              <w:t xml:space="preserve">Операційна </w:t>
            </w:r>
            <w:r w:rsidR="00483317" w:rsidRPr="002C3EBC">
              <w:rPr>
                <w:b/>
                <w:sz w:val="28"/>
                <w:szCs w:val="28"/>
              </w:rPr>
              <w:t>діяльність</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rPr>
          <w:trHeight w:val="100"/>
        </w:trPr>
        <w:tc>
          <w:tcPr>
            <w:tcW w:w="7258" w:type="dxa"/>
          </w:tcPr>
          <w:p w:rsidR="00483317" w:rsidRPr="002C3EBC" w:rsidRDefault="000F4C11" w:rsidP="000F4C11">
            <w:pPr>
              <w:rPr>
                <w:sz w:val="28"/>
                <w:szCs w:val="28"/>
              </w:rPr>
            </w:pPr>
            <w:r w:rsidRPr="002C3EBC">
              <w:rPr>
                <w:sz w:val="28"/>
                <w:szCs w:val="28"/>
              </w:rPr>
              <w:t>Чистий прибуток</w:t>
            </w:r>
          </w:p>
        </w:tc>
        <w:tc>
          <w:tcPr>
            <w:tcW w:w="709" w:type="dxa"/>
          </w:tcPr>
          <w:p w:rsidR="00483317" w:rsidRPr="002C3EBC" w:rsidRDefault="00AE31FA" w:rsidP="000F4C11">
            <w:pPr>
              <w:jc w:val="both"/>
              <w:rPr>
                <w:b/>
                <w:sz w:val="28"/>
                <w:szCs w:val="28"/>
              </w:rPr>
            </w:pPr>
            <w:r>
              <w:rPr>
                <w:noProof/>
                <w:lang w:val="ru-RU"/>
              </w:rPr>
              <mc:AlternateContent>
                <mc:Choice Requires="wps">
                  <w:drawing>
                    <wp:anchor distT="4294967295" distB="4294967295" distL="114300" distR="114300" simplePos="0" relativeHeight="251658752" behindDoc="0" locked="0" layoutInCell="1" allowOverlap="1">
                      <wp:simplePos x="0" y="0"/>
                      <wp:positionH relativeFrom="column">
                        <wp:posOffset>158750</wp:posOffset>
                      </wp:positionH>
                      <wp:positionV relativeFrom="paragraph">
                        <wp:posOffset>83819</wp:posOffset>
                      </wp:positionV>
                      <wp:extent cx="1237615" cy="0"/>
                      <wp:effectExtent l="0" t="76200" r="635" b="76200"/>
                      <wp:wrapNone/>
                      <wp:docPr id="1140" name="Line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761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600757" id="Line 1018"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6.6pt" to="109.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6wyQEAAHUDAAAOAAAAZHJzL2Uyb0RvYy54bWysU01vEzEQvSPxHyzfye4GtcAqmx5SyqVA&#10;pBbuE3/sWtgey3ayyb/H46ZpBTeED9aMZ+b5zfN4dXN0lh1UTAb9wLtFy5nyAqXx48B/PN69+8hZ&#10;yuAlWPRq4CeV+M367ZvVHHq1xAmtVJEVEJ/6OQx8yjn0TZPEpBykBQblS1BjdJCLG8dGRpgLurPN&#10;sm2vmxmjDBGFSqmc3j4F+bria61E/q51UpnZgRduue6x7jvam/UK+jFCmIw404B/YOHA+HLpBeoW&#10;MrB9NH9BOSMiJtR5IdA1qLURqvZQuunaP7p5mCCo2ksRJ4WLTOn/wYpvh43fRqIujv4h3KP4lZjH&#10;zQR+VJXA4ymUh+tIqmYOqb+UkJPCNrLd/BVlyYF9xqrCUUfHtDXhJxUSeOmUHavsp4vs6piZKIfd&#10;8v2H6+6KM/Eca6AnCCoMMeUvCh0jY+DWeFIEejjcp0yUXlLo2OOdsba+qvVsLuCf2qu2ViS0RlKU&#10;8lIcdxsb2QFoMOqqDZbI67SIey8r2qRAfj7bGYwtNstVmRxN0coqTtc5JTmzqvwFsp74WX9WjsSi&#10;yUz9DuVpGylMXnnb2sh5Dml4Xvs16+W3rH8DAAD//wMAUEsDBBQABgAIAAAAIQAitt7V2wAAAAgB&#10;AAAPAAAAZHJzL2Rvd25yZXYueG1sTI/NTsMwEITvSLyDtUjcqJMUEA1xKkBCXODQ8HfdxksSEa+t&#10;2G3D27OIAxx3ZjT7TbWe3aj2NMXBs4F8kYEibr0duDPw8nx/dgUqJmSLo2cy8EUR1vXxUYWl9Qfe&#10;0L5JnZISjiUa6FMKpdax7clhXPhALN6HnxwmOadO2wkPUu5GXWTZpXY4sHzoMdBdT+1ns3MGwu2w&#10;xMcHeot0/to85RvOQno35vRkvrkGlWhOf2H4wRd0qIVp63dsoxoNFBcyJYm+LECJX+SrFajtr6Dr&#10;Sv8fUH8DAAD//wMAUEsBAi0AFAAGAAgAAAAhALaDOJL+AAAA4QEAABMAAAAAAAAAAAAAAAAAAAAA&#10;AFtDb250ZW50X1R5cGVzXS54bWxQSwECLQAUAAYACAAAACEAOP0h/9YAAACUAQAACwAAAAAAAAAA&#10;AAAAAAAvAQAAX3JlbHMvLnJlbHNQSwECLQAUAAYACAAAACEAMiSesMkBAAB1AwAADgAAAAAAAAAA&#10;AAAAAAAuAgAAZHJzL2Uyb0RvYy54bWxQSwECLQAUAAYACAAAACEAIrbe1dsAAAAIAQAADwAAAAAA&#10;AAAAAAAAAAAjBAAAZHJzL2Rvd25yZXYueG1sUEsFBgAAAAAEAAQA8wAAACsFAAAAAA==&#10;" strokeweight="1.5pt">
                      <v:stroke endarrow="block"/>
                    </v:line>
                  </w:pict>
                </mc:Fallback>
              </mc:AlternateContent>
            </w:r>
            <w:r>
              <w:rPr>
                <w:noProof/>
                <w:lang w:val="ru-RU"/>
              </w:rPr>
              <mc:AlternateContent>
                <mc:Choice Requires="wps">
                  <w:drawing>
                    <wp:anchor distT="0" distB="0" distL="114300" distR="114300" simplePos="0" relativeHeight="251659776" behindDoc="0" locked="0" layoutInCell="1" allowOverlap="1">
                      <wp:simplePos x="0" y="0"/>
                      <wp:positionH relativeFrom="column">
                        <wp:posOffset>154305</wp:posOffset>
                      </wp:positionH>
                      <wp:positionV relativeFrom="paragraph">
                        <wp:posOffset>83820</wp:posOffset>
                      </wp:positionV>
                      <wp:extent cx="4445" cy="4648200"/>
                      <wp:effectExtent l="76200" t="0" r="71755" b="38100"/>
                      <wp:wrapNone/>
                      <wp:docPr id="1139" name="Line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648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AD9ED" id="Line 10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6pt" to="12.5pt,3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U0xgEAAG4DAAAOAAAAZHJzL2Uyb0RvYy54bWysU01v2zAMvQ/YfxB0X+wUbtEZcXpI1126&#10;LUC7H8BIsi1MEgVJiZ1/P0p1033chvkgkCL1+PhIb+5ma9hJhajRdXy9qjlTTqDUbuj49+eHD7ec&#10;xQROgkGnOn5Wkd9t37/bTL5VVziikSowAnGxnXzHx5R8W1VRjMpCXKFXjoI9BguJ3DBUMsBE6NZU&#10;V3V9U00YpA8oVIx0e/8S5NuC3/dKpG99H1VipuPELZUzlPOQz2q7gXYI4EctFhrwDywsaEdFL1D3&#10;kIAdg/4LymoRMGKfVgJthX2vhSo9UDfr+o9unkbwqvRC4kR/kSn+P1jx9bRz+5Cpi9k9+UcUPyJz&#10;uBvBDaoQeD57Gtw6S1VNPraXJ9mJfh/YYfqCknLgmLCoMPfBZkjqj81F7PNFbDUnJuiyaZprzgQF&#10;mpvmlmZZCkD7+taHmD4rtCwbHTfaZSmghdNjTJkLtK8p+drhgzamjNM4NhHhj/V1XV5ENFrmaM6L&#10;YTjsTGAnyBtRvqXwb2kBj04WtFGB/LTYCbQhm6UiSQqaRDKK53JWSc6Mop8gWy/8jFskyyrllYzt&#10;AeV5H3I4ezTU0siygHlrfvVL1ttvsv0JAAD//wMAUEsDBBQABgAIAAAAIQAHLdXM3AAAAAgBAAAP&#10;AAAAZHJzL2Rvd25yZXYueG1sTI/BTsMwEETvSPyDtUjcqIPb0irEqQCJMyVU4urESxLVXkex2wS+&#10;nuVEjzszmn1T7GbvxBnH2AfScL/IQCA1wfbUajh8vN5tQcRkyBoXCDV8Y4RdeX1VmNyGid7xXKVW&#10;cAnF3GjoUhpyKWPToTdxEQYk9r7C6E3ic2ylHc3E5d5JlWUP0pue+ENnBnzpsDlWJ6/hZ9NEua8n&#10;J49v1f7zWblDu3Va397MT48gEs7pPwx/+IwOJTPV4UQ2CqdBrZacZH2pQLCv1jyt1rBZrRXIspCX&#10;A8pfAAAA//8DAFBLAQItABQABgAIAAAAIQC2gziS/gAAAOEBAAATAAAAAAAAAAAAAAAAAAAAAABb&#10;Q29udGVudF9UeXBlc10ueG1sUEsBAi0AFAAGAAgAAAAhADj9If/WAAAAlAEAAAsAAAAAAAAAAAAA&#10;AAAALwEAAF9yZWxzLy5yZWxzUEsBAi0AFAAGAAgAAAAhADjHtTTGAQAAbgMAAA4AAAAAAAAAAAAA&#10;AAAALgIAAGRycy9lMm9Eb2MueG1sUEsBAi0AFAAGAAgAAAAhAAct1czcAAAACAEAAA8AAAAAAAAA&#10;AAAAAAAAIAQAAGRycy9kb3ducmV2LnhtbFBLBQYAAAAABAAEAPMAAAApBQAAAAA=&#10;" strokeweight="1.5pt">
                      <v:stroke endarrow="block"/>
                    </v:line>
                  </w:pict>
                </mc:Fallback>
              </mc:AlternateContent>
            </w: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AB32FD" w:rsidP="000F4C11">
            <w:pPr>
              <w:rPr>
                <w:sz w:val="28"/>
                <w:szCs w:val="28"/>
              </w:rPr>
            </w:pPr>
            <w:r w:rsidRPr="002C3EBC">
              <w:rPr>
                <w:sz w:val="28"/>
                <w:szCs w:val="28"/>
              </w:rPr>
              <w:t>А</w:t>
            </w:r>
            <w:r w:rsidR="00483317" w:rsidRPr="002C3EBC">
              <w:rPr>
                <w:sz w:val="28"/>
                <w:szCs w:val="28"/>
              </w:rPr>
              <w:t>мортизація</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sz w:val="28"/>
                <w:szCs w:val="28"/>
              </w:rPr>
            </w:pPr>
            <w:r w:rsidRPr="002C3EBC">
              <w:rPr>
                <w:sz w:val="28"/>
                <w:szCs w:val="28"/>
              </w:rPr>
              <w:t>Зміна оборотного капіталу</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pStyle w:val="afe"/>
              <w:numPr>
                <w:ilvl w:val="0"/>
                <w:numId w:val="200"/>
              </w:numPr>
              <w:rPr>
                <w:sz w:val="28"/>
                <w:szCs w:val="28"/>
              </w:rPr>
            </w:pPr>
            <w:r w:rsidRPr="002C3EBC">
              <w:rPr>
                <w:sz w:val="28"/>
                <w:szCs w:val="28"/>
              </w:rPr>
              <w:t>Зміна дебіторської заборгованості</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902E98" w:rsidP="000F4C11">
            <w:pPr>
              <w:pStyle w:val="afe"/>
              <w:numPr>
                <w:ilvl w:val="0"/>
                <w:numId w:val="200"/>
              </w:numPr>
              <w:rPr>
                <w:sz w:val="28"/>
                <w:szCs w:val="28"/>
              </w:rPr>
            </w:pPr>
            <w:r w:rsidRPr="002C3EBC">
              <w:rPr>
                <w:sz w:val="28"/>
                <w:szCs w:val="28"/>
              </w:rPr>
              <w:t>З</w:t>
            </w:r>
            <w:r w:rsidR="00483317" w:rsidRPr="002C3EBC">
              <w:rPr>
                <w:sz w:val="28"/>
                <w:szCs w:val="28"/>
              </w:rPr>
              <w:t>міна запасів</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pStyle w:val="afe"/>
              <w:numPr>
                <w:ilvl w:val="0"/>
                <w:numId w:val="200"/>
              </w:numPr>
              <w:rPr>
                <w:sz w:val="28"/>
                <w:szCs w:val="28"/>
              </w:rPr>
            </w:pPr>
            <w:r w:rsidRPr="002C3EBC">
              <w:rPr>
                <w:sz w:val="28"/>
                <w:szCs w:val="28"/>
              </w:rPr>
              <w:t>Зміна кредиторської заборгованості</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3243AF" w:rsidP="000F4C11">
            <w:pPr>
              <w:rPr>
                <w:b/>
                <w:sz w:val="28"/>
                <w:szCs w:val="28"/>
              </w:rPr>
            </w:pPr>
            <w:r w:rsidRPr="002C3EBC">
              <w:rPr>
                <w:b/>
                <w:sz w:val="28"/>
                <w:szCs w:val="28"/>
              </w:rPr>
              <w:t>Разом г</w:t>
            </w:r>
            <w:r w:rsidR="00483317" w:rsidRPr="002C3EBC">
              <w:rPr>
                <w:b/>
                <w:sz w:val="28"/>
                <w:szCs w:val="28"/>
              </w:rPr>
              <w:t xml:space="preserve">рошові надходження від </w:t>
            </w:r>
            <w:r w:rsidR="00AB32FD" w:rsidRPr="002C3EBC">
              <w:rPr>
                <w:b/>
                <w:sz w:val="28"/>
                <w:szCs w:val="28"/>
              </w:rPr>
              <w:t>операцій</w:t>
            </w:r>
            <w:r w:rsidR="00483317" w:rsidRPr="002C3EBC">
              <w:rPr>
                <w:b/>
                <w:sz w:val="28"/>
                <w:szCs w:val="28"/>
              </w:rPr>
              <w:t>ної діяльності</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b/>
                <w:sz w:val="28"/>
                <w:szCs w:val="28"/>
              </w:rPr>
            </w:pPr>
            <w:r w:rsidRPr="002C3EBC">
              <w:rPr>
                <w:b/>
                <w:sz w:val="28"/>
                <w:szCs w:val="28"/>
              </w:rPr>
              <w:t>Інвестиційна діяльність</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sz w:val="28"/>
                <w:szCs w:val="28"/>
              </w:rPr>
            </w:pPr>
            <w:r w:rsidRPr="002C3EBC">
              <w:rPr>
                <w:sz w:val="28"/>
                <w:szCs w:val="28"/>
              </w:rPr>
              <w:t>Надходження від продажу основних засобів та фінансових інвестицій</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sz w:val="28"/>
                <w:szCs w:val="28"/>
              </w:rPr>
            </w:pPr>
            <w:r w:rsidRPr="002C3EBC">
              <w:rPr>
                <w:sz w:val="28"/>
                <w:szCs w:val="28"/>
              </w:rPr>
              <w:t>Придбання основних засобів і фінансових інвестицій</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E9210D" w:rsidP="000F4C11">
            <w:pPr>
              <w:rPr>
                <w:sz w:val="28"/>
                <w:szCs w:val="28"/>
              </w:rPr>
            </w:pPr>
            <w:r w:rsidRPr="002C3EBC">
              <w:rPr>
                <w:sz w:val="28"/>
                <w:szCs w:val="28"/>
              </w:rPr>
              <w:t>О</w:t>
            </w:r>
            <w:r w:rsidR="00483317" w:rsidRPr="002C3EBC">
              <w:rPr>
                <w:sz w:val="28"/>
                <w:szCs w:val="28"/>
              </w:rPr>
              <w:t>тримані дивіденди</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E9210D" w:rsidP="000F4C11">
            <w:pPr>
              <w:rPr>
                <w:sz w:val="28"/>
                <w:szCs w:val="28"/>
              </w:rPr>
            </w:pPr>
            <w:r w:rsidRPr="002C3EBC">
              <w:rPr>
                <w:sz w:val="28"/>
                <w:szCs w:val="28"/>
              </w:rPr>
              <w:t>О</w:t>
            </w:r>
            <w:r w:rsidR="00483317" w:rsidRPr="002C3EBC">
              <w:rPr>
                <w:sz w:val="28"/>
                <w:szCs w:val="28"/>
              </w:rPr>
              <w:t>тримані відсотки</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b/>
                <w:sz w:val="28"/>
                <w:szCs w:val="28"/>
              </w:rPr>
            </w:pPr>
            <w:r w:rsidRPr="002C3EBC">
              <w:rPr>
                <w:b/>
                <w:sz w:val="28"/>
                <w:szCs w:val="28"/>
              </w:rPr>
              <w:t>Потік грошових коштів в результаті інвестування</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b/>
                <w:sz w:val="28"/>
                <w:szCs w:val="28"/>
              </w:rPr>
            </w:pPr>
            <w:r w:rsidRPr="002C3EBC">
              <w:rPr>
                <w:b/>
                <w:sz w:val="28"/>
                <w:szCs w:val="28"/>
              </w:rPr>
              <w:t>Фінансова діяльність</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sz w:val="28"/>
                <w:szCs w:val="28"/>
              </w:rPr>
            </w:pPr>
            <w:r w:rsidRPr="002C3EBC">
              <w:rPr>
                <w:sz w:val="28"/>
                <w:szCs w:val="28"/>
              </w:rPr>
              <w:t>Отримання позик і кредитів</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sz w:val="28"/>
                <w:szCs w:val="28"/>
              </w:rPr>
            </w:pPr>
            <w:r w:rsidRPr="002C3EBC">
              <w:rPr>
                <w:sz w:val="28"/>
                <w:szCs w:val="28"/>
              </w:rPr>
              <w:t>Виплати з погашення боргу</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sz w:val="28"/>
                <w:szCs w:val="28"/>
              </w:rPr>
            </w:pPr>
            <w:r w:rsidRPr="002C3EBC">
              <w:rPr>
                <w:sz w:val="28"/>
                <w:szCs w:val="28"/>
              </w:rPr>
              <w:t>Надходження від продажу акцій</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sz w:val="28"/>
                <w:szCs w:val="28"/>
              </w:rPr>
            </w:pPr>
            <w:r w:rsidRPr="002C3EBC">
              <w:rPr>
                <w:sz w:val="28"/>
                <w:szCs w:val="28"/>
              </w:rPr>
              <w:t>Виплата дивідендів</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E9210D" w:rsidP="000F4C11">
            <w:pPr>
              <w:rPr>
                <w:sz w:val="28"/>
                <w:szCs w:val="28"/>
              </w:rPr>
            </w:pPr>
            <w:r w:rsidRPr="002C3EBC">
              <w:rPr>
                <w:sz w:val="28"/>
                <w:szCs w:val="28"/>
              </w:rPr>
              <w:t>П</w:t>
            </w:r>
            <w:r w:rsidR="00483317" w:rsidRPr="002C3EBC">
              <w:rPr>
                <w:sz w:val="28"/>
                <w:szCs w:val="28"/>
              </w:rPr>
              <w:t>огашення векселів</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b/>
                <w:sz w:val="28"/>
                <w:szCs w:val="28"/>
              </w:rPr>
            </w:pPr>
            <w:r w:rsidRPr="002C3EBC">
              <w:rPr>
                <w:b/>
                <w:sz w:val="28"/>
                <w:szCs w:val="28"/>
              </w:rPr>
              <w:t>Потік грошей в результаті фінансування</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b/>
                <w:sz w:val="28"/>
                <w:szCs w:val="28"/>
              </w:rPr>
            </w:pPr>
            <w:r w:rsidRPr="002C3EBC">
              <w:rPr>
                <w:b/>
                <w:sz w:val="28"/>
                <w:szCs w:val="28"/>
              </w:rPr>
              <w:t>Рух чистих ліквідних коштів</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r w:rsidR="00483317" w:rsidRPr="002C3EBC" w:rsidTr="003C2165">
        <w:tc>
          <w:tcPr>
            <w:tcW w:w="7258" w:type="dxa"/>
          </w:tcPr>
          <w:p w:rsidR="00483317" w:rsidRPr="002C3EBC" w:rsidRDefault="00483317" w:rsidP="000F4C11">
            <w:pPr>
              <w:rPr>
                <w:b/>
                <w:sz w:val="28"/>
                <w:szCs w:val="28"/>
              </w:rPr>
            </w:pPr>
            <w:r w:rsidRPr="002C3EBC">
              <w:rPr>
                <w:b/>
                <w:sz w:val="28"/>
                <w:szCs w:val="28"/>
              </w:rPr>
              <w:t>Зміна грошових коштів</w:t>
            </w:r>
          </w:p>
        </w:tc>
        <w:tc>
          <w:tcPr>
            <w:tcW w:w="709" w:type="dxa"/>
          </w:tcPr>
          <w:p w:rsidR="00483317" w:rsidRPr="002C3EBC" w:rsidRDefault="00483317" w:rsidP="000F4C11">
            <w:pPr>
              <w:jc w:val="both"/>
              <w:rPr>
                <w:b/>
                <w:sz w:val="28"/>
                <w:szCs w:val="28"/>
              </w:rPr>
            </w:pPr>
          </w:p>
        </w:tc>
        <w:tc>
          <w:tcPr>
            <w:tcW w:w="709"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c>
          <w:tcPr>
            <w:tcW w:w="567" w:type="dxa"/>
          </w:tcPr>
          <w:p w:rsidR="00483317" w:rsidRPr="002C3EBC" w:rsidRDefault="00483317" w:rsidP="000F4C11">
            <w:pPr>
              <w:jc w:val="both"/>
              <w:rPr>
                <w:b/>
                <w:sz w:val="28"/>
                <w:szCs w:val="28"/>
              </w:rPr>
            </w:pPr>
          </w:p>
        </w:tc>
      </w:tr>
    </w:tbl>
    <w:p w:rsidR="004A3D15" w:rsidRPr="002C3EBC" w:rsidRDefault="004A3D15" w:rsidP="003D3E69">
      <w:pPr>
        <w:pStyle w:val="a9"/>
        <w:ind w:firstLine="720"/>
        <w:jc w:val="both"/>
        <w:rPr>
          <w:b w:val="0"/>
          <w:sz w:val="28"/>
          <w:szCs w:val="28"/>
        </w:rPr>
      </w:pPr>
    </w:p>
    <w:p w:rsidR="004A3D15" w:rsidRPr="002C3EBC" w:rsidRDefault="004A3D15" w:rsidP="003D3E69">
      <w:pPr>
        <w:pStyle w:val="a9"/>
        <w:ind w:firstLine="720"/>
        <w:jc w:val="both"/>
        <w:rPr>
          <w:b w:val="0"/>
          <w:sz w:val="28"/>
          <w:szCs w:val="28"/>
        </w:rPr>
      </w:pPr>
      <w:r w:rsidRPr="002C3EBC">
        <w:rPr>
          <w:b w:val="0"/>
          <w:sz w:val="28"/>
          <w:szCs w:val="28"/>
        </w:rPr>
        <w:t>Для розробки прогнозу руху грошових коштів необхідно мати такі вхідні дані: прогнозний баланс, прогноз прибутків, а також додаткову інформацію про загальний рух коштів, що важливо для розуміння джерел і напрямків використання готівки. Формат представлення цього документа, також як і попередніх фінансових документів, регламенту</w:t>
      </w:r>
      <w:r w:rsidR="005F2B77">
        <w:rPr>
          <w:b w:val="0"/>
          <w:sz w:val="28"/>
          <w:szCs w:val="28"/>
        </w:rPr>
        <w:t>ється міжнародним стандартом [</w:t>
      </w:r>
      <w:r w:rsidR="00EB3A36">
        <w:rPr>
          <w:b w:val="0"/>
          <w:sz w:val="28"/>
          <w:szCs w:val="28"/>
          <w:lang w:val="ru-RU"/>
        </w:rPr>
        <w:t>53</w:t>
      </w:r>
      <w:r w:rsidRPr="00D52CB8">
        <w:rPr>
          <w:b w:val="0"/>
          <w:sz w:val="28"/>
          <w:szCs w:val="28"/>
        </w:rPr>
        <w:t>]</w:t>
      </w:r>
      <w:r w:rsidRPr="002C3EBC">
        <w:rPr>
          <w:b w:val="0"/>
          <w:sz w:val="28"/>
          <w:szCs w:val="28"/>
        </w:rPr>
        <w:t xml:space="preserve">. Форма бухгалтерської звітності «Рух грошових коштів» містить всі статті за міжнародним стандартом. </w:t>
      </w:r>
    </w:p>
    <w:p w:rsidR="00BB6884" w:rsidRPr="002C3EBC" w:rsidRDefault="00BB6884" w:rsidP="003D3E69">
      <w:pPr>
        <w:pStyle w:val="a9"/>
        <w:ind w:firstLine="720"/>
        <w:jc w:val="both"/>
        <w:rPr>
          <w:b w:val="0"/>
          <w:sz w:val="28"/>
          <w:szCs w:val="28"/>
        </w:rPr>
      </w:pPr>
      <w:r w:rsidRPr="002C3EBC">
        <w:rPr>
          <w:b w:val="0"/>
          <w:sz w:val="28"/>
          <w:szCs w:val="28"/>
        </w:rPr>
        <w:t xml:space="preserve">У бізнес-планах для зовнішнього користування можливе подання </w:t>
      </w:r>
      <w:r w:rsidR="00E9210D" w:rsidRPr="002C3EBC">
        <w:rPr>
          <w:b w:val="0"/>
          <w:sz w:val="28"/>
          <w:szCs w:val="28"/>
        </w:rPr>
        <w:t xml:space="preserve">прогнозу руху грошових коштів </w:t>
      </w:r>
      <w:r w:rsidR="00EF4430" w:rsidRPr="002C3EBC">
        <w:rPr>
          <w:b w:val="0"/>
          <w:sz w:val="28"/>
          <w:szCs w:val="28"/>
        </w:rPr>
        <w:t>в агрегованій формі</w:t>
      </w:r>
      <w:r w:rsidRPr="002C3EBC">
        <w:rPr>
          <w:b w:val="0"/>
          <w:sz w:val="28"/>
          <w:szCs w:val="28"/>
        </w:rPr>
        <w:t xml:space="preserve"> (я</w:t>
      </w:r>
      <w:r w:rsidR="00EF4430" w:rsidRPr="002C3EBC">
        <w:rPr>
          <w:b w:val="0"/>
          <w:sz w:val="28"/>
          <w:szCs w:val="28"/>
        </w:rPr>
        <w:t>к і балансу). Зразок агрегован</w:t>
      </w:r>
      <w:r w:rsidR="00301DE5" w:rsidRPr="002C3EBC">
        <w:rPr>
          <w:b w:val="0"/>
          <w:sz w:val="28"/>
          <w:szCs w:val="28"/>
        </w:rPr>
        <w:t>ої</w:t>
      </w:r>
      <w:r w:rsidRPr="002C3EBC">
        <w:rPr>
          <w:b w:val="0"/>
          <w:sz w:val="28"/>
          <w:szCs w:val="28"/>
        </w:rPr>
        <w:t xml:space="preserve"> форми подання прогнозу про рух грошови</w:t>
      </w:r>
      <w:r w:rsidR="00187313" w:rsidRPr="002C3EBC">
        <w:rPr>
          <w:b w:val="0"/>
          <w:sz w:val="28"/>
          <w:szCs w:val="28"/>
        </w:rPr>
        <w:t>х коштів додається (таблиця 11.5</w:t>
      </w:r>
      <w:r w:rsidRPr="002C3EBC">
        <w:rPr>
          <w:b w:val="0"/>
          <w:sz w:val="28"/>
          <w:szCs w:val="28"/>
        </w:rPr>
        <w:t>). Виділяють три основних види потоків грошових коштів: від операційної (</w:t>
      </w:r>
      <w:r w:rsidRPr="002C3EBC">
        <w:rPr>
          <w:b w:val="0"/>
          <w:sz w:val="28"/>
          <w:szCs w:val="28"/>
          <w:lang w:val="en-US"/>
        </w:rPr>
        <w:t>operating</w:t>
      </w:r>
      <w:r w:rsidRPr="002C3EBC">
        <w:rPr>
          <w:b w:val="0"/>
          <w:sz w:val="28"/>
          <w:szCs w:val="28"/>
        </w:rPr>
        <w:t>), інвестиційної (</w:t>
      </w:r>
      <w:r w:rsidRPr="002C3EBC">
        <w:rPr>
          <w:b w:val="0"/>
          <w:sz w:val="28"/>
          <w:szCs w:val="28"/>
          <w:lang w:val="en-US"/>
        </w:rPr>
        <w:t>investment</w:t>
      </w:r>
      <w:r w:rsidRPr="002C3EBC">
        <w:rPr>
          <w:b w:val="0"/>
          <w:sz w:val="28"/>
          <w:szCs w:val="28"/>
        </w:rPr>
        <w:t>) і фінансової (</w:t>
      </w:r>
      <w:r w:rsidRPr="002C3EBC">
        <w:rPr>
          <w:b w:val="0"/>
          <w:sz w:val="28"/>
          <w:szCs w:val="28"/>
          <w:lang w:val="en-US"/>
        </w:rPr>
        <w:t>financing</w:t>
      </w:r>
      <w:r w:rsidRPr="002C3EBC">
        <w:rPr>
          <w:b w:val="0"/>
          <w:sz w:val="28"/>
          <w:szCs w:val="28"/>
        </w:rPr>
        <w:t>) діяльності.</w:t>
      </w:r>
    </w:p>
    <w:p w:rsidR="00004D1D" w:rsidRPr="002C3EBC" w:rsidRDefault="00BB6884" w:rsidP="003D3E69">
      <w:pPr>
        <w:pStyle w:val="a9"/>
        <w:jc w:val="both"/>
        <w:rPr>
          <w:b w:val="0"/>
        </w:rPr>
      </w:pPr>
      <w:r w:rsidRPr="002C3EBC">
        <w:rPr>
          <w:b w:val="0"/>
          <w:sz w:val="28"/>
          <w:szCs w:val="28"/>
        </w:rPr>
        <w:tab/>
      </w:r>
      <w:r w:rsidR="00004D1D" w:rsidRPr="002C3EBC">
        <w:rPr>
          <w:b w:val="0"/>
          <w:sz w:val="28"/>
          <w:szCs w:val="28"/>
        </w:rPr>
        <w:t>Стрілки, наведені в таблиці показують напрямок проведення розрахунків і відповідно логіку уявлення пояснень</w:t>
      </w:r>
      <w:r w:rsidR="00EF4430" w:rsidRPr="002C3EBC">
        <w:rPr>
          <w:b w:val="0"/>
          <w:sz w:val="28"/>
          <w:szCs w:val="28"/>
        </w:rPr>
        <w:t xml:space="preserve"> до них. Жирним шрифтом виділені</w:t>
      </w:r>
      <w:r w:rsidR="00004D1D" w:rsidRPr="002C3EBC">
        <w:rPr>
          <w:b w:val="0"/>
          <w:sz w:val="28"/>
          <w:szCs w:val="28"/>
        </w:rPr>
        <w:t xml:space="preserve"> рядки, що містять контрольні</w:t>
      </w:r>
      <w:r w:rsidR="00EF4430" w:rsidRPr="002C3EBC">
        <w:rPr>
          <w:b w:val="0"/>
          <w:sz w:val="28"/>
          <w:szCs w:val="28"/>
        </w:rPr>
        <w:t xml:space="preserve"> числа</w:t>
      </w:r>
      <w:r w:rsidR="00004D1D" w:rsidRPr="002C3EBC">
        <w:rPr>
          <w:b w:val="0"/>
          <w:sz w:val="28"/>
          <w:szCs w:val="28"/>
        </w:rPr>
        <w:t>, які забезпечують спадкоємність і узгодженість всіх документів, представлених у фінансовому плані</w:t>
      </w:r>
      <w:r w:rsidR="00E9210D" w:rsidRPr="002C3EBC">
        <w:rPr>
          <w:b w:val="0"/>
          <w:sz w:val="28"/>
          <w:szCs w:val="28"/>
        </w:rPr>
        <w:t>.</w:t>
      </w:r>
    </w:p>
    <w:p w:rsidR="00063A5D" w:rsidRPr="002C3EBC" w:rsidRDefault="00004D1D" w:rsidP="003D3E69">
      <w:pPr>
        <w:pStyle w:val="a9"/>
        <w:jc w:val="both"/>
        <w:rPr>
          <w:b w:val="0"/>
        </w:rPr>
      </w:pPr>
      <w:r w:rsidRPr="002C3EBC">
        <w:rPr>
          <w:b w:val="0"/>
          <w:sz w:val="28"/>
          <w:szCs w:val="28"/>
        </w:rPr>
        <w:tab/>
      </w:r>
    </w:p>
    <w:p w:rsidR="00BE016A" w:rsidRPr="002C3EBC" w:rsidRDefault="00974048" w:rsidP="003D3E69">
      <w:pPr>
        <w:pStyle w:val="3"/>
        <w:rPr>
          <w:szCs w:val="28"/>
        </w:rPr>
      </w:pPr>
      <w:bookmarkStart w:id="187" w:name="_Toc68010521"/>
      <w:r w:rsidRPr="002C3EBC">
        <w:rPr>
          <w:szCs w:val="28"/>
        </w:rPr>
        <w:t>11.4</w:t>
      </w:r>
      <w:r w:rsidR="00454077" w:rsidRPr="002C3EBC">
        <w:rPr>
          <w:szCs w:val="28"/>
        </w:rPr>
        <w:t>.</w:t>
      </w:r>
      <w:r w:rsidR="00454077" w:rsidRPr="002C3EBC">
        <w:rPr>
          <w:szCs w:val="28"/>
        </w:rPr>
        <w:tab/>
      </w:r>
      <w:r w:rsidR="00D45539" w:rsidRPr="002C3EBC">
        <w:rPr>
          <w:szCs w:val="28"/>
        </w:rPr>
        <w:t>Технологія складання прогнозу руху грошових коштів</w:t>
      </w:r>
      <w:bookmarkEnd w:id="187"/>
    </w:p>
    <w:p w:rsidR="00BE016A" w:rsidRPr="002C3EBC" w:rsidRDefault="00BE016A" w:rsidP="003D3E69">
      <w:pPr>
        <w:pStyle w:val="a9"/>
        <w:jc w:val="both"/>
        <w:rPr>
          <w:b w:val="0"/>
          <w:sz w:val="28"/>
          <w:szCs w:val="28"/>
        </w:rPr>
      </w:pPr>
    </w:p>
    <w:p w:rsidR="00B235EF" w:rsidRPr="002C3EBC" w:rsidRDefault="00DA12A3" w:rsidP="003D3E69">
      <w:pPr>
        <w:pStyle w:val="a9"/>
        <w:jc w:val="both"/>
        <w:rPr>
          <w:b w:val="0"/>
          <w:sz w:val="28"/>
          <w:szCs w:val="28"/>
        </w:rPr>
      </w:pPr>
      <w:r w:rsidRPr="002C3EBC">
        <w:rPr>
          <w:b w:val="0"/>
          <w:sz w:val="28"/>
          <w:szCs w:val="28"/>
        </w:rPr>
        <w:tab/>
        <w:t xml:space="preserve">Рух грошових коштів від операційної діяльності може прогнозуватися одним з двох методів: </w:t>
      </w:r>
    </w:p>
    <w:p w:rsidR="00BB5132" w:rsidRPr="002C3EBC" w:rsidRDefault="00F163E2" w:rsidP="003D3E69">
      <w:pPr>
        <w:pStyle w:val="a9"/>
        <w:numPr>
          <w:ilvl w:val="0"/>
          <w:numId w:val="92"/>
        </w:numPr>
        <w:ind w:left="0" w:firstLine="360"/>
        <w:jc w:val="both"/>
        <w:rPr>
          <w:b w:val="0"/>
          <w:sz w:val="28"/>
          <w:szCs w:val="28"/>
        </w:rPr>
      </w:pPr>
      <w:r w:rsidRPr="002C3EBC">
        <w:rPr>
          <w:sz w:val="28"/>
          <w:szCs w:val="28"/>
        </w:rPr>
        <w:t>Прямий</w:t>
      </w:r>
      <w:r w:rsidR="00E61E70" w:rsidRPr="002C3EBC">
        <w:rPr>
          <w:sz w:val="28"/>
          <w:szCs w:val="28"/>
        </w:rPr>
        <w:t xml:space="preserve"> метод</w:t>
      </w:r>
      <w:r w:rsidR="00E61E70" w:rsidRPr="002C3EBC">
        <w:rPr>
          <w:b w:val="0"/>
          <w:sz w:val="28"/>
          <w:szCs w:val="28"/>
        </w:rPr>
        <w:t xml:space="preserve"> передбачає подання </w:t>
      </w:r>
      <w:r w:rsidR="00DD6334" w:rsidRPr="002C3EBC">
        <w:rPr>
          <w:b w:val="0"/>
          <w:sz w:val="28"/>
          <w:szCs w:val="28"/>
        </w:rPr>
        <w:t xml:space="preserve">більш </w:t>
      </w:r>
      <w:r w:rsidR="00E61E70" w:rsidRPr="002C3EBC">
        <w:rPr>
          <w:b w:val="0"/>
          <w:sz w:val="28"/>
          <w:szCs w:val="28"/>
        </w:rPr>
        <w:t>повн</w:t>
      </w:r>
      <w:r w:rsidRPr="002C3EBC">
        <w:rPr>
          <w:b w:val="0"/>
          <w:sz w:val="28"/>
          <w:szCs w:val="28"/>
        </w:rPr>
        <w:t>ої і деталізованої інформації, ніж непрямий.</w:t>
      </w:r>
      <w:r w:rsidRPr="002C3EBC">
        <w:rPr>
          <w:sz w:val="28"/>
          <w:szCs w:val="28"/>
        </w:rPr>
        <w:t xml:space="preserve"> </w:t>
      </w:r>
      <w:r w:rsidRPr="002C3EBC">
        <w:rPr>
          <w:b w:val="0"/>
          <w:sz w:val="28"/>
          <w:szCs w:val="28"/>
        </w:rPr>
        <w:t>При цьому розкривається інформація про основні види валових грошових надходжень або платежів</w:t>
      </w:r>
      <w:r w:rsidR="00E9210D" w:rsidRPr="002C3EBC">
        <w:rPr>
          <w:b w:val="0"/>
          <w:sz w:val="28"/>
          <w:szCs w:val="28"/>
        </w:rPr>
        <w:t>.</w:t>
      </w:r>
      <w:r w:rsidRPr="002C3EBC">
        <w:rPr>
          <w:b w:val="0"/>
          <w:sz w:val="28"/>
          <w:szCs w:val="28"/>
        </w:rPr>
        <w:t xml:space="preserve"> У більшості випадків, особливо в бізнес-планах для зовнішнього користування, і на початкових етапах контакту - такої інформації у повному обсязі немає. У зв'язку з цим, складання стандартного документа про рух грошових коштів (готівки) на основі загальних змін часто неможливо.</w:t>
      </w:r>
    </w:p>
    <w:p w:rsidR="009F27AB" w:rsidRPr="002C3EBC" w:rsidRDefault="009F27AB" w:rsidP="003D3E69">
      <w:pPr>
        <w:pStyle w:val="a9"/>
        <w:ind w:firstLine="360"/>
        <w:jc w:val="both"/>
        <w:rPr>
          <w:b w:val="0"/>
          <w:sz w:val="28"/>
          <w:szCs w:val="28"/>
        </w:rPr>
      </w:pPr>
      <w:r w:rsidRPr="002C3EBC">
        <w:rPr>
          <w:b w:val="0"/>
          <w:sz w:val="28"/>
          <w:szCs w:val="28"/>
        </w:rPr>
        <w:tab/>
        <w:t>Переваги прямого методу: легко оцінити загальну суму надходжень і вибуття грошових коштів; нескладно виявити статті, які формують найбільші надходження і вибуття грошових коштів (за кожним видом діяльності).</w:t>
      </w:r>
      <w:r w:rsidRPr="002C3EBC">
        <w:rPr>
          <w:sz w:val="28"/>
          <w:szCs w:val="28"/>
        </w:rPr>
        <w:t xml:space="preserve"> </w:t>
      </w:r>
      <w:r w:rsidRPr="002C3EBC">
        <w:rPr>
          <w:b w:val="0"/>
          <w:sz w:val="28"/>
          <w:szCs w:val="28"/>
        </w:rPr>
        <w:t>Однак,</w:t>
      </w:r>
      <w:r w:rsidRPr="002C3EBC">
        <w:rPr>
          <w:sz w:val="28"/>
          <w:szCs w:val="28"/>
        </w:rPr>
        <w:t xml:space="preserve"> </w:t>
      </w:r>
      <w:r w:rsidRPr="002C3EBC">
        <w:rPr>
          <w:b w:val="0"/>
          <w:sz w:val="28"/>
          <w:szCs w:val="28"/>
        </w:rPr>
        <w:t>при складанні звіту треба виключити внутрішні обороти, наприклад між касою і банком, між підприємствами всередині групи (якщо складають консолідований звіт)</w:t>
      </w:r>
    </w:p>
    <w:p w:rsidR="00E61E70" w:rsidRPr="002C3EBC" w:rsidRDefault="00A6085B" w:rsidP="003D3E69">
      <w:pPr>
        <w:pStyle w:val="a9"/>
        <w:numPr>
          <w:ilvl w:val="0"/>
          <w:numId w:val="92"/>
        </w:numPr>
        <w:ind w:left="0" w:firstLine="360"/>
        <w:jc w:val="both"/>
        <w:rPr>
          <w:b w:val="0"/>
          <w:sz w:val="28"/>
          <w:szCs w:val="28"/>
        </w:rPr>
      </w:pPr>
      <w:r w:rsidRPr="002C3EBC">
        <w:rPr>
          <w:sz w:val="28"/>
          <w:szCs w:val="28"/>
        </w:rPr>
        <w:t>Непрямий метод</w:t>
      </w:r>
      <w:r w:rsidR="00E9210D" w:rsidRPr="002C3EBC">
        <w:rPr>
          <w:b w:val="0"/>
          <w:sz w:val="28"/>
          <w:szCs w:val="28"/>
        </w:rPr>
        <w:t xml:space="preserve"> - </w:t>
      </w:r>
      <w:r w:rsidRPr="002C3EBC">
        <w:rPr>
          <w:b w:val="0"/>
          <w:sz w:val="28"/>
          <w:szCs w:val="28"/>
        </w:rPr>
        <w:t xml:space="preserve">чистий прибуток або збиток коригується з урахуванням результатів операцій не грошового характеру, будь-яких відкладених або нарахованих минулих і майбутніх грошових надходжень або платежів по основній діяльності, і статей доходів і витрат, пов'язаних з надходженням або вибуттям грошових коштів з інвестиційної або фінансової діяльності. </w:t>
      </w:r>
    </w:p>
    <w:p w:rsidR="000B2D46" w:rsidRPr="002C3EBC" w:rsidRDefault="00E61E70" w:rsidP="003D3E69">
      <w:pPr>
        <w:pStyle w:val="a9"/>
        <w:jc w:val="both"/>
        <w:rPr>
          <w:b w:val="0"/>
          <w:sz w:val="28"/>
          <w:szCs w:val="28"/>
        </w:rPr>
      </w:pPr>
      <w:r w:rsidRPr="002C3EBC">
        <w:rPr>
          <w:b w:val="0"/>
          <w:sz w:val="28"/>
          <w:szCs w:val="28"/>
        </w:rPr>
        <w:tab/>
      </w:r>
      <w:r w:rsidR="00A6085B" w:rsidRPr="002C3EBC">
        <w:rPr>
          <w:b w:val="0"/>
          <w:sz w:val="28"/>
          <w:szCs w:val="28"/>
        </w:rPr>
        <w:t>Іншими словами, при використанні непрямого методу, чистий потік грошових коштів від операційної діяльності може прогнозуватися на основ</w:t>
      </w:r>
      <w:r w:rsidR="00E9210D" w:rsidRPr="002C3EBC">
        <w:rPr>
          <w:b w:val="0"/>
          <w:sz w:val="28"/>
          <w:szCs w:val="28"/>
        </w:rPr>
        <w:t>і виручки і витрат, які було</w:t>
      </w:r>
      <w:r w:rsidR="00A6085B" w:rsidRPr="002C3EBC">
        <w:rPr>
          <w:b w:val="0"/>
          <w:sz w:val="28"/>
          <w:szCs w:val="28"/>
        </w:rPr>
        <w:t xml:space="preserve"> розкрито в прогнозі прибутків і збитків, і змін в запасах</w:t>
      </w:r>
      <w:r w:rsidR="00EF4430" w:rsidRPr="002C3EBC">
        <w:rPr>
          <w:b w:val="0"/>
          <w:sz w:val="28"/>
          <w:szCs w:val="28"/>
        </w:rPr>
        <w:t xml:space="preserve"> і дебіторській та кредиторській</w:t>
      </w:r>
      <w:r w:rsidR="00A6085B" w:rsidRPr="002C3EBC">
        <w:rPr>
          <w:b w:val="0"/>
          <w:sz w:val="28"/>
          <w:szCs w:val="28"/>
        </w:rPr>
        <w:t xml:space="preserve"> заборгованості протягом періоду.</w:t>
      </w:r>
      <w:r w:rsidR="000B2D46" w:rsidRPr="002C3EBC">
        <w:rPr>
          <w:sz w:val="28"/>
          <w:szCs w:val="28"/>
        </w:rPr>
        <w:t xml:space="preserve"> </w:t>
      </w:r>
    </w:p>
    <w:p w:rsidR="009F27AB" w:rsidRPr="002C3EBC" w:rsidRDefault="000B2D46" w:rsidP="003D3E69">
      <w:pPr>
        <w:pStyle w:val="a9"/>
        <w:ind w:firstLine="360"/>
        <w:jc w:val="both"/>
        <w:rPr>
          <w:b w:val="0"/>
          <w:sz w:val="28"/>
          <w:szCs w:val="28"/>
        </w:rPr>
      </w:pPr>
      <w:r w:rsidRPr="002C3EBC">
        <w:rPr>
          <w:b w:val="0"/>
          <w:sz w:val="28"/>
          <w:szCs w:val="28"/>
        </w:rPr>
        <w:t xml:space="preserve">Переваги непрямого методу: </w:t>
      </w:r>
    </w:p>
    <w:p w:rsidR="009F27AB" w:rsidRPr="002C3EBC" w:rsidRDefault="000B2D46" w:rsidP="003D3E69">
      <w:pPr>
        <w:pStyle w:val="a9"/>
        <w:numPr>
          <w:ilvl w:val="0"/>
          <w:numId w:val="94"/>
        </w:numPr>
        <w:jc w:val="both"/>
        <w:rPr>
          <w:b w:val="0"/>
          <w:sz w:val="28"/>
          <w:szCs w:val="28"/>
        </w:rPr>
      </w:pPr>
      <w:r w:rsidRPr="002C3EBC">
        <w:rPr>
          <w:b w:val="0"/>
          <w:sz w:val="28"/>
          <w:szCs w:val="28"/>
        </w:rPr>
        <w:t>оцінка грошового потоку робиться на підставі двох головних прогнозів прибутків та балансу, тому проглядається взаємозв'язок цих розрахунків на відміну від прямого методу</w:t>
      </w:r>
      <w:r w:rsidR="009952FD" w:rsidRPr="002C3EBC">
        <w:rPr>
          <w:b w:val="0"/>
          <w:sz w:val="28"/>
          <w:szCs w:val="28"/>
        </w:rPr>
        <w:t>;</w:t>
      </w:r>
    </w:p>
    <w:p w:rsidR="00BB5132" w:rsidRPr="002C3EBC" w:rsidRDefault="000B2D46" w:rsidP="003D3E69">
      <w:pPr>
        <w:pStyle w:val="a9"/>
        <w:numPr>
          <w:ilvl w:val="0"/>
          <w:numId w:val="94"/>
        </w:numPr>
        <w:jc w:val="both"/>
        <w:rPr>
          <w:b w:val="0"/>
          <w:sz w:val="28"/>
          <w:szCs w:val="28"/>
        </w:rPr>
      </w:pPr>
      <w:r w:rsidRPr="002C3EBC">
        <w:rPr>
          <w:b w:val="0"/>
          <w:sz w:val="28"/>
          <w:szCs w:val="28"/>
        </w:rPr>
        <w:t>розрахунок основних показників проводять без даних аналітичного обліку</w:t>
      </w:r>
      <w:r w:rsidR="001B7F17" w:rsidRPr="002C3EBC">
        <w:rPr>
          <w:b w:val="0"/>
          <w:sz w:val="28"/>
          <w:szCs w:val="28"/>
        </w:rPr>
        <w:t>,</w:t>
      </w:r>
      <w:r w:rsidRPr="002C3EBC">
        <w:rPr>
          <w:b w:val="0"/>
          <w:sz w:val="28"/>
          <w:szCs w:val="28"/>
        </w:rPr>
        <w:t xml:space="preserve"> </w:t>
      </w:r>
      <w:r w:rsidR="00D82278" w:rsidRPr="002C3EBC">
        <w:rPr>
          <w:b w:val="0"/>
          <w:sz w:val="28"/>
          <w:szCs w:val="28"/>
        </w:rPr>
        <w:t xml:space="preserve">тому </w:t>
      </w:r>
      <w:r w:rsidRPr="002C3EBC">
        <w:rPr>
          <w:b w:val="0"/>
          <w:sz w:val="28"/>
          <w:szCs w:val="28"/>
        </w:rPr>
        <w:t>видно наскільки ефективно підприємство управляє обіговими коштами від основної діяльності</w:t>
      </w:r>
      <w:r w:rsidR="00D82278" w:rsidRPr="002C3EBC">
        <w:rPr>
          <w:b w:val="0"/>
          <w:sz w:val="28"/>
          <w:szCs w:val="28"/>
        </w:rPr>
        <w:t>.</w:t>
      </w:r>
    </w:p>
    <w:p w:rsidR="00D82278" w:rsidRPr="002C3EBC" w:rsidRDefault="00D82278" w:rsidP="003D3E69">
      <w:pPr>
        <w:pStyle w:val="a9"/>
        <w:jc w:val="both"/>
        <w:rPr>
          <w:b w:val="0"/>
          <w:sz w:val="28"/>
          <w:szCs w:val="28"/>
        </w:rPr>
      </w:pPr>
    </w:p>
    <w:p w:rsidR="00D724E1" w:rsidRPr="002C3EBC" w:rsidRDefault="00187313" w:rsidP="003D3E69">
      <w:pPr>
        <w:jc w:val="both"/>
        <w:rPr>
          <w:b/>
          <w:i/>
          <w:sz w:val="24"/>
          <w:szCs w:val="24"/>
        </w:rPr>
      </w:pPr>
      <w:r w:rsidRPr="002C3EBC">
        <w:rPr>
          <w:b/>
          <w:i/>
          <w:sz w:val="28"/>
          <w:szCs w:val="28"/>
        </w:rPr>
        <w:tab/>
        <w:t>П</w:t>
      </w:r>
      <w:r w:rsidR="003F38A3" w:rsidRPr="002C3EBC">
        <w:rPr>
          <w:b/>
          <w:i/>
          <w:sz w:val="28"/>
          <w:szCs w:val="28"/>
        </w:rPr>
        <w:t>р</w:t>
      </w:r>
      <w:r w:rsidRPr="002C3EBC">
        <w:rPr>
          <w:b/>
          <w:i/>
          <w:sz w:val="28"/>
          <w:szCs w:val="28"/>
        </w:rPr>
        <w:t xml:space="preserve">одовження прикладу </w:t>
      </w:r>
      <w:r w:rsidR="00315105" w:rsidRPr="002C3EBC">
        <w:rPr>
          <w:b/>
          <w:i/>
          <w:sz w:val="28"/>
          <w:szCs w:val="28"/>
        </w:rPr>
        <w:t xml:space="preserve">- </w:t>
      </w:r>
      <w:r w:rsidR="00554DB3" w:rsidRPr="002C3EBC">
        <w:rPr>
          <w:b/>
          <w:i/>
          <w:sz w:val="28"/>
          <w:szCs w:val="28"/>
        </w:rPr>
        <w:t xml:space="preserve">7 крок </w:t>
      </w:r>
      <w:r w:rsidR="00A17434" w:rsidRPr="002C3EBC">
        <w:rPr>
          <w:b/>
          <w:i/>
          <w:sz w:val="24"/>
          <w:szCs w:val="24"/>
        </w:rPr>
        <w:t>Про</w:t>
      </w:r>
      <w:r w:rsidR="003243AF" w:rsidRPr="002C3EBC">
        <w:rPr>
          <w:b/>
          <w:i/>
          <w:sz w:val="24"/>
          <w:szCs w:val="24"/>
        </w:rPr>
        <w:t>г</w:t>
      </w:r>
      <w:r w:rsidR="00A17434" w:rsidRPr="002C3EBC">
        <w:rPr>
          <w:b/>
          <w:i/>
          <w:sz w:val="24"/>
          <w:szCs w:val="24"/>
        </w:rPr>
        <w:t xml:space="preserve">ноз руху грошового потоку </w:t>
      </w:r>
      <w:r w:rsidR="00A17434" w:rsidRPr="002C3EBC">
        <w:rPr>
          <w:i/>
          <w:sz w:val="24"/>
          <w:szCs w:val="24"/>
        </w:rPr>
        <w:t>(</w:t>
      </w:r>
      <w:r w:rsidR="00554DB3" w:rsidRPr="002C3EBC">
        <w:rPr>
          <w:i/>
          <w:sz w:val="24"/>
          <w:szCs w:val="24"/>
        </w:rPr>
        <w:t xml:space="preserve">зв'язок </w:t>
      </w:r>
      <w:r w:rsidR="003243AF" w:rsidRPr="002C3EBC">
        <w:rPr>
          <w:i/>
          <w:sz w:val="24"/>
          <w:szCs w:val="24"/>
        </w:rPr>
        <w:t>з</w:t>
      </w:r>
      <w:r w:rsidR="00554DB3" w:rsidRPr="002C3EBC">
        <w:rPr>
          <w:i/>
          <w:sz w:val="24"/>
          <w:szCs w:val="24"/>
        </w:rPr>
        <w:t xml:space="preserve"> таблицями:10.6. Прогноз прибутку, 11.2. Прогнозний баланс, ДГ 1 з Додатку Г</w:t>
      </w:r>
      <w:r w:rsidR="00A17434" w:rsidRPr="002C3EBC">
        <w:rPr>
          <w:i/>
          <w:sz w:val="24"/>
          <w:szCs w:val="24"/>
        </w:rPr>
        <w:t>)</w:t>
      </w:r>
    </w:p>
    <w:p w:rsidR="00A17434" w:rsidRPr="002C3EBC" w:rsidRDefault="00A17434" w:rsidP="003D3E69">
      <w:pPr>
        <w:ind w:left="720"/>
        <w:rPr>
          <w:i/>
          <w:sz w:val="24"/>
          <w:szCs w:val="24"/>
        </w:rPr>
      </w:pPr>
    </w:p>
    <w:p w:rsidR="00D724E1" w:rsidRPr="002C3EBC" w:rsidRDefault="0043233A" w:rsidP="003D3E69">
      <w:pPr>
        <w:jc w:val="both"/>
        <w:rPr>
          <w:i/>
          <w:sz w:val="24"/>
          <w:szCs w:val="24"/>
        </w:rPr>
      </w:pPr>
      <w:r w:rsidRPr="002C3EBC">
        <w:rPr>
          <w:i/>
          <w:sz w:val="24"/>
          <w:szCs w:val="24"/>
        </w:rPr>
        <w:t xml:space="preserve">Таблиця 11.4. </w:t>
      </w:r>
      <w:r w:rsidR="00D724E1" w:rsidRPr="002C3EBC">
        <w:rPr>
          <w:i/>
          <w:sz w:val="24"/>
          <w:szCs w:val="24"/>
        </w:rPr>
        <w:t>Про</w:t>
      </w:r>
      <w:r w:rsidR="003243AF" w:rsidRPr="002C3EBC">
        <w:rPr>
          <w:i/>
          <w:sz w:val="24"/>
          <w:szCs w:val="24"/>
        </w:rPr>
        <w:t>г</w:t>
      </w:r>
      <w:r w:rsidR="00D724E1" w:rsidRPr="002C3EBC">
        <w:rPr>
          <w:i/>
          <w:sz w:val="24"/>
          <w:szCs w:val="24"/>
        </w:rPr>
        <w:t>ноз руху грошового потоку</w:t>
      </w:r>
      <w:r w:rsidR="00187313" w:rsidRPr="002C3EBC">
        <w:rPr>
          <w:i/>
          <w:sz w:val="24"/>
          <w:szCs w:val="24"/>
        </w:rPr>
        <w:t xml:space="preserve">, $тис. </w:t>
      </w:r>
    </w:p>
    <w:p w:rsidR="00966316" w:rsidRPr="002C3EBC" w:rsidRDefault="00966316" w:rsidP="003D3E69">
      <w:pPr>
        <w:ind w:left="720"/>
        <w:jc w:val="both"/>
        <w:rPr>
          <w:b/>
          <w:i/>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992"/>
        <w:gridCol w:w="992"/>
        <w:gridCol w:w="992"/>
        <w:gridCol w:w="993"/>
        <w:gridCol w:w="992"/>
      </w:tblGrid>
      <w:tr w:rsidR="00215BD6" w:rsidRPr="002C3EBC" w:rsidTr="00AD3806">
        <w:tc>
          <w:tcPr>
            <w:tcW w:w="4820" w:type="dxa"/>
          </w:tcPr>
          <w:p w:rsidR="00215BD6" w:rsidRPr="002C3EBC" w:rsidRDefault="00215BD6" w:rsidP="003D3E69">
            <w:pPr>
              <w:jc w:val="center"/>
              <w:rPr>
                <w:i/>
                <w:sz w:val="24"/>
                <w:szCs w:val="24"/>
              </w:rPr>
            </w:pPr>
            <w:r w:rsidRPr="002C3EBC">
              <w:rPr>
                <w:i/>
                <w:sz w:val="24"/>
                <w:szCs w:val="24"/>
              </w:rPr>
              <w:t>по видам діяльності</w:t>
            </w:r>
          </w:p>
        </w:tc>
        <w:tc>
          <w:tcPr>
            <w:tcW w:w="992" w:type="dxa"/>
          </w:tcPr>
          <w:p w:rsidR="00215BD6" w:rsidRPr="002C3EBC" w:rsidRDefault="00215BD6" w:rsidP="003D3E69">
            <w:pPr>
              <w:jc w:val="center"/>
              <w:rPr>
                <w:b/>
                <w:i/>
                <w:sz w:val="24"/>
                <w:szCs w:val="24"/>
              </w:rPr>
            </w:pPr>
            <w:r w:rsidRPr="002C3EBC">
              <w:rPr>
                <w:b/>
                <w:i/>
                <w:sz w:val="24"/>
                <w:szCs w:val="24"/>
              </w:rPr>
              <w:t>1</w:t>
            </w:r>
          </w:p>
        </w:tc>
        <w:tc>
          <w:tcPr>
            <w:tcW w:w="992" w:type="dxa"/>
          </w:tcPr>
          <w:p w:rsidR="00215BD6" w:rsidRPr="002C3EBC" w:rsidRDefault="00215BD6" w:rsidP="003D3E69">
            <w:pPr>
              <w:jc w:val="center"/>
              <w:rPr>
                <w:b/>
                <w:i/>
                <w:sz w:val="24"/>
                <w:szCs w:val="24"/>
              </w:rPr>
            </w:pPr>
            <w:r w:rsidRPr="002C3EBC">
              <w:rPr>
                <w:b/>
                <w:i/>
                <w:sz w:val="24"/>
                <w:szCs w:val="24"/>
              </w:rPr>
              <w:t>2</w:t>
            </w:r>
          </w:p>
        </w:tc>
        <w:tc>
          <w:tcPr>
            <w:tcW w:w="992" w:type="dxa"/>
          </w:tcPr>
          <w:p w:rsidR="00215BD6" w:rsidRPr="002C3EBC" w:rsidRDefault="00215BD6" w:rsidP="003D3E69">
            <w:pPr>
              <w:jc w:val="center"/>
              <w:rPr>
                <w:b/>
                <w:i/>
                <w:sz w:val="24"/>
                <w:szCs w:val="24"/>
              </w:rPr>
            </w:pPr>
            <w:r w:rsidRPr="002C3EBC">
              <w:rPr>
                <w:b/>
                <w:i/>
                <w:sz w:val="24"/>
                <w:szCs w:val="24"/>
              </w:rPr>
              <w:t>3</w:t>
            </w:r>
          </w:p>
        </w:tc>
        <w:tc>
          <w:tcPr>
            <w:tcW w:w="993" w:type="dxa"/>
          </w:tcPr>
          <w:p w:rsidR="00215BD6" w:rsidRPr="002C3EBC" w:rsidRDefault="00215BD6" w:rsidP="003D3E69">
            <w:pPr>
              <w:jc w:val="center"/>
              <w:rPr>
                <w:b/>
                <w:i/>
                <w:sz w:val="24"/>
                <w:szCs w:val="24"/>
              </w:rPr>
            </w:pPr>
            <w:r w:rsidRPr="002C3EBC">
              <w:rPr>
                <w:b/>
                <w:i/>
                <w:sz w:val="24"/>
                <w:szCs w:val="24"/>
              </w:rPr>
              <w:t>4</w:t>
            </w:r>
          </w:p>
        </w:tc>
        <w:tc>
          <w:tcPr>
            <w:tcW w:w="992" w:type="dxa"/>
          </w:tcPr>
          <w:p w:rsidR="00215BD6" w:rsidRPr="002C3EBC" w:rsidRDefault="00215BD6" w:rsidP="003D3E69">
            <w:pPr>
              <w:jc w:val="center"/>
              <w:rPr>
                <w:b/>
                <w:i/>
                <w:sz w:val="24"/>
                <w:szCs w:val="24"/>
              </w:rPr>
            </w:pPr>
            <w:r w:rsidRPr="002C3EBC">
              <w:rPr>
                <w:b/>
                <w:i/>
                <w:sz w:val="24"/>
                <w:szCs w:val="24"/>
              </w:rPr>
              <w:t>5</w:t>
            </w:r>
          </w:p>
        </w:tc>
      </w:tr>
      <w:tr w:rsidR="00215BD6" w:rsidRPr="002C3EBC" w:rsidTr="00AD3806">
        <w:tc>
          <w:tcPr>
            <w:tcW w:w="4820" w:type="dxa"/>
          </w:tcPr>
          <w:p w:rsidR="00215BD6" w:rsidRPr="002C3EBC" w:rsidRDefault="00215BD6" w:rsidP="003D3E69">
            <w:pPr>
              <w:rPr>
                <w:b/>
                <w:i/>
                <w:sz w:val="24"/>
                <w:szCs w:val="24"/>
              </w:rPr>
            </w:pPr>
            <w:r w:rsidRPr="002C3EBC">
              <w:rPr>
                <w:b/>
                <w:i/>
                <w:sz w:val="24"/>
                <w:szCs w:val="24"/>
              </w:rPr>
              <w:t>Операційна діяльність</w:t>
            </w:r>
          </w:p>
        </w:tc>
        <w:tc>
          <w:tcPr>
            <w:tcW w:w="992" w:type="dxa"/>
          </w:tcPr>
          <w:p w:rsidR="00215BD6" w:rsidRPr="002C3EBC" w:rsidRDefault="00215BD6" w:rsidP="003D3E69">
            <w:pPr>
              <w:jc w:val="both"/>
              <w:rPr>
                <w:b/>
                <w:i/>
                <w:sz w:val="24"/>
                <w:szCs w:val="24"/>
              </w:rPr>
            </w:pPr>
          </w:p>
        </w:tc>
        <w:tc>
          <w:tcPr>
            <w:tcW w:w="992" w:type="dxa"/>
          </w:tcPr>
          <w:p w:rsidR="00215BD6" w:rsidRPr="002C3EBC" w:rsidRDefault="00215BD6" w:rsidP="003D3E69">
            <w:pPr>
              <w:jc w:val="both"/>
              <w:rPr>
                <w:b/>
                <w:i/>
                <w:sz w:val="24"/>
                <w:szCs w:val="24"/>
              </w:rPr>
            </w:pPr>
          </w:p>
        </w:tc>
        <w:tc>
          <w:tcPr>
            <w:tcW w:w="992" w:type="dxa"/>
          </w:tcPr>
          <w:p w:rsidR="00215BD6" w:rsidRPr="002C3EBC" w:rsidRDefault="00215BD6" w:rsidP="003D3E69">
            <w:pPr>
              <w:jc w:val="both"/>
              <w:rPr>
                <w:b/>
                <w:i/>
                <w:sz w:val="24"/>
                <w:szCs w:val="24"/>
              </w:rPr>
            </w:pPr>
          </w:p>
        </w:tc>
        <w:tc>
          <w:tcPr>
            <w:tcW w:w="993" w:type="dxa"/>
          </w:tcPr>
          <w:p w:rsidR="00215BD6" w:rsidRPr="002C3EBC" w:rsidRDefault="00215BD6" w:rsidP="003D3E69">
            <w:pPr>
              <w:jc w:val="both"/>
              <w:rPr>
                <w:b/>
                <w:i/>
                <w:sz w:val="24"/>
                <w:szCs w:val="24"/>
              </w:rPr>
            </w:pPr>
          </w:p>
        </w:tc>
        <w:tc>
          <w:tcPr>
            <w:tcW w:w="992" w:type="dxa"/>
          </w:tcPr>
          <w:p w:rsidR="00215BD6" w:rsidRPr="002C3EBC" w:rsidRDefault="00215BD6" w:rsidP="003D3E69">
            <w:pPr>
              <w:jc w:val="both"/>
              <w:rPr>
                <w:b/>
                <w:i/>
                <w:sz w:val="24"/>
                <w:szCs w:val="24"/>
              </w:rPr>
            </w:pPr>
          </w:p>
        </w:tc>
      </w:tr>
      <w:tr w:rsidR="00215BD6" w:rsidRPr="002C3EBC" w:rsidTr="00AD3806">
        <w:trPr>
          <w:trHeight w:val="318"/>
        </w:trPr>
        <w:tc>
          <w:tcPr>
            <w:tcW w:w="4820" w:type="dxa"/>
          </w:tcPr>
          <w:p w:rsidR="00215BD6" w:rsidRPr="002C3EBC" w:rsidRDefault="00215BD6" w:rsidP="003D3E69">
            <w:pPr>
              <w:rPr>
                <w:i/>
                <w:sz w:val="24"/>
                <w:szCs w:val="24"/>
              </w:rPr>
            </w:pPr>
            <w:r w:rsidRPr="002C3EBC">
              <w:rPr>
                <w:i/>
                <w:sz w:val="24"/>
                <w:szCs w:val="24"/>
              </w:rPr>
              <w:t>Чистий прибуток</w:t>
            </w:r>
          </w:p>
        </w:tc>
        <w:tc>
          <w:tcPr>
            <w:tcW w:w="992" w:type="dxa"/>
          </w:tcPr>
          <w:p w:rsidR="00215BD6" w:rsidRPr="002C3EBC" w:rsidRDefault="00215BD6" w:rsidP="003D3E69">
            <w:pPr>
              <w:jc w:val="right"/>
              <w:rPr>
                <w:i/>
                <w:sz w:val="24"/>
                <w:szCs w:val="24"/>
              </w:rPr>
            </w:pPr>
            <w:r w:rsidRPr="002C3EBC">
              <w:rPr>
                <w:i/>
                <w:sz w:val="24"/>
                <w:szCs w:val="24"/>
              </w:rPr>
              <w:t>$1 315</w:t>
            </w:r>
          </w:p>
        </w:tc>
        <w:tc>
          <w:tcPr>
            <w:tcW w:w="992" w:type="dxa"/>
          </w:tcPr>
          <w:p w:rsidR="00215BD6" w:rsidRPr="002C3EBC" w:rsidRDefault="00215BD6" w:rsidP="003D3E69">
            <w:pPr>
              <w:jc w:val="right"/>
              <w:rPr>
                <w:i/>
                <w:sz w:val="24"/>
                <w:szCs w:val="24"/>
              </w:rPr>
            </w:pPr>
            <w:r w:rsidRPr="002C3EBC">
              <w:rPr>
                <w:i/>
                <w:sz w:val="24"/>
                <w:szCs w:val="24"/>
              </w:rPr>
              <w:t>$1 597</w:t>
            </w:r>
          </w:p>
        </w:tc>
        <w:tc>
          <w:tcPr>
            <w:tcW w:w="992" w:type="dxa"/>
          </w:tcPr>
          <w:p w:rsidR="00215BD6" w:rsidRPr="002C3EBC" w:rsidRDefault="00215BD6" w:rsidP="003D3E69">
            <w:pPr>
              <w:jc w:val="right"/>
              <w:rPr>
                <w:i/>
                <w:sz w:val="24"/>
                <w:szCs w:val="24"/>
              </w:rPr>
            </w:pPr>
            <w:r w:rsidRPr="002C3EBC">
              <w:rPr>
                <w:i/>
                <w:sz w:val="24"/>
                <w:szCs w:val="24"/>
              </w:rPr>
              <w:t>$1 814</w:t>
            </w:r>
          </w:p>
        </w:tc>
        <w:tc>
          <w:tcPr>
            <w:tcW w:w="993" w:type="dxa"/>
          </w:tcPr>
          <w:p w:rsidR="00215BD6" w:rsidRPr="002C3EBC" w:rsidRDefault="00215BD6" w:rsidP="003D3E69">
            <w:pPr>
              <w:jc w:val="right"/>
              <w:rPr>
                <w:i/>
                <w:sz w:val="24"/>
                <w:szCs w:val="24"/>
              </w:rPr>
            </w:pPr>
            <w:r w:rsidRPr="002C3EBC">
              <w:rPr>
                <w:i/>
                <w:sz w:val="24"/>
                <w:szCs w:val="24"/>
              </w:rPr>
              <w:t>$1 962</w:t>
            </w:r>
          </w:p>
        </w:tc>
        <w:tc>
          <w:tcPr>
            <w:tcW w:w="992" w:type="dxa"/>
          </w:tcPr>
          <w:p w:rsidR="00215BD6" w:rsidRPr="002C3EBC" w:rsidRDefault="00215BD6" w:rsidP="003D3E69">
            <w:pPr>
              <w:jc w:val="right"/>
              <w:rPr>
                <w:i/>
                <w:sz w:val="24"/>
                <w:szCs w:val="24"/>
              </w:rPr>
            </w:pPr>
            <w:r w:rsidRPr="002C3EBC">
              <w:rPr>
                <w:i/>
                <w:sz w:val="24"/>
                <w:szCs w:val="24"/>
              </w:rPr>
              <w:t>$2 081</w:t>
            </w:r>
          </w:p>
        </w:tc>
      </w:tr>
      <w:tr w:rsidR="00215BD6" w:rsidRPr="002C3EBC" w:rsidTr="00AD3806">
        <w:tc>
          <w:tcPr>
            <w:tcW w:w="4820" w:type="dxa"/>
          </w:tcPr>
          <w:p w:rsidR="00215BD6" w:rsidRPr="002C3EBC" w:rsidRDefault="00215BD6" w:rsidP="003D3E69">
            <w:pPr>
              <w:rPr>
                <w:i/>
                <w:sz w:val="24"/>
                <w:szCs w:val="24"/>
              </w:rPr>
            </w:pPr>
            <w:r w:rsidRPr="002C3EBC">
              <w:rPr>
                <w:i/>
                <w:sz w:val="24"/>
                <w:szCs w:val="24"/>
              </w:rPr>
              <w:t>Амортизація</w:t>
            </w:r>
          </w:p>
        </w:tc>
        <w:tc>
          <w:tcPr>
            <w:tcW w:w="992" w:type="dxa"/>
          </w:tcPr>
          <w:p w:rsidR="00215BD6" w:rsidRPr="002C3EBC" w:rsidRDefault="00215BD6" w:rsidP="003D3E69">
            <w:pPr>
              <w:jc w:val="right"/>
              <w:rPr>
                <w:i/>
                <w:sz w:val="24"/>
                <w:szCs w:val="24"/>
              </w:rPr>
            </w:pPr>
            <w:r w:rsidRPr="002C3EBC">
              <w:rPr>
                <w:i/>
                <w:sz w:val="24"/>
                <w:szCs w:val="24"/>
              </w:rPr>
              <w:t>$297</w:t>
            </w:r>
          </w:p>
        </w:tc>
        <w:tc>
          <w:tcPr>
            <w:tcW w:w="992" w:type="dxa"/>
          </w:tcPr>
          <w:p w:rsidR="00215BD6" w:rsidRPr="002C3EBC" w:rsidRDefault="00215BD6" w:rsidP="003D3E69">
            <w:pPr>
              <w:jc w:val="right"/>
              <w:rPr>
                <w:i/>
                <w:sz w:val="24"/>
                <w:szCs w:val="24"/>
              </w:rPr>
            </w:pPr>
            <w:r w:rsidRPr="002C3EBC">
              <w:rPr>
                <w:i/>
                <w:sz w:val="24"/>
                <w:szCs w:val="24"/>
              </w:rPr>
              <w:t>$307</w:t>
            </w:r>
          </w:p>
        </w:tc>
        <w:tc>
          <w:tcPr>
            <w:tcW w:w="992" w:type="dxa"/>
          </w:tcPr>
          <w:p w:rsidR="00215BD6" w:rsidRPr="002C3EBC" w:rsidRDefault="00215BD6" w:rsidP="003D3E69">
            <w:pPr>
              <w:jc w:val="right"/>
              <w:rPr>
                <w:i/>
                <w:sz w:val="24"/>
                <w:szCs w:val="24"/>
              </w:rPr>
            </w:pPr>
            <w:r w:rsidRPr="002C3EBC">
              <w:rPr>
                <w:i/>
                <w:sz w:val="24"/>
                <w:szCs w:val="24"/>
              </w:rPr>
              <w:t>$318</w:t>
            </w:r>
          </w:p>
        </w:tc>
        <w:tc>
          <w:tcPr>
            <w:tcW w:w="993" w:type="dxa"/>
          </w:tcPr>
          <w:p w:rsidR="00215BD6" w:rsidRPr="002C3EBC" w:rsidRDefault="00215BD6" w:rsidP="003D3E69">
            <w:pPr>
              <w:jc w:val="right"/>
              <w:rPr>
                <w:i/>
                <w:sz w:val="24"/>
                <w:szCs w:val="24"/>
              </w:rPr>
            </w:pPr>
            <w:r w:rsidRPr="002C3EBC">
              <w:rPr>
                <w:i/>
                <w:sz w:val="24"/>
                <w:szCs w:val="24"/>
              </w:rPr>
              <w:t>$325</w:t>
            </w:r>
          </w:p>
        </w:tc>
        <w:tc>
          <w:tcPr>
            <w:tcW w:w="992" w:type="dxa"/>
          </w:tcPr>
          <w:p w:rsidR="00215BD6" w:rsidRPr="002C3EBC" w:rsidRDefault="00215BD6" w:rsidP="003D3E69">
            <w:pPr>
              <w:jc w:val="right"/>
              <w:rPr>
                <w:i/>
                <w:sz w:val="24"/>
                <w:szCs w:val="24"/>
              </w:rPr>
            </w:pPr>
            <w:r w:rsidRPr="002C3EBC">
              <w:rPr>
                <w:i/>
                <w:sz w:val="24"/>
                <w:szCs w:val="24"/>
              </w:rPr>
              <w:t>$333</w:t>
            </w:r>
          </w:p>
        </w:tc>
      </w:tr>
      <w:tr w:rsidR="00215BD6" w:rsidRPr="002C3EBC" w:rsidTr="00AD3806">
        <w:tc>
          <w:tcPr>
            <w:tcW w:w="4820" w:type="dxa"/>
          </w:tcPr>
          <w:p w:rsidR="00215BD6" w:rsidRPr="002C3EBC" w:rsidRDefault="00215BD6" w:rsidP="003D3E69">
            <w:pPr>
              <w:rPr>
                <w:i/>
                <w:sz w:val="24"/>
                <w:szCs w:val="24"/>
              </w:rPr>
            </w:pPr>
            <w:r w:rsidRPr="002C3EBC">
              <w:rPr>
                <w:i/>
                <w:sz w:val="24"/>
                <w:szCs w:val="24"/>
              </w:rPr>
              <w:t>Зміна оборотного капіталу</w:t>
            </w:r>
          </w:p>
        </w:tc>
        <w:tc>
          <w:tcPr>
            <w:tcW w:w="992" w:type="dxa"/>
          </w:tcPr>
          <w:p w:rsidR="00215BD6" w:rsidRPr="002C3EBC" w:rsidRDefault="00215BD6" w:rsidP="003D3E69">
            <w:pPr>
              <w:jc w:val="right"/>
              <w:rPr>
                <w:i/>
                <w:sz w:val="24"/>
                <w:szCs w:val="24"/>
              </w:rPr>
            </w:pPr>
            <w:r w:rsidRPr="002C3EBC">
              <w:rPr>
                <w:i/>
                <w:sz w:val="24"/>
                <w:szCs w:val="24"/>
              </w:rPr>
              <w:t>-$51</w:t>
            </w:r>
          </w:p>
        </w:tc>
        <w:tc>
          <w:tcPr>
            <w:tcW w:w="992" w:type="dxa"/>
          </w:tcPr>
          <w:p w:rsidR="00215BD6" w:rsidRPr="002C3EBC" w:rsidRDefault="00215BD6" w:rsidP="003D3E69">
            <w:pPr>
              <w:jc w:val="right"/>
              <w:rPr>
                <w:i/>
                <w:sz w:val="24"/>
                <w:szCs w:val="24"/>
              </w:rPr>
            </w:pPr>
            <w:r w:rsidRPr="002C3EBC">
              <w:rPr>
                <w:i/>
                <w:sz w:val="24"/>
                <w:szCs w:val="24"/>
              </w:rPr>
              <w:t>-$16</w:t>
            </w:r>
          </w:p>
        </w:tc>
        <w:tc>
          <w:tcPr>
            <w:tcW w:w="992" w:type="dxa"/>
          </w:tcPr>
          <w:p w:rsidR="00215BD6" w:rsidRPr="002C3EBC" w:rsidRDefault="00215BD6" w:rsidP="003D3E69">
            <w:pPr>
              <w:jc w:val="right"/>
              <w:rPr>
                <w:i/>
                <w:sz w:val="24"/>
                <w:szCs w:val="24"/>
              </w:rPr>
            </w:pPr>
            <w:r w:rsidRPr="002C3EBC">
              <w:rPr>
                <w:i/>
                <w:sz w:val="24"/>
                <w:szCs w:val="24"/>
              </w:rPr>
              <w:t>-$25</w:t>
            </w:r>
          </w:p>
        </w:tc>
        <w:tc>
          <w:tcPr>
            <w:tcW w:w="993" w:type="dxa"/>
          </w:tcPr>
          <w:p w:rsidR="00215BD6" w:rsidRPr="002C3EBC" w:rsidRDefault="00215BD6" w:rsidP="003D3E69">
            <w:pPr>
              <w:jc w:val="right"/>
              <w:rPr>
                <w:i/>
                <w:sz w:val="24"/>
                <w:szCs w:val="24"/>
              </w:rPr>
            </w:pPr>
            <w:r w:rsidRPr="002C3EBC">
              <w:rPr>
                <w:i/>
                <w:sz w:val="24"/>
                <w:szCs w:val="24"/>
              </w:rPr>
              <w:t>-$42</w:t>
            </w:r>
          </w:p>
        </w:tc>
        <w:tc>
          <w:tcPr>
            <w:tcW w:w="992" w:type="dxa"/>
          </w:tcPr>
          <w:p w:rsidR="00215BD6" w:rsidRPr="002C3EBC" w:rsidRDefault="00215BD6" w:rsidP="003D3E69">
            <w:pPr>
              <w:jc w:val="right"/>
              <w:rPr>
                <w:i/>
                <w:sz w:val="24"/>
                <w:szCs w:val="24"/>
              </w:rPr>
            </w:pPr>
            <w:r w:rsidRPr="002C3EBC">
              <w:rPr>
                <w:i/>
                <w:sz w:val="24"/>
                <w:szCs w:val="24"/>
              </w:rPr>
              <w:t>-$45</w:t>
            </w:r>
          </w:p>
        </w:tc>
      </w:tr>
      <w:tr w:rsidR="00215BD6" w:rsidRPr="002C3EBC" w:rsidTr="00AD3806">
        <w:tc>
          <w:tcPr>
            <w:tcW w:w="4820" w:type="dxa"/>
          </w:tcPr>
          <w:p w:rsidR="00215BD6" w:rsidRPr="002C3EBC" w:rsidRDefault="00215BD6" w:rsidP="003D3E69">
            <w:pPr>
              <w:rPr>
                <w:i/>
                <w:sz w:val="24"/>
                <w:szCs w:val="24"/>
              </w:rPr>
            </w:pPr>
            <w:r w:rsidRPr="002C3EBC">
              <w:rPr>
                <w:i/>
                <w:sz w:val="24"/>
                <w:szCs w:val="24"/>
              </w:rPr>
              <w:t xml:space="preserve"> зміна дебіторської заборгованості</w:t>
            </w:r>
          </w:p>
        </w:tc>
        <w:tc>
          <w:tcPr>
            <w:tcW w:w="992" w:type="dxa"/>
          </w:tcPr>
          <w:p w:rsidR="00215BD6" w:rsidRPr="002C3EBC" w:rsidRDefault="00215BD6" w:rsidP="003D3E69">
            <w:pPr>
              <w:jc w:val="right"/>
              <w:rPr>
                <w:i/>
                <w:sz w:val="24"/>
                <w:szCs w:val="24"/>
              </w:rPr>
            </w:pPr>
            <w:r w:rsidRPr="002C3EBC">
              <w:rPr>
                <w:i/>
                <w:sz w:val="24"/>
                <w:szCs w:val="24"/>
              </w:rPr>
              <w:t>$167</w:t>
            </w:r>
          </w:p>
        </w:tc>
        <w:tc>
          <w:tcPr>
            <w:tcW w:w="992" w:type="dxa"/>
          </w:tcPr>
          <w:p w:rsidR="00215BD6" w:rsidRPr="002C3EBC" w:rsidRDefault="00215BD6" w:rsidP="003D3E69">
            <w:pPr>
              <w:jc w:val="right"/>
              <w:rPr>
                <w:i/>
                <w:sz w:val="24"/>
                <w:szCs w:val="24"/>
              </w:rPr>
            </w:pPr>
            <w:r w:rsidRPr="002C3EBC">
              <w:rPr>
                <w:i/>
                <w:sz w:val="24"/>
                <w:szCs w:val="24"/>
              </w:rPr>
              <w:t>$82</w:t>
            </w:r>
          </w:p>
        </w:tc>
        <w:tc>
          <w:tcPr>
            <w:tcW w:w="992" w:type="dxa"/>
          </w:tcPr>
          <w:p w:rsidR="00215BD6" w:rsidRPr="002C3EBC" w:rsidRDefault="00215BD6" w:rsidP="003D3E69">
            <w:pPr>
              <w:jc w:val="right"/>
              <w:rPr>
                <w:i/>
                <w:sz w:val="24"/>
                <w:szCs w:val="24"/>
              </w:rPr>
            </w:pPr>
            <w:r w:rsidRPr="002C3EBC">
              <w:rPr>
                <w:i/>
                <w:sz w:val="24"/>
                <w:szCs w:val="24"/>
              </w:rPr>
              <w:t>$69</w:t>
            </w:r>
          </w:p>
        </w:tc>
        <w:tc>
          <w:tcPr>
            <w:tcW w:w="993" w:type="dxa"/>
          </w:tcPr>
          <w:p w:rsidR="00215BD6" w:rsidRPr="002C3EBC" w:rsidRDefault="00215BD6" w:rsidP="003D3E69">
            <w:pPr>
              <w:jc w:val="right"/>
              <w:rPr>
                <w:i/>
                <w:sz w:val="24"/>
                <w:szCs w:val="24"/>
              </w:rPr>
            </w:pPr>
            <w:r w:rsidRPr="002C3EBC">
              <w:rPr>
                <w:i/>
                <w:sz w:val="24"/>
                <w:szCs w:val="24"/>
              </w:rPr>
              <w:t>$67</w:t>
            </w:r>
          </w:p>
        </w:tc>
        <w:tc>
          <w:tcPr>
            <w:tcW w:w="992" w:type="dxa"/>
          </w:tcPr>
          <w:p w:rsidR="00215BD6" w:rsidRPr="002C3EBC" w:rsidRDefault="00215BD6" w:rsidP="003D3E69">
            <w:pPr>
              <w:jc w:val="right"/>
              <w:rPr>
                <w:i/>
                <w:sz w:val="24"/>
                <w:szCs w:val="24"/>
              </w:rPr>
            </w:pPr>
            <w:r w:rsidRPr="002C3EBC">
              <w:rPr>
                <w:i/>
                <w:sz w:val="24"/>
                <w:szCs w:val="24"/>
              </w:rPr>
              <w:t>$82</w:t>
            </w:r>
          </w:p>
        </w:tc>
      </w:tr>
      <w:tr w:rsidR="00215BD6" w:rsidRPr="002C3EBC" w:rsidTr="00AD3806">
        <w:tc>
          <w:tcPr>
            <w:tcW w:w="4820" w:type="dxa"/>
          </w:tcPr>
          <w:p w:rsidR="00215BD6" w:rsidRPr="002C3EBC" w:rsidRDefault="00215BD6" w:rsidP="003D3E69">
            <w:pPr>
              <w:rPr>
                <w:i/>
                <w:sz w:val="24"/>
                <w:szCs w:val="24"/>
              </w:rPr>
            </w:pPr>
            <w:r w:rsidRPr="002C3EBC">
              <w:rPr>
                <w:i/>
                <w:sz w:val="24"/>
                <w:szCs w:val="24"/>
              </w:rPr>
              <w:t xml:space="preserve"> зміна запасів</w:t>
            </w:r>
          </w:p>
        </w:tc>
        <w:tc>
          <w:tcPr>
            <w:tcW w:w="992" w:type="dxa"/>
          </w:tcPr>
          <w:p w:rsidR="00215BD6" w:rsidRPr="002C3EBC" w:rsidRDefault="00215BD6" w:rsidP="003D3E69">
            <w:pPr>
              <w:jc w:val="right"/>
              <w:rPr>
                <w:i/>
                <w:sz w:val="24"/>
                <w:szCs w:val="24"/>
              </w:rPr>
            </w:pPr>
            <w:r w:rsidRPr="002C3EBC">
              <w:rPr>
                <w:i/>
                <w:sz w:val="24"/>
                <w:szCs w:val="24"/>
              </w:rPr>
              <w:t>$46</w:t>
            </w:r>
          </w:p>
        </w:tc>
        <w:tc>
          <w:tcPr>
            <w:tcW w:w="992" w:type="dxa"/>
          </w:tcPr>
          <w:p w:rsidR="00215BD6" w:rsidRPr="002C3EBC" w:rsidRDefault="00215BD6" w:rsidP="003D3E69">
            <w:pPr>
              <w:jc w:val="right"/>
              <w:rPr>
                <w:i/>
                <w:sz w:val="24"/>
                <w:szCs w:val="24"/>
              </w:rPr>
            </w:pPr>
            <w:r w:rsidRPr="002C3EBC">
              <w:rPr>
                <w:i/>
                <w:sz w:val="24"/>
                <w:szCs w:val="24"/>
              </w:rPr>
              <w:t>$24</w:t>
            </w:r>
          </w:p>
        </w:tc>
        <w:tc>
          <w:tcPr>
            <w:tcW w:w="992" w:type="dxa"/>
          </w:tcPr>
          <w:p w:rsidR="00215BD6" w:rsidRPr="002C3EBC" w:rsidRDefault="00215BD6" w:rsidP="003D3E69">
            <w:pPr>
              <w:jc w:val="right"/>
              <w:rPr>
                <w:i/>
                <w:sz w:val="24"/>
                <w:szCs w:val="24"/>
              </w:rPr>
            </w:pPr>
            <w:r w:rsidRPr="002C3EBC">
              <w:rPr>
                <w:i/>
                <w:sz w:val="24"/>
                <w:szCs w:val="24"/>
              </w:rPr>
              <w:t>$18</w:t>
            </w:r>
          </w:p>
        </w:tc>
        <w:tc>
          <w:tcPr>
            <w:tcW w:w="993" w:type="dxa"/>
          </w:tcPr>
          <w:p w:rsidR="00215BD6" w:rsidRPr="002C3EBC" w:rsidRDefault="00215BD6" w:rsidP="003D3E69">
            <w:pPr>
              <w:jc w:val="right"/>
              <w:rPr>
                <w:i/>
                <w:sz w:val="24"/>
                <w:szCs w:val="24"/>
              </w:rPr>
            </w:pPr>
            <w:r w:rsidRPr="002C3EBC">
              <w:rPr>
                <w:i/>
                <w:sz w:val="24"/>
                <w:szCs w:val="24"/>
              </w:rPr>
              <w:t>$23</w:t>
            </w:r>
          </w:p>
        </w:tc>
        <w:tc>
          <w:tcPr>
            <w:tcW w:w="992" w:type="dxa"/>
          </w:tcPr>
          <w:p w:rsidR="00215BD6" w:rsidRPr="002C3EBC" w:rsidRDefault="00215BD6" w:rsidP="003D3E69">
            <w:pPr>
              <w:jc w:val="right"/>
              <w:rPr>
                <w:i/>
                <w:sz w:val="24"/>
                <w:szCs w:val="24"/>
              </w:rPr>
            </w:pPr>
            <w:r w:rsidRPr="002C3EBC">
              <w:rPr>
                <w:i/>
                <w:sz w:val="24"/>
                <w:szCs w:val="24"/>
              </w:rPr>
              <w:t>$0</w:t>
            </w:r>
          </w:p>
        </w:tc>
      </w:tr>
      <w:tr w:rsidR="00215BD6" w:rsidRPr="002C3EBC" w:rsidTr="00AD3806">
        <w:tc>
          <w:tcPr>
            <w:tcW w:w="4820" w:type="dxa"/>
          </w:tcPr>
          <w:p w:rsidR="00215BD6" w:rsidRPr="002C3EBC" w:rsidRDefault="00215BD6" w:rsidP="003D3E69">
            <w:pPr>
              <w:rPr>
                <w:i/>
                <w:sz w:val="24"/>
                <w:szCs w:val="24"/>
              </w:rPr>
            </w:pPr>
            <w:r w:rsidRPr="002C3EBC">
              <w:rPr>
                <w:i/>
                <w:sz w:val="24"/>
                <w:szCs w:val="24"/>
              </w:rPr>
              <w:t xml:space="preserve"> зміна кредиторської заборгованості</w:t>
            </w:r>
          </w:p>
        </w:tc>
        <w:tc>
          <w:tcPr>
            <w:tcW w:w="992" w:type="dxa"/>
          </w:tcPr>
          <w:p w:rsidR="00215BD6" w:rsidRPr="002C3EBC" w:rsidRDefault="00215BD6" w:rsidP="003D3E69">
            <w:pPr>
              <w:jc w:val="right"/>
              <w:rPr>
                <w:i/>
                <w:sz w:val="24"/>
                <w:szCs w:val="24"/>
              </w:rPr>
            </w:pPr>
            <w:r w:rsidRPr="002C3EBC">
              <w:rPr>
                <w:i/>
                <w:sz w:val="24"/>
                <w:szCs w:val="24"/>
              </w:rPr>
              <w:t>$162</w:t>
            </w:r>
          </w:p>
        </w:tc>
        <w:tc>
          <w:tcPr>
            <w:tcW w:w="992" w:type="dxa"/>
          </w:tcPr>
          <w:p w:rsidR="00215BD6" w:rsidRPr="002C3EBC" w:rsidRDefault="00215BD6" w:rsidP="003D3E69">
            <w:pPr>
              <w:jc w:val="right"/>
              <w:rPr>
                <w:i/>
                <w:sz w:val="24"/>
                <w:szCs w:val="24"/>
              </w:rPr>
            </w:pPr>
            <w:r w:rsidRPr="002C3EBC">
              <w:rPr>
                <w:i/>
                <w:sz w:val="24"/>
                <w:szCs w:val="24"/>
              </w:rPr>
              <w:t>$89</w:t>
            </w:r>
          </w:p>
        </w:tc>
        <w:tc>
          <w:tcPr>
            <w:tcW w:w="992" w:type="dxa"/>
          </w:tcPr>
          <w:p w:rsidR="00215BD6" w:rsidRPr="002C3EBC" w:rsidRDefault="00215BD6" w:rsidP="003D3E69">
            <w:pPr>
              <w:jc w:val="right"/>
              <w:rPr>
                <w:i/>
                <w:sz w:val="24"/>
                <w:szCs w:val="24"/>
              </w:rPr>
            </w:pPr>
            <w:r w:rsidRPr="002C3EBC">
              <w:rPr>
                <w:i/>
                <w:sz w:val="24"/>
                <w:szCs w:val="24"/>
              </w:rPr>
              <w:t>$63</w:t>
            </w:r>
          </w:p>
        </w:tc>
        <w:tc>
          <w:tcPr>
            <w:tcW w:w="993" w:type="dxa"/>
          </w:tcPr>
          <w:p w:rsidR="00215BD6" w:rsidRPr="002C3EBC" w:rsidRDefault="00215BD6" w:rsidP="003D3E69">
            <w:pPr>
              <w:jc w:val="right"/>
              <w:rPr>
                <w:i/>
                <w:sz w:val="24"/>
                <w:szCs w:val="24"/>
              </w:rPr>
            </w:pPr>
            <w:r w:rsidRPr="002C3EBC">
              <w:rPr>
                <w:i/>
                <w:sz w:val="24"/>
                <w:szCs w:val="24"/>
              </w:rPr>
              <w:t>$48</w:t>
            </w:r>
          </w:p>
        </w:tc>
        <w:tc>
          <w:tcPr>
            <w:tcW w:w="992" w:type="dxa"/>
          </w:tcPr>
          <w:p w:rsidR="00215BD6" w:rsidRPr="002C3EBC" w:rsidRDefault="00215BD6" w:rsidP="003D3E69">
            <w:pPr>
              <w:jc w:val="right"/>
              <w:rPr>
                <w:i/>
                <w:sz w:val="24"/>
                <w:szCs w:val="24"/>
              </w:rPr>
            </w:pPr>
            <w:r w:rsidRPr="002C3EBC">
              <w:rPr>
                <w:i/>
                <w:sz w:val="24"/>
                <w:szCs w:val="24"/>
              </w:rPr>
              <w:t>$37</w:t>
            </w:r>
          </w:p>
        </w:tc>
      </w:tr>
      <w:tr w:rsidR="00215BD6" w:rsidRPr="002C3EBC" w:rsidTr="00AD3806">
        <w:tc>
          <w:tcPr>
            <w:tcW w:w="4820" w:type="dxa"/>
          </w:tcPr>
          <w:p w:rsidR="00215BD6" w:rsidRPr="002C3EBC" w:rsidRDefault="00215BD6" w:rsidP="003D3E69">
            <w:pPr>
              <w:rPr>
                <w:b/>
                <w:i/>
                <w:sz w:val="24"/>
                <w:szCs w:val="24"/>
              </w:rPr>
            </w:pPr>
            <w:r w:rsidRPr="002C3EBC">
              <w:rPr>
                <w:b/>
                <w:i/>
                <w:sz w:val="24"/>
                <w:szCs w:val="24"/>
              </w:rPr>
              <w:t>Разом грошові надходження від операційної діяльності</w:t>
            </w:r>
          </w:p>
        </w:tc>
        <w:tc>
          <w:tcPr>
            <w:tcW w:w="992" w:type="dxa"/>
          </w:tcPr>
          <w:p w:rsidR="00215BD6" w:rsidRPr="002C3EBC" w:rsidRDefault="00215BD6" w:rsidP="003D3E69">
            <w:pPr>
              <w:jc w:val="right"/>
              <w:rPr>
                <w:b/>
                <w:i/>
                <w:sz w:val="24"/>
                <w:szCs w:val="24"/>
              </w:rPr>
            </w:pPr>
            <w:r w:rsidRPr="002C3EBC">
              <w:rPr>
                <w:b/>
                <w:i/>
                <w:sz w:val="24"/>
                <w:szCs w:val="24"/>
              </w:rPr>
              <w:t>$1 561</w:t>
            </w:r>
          </w:p>
        </w:tc>
        <w:tc>
          <w:tcPr>
            <w:tcW w:w="992" w:type="dxa"/>
          </w:tcPr>
          <w:p w:rsidR="00215BD6" w:rsidRPr="002C3EBC" w:rsidRDefault="00215BD6" w:rsidP="003D3E69">
            <w:pPr>
              <w:jc w:val="right"/>
              <w:rPr>
                <w:b/>
                <w:i/>
                <w:sz w:val="24"/>
                <w:szCs w:val="24"/>
              </w:rPr>
            </w:pPr>
            <w:r w:rsidRPr="002C3EBC">
              <w:rPr>
                <w:b/>
                <w:i/>
                <w:sz w:val="24"/>
                <w:szCs w:val="24"/>
              </w:rPr>
              <w:t>$1 888</w:t>
            </w:r>
          </w:p>
        </w:tc>
        <w:tc>
          <w:tcPr>
            <w:tcW w:w="992" w:type="dxa"/>
          </w:tcPr>
          <w:p w:rsidR="00215BD6" w:rsidRPr="002C3EBC" w:rsidRDefault="00215BD6" w:rsidP="003D3E69">
            <w:pPr>
              <w:jc w:val="right"/>
              <w:rPr>
                <w:b/>
                <w:i/>
                <w:sz w:val="24"/>
                <w:szCs w:val="24"/>
              </w:rPr>
            </w:pPr>
            <w:r w:rsidRPr="002C3EBC">
              <w:rPr>
                <w:b/>
                <w:i/>
                <w:sz w:val="24"/>
                <w:szCs w:val="24"/>
              </w:rPr>
              <w:t>$2 107</w:t>
            </w:r>
          </w:p>
        </w:tc>
        <w:tc>
          <w:tcPr>
            <w:tcW w:w="993" w:type="dxa"/>
          </w:tcPr>
          <w:p w:rsidR="00215BD6" w:rsidRPr="002C3EBC" w:rsidRDefault="00215BD6" w:rsidP="003D3E69">
            <w:pPr>
              <w:jc w:val="right"/>
              <w:rPr>
                <w:b/>
                <w:i/>
                <w:sz w:val="24"/>
                <w:szCs w:val="24"/>
              </w:rPr>
            </w:pPr>
            <w:r w:rsidRPr="002C3EBC">
              <w:rPr>
                <w:b/>
                <w:i/>
                <w:sz w:val="24"/>
                <w:szCs w:val="24"/>
              </w:rPr>
              <w:t>$2 246</w:t>
            </w:r>
          </w:p>
        </w:tc>
        <w:tc>
          <w:tcPr>
            <w:tcW w:w="992" w:type="dxa"/>
          </w:tcPr>
          <w:p w:rsidR="00215BD6" w:rsidRPr="002C3EBC" w:rsidRDefault="00215BD6" w:rsidP="003D3E69">
            <w:pPr>
              <w:jc w:val="right"/>
              <w:rPr>
                <w:b/>
                <w:i/>
                <w:sz w:val="24"/>
                <w:szCs w:val="24"/>
              </w:rPr>
            </w:pPr>
            <w:r w:rsidRPr="002C3EBC">
              <w:rPr>
                <w:b/>
                <w:i/>
                <w:sz w:val="24"/>
                <w:szCs w:val="24"/>
              </w:rPr>
              <w:t>$2 369</w:t>
            </w:r>
          </w:p>
        </w:tc>
      </w:tr>
      <w:tr w:rsidR="00215BD6" w:rsidRPr="002C3EBC" w:rsidTr="00AD3806">
        <w:tc>
          <w:tcPr>
            <w:tcW w:w="4820" w:type="dxa"/>
          </w:tcPr>
          <w:p w:rsidR="00215BD6" w:rsidRPr="002C3EBC" w:rsidRDefault="00215BD6" w:rsidP="003D3E69">
            <w:pPr>
              <w:rPr>
                <w:b/>
                <w:i/>
                <w:sz w:val="24"/>
                <w:szCs w:val="24"/>
              </w:rPr>
            </w:pPr>
            <w:r w:rsidRPr="002C3EBC">
              <w:rPr>
                <w:b/>
                <w:i/>
                <w:sz w:val="24"/>
                <w:szCs w:val="24"/>
              </w:rPr>
              <w:t>Інвестиційна діяльність</w:t>
            </w:r>
          </w:p>
        </w:tc>
        <w:tc>
          <w:tcPr>
            <w:tcW w:w="992" w:type="dxa"/>
          </w:tcPr>
          <w:p w:rsidR="00215BD6" w:rsidRPr="002C3EBC" w:rsidRDefault="00215BD6" w:rsidP="003D3E69">
            <w:pPr>
              <w:jc w:val="both"/>
              <w:rPr>
                <w:b/>
                <w:i/>
                <w:sz w:val="24"/>
                <w:szCs w:val="24"/>
              </w:rPr>
            </w:pPr>
          </w:p>
        </w:tc>
        <w:tc>
          <w:tcPr>
            <w:tcW w:w="992" w:type="dxa"/>
          </w:tcPr>
          <w:p w:rsidR="00215BD6" w:rsidRPr="002C3EBC" w:rsidRDefault="00215BD6" w:rsidP="003D3E69">
            <w:pPr>
              <w:jc w:val="both"/>
              <w:rPr>
                <w:b/>
                <w:i/>
                <w:sz w:val="24"/>
                <w:szCs w:val="24"/>
              </w:rPr>
            </w:pPr>
          </w:p>
        </w:tc>
        <w:tc>
          <w:tcPr>
            <w:tcW w:w="992" w:type="dxa"/>
          </w:tcPr>
          <w:p w:rsidR="00215BD6" w:rsidRPr="002C3EBC" w:rsidRDefault="00215BD6" w:rsidP="003D3E69">
            <w:pPr>
              <w:jc w:val="both"/>
              <w:rPr>
                <w:b/>
                <w:i/>
                <w:sz w:val="24"/>
                <w:szCs w:val="24"/>
              </w:rPr>
            </w:pPr>
          </w:p>
        </w:tc>
        <w:tc>
          <w:tcPr>
            <w:tcW w:w="993" w:type="dxa"/>
          </w:tcPr>
          <w:p w:rsidR="00215BD6" w:rsidRPr="002C3EBC" w:rsidRDefault="00215BD6" w:rsidP="003D3E69">
            <w:pPr>
              <w:jc w:val="both"/>
              <w:rPr>
                <w:b/>
                <w:i/>
                <w:sz w:val="24"/>
                <w:szCs w:val="24"/>
              </w:rPr>
            </w:pPr>
          </w:p>
        </w:tc>
        <w:tc>
          <w:tcPr>
            <w:tcW w:w="992" w:type="dxa"/>
          </w:tcPr>
          <w:p w:rsidR="00215BD6" w:rsidRPr="002C3EBC" w:rsidRDefault="00215BD6" w:rsidP="003D3E69">
            <w:pPr>
              <w:jc w:val="right"/>
              <w:rPr>
                <w:i/>
                <w:sz w:val="24"/>
                <w:szCs w:val="24"/>
              </w:rPr>
            </w:pPr>
          </w:p>
        </w:tc>
      </w:tr>
      <w:tr w:rsidR="00A90AC4" w:rsidRPr="002C3EBC" w:rsidTr="00AD3806">
        <w:tc>
          <w:tcPr>
            <w:tcW w:w="4820" w:type="dxa"/>
          </w:tcPr>
          <w:p w:rsidR="00A90AC4" w:rsidRPr="002C3EBC" w:rsidRDefault="00A90AC4" w:rsidP="003D3E69">
            <w:pPr>
              <w:rPr>
                <w:i/>
                <w:sz w:val="24"/>
                <w:szCs w:val="24"/>
              </w:rPr>
            </w:pPr>
            <w:r w:rsidRPr="002C3EBC">
              <w:rPr>
                <w:i/>
                <w:sz w:val="24"/>
                <w:szCs w:val="24"/>
              </w:rPr>
              <w:t>Надходження від продажу основних засобів та фінансових інвестицій</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3"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r>
      <w:tr w:rsidR="00A90AC4" w:rsidRPr="002C3EBC" w:rsidTr="00AD3806">
        <w:tc>
          <w:tcPr>
            <w:tcW w:w="4820" w:type="dxa"/>
          </w:tcPr>
          <w:p w:rsidR="00A90AC4" w:rsidRPr="002C3EBC" w:rsidRDefault="00A90AC4" w:rsidP="003D3E69">
            <w:pPr>
              <w:rPr>
                <w:i/>
                <w:sz w:val="24"/>
                <w:szCs w:val="24"/>
              </w:rPr>
            </w:pPr>
            <w:r w:rsidRPr="002C3EBC">
              <w:rPr>
                <w:i/>
                <w:sz w:val="24"/>
                <w:szCs w:val="24"/>
              </w:rPr>
              <w:t>Придбання основних засобів і фінансових інвестицій</w:t>
            </w:r>
          </w:p>
        </w:tc>
        <w:tc>
          <w:tcPr>
            <w:tcW w:w="992" w:type="dxa"/>
          </w:tcPr>
          <w:p w:rsidR="00A90AC4" w:rsidRPr="002C3EBC" w:rsidRDefault="00A90AC4" w:rsidP="003D3E69">
            <w:pPr>
              <w:jc w:val="right"/>
              <w:rPr>
                <w:i/>
                <w:sz w:val="24"/>
                <w:szCs w:val="24"/>
              </w:rPr>
            </w:pPr>
            <w:r w:rsidRPr="002C3EBC">
              <w:rPr>
                <w:i/>
                <w:sz w:val="24"/>
                <w:szCs w:val="24"/>
              </w:rPr>
              <w:t>$935</w:t>
            </w:r>
          </w:p>
        </w:tc>
        <w:tc>
          <w:tcPr>
            <w:tcW w:w="992" w:type="dxa"/>
          </w:tcPr>
          <w:p w:rsidR="00A90AC4" w:rsidRPr="002C3EBC" w:rsidRDefault="00A90AC4" w:rsidP="003D3E69">
            <w:pPr>
              <w:jc w:val="right"/>
              <w:rPr>
                <w:i/>
                <w:sz w:val="24"/>
                <w:szCs w:val="24"/>
              </w:rPr>
            </w:pPr>
            <w:r w:rsidRPr="002C3EBC">
              <w:rPr>
                <w:i/>
                <w:sz w:val="24"/>
                <w:szCs w:val="24"/>
              </w:rPr>
              <w:t>$60</w:t>
            </w:r>
          </w:p>
        </w:tc>
        <w:tc>
          <w:tcPr>
            <w:tcW w:w="992" w:type="dxa"/>
          </w:tcPr>
          <w:p w:rsidR="00A90AC4" w:rsidRPr="002C3EBC" w:rsidRDefault="00A90AC4" w:rsidP="003D3E69">
            <w:pPr>
              <w:jc w:val="right"/>
              <w:rPr>
                <w:i/>
                <w:sz w:val="24"/>
                <w:szCs w:val="24"/>
              </w:rPr>
            </w:pPr>
            <w:r w:rsidRPr="002C3EBC">
              <w:rPr>
                <w:i/>
                <w:sz w:val="24"/>
                <w:szCs w:val="24"/>
              </w:rPr>
              <w:t>$60</w:t>
            </w:r>
          </w:p>
        </w:tc>
        <w:tc>
          <w:tcPr>
            <w:tcW w:w="993" w:type="dxa"/>
          </w:tcPr>
          <w:p w:rsidR="00A90AC4" w:rsidRPr="002C3EBC" w:rsidRDefault="00A90AC4" w:rsidP="003D3E69">
            <w:pPr>
              <w:jc w:val="right"/>
              <w:rPr>
                <w:i/>
                <w:sz w:val="24"/>
                <w:szCs w:val="24"/>
              </w:rPr>
            </w:pPr>
            <w:r w:rsidRPr="002C3EBC">
              <w:rPr>
                <w:i/>
                <w:sz w:val="24"/>
                <w:szCs w:val="24"/>
              </w:rPr>
              <w:t>$43</w:t>
            </w:r>
          </w:p>
        </w:tc>
        <w:tc>
          <w:tcPr>
            <w:tcW w:w="992" w:type="dxa"/>
          </w:tcPr>
          <w:p w:rsidR="00A90AC4" w:rsidRPr="002C3EBC" w:rsidRDefault="00A90AC4" w:rsidP="003D3E69">
            <w:pPr>
              <w:jc w:val="right"/>
              <w:rPr>
                <w:i/>
                <w:sz w:val="24"/>
                <w:szCs w:val="24"/>
              </w:rPr>
            </w:pPr>
            <w:r w:rsidRPr="002C3EBC">
              <w:rPr>
                <w:i/>
                <w:sz w:val="24"/>
                <w:szCs w:val="24"/>
              </w:rPr>
              <w:t>$43</w:t>
            </w:r>
          </w:p>
        </w:tc>
      </w:tr>
      <w:tr w:rsidR="00A90AC4" w:rsidRPr="002C3EBC" w:rsidTr="00AD3806">
        <w:tc>
          <w:tcPr>
            <w:tcW w:w="4820" w:type="dxa"/>
          </w:tcPr>
          <w:p w:rsidR="00A90AC4" w:rsidRPr="002C3EBC" w:rsidRDefault="00A90AC4" w:rsidP="003D3E69">
            <w:pPr>
              <w:rPr>
                <w:i/>
                <w:sz w:val="24"/>
                <w:szCs w:val="24"/>
              </w:rPr>
            </w:pPr>
            <w:r w:rsidRPr="002C3EBC">
              <w:rPr>
                <w:i/>
                <w:sz w:val="24"/>
                <w:szCs w:val="24"/>
              </w:rPr>
              <w:t>отримані дивіденди</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3"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r>
      <w:tr w:rsidR="00A90AC4" w:rsidRPr="002C3EBC" w:rsidTr="00AD3806">
        <w:tc>
          <w:tcPr>
            <w:tcW w:w="4820" w:type="dxa"/>
          </w:tcPr>
          <w:p w:rsidR="00A90AC4" w:rsidRPr="002C3EBC" w:rsidRDefault="00A90AC4" w:rsidP="003D3E69">
            <w:pPr>
              <w:rPr>
                <w:i/>
                <w:sz w:val="24"/>
                <w:szCs w:val="24"/>
              </w:rPr>
            </w:pPr>
            <w:r w:rsidRPr="002C3EBC">
              <w:rPr>
                <w:i/>
                <w:sz w:val="24"/>
                <w:szCs w:val="24"/>
              </w:rPr>
              <w:t>отримані відсотки</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3"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r>
      <w:tr w:rsidR="00A90AC4" w:rsidRPr="002C3EBC" w:rsidTr="00AD3806">
        <w:tc>
          <w:tcPr>
            <w:tcW w:w="4820" w:type="dxa"/>
          </w:tcPr>
          <w:p w:rsidR="00A90AC4" w:rsidRPr="002C3EBC" w:rsidRDefault="00A90AC4" w:rsidP="003D3E69">
            <w:pPr>
              <w:rPr>
                <w:b/>
                <w:i/>
                <w:sz w:val="24"/>
                <w:szCs w:val="24"/>
              </w:rPr>
            </w:pPr>
            <w:r w:rsidRPr="002C3EBC">
              <w:rPr>
                <w:b/>
                <w:i/>
                <w:sz w:val="24"/>
                <w:szCs w:val="24"/>
              </w:rPr>
              <w:t>Потік грошових коштів в результаті інвестування</w:t>
            </w:r>
          </w:p>
        </w:tc>
        <w:tc>
          <w:tcPr>
            <w:tcW w:w="992" w:type="dxa"/>
          </w:tcPr>
          <w:p w:rsidR="00A90AC4" w:rsidRPr="002C3EBC" w:rsidRDefault="00A90AC4" w:rsidP="003D3E69">
            <w:pPr>
              <w:jc w:val="right"/>
              <w:rPr>
                <w:b/>
                <w:i/>
                <w:sz w:val="24"/>
                <w:szCs w:val="24"/>
              </w:rPr>
            </w:pPr>
            <w:r w:rsidRPr="002C3EBC">
              <w:rPr>
                <w:b/>
                <w:i/>
                <w:sz w:val="24"/>
                <w:szCs w:val="24"/>
              </w:rPr>
              <w:t>-$935</w:t>
            </w:r>
          </w:p>
        </w:tc>
        <w:tc>
          <w:tcPr>
            <w:tcW w:w="992" w:type="dxa"/>
          </w:tcPr>
          <w:p w:rsidR="00A90AC4" w:rsidRPr="002C3EBC" w:rsidRDefault="00A90AC4" w:rsidP="003D3E69">
            <w:pPr>
              <w:jc w:val="right"/>
              <w:rPr>
                <w:b/>
                <w:i/>
                <w:sz w:val="24"/>
                <w:szCs w:val="24"/>
              </w:rPr>
            </w:pPr>
            <w:r w:rsidRPr="002C3EBC">
              <w:rPr>
                <w:b/>
                <w:i/>
                <w:sz w:val="24"/>
                <w:szCs w:val="24"/>
              </w:rPr>
              <w:t>-$60</w:t>
            </w:r>
          </w:p>
        </w:tc>
        <w:tc>
          <w:tcPr>
            <w:tcW w:w="992" w:type="dxa"/>
          </w:tcPr>
          <w:p w:rsidR="00A90AC4" w:rsidRPr="002C3EBC" w:rsidRDefault="00A90AC4" w:rsidP="003D3E69">
            <w:pPr>
              <w:jc w:val="right"/>
              <w:rPr>
                <w:b/>
                <w:i/>
                <w:sz w:val="24"/>
                <w:szCs w:val="24"/>
              </w:rPr>
            </w:pPr>
            <w:r w:rsidRPr="002C3EBC">
              <w:rPr>
                <w:b/>
                <w:i/>
                <w:sz w:val="24"/>
                <w:szCs w:val="24"/>
              </w:rPr>
              <w:t>-$60</w:t>
            </w:r>
          </w:p>
        </w:tc>
        <w:tc>
          <w:tcPr>
            <w:tcW w:w="993" w:type="dxa"/>
          </w:tcPr>
          <w:p w:rsidR="00A90AC4" w:rsidRPr="002C3EBC" w:rsidRDefault="00A90AC4" w:rsidP="003D3E69">
            <w:pPr>
              <w:jc w:val="right"/>
              <w:rPr>
                <w:b/>
                <w:i/>
                <w:sz w:val="24"/>
                <w:szCs w:val="24"/>
              </w:rPr>
            </w:pPr>
            <w:r w:rsidRPr="002C3EBC">
              <w:rPr>
                <w:b/>
                <w:i/>
                <w:sz w:val="24"/>
                <w:szCs w:val="24"/>
              </w:rPr>
              <w:t>-$43</w:t>
            </w:r>
          </w:p>
        </w:tc>
        <w:tc>
          <w:tcPr>
            <w:tcW w:w="992" w:type="dxa"/>
          </w:tcPr>
          <w:p w:rsidR="00A90AC4" w:rsidRPr="002C3EBC" w:rsidRDefault="00A90AC4" w:rsidP="003D3E69">
            <w:pPr>
              <w:jc w:val="right"/>
              <w:rPr>
                <w:b/>
                <w:i/>
                <w:sz w:val="24"/>
                <w:szCs w:val="24"/>
              </w:rPr>
            </w:pPr>
            <w:r w:rsidRPr="002C3EBC">
              <w:rPr>
                <w:b/>
                <w:i/>
                <w:sz w:val="24"/>
                <w:szCs w:val="24"/>
              </w:rPr>
              <w:t>-$43</w:t>
            </w:r>
          </w:p>
        </w:tc>
      </w:tr>
      <w:tr w:rsidR="00215BD6" w:rsidRPr="002C3EBC" w:rsidTr="00AD3806">
        <w:tc>
          <w:tcPr>
            <w:tcW w:w="4820" w:type="dxa"/>
          </w:tcPr>
          <w:p w:rsidR="00215BD6" w:rsidRPr="002C3EBC" w:rsidRDefault="00215BD6" w:rsidP="003D3E69">
            <w:pPr>
              <w:rPr>
                <w:b/>
                <w:i/>
                <w:sz w:val="24"/>
                <w:szCs w:val="24"/>
              </w:rPr>
            </w:pPr>
            <w:r w:rsidRPr="002C3EBC">
              <w:rPr>
                <w:b/>
                <w:i/>
                <w:sz w:val="24"/>
                <w:szCs w:val="24"/>
              </w:rPr>
              <w:t>Фінансова діяльність</w:t>
            </w:r>
          </w:p>
        </w:tc>
        <w:tc>
          <w:tcPr>
            <w:tcW w:w="992" w:type="dxa"/>
          </w:tcPr>
          <w:p w:rsidR="00215BD6" w:rsidRPr="002C3EBC" w:rsidRDefault="00215BD6" w:rsidP="003D3E69">
            <w:pPr>
              <w:jc w:val="both"/>
              <w:rPr>
                <w:b/>
                <w:i/>
                <w:sz w:val="24"/>
                <w:szCs w:val="24"/>
              </w:rPr>
            </w:pPr>
          </w:p>
        </w:tc>
        <w:tc>
          <w:tcPr>
            <w:tcW w:w="992" w:type="dxa"/>
          </w:tcPr>
          <w:p w:rsidR="00215BD6" w:rsidRPr="002C3EBC" w:rsidRDefault="00215BD6" w:rsidP="003D3E69">
            <w:pPr>
              <w:jc w:val="both"/>
              <w:rPr>
                <w:b/>
                <w:i/>
                <w:sz w:val="24"/>
                <w:szCs w:val="24"/>
              </w:rPr>
            </w:pPr>
          </w:p>
        </w:tc>
        <w:tc>
          <w:tcPr>
            <w:tcW w:w="992" w:type="dxa"/>
          </w:tcPr>
          <w:p w:rsidR="00215BD6" w:rsidRPr="002C3EBC" w:rsidRDefault="00215BD6" w:rsidP="003D3E69">
            <w:pPr>
              <w:jc w:val="both"/>
              <w:rPr>
                <w:b/>
                <w:i/>
                <w:sz w:val="24"/>
                <w:szCs w:val="24"/>
              </w:rPr>
            </w:pPr>
          </w:p>
        </w:tc>
        <w:tc>
          <w:tcPr>
            <w:tcW w:w="993" w:type="dxa"/>
          </w:tcPr>
          <w:p w:rsidR="00215BD6" w:rsidRPr="002C3EBC" w:rsidRDefault="00215BD6" w:rsidP="003D3E69">
            <w:pPr>
              <w:jc w:val="both"/>
              <w:rPr>
                <w:b/>
                <w:i/>
                <w:sz w:val="24"/>
                <w:szCs w:val="24"/>
              </w:rPr>
            </w:pPr>
          </w:p>
        </w:tc>
        <w:tc>
          <w:tcPr>
            <w:tcW w:w="992" w:type="dxa"/>
          </w:tcPr>
          <w:p w:rsidR="00215BD6" w:rsidRPr="002C3EBC" w:rsidRDefault="00215BD6" w:rsidP="003D3E69">
            <w:pPr>
              <w:jc w:val="right"/>
              <w:rPr>
                <w:i/>
                <w:sz w:val="24"/>
                <w:szCs w:val="24"/>
              </w:rPr>
            </w:pPr>
          </w:p>
        </w:tc>
      </w:tr>
      <w:tr w:rsidR="00A90AC4" w:rsidRPr="002C3EBC" w:rsidTr="00AD3806">
        <w:tc>
          <w:tcPr>
            <w:tcW w:w="4820" w:type="dxa"/>
          </w:tcPr>
          <w:p w:rsidR="00A90AC4" w:rsidRPr="002C3EBC" w:rsidRDefault="00A90AC4" w:rsidP="003D3E69">
            <w:pPr>
              <w:rPr>
                <w:i/>
                <w:sz w:val="24"/>
                <w:szCs w:val="24"/>
              </w:rPr>
            </w:pPr>
            <w:r w:rsidRPr="002C3EBC">
              <w:rPr>
                <w:i/>
                <w:sz w:val="24"/>
                <w:szCs w:val="24"/>
              </w:rPr>
              <w:t>Отримання позик і кредитів</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3"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r>
      <w:tr w:rsidR="00A90AC4" w:rsidRPr="002C3EBC" w:rsidTr="00AD3806">
        <w:tc>
          <w:tcPr>
            <w:tcW w:w="4820" w:type="dxa"/>
          </w:tcPr>
          <w:p w:rsidR="00A90AC4" w:rsidRPr="002C3EBC" w:rsidRDefault="00A90AC4" w:rsidP="003D3E69">
            <w:pPr>
              <w:rPr>
                <w:i/>
                <w:sz w:val="24"/>
                <w:szCs w:val="24"/>
              </w:rPr>
            </w:pPr>
            <w:r w:rsidRPr="002C3EBC">
              <w:rPr>
                <w:i/>
                <w:sz w:val="24"/>
                <w:szCs w:val="24"/>
              </w:rPr>
              <w:t>Виплати з погашення боргу</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3"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r>
      <w:tr w:rsidR="00A90AC4" w:rsidRPr="002C3EBC" w:rsidTr="00AD3806">
        <w:tc>
          <w:tcPr>
            <w:tcW w:w="4820" w:type="dxa"/>
          </w:tcPr>
          <w:p w:rsidR="00A90AC4" w:rsidRPr="002C3EBC" w:rsidRDefault="00A90AC4" w:rsidP="003D3E69">
            <w:pPr>
              <w:rPr>
                <w:i/>
                <w:sz w:val="24"/>
                <w:szCs w:val="24"/>
              </w:rPr>
            </w:pPr>
            <w:r w:rsidRPr="002C3EBC">
              <w:rPr>
                <w:i/>
                <w:sz w:val="24"/>
                <w:szCs w:val="24"/>
              </w:rPr>
              <w:t>Надходження від продажу акцій</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3"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r>
      <w:tr w:rsidR="00A90AC4" w:rsidRPr="002C3EBC" w:rsidTr="00AD3806">
        <w:tc>
          <w:tcPr>
            <w:tcW w:w="4820" w:type="dxa"/>
          </w:tcPr>
          <w:p w:rsidR="00A90AC4" w:rsidRPr="002C3EBC" w:rsidRDefault="00A90AC4" w:rsidP="003D3E69">
            <w:pPr>
              <w:rPr>
                <w:i/>
                <w:sz w:val="24"/>
                <w:szCs w:val="24"/>
              </w:rPr>
            </w:pPr>
            <w:r w:rsidRPr="002C3EBC">
              <w:rPr>
                <w:i/>
                <w:sz w:val="24"/>
                <w:szCs w:val="24"/>
              </w:rPr>
              <w:t>Виплата дивідендів</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3"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r>
      <w:tr w:rsidR="00A90AC4" w:rsidRPr="002C3EBC" w:rsidTr="00AD3806">
        <w:tc>
          <w:tcPr>
            <w:tcW w:w="4820" w:type="dxa"/>
          </w:tcPr>
          <w:p w:rsidR="00A90AC4" w:rsidRPr="002C3EBC" w:rsidRDefault="00703967" w:rsidP="003D3E69">
            <w:pPr>
              <w:rPr>
                <w:i/>
                <w:sz w:val="24"/>
                <w:szCs w:val="24"/>
              </w:rPr>
            </w:pPr>
            <w:r w:rsidRPr="002C3EBC">
              <w:rPr>
                <w:i/>
                <w:sz w:val="24"/>
                <w:szCs w:val="24"/>
              </w:rPr>
              <w:t>П</w:t>
            </w:r>
            <w:r w:rsidR="00A90AC4" w:rsidRPr="002C3EBC">
              <w:rPr>
                <w:i/>
                <w:sz w:val="24"/>
                <w:szCs w:val="24"/>
              </w:rPr>
              <w:t>огашення векселів</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c>
          <w:tcPr>
            <w:tcW w:w="993" w:type="dxa"/>
          </w:tcPr>
          <w:p w:rsidR="00A90AC4" w:rsidRPr="002C3EBC" w:rsidRDefault="00A90AC4" w:rsidP="003D3E69">
            <w:pPr>
              <w:jc w:val="right"/>
              <w:rPr>
                <w:i/>
                <w:sz w:val="24"/>
                <w:szCs w:val="24"/>
              </w:rPr>
            </w:pPr>
            <w:r w:rsidRPr="002C3EBC">
              <w:rPr>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r>
      <w:tr w:rsidR="00A90AC4" w:rsidRPr="002C3EBC" w:rsidTr="00AD3806">
        <w:tc>
          <w:tcPr>
            <w:tcW w:w="4820" w:type="dxa"/>
          </w:tcPr>
          <w:p w:rsidR="00A90AC4" w:rsidRPr="002C3EBC" w:rsidRDefault="00A90AC4" w:rsidP="003D3E69">
            <w:pPr>
              <w:rPr>
                <w:b/>
                <w:i/>
                <w:sz w:val="24"/>
                <w:szCs w:val="24"/>
              </w:rPr>
            </w:pPr>
            <w:r w:rsidRPr="002C3EBC">
              <w:rPr>
                <w:b/>
                <w:i/>
                <w:sz w:val="24"/>
                <w:szCs w:val="24"/>
              </w:rPr>
              <w:t>Потік грошей в результаті фінансування</w:t>
            </w:r>
          </w:p>
        </w:tc>
        <w:tc>
          <w:tcPr>
            <w:tcW w:w="992" w:type="dxa"/>
          </w:tcPr>
          <w:p w:rsidR="00A90AC4" w:rsidRPr="002C3EBC" w:rsidRDefault="00A90AC4" w:rsidP="003D3E69">
            <w:pPr>
              <w:jc w:val="right"/>
              <w:rPr>
                <w:b/>
                <w:i/>
                <w:sz w:val="24"/>
                <w:szCs w:val="24"/>
              </w:rPr>
            </w:pPr>
            <w:r w:rsidRPr="002C3EBC">
              <w:rPr>
                <w:b/>
                <w:i/>
                <w:sz w:val="24"/>
                <w:szCs w:val="24"/>
              </w:rPr>
              <w:t>$0</w:t>
            </w:r>
          </w:p>
        </w:tc>
        <w:tc>
          <w:tcPr>
            <w:tcW w:w="992" w:type="dxa"/>
          </w:tcPr>
          <w:p w:rsidR="00A90AC4" w:rsidRPr="002C3EBC" w:rsidRDefault="00A90AC4" w:rsidP="003D3E69">
            <w:pPr>
              <w:jc w:val="right"/>
              <w:rPr>
                <w:b/>
                <w:i/>
                <w:sz w:val="24"/>
                <w:szCs w:val="24"/>
              </w:rPr>
            </w:pPr>
            <w:r w:rsidRPr="002C3EBC">
              <w:rPr>
                <w:b/>
                <w:i/>
                <w:sz w:val="24"/>
                <w:szCs w:val="24"/>
              </w:rPr>
              <w:t>$0</w:t>
            </w:r>
          </w:p>
        </w:tc>
        <w:tc>
          <w:tcPr>
            <w:tcW w:w="992" w:type="dxa"/>
          </w:tcPr>
          <w:p w:rsidR="00A90AC4" w:rsidRPr="002C3EBC" w:rsidRDefault="00A90AC4" w:rsidP="003D3E69">
            <w:pPr>
              <w:jc w:val="right"/>
              <w:rPr>
                <w:b/>
                <w:i/>
                <w:sz w:val="24"/>
                <w:szCs w:val="24"/>
              </w:rPr>
            </w:pPr>
            <w:r w:rsidRPr="002C3EBC">
              <w:rPr>
                <w:b/>
                <w:i/>
                <w:sz w:val="24"/>
                <w:szCs w:val="24"/>
              </w:rPr>
              <w:t>$0</w:t>
            </w:r>
          </w:p>
        </w:tc>
        <w:tc>
          <w:tcPr>
            <w:tcW w:w="993" w:type="dxa"/>
          </w:tcPr>
          <w:p w:rsidR="00A90AC4" w:rsidRPr="002C3EBC" w:rsidRDefault="00A90AC4" w:rsidP="003D3E69">
            <w:pPr>
              <w:jc w:val="right"/>
              <w:rPr>
                <w:b/>
                <w:i/>
                <w:sz w:val="24"/>
                <w:szCs w:val="24"/>
              </w:rPr>
            </w:pPr>
            <w:r w:rsidRPr="002C3EBC">
              <w:rPr>
                <w:b/>
                <w:i/>
                <w:sz w:val="24"/>
                <w:szCs w:val="24"/>
              </w:rPr>
              <w:t>$0</w:t>
            </w:r>
          </w:p>
        </w:tc>
        <w:tc>
          <w:tcPr>
            <w:tcW w:w="992" w:type="dxa"/>
          </w:tcPr>
          <w:p w:rsidR="00A90AC4" w:rsidRPr="002C3EBC" w:rsidRDefault="00A90AC4" w:rsidP="003D3E69">
            <w:pPr>
              <w:jc w:val="right"/>
              <w:rPr>
                <w:i/>
                <w:sz w:val="24"/>
                <w:szCs w:val="24"/>
              </w:rPr>
            </w:pPr>
            <w:r w:rsidRPr="002C3EBC">
              <w:rPr>
                <w:i/>
                <w:sz w:val="24"/>
                <w:szCs w:val="24"/>
              </w:rPr>
              <w:t>$0</w:t>
            </w:r>
          </w:p>
        </w:tc>
      </w:tr>
      <w:tr w:rsidR="00A90AC4" w:rsidRPr="002C3EBC" w:rsidTr="00AD3806">
        <w:tc>
          <w:tcPr>
            <w:tcW w:w="4820" w:type="dxa"/>
          </w:tcPr>
          <w:p w:rsidR="00A90AC4" w:rsidRPr="002C3EBC" w:rsidRDefault="00A90AC4" w:rsidP="003D3E69">
            <w:pPr>
              <w:rPr>
                <w:b/>
                <w:i/>
                <w:sz w:val="24"/>
                <w:szCs w:val="24"/>
              </w:rPr>
            </w:pPr>
            <w:r w:rsidRPr="002C3EBC">
              <w:rPr>
                <w:b/>
                <w:i/>
                <w:sz w:val="24"/>
                <w:szCs w:val="24"/>
              </w:rPr>
              <w:t>Рух чистих ліквідних коштів:</w:t>
            </w:r>
          </w:p>
        </w:tc>
        <w:tc>
          <w:tcPr>
            <w:tcW w:w="992" w:type="dxa"/>
          </w:tcPr>
          <w:p w:rsidR="00A90AC4" w:rsidRPr="002C3EBC" w:rsidRDefault="00A90AC4" w:rsidP="003D3E69">
            <w:pPr>
              <w:jc w:val="right"/>
              <w:rPr>
                <w:b/>
                <w:i/>
                <w:sz w:val="24"/>
                <w:szCs w:val="24"/>
              </w:rPr>
            </w:pPr>
            <w:r w:rsidRPr="002C3EBC">
              <w:rPr>
                <w:b/>
                <w:i/>
                <w:sz w:val="24"/>
                <w:szCs w:val="24"/>
              </w:rPr>
              <w:t>$626</w:t>
            </w:r>
          </w:p>
        </w:tc>
        <w:tc>
          <w:tcPr>
            <w:tcW w:w="992" w:type="dxa"/>
          </w:tcPr>
          <w:p w:rsidR="00A90AC4" w:rsidRPr="002C3EBC" w:rsidRDefault="00A90AC4" w:rsidP="003D3E69">
            <w:pPr>
              <w:jc w:val="right"/>
              <w:rPr>
                <w:b/>
                <w:i/>
                <w:sz w:val="24"/>
                <w:szCs w:val="24"/>
              </w:rPr>
            </w:pPr>
            <w:r w:rsidRPr="002C3EBC">
              <w:rPr>
                <w:b/>
                <w:i/>
                <w:sz w:val="24"/>
                <w:szCs w:val="24"/>
              </w:rPr>
              <w:t>$1 829</w:t>
            </w:r>
          </w:p>
        </w:tc>
        <w:tc>
          <w:tcPr>
            <w:tcW w:w="992" w:type="dxa"/>
          </w:tcPr>
          <w:p w:rsidR="00A90AC4" w:rsidRPr="002C3EBC" w:rsidRDefault="00A90AC4" w:rsidP="003D3E69">
            <w:pPr>
              <w:jc w:val="right"/>
              <w:rPr>
                <w:b/>
                <w:i/>
                <w:sz w:val="24"/>
                <w:szCs w:val="24"/>
              </w:rPr>
            </w:pPr>
            <w:r w:rsidRPr="002C3EBC">
              <w:rPr>
                <w:b/>
                <w:i/>
                <w:sz w:val="24"/>
                <w:szCs w:val="24"/>
              </w:rPr>
              <w:t>$2 048</w:t>
            </w:r>
          </w:p>
        </w:tc>
        <w:tc>
          <w:tcPr>
            <w:tcW w:w="993" w:type="dxa"/>
          </w:tcPr>
          <w:p w:rsidR="00A90AC4" w:rsidRPr="002C3EBC" w:rsidRDefault="00A90AC4" w:rsidP="003D3E69">
            <w:pPr>
              <w:jc w:val="right"/>
              <w:rPr>
                <w:b/>
                <w:i/>
                <w:sz w:val="24"/>
                <w:szCs w:val="24"/>
              </w:rPr>
            </w:pPr>
            <w:r w:rsidRPr="002C3EBC">
              <w:rPr>
                <w:b/>
                <w:i/>
                <w:sz w:val="24"/>
                <w:szCs w:val="24"/>
              </w:rPr>
              <w:t>$2 204</w:t>
            </w:r>
          </w:p>
        </w:tc>
        <w:tc>
          <w:tcPr>
            <w:tcW w:w="992" w:type="dxa"/>
          </w:tcPr>
          <w:p w:rsidR="00A90AC4" w:rsidRPr="002C3EBC" w:rsidRDefault="00A90AC4" w:rsidP="003D3E69">
            <w:pPr>
              <w:jc w:val="right"/>
              <w:rPr>
                <w:b/>
                <w:i/>
                <w:sz w:val="24"/>
                <w:szCs w:val="24"/>
              </w:rPr>
            </w:pPr>
            <w:r w:rsidRPr="002C3EBC">
              <w:rPr>
                <w:b/>
                <w:i/>
                <w:sz w:val="24"/>
                <w:szCs w:val="24"/>
              </w:rPr>
              <w:t>$2 326</w:t>
            </w:r>
          </w:p>
        </w:tc>
      </w:tr>
      <w:tr w:rsidR="00215BD6" w:rsidRPr="002C3EBC" w:rsidTr="00AD3806">
        <w:tc>
          <w:tcPr>
            <w:tcW w:w="4820" w:type="dxa"/>
          </w:tcPr>
          <w:p w:rsidR="00215BD6" w:rsidRPr="002C3EBC" w:rsidRDefault="00215BD6" w:rsidP="003D3E69">
            <w:pPr>
              <w:rPr>
                <w:b/>
                <w:i/>
                <w:sz w:val="24"/>
                <w:szCs w:val="24"/>
              </w:rPr>
            </w:pPr>
            <w:r w:rsidRPr="002C3EBC">
              <w:rPr>
                <w:b/>
                <w:i/>
                <w:sz w:val="24"/>
                <w:szCs w:val="24"/>
              </w:rPr>
              <w:t>Зміна грошових коштів</w:t>
            </w:r>
          </w:p>
        </w:tc>
        <w:tc>
          <w:tcPr>
            <w:tcW w:w="992" w:type="dxa"/>
          </w:tcPr>
          <w:p w:rsidR="00215BD6" w:rsidRPr="002C3EBC" w:rsidRDefault="00215BD6" w:rsidP="003D3E69">
            <w:pPr>
              <w:jc w:val="right"/>
              <w:rPr>
                <w:b/>
                <w:i/>
                <w:sz w:val="24"/>
                <w:szCs w:val="24"/>
              </w:rPr>
            </w:pPr>
            <w:r w:rsidRPr="002C3EBC">
              <w:rPr>
                <w:b/>
                <w:i/>
                <w:sz w:val="24"/>
                <w:szCs w:val="24"/>
              </w:rPr>
              <w:t>$19</w:t>
            </w:r>
          </w:p>
        </w:tc>
        <w:tc>
          <w:tcPr>
            <w:tcW w:w="992" w:type="dxa"/>
          </w:tcPr>
          <w:p w:rsidR="00215BD6" w:rsidRPr="002C3EBC" w:rsidRDefault="00215BD6" w:rsidP="003D3E69">
            <w:pPr>
              <w:jc w:val="right"/>
              <w:rPr>
                <w:b/>
                <w:i/>
                <w:sz w:val="24"/>
                <w:szCs w:val="24"/>
              </w:rPr>
            </w:pPr>
            <w:r w:rsidRPr="002C3EBC">
              <w:rPr>
                <w:b/>
                <w:i/>
                <w:sz w:val="24"/>
                <w:szCs w:val="24"/>
              </w:rPr>
              <w:t>$10</w:t>
            </w:r>
          </w:p>
        </w:tc>
        <w:tc>
          <w:tcPr>
            <w:tcW w:w="992" w:type="dxa"/>
          </w:tcPr>
          <w:p w:rsidR="00215BD6" w:rsidRPr="002C3EBC" w:rsidRDefault="00215BD6" w:rsidP="003D3E69">
            <w:pPr>
              <w:jc w:val="right"/>
              <w:rPr>
                <w:b/>
                <w:i/>
                <w:sz w:val="24"/>
                <w:szCs w:val="24"/>
              </w:rPr>
            </w:pPr>
            <w:r w:rsidRPr="002C3EBC">
              <w:rPr>
                <w:b/>
                <w:i/>
                <w:sz w:val="24"/>
                <w:szCs w:val="24"/>
              </w:rPr>
              <w:t>$7</w:t>
            </w:r>
          </w:p>
        </w:tc>
        <w:tc>
          <w:tcPr>
            <w:tcW w:w="993" w:type="dxa"/>
          </w:tcPr>
          <w:p w:rsidR="00215BD6" w:rsidRPr="002C3EBC" w:rsidRDefault="00215BD6" w:rsidP="003D3E69">
            <w:pPr>
              <w:jc w:val="right"/>
              <w:rPr>
                <w:b/>
                <w:i/>
                <w:sz w:val="24"/>
                <w:szCs w:val="24"/>
              </w:rPr>
            </w:pPr>
            <w:r w:rsidRPr="002C3EBC">
              <w:rPr>
                <w:b/>
                <w:i/>
                <w:sz w:val="24"/>
                <w:szCs w:val="24"/>
              </w:rPr>
              <w:t>$5</w:t>
            </w:r>
          </w:p>
        </w:tc>
        <w:tc>
          <w:tcPr>
            <w:tcW w:w="992" w:type="dxa"/>
          </w:tcPr>
          <w:p w:rsidR="00215BD6" w:rsidRPr="002C3EBC" w:rsidRDefault="00A90AC4" w:rsidP="003D3E69">
            <w:pPr>
              <w:jc w:val="right"/>
              <w:rPr>
                <w:b/>
                <w:i/>
                <w:sz w:val="24"/>
                <w:szCs w:val="24"/>
              </w:rPr>
            </w:pPr>
            <w:r w:rsidRPr="002C3EBC">
              <w:rPr>
                <w:b/>
                <w:i/>
                <w:sz w:val="24"/>
                <w:szCs w:val="24"/>
              </w:rPr>
              <w:t>$4</w:t>
            </w:r>
          </w:p>
        </w:tc>
      </w:tr>
    </w:tbl>
    <w:p w:rsidR="00966316" w:rsidRPr="002C3EBC" w:rsidRDefault="00966316" w:rsidP="003D3E69">
      <w:pPr>
        <w:ind w:left="720"/>
        <w:jc w:val="both"/>
        <w:rPr>
          <w:b/>
          <w:sz w:val="22"/>
          <w:szCs w:val="22"/>
        </w:rPr>
      </w:pPr>
    </w:p>
    <w:p w:rsidR="000169ED" w:rsidRPr="002C3EBC" w:rsidRDefault="00D724E1" w:rsidP="003D3E69">
      <w:pPr>
        <w:jc w:val="both"/>
        <w:rPr>
          <w:i/>
          <w:sz w:val="24"/>
          <w:szCs w:val="24"/>
        </w:rPr>
      </w:pPr>
      <w:r w:rsidRPr="002C3EBC">
        <w:rPr>
          <w:sz w:val="28"/>
          <w:szCs w:val="28"/>
        </w:rPr>
        <w:tab/>
      </w:r>
      <w:r w:rsidR="000B2D46" w:rsidRPr="002C3EBC">
        <w:rPr>
          <w:i/>
          <w:sz w:val="24"/>
          <w:szCs w:val="24"/>
        </w:rPr>
        <w:t>Результати прогнозу руху грошових коштів</w:t>
      </w:r>
      <w:r w:rsidR="00554DB3" w:rsidRPr="002C3EBC">
        <w:rPr>
          <w:i/>
          <w:sz w:val="24"/>
          <w:szCs w:val="24"/>
        </w:rPr>
        <w:t xml:space="preserve"> </w:t>
      </w:r>
      <w:r w:rsidR="007C332F" w:rsidRPr="002C3EBC">
        <w:rPr>
          <w:i/>
          <w:sz w:val="24"/>
          <w:szCs w:val="24"/>
        </w:rPr>
        <w:t>(РГК)</w:t>
      </w:r>
      <w:r w:rsidR="000B2D46" w:rsidRPr="002C3EBC">
        <w:rPr>
          <w:i/>
          <w:sz w:val="24"/>
          <w:szCs w:val="24"/>
        </w:rPr>
        <w:t xml:space="preserve"> чітко сигналізують з якої причини стався відтік грошових коштів. Це і значний приріст дебіторської заборгованості, і придбання основних засобів. Перевага такого методу розрахунку в наочності - видно, як прибуток переходить в грошовий потік. Тому для аналізу зміни грошових потоків досить прогнозу РГК, складеного непрямим методом.</w:t>
      </w:r>
    </w:p>
    <w:p w:rsidR="00BB5132" w:rsidRPr="002C3EBC" w:rsidRDefault="00BB5132" w:rsidP="003D3E69">
      <w:pPr>
        <w:pStyle w:val="a9"/>
        <w:jc w:val="both"/>
        <w:rPr>
          <w:b w:val="0"/>
          <w:sz w:val="22"/>
          <w:szCs w:val="22"/>
        </w:rPr>
      </w:pPr>
    </w:p>
    <w:p w:rsidR="004A3D15" w:rsidRPr="002C3EBC" w:rsidRDefault="00384CE3" w:rsidP="004A3D15">
      <w:pPr>
        <w:pStyle w:val="a9"/>
        <w:jc w:val="both"/>
        <w:rPr>
          <w:b w:val="0"/>
          <w:sz w:val="28"/>
          <w:szCs w:val="28"/>
        </w:rPr>
      </w:pPr>
      <w:r w:rsidRPr="002C3EBC">
        <w:rPr>
          <w:b w:val="0"/>
          <w:sz w:val="28"/>
          <w:szCs w:val="28"/>
        </w:rPr>
        <w:tab/>
      </w:r>
      <w:r w:rsidR="004A3D15" w:rsidRPr="002C3EBC">
        <w:rPr>
          <w:b w:val="0"/>
          <w:sz w:val="28"/>
          <w:szCs w:val="28"/>
        </w:rPr>
        <w:t>Хоча описані методи і відрізняються, результати завжди однакові, тобто, різні способи складання звіту про рух грошових коштів повинні призводити до одного і того ж результату. Незалежно від методів формування звітів про рух грошових коштів, грошовий потік розбивається на три компоненти - операційна, інвестиційна та фінансова діяльність.</w:t>
      </w:r>
    </w:p>
    <w:p w:rsidR="00384CE3" w:rsidRPr="002C3EBC" w:rsidRDefault="004A3D15" w:rsidP="003D3E69">
      <w:pPr>
        <w:pStyle w:val="a9"/>
        <w:jc w:val="both"/>
        <w:rPr>
          <w:b w:val="0"/>
          <w:sz w:val="28"/>
          <w:szCs w:val="28"/>
        </w:rPr>
      </w:pPr>
      <w:r w:rsidRPr="002C3EBC">
        <w:rPr>
          <w:b w:val="0"/>
          <w:sz w:val="28"/>
          <w:szCs w:val="28"/>
        </w:rPr>
        <w:tab/>
      </w:r>
      <w:r w:rsidR="00384CE3" w:rsidRPr="002C3EBC">
        <w:rPr>
          <w:b w:val="0"/>
          <w:sz w:val="28"/>
          <w:szCs w:val="28"/>
        </w:rPr>
        <w:t xml:space="preserve">Для аналізу зміни грошових потоків досить руху грошових коштів, складеного непрямим методом. Детальніше викладено в спеціальній </w:t>
      </w:r>
      <w:r w:rsidR="00171D5F" w:rsidRPr="002C3EBC">
        <w:rPr>
          <w:b w:val="0"/>
          <w:sz w:val="28"/>
          <w:szCs w:val="28"/>
        </w:rPr>
        <w:t>літературі [</w:t>
      </w:r>
      <w:r w:rsidR="00C1523D" w:rsidRPr="00D52CB8">
        <w:rPr>
          <w:b w:val="0"/>
          <w:sz w:val="28"/>
          <w:szCs w:val="28"/>
        </w:rPr>
        <w:t>8</w:t>
      </w:r>
      <w:r w:rsidR="0016764B" w:rsidRPr="00D52CB8">
        <w:rPr>
          <w:b w:val="0"/>
          <w:sz w:val="28"/>
          <w:szCs w:val="28"/>
        </w:rPr>
        <w:t xml:space="preserve">; </w:t>
      </w:r>
      <w:r w:rsidR="0022111A">
        <w:rPr>
          <w:b w:val="0"/>
          <w:sz w:val="28"/>
          <w:szCs w:val="28"/>
          <w:lang w:val="ru-RU"/>
        </w:rPr>
        <w:t>53</w:t>
      </w:r>
      <w:r w:rsidR="00171D5F" w:rsidRPr="00D52CB8">
        <w:rPr>
          <w:b w:val="0"/>
          <w:sz w:val="28"/>
          <w:szCs w:val="28"/>
        </w:rPr>
        <w:t>;</w:t>
      </w:r>
      <w:r w:rsidR="005F2B77" w:rsidRPr="00D52CB8">
        <w:rPr>
          <w:b w:val="0"/>
          <w:sz w:val="28"/>
          <w:szCs w:val="28"/>
        </w:rPr>
        <w:t xml:space="preserve"> </w:t>
      </w:r>
      <w:r w:rsidR="00C1523D" w:rsidRPr="00D52CB8">
        <w:rPr>
          <w:b w:val="0"/>
          <w:sz w:val="28"/>
          <w:szCs w:val="28"/>
        </w:rPr>
        <w:t>17</w:t>
      </w:r>
      <w:r w:rsidR="00171D5F" w:rsidRPr="00D52CB8">
        <w:rPr>
          <w:b w:val="0"/>
          <w:sz w:val="28"/>
          <w:szCs w:val="28"/>
        </w:rPr>
        <w:t>;</w:t>
      </w:r>
      <w:r w:rsidR="005F2B77" w:rsidRPr="00D52CB8">
        <w:rPr>
          <w:b w:val="0"/>
          <w:sz w:val="28"/>
          <w:szCs w:val="28"/>
        </w:rPr>
        <w:t xml:space="preserve"> </w:t>
      </w:r>
      <w:r w:rsidR="0022111A">
        <w:rPr>
          <w:b w:val="0"/>
          <w:sz w:val="28"/>
          <w:szCs w:val="28"/>
          <w:lang w:val="ru-RU"/>
        </w:rPr>
        <w:t>56</w:t>
      </w:r>
      <w:r w:rsidR="00171D5F" w:rsidRPr="00D52CB8">
        <w:rPr>
          <w:b w:val="0"/>
          <w:sz w:val="28"/>
          <w:szCs w:val="28"/>
        </w:rPr>
        <w:t>]</w:t>
      </w:r>
      <w:r w:rsidR="00384CE3" w:rsidRPr="00D52CB8">
        <w:rPr>
          <w:b w:val="0"/>
          <w:sz w:val="28"/>
          <w:szCs w:val="28"/>
        </w:rPr>
        <w:t>.</w:t>
      </w:r>
    </w:p>
    <w:p w:rsidR="00D724E1" w:rsidRPr="002C3EBC" w:rsidRDefault="00D724E1" w:rsidP="003D3E69">
      <w:pPr>
        <w:pStyle w:val="a9"/>
        <w:jc w:val="both"/>
        <w:rPr>
          <w:b w:val="0"/>
          <w:sz w:val="22"/>
          <w:szCs w:val="22"/>
        </w:rPr>
      </w:pPr>
    </w:p>
    <w:p w:rsidR="00B235EF" w:rsidRPr="002C3EBC" w:rsidRDefault="003F0B92" w:rsidP="003D3E69">
      <w:pPr>
        <w:pStyle w:val="3"/>
        <w:rPr>
          <w:szCs w:val="28"/>
        </w:rPr>
      </w:pPr>
      <w:bookmarkStart w:id="188" w:name="_Toc12355718"/>
      <w:bookmarkStart w:id="189" w:name="_Toc47436640"/>
      <w:bookmarkStart w:id="190" w:name="_Toc68010522"/>
      <w:r w:rsidRPr="002C3EBC">
        <w:rPr>
          <w:szCs w:val="28"/>
        </w:rPr>
        <w:t>11.</w:t>
      </w:r>
      <w:r w:rsidR="00974048" w:rsidRPr="002C3EBC">
        <w:rPr>
          <w:szCs w:val="28"/>
        </w:rPr>
        <w:t>5</w:t>
      </w:r>
      <w:r w:rsidR="00B235EF" w:rsidRPr="002C3EBC">
        <w:rPr>
          <w:szCs w:val="28"/>
        </w:rPr>
        <w:t>.</w:t>
      </w:r>
      <w:bookmarkEnd w:id="188"/>
      <w:bookmarkEnd w:id="189"/>
      <w:r w:rsidR="00454077" w:rsidRPr="002C3EBC">
        <w:rPr>
          <w:szCs w:val="28"/>
        </w:rPr>
        <w:tab/>
      </w:r>
      <w:r w:rsidR="00384CE3" w:rsidRPr="002C3EBC">
        <w:rPr>
          <w:szCs w:val="28"/>
        </w:rPr>
        <w:t>Ф</w:t>
      </w:r>
      <w:r w:rsidR="00966316" w:rsidRPr="002C3EBC">
        <w:rPr>
          <w:szCs w:val="28"/>
        </w:rPr>
        <w:t>інансові коефіцієнти</w:t>
      </w:r>
      <w:bookmarkEnd w:id="190"/>
    </w:p>
    <w:p w:rsidR="00B235EF" w:rsidRPr="002C3EBC" w:rsidRDefault="00B235EF" w:rsidP="003D3E69">
      <w:pPr>
        <w:pStyle w:val="a7"/>
        <w:tabs>
          <w:tab w:val="clear" w:pos="4153"/>
          <w:tab w:val="clear" w:pos="8306"/>
          <w:tab w:val="num" w:pos="1080"/>
        </w:tabs>
        <w:ind w:left="709"/>
        <w:jc w:val="both"/>
        <w:rPr>
          <w:rFonts w:ascii="Times New Roman" w:hAnsi="Times New Roman"/>
          <w:sz w:val="28"/>
          <w:szCs w:val="28"/>
        </w:rPr>
      </w:pPr>
    </w:p>
    <w:p w:rsidR="00966316" w:rsidRPr="002C3EBC" w:rsidRDefault="004723EC" w:rsidP="003D3E69">
      <w:pPr>
        <w:pStyle w:val="a7"/>
        <w:tabs>
          <w:tab w:val="clear" w:pos="4153"/>
          <w:tab w:val="num" w:pos="0"/>
          <w:tab w:val="center" w:pos="851"/>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r>
      <w:r w:rsidR="00966316" w:rsidRPr="002C3EBC">
        <w:rPr>
          <w:rFonts w:ascii="Times New Roman" w:hAnsi="Times New Roman"/>
          <w:sz w:val="28"/>
          <w:szCs w:val="28"/>
        </w:rPr>
        <w:t>У теорії і практиці планування існує безліч фінансових коефіцієнтів, які представляють собою інструменти фінансового аналізу, що відображають співвідношення між різними фінансовими показниками. Всі вони можуть бути об'єднані в п'ять груп:</w:t>
      </w:r>
    </w:p>
    <w:p w:rsidR="004723EC" w:rsidRPr="002C3EBC" w:rsidRDefault="00966316" w:rsidP="003D3E69">
      <w:pPr>
        <w:pStyle w:val="a7"/>
        <w:numPr>
          <w:ilvl w:val="0"/>
          <w:numId w:val="93"/>
        </w:numPr>
        <w:tabs>
          <w:tab w:val="clear" w:pos="4153"/>
          <w:tab w:val="center" w:pos="851"/>
        </w:tabs>
        <w:jc w:val="both"/>
        <w:rPr>
          <w:rFonts w:ascii="Times New Roman" w:hAnsi="Times New Roman"/>
          <w:sz w:val="28"/>
          <w:szCs w:val="28"/>
        </w:rPr>
      </w:pPr>
      <w:r w:rsidRPr="002C3EBC">
        <w:rPr>
          <w:rFonts w:ascii="Times New Roman" w:hAnsi="Times New Roman"/>
          <w:sz w:val="28"/>
          <w:szCs w:val="28"/>
        </w:rPr>
        <w:t>ліквідності (або платоспроможності), які характеризують можливості бізнесу відповідати за своїми зобов'язаннями за рахунок залучених активів;</w:t>
      </w:r>
    </w:p>
    <w:p w:rsidR="004723EC" w:rsidRPr="002C3EBC" w:rsidRDefault="00966316" w:rsidP="003D3E69">
      <w:pPr>
        <w:pStyle w:val="a7"/>
        <w:numPr>
          <w:ilvl w:val="0"/>
          <w:numId w:val="93"/>
        </w:numPr>
        <w:tabs>
          <w:tab w:val="clear" w:pos="4153"/>
          <w:tab w:val="center" w:pos="851"/>
        </w:tabs>
        <w:jc w:val="both"/>
        <w:rPr>
          <w:rFonts w:ascii="Times New Roman" w:hAnsi="Times New Roman"/>
          <w:sz w:val="28"/>
          <w:szCs w:val="28"/>
        </w:rPr>
      </w:pPr>
      <w:r w:rsidRPr="002C3EBC">
        <w:rPr>
          <w:rFonts w:ascii="Times New Roman" w:hAnsi="Times New Roman"/>
          <w:sz w:val="28"/>
          <w:szCs w:val="28"/>
        </w:rPr>
        <w:t>фінансової незалежності (або структури капіталу), які відображають співвідношення позикових і власних коштів;</w:t>
      </w:r>
    </w:p>
    <w:p w:rsidR="004723EC" w:rsidRPr="002C3EBC" w:rsidRDefault="00966316" w:rsidP="003D3E69">
      <w:pPr>
        <w:pStyle w:val="a7"/>
        <w:numPr>
          <w:ilvl w:val="0"/>
          <w:numId w:val="93"/>
        </w:numPr>
        <w:tabs>
          <w:tab w:val="clear" w:pos="4153"/>
          <w:tab w:val="center" w:pos="851"/>
        </w:tabs>
        <w:jc w:val="both"/>
        <w:rPr>
          <w:rFonts w:ascii="Times New Roman" w:hAnsi="Times New Roman"/>
          <w:sz w:val="28"/>
          <w:szCs w:val="28"/>
        </w:rPr>
      </w:pPr>
      <w:r w:rsidRPr="002C3EBC">
        <w:rPr>
          <w:rFonts w:ascii="Times New Roman" w:hAnsi="Times New Roman"/>
          <w:sz w:val="28"/>
          <w:szCs w:val="28"/>
        </w:rPr>
        <w:t>ділової активності (або показники оборотності і тривалості циклів);</w:t>
      </w:r>
    </w:p>
    <w:p w:rsidR="004723EC" w:rsidRPr="002C3EBC" w:rsidRDefault="008367C6" w:rsidP="003D3E69">
      <w:pPr>
        <w:pStyle w:val="a7"/>
        <w:numPr>
          <w:ilvl w:val="0"/>
          <w:numId w:val="93"/>
        </w:numPr>
        <w:tabs>
          <w:tab w:val="clear" w:pos="4153"/>
          <w:tab w:val="center" w:pos="851"/>
        </w:tabs>
        <w:jc w:val="both"/>
        <w:rPr>
          <w:rFonts w:ascii="Times New Roman" w:hAnsi="Times New Roman"/>
          <w:sz w:val="28"/>
          <w:szCs w:val="28"/>
        </w:rPr>
      </w:pPr>
      <w:r w:rsidRPr="002C3EBC">
        <w:rPr>
          <w:rFonts w:ascii="Times New Roman" w:hAnsi="Times New Roman"/>
          <w:sz w:val="28"/>
          <w:szCs w:val="28"/>
        </w:rPr>
        <w:t>рентабельності продажів</w:t>
      </w:r>
      <w:r w:rsidR="00966316" w:rsidRPr="002C3EBC">
        <w:rPr>
          <w:rFonts w:ascii="Times New Roman" w:hAnsi="Times New Roman"/>
          <w:sz w:val="28"/>
          <w:szCs w:val="28"/>
        </w:rPr>
        <w:t xml:space="preserve">, </w:t>
      </w:r>
      <w:r w:rsidR="00D82278" w:rsidRPr="002C3EBC">
        <w:rPr>
          <w:rFonts w:ascii="Times New Roman" w:hAnsi="Times New Roman"/>
          <w:sz w:val="28"/>
          <w:szCs w:val="28"/>
        </w:rPr>
        <w:t xml:space="preserve">витрат, </w:t>
      </w:r>
      <w:r w:rsidR="00966316" w:rsidRPr="002C3EBC">
        <w:rPr>
          <w:rFonts w:ascii="Times New Roman" w:hAnsi="Times New Roman"/>
          <w:sz w:val="28"/>
          <w:szCs w:val="28"/>
        </w:rPr>
        <w:t>капіталу;</w:t>
      </w:r>
    </w:p>
    <w:p w:rsidR="00966316" w:rsidRPr="002C3EBC" w:rsidRDefault="00966316" w:rsidP="003D3E69">
      <w:pPr>
        <w:pStyle w:val="a7"/>
        <w:numPr>
          <w:ilvl w:val="0"/>
          <w:numId w:val="93"/>
        </w:numPr>
        <w:tabs>
          <w:tab w:val="clear" w:pos="4153"/>
          <w:tab w:val="center" w:pos="851"/>
        </w:tabs>
        <w:jc w:val="both"/>
        <w:rPr>
          <w:rFonts w:ascii="Times New Roman" w:hAnsi="Times New Roman"/>
          <w:sz w:val="28"/>
          <w:szCs w:val="28"/>
        </w:rPr>
      </w:pPr>
      <w:r w:rsidRPr="002C3EBC">
        <w:rPr>
          <w:rFonts w:ascii="Times New Roman" w:hAnsi="Times New Roman"/>
          <w:sz w:val="28"/>
          <w:szCs w:val="28"/>
        </w:rPr>
        <w:t>ринкові коефіцієнти (пр</w:t>
      </w:r>
      <w:r w:rsidR="00EF4430" w:rsidRPr="002C3EBC">
        <w:rPr>
          <w:rFonts w:ascii="Times New Roman" w:hAnsi="Times New Roman"/>
          <w:sz w:val="28"/>
          <w:szCs w:val="28"/>
        </w:rPr>
        <w:t>ибуток на акцію, ціна за акцію та</w:t>
      </w:r>
      <w:r w:rsidRPr="002C3EBC">
        <w:rPr>
          <w:rFonts w:ascii="Times New Roman" w:hAnsi="Times New Roman"/>
          <w:sz w:val="28"/>
          <w:szCs w:val="28"/>
        </w:rPr>
        <w:t xml:space="preserve"> ін.).</w:t>
      </w:r>
    </w:p>
    <w:p w:rsidR="00384CE3" w:rsidRPr="002C3EBC" w:rsidRDefault="00384CE3" w:rsidP="003D3E69">
      <w:pPr>
        <w:pStyle w:val="a7"/>
        <w:tabs>
          <w:tab w:val="clear" w:pos="4153"/>
          <w:tab w:val="center" w:pos="851"/>
        </w:tabs>
        <w:jc w:val="both"/>
        <w:rPr>
          <w:rFonts w:ascii="Times New Roman" w:hAnsi="Times New Roman"/>
          <w:sz w:val="28"/>
          <w:szCs w:val="28"/>
        </w:rPr>
      </w:pPr>
    </w:p>
    <w:p w:rsidR="00187DFE" w:rsidRPr="002C3EBC" w:rsidRDefault="00187DFE" w:rsidP="003D3E69">
      <w:pPr>
        <w:pStyle w:val="a7"/>
        <w:tabs>
          <w:tab w:val="clear" w:pos="4153"/>
          <w:tab w:val="clear" w:pos="8306"/>
          <w:tab w:val="num" w:pos="0"/>
        </w:tabs>
        <w:jc w:val="both"/>
        <w:rPr>
          <w:rFonts w:ascii="Times New Roman" w:hAnsi="Times New Roman"/>
          <w:sz w:val="28"/>
          <w:szCs w:val="28"/>
        </w:rPr>
      </w:pPr>
      <w:r w:rsidRPr="002C3EBC">
        <w:rPr>
          <w:rFonts w:ascii="Times New Roman" w:hAnsi="Times New Roman"/>
          <w:sz w:val="28"/>
          <w:szCs w:val="28"/>
        </w:rPr>
        <w:tab/>
        <w:t>Для розрахунку фінансових коефіцієнтів необхідні попередні документи фінансового блоку: прогноз</w:t>
      </w:r>
      <w:r w:rsidR="00384CE3" w:rsidRPr="002C3EBC">
        <w:rPr>
          <w:rFonts w:ascii="Times New Roman" w:hAnsi="Times New Roman"/>
          <w:sz w:val="28"/>
          <w:szCs w:val="28"/>
        </w:rPr>
        <w:t xml:space="preserve"> продаж</w:t>
      </w:r>
      <w:r w:rsidR="005B75C2" w:rsidRPr="002C3EBC">
        <w:rPr>
          <w:rFonts w:ascii="Times New Roman" w:hAnsi="Times New Roman"/>
          <w:sz w:val="28"/>
          <w:szCs w:val="28"/>
        </w:rPr>
        <w:t>ів</w:t>
      </w:r>
      <w:r w:rsidR="00384CE3" w:rsidRPr="002C3EBC">
        <w:rPr>
          <w:rFonts w:ascii="Times New Roman" w:hAnsi="Times New Roman"/>
          <w:sz w:val="28"/>
          <w:szCs w:val="28"/>
        </w:rPr>
        <w:t xml:space="preserve"> та прибутку</w:t>
      </w:r>
      <w:r w:rsidRPr="002C3EBC">
        <w:rPr>
          <w:rFonts w:ascii="Times New Roman" w:hAnsi="Times New Roman"/>
          <w:sz w:val="28"/>
          <w:szCs w:val="28"/>
        </w:rPr>
        <w:t xml:space="preserve">, прогнозний баланс і прогноз грошових коштів. Таким чином, прогнозні фінансові коефіцієнти також пов’язують основні фінансові документи і відображають наявність прийнятних співвідношень, доводячи тим самим </w:t>
      </w:r>
      <w:r w:rsidR="00384CE3" w:rsidRPr="002C3EBC">
        <w:rPr>
          <w:rFonts w:ascii="Times New Roman" w:hAnsi="Times New Roman"/>
          <w:sz w:val="28"/>
          <w:szCs w:val="28"/>
        </w:rPr>
        <w:t xml:space="preserve">обґрунтованість і  </w:t>
      </w:r>
      <w:r w:rsidRPr="002C3EBC">
        <w:rPr>
          <w:rFonts w:ascii="Times New Roman" w:hAnsi="Times New Roman"/>
          <w:sz w:val="28"/>
          <w:szCs w:val="28"/>
        </w:rPr>
        <w:t>переваги пропонованого бізнесу.</w:t>
      </w:r>
    </w:p>
    <w:p w:rsidR="00187DFE" w:rsidRPr="002C3EBC" w:rsidRDefault="00187DFE" w:rsidP="003D3E69">
      <w:pPr>
        <w:pStyle w:val="a7"/>
        <w:tabs>
          <w:tab w:val="clear" w:pos="4153"/>
          <w:tab w:val="num" w:pos="0"/>
          <w:tab w:val="center" w:pos="709"/>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Відповідно до стандартів бізнес-планування розрахунок фінансових коефіцієнтів повинен проводитися за загальноприйнятою методикою, яка включає в себе загальноприйняту назву коефіцієнта</w:t>
      </w:r>
      <w:r w:rsidR="0005009E" w:rsidRPr="002C3EBC">
        <w:rPr>
          <w:rFonts w:ascii="Times New Roman" w:hAnsi="Times New Roman"/>
          <w:sz w:val="28"/>
          <w:szCs w:val="28"/>
        </w:rPr>
        <w:t>.</w:t>
      </w:r>
      <w:r w:rsidRPr="002C3EBC">
        <w:rPr>
          <w:rFonts w:ascii="Times New Roman" w:hAnsi="Times New Roman"/>
          <w:sz w:val="28"/>
          <w:szCs w:val="28"/>
        </w:rPr>
        <w:t xml:space="preserve"> </w:t>
      </w:r>
    </w:p>
    <w:p w:rsidR="00187DFE" w:rsidRPr="002C3EBC" w:rsidRDefault="000F3524" w:rsidP="003D3E69">
      <w:pPr>
        <w:pStyle w:val="a7"/>
        <w:tabs>
          <w:tab w:val="clear" w:pos="4153"/>
          <w:tab w:val="clear" w:pos="8306"/>
          <w:tab w:val="num" w:pos="0"/>
        </w:tabs>
        <w:jc w:val="both"/>
        <w:rPr>
          <w:rFonts w:ascii="Times New Roman" w:hAnsi="Times New Roman"/>
          <w:sz w:val="28"/>
          <w:szCs w:val="28"/>
        </w:rPr>
      </w:pPr>
      <w:r w:rsidRPr="002C3EBC">
        <w:rPr>
          <w:rFonts w:ascii="Times New Roman" w:hAnsi="Times New Roman"/>
          <w:sz w:val="28"/>
          <w:szCs w:val="28"/>
        </w:rPr>
        <w:tab/>
      </w:r>
      <w:r w:rsidR="00187DFE" w:rsidRPr="002C3EBC">
        <w:rPr>
          <w:rFonts w:ascii="Times New Roman" w:hAnsi="Times New Roman"/>
          <w:sz w:val="28"/>
          <w:szCs w:val="28"/>
        </w:rPr>
        <w:t>Прогнозні коефіцієнти представляються у вигляді аналітичної таблиці, основна мета якої привести докази того, що аналітична робота по перевірці відпов</w:t>
      </w:r>
      <w:r w:rsidR="00D82278" w:rsidRPr="002C3EBC">
        <w:rPr>
          <w:rFonts w:ascii="Times New Roman" w:hAnsi="Times New Roman"/>
          <w:sz w:val="28"/>
          <w:szCs w:val="28"/>
        </w:rPr>
        <w:t>ідності коефіцієнтів нормативним значенням</w:t>
      </w:r>
      <w:r w:rsidR="00187DFE" w:rsidRPr="002C3EBC">
        <w:rPr>
          <w:rFonts w:ascii="Times New Roman" w:hAnsi="Times New Roman"/>
          <w:sz w:val="28"/>
          <w:szCs w:val="28"/>
        </w:rPr>
        <w:t xml:space="preserve"> проведена. Більш того, коефіцієнти знаходяться в межах нормативних значень. Якщо це не так, то потрібні додаткові пояснення і обґрунтування наведених значень.</w:t>
      </w:r>
    </w:p>
    <w:p w:rsidR="004A45DB" w:rsidRPr="002C3EBC" w:rsidRDefault="004A45DB" w:rsidP="003D3E69">
      <w:pPr>
        <w:pStyle w:val="a7"/>
        <w:tabs>
          <w:tab w:val="clear" w:pos="4153"/>
          <w:tab w:val="num" w:pos="0"/>
          <w:tab w:val="center" w:pos="709"/>
        </w:tabs>
        <w:jc w:val="both"/>
        <w:rPr>
          <w:rFonts w:ascii="Times New Roman" w:hAnsi="Times New Roman"/>
          <w:sz w:val="28"/>
          <w:szCs w:val="28"/>
        </w:rPr>
      </w:pPr>
      <w:r w:rsidRPr="002C3EBC">
        <w:rPr>
          <w:rFonts w:ascii="Times New Roman" w:hAnsi="Times New Roman"/>
          <w:sz w:val="28"/>
          <w:szCs w:val="28"/>
        </w:rPr>
        <w:tab/>
      </w:r>
      <w:r w:rsidRPr="002C3EBC">
        <w:rPr>
          <w:rFonts w:ascii="Times New Roman" w:hAnsi="Times New Roman"/>
          <w:sz w:val="28"/>
          <w:szCs w:val="28"/>
        </w:rPr>
        <w:tab/>
        <w:t>Набір показників визначається розробником самостійно, але навіть в мінімальному наборі бажано представити т</w:t>
      </w:r>
      <w:r w:rsidR="00554DB3" w:rsidRPr="002C3EBC">
        <w:rPr>
          <w:rFonts w:ascii="Times New Roman" w:hAnsi="Times New Roman"/>
          <w:sz w:val="28"/>
          <w:szCs w:val="28"/>
        </w:rPr>
        <w:t>ак</w:t>
      </w:r>
      <w:r w:rsidRPr="002C3EBC">
        <w:rPr>
          <w:rFonts w:ascii="Times New Roman" w:hAnsi="Times New Roman"/>
          <w:sz w:val="28"/>
          <w:szCs w:val="28"/>
        </w:rPr>
        <w:t>і коефіцієнти, які відносяться до різних груп для того, щоб забезпечити комплексний підхід, охопивши весь спектр коефіцієнтів. Жоден з фінансових коефіцієнтів окремо не дає достовірної інформації про фінансовий стан компанії.</w:t>
      </w:r>
    </w:p>
    <w:p w:rsidR="004A45DB" w:rsidRPr="002C3EBC" w:rsidRDefault="004A45DB" w:rsidP="003D3E69">
      <w:pPr>
        <w:pStyle w:val="a7"/>
        <w:tabs>
          <w:tab w:val="clear" w:pos="4153"/>
          <w:tab w:val="clear" w:pos="8306"/>
          <w:tab w:val="num" w:pos="0"/>
        </w:tabs>
        <w:jc w:val="both"/>
        <w:rPr>
          <w:rFonts w:ascii="Times New Roman" w:hAnsi="Times New Roman"/>
          <w:sz w:val="28"/>
          <w:szCs w:val="28"/>
        </w:rPr>
      </w:pPr>
      <w:r w:rsidRPr="002C3EBC">
        <w:rPr>
          <w:rFonts w:ascii="Times New Roman" w:hAnsi="Times New Roman"/>
          <w:sz w:val="28"/>
          <w:szCs w:val="28"/>
        </w:rPr>
        <w:tab/>
        <w:t>Як правило, набір показників відображає переваги розробника і його розуміння концепції обґрунтування привабливості бізнес-ідеї.</w:t>
      </w:r>
      <w:r w:rsidRPr="002C3EBC">
        <w:rPr>
          <w:sz w:val="28"/>
          <w:szCs w:val="28"/>
        </w:rPr>
        <w:t xml:space="preserve"> </w:t>
      </w:r>
      <w:r w:rsidRPr="002C3EBC">
        <w:rPr>
          <w:rFonts w:ascii="Times New Roman" w:hAnsi="Times New Roman"/>
          <w:sz w:val="28"/>
          <w:szCs w:val="28"/>
        </w:rPr>
        <w:t xml:space="preserve">Оскільки зовнішній бізнес-план - це інструмент для пошуку інвесторів, то коефіцієнти, наведені в документі, повинні допомагати </w:t>
      </w:r>
      <w:r w:rsidR="00D82278" w:rsidRPr="002C3EBC">
        <w:rPr>
          <w:rFonts w:ascii="Times New Roman" w:hAnsi="Times New Roman"/>
          <w:sz w:val="28"/>
          <w:szCs w:val="28"/>
        </w:rPr>
        <w:t>приймати рішення</w:t>
      </w:r>
      <w:r w:rsidR="00B57745" w:rsidRPr="002C3EBC">
        <w:rPr>
          <w:rFonts w:ascii="Times New Roman" w:hAnsi="Times New Roman"/>
          <w:sz w:val="28"/>
          <w:szCs w:val="28"/>
        </w:rPr>
        <w:t xml:space="preserve"> про зовнішнє фінансування</w:t>
      </w:r>
      <w:r w:rsidRPr="002C3EBC">
        <w:rPr>
          <w:rFonts w:ascii="Times New Roman" w:hAnsi="Times New Roman"/>
          <w:sz w:val="28"/>
          <w:szCs w:val="28"/>
        </w:rPr>
        <w:t>, тобто орієнтуватися на користувача (інвестора). Наприклад, ліквідність має вирішальне значення для нових (молодих) компаній, тим більше, якщо в початкових періодах ще не досягнута прибутковість. Для діючих підприємств важлива і ліквідність і прибутковість і правильна структура капіталу, особливо якщо в якості джерела фінансування розглядається кредит.</w:t>
      </w:r>
    </w:p>
    <w:p w:rsidR="003B5EED" w:rsidRPr="002C3EBC" w:rsidRDefault="003B5EED" w:rsidP="003D3E69">
      <w:pPr>
        <w:pStyle w:val="a7"/>
        <w:tabs>
          <w:tab w:val="clear" w:pos="4153"/>
          <w:tab w:val="clear" w:pos="8306"/>
          <w:tab w:val="num" w:pos="0"/>
        </w:tabs>
        <w:jc w:val="both"/>
        <w:rPr>
          <w:rFonts w:ascii="Times New Roman" w:hAnsi="Times New Roman"/>
          <w:sz w:val="28"/>
          <w:szCs w:val="28"/>
        </w:rPr>
      </w:pPr>
    </w:p>
    <w:p w:rsidR="003B5EED" w:rsidRPr="002C3EBC" w:rsidRDefault="00974048" w:rsidP="003D3E69">
      <w:pPr>
        <w:pStyle w:val="3"/>
        <w:rPr>
          <w:szCs w:val="28"/>
        </w:rPr>
      </w:pPr>
      <w:bookmarkStart w:id="191" w:name="_Toc68010523"/>
      <w:r w:rsidRPr="002C3EBC">
        <w:rPr>
          <w:szCs w:val="28"/>
        </w:rPr>
        <w:t>11.6</w:t>
      </w:r>
      <w:r w:rsidR="00454077" w:rsidRPr="002C3EBC">
        <w:rPr>
          <w:szCs w:val="28"/>
        </w:rPr>
        <w:t>.</w:t>
      </w:r>
      <w:r w:rsidR="00454077" w:rsidRPr="002C3EBC">
        <w:rPr>
          <w:szCs w:val="28"/>
        </w:rPr>
        <w:tab/>
      </w:r>
      <w:r w:rsidR="00D724E1" w:rsidRPr="002C3EBC">
        <w:rPr>
          <w:szCs w:val="28"/>
        </w:rPr>
        <w:t>Технологія складання прогнозу</w:t>
      </w:r>
      <w:r w:rsidR="003B5EED" w:rsidRPr="002C3EBC">
        <w:rPr>
          <w:szCs w:val="28"/>
        </w:rPr>
        <w:t xml:space="preserve"> фінансових коефіцієнтів</w:t>
      </w:r>
      <w:bookmarkEnd w:id="191"/>
    </w:p>
    <w:p w:rsidR="003B5EED" w:rsidRPr="002C3EBC" w:rsidRDefault="003B5EED" w:rsidP="003D3E69">
      <w:pPr>
        <w:rPr>
          <w:sz w:val="28"/>
          <w:szCs w:val="28"/>
        </w:rPr>
      </w:pPr>
    </w:p>
    <w:p w:rsidR="00187DFE" w:rsidRPr="002C3EBC" w:rsidRDefault="004A45DB" w:rsidP="003D3E69">
      <w:pPr>
        <w:pStyle w:val="a7"/>
        <w:tabs>
          <w:tab w:val="clear" w:pos="4153"/>
          <w:tab w:val="clear" w:pos="8306"/>
          <w:tab w:val="num" w:pos="0"/>
        </w:tabs>
        <w:jc w:val="both"/>
        <w:rPr>
          <w:rFonts w:ascii="Times New Roman" w:hAnsi="Times New Roman"/>
          <w:sz w:val="28"/>
          <w:szCs w:val="28"/>
        </w:rPr>
      </w:pPr>
      <w:r w:rsidRPr="002C3EBC">
        <w:rPr>
          <w:rFonts w:ascii="Times New Roman" w:hAnsi="Times New Roman"/>
          <w:sz w:val="28"/>
          <w:szCs w:val="28"/>
        </w:rPr>
        <w:tab/>
        <w:t>Об'єднання коефіцієнтів в групи відображає можливість оцінки основних елементів фінансового стану компанії.</w:t>
      </w:r>
    </w:p>
    <w:p w:rsidR="004A45DB" w:rsidRPr="002C3EBC" w:rsidRDefault="004A45DB" w:rsidP="003D3E69">
      <w:pPr>
        <w:pStyle w:val="a7"/>
        <w:ind w:left="709"/>
        <w:jc w:val="right"/>
        <w:rPr>
          <w:rFonts w:ascii="Times New Roman" w:hAnsi="Times New Roman"/>
          <w:sz w:val="28"/>
          <w:szCs w:val="28"/>
        </w:rPr>
      </w:pPr>
    </w:p>
    <w:p w:rsidR="00B235EF" w:rsidRPr="002C3EBC" w:rsidRDefault="0043233A" w:rsidP="003D3E69">
      <w:pPr>
        <w:pStyle w:val="a7"/>
        <w:tabs>
          <w:tab w:val="clear" w:pos="4153"/>
          <w:tab w:val="clear" w:pos="8306"/>
        </w:tabs>
        <w:ind w:left="709"/>
        <w:jc w:val="both"/>
        <w:rPr>
          <w:rFonts w:ascii="Times New Roman" w:hAnsi="Times New Roman"/>
          <w:sz w:val="28"/>
          <w:szCs w:val="28"/>
        </w:rPr>
      </w:pPr>
      <w:r w:rsidRPr="002C3EBC">
        <w:rPr>
          <w:rFonts w:ascii="Times New Roman" w:hAnsi="Times New Roman"/>
          <w:sz w:val="28"/>
          <w:szCs w:val="28"/>
        </w:rPr>
        <w:t xml:space="preserve">Таблиця 11.5. </w:t>
      </w:r>
      <w:r w:rsidR="004A45DB" w:rsidRPr="002C3EBC">
        <w:rPr>
          <w:rFonts w:ascii="Times New Roman" w:hAnsi="Times New Roman"/>
          <w:sz w:val="28"/>
          <w:szCs w:val="28"/>
        </w:rPr>
        <w:t>Характеристика основних груп фінансових коефіцієнтів</w:t>
      </w:r>
    </w:p>
    <w:p w:rsidR="004A45DB" w:rsidRPr="002C3EBC" w:rsidRDefault="004A45DB" w:rsidP="003D3E69">
      <w:pPr>
        <w:pStyle w:val="a7"/>
        <w:tabs>
          <w:tab w:val="clear" w:pos="4153"/>
          <w:tab w:val="clear" w:pos="8306"/>
        </w:tabs>
        <w:ind w:left="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3151"/>
        <w:gridCol w:w="4006"/>
      </w:tblGrid>
      <w:tr w:rsidR="004A45DB" w:rsidRPr="002C3EBC" w:rsidTr="00A60E39">
        <w:tc>
          <w:tcPr>
            <w:tcW w:w="2700" w:type="dxa"/>
          </w:tcPr>
          <w:p w:rsidR="004A45DB" w:rsidRPr="002C3EBC" w:rsidRDefault="004A45DB" w:rsidP="003D3E69">
            <w:pPr>
              <w:jc w:val="center"/>
              <w:rPr>
                <w:sz w:val="28"/>
                <w:szCs w:val="28"/>
              </w:rPr>
            </w:pPr>
            <w:r w:rsidRPr="002C3EBC">
              <w:rPr>
                <w:sz w:val="28"/>
                <w:szCs w:val="28"/>
              </w:rPr>
              <w:t>Група</w:t>
            </w:r>
          </w:p>
        </w:tc>
        <w:tc>
          <w:tcPr>
            <w:tcW w:w="3240" w:type="dxa"/>
          </w:tcPr>
          <w:p w:rsidR="004A45DB" w:rsidRPr="002C3EBC" w:rsidRDefault="004A45DB" w:rsidP="003D3E69">
            <w:pPr>
              <w:jc w:val="center"/>
              <w:rPr>
                <w:sz w:val="28"/>
                <w:szCs w:val="28"/>
              </w:rPr>
            </w:pPr>
            <w:r w:rsidRPr="002C3EBC">
              <w:rPr>
                <w:sz w:val="28"/>
                <w:szCs w:val="28"/>
              </w:rPr>
              <w:t>Економічний сенс</w:t>
            </w:r>
          </w:p>
        </w:tc>
        <w:tc>
          <w:tcPr>
            <w:tcW w:w="4140" w:type="dxa"/>
          </w:tcPr>
          <w:p w:rsidR="004A45DB" w:rsidRPr="002C3EBC" w:rsidRDefault="004A45DB" w:rsidP="003D3E69">
            <w:pPr>
              <w:jc w:val="center"/>
              <w:rPr>
                <w:sz w:val="28"/>
                <w:szCs w:val="28"/>
              </w:rPr>
            </w:pPr>
            <w:r w:rsidRPr="002C3EBC">
              <w:rPr>
                <w:sz w:val="28"/>
                <w:szCs w:val="28"/>
              </w:rPr>
              <w:t>Загальний принцип розрахунку</w:t>
            </w:r>
          </w:p>
        </w:tc>
      </w:tr>
      <w:tr w:rsidR="004A45DB" w:rsidRPr="002C3EBC" w:rsidTr="00A60E39">
        <w:tc>
          <w:tcPr>
            <w:tcW w:w="2700" w:type="dxa"/>
          </w:tcPr>
          <w:p w:rsidR="004A45DB" w:rsidRPr="002C3EBC" w:rsidRDefault="004A45DB" w:rsidP="003D3E69">
            <w:pPr>
              <w:rPr>
                <w:sz w:val="28"/>
                <w:szCs w:val="28"/>
              </w:rPr>
            </w:pPr>
            <w:r w:rsidRPr="002C3EBC">
              <w:rPr>
                <w:sz w:val="28"/>
                <w:szCs w:val="28"/>
              </w:rPr>
              <w:t>Ліквідність</w:t>
            </w:r>
          </w:p>
        </w:tc>
        <w:tc>
          <w:tcPr>
            <w:tcW w:w="3240" w:type="dxa"/>
          </w:tcPr>
          <w:p w:rsidR="004A45DB" w:rsidRPr="002C3EBC" w:rsidRDefault="004A45DB" w:rsidP="003D3E69">
            <w:pPr>
              <w:rPr>
                <w:sz w:val="28"/>
                <w:szCs w:val="28"/>
              </w:rPr>
            </w:pPr>
            <w:r w:rsidRPr="002C3EBC">
              <w:rPr>
                <w:sz w:val="28"/>
                <w:szCs w:val="28"/>
              </w:rPr>
              <w:t>Відображає здатність компанії виконувати свої поточні зобов'язання</w:t>
            </w:r>
          </w:p>
        </w:tc>
        <w:tc>
          <w:tcPr>
            <w:tcW w:w="4140" w:type="dxa"/>
          </w:tcPr>
          <w:p w:rsidR="004A45DB" w:rsidRPr="002C3EBC" w:rsidRDefault="00EF4430" w:rsidP="003D3E69">
            <w:pPr>
              <w:rPr>
                <w:sz w:val="28"/>
                <w:szCs w:val="28"/>
              </w:rPr>
            </w:pPr>
            <w:r w:rsidRPr="002C3EBC">
              <w:rPr>
                <w:sz w:val="28"/>
                <w:szCs w:val="28"/>
              </w:rPr>
              <w:t>Співвідношення</w:t>
            </w:r>
            <w:r w:rsidR="004A45DB" w:rsidRPr="002C3EBC">
              <w:rPr>
                <w:sz w:val="28"/>
                <w:szCs w:val="28"/>
              </w:rPr>
              <w:t xml:space="preserve"> поточних активів і поточних зобов'язань</w:t>
            </w:r>
          </w:p>
        </w:tc>
      </w:tr>
      <w:tr w:rsidR="004A45DB" w:rsidRPr="002C3EBC" w:rsidTr="00A60E39">
        <w:tc>
          <w:tcPr>
            <w:tcW w:w="2700" w:type="dxa"/>
          </w:tcPr>
          <w:p w:rsidR="004A45DB" w:rsidRPr="002C3EBC" w:rsidRDefault="004A45DB" w:rsidP="003D3E69">
            <w:pPr>
              <w:rPr>
                <w:sz w:val="28"/>
                <w:szCs w:val="28"/>
              </w:rPr>
            </w:pPr>
            <w:r w:rsidRPr="002C3EBC">
              <w:rPr>
                <w:sz w:val="28"/>
                <w:szCs w:val="28"/>
              </w:rPr>
              <w:t>Фінансова незалежність (структури капіталу, платоспроможності)</w:t>
            </w:r>
          </w:p>
        </w:tc>
        <w:tc>
          <w:tcPr>
            <w:tcW w:w="3240" w:type="dxa"/>
          </w:tcPr>
          <w:p w:rsidR="004A45DB" w:rsidRPr="002C3EBC" w:rsidRDefault="004A45DB" w:rsidP="003D3E69">
            <w:pPr>
              <w:rPr>
                <w:sz w:val="28"/>
                <w:szCs w:val="28"/>
              </w:rPr>
            </w:pPr>
            <w:r w:rsidRPr="002C3EBC">
              <w:rPr>
                <w:sz w:val="28"/>
                <w:szCs w:val="28"/>
              </w:rPr>
              <w:t>Характеризує рівень самостійності і здатності виконувати зобов'язання</w:t>
            </w:r>
          </w:p>
        </w:tc>
        <w:tc>
          <w:tcPr>
            <w:tcW w:w="4140" w:type="dxa"/>
          </w:tcPr>
          <w:p w:rsidR="004A45DB" w:rsidRPr="002C3EBC" w:rsidRDefault="004A45DB" w:rsidP="003D3E69">
            <w:pPr>
              <w:rPr>
                <w:sz w:val="28"/>
                <w:szCs w:val="28"/>
              </w:rPr>
            </w:pPr>
            <w:r w:rsidRPr="002C3EBC">
              <w:rPr>
                <w:sz w:val="28"/>
                <w:szCs w:val="28"/>
              </w:rPr>
              <w:t>Співвідношення позикових і власних коштів, а також їх частки в загальній сумі активів</w:t>
            </w:r>
          </w:p>
        </w:tc>
      </w:tr>
      <w:tr w:rsidR="004A45DB" w:rsidRPr="002C3EBC" w:rsidTr="00A60E39">
        <w:tc>
          <w:tcPr>
            <w:tcW w:w="2700" w:type="dxa"/>
          </w:tcPr>
          <w:p w:rsidR="004A45DB" w:rsidRPr="002C3EBC" w:rsidRDefault="004A45DB" w:rsidP="003D3E69">
            <w:pPr>
              <w:rPr>
                <w:sz w:val="28"/>
                <w:szCs w:val="28"/>
              </w:rPr>
            </w:pPr>
            <w:r w:rsidRPr="002C3EBC">
              <w:rPr>
                <w:sz w:val="28"/>
                <w:szCs w:val="28"/>
              </w:rPr>
              <w:t>Ділова активність (показники оборотності і тривалості циклів)</w:t>
            </w:r>
          </w:p>
        </w:tc>
        <w:tc>
          <w:tcPr>
            <w:tcW w:w="3240" w:type="dxa"/>
          </w:tcPr>
          <w:p w:rsidR="004A45DB" w:rsidRPr="002C3EBC" w:rsidRDefault="004A45DB" w:rsidP="003D3E69">
            <w:pPr>
              <w:rPr>
                <w:sz w:val="28"/>
                <w:szCs w:val="28"/>
              </w:rPr>
            </w:pPr>
            <w:r w:rsidRPr="002C3EBC">
              <w:rPr>
                <w:sz w:val="28"/>
                <w:szCs w:val="28"/>
              </w:rPr>
              <w:t>Визначає кількість оборотів і тривалість одного обороту активів і їх елементів</w:t>
            </w:r>
          </w:p>
        </w:tc>
        <w:tc>
          <w:tcPr>
            <w:tcW w:w="4140" w:type="dxa"/>
          </w:tcPr>
          <w:p w:rsidR="004A45DB" w:rsidRPr="002C3EBC" w:rsidRDefault="004A45DB" w:rsidP="003D3E69">
            <w:pPr>
              <w:rPr>
                <w:sz w:val="28"/>
                <w:szCs w:val="28"/>
              </w:rPr>
            </w:pPr>
            <w:r w:rsidRPr="002C3EBC">
              <w:rPr>
                <w:sz w:val="28"/>
                <w:szCs w:val="28"/>
              </w:rPr>
              <w:t>Співвідношення продажів (витрат) і активів (кредиторської заборгованості) і їх елементів</w:t>
            </w:r>
          </w:p>
        </w:tc>
      </w:tr>
      <w:tr w:rsidR="004A45DB" w:rsidRPr="002C3EBC" w:rsidTr="00A60E39">
        <w:tc>
          <w:tcPr>
            <w:tcW w:w="2700" w:type="dxa"/>
          </w:tcPr>
          <w:p w:rsidR="004A45DB" w:rsidRPr="002C3EBC" w:rsidRDefault="004A45DB" w:rsidP="003D3E69">
            <w:pPr>
              <w:rPr>
                <w:sz w:val="28"/>
                <w:szCs w:val="28"/>
              </w:rPr>
            </w:pPr>
            <w:r w:rsidRPr="002C3EBC">
              <w:rPr>
                <w:sz w:val="28"/>
                <w:szCs w:val="28"/>
              </w:rPr>
              <w:t>Рентабельність продажів, капіталу</w:t>
            </w:r>
          </w:p>
        </w:tc>
        <w:tc>
          <w:tcPr>
            <w:tcW w:w="3240" w:type="dxa"/>
          </w:tcPr>
          <w:p w:rsidR="004A45DB" w:rsidRPr="002C3EBC" w:rsidRDefault="004A45DB" w:rsidP="003D3E69">
            <w:pPr>
              <w:rPr>
                <w:sz w:val="28"/>
                <w:szCs w:val="28"/>
              </w:rPr>
            </w:pPr>
            <w:r w:rsidRPr="002C3EBC">
              <w:rPr>
                <w:sz w:val="28"/>
                <w:szCs w:val="28"/>
              </w:rPr>
              <w:t>Характериз</w:t>
            </w:r>
            <w:r w:rsidR="000B7E40" w:rsidRPr="002C3EBC">
              <w:rPr>
                <w:sz w:val="28"/>
                <w:szCs w:val="28"/>
              </w:rPr>
              <w:t>ує рівень прибутковості продажу</w:t>
            </w:r>
            <w:r w:rsidRPr="002C3EBC">
              <w:rPr>
                <w:sz w:val="28"/>
                <w:szCs w:val="28"/>
              </w:rPr>
              <w:t>, активів, капіталу</w:t>
            </w:r>
          </w:p>
        </w:tc>
        <w:tc>
          <w:tcPr>
            <w:tcW w:w="4140" w:type="dxa"/>
          </w:tcPr>
          <w:p w:rsidR="004A45DB" w:rsidRPr="002C3EBC" w:rsidRDefault="004A45DB" w:rsidP="003D3E69">
            <w:pPr>
              <w:rPr>
                <w:sz w:val="28"/>
                <w:szCs w:val="28"/>
              </w:rPr>
            </w:pPr>
            <w:r w:rsidRPr="002C3EBC">
              <w:rPr>
                <w:sz w:val="28"/>
                <w:szCs w:val="28"/>
              </w:rPr>
              <w:t>Сп</w:t>
            </w:r>
            <w:r w:rsidR="000B7E40" w:rsidRPr="002C3EBC">
              <w:rPr>
                <w:sz w:val="28"/>
                <w:szCs w:val="28"/>
              </w:rPr>
              <w:t>іввідношення прибутку і продажу</w:t>
            </w:r>
            <w:r w:rsidRPr="002C3EBC">
              <w:rPr>
                <w:sz w:val="28"/>
                <w:szCs w:val="28"/>
              </w:rPr>
              <w:t>, активів і капіталу</w:t>
            </w:r>
          </w:p>
        </w:tc>
      </w:tr>
      <w:tr w:rsidR="004A45DB" w:rsidRPr="002C3EBC" w:rsidTr="00A60E39">
        <w:tc>
          <w:tcPr>
            <w:tcW w:w="2700" w:type="dxa"/>
          </w:tcPr>
          <w:p w:rsidR="004A45DB" w:rsidRPr="002C3EBC" w:rsidRDefault="004A45DB" w:rsidP="003D3E69">
            <w:pPr>
              <w:rPr>
                <w:sz w:val="28"/>
                <w:szCs w:val="28"/>
              </w:rPr>
            </w:pPr>
            <w:r w:rsidRPr="002C3EBC">
              <w:rPr>
                <w:sz w:val="28"/>
                <w:szCs w:val="28"/>
              </w:rPr>
              <w:t>Ринкові коефіцієнти (коефіцієнти акціонерів)</w:t>
            </w:r>
          </w:p>
        </w:tc>
        <w:tc>
          <w:tcPr>
            <w:tcW w:w="3240" w:type="dxa"/>
          </w:tcPr>
          <w:p w:rsidR="004A45DB" w:rsidRPr="002C3EBC" w:rsidRDefault="004A45DB" w:rsidP="003D3E69">
            <w:pPr>
              <w:rPr>
                <w:sz w:val="28"/>
                <w:szCs w:val="28"/>
              </w:rPr>
            </w:pPr>
            <w:r w:rsidRPr="002C3EBC">
              <w:rPr>
                <w:sz w:val="28"/>
                <w:szCs w:val="28"/>
              </w:rPr>
              <w:t>Характеризує ринкову вартість компанії, акцій компанії</w:t>
            </w:r>
          </w:p>
        </w:tc>
        <w:tc>
          <w:tcPr>
            <w:tcW w:w="4140" w:type="dxa"/>
          </w:tcPr>
          <w:p w:rsidR="004A45DB" w:rsidRPr="002C3EBC" w:rsidRDefault="004A45DB" w:rsidP="003D3E69">
            <w:pPr>
              <w:rPr>
                <w:sz w:val="28"/>
                <w:szCs w:val="28"/>
              </w:rPr>
            </w:pPr>
            <w:r w:rsidRPr="002C3EBC">
              <w:rPr>
                <w:sz w:val="28"/>
                <w:szCs w:val="28"/>
              </w:rPr>
              <w:t>Співвід</w:t>
            </w:r>
            <w:r w:rsidR="000B7E40" w:rsidRPr="002C3EBC">
              <w:rPr>
                <w:sz w:val="28"/>
                <w:szCs w:val="28"/>
              </w:rPr>
              <w:t>ношення вартості акцій, продажу</w:t>
            </w:r>
            <w:r w:rsidRPr="002C3EBC">
              <w:rPr>
                <w:sz w:val="28"/>
                <w:szCs w:val="28"/>
              </w:rPr>
              <w:t>, прибутку і акцій компанії</w:t>
            </w:r>
          </w:p>
        </w:tc>
      </w:tr>
    </w:tbl>
    <w:p w:rsidR="004A45DB" w:rsidRPr="002C3EBC" w:rsidRDefault="004A45DB" w:rsidP="003D3E69">
      <w:pPr>
        <w:pStyle w:val="a7"/>
        <w:tabs>
          <w:tab w:val="clear" w:pos="4153"/>
          <w:tab w:val="clear" w:pos="8306"/>
        </w:tabs>
        <w:ind w:left="709" w:hanging="709"/>
        <w:jc w:val="both"/>
        <w:rPr>
          <w:rFonts w:ascii="Times New Roman" w:hAnsi="Times New Roman"/>
          <w:sz w:val="24"/>
        </w:rPr>
      </w:pPr>
    </w:p>
    <w:p w:rsidR="00952E59" w:rsidRPr="002C3EBC" w:rsidRDefault="003B5EED"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4"/>
        </w:rPr>
        <w:tab/>
      </w:r>
      <w:r w:rsidRPr="002C3EBC">
        <w:rPr>
          <w:rFonts w:ascii="Times New Roman" w:hAnsi="Times New Roman"/>
          <w:sz w:val="28"/>
          <w:szCs w:val="28"/>
        </w:rPr>
        <w:t>У відповідність зі стандартами розрахунок фінансових коефіцієнтів проводиться за загальноприйнятою методикою, яка</w:t>
      </w:r>
      <w:r w:rsidR="00B57745" w:rsidRPr="002C3EBC">
        <w:rPr>
          <w:rFonts w:ascii="Times New Roman" w:hAnsi="Times New Roman"/>
          <w:sz w:val="28"/>
          <w:szCs w:val="28"/>
        </w:rPr>
        <w:t xml:space="preserve"> включає в себе загальноприйняту назву</w:t>
      </w:r>
      <w:r w:rsidRPr="002C3EBC">
        <w:rPr>
          <w:rFonts w:ascii="Times New Roman" w:hAnsi="Times New Roman"/>
          <w:sz w:val="28"/>
          <w:szCs w:val="28"/>
        </w:rPr>
        <w:t xml:space="preserve"> коефіцієнта</w:t>
      </w:r>
      <w:r w:rsidR="00952E59" w:rsidRPr="002C3EBC">
        <w:rPr>
          <w:rFonts w:ascii="Times New Roman" w:hAnsi="Times New Roman"/>
          <w:sz w:val="28"/>
          <w:szCs w:val="28"/>
        </w:rPr>
        <w:t xml:space="preserve">. </w:t>
      </w:r>
      <w:r w:rsidR="00D724E1" w:rsidRPr="002C3EBC">
        <w:rPr>
          <w:rFonts w:ascii="Times New Roman" w:hAnsi="Times New Roman"/>
          <w:sz w:val="28"/>
          <w:szCs w:val="28"/>
        </w:rPr>
        <w:t xml:space="preserve">В </w:t>
      </w:r>
      <w:r w:rsidR="0005009E" w:rsidRPr="002C3EBC">
        <w:rPr>
          <w:rFonts w:ascii="Times New Roman" w:hAnsi="Times New Roman"/>
          <w:sz w:val="28"/>
          <w:szCs w:val="28"/>
        </w:rPr>
        <w:t>Додатку Д</w:t>
      </w:r>
      <w:r w:rsidR="00D724E1" w:rsidRPr="002C3EBC">
        <w:rPr>
          <w:rFonts w:ascii="Times New Roman" w:hAnsi="Times New Roman"/>
          <w:sz w:val="28"/>
          <w:szCs w:val="28"/>
        </w:rPr>
        <w:t xml:space="preserve"> </w:t>
      </w:r>
      <w:r w:rsidR="00EF4430" w:rsidRPr="002C3EBC">
        <w:rPr>
          <w:rFonts w:ascii="Times New Roman" w:hAnsi="Times New Roman"/>
          <w:sz w:val="28"/>
          <w:szCs w:val="28"/>
        </w:rPr>
        <w:t>наведений</w:t>
      </w:r>
      <w:r w:rsidR="00D724E1" w:rsidRPr="002C3EBC">
        <w:rPr>
          <w:rFonts w:ascii="Times New Roman" w:hAnsi="Times New Roman"/>
          <w:sz w:val="28"/>
          <w:szCs w:val="28"/>
        </w:rPr>
        <w:t xml:space="preserve"> </w:t>
      </w:r>
      <w:r w:rsidR="00B57745" w:rsidRPr="002C3EBC">
        <w:rPr>
          <w:rFonts w:ascii="Times New Roman" w:hAnsi="Times New Roman"/>
          <w:sz w:val="28"/>
          <w:szCs w:val="28"/>
        </w:rPr>
        <w:t>більш розширений перелік коефіцієнтів</w:t>
      </w:r>
      <w:r w:rsidR="00151180" w:rsidRPr="002C3EBC">
        <w:rPr>
          <w:rFonts w:ascii="Times New Roman" w:hAnsi="Times New Roman"/>
          <w:sz w:val="28"/>
          <w:szCs w:val="28"/>
        </w:rPr>
        <w:t xml:space="preserve"> і методів розрахунку.</w:t>
      </w:r>
    </w:p>
    <w:p w:rsidR="00D724E1" w:rsidRPr="002C3EBC" w:rsidRDefault="00D724E1"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t>Розрахунок прогнозних фінансових коефіцієнтів є важливим етапом в розробці бізнес-плану. Якщо значення окремих коефіцієнтів або груп коефіцієнтів будуть виходити за межі встановлених норм (прийнятих для даних коефіцієнтів) або відхилятися від встановлених цілей, то слід зупинити процес планування, перейти до аналізу і шукати шляхи для досягнення необхідних значень.</w:t>
      </w:r>
    </w:p>
    <w:p w:rsidR="003B5EED" w:rsidRPr="002C3EBC" w:rsidRDefault="003B5EED"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4"/>
        </w:rPr>
        <w:tab/>
      </w:r>
      <w:r w:rsidRPr="002C3EBC">
        <w:rPr>
          <w:rFonts w:ascii="Times New Roman" w:hAnsi="Times New Roman"/>
          <w:sz w:val="28"/>
          <w:szCs w:val="28"/>
        </w:rPr>
        <w:t>У певному сенсі, забезпечення необхідних значень коефіцієнтів (наприклад, в межах встановлених норм) можна вважати однією з цілей фінансового планування. Це означає, що в фінансовому плані може бути вирішена задача досягнення необхідних значень коефіцієнтів. Іншими словами, в ході аналізу плану йде пошук відповіді на пит</w:t>
      </w:r>
      <w:r w:rsidR="0005009E" w:rsidRPr="002C3EBC">
        <w:rPr>
          <w:rFonts w:ascii="Times New Roman" w:hAnsi="Times New Roman"/>
          <w:sz w:val="28"/>
          <w:szCs w:val="28"/>
        </w:rPr>
        <w:t>ання про те, якими мають бути в</w:t>
      </w:r>
      <w:r w:rsidRPr="002C3EBC">
        <w:rPr>
          <w:rFonts w:ascii="Times New Roman" w:hAnsi="Times New Roman"/>
          <w:sz w:val="28"/>
          <w:szCs w:val="28"/>
        </w:rPr>
        <w:t>хідні показники для того, щоб фінансові коефіцієнти знаходилися в межах нормативних значень.</w:t>
      </w:r>
    </w:p>
    <w:p w:rsidR="003B5EED" w:rsidRPr="002C3EBC" w:rsidRDefault="003B5EED"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t>Оскільки прогнозні фінансові коефіцієнти являють собою результат узгодження попередніх фінансових документів, то неприйнятні зн</w:t>
      </w:r>
      <w:r w:rsidR="000B7E40" w:rsidRPr="002C3EBC">
        <w:rPr>
          <w:rFonts w:ascii="Times New Roman" w:hAnsi="Times New Roman"/>
          <w:sz w:val="28"/>
          <w:szCs w:val="28"/>
        </w:rPr>
        <w:t xml:space="preserve">ачення цих коефіцієнтів потребують </w:t>
      </w:r>
      <w:r w:rsidRPr="002C3EBC">
        <w:rPr>
          <w:rFonts w:ascii="Times New Roman" w:hAnsi="Times New Roman"/>
          <w:sz w:val="28"/>
          <w:szCs w:val="28"/>
        </w:rPr>
        <w:t xml:space="preserve"> </w:t>
      </w:r>
      <w:r w:rsidR="008367C6" w:rsidRPr="002C3EBC">
        <w:rPr>
          <w:rFonts w:ascii="Times New Roman" w:hAnsi="Times New Roman"/>
          <w:sz w:val="28"/>
          <w:szCs w:val="28"/>
        </w:rPr>
        <w:t>повернення до прогнозів продажів</w:t>
      </w:r>
      <w:r w:rsidRPr="002C3EBC">
        <w:rPr>
          <w:rFonts w:ascii="Times New Roman" w:hAnsi="Times New Roman"/>
          <w:sz w:val="28"/>
          <w:szCs w:val="28"/>
        </w:rPr>
        <w:t>, доходів і витрат, прогнозного балансу (його структури) і перегляду первинних припущень і намірів.</w:t>
      </w:r>
      <w:r w:rsidRPr="002C3EBC">
        <w:rPr>
          <w:sz w:val="28"/>
          <w:szCs w:val="28"/>
        </w:rPr>
        <w:t xml:space="preserve"> </w:t>
      </w:r>
      <w:r w:rsidRPr="002C3EBC">
        <w:rPr>
          <w:rFonts w:ascii="Times New Roman" w:hAnsi="Times New Roman"/>
          <w:sz w:val="28"/>
          <w:szCs w:val="28"/>
        </w:rPr>
        <w:t>Таким чином, можлив</w:t>
      </w:r>
      <w:r w:rsidR="00173A9B" w:rsidRPr="002C3EBC">
        <w:rPr>
          <w:rFonts w:ascii="Times New Roman" w:hAnsi="Times New Roman"/>
          <w:sz w:val="28"/>
          <w:szCs w:val="28"/>
        </w:rPr>
        <w:t>ий</w:t>
      </w:r>
      <w:r w:rsidRPr="002C3EBC">
        <w:rPr>
          <w:rFonts w:ascii="Times New Roman" w:hAnsi="Times New Roman"/>
          <w:sz w:val="28"/>
          <w:szCs w:val="28"/>
        </w:rPr>
        <w:t xml:space="preserve"> зворотний рух в технології розробки і обґрунтування бізнес-плану від бажаних значень прогнозних фінансових коефіцієнтів до бажаної стру</w:t>
      </w:r>
      <w:r w:rsidR="000B7E40" w:rsidRPr="002C3EBC">
        <w:rPr>
          <w:rFonts w:ascii="Times New Roman" w:hAnsi="Times New Roman"/>
          <w:sz w:val="28"/>
          <w:szCs w:val="28"/>
        </w:rPr>
        <w:t>ктур</w:t>
      </w:r>
      <w:r w:rsidR="00173A9B" w:rsidRPr="002C3EBC">
        <w:rPr>
          <w:rFonts w:ascii="Times New Roman" w:hAnsi="Times New Roman"/>
          <w:sz w:val="28"/>
          <w:szCs w:val="28"/>
        </w:rPr>
        <w:t>и</w:t>
      </w:r>
      <w:r w:rsidR="000B7E40" w:rsidRPr="002C3EBC">
        <w:rPr>
          <w:rFonts w:ascii="Times New Roman" w:hAnsi="Times New Roman"/>
          <w:sz w:val="28"/>
          <w:szCs w:val="28"/>
        </w:rPr>
        <w:t xml:space="preserve"> балансу і бажани</w:t>
      </w:r>
      <w:r w:rsidR="00173A9B" w:rsidRPr="002C3EBC">
        <w:rPr>
          <w:rFonts w:ascii="Times New Roman" w:hAnsi="Times New Roman"/>
          <w:sz w:val="28"/>
          <w:szCs w:val="28"/>
        </w:rPr>
        <w:t>х</w:t>
      </w:r>
      <w:r w:rsidR="000B7E40" w:rsidRPr="002C3EBC">
        <w:rPr>
          <w:rFonts w:ascii="Times New Roman" w:hAnsi="Times New Roman"/>
          <w:sz w:val="28"/>
          <w:szCs w:val="28"/>
        </w:rPr>
        <w:t xml:space="preserve"> об</w:t>
      </w:r>
      <w:r w:rsidR="008367C6" w:rsidRPr="002C3EBC">
        <w:rPr>
          <w:rFonts w:ascii="Times New Roman" w:hAnsi="Times New Roman"/>
          <w:sz w:val="28"/>
          <w:szCs w:val="28"/>
        </w:rPr>
        <w:t>сяг</w:t>
      </w:r>
      <w:r w:rsidR="00173A9B" w:rsidRPr="002C3EBC">
        <w:rPr>
          <w:rFonts w:ascii="Times New Roman" w:hAnsi="Times New Roman"/>
          <w:sz w:val="28"/>
          <w:szCs w:val="28"/>
        </w:rPr>
        <w:t>ів</w:t>
      </w:r>
      <w:r w:rsidR="008367C6" w:rsidRPr="002C3EBC">
        <w:rPr>
          <w:rFonts w:ascii="Times New Roman" w:hAnsi="Times New Roman"/>
          <w:sz w:val="28"/>
          <w:szCs w:val="28"/>
        </w:rPr>
        <w:t xml:space="preserve"> прибутку </w:t>
      </w:r>
      <w:r w:rsidR="00173A9B" w:rsidRPr="002C3EBC">
        <w:rPr>
          <w:rFonts w:ascii="Times New Roman" w:hAnsi="Times New Roman"/>
          <w:sz w:val="28"/>
          <w:szCs w:val="28"/>
        </w:rPr>
        <w:t xml:space="preserve">і </w:t>
      </w:r>
      <w:r w:rsidR="008367C6" w:rsidRPr="002C3EBC">
        <w:rPr>
          <w:rFonts w:ascii="Times New Roman" w:hAnsi="Times New Roman"/>
          <w:sz w:val="28"/>
          <w:szCs w:val="28"/>
        </w:rPr>
        <w:t>продажів</w:t>
      </w:r>
      <w:r w:rsidRPr="002C3EBC">
        <w:rPr>
          <w:rFonts w:ascii="Times New Roman" w:hAnsi="Times New Roman"/>
          <w:sz w:val="28"/>
          <w:szCs w:val="28"/>
        </w:rPr>
        <w:t>.</w:t>
      </w:r>
    </w:p>
    <w:p w:rsidR="007627ED" w:rsidRPr="002C3EBC" w:rsidRDefault="003B5EED" w:rsidP="003D3E69">
      <w:pPr>
        <w:pStyle w:val="a7"/>
        <w:tabs>
          <w:tab w:val="clear" w:pos="4153"/>
          <w:tab w:val="clear" w:pos="8306"/>
        </w:tabs>
        <w:jc w:val="both"/>
        <w:rPr>
          <w:rFonts w:ascii="Times New Roman" w:hAnsi="Times New Roman"/>
          <w:sz w:val="28"/>
          <w:szCs w:val="28"/>
        </w:rPr>
      </w:pPr>
      <w:r w:rsidRPr="002C3EBC">
        <w:rPr>
          <w:rFonts w:ascii="Times New Roman" w:hAnsi="Times New Roman"/>
          <w:sz w:val="28"/>
          <w:szCs w:val="28"/>
        </w:rPr>
        <w:tab/>
        <w:t>У будь-якому випадку, таблиця прогнозних фінансових коефіцієнтів повинна містити пояснення, чому і як будуть досягатися прогнозні значення, особливо якщо в прогнозі передбачаються суттєві зміни.</w:t>
      </w:r>
      <w:r w:rsidR="000B7E40" w:rsidRPr="002C3EBC">
        <w:rPr>
          <w:rFonts w:ascii="Times New Roman" w:hAnsi="Times New Roman"/>
          <w:sz w:val="28"/>
          <w:szCs w:val="28"/>
        </w:rPr>
        <w:t xml:space="preserve"> </w:t>
      </w:r>
    </w:p>
    <w:p w:rsidR="00151180" w:rsidRPr="002C3EBC" w:rsidRDefault="0005009E" w:rsidP="003D3E69">
      <w:pPr>
        <w:pStyle w:val="a7"/>
        <w:tabs>
          <w:tab w:val="clear" w:pos="4153"/>
          <w:tab w:val="clear" w:pos="8306"/>
        </w:tabs>
        <w:jc w:val="both"/>
        <w:rPr>
          <w:rFonts w:ascii="Times New Roman" w:hAnsi="Times New Roman"/>
          <w:i/>
          <w:sz w:val="28"/>
          <w:szCs w:val="28"/>
        </w:rPr>
      </w:pPr>
      <w:r w:rsidRPr="002C3EBC">
        <w:rPr>
          <w:rFonts w:ascii="Times New Roman" w:hAnsi="Times New Roman"/>
          <w:b/>
          <w:sz w:val="28"/>
          <w:szCs w:val="28"/>
        </w:rPr>
        <w:tab/>
      </w:r>
      <w:r w:rsidRPr="002C3EBC">
        <w:rPr>
          <w:rFonts w:ascii="Times New Roman" w:hAnsi="Times New Roman"/>
          <w:b/>
          <w:i/>
          <w:sz w:val="28"/>
          <w:szCs w:val="28"/>
        </w:rPr>
        <w:t>П</w:t>
      </w:r>
      <w:r w:rsidR="007627ED" w:rsidRPr="002C3EBC">
        <w:rPr>
          <w:rFonts w:ascii="Times New Roman" w:hAnsi="Times New Roman"/>
          <w:b/>
          <w:i/>
          <w:sz w:val="28"/>
          <w:szCs w:val="28"/>
        </w:rPr>
        <w:t>р</w:t>
      </w:r>
      <w:r w:rsidRPr="002C3EBC">
        <w:rPr>
          <w:rFonts w:ascii="Times New Roman" w:hAnsi="Times New Roman"/>
          <w:b/>
          <w:i/>
          <w:sz w:val="28"/>
          <w:szCs w:val="28"/>
        </w:rPr>
        <w:t>одовження прикладу Розширення існуючого порту по перевал</w:t>
      </w:r>
      <w:r w:rsidR="005F19CE" w:rsidRPr="002C3EBC">
        <w:rPr>
          <w:rFonts w:ascii="Times New Roman" w:hAnsi="Times New Roman"/>
          <w:b/>
          <w:i/>
          <w:sz w:val="28"/>
          <w:szCs w:val="28"/>
        </w:rPr>
        <w:t>ці</w:t>
      </w:r>
      <w:r w:rsidRPr="002C3EBC">
        <w:rPr>
          <w:rFonts w:ascii="Times New Roman" w:hAnsi="Times New Roman"/>
          <w:b/>
          <w:i/>
          <w:sz w:val="28"/>
          <w:szCs w:val="28"/>
        </w:rPr>
        <w:t xml:space="preserve"> вантажів</w:t>
      </w:r>
      <w:r w:rsidR="005F19CE" w:rsidRPr="002C3EBC">
        <w:rPr>
          <w:rFonts w:ascii="Times New Roman" w:hAnsi="Times New Roman"/>
          <w:b/>
          <w:i/>
          <w:sz w:val="28"/>
          <w:szCs w:val="28"/>
        </w:rPr>
        <w:t xml:space="preserve"> </w:t>
      </w:r>
      <w:r w:rsidR="00D46733" w:rsidRPr="002C3EBC">
        <w:rPr>
          <w:rFonts w:ascii="Times New Roman" w:hAnsi="Times New Roman"/>
          <w:b/>
          <w:i/>
          <w:sz w:val="28"/>
          <w:szCs w:val="28"/>
        </w:rPr>
        <w:t xml:space="preserve">- 8 крок - </w:t>
      </w:r>
      <w:r w:rsidRPr="002C3EBC">
        <w:rPr>
          <w:rFonts w:ascii="Times New Roman" w:hAnsi="Times New Roman"/>
          <w:b/>
          <w:i/>
          <w:sz w:val="28"/>
          <w:szCs w:val="28"/>
        </w:rPr>
        <w:t xml:space="preserve"> </w:t>
      </w:r>
      <w:r w:rsidR="00D46733" w:rsidRPr="002C3EBC">
        <w:rPr>
          <w:rFonts w:ascii="Times New Roman" w:hAnsi="Times New Roman"/>
          <w:b/>
          <w:i/>
          <w:sz w:val="28"/>
          <w:szCs w:val="28"/>
        </w:rPr>
        <w:t xml:space="preserve">Прогноз </w:t>
      </w:r>
      <w:r w:rsidR="00501740" w:rsidRPr="002C3EBC">
        <w:rPr>
          <w:rFonts w:ascii="Times New Roman" w:hAnsi="Times New Roman"/>
          <w:b/>
          <w:i/>
          <w:sz w:val="28"/>
          <w:szCs w:val="28"/>
        </w:rPr>
        <w:t>фінансових коефіцієнтів</w:t>
      </w:r>
      <w:r w:rsidR="00501740" w:rsidRPr="002C3EBC">
        <w:rPr>
          <w:rFonts w:ascii="Times New Roman" w:hAnsi="Times New Roman"/>
          <w:sz w:val="28"/>
          <w:szCs w:val="28"/>
        </w:rPr>
        <w:t xml:space="preserve">  </w:t>
      </w:r>
      <w:r w:rsidR="00D46733" w:rsidRPr="002C3EBC">
        <w:rPr>
          <w:rFonts w:ascii="Times New Roman" w:hAnsi="Times New Roman"/>
          <w:i/>
          <w:sz w:val="28"/>
          <w:szCs w:val="28"/>
        </w:rPr>
        <w:t>(</w:t>
      </w:r>
      <w:r w:rsidR="00501740" w:rsidRPr="002C3EBC">
        <w:rPr>
          <w:rFonts w:ascii="Times New Roman" w:hAnsi="Times New Roman"/>
          <w:i/>
          <w:sz w:val="28"/>
          <w:szCs w:val="28"/>
        </w:rPr>
        <w:t>з поясненнями наведено в Додатку</w:t>
      </w:r>
      <w:r w:rsidRPr="002C3EBC">
        <w:rPr>
          <w:rFonts w:ascii="Times New Roman" w:hAnsi="Times New Roman"/>
          <w:i/>
          <w:sz w:val="28"/>
          <w:szCs w:val="28"/>
        </w:rPr>
        <w:t xml:space="preserve"> Е</w:t>
      </w:r>
      <w:r w:rsidR="00D46733" w:rsidRPr="002C3EBC">
        <w:rPr>
          <w:rFonts w:ascii="Times New Roman" w:hAnsi="Times New Roman"/>
          <w:i/>
          <w:sz w:val="28"/>
          <w:szCs w:val="28"/>
        </w:rPr>
        <w:t>)</w:t>
      </w:r>
      <w:r w:rsidR="00501740" w:rsidRPr="002C3EBC">
        <w:rPr>
          <w:rFonts w:ascii="Times New Roman" w:hAnsi="Times New Roman"/>
          <w:i/>
          <w:sz w:val="28"/>
          <w:szCs w:val="28"/>
        </w:rPr>
        <w:t>.</w:t>
      </w:r>
    </w:p>
    <w:p w:rsidR="00501740" w:rsidRPr="002C3EBC" w:rsidRDefault="00501740" w:rsidP="003D3E69">
      <w:pPr>
        <w:pStyle w:val="a7"/>
        <w:tabs>
          <w:tab w:val="clear" w:pos="4153"/>
          <w:tab w:val="clear" w:pos="8306"/>
        </w:tabs>
        <w:jc w:val="both"/>
        <w:rPr>
          <w:rFonts w:ascii="Times New Roman" w:hAnsi="Times New Roman"/>
          <w:sz w:val="28"/>
          <w:szCs w:val="28"/>
        </w:rPr>
      </w:pPr>
    </w:p>
    <w:p w:rsidR="00B235EF" w:rsidRPr="002C3EBC" w:rsidRDefault="003F0B92" w:rsidP="003D3E69">
      <w:pPr>
        <w:pStyle w:val="3"/>
        <w:rPr>
          <w:szCs w:val="28"/>
        </w:rPr>
      </w:pPr>
      <w:bookmarkStart w:id="192" w:name="_Toc47436641"/>
      <w:bookmarkStart w:id="193" w:name="_Toc68010524"/>
      <w:r w:rsidRPr="002C3EBC">
        <w:rPr>
          <w:szCs w:val="28"/>
        </w:rPr>
        <w:t>11.</w:t>
      </w:r>
      <w:r w:rsidR="00974048" w:rsidRPr="002C3EBC">
        <w:rPr>
          <w:szCs w:val="28"/>
          <w:lang w:val="en-US"/>
        </w:rPr>
        <w:t>7</w:t>
      </w:r>
      <w:r w:rsidR="00B235EF" w:rsidRPr="002C3EBC">
        <w:rPr>
          <w:szCs w:val="28"/>
        </w:rPr>
        <w:t>.</w:t>
      </w:r>
      <w:bookmarkEnd w:id="192"/>
      <w:r w:rsidR="00454077" w:rsidRPr="002C3EBC">
        <w:rPr>
          <w:szCs w:val="28"/>
        </w:rPr>
        <w:tab/>
      </w:r>
      <w:r w:rsidR="0056220B" w:rsidRPr="002C3EBC">
        <w:rPr>
          <w:szCs w:val="28"/>
        </w:rPr>
        <w:t>Висновки</w:t>
      </w:r>
      <w:bookmarkEnd w:id="193"/>
    </w:p>
    <w:p w:rsidR="00B235EF" w:rsidRPr="002C3EBC" w:rsidRDefault="00B235EF" w:rsidP="003D3E69">
      <w:pPr>
        <w:rPr>
          <w:sz w:val="28"/>
          <w:szCs w:val="28"/>
        </w:rPr>
      </w:pPr>
    </w:p>
    <w:p w:rsidR="009874ED" w:rsidRPr="002C3EBC" w:rsidRDefault="009874ED" w:rsidP="003D3E69">
      <w:pPr>
        <w:pStyle w:val="33"/>
        <w:numPr>
          <w:ilvl w:val="0"/>
          <w:numId w:val="14"/>
        </w:numPr>
        <w:rPr>
          <w:bCs/>
          <w:sz w:val="28"/>
          <w:szCs w:val="28"/>
        </w:rPr>
      </w:pPr>
      <w:r w:rsidRPr="002C3EBC">
        <w:rPr>
          <w:bCs/>
          <w:sz w:val="28"/>
          <w:szCs w:val="28"/>
        </w:rPr>
        <w:t>Прогнозний баланс - важливий документ для оцінки фінансового стану компанії в майбутньому. У бізнес-плані прогнозний баланс найчастіше представляється в агрегован</w:t>
      </w:r>
      <w:r w:rsidR="005F19CE" w:rsidRPr="002C3EBC">
        <w:rPr>
          <w:bCs/>
          <w:sz w:val="28"/>
          <w:szCs w:val="28"/>
        </w:rPr>
        <w:t>ій</w:t>
      </w:r>
      <w:r w:rsidRPr="002C3EBC">
        <w:rPr>
          <w:bCs/>
          <w:sz w:val="28"/>
          <w:szCs w:val="28"/>
        </w:rPr>
        <w:t xml:space="preserve"> формі.</w:t>
      </w:r>
    </w:p>
    <w:p w:rsidR="003F2A29" w:rsidRPr="002C3EBC" w:rsidRDefault="009874ED" w:rsidP="003D3E69">
      <w:pPr>
        <w:pStyle w:val="33"/>
        <w:numPr>
          <w:ilvl w:val="0"/>
          <w:numId w:val="14"/>
        </w:numPr>
        <w:rPr>
          <w:bCs/>
          <w:sz w:val="28"/>
          <w:szCs w:val="28"/>
        </w:rPr>
      </w:pPr>
      <w:r w:rsidRPr="002C3EBC">
        <w:rPr>
          <w:bCs/>
          <w:sz w:val="28"/>
          <w:szCs w:val="28"/>
        </w:rPr>
        <w:t xml:space="preserve">Основні фактори, які повинні бути враховані при прогнозі - загальні умови діяльності компанії (ринки, стадія розвитку), галузева приналежність, динаміка продажів, історична структура активів і пасивів і стратегія фінансового планування. </w:t>
      </w:r>
    </w:p>
    <w:p w:rsidR="009874ED" w:rsidRPr="002C3EBC" w:rsidRDefault="009874ED" w:rsidP="003D3E69">
      <w:pPr>
        <w:pStyle w:val="33"/>
        <w:numPr>
          <w:ilvl w:val="0"/>
          <w:numId w:val="14"/>
        </w:numPr>
        <w:rPr>
          <w:bCs/>
          <w:sz w:val="28"/>
          <w:szCs w:val="28"/>
        </w:rPr>
      </w:pPr>
      <w:r w:rsidRPr="002C3EBC">
        <w:rPr>
          <w:bCs/>
          <w:sz w:val="28"/>
          <w:szCs w:val="28"/>
        </w:rPr>
        <w:t>Оптимізація фінансових розрахунків змінює структуру балансу.</w:t>
      </w:r>
    </w:p>
    <w:p w:rsidR="009874ED" w:rsidRPr="002C3EBC" w:rsidRDefault="009874ED" w:rsidP="003D3E69">
      <w:pPr>
        <w:pStyle w:val="33"/>
        <w:numPr>
          <w:ilvl w:val="0"/>
          <w:numId w:val="14"/>
        </w:numPr>
        <w:rPr>
          <w:bCs/>
          <w:sz w:val="28"/>
          <w:szCs w:val="28"/>
        </w:rPr>
      </w:pPr>
      <w:r w:rsidRPr="002C3EBC">
        <w:rPr>
          <w:bCs/>
          <w:sz w:val="28"/>
          <w:szCs w:val="28"/>
        </w:rPr>
        <w:t>Приріст власного оборотного капіталу - важлива величина для майбутніх розрахунків чистого грошового потоку.</w:t>
      </w:r>
    </w:p>
    <w:p w:rsidR="00A96B01" w:rsidRPr="002C3EBC" w:rsidRDefault="009874ED" w:rsidP="003D3E69">
      <w:pPr>
        <w:pStyle w:val="33"/>
        <w:numPr>
          <w:ilvl w:val="0"/>
          <w:numId w:val="14"/>
        </w:numPr>
        <w:rPr>
          <w:bCs/>
          <w:sz w:val="28"/>
          <w:szCs w:val="28"/>
        </w:rPr>
      </w:pPr>
      <w:r w:rsidRPr="002C3EBC">
        <w:rPr>
          <w:bCs/>
          <w:sz w:val="28"/>
          <w:szCs w:val="28"/>
        </w:rPr>
        <w:t xml:space="preserve">Кредитори та інвестори зацікавлені не тільки в прибутковості компанії, але і в її здатності виплачувати борги. </w:t>
      </w:r>
    </w:p>
    <w:p w:rsidR="009874ED" w:rsidRPr="002C3EBC" w:rsidRDefault="009874ED" w:rsidP="003D3E69">
      <w:pPr>
        <w:pStyle w:val="33"/>
        <w:numPr>
          <w:ilvl w:val="0"/>
          <w:numId w:val="14"/>
        </w:numPr>
        <w:rPr>
          <w:bCs/>
          <w:sz w:val="28"/>
          <w:szCs w:val="28"/>
        </w:rPr>
      </w:pPr>
      <w:r w:rsidRPr="002C3EBC">
        <w:rPr>
          <w:bCs/>
          <w:sz w:val="28"/>
          <w:szCs w:val="28"/>
        </w:rPr>
        <w:t>Прогноз руху грошових коштів узагальнює результати прийнятих рішень по страт</w:t>
      </w:r>
      <w:r w:rsidR="008367C6" w:rsidRPr="002C3EBC">
        <w:rPr>
          <w:bCs/>
          <w:sz w:val="28"/>
          <w:szCs w:val="28"/>
        </w:rPr>
        <w:t>егіям продажів</w:t>
      </w:r>
      <w:r w:rsidRPr="002C3EBC">
        <w:rPr>
          <w:bCs/>
          <w:sz w:val="28"/>
          <w:szCs w:val="28"/>
        </w:rPr>
        <w:t xml:space="preserve"> і витрат і формуванн</w:t>
      </w:r>
      <w:r w:rsidR="00A72A12" w:rsidRPr="002C3EBC">
        <w:rPr>
          <w:bCs/>
          <w:sz w:val="28"/>
          <w:szCs w:val="28"/>
        </w:rPr>
        <w:t>ю</w:t>
      </w:r>
      <w:r w:rsidRPr="002C3EBC">
        <w:rPr>
          <w:bCs/>
          <w:sz w:val="28"/>
          <w:szCs w:val="28"/>
        </w:rPr>
        <w:t xml:space="preserve"> активів і пасивів.</w:t>
      </w:r>
    </w:p>
    <w:p w:rsidR="009874ED" w:rsidRPr="002C3EBC" w:rsidRDefault="009874ED" w:rsidP="003D3E69">
      <w:pPr>
        <w:pStyle w:val="33"/>
        <w:numPr>
          <w:ilvl w:val="0"/>
          <w:numId w:val="14"/>
        </w:numPr>
        <w:rPr>
          <w:bCs/>
          <w:sz w:val="28"/>
          <w:szCs w:val="28"/>
        </w:rPr>
      </w:pPr>
      <w:r w:rsidRPr="002C3EBC">
        <w:rPr>
          <w:bCs/>
          <w:sz w:val="28"/>
          <w:szCs w:val="28"/>
        </w:rPr>
        <w:t xml:space="preserve">Прогнозні фінансові коефіцієнти являють собою результат узгодження попередніх фінансових документів. Неприйнятні значення цих коефіцієнтів вимагають </w:t>
      </w:r>
      <w:r w:rsidR="000B7E40" w:rsidRPr="002C3EBC">
        <w:rPr>
          <w:bCs/>
          <w:sz w:val="28"/>
          <w:szCs w:val="28"/>
        </w:rPr>
        <w:t>повернення до прогнозів продаж</w:t>
      </w:r>
      <w:r w:rsidR="00F13D3A" w:rsidRPr="002C3EBC">
        <w:rPr>
          <w:bCs/>
          <w:sz w:val="28"/>
          <w:szCs w:val="28"/>
        </w:rPr>
        <w:t>ів</w:t>
      </w:r>
      <w:r w:rsidRPr="002C3EBC">
        <w:rPr>
          <w:bCs/>
          <w:sz w:val="28"/>
          <w:szCs w:val="28"/>
        </w:rPr>
        <w:t xml:space="preserve">, </w:t>
      </w:r>
      <w:r w:rsidR="00A96B01" w:rsidRPr="002C3EBC">
        <w:rPr>
          <w:bCs/>
          <w:sz w:val="28"/>
          <w:szCs w:val="28"/>
        </w:rPr>
        <w:t>прибутку</w:t>
      </w:r>
      <w:r w:rsidRPr="002C3EBC">
        <w:rPr>
          <w:bCs/>
          <w:sz w:val="28"/>
          <w:szCs w:val="28"/>
        </w:rPr>
        <w:t>, прогнозного балансу (його структури) і перегляду первинних припущень і намірів.</w:t>
      </w:r>
    </w:p>
    <w:p w:rsidR="009874ED" w:rsidRPr="002C3EBC" w:rsidRDefault="009874ED" w:rsidP="003D3E69">
      <w:pPr>
        <w:pStyle w:val="33"/>
        <w:numPr>
          <w:ilvl w:val="0"/>
          <w:numId w:val="14"/>
        </w:numPr>
        <w:rPr>
          <w:bCs/>
          <w:sz w:val="28"/>
          <w:szCs w:val="28"/>
        </w:rPr>
      </w:pPr>
      <w:r w:rsidRPr="002C3EBC">
        <w:rPr>
          <w:bCs/>
          <w:sz w:val="28"/>
          <w:szCs w:val="28"/>
        </w:rPr>
        <w:t>Розрахунок фінансових коефіцієнтів проводиться за загальноприйнятою методикою, яка</w:t>
      </w:r>
      <w:r w:rsidR="000B7E40" w:rsidRPr="002C3EBC">
        <w:rPr>
          <w:bCs/>
          <w:sz w:val="28"/>
          <w:szCs w:val="28"/>
        </w:rPr>
        <w:t xml:space="preserve"> включає в себе загальноприйнят</w:t>
      </w:r>
      <w:r w:rsidR="007A7070" w:rsidRPr="002C3EBC">
        <w:rPr>
          <w:bCs/>
          <w:sz w:val="28"/>
          <w:szCs w:val="28"/>
        </w:rPr>
        <w:t>і:</w:t>
      </w:r>
      <w:r w:rsidR="000B7E40" w:rsidRPr="002C3EBC">
        <w:rPr>
          <w:bCs/>
          <w:sz w:val="28"/>
          <w:szCs w:val="28"/>
        </w:rPr>
        <w:t xml:space="preserve"> назву коефіцієнтів і ме</w:t>
      </w:r>
      <w:r w:rsidR="007A7070" w:rsidRPr="002C3EBC">
        <w:rPr>
          <w:bCs/>
          <w:sz w:val="28"/>
          <w:szCs w:val="28"/>
        </w:rPr>
        <w:t>тоди</w:t>
      </w:r>
      <w:r w:rsidRPr="002C3EBC">
        <w:rPr>
          <w:bCs/>
          <w:sz w:val="28"/>
          <w:szCs w:val="28"/>
        </w:rPr>
        <w:t xml:space="preserve"> їх розрахунку.</w:t>
      </w:r>
    </w:p>
    <w:p w:rsidR="009874ED" w:rsidRPr="002C3EBC" w:rsidRDefault="009874ED" w:rsidP="003D3E69">
      <w:pPr>
        <w:pStyle w:val="33"/>
        <w:numPr>
          <w:ilvl w:val="0"/>
          <w:numId w:val="14"/>
        </w:numPr>
        <w:rPr>
          <w:sz w:val="28"/>
          <w:szCs w:val="28"/>
        </w:rPr>
      </w:pPr>
      <w:r w:rsidRPr="002C3EBC">
        <w:rPr>
          <w:bCs/>
          <w:sz w:val="28"/>
          <w:szCs w:val="28"/>
        </w:rPr>
        <w:t>Прогнозні таблиці повинні мати пояснення щодо тих факторів, які вплинули на зміну окремих статей і структуру в цілому.</w:t>
      </w:r>
    </w:p>
    <w:p w:rsidR="00B235EF" w:rsidRPr="002C3EBC" w:rsidRDefault="00B235EF" w:rsidP="003D3E69">
      <w:pPr>
        <w:ind w:left="851"/>
        <w:jc w:val="both"/>
      </w:pPr>
    </w:p>
    <w:p w:rsidR="00B235EF" w:rsidRPr="002C3EBC" w:rsidRDefault="003F0B92" w:rsidP="003D3E69">
      <w:pPr>
        <w:pStyle w:val="3"/>
        <w:rPr>
          <w:szCs w:val="28"/>
        </w:rPr>
      </w:pPr>
      <w:bookmarkStart w:id="194" w:name="_Toc12355719"/>
      <w:bookmarkStart w:id="195" w:name="_Toc47436642"/>
      <w:bookmarkStart w:id="196" w:name="_Toc68010525"/>
      <w:r w:rsidRPr="002C3EBC">
        <w:rPr>
          <w:szCs w:val="28"/>
        </w:rPr>
        <w:t>11.</w:t>
      </w:r>
      <w:r w:rsidR="00974048" w:rsidRPr="002C3EBC">
        <w:rPr>
          <w:szCs w:val="28"/>
        </w:rPr>
        <w:t>8</w:t>
      </w:r>
      <w:r w:rsidR="00454077" w:rsidRPr="002C3EBC">
        <w:rPr>
          <w:szCs w:val="28"/>
        </w:rPr>
        <w:t>.</w:t>
      </w:r>
      <w:r w:rsidR="00454077" w:rsidRPr="002C3EBC">
        <w:rPr>
          <w:szCs w:val="28"/>
        </w:rPr>
        <w:tab/>
      </w:r>
      <w:r w:rsidR="009874ED" w:rsidRPr="002C3EBC">
        <w:rPr>
          <w:szCs w:val="28"/>
        </w:rPr>
        <w:t>Рекомендації для самостійної роботи та завдання для самоконтролю:</w:t>
      </w:r>
      <w:bookmarkEnd w:id="194"/>
      <w:bookmarkEnd w:id="195"/>
      <w:bookmarkEnd w:id="196"/>
    </w:p>
    <w:p w:rsidR="00B235EF" w:rsidRPr="002C3EBC" w:rsidRDefault="00B235EF" w:rsidP="003D3E69">
      <w:pPr>
        <w:jc w:val="both"/>
        <w:rPr>
          <w:sz w:val="28"/>
          <w:szCs w:val="28"/>
          <w:highlight w:val="yellow"/>
        </w:rPr>
      </w:pPr>
    </w:p>
    <w:p w:rsidR="003F2A29" w:rsidRPr="002C3EBC" w:rsidRDefault="003F2A29" w:rsidP="00987325">
      <w:pPr>
        <w:pStyle w:val="afe"/>
        <w:numPr>
          <w:ilvl w:val="0"/>
          <w:numId w:val="6"/>
        </w:numPr>
        <w:jc w:val="both"/>
        <w:rPr>
          <w:sz w:val="28"/>
          <w:szCs w:val="28"/>
        </w:rPr>
      </w:pPr>
      <w:r w:rsidRPr="002C3EBC">
        <w:rPr>
          <w:sz w:val="28"/>
          <w:szCs w:val="28"/>
        </w:rPr>
        <w:t>Скористайтеся прикладами бізнес-планів  в Главах</w:t>
      </w:r>
      <w:r w:rsidR="00C0053C" w:rsidRPr="002C3EBC">
        <w:rPr>
          <w:sz w:val="28"/>
          <w:szCs w:val="28"/>
        </w:rPr>
        <w:t xml:space="preserve"> </w:t>
      </w:r>
      <w:r w:rsidRPr="002C3EBC">
        <w:rPr>
          <w:sz w:val="28"/>
          <w:szCs w:val="28"/>
        </w:rPr>
        <w:t>16-18. Проаналізуйте частину, присвячену прогнозам від балансу до фінансових коефіцієнтів. Зверніть увагу на повноту подання інформації з точки зору відповідей на основні питання та відповідність стандартам. Дайте письмовий висновок по вказаним прогнозам</w:t>
      </w:r>
      <w:r w:rsidR="00840872" w:rsidRPr="002C3EBC">
        <w:rPr>
          <w:sz w:val="28"/>
          <w:szCs w:val="28"/>
        </w:rPr>
        <w:t xml:space="preserve"> для одного з прикладів</w:t>
      </w:r>
      <w:r w:rsidRPr="002C3EBC">
        <w:rPr>
          <w:sz w:val="28"/>
          <w:szCs w:val="28"/>
        </w:rPr>
        <w:t>.</w:t>
      </w:r>
    </w:p>
    <w:p w:rsidR="00840872" w:rsidRPr="002C3EBC" w:rsidRDefault="00840872" w:rsidP="003D3E69">
      <w:pPr>
        <w:numPr>
          <w:ilvl w:val="0"/>
          <w:numId w:val="6"/>
        </w:numPr>
        <w:jc w:val="both"/>
        <w:rPr>
          <w:sz w:val="28"/>
          <w:szCs w:val="28"/>
        </w:rPr>
      </w:pPr>
      <w:r w:rsidRPr="002C3EBC">
        <w:rPr>
          <w:sz w:val="28"/>
          <w:szCs w:val="28"/>
        </w:rPr>
        <w:t xml:space="preserve">Знаючи роль і значення вказаних прогнозів, спробуйте скласти свій варіант. Для полегшення завдання можна скористатися форматами та прикладами прогнозних таблиць, не забуваючи про пояснення до них </w:t>
      </w:r>
    </w:p>
    <w:p w:rsidR="005C0963" w:rsidRPr="002C3EBC" w:rsidRDefault="009874ED" w:rsidP="003D3E69">
      <w:pPr>
        <w:numPr>
          <w:ilvl w:val="0"/>
          <w:numId w:val="6"/>
        </w:numPr>
        <w:jc w:val="both"/>
        <w:rPr>
          <w:sz w:val="28"/>
          <w:szCs w:val="28"/>
        </w:rPr>
        <w:sectPr w:rsidR="005C0963" w:rsidRPr="002C3EBC" w:rsidSect="00CD5F60">
          <w:type w:val="nextColumn"/>
          <w:pgSz w:w="12240" w:h="15840"/>
          <w:pgMar w:top="1134" w:right="1134" w:bottom="1134" w:left="1134" w:header="709" w:footer="709" w:gutter="0"/>
          <w:cols w:space="720"/>
          <w:titlePg/>
          <w:docGrid w:linePitch="272"/>
        </w:sectPr>
      </w:pPr>
      <w:r w:rsidRPr="002C3EBC">
        <w:rPr>
          <w:sz w:val="28"/>
          <w:szCs w:val="28"/>
        </w:rPr>
        <w:t>Складаючи даний розділ бізнес-плану (фінансовий план), пам'ятайте, що він узагальнює всі попередні розділи. У разі негативного результату (неефективності або недостатньої ефективності) слід повернутися до початку і виявити основний недолік ідеї. При роботі користуйтеся попередніми рекомендаціями.</w:t>
      </w:r>
    </w:p>
    <w:p w:rsidR="00B235EF" w:rsidRPr="002C3EBC" w:rsidRDefault="00A17434" w:rsidP="003D3E69">
      <w:pPr>
        <w:pStyle w:val="2"/>
        <w:ind w:left="0"/>
        <w:rPr>
          <w:sz w:val="28"/>
          <w:szCs w:val="28"/>
        </w:rPr>
      </w:pPr>
      <w:bookmarkStart w:id="197" w:name="_Toc12355720"/>
      <w:bookmarkStart w:id="198" w:name="_Toc47436643"/>
      <w:bookmarkStart w:id="199" w:name="_Toc68010526"/>
      <w:r w:rsidRPr="002C3EBC">
        <w:rPr>
          <w:sz w:val="28"/>
          <w:szCs w:val="28"/>
        </w:rPr>
        <w:t>ГЛАВА</w:t>
      </w:r>
      <w:r w:rsidR="00E27826" w:rsidRPr="002C3EBC">
        <w:rPr>
          <w:sz w:val="28"/>
          <w:szCs w:val="28"/>
        </w:rPr>
        <w:t xml:space="preserve"> 12</w:t>
      </w:r>
      <w:r w:rsidR="00B235EF" w:rsidRPr="002C3EBC">
        <w:rPr>
          <w:sz w:val="28"/>
          <w:szCs w:val="28"/>
        </w:rPr>
        <w:t xml:space="preserve">. </w:t>
      </w:r>
      <w:bookmarkEnd w:id="197"/>
      <w:bookmarkEnd w:id="198"/>
      <w:r w:rsidR="000811DB" w:rsidRPr="002C3EBC">
        <w:rPr>
          <w:sz w:val="28"/>
          <w:szCs w:val="28"/>
        </w:rPr>
        <w:t>С</w:t>
      </w:r>
      <w:r w:rsidRPr="002C3EBC">
        <w:rPr>
          <w:sz w:val="28"/>
          <w:szCs w:val="28"/>
        </w:rPr>
        <w:t>ТРАТЕГІЯ ФІНАНСУВАННЯ</w:t>
      </w:r>
      <w:bookmarkEnd w:id="199"/>
    </w:p>
    <w:p w:rsidR="0068370E" w:rsidRPr="002C3EBC" w:rsidRDefault="0068370E" w:rsidP="003D3E69"/>
    <w:p w:rsidR="00B235EF" w:rsidRPr="002C3EBC" w:rsidRDefault="000811DB" w:rsidP="003D3E69">
      <w:pPr>
        <w:pStyle w:val="3"/>
        <w:numPr>
          <w:ilvl w:val="1"/>
          <w:numId w:val="118"/>
        </w:numPr>
        <w:rPr>
          <w:szCs w:val="28"/>
        </w:rPr>
      </w:pPr>
      <w:bookmarkStart w:id="200" w:name="_Toc68010527"/>
      <w:r w:rsidRPr="002C3EBC">
        <w:rPr>
          <w:szCs w:val="28"/>
        </w:rPr>
        <w:t>Роль і значення розділу «Стратегія фінансування»</w:t>
      </w:r>
      <w:bookmarkEnd w:id="200"/>
      <w:r w:rsidRPr="002C3EBC">
        <w:rPr>
          <w:szCs w:val="28"/>
        </w:rPr>
        <w:t xml:space="preserve"> </w:t>
      </w:r>
    </w:p>
    <w:p w:rsidR="00106F67" w:rsidRPr="002C3EBC" w:rsidRDefault="00106F67" w:rsidP="003D3E69">
      <w:pPr>
        <w:jc w:val="both"/>
        <w:rPr>
          <w:sz w:val="28"/>
          <w:szCs w:val="28"/>
        </w:rPr>
      </w:pPr>
    </w:p>
    <w:p w:rsidR="00106F67" w:rsidRPr="002C3EBC" w:rsidRDefault="00106F67" w:rsidP="003D3E69">
      <w:pPr>
        <w:jc w:val="both"/>
        <w:rPr>
          <w:sz w:val="28"/>
          <w:szCs w:val="28"/>
        </w:rPr>
      </w:pPr>
      <w:r w:rsidRPr="002C3EBC">
        <w:rPr>
          <w:sz w:val="28"/>
          <w:szCs w:val="28"/>
        </w:rPr>
        <w:tab/>
        <w:t xml:space="preserve">В кінці фінансового блоку представляється </w:t>
      </w:r>
      <w:r w:rsidR="00124387" w:rsidRPr="002C3EBC">
        <w:rPr>
          <w:sz w:val="28"/>
          <w:szCs w:val="28"/>
        </w:rPr>
        <w:t>стратегія фінансування</w:t>
      </w:r>
      <w:r w:rsidRPr="002C3EBC">
        <w:rPr>
          <w:sz w:val="28"/>
          <w:szCs w:val="28"/>
        </w:rPr>
        <w:t xml:space="preserve">, тобто </w:t>
      </w:r>
      <w:r w:rsidR="00124387" w:rsidRPr="002C3EBC">
        <w:rPr>
          <w:sz w:val="28"/>
          <w:szCs w:val="28"/>
        </w:rPr>
        <w:t>програма інвестування</w:t>
      </w:r>
      <w:r w:rsidRPr="002C3EBC">
        <w:rPr>
          <w:sz w:val="28"/>
          <w:szCs w:val="28"/>
        </w:rPr>
        <w:t xml:space="preserve">, яка представляє собою відповіді на </w:t>
      </w:r>
      <w:r w:rsidR="00987DCC" w:rsidRPr="002C3EBC">
        <w:rPr>
          <w:sz w:val="28"/>
          <w:szCs w:val="28"/>
        </w:rPr>
        <w:t>питання про необхідні інвестиції</w:t>
      </w:r>
      <w:r w:rsidRPr="002C3EBC">
        <w:rPr>
          <w:sz w:val="28"/>
          <w:szCs w:val="28"/>
        </w:rPr>
        <w:t xml:space="preserve">, джерела їх отримання, </w:t>
      </w:r>
      <w:r w:rsidR="00987DCC" w:rsidRPr="002C3EBC">
        <w:rPr>
          <w:sz w:val="28"/>
          <w:szCs w:val="28"/>
        </w:rPr>
        <w:t>ефективність.</w:t>
      </w:r>
    </w:p>
    <w:p w:rsidR="00106F67" w:rsidRPr="002C3EBC" w:rsidRDefault="00106F67" w:rsidP="003D3E69">
      <w:pPr>
        <w:jc w:val="both"/>
        <w:rPr>
          <w:sz w:val="28"/>
          <w:szCs w:val="28"/>
        </w:rPr>
      </w:pPr>
      <w:r w:rsidRPr="002C3EBC">
        <w:rPr>
          <w:sz w:val="28"/>
          <w:szCs w:val="28"/>
        </w:rPr>
        <w:tab/>
        <w:t>Розділ «Стратегія фінансування» (або «Інвестиційний план») - призначений для того, щоб:</w:t>
      </w:r>
    </w:p>
    <w:p w:rsidR="00106F67" w:rsidRPr="002C3EBC" w:rsidRDefault="00106F67" w:rsidP="003D3E69">
      <w:pPr>
        <w:numPr>
          <w:ilvl w:val="0"/>
          <w:numId w:val="97"/>
        </w:numPr>
        <w:jc w:val="both"/>
        <w:rPr>
          <w:sz w:val="28"/>
          <w:szCs w:val="28"/>
        </w:rPr>
      </w:pPr>
      <w:r w:rsidRPr="002C3EBC">
        <w:rPr>
          <w:sz w:val="28"/>
          <w:szCs w:val="28"/>
        </w:rPr>
        <w:t>узагальнити дані про розміри необхідних інвестицій (структура і динаміка);</w:t>
      </w:r>
    </w:p>
    <w:p w:rsidR="00106F67" w:rsidRPr="002C3EBC" w:rsidRDefault="00106F67" w:rsidP="003D3E69">
      <w:pPr>
        <w:numPr>
          <w:ilvl w:val="0"/>
          <w:numId w:val="97"/>
        </w:numPr>
        <w:jc w:val="both"/>
        <w:rPr>
          <w:sz w:val="28"/>
          <w:szCs w:val="28"/>
        </w:rPr>
      </w:pPr>
      <w:r w:rsidRPr="002C3EBC">
        <w:rPr>
          <w:sz w:val="28"/>
          <w:szCs w:val="28"/>
        </w:rPr>
        <w:t xml:space="preserve">визначити джерела фінансування на основі аналізу їх </w:t>
      </w:r>
      <w:r w:rsidR="00124387" w:rsidRPr="002C3EBC">
        <w:rPr>
          <w:sz w:val="28"/>
          <w:szCs w:val="28"/>
        </w:rPr>
        <w:t>переваг і недоліків та</w:t>
      </w:r>
      <w:r w:rsidRPr="002C3EBC">
        <w:rPr>
          <w:sz w:val="28"/>
          <w:szCs w:val="28"/>
        </w:rPr>
        <w:t xml:space="preserve"> їх вартості;</w:t>
      </w:r>
    </w:p>
    <w:p w:rsidR="00106F67" w:rsidRPr="002C3EBC" w:rsidRDefault="00106F67" w:rsidP="003D3E69">
      <w:pPr>
        <w:numPr>
          <w:ilvl w:val="0"/>
          <w:numId w:val="97"/>
        </w:numPr>
        <w:jc w:val="both"/>
        <w:rPr>
          <w:sz w:val="28"/>
          <w:szCs w:val="28"/>
        </w:rPr>
      </w:pPr>
      <w:r w:rsidRPr="002C3EBC">
        <w:rPr>
          <w:sz w:val="28"/>
          <w:szCs w:val="28"/>
        </w:rPr>
        <w:t>визначити ефективність бізнес-плану при різних стратегіях фінансування (рі</w:t>
      </w:r>
      <w:r w:rsidR="00124387" w:rsidRPr="002C3EBC">
        <w:rPr>
          <w:sz w:val="28"/>
          <w:szCs w:val="28"/>
        </w:rPr>
        <w:t>зні джерела</w:t>
      </w:r>
      <w:r w:rsidRPr="002C3EBC">
        <w:rPr>
          <w:sz w:val="28"/>
          <w:szCs w:val="28"/>
        </w:rPr>
        <w:t xml:space="preserve"> ф</w:t>
      </w:r>
      <w:r w:rsidR="00124387" w:rsidRPr="002C3EBC">
        <w:rPr>
          <w:sz w:val="28"/>
          <w:szCs w:val="28"/>
        </w:rPr>
        <w:t>інансування і їх співвідношення</w:t>
      </w:r>
      <w:r w:rsidRPr="002C3EBC">
        <w:rPr>
          <w:sz w:val="28"/>
          <w:szCs w:val="28"/>
        </w:rPr>
        <w:t>);</w:t>
      </w:r>
    </w:p>
    <w:p w:rsidR="00106F67" w:rsidRPr="002C3EBC" w:rsidRDefault="00106F67" w:rsidP="003D3E69">
      <w:pPr>
        <w:numPr>
          <w:ilvl w:val="0"/>
          <w:numId w:val="97"/>
        </w:numPr>
        <w:jc w:val="both"/>
        <w:rPr>
          <w:sz w:val="28"/>
          <w:szCs w:val="28"/>
        </w:rPr>
      </w:pPr>
      <w:r w:rsidRPr="002C3EBC">
        <w:rPr>
          <w:sz w:val="28"/>
          <w:szCs w:val="28"/>
        </w:rPr>
        <w:t>вибрати оптимальний варіант фінансування на основі показників ефективності інвестицій.</w:t>
      </w:r>
    </w:p>
    <w:p w:rsidR="00124387" w:rsidRPr="002C3EBC" w:rsidRDefault="00124387" w:rsidP="003D3E69">
      <w:pPr>
        <w:jc w:val="both"/>
        <w:rPr>
          <w:sz w:val="28"/>
          <w:szCs w:val="28"/>
        </w:rPr>
      </w:pPr>
    </w:p>
    <w:p w:rsidR="005117B7" w:rsidRPr="002C3EBC" w:rsidRDefault="00106F67" w:rsidP="003D3E69">
      <w:pPr>
        <w:jc w:val="both"/>
        <w:rPr>
          <w:sz w:val="28"/>
          <w:szCs w:val="28"/>
        </w:rPr>
      </w:pPr>
      <w:r w:rsidRPr="002C3EBC">
        <w:rPr>
          <w:sz w:val="28"/>
          <w:szCs w:val="28"/>
        </w:rPr>
        <w:tab/>
        <w:t xml:space="preserve">Зміст розділу </w:t>
      </w:r>
      <w:r w:rsidR="00124387" w:rsidRPr="002C3EBC">
        <w:rPr>
          <w:sz w:val="28"/>
          <w:szCs w:val="28"/>
        </w:rPr>
        <w:t xml:space="preserve">– докази/аргументи </w:t>
      </w:r>
      <w:r w:rsidRPr="002C3EBC">
        <w:rPr>
          <w:sz w:val="28"/>
          <w:szCs w:val="28"/>
        </w:rPr>
        <w:t xml:space="preserve">того, що ефективність залучених інвестицій не нижче очікуваних або альтернативних значень, і пропонований план інвестицій - привабливий для реалізації. </w:t>
      </w:r>
      <w:r w:rsidR="00987DCC" w:rsidRPr="002C3EBC">
        <w:rPr>
          <w:sz w:val="28"/>
          <w:szCs w:val="28"/>
        </w:rPr>
        <w:t>Сучасні  вимірники</w:t>
      </w:r>
      <w:r w:rsidRPr="002C3EBC">
        <w:rPr>
          <w:sz w:val="28"/>
          <w:szCs w:val="28"/>
        </w:rPr>
        <w:t xml:space="preserve"> ефективності інвестицій: </w:t>
      </w:r>
    </w:p>
    <w:p w:rsidR="005117B7" w:rsidRPr="002C3EBC" w:rsidRDefault="00106F67" w:rsidP="003D3E69">
      <w:pPr>
        <w:numPr>
          <w:ilvl w:val="0"/>
          <w:numId w:val="131"/>
        </w:numPr>
        <w:jc w:val="both"/>
        <w:rPr>
          <w:sz w:val="28"/>
          <w:szCs w:val="28"/>
        </w:rPr>
      </w:pPr>
      <w:r w:rsidRPr="002C3EBC">
        <w:rPr>
          <w:sz w:val="28"/>
          <w:szCs w:val="28"/>
        </w:rPr>
        <w:t>чистий грошовий потік</w:t>
      </w:r>
      <w:r w:rsidR="00124387" w:rsidRPr="002C3EBC">
        <w:rPr>
          <w:sz w:val="28"/>
          <w:szCs w:val="28"/>
        </w:rPr>
        <w:t xml:space="preserve"> (</w:t>
      </w:r>
      <w:r w:rsidR="00124387" w:rsidRPr="002C3EBC">
        <w:rPr>
          <w:sz w:val="28"/>
          <w:szCs w:val="28"/>
          <w:lang w:val="en-US"/>
        </w:rPr>
        <w:t>NPV)</w:t>
      </w:r>
      <w:r w:rsidRPr="002C3EBC">
        <w:rPr>
          <w:sz w:val="28"/>
          <w:szCs w:val="28"/>
        </w:rPr>
        <w:t xml:space="preserve">, </w:t>
      </w:r>
    </w:p>
    <w:p w:rsidR="005117B7" w:rsidRPr="002C3EBC" w:rsidRDefault="005117B7" w:rsidP="003D3E69">
      <w:pPr>
        <w:numPr>
          <w:ilvl w:val="0"/>
          <w:numId w:val="131"/>
        </w:numPr>
        <w:jc w:val="both"/>
        <w:rPr>
          <w:sz w:val="28"/>
          <w:szCs w:val="28"/>
        </w:rPr>
      </w:pPr>
      <w:r w:rsidRPr="002C3EBC">
        <w:rPr>
          <w:sz w:val="28"/>
          <w:szCs w:val="28"/>
        </w:rPr>
        <w:t>термін окупності</w:t>
      </w:r>
      <w:r w:rsidR="00124387" w:rsidRPr="002C3EBC">
        <w:rPr>
          <w:sz w:val="28"/>
          <w:szCs w:val="28"/>
          <w:lang w:val="en-US"/>
        </w:rPr>
        <w:t xml:space="preserve"> (PP)</w:t>
      </w:r>
      <w:r w:rsidRPr="002C3EBC">
        <w:rPr>
          <w:sz w:val="28"/>
          <w:szCs w:val="28"/>
        </w:rPr>
        <w:t>,</w:t>
      </w:r>
    </w:p>
    <w:p w:rsidR="00106F67" w:rsidRPr="002C3EBC" w:rsidRDefault="00124387" w:rsidP="003D3E69">
      <w:pPr>
        <w:numPr>
          <w:ilvl w:val="0"/>
          <w:numId w:val="131"/>
        </w:numPr>
        <w:jc w:val="both"/>
        <w:rPr>
          <w:sz w:val="28"/>
          <w:szCs w:val="28"/>
        </w:rPr>
      </w:pPr>
      <w:r w:rsidRPr="002C3EBC">
        <w:rPr>
          <w:sz w:val="28"/>
          <w:szCs w:val="28"/>
        </w:rPr>
        <w:t xml:space="preserve"> коефіцієнти ефективності/</w:t>
      </w:r>
      <w:r w:rsidR="00106F67" w:rsidRPr="002C3EBC">
        <w:rPr>
          <w:sz w:val="28"/>
          <w:szCs w:val="28"/>
        </w:rPr>
        <w:t>прибутковості</w:t>
      </w:r>
      <w:r w:rsidRPr="002C3EBC">
        <w:rPr>
          <w:sz w:val="28"/>
          <w:szCs w:val="28"/>
        </w:rPr>
        <w:t xml:space="preserve"> (</w:t>
      </w:r>
      <w:r w:rsidRPr="002C3EBC">
        <w:rPr>
          <w:sz w:val="28"/>
          <w:szCs w:val="28"/>
          <w:lang w:val="en-US"/>
        </w:rPr>
        <w:t>PI</w:t>
      </w:r>
      <w:r w:rsidR="00106F67" w:rsidRPr="002C3EBC">
        <w:rPr>
          <w:sz w:val="28"/>
          <w:szCs w:val="28"/>
        </w:rPr>
        <w:t>).</w:t>
      </w:r>
    </w:p>
    <w:p w:rsidR="005117B7" w:rsidRPr="002C3EBC" w:rsidRDefault="005117B7" w:rsidP="003D3E69">
      <w:pPr>
        <w:jc w:val="both"/>
        <w:rPr>
          <w:sz w:val="28"/>
          <w:szCs w:val="28"/>
        </w:rPr>
      </w:pPr>
    </w:p>
    <w:p w:rsidR="00106F67" w:rsidRPr="002C3EBC" w:rsidRDefault="00106F67" w:rsidP="003D3E69">
      <w:pPr>
        <w:jc w:val="both"/>
        <w:rPr>
          <w:sz w:val="28"/>
          <w:szCs w:val="28"/>
        </w:rPr>
      </w:pPr>
      <w:r w:rsidRPr="002C3EBC">
        <w:rPr>
          <w:sz w:val="28"/>
          <w:szCs w:val="28"/>
        </w:rPr>
        <w:tab/>
        <w:t>Вхідними даними для прогнозу служать розрахунки, проведені в фінансовому плані (першої частини фінансового блоку), виробничому і маркетинговому блоках. З їх допомогою визначаються: потреба в інвестиціях, джерела фінансування та ефективність бізнес-плану.</w:t>
      </w:r>
      <w:r w:rsidR="00124387" w:rsidRPr="002C3EBC">
        <w:rPr>
          <w:sz w:val="28"/>
          <w:szCs w:val="28"/>
        </w:rPr>
        <w:t xml:space="preserve"> </w:t>
      </w:r>
      <w:r w:rsidRPr="002C3EBC">
        <w:rPr>
          <w:sz w:val="28"/>
          <w:szCs w:val="28"/>
        </w:rPr>
        <w:t xml:space="preserve">Детально про техніку проведення розрахунків можна ознайомитися в спеціальній літературі з інвестиційного аналізу і оцінки </w:t>
      </w:r>
      <w:r w:rsidR="00124387" w:rsidRPr="002C3EBC">
        <w:rPr>
          <w:sz w:val="28"/>
          <w:szCs w:val="28"/>
        </w:rPr>
        <w:t>[</w:t>
      </w:r>
      <w:r w:rsidR="00F5687C">
        <w:rPr>
          <w:sz w:val="28"/>
          <w:szCs w:val="28"/>
        </w:rPr>
        <w:t xml:space="preserve">24, 25, </w:t>
      </w:r>
      <w:r w:rsidR="00C1523D" w:rsidRPr="00D52CB8">
        <w:rPr>
          <w:sz w:val="28"/>
          <w:szCs w:val="28"/>
          <w:lang w:val="ru-RU"/>
        </w:rPr>
        <w:t>26</w:t>
      </w:r>
      <w:r w:rsidR="00545603" w:rsidRPr="00D52CB8">
        <w:rPr>
          <w:sz w:val="28"/>
          <w:szCs w:val="28"/>
        </w:rPr>
        <w:t xml:space="preserve">, </w:t>
      </w:r>
      <w:r w:rsidR="00C1523D" w:rsidRPr="00D52CB8">
        <w:rPr>
          <w:sz w:val="28"/>
          <w:szCs w:val="28"/>
        </w:rPr>
        <w:t>8</w:t>
      </w:r>
      <w:r w:rsidRPr="00D52CB8">
        <w:rPr>
          <w:sz w:val="28"/>
          <w:szCs w:val="28"/>
        </w:rPr>
        <w:t xml:space="preserve">, </w:t>
      </w:r>
      <w:r w:rsidR="00C1523D" w:rsidRPr="00D52CB8">
        <w:rPr>
          <w:sz w:val="28"/>
          <w:szCs w:val="28"/>
        </w:rPr>
        <w:t>82</w:t>
      </w:r>
      <w:r w:rsidR="00EB309A" w:rsidRPr="00D52CB8">
        <w:rPr>
          <w:sz w:val="28"/>
          <w:szCs w:val="28"/>
        </w:rPr>
        <w:t xml:space="preserve">, </w:t>
      </w:r>
      <w:r w:rsidR="00C1523D" w:rsidRPr="00D52CB8">
        <w:rPr>
          <w:sz w:val="28"/>
          <w:szCs w:val="28"/>
          <w:lang w:val="ru-RU"/>
        </w:rPr>
        <w:t>44</w:t>
      </w:r>
      <w:r w:rsidR="00EB309A" w:rsidRPr="00D52CB8">
        <w:rPr>
          <w:sz w:val="28"/>
          <w:szCs w:val="28"/>
          <w:lang w:val="ru-RU"/>
        </w:rPr>
        <w:t>, 83</w:t>
      </w:r>
      <w:r w:rsidR="00124387" w:rsidRPr="002C3EBC">
        <w:rPr>
          <w:sz w:val="28"/>
          <w:szCs w:val="28"/>
        </w:rPr>
        <w:t>]</w:t>
      </w:r>
      <w:r w:rsidRPr="002C3EBC">
        <w:rPr>
          <w:sz w:val="28"/>
          <w:szCs w:val="28"/>
        </w:rPr>
        <w:t>.</w:t>
      </w:r>
    </w:p>
    <w:p w:rsidR="00106F67" w:rsidRPr="002C3EBC" w:rsidRDefault="00106F67" w:rsidP="003D3E69">
      <w:pPr>
        <w:jc w:val="both"/>
        <w:rPr>
          <w:sz w:val="28"/>
          <w:szCs w:val="28"/>
        </w:rPr>
      </w:pPr>
    </w:p>
    <w:p w:rsidR="00B235EF" w:rsidRPr="002C3EBC" w:rsidRDefault="005A0161" w:rsidP="003D3E69">
      <w:pPr>
        <w:pStyle w:val="3"/>
        <w:numPr>
          <w:ilvl w:val="1"/>
          <w:numId w:val="118"/>
        </w:numPr>
        <w:rPr>
          <w:szCs w:val="28"/>
        </w:rPr>
      </w:pPr>
      <w:bookmarkStart w:id="201" w:name="_Toc68010528"/>
      <w:r w:rsidRPr="002C3EBC">
        <w:rPr>
          <w:szCs w:val="28"/>
        </w:rPr>
        <w:t>Обґрунтування розмірів інвестування</w:t>
      </w:r>
      <w:bookmarkEnd w:id="201"/>
    </w:p>
    <w:p w:rsidR="00B235EF" w:rsidRPr="002C3EBC" w:rsidRDefault="00B235EF" w:rsidP="003D3E69">
      <w:pPr>
        <w:rPr>
          <w:sz w:val="28"/>
          <w:szCs w:val="28"/>
        </w:rPr>
      </w:pPr>
    </w:p>
    <w:p w:rsidR="005A0161" w:rsidRPr="002C3EBC" w:rsidRDefault="005A0161" w:rsidP="003D3E69">
      <w:pPr>
        <w:jc w:val="both"/>
        <w:rPr>
          <w:sz w:val="28"/>
          <w:szCs w:val="28"/>
        </w:rPr>
      </w:pPr>
      <w:r w:rsidRPr="002C3EBC">
        <w:rPr>
          <w:sz w:val="28"/>
          <w:szCs w:val="28"/>
        </w:rPr>
        <w:tab/>
        <w:t>Інвестиційні ресурси представляють собою всі види грошових і інших активів, які залучаються в якості інвестицій. Обґрунтування потреби в інвестиціях включає в себе визначення</w:t>
      </w:r>
      <w:r w:rsidR="00EF4430" w:rsidRPr="002C3EBC">
        <w:rPr>
          <w:sz w:val="28"/>
          <w:szCs w:val="28"/>
        </w:rPr>
        <w:t xml:space="preserve"> загального розміру інвестицій та їх </w:t>
      </w:r>
      <w:r w:rsidR="00D238A9" w:rsidRPr="002C3EBC">
        <w:rPr>
          <w:sz w:val="28"/>
          <w:szCs w:val="28"/>
        </w:rPr>
        <w:t xml:space="preserve">розподіл </w:t>
      </w:r>
      <w:r w:rsidR="00EF4430" w:rsidRPr="002C3EBC">
        <w:rPr>
          <w:sz w:val="28"/>
          <w:szCs w:val="28"/>
        </w:rPr>
        <w:t>за видами і часом</w:t>
      </w:r>
      <w:r w:rsidRPr="002C3EBC">
        <w:rPr>
          <w:sz w:val="28"/>
          <w:szCs w:val="28"/>
        </w:rPr>
        <w:t>. Необхідні інвестиції пов'язані з формуванням або зі збільшенням основних факторів виробництва і капіталу компанії. У зв'язку з цим інвестиції можна розбити на 2 групи:</w:t>
      </w:r>
    </w:p>
    <w:p w:rsidR="005A0161" w:rsidRPr="002C3EBC" w:rsidRDefault="005A0161" w:rsidP="003D3E69">
      <w:pPr>
        <w:numPr>
          <w:ilvl w:val="0"/>
          <w:numId w:val="98"/>
        </w:numPr>
        <w:jc w:val="both"/>
        <w:rPr>
          <w:sz w:val="28"/>
          <w:szCs w:val="28"/>
        </w:rPr>
      </w:pPr>
      <w:r w:rsidRPr="002C3EBC">
        <w:rPr>
          <w:sz w:val="28"/>
          <w:szCs w:val="28"/>
        </w:rPr>
        <w:t>для формування та збільшення основного капіталу</w:t>
      </w:r>
      <w:r w:rsidR="00254157" w:rsidRPr="002C3EBC">
        <w:rPr>
          <w:sz w:val="28"/>
          <w:szCs w:val="28"/>
        </w:rPr>
        <w:t>;</w:t>
      </w:r>
    </w:p>
    <w:p w:rsidR="005A0161" w:rsidRPr="002C3EBC" w:rsidRDefault="005A0161" w:rsidP="003D3E69">
      <w:pPr>
        <w:numPr>
          <w:ilvl w:val="0"/>
          <w:numId w:val="98"/>
        </w:numPr>
        <w:jc w:val="both"/>
        <w:rPr>
          <w:sz w:val="28"/>
          <w:szCs w:val="28"/>
        </w:rPr>
      </w:pPr>
      <w:r w:rsidRPr="002C3EBC">
        <w:rPr>
          <w:sz w:val="28"/>
          <w:szCs w:val="28"/>
        </w:rPr>
        <w:t>для формування та збільшення оборотного капіталу.</w:t>
      </w:r>
    </w:p>
    <w:p w:rsidR="005A0161" w:rsidRPr="002C3EBC" w:rsidRDefault="00C3263E" w:rsidP="003D3E69">
      <w:pPr>
        <w:jc w:val="both"/>
        <w:rPr>
          <w:sz w:val="28"/>
          <w:szCs w:val="28"/>
        </w:rPr>
      </w:pPr>
      <w:r w:rsidRPr="002C3EBC">
        <w:rPr>
          <w:sz w:val="28"/>
          <w:szCs w:val="28"/>
        </w:rPr>
        <w:tab/>
        <w:t xml:space="preserve">Інвестиції в основний капітал - </w:t>
      </w:r>
      <w:r w:rsidR="005A0161" w:rsidRPr="002C3EBC">
        <w:rPr>
          <w:sz w:val="28"/>
          <w:szCs w:val="28"/>
        </w:rPr>
        <w:t>витрати на створення і придбання основних засобів (будівництво будівель, споруд, покупку робочого і силового обладнання та ін</w:t>
      </w:r>
      <w:r w:rsidR="00A42652" w:rsidRPr="002C3EBC">
        <w:rPr>
          <w:sz w:val="28"/>
          <w:szCs w:val="28"/>
        </w:rPr>
        <w:t>ше</w:t>
      </w:r>
      <w:r w:rsidR="005A0161" w:rsidRPr="002C3EBC">
        <w:rPr>
          <w:sz w:val="28"/>
          <w:szCs w:val="28"/>
        </w:rPr>
        <w:t>). Їх розмір і структура, а також потреба у часі, як правило, вже визначена в виробничому блоці і врахована в фінансовому плані в прогнозах</w:t>
      </w:r>
      <w:r w:rsidR="00A42652" w:rsidRPr="002C3EBC">
        <w:rPr>
          <w:sz w:val="28"/>
          <w:szCs w:val="28"/>
        </w:rPr>
        <w:t xml:space="preserve"> прибутків</w:t>
      </w:r>
      <w:r w:rsidR="005A0161" w:rsidRPr="002C3EBC">
        <w:rPr>
          <w:sz w:val="28"/>
          <w:szCs w:val="28"/>
        </w:rPr>
        <w:t>, балансі та руху грошових коштів.</w:t>
      </w:r>
      <w:r w:rsidR="009915E9" w:rsidRPr="002C3EBC">
        <w:rPr>
          <w:sz w:val="28"/>
          <w:szCs w:val="28"/>
        </w:rPr>
        <w:t xml:space="preserve"> Інвестиції в обор</w:t>
      </w:r>
      <w:r w:rsidR="00A569E9" w:rsidRPr="002C3EBC">
        <w:rPr>
          <w:sz w:val="28"/>
          <w:szCs w:val="28"/>
        </w:rPr>
        <w:t>отний капітал також розраховані</w:t>
      </w:r>
      <w:r w:rsidR="009915E9" w:rsidRPr="002C3EBC">
        <w:rPr>
          <w:sz w:val="28"/>
          <w:szCs w:val="28"/>
        </w:rPr>
        <w:t xml:space="preserve"> (див</w:t>
      </w:r>
      <w:r w:rsidR="00A42652" w:rsidRPr="002C3EBC">
        <w:rPr>
          <w:sz w:val="28"/>
          <w:szCs w:val="28"/>
        </w:rPr>
        <w:t>.</w:t>
      </w:r>
      <w:r w:rsidR="00FD000E" w:rsidRPr="002C3EBC">
        <w:rPr>
          <w:sz w:val="28"/>
          <w:szCs w:val="28"/>
        </w:rPr>
        <w:t xml:space="preserve"> глава 11, підрозділ 11.2</w:t>
      </w:r>
      <w:r w:rsidR="009915E9" w:rsidRPr="002C3EBC">
        <w:rPr>
          <w:sz w:val="28"/>
          <w:szCs w:val="28"/>
        </w:rPr>
        <w:t>.)</w:t>
      </w:r>
      <w:r w:rsidR="00A569E9" w:rsidRPr="002C3EBC">
        <w:rPr>
          <w:sz w:val="28"/>
          <w:szCs w:val="28"/>
        </w:rPr>
        <w:t>.</w:t>
      </w:r>
      <w:r w:rsidR="009915E9" w:rsidRPr="002C3EBC">
        <w:rPr>
          <w:sz w:val="28"/>
          <w:szCs w:val="28"/>
        </w:rPr>
        <w:t xml:space="preserve"> </w:t>
      </w:r>
    </w:p>
    <w:p w:rsidR="005A0161" w:rsidRPr="002C3EBC" w:rsidRDefault="005A0161" w:rsidP="003D3E69">
      <w:pPr>
        <w:jc w:val="both"/>
        <w:rPr>
          <w:sz w:val="28"/>
          <w:szCs w:val="28"/>
        </w:rPr>
      </w:pPr>
      <w:r w:rsidRPr="002C3EBC">
        <w:rPr>
          <w:sz w:val="28"/>
          <w:szCs w:val="28"/>
        </w:rPr>
        <w:tab/>
        <w:t>Прогнозування потреби в інвестиційних ресурсах може здійснюватися різними методами (укрупнений і деталізований). Укрупнений метод обґрунтування розміру необхідних інвестицій (</w:t>
      </w:r>
      <m:oMath>
        <m:sSub>
          <m:sSubPr>
            <m:ctrlPr>
              <w:rPr>
                <w:rFonts w:ascii="Cambria Math" w:hAnsi="Cambria Math"/>
                <w:i/>
                <w:sz w:val="28"/>
              </w:rPr>
            </m:ctrlPr>
          </m:sSubPr>
          <m:e>
            <m:r>
              <w:rPr>
                <w:rFonts w:ascii="Cambria Math" w:hAnsi="Cambria Math"/>
                <w:sz w:val="28"/>
                <w:szCs w:val="28"/>
              </w:rPr>
              <m:t>І</m:t>
            </m:r>
          </m:e>
          <m:sub>
            <m:r>
              <w:rPr>
                <w:rFonts w:ascii="Cambria Math" w:hAnsi="Cambria Math"/>
                <w:sz w:val="28"/>
                <w:szCs w:val="28"/>
              </w:rPr>
              <m:t>н</m:t>
            </m:r>
          </m:sub>
        </m:sSub>
      </m:oMath>
      <w:r w:rsidRPr="002C3EBC">
        <w:rPr>
          <w:sz w:val="28"/>
          <w:szCs w:val="28"/>
        </w:rPr>
        <w:t>) передбачає розрахунок, виходячи з питомих інвестицій на одиницю потужності (</w:t>
      </w:r>
      <m:oMath>
        <m:sSub>
          <m:sSubPr>
            <m:ctrlPr>
              <w:rPr>
                <w:rFonts w:ascii="Cambria Math" w:hAnsi="Cambria Math"/>
                <w:i/>
                <w:sz w:val="28"/>
              </w:rPr>
            </m:ctrlPr>
          </m:sSubPr>
          <m:e>
            <m:r>
              <w:rPr>
                <w:rFonts w:ascii="Cambria Math" w:hAnsi="Cambria Math"/>
                <w:sz w:val="28"/>
                <w:szCs w:val="28"/>
              </w:rPr>
              <m:t>У</m:t>
            </m:r>
          </m:e>
          <m:sub>
            <m:r>
              <w:rPr>
                <w:rFonts w:ascii="Cambria Math" w:hAnsi="Cambria Math"/>
                <w:sz w:val="28"/>
                <w:szCs w:val="28"/>
              </w:rPr>
              <m:t>п</m:t>
            </m:r>
          </m:sub>
        </m:sSub>
      </m:oMath>
      <w:r w:rsidRPr="002C3EBC">
        <w:rPr>
          <w:sz w:val="28"/>
          <w:szCs w:val="28"/>
        </w:rPr>
        <w:t>):</w:t>
      </w:r>
    </w:p>
    <w:p w:rsidR="00523D1C" w:rsidRPr="002C3EBC" w:rsidRDefault="00523D1C" w:rsidP="003D3E69">
      <w:pPr>
        <w:jc w:val="both"/>
        <w:rPr>
          <w:sz w:val="28"/>
          <w:szCs w:val="28"/>
        </w:rPr>
      </w:pPr>
    </w:p>
    <w:p w:rsidR="00523D1C" w:rsidRPr="002C3EBC" w:rsidRDefault="00E93FA0" w:rsidP="003D3E69">
      <w:pPr>
        <w:jc w:val="center"/>
        <w:rPr>
          <w:sz w:val="28"/>
          <w:szCs w:val="28"/>
        </w:rPr>
      </w:pPr>
      <m:oMath>
        <m:sSub>
          <m:sSubPr>
            <m:ctrlPr>
              <w:rPr>
                <w:rFonts w:ascii="Cambria Math" w:hAnsi="Cambria Math"/>
                <w:i/>
                <w:sz w:val="28"/>
              </w:rPr>
            </m:ctrlPr>
          </m:sSubPr>
          <m:e>
            <m:r>
              <w:rPr>
                <w:rFonts w:ascii="Cambria Math" w:hAnsi="Cambria Math"/>
                <w:sz w:val="28"/>
                <w:szCs w:val="28"/>
              </w:rPr>
              <m:t>І</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У</m:t>
            </m:r>
          </m:e>
          <m:sub>
            <m:r>
              <w:rPr>
                <w:rFonts w:ascii="Cambria Math" w:hAnsi="Cambria Math"/>
                <w:sz w:val="28"/>
                <w:szCs w:val="28"/>
              </w:rPr>
              <m:t>п</m:t>
            </m:r>
          </m:sub>
        </m:sSub>
        <m:r>
          <w:rPr>
            <w:rFonts w:ascii="Cambria Math" w:hAnsi="Cambria Math"/>
            <w:sz w:val="28"/>
            <w:szCs w:val="28"/>
          </w:rPr>
          <m:t>×П+</m:t>
        </m:r>
        <m:sSub>
          <m:sSubPr>
            <m:ctrlPr>
              <w:rPr>
                <w:rFonts w:ascii="Cambria Math" w:hAnsi="Cambria Math"/>
                <w:i/>
                <w:sz w:val="28"/>
              </w:rPr>
            </m:ctrlPr>
          </m:sSubPr>
          <m:e>
            <m:r>
              <w:rPr>
                <w:rFonts w:ascii="Cambria Math" w:hAnsi="Cambria Math"/>
                <w:sz w:val="28"/>
                <w:szCs w:val="28"/>
              </w:rPr>
              <m:t>І</m:t>
            </m:r>
          </m:e>
          <m:sub>
            <m:r>
              <w:rPr>
                <w:rFonts w:ascii="Cambria Math" w:hAnsi="Cambria Math"/>
                <w:sz w:val="28"/>
                <w:szCs w:val="28"/>
              </w:rPr>
              <m:t>б</m:t>
            </m:r>
          </m:sub>
        </m:sSub>
      </m:oMath>
      <w:r w:rsidR="00A42652" w:rsidRPr="002C3EBC">
        <w:rPr>
          <w:sz w:val="28"/>
          <w:szCs w:val="28"/>
        </w:rPr>
        <w:t>,</w:t>
      </w:r>
      <w:r w:rsidR="00523D1C" w:rsidRPr="002C3EBC">
        <w:rPr>
          <w:sz w:val="28"/>
          <w:szCs w:val="28"/>
        </w:rPr>
        <w:t xml:space="preserve"> </w:t>
      </w:r>
      <w:r w:rsidR="00523D1C" w:rsidRPr="002C3EBC">
        <w:rPr>
          <w:sz w:val="28"/>
          <w:szCs w:val="28"/>
        </w:rPr>
        <w:tab/>
        <w:t>(12.1)</w:t>
      </w:r>
    </w:p>
    <w:p w:rsidR="00523D1C" w:rsidRPr="002C3EBC" w:rsidRDefault="00523D1C" w:rsidP="003D3E69">
      <w:pPr>
        <w:jc w:val="both"/>
        <w:rPr>
          <w:sz w:val="28"/>
          <w:szCs w:val="28"/>
        </w:rPr>
      </w:pPr>
      <w:r w:rsidRPr="002C3EBC">
        <w:rPr>
          <w:sz w:val="28"/>
          <w:szCs w:val="28"/>
        </w:rPr>
        <w:t>де</w:t>
      </w:r>
    </w:p>
    <w:p w:rsidR="00523D1C" w:rsidRPr="002C3EBC" w:rsidRDefault="00523D1C" w:rsidP="003D3E69">
      <w:pPr>
        <w:ind w:left="720"/>
        <w:jc w:val="both"/>
        <w:rPr>
          <w:sz w:val="28"/>
          <w:szCs w:val="28"/>
        </w:rPr>
      </w:pPr>
      <w:r w:rsidRPr="002C3EBC">
        <w:rPr>
          <w:sz w:val="28"/>
          <w:szCs w:val="28"/>
        </w:rPr>
        <w:t>П - потужність з виробництва продукції;</w:t>
      </w:r>
    </w:p>
    <w:p w:rsidR="005A0161" w:rsidRPr="002C3EBC" w:rsidRDefault="00E93FA0" w:rsidP="003D3E69">
      <w:pPr>
        <w:ind w:left="720"/>
        <w:jc w:val="both"/>
        <w:rPr>
          <w:sz w:val="28"/>
          <w:szCs w:val="28"/>
        </w:rPr>
      </w:pPr>
      <m:oMath>
        <m:sSub>
          <m:sSubPr>
            <m:ctrlPr>
              <w:rPr>
                <w:rFonts w:ascii="Cambria Math" w:hAnsi="Cambria Math"/>
                <w:i/>
                <w:sz w:val="28"/>
              </w:rPr>
            </m:ctrlPr>
          </m:sSubPr>
          <m:e>
            <m:r>
              <w:rPr>
                <w:rFonts w:ascii="Cambria Math" w:hAnsi="Cambria Math"/>
                <w:sz w:val="28"/>
                <w:szCs w:val="28"/>
              </w:rPr>
              <m:t>І</m:t>
            </m:r>
          </m:e>
          <m:sub>
            <m:r>
              <w:rPr>
                <w:rFonts w:ascii="Cambria Math" w:hAnsi="Cambria Math"/>
                <w:sz w:val="28"/>
                <w:szCs w:val="28"/>
              </w:rPr>
              <m:t>б</m:t>
            </m:r>
          </m:sub>
        </m:sSub>
      </m:oMath>
      <w:r w:rsidR="00523D1C" w:rsidRPr="002C3EBC">
        <w:rPr>
          <w:sz w:val="28"/>
          <w:szCs w:val="28"/>
        </w:rPr>
        <w:t xml:space="preserve"> - інші витрати, пов'язані з будівництвом об'єкта.</w:t>
      </w:r>
    </w:p>
    <w:p w:rsidR="00523D1C" w:rsidRPr="002C3EBC" w:rsidRDefault="00523D1C" w:rsidP="003D3E69">
      <w:pPr>
        <w:jc w:val="both"/>
        <w:rPr>
          <w:sz w:val="28"/>
          <w:szCs w:val="28"/>
        </w:rPr>
      </w:pPr>
    </w:p>
    <w:p w:rsidR="004E0009" w:rsidRPr="002C3EBC" w:rsidRDefault="00523D1C" w:rsidP="003D3E69">
      <w:pPr>
        <w:jc w:val="both"/>
        <w:rPr>
          <w:sz w:val="28"/>
          <w:szCs w:val="28"/>
        </w:rPr>
      </w:pPr>
      <w:r w:rsidRPr="002C3EBC">
        <w:rPr>
          <w:sz w:val="28"/>
          <w:szCs w:val="28"/>
        </w:rPr>
        <w:tab/>
        <w:t>Детальний метод розрахунку потреби в інвестиціях передбачає розрахунок</w:t>
      </w:r>
      <w:r w:rsidR="007D16A7" w:rsidRPr="002C3EBC">
        <w:t xml:space="preserve"> </w:t>
      </w:r>
      <w:r w:rsidR="007D16A7" w:rsidRPr="002C3EBC">
        <w:rPr>
          <w:sz w:val="28"/>
          <w:szCs w:val="28"/>
        </w:rPr>
        <w:t>за елементами</w:t>
      </w:r>
      <w:r w:rsidRPr="002C3EBC">
        <w:rPr>
          <w:sz w:val="28"/>
          <w:szCs w:val="28"/>
        </w:rPr>
        <w:t>. Наприклад, розрахунок потреби в обладнанні передбачає визначення кількості обладнання відповідно до його типу, продуктивності і ціни (з урахуванням додаткових витрат). Розрахунок потреби в будівлях передбачає врахування таких факторів, як площа приміщення або його</w:t>
      </w:r>
      <w:r w:rsidR="00375F4A" w:rsidRPr="002C3EBC">
        <w:rPr>
          <w:sz w:val="28"/>
          <w:szCs w:val="28"/>
        </w:rPr>
        <w:t xml:space="preserve"> об’єм</w:t>
      </w:r>
      <w:r w:rsidRPr="002C3EBC">
        <w:rPr>
          <w:sz w:val="28"/>
          <w:szCs w:val="28"/>
        </w:rPr>
        <w:t xml:space="preserve">, вартість одиниці площі або </w:t>
      </w:r>
      <w:r w:rsidR="00375F4A" w:rsidRPr="002C3EBC">
        <w:rPr>
          <w:sz w:val="28"/>
          <w:szCs w:val="28"/>
        </w:rPr>
        <w:t>об’єму</w:t>
      </w:r>
      <w:r w:rsidRPr="002C3EBC">
        <w:rPr>
          <w:sz w:val="28"/>
          <w:szCs w:val="28"/>
        </w:rPr>
        <w:t xml:space="preserve"> в залежності від типу і виду будівельної конструкції і способу будівництва. Результати розрахунків оформл</w:t>
      </w:r>
      <w:r w:rsidR="004B5C54" w:rsidRPr="002C3EBC">
        <w:rPr>
          <w:sz w:val="28"/>
          <w:szCs w:val="28"/>
        </w:rPr>
        <w:t>ю</w:t>
      </w:r>
      <w:r w:rsidRPr="002C3EBC">
        <w:rPr>
          <w:sz w:val="28"/>
          <w:szCs w:val="28"/>
        </w:rPr>
        <w:t>ються у таблиці. Один з можливих варіантів такої таблиці наведено нижче.</w:t>
      </w:r>
    </w:p>
    <w:p w:rsidR="00A42652" w:rsidRPr="002C3EBC" w:rsidRDefault="00A42652" w:rsidP="003D3E69">
      <w:pPr>
        <w:jc w:val="both"/>
        <w:rPr>
          <w:sz w:val="28"/>
          <w:szCs w:val="28"/>
        </w:rPr>
      </w:pPr>
    </w:p>
    <w:p w:rsidR="00523D1C" w:rsidRPr="002C3EBC" w:rsidRDefault="00A42652" w:rsidP="00F065F7">
      <w:pPr>
        <w:jc w:val="center"/>
        <w:rPr>
          <w:sz w:val="28"/>
          <w:szCs w:val="28"/>
        </w:rPr>
      </w:pPr>
      <w:r w:rsidRPr="002C3EBC">
        <w:rPr>
          <w:sz w:val="28"/>
          <w:szCs w:val="28"/>
        </w:rPr>
        <w:t xml:space="preserve">Таблиця 12.1. </w:t>
      </w:r>
      <w:r w:rsidR="00523D1C" w:rsidRPr="002C3EBC">
        <w:rPr>
          <w:sz w:val="28"/>
          <w:szCs w:val="28"/>
        </w:rPr>
        <w:t>Потреба в інвестиціях*</w:t>
      </w:r>
    </w:p>
    <w:p w:rsidR="00A42652" w:rsidRPr="002C3EBC" w:rsidRDefault="00A42652" w:rsidP="003D3E69">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275"/>
        <w:gridCol w:w="1083"/>
        <w:gridCol w:w="1083"/>
        <w:gridCol w:w="1083"/>
        <w:gridCol w:w="1083"/>
        <w:gridCol w:w="950"/>
      </w:tblGrid>
      <w:tr w:rsidR="00F04A98" w:rsidRPr="002C3EBC" w:rsidTr="004E0009">
        <w:tc>
          <w:tcPr>
            <w:tcW w:w="3402" w:type="dxa"/>
            <w:vMerge w:val="restart"/>
          </w:tcPr>
          <w:p w:rsidR="00F04A98" w:rsidRPr="002C3EBC" w:rsidRDefault="004E0009" w:rsidP="003D3E69">
            <w:pPr>
              <w:rPr>
                <w:sz w:val="28"/>
                <w:szCs w:val="28"/>
              </w:rPr>
            </w:pPr>
            <w:r w:rsidRPr="002C3EBC">
              <w:rPr>
                <w:sz w:val="28"/>
                <w:szCs w:val="28"/>
              </w:rPr>
              <w:t>Н</w:t>
            </w:r>
            <w:r w:rsidR="00F04A98" w:rsidRPr="002C3EBC">
              <w:rPr>
                <w:sz w:val="28"/>
                <w:szCs w:val="28"/>
              </w:rPr>
              <w:t>апрямки інвестування</w:t>
            </w:r>
          </w:p>
          <w:p w:rsidR="00F04A98" w:rsidRPr="002C3EBC" w:rsidRDefault="00F04A98" w:rsidP="003D3E69">
            <w:pPr>
              <w:rPr>
                <w:sz w:val="28"/>
                <w:szCs w:val="28"/>
              </w:rPr>
            </w:pPr>
          </w:p>
        </w:tc>
        <w:tc>
          <w:tcPr>
            <w:tcW w:w="1276" w:type="dxa"/>
            <w:vMerge w:val="restart"/>
          </w:tcPr>
          <w:p w:rsidR="007F7274" w:rsidRPr="002C3EBC" w:rsidRDefault="007F7274" w:rsidP="003D3E69">
            <w:pPr>
              <w:jc w:val="center"/>
              <w:rPr>
                <w:sz w:val="28"/>
                <w:szCs w:val="28"/>
              </w:rPr>
            </w:pPr>
            <w:r w:rsidRPr="002C3EBC">
              <w:rPr>
                <w:sz w:val="28"/>
                <w:szCs w:val="28"/>
              </w:rPr>
              <w:t>Загальна</w:t>
            </w:r>
          </w:p>
          <w:p w:rsidR="00F04A98" w:rsidRPr="002C3EBC" w:rsidRDefault="007F7274" w:rsidP="003D3E69">
            <w:pPr>
              <w:jc w:val="center"/>
              <w:rPr>
                <w:sz w:val="28"/>
                <w:szCs w:val="28"/>
              </w:rPr>
            </w:pPr>
            <w:r w:rsidRPr="002C3EBC">
              <w:rPr>
                <w:sz w:val="28"/>
                <w:szCs w:val="28"/>
              </w:rPr>
              <w:t>су</w:t>
            </w:r>
            <w:r w:rsidR="00F04A98" w:rsidRPr="002C3EBC">
              <w:rPr>
                <w:sz w:val="28"/>
                <w:szCs w:val="28"/>
              </w:rPr>
              <w:t>ма</w:t>
            </w:r>
          </w:p>
        </w:tc>
        <w:tc>
          <w:tcPr>
            <w:tcW w:w="5528" w:type="dxa"/>
            <w:gridSpan w:val="5"/>
          </w:tcPr>
          <w:p w:rsidR="00F04A98" w:rsidRPr="002C3EBC" w:rsidRDefault="00626E7C" w:rsidP="003D3E69">
            <w:pPr>
              <w:jc w:val="center"/>
              <w:rPr>
                <w:sz w:val="28"/>
                <w:szCs w:val="28"/>
              </w:rPr>
            </w:pPr>
            <w:r w:rsidRPr="002C3EBC">
              <w:rPr>
                <w:sz w:val="28"/>
                <w:szCs w:val="28"/>
              </w:rPr>
              <w:t>По роках прогнозного періоду</w:t>
            </w:r>
          </w:p>
        </w:tc>
      </w:tr>
      <w:tr w:rsidR="00F04A98" w:rsidRPr="002C3EBC" w:rsidTr="004E0009">
        <w:tc>
          <w:tcPr>
            <w:tcW w:w="3402" w:type="dxa"/>
            <w:vMerge/>
          </w:tcPr>
          <w:p w:rsidR="00F04A98" w:rsidRPr="002C3EBC" w:rsidRDefault="00F04A98" w:rsidP="003D3E69">
            <w:pPr>
              <w:jc w:val="both"/>
              <w:rPr>
                <w:sz w:val="28"/>
                <w:szCs w:val="28"/>
              </w:rPr>
            </w:pPr>
          </w:p>
        </w:tc>
        <w:tc>
          <w:tcPr>
            <w:tcW w:w="1276" w:type="dxa"/>
            <w:vMerge/>
          </w:tcPr>
          <w:p w:rsidR="00F04A98" w:rsidRPr="002C3EBC" w:rsidRDefault="00F04A98" w:rsidP="003D3E69">
            <w:pPr>
              <w:jc w:val="both"/>
              <w:rPr>
                <w:sz w:val="28"/>
                <w:szCs w:val="28"/>
              </w:rPr>
            </w:pPr>
          </w:p>
        </w:tc>
        <w:tc>
          <w:tcPr>
            <w:tcW w:w="1134" w:type="dxa"/>
          </w:tcPr>
          <w:p w:rsidR="00F04A98" w:rsidRPr="002C3EBC" w:rsidRDefault="00F04A98" w:rsidP="003D3E69">
            <w:pPr>
              <w:jc w:val="center"/>
              <w:rPr>
                <w:sz w:val="28"/>
                <w:szCs w:val="28"/>
              </w:rPr>
            </w:pPr>
            <w:r w:rsidRPr="002C3EBC">
              <w:rPr>
                <w:sz w:val="28"/>
                <w:szCs w:val="28"/>
              </w:rPr>
              <w:t>1</w:t>
            </w:r>
          </w:p>
        </w:tc>
        <w:tc>
          <w:tcPr>
            <w:tcW w:w="1134" w:type="dxa"/>
          </w:tcPr>
          <w:p w:rsidR="00F04A98" w:rsidRPr="002C3EBC" w:rsidRDefault="00F04A98" w:rsidP="003D3E69">
            <w:pPr>
              <w:jc w:val="center"/>
              <w:rPr>
                <w:sz w:val="28"/>
                <w:szCs w:val="28"/>
              </w:rPr>
            </w:pPr>
            <w:r w:rsidRPr="002C3EBC">
              <w:rPr>
                <w:sz w:val="28"/>
                <w:szCs w:val="28"/>
              </w:rPr>
              <w:t>2</w:t>
            </w:r>
          </w:p>
        </w:tc>
        <w:tc>
          <w:tcPr>
            <w:tcW w:w="1134" w:type="dxa"/>
          </w:tcPr>
          <w:p w:rsidR="00F04A98" w:rsidRPr="002C3EBC" w:rsidRDefault="00F04A98" w:rsidP="003D3E69">
            <w:pPr>
              <w:jc w:val="center"/>
              <w:rPr>
                <w:sz w:val="28"/>
                <w:szCs w:val="28"/>
              </w:rPr>
            </w:pPr>
            <w:r w:rsidRPr="002C3EBC">
              <w:rPr>
                <w:sz w:val="28"/>
                <w:szCs w:val="28"/>
              </w:rPr>
              <w:t>3</w:t>
            </w:r>
          </w:p>
        </w:tc>
        <w:tc>
          <w:tcPr>
            <w:tcW w:w="1134" w:type="dxa"/>
          </w:tcPr>
          <w:p w:rsidR="00F04A98" w:rsidRPr="002C3EBC" w:rsidRDefault="00F04A98" w:rsidP="003D3E69">
            <w:pPr>
              <w:jc w:val="center"/>
              <w:rPr>
                <w:sz w:val="28"/>
                <w:szCs w:val="28"/>
              </w:rPr>
            </w:pPr>
            <w:r w:rsidRPr="002C3EBC">
              <w:rPr>
                <w:sz w:val="28"/>
                <w:szCs w:val="28"/>
              </w:rPr>
              <w:t>4</w:t>
            </w:r>
          </w:p>
        </w:tc>
        <w:tc>
          <w:tcPr>
            <w:tcW w:w="992" w:type="dxa"/>
          </w:tcPr>
          <w:p w:rsidR="00F04A98" w:rsidRPr="002C3EBC" w:rsidRDefault="00F04A98" w:rsidP="003D3E69">
            <w:pPr>
              <w:jc w:val="center"/>
              <w:rPr>
                <w:sz w:val="28"/>
                <w:szCs w:val="28"/>
              </w:rPr>
            </w:pPr>
            <w:r w:rsidRPr="002C3EBC">
              <w:rPr>
                <w:sz w:val="28"/>
                <w:szCs w:val="28"/>
              </w:rPr>
              <w:t>5</w:t>
            </w:r>
          </w:p>
        </w:tc>
      </w:tr>
      <w:tr w:rsidR="00F04A98" w:rsidRPr="002C3EBC" w:rsidTr="004E0009">
        <w:tc>
          <w:tcPr>
            <w:tcW w:w="3402" w:type="dxa"/>
          </w:tcPr>
          <w:p w:rsidR="00F04A98" w:rsidRPr="002C3EBC" w:rsidRDefault="00F04A98" w:rsidP="003D3E69">
            <w:pPr>
              <w:rPr>
                <w:sz w:val="28"/>
                <w:szCs w:val="28"/>
              </w:rPr>
            </w:pPr>
            <w:r w:rsidRPr="002C3EBC">
              <w:rPr>
                <w:sz w:val="28"/>
                <w:szCs w:val="28"/>
              </w:rPr>
              <w:t>Основний капітал:</w:t>
            </w:r>
          </w:p>
        </w:tc>
        <w:tc>
          <w:tcPr>
            <w:tcW w:w="1276"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992" w:type="dxa"/>
          </w:tcPr>
          <w:p w:rsidR="00F04A98" w:rsidRPr="002C3EBC" w:rsidRDefault="00F04A98" w:rsidP="003D3E69">
            <w:pPr>
              <w:jc w:val="both"/>
              <w:rPr>
                <w:sz w:val="28"/>
                <w:szCs w:val="28"/>
              </w:rPr>
            </w:pPr>
          </w:p>
        </w:tc>
      </w:tr>
      <w:tr w:rsidR="00F04A98" w:rsidRPr="002C3EBC" w:rsidTr="004E0009">
        <w:tc>
          <w:tcPr>
            <w:tcW w:w="3402" w:type="dxa"/>
          </w:tcPr>
          <w:p w:rsidR="00F04A98" w:rsidRPr="002C3EBC" w:rsidRDefault="00F04A98" w:rsidP="003D3E69">
            <w:pPr>
              <w:rPr>
                <w:sz w:val="28"/>
                <w:szCs w:val="28"/>
              </w:rPr>
            </w:pPr>
            <w:r w:rsidRPr="002C3EBC">
              <w:rPr>
                <w:sz w:val="28"/>
                <w:szCs w:val="28"/>
              </w:rPr>
              <w:t>- придбання і встановлення обладнання</w:t>
            </w:r>
          </w:p>
        </w:tc>
        <w:tc>
          <w:tcPr>
            <w:tcW w:w="1276"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992" w:type="dxa"/>
          </w:tcPr>
          <w:p w:rsidR="00F04A98" w:rsidRPr="002C3EBC" w:rsidRDefault="00F04A98" w:rsidP="003D3E69">
            <w:pPr>
              <w:jc w:val="both"/>
              <w:rPr>
                <w:sz w:val="28"/>
                <w:szCs w:val="28"/>
              </w:rPr>
            </w:pPr>
          </w:p>
        </w:tc>
      </w:tr>
      <w:tr w:rsidR="00F04A98" w:rsidRPr="002C3EBC" w:rsidTr="004E0009">
        <w:trPr>
          <w:trHeight w:val="408"/>
        </w:trPr>
        <w:tc>
          <w:tcPr>
            <w:tcW w:w="3402" w:type="dxa"/>
          </w:tcPr>
          <w:p w:rsidR="00F04A98" w:rsidRPr="002C3EBC" w:rsidRDefault="00F04A98" w:rsidP="003D3E69">
            <w:pPr>
              <w:rPr>
                <w:sz w:val="28"/>
                <w:szCs w:val="28"/>
              </w:rPr>
            </w:pPr>
            <w:r w:rsidRPr="002C3EBC">
              <w:rPr>
                <w:sz w:val="28"/>
                <w:szCs w:val="28"/>
              </w:rPr>
              <w:t>Оборотний капітал:</w:t>
            </w:r>
          </w:p>
        </w:tc>
        <w:tc>
          <w:tcPr>
            <w:tcW w:w="1276"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992" w:type="dxa"/>
          </w:tcPr>
          <w:p w:rsidR="00F04A98" w:rsidRPr="002C3EBC" w:rsidRDefault="00F04A98" w:rsidP="003D3E69">
            <w:pPr>
              <w:jc w:val="both"/>
              <w:rPr>
                <w:sz w:val="28"/>
                <w:szCs w:val="28"/>
              </w:rPr>
            </w:pPr>
          </w:p>
        </w:tc>
      </w:tr>
      <w:tr w:rsidR="00F04A98" w:rsidRPr="002C3EBC" w:rsidTr="004E0009">
        <w:tc>
          <w:tcPr>
            <w:tcW w:w="3402" w:type="dxa"/>
          </w:tcPr>
          <w:p w:rsidR="00F04A98" w:rsidRPr="002C3EBC" w:rsidRDefault="00F04A98" w:rsidP="003D3E69">
            <w:pPr>
              <w:rPr>
                <w:sz w:val="28"/>
                <w:szCs w:val="28"/>
              </w:rPr>
            </w:pPr>
            <w:r w:rsidRPr="002C3EBC">
              <w:rPr>
                <w:sz w:val="28"/>
                <w:szCs w:val="28"/>
              </w:rPr>
              <w:t>- приріст чистого оборотного капіталу</w:t>
            </w:r>
          </w:p>
        </w:tc>
        <w:tc>
          <w:tcPr>
            <w:tcW w:w="1276"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1134" w:type="dxa"/>
          </w:tcPr>
          <w:p w:rsidR="00F04A98" w:rsidRPr="002C3EBC" w:rsidRDefault="00F04A98" w:rsidP="003D3E69">
            <w:pPr>
              <w:jc w:val="both"/>
              <w:rPr>
                <w:sz w:val="28"/>
                <w:szCs w:val="28"/>
              </w:rPr>
            </w:pPr>
          </w:p>
        </w:tc>
        <w:tc>
          <w:tcPr>
            <w:tcW w:w="992" w:type="dxa"/>
          </w:tcPr>
          <w:p w:rsidR="00F04A98" w:rsidRPr="002C3EBC" w:rsidRDefault="00F04A98" w:rsidP="003D3E69">
            <w:pPr>
              <w:jc w:val="both"/>
              <w:rPr>
                <w:sz w:val="28"/>
                <w:szCs w:val="28"/>
              </w:rPr>
            </w:pPr>
          </w:p>
        </w:tc>
      </w:tr>
      <w:tr w:rsidR="00F04A98" w:rsidRPr="002C3EBC" w:rsidTr="004E0009">
        <w:tc>
          <w:tcPr>
            <w:tcW w:w="3402" w:type="dxa"/>
          </w:tcPr>
          <w:p w:rsidR="00F04A98" w:rsidRPr="002C3EBC" w:rsidRDefault="009915E9" w:rsidP="003D3E69">
            <w:pPr>
              <w:rPr>
                <w:b/>
                <w:sz w:val="28"/>
                <w:szCs w:val="28"/>
              </w:rPr>
            </w:pPr>
            <w:r w:rsidRPr="002C3EBC">
              <w:rPr>
                <w:b/>
                <w:sz w:val="28"/>
                <w:szCs w:val="28"/>
              </w:rPr>
              <w:t>В</w:t>
            </w:r>
            <w:r w:rsidR="00F04A98" w:rsidRPr="002C3EBC">
              <w:rPr>
                <w:b/>
                <w:sz w:val="28"/>
                <w:szCs w:val="28"/>
              </w:rPr>
              <w:t>сього інвестицій</w:t>
            </w:r>
          </w:p>
        </w:tc>
        <w:tc>
          <w:tcPr>
            <w:tcW w:w="1276" w:type="dxa"/>
          </w:tcPr>
          <w:p w:rsidR="00F04A98" w:rsidRPr="002C3EBC" w:rsidRDefault="00F04A98" w:rsidP="003D3E69">
            <w:pPr>
              <w:jc w:val="both"/>
              <w:rPr>
                <w:b/>
                <w:i/>
                <w:sz w:val="28"/>
                <w:szCs w:val="28"/>
              </w:rPr>
            </w:pPr>
          </w:p>
        </w:tc>
        <w:tc>
          <w:tcPr>
            <w:tcW w:w="1134" w:type="dxa"/>
          </w:tcPr>
          <w:p w:rsidR="00F04A98" w:rsidRPr="002C3EBC" w:rsidRDefault="00F04A98" w:rsidP="003D3E69">
            <w:pPr>
              <w:jc w:val="both"/>
              <w:rPr>
                <w:b/>
                <w:i/>
                <w:sz w:val="28"/>
                <w:szCs w:val="28"/>
              </w:rPr>
            </w:pPr>
          </w:p>
        </w:tc>
        <w:tc>
          <w:tcPr>
            <w:tcW w:w="1134" w:type="dxa"/>
          </w:tcPr>
          <w:p w:rsidR="00F04A98" w:rsidRPr="002C3EBC" w:rsidRDefault="00F04A98" w:rsidP="003D3E69">
            <w:pPr>
              <w:jc w:val="both"/>
              <w:rPr>
                <w:b/>
                <w:i/>
                <w:sz w:val="28"/>
                <w:szCs w:val="28"/>
              </w:rPr>
            </w:pPr>
          </w:p>
        </w:tc>
        <w:tc>
          <w:tcPr>
            <w:tcW w:w="1134" w:type="dxa"/>
          </w:tcPr>
          <w:p w:rsidR="00F04A98" w:rsidRPr="002C3EBC" w:rsidRDefault="00F04A98" w:rsidP="003D3E69">
            <w:pPr>
              <w:jc w:val="both"/>
              <w:rPr>
                <w:b/>
                <w:i/>
                <w:sz w:val="28"/>
                <w:szCs w:val="28"/>
              </w:rPr>
            </w:pPr>
          </w:p>
        </w:tc>
        <w:tc>
          <w:tcPr>
            <w:tcW w:w="1134" w:type="dxa"/>
          </w:tcPr>
          <w:p w:rsidR="00F04A98" w:rsidRPr="002C3EBC" w:rsidRDefault="00F04A98" w:rsidP="003D3E69">
            <w:pPr>
              <w:jc w:val="both"/>
              <w:rPr>
                <w:b/>
                <w:i/>
                <w:sz w:val="28"/>
                <w:szCs w:val="28"/>
              </w:rPr>
            </w:pPr>
          </w:p>
        </w:tc>
        <w:tc>
          <w:tcPr>
            <w:tcW w:w="992" w:type="dxa"/>
          </w:tcPr>
          <w:p w:rsidR="00F04A98" w:rsidRPr="002C3EBC" w:rsidRDefault="00F04A98" w:rsidP="003D3E69">
            <w:pPr>
              <w:jc w:val="both"/>
              <w:rPr>
                <w:b/>
                <w:i/>
                <w:sz w:val="28"/>
                <w:szCs w:val="28"/>
              </w:rPr>
            </w:pPr>
          </w:p>
        </w:tc>
      </w:tr>
    </w:tbl>
    <w:p w:rsidR="00523D1C" w:rsidRPr="002C3EBC" w:rsidRDefault="004E0009" w:rsidP="003D3E69">
      <w:pPr>
        <w:jc w:val="both"/>
        <w:rPr>
          <w:i/>
          <w:sz w:val="24"/>
          <w:szCs w:val="24"/>
        </w:rPr>
      </w:pPr>
      <w:r w:rsidRPr="002C3EBC">
        <w:rPr>
          <w:sz w:val="28"/>
          <w:szCs w:val="28"/>
        </w:rPr>
        <w:t xml:space="preserve">* </w:t>
      </w:r>
      <w:r w:rsidRPr="002C3EBC">
        <w:rPr>
          <w:i/>
          <w:sz w:val="24"/>
          <w:szCs w:val="24"/>
        </w:rPr>
        <w:t>Зміст таблиці може бути більш деталізованим або скороченим до вказ</w:t>
      </w:r>
      <w:r w:rsidR="00A638ED" w:rsidRPr="002C3EBC">
        <w:rPr>
          <w:i/>
          <w:sz w:val="24"/>
          <w:szCs w:val="24"/>
        </w:rPr>
        <w:t>ання</w:t>
      </w:r>
      <w:r w:rsidRPr="002C3EBC">
        <w:rPr>
          <w:i/>
          <w:sz w:val="24"/>
          <w:szCs w:val="24"/>
        </w:rPr>
        <w:t xml:space="preserve"> тільки двох напрямків: основн</w:t>
      </w:r>
      <w:r w:rsidR="00A638ED" w:rsidRPr="002C3EBC">
        <w:rPr>
          <w:i/>
          <w:sz w:val="24"/>
          <w:szCs w:val="24"/>
        </w:rPr>
        <w:t>ого</w:t>
      </w:r>
      <w:r w:rsidRPr="002C3EBC">
        <w:rPr>
          <w:i/>
          <w:sz w:val="24"/>
          <w:szCs w:val="24"/>
        </w:rPr>
        <w:t xml:space="preserve"> і оборотн</w:t>
      </w:r>
      <w:r w:rsidR="00A638ED" w:rsidRPr="002C3EBC">
        <w:rPr>
          <w:i/>
          <w:sz w:val="24"/>
          <w:szCs w:val="24"/>
        </w:rPr>
        <w:t>ого</w:t>
      </w:r>
      <w:r w:rsidRPr="002C3EBC">
        <w:rPr>
          <w:i/>
          <w:sz w:val="24"/>
          <w:szCs w:val="24"/>
        </w:rPr>
        <w:t xml:space="preserve"> капітал</w:t>
      </w:r>
      <w:r w:rsidR="00A638ED" w:rsidRPr="002C3EBC">
        <w:rPr>
          <w:i/>
          <w:sz w:val="24"/>
          <w:szCs w:val="24"/>
        </w:rPr>
        <w:t>у</w:t>
      </w:r>
      <w:r w:rsidRPr="002C3EBC">
        <w:rPr>
          <w:i/>
          <w:sz w:val="24"/>
          <w:szCs w:val="24"/>
        </w:rPr>
        <w:t>.</w:t>
      </w:r>
    </w:p>
    <w:p w:rsidR="00A42652" w:rsidRPr="002C3EBC" w:rsidRDefault="00A42652" w:rsidP="003D3E69">
      <w:pPr>
        <w:jc w:val="both"/>
        <w:rPr>
          <w:sz w:val="28"/>
          <w:szCs w:val="28"/>
        </w:rPr>
      </w:pPr>
    </w:p>
    <w:p w:rsidR="00523D1C" w:rsidRPr="002C3EBC" w:rsidRDefault="00A42652" w:rsidP="003D3E69">
      <w:pPr>
        <w:jc w:val="both"/>
        <w:rPr>
          <w:sz w:val="28"/>
          <w:szCs w:val="28"/>
        </w:rPr>
      </w:pPr>
      <w:r w:rsidRPr="002C3EBC">
        <w:rPr>
          <w:sz w:val="28"/>
          <w:szCs w:val="28"/>
        </w:rPr>
        <w:tab/>
      </w:r>
      <w:r w:rsidR="004E0009" w:rsidRPr="002C3EBC">
        <w:rPr>
          <w:sz w:val="28"/>
          <w:szCs w:val="28"/>
        </w:rPr>
        <w:t>Інвестиції в оборотний капітал являють собою витрати, пов'язані з формуванням виробничих запасів сировини і матеріалів, готової продукції та інших елементів оборотних коштів. Слід зауважити, що їх розмір також вже визначено в виробничому блоці і узгоджен</w:t>
      </w:r>
      <w:r w:rsidR="00EF79BC" w:rsidRPr="002C3EBC">
        <w:rPr>
          <w:sz w:val="28"/>
          <w:szCs w:val="28"/>
        </w:rPr>
        <w:t>о</w:t>
      </w:r>
      <w:r w:rsidR="004E0009" w:rsidRPr="002C3EBC">
        <w:rPr>
          <w:sz w:val="28"/>
          <w:szCs w:val="28"/>
        </w:rPr>
        <w:t xml:space="preserve"> </w:t>
      </w:r>
      <w:r w:rsidR="00C55AAE" w:rsidRPr="002C3EBC">
        <w:rPr>
          <w:sz w:val="28"/>
          <w:szCs w:val="28"/>
        </w:rPr>
        <w:t>з фінансовими прогнозами (див. в</w:t>
      </w:r>
      <w:r w:rsidR="004E0009" w:rsidRPr="002C3EBC">
        <w:rPr>
          <w:sz w:val="28"/>
          <w:szCs w:val="28"/>
        </w:rPr>
        <w:t xml:space="preserve"> </w:t>
      </w:r>
      <w:r w:rsidR="00C55AAE" w:rsidRPr="002C3EBC">
        <w:rPr>
          <w:sz w:val="28"/>
          <w:szCs w:val="28"/>
        </w:rPr>
        <w:t>главі 11, розділи 11.1. та 11.2</w:t>
      </w:r>
      <w:r w:rsidR="004E0009" w:rsidRPr="002C3EBC">
        <w:rPr>
          <w:sz w:val="28"/>
          <w:szCs w:val="28"/>
        </w:rPr>
        <w:t>).</w:t>
      </w:r>
    </w:p>
    <w:p w:rsidR="00F13102" w:rsidRPr="002C3EBC" w:rsidRDefault="00F13102" w:rsidP="003D3E69">
      <w:pPr>
        <w:jc w:val="both"/>
        <w:rPr>
          <w:sz w:val="24"/>
          <w:szCs w:val="24"/>
        </w:rPr>
      </w:pPr>
    </w:p>
    <w:p w:rsidR="00063C39" w:rsidRPr="002C3EBC" w:rsidRDefault="00C3263E" w:rsidP="003D3E69">
      <w:pPr>
        <w:jc w:val="both"/>
        <w:rPr>
          <w:i/>
          <w:sz w:val="24"/>
          <w:szCs w:val="24"/>
        </w:rPr>
      </w:pPr>
      <w:r w:rsidRPr="002C3EBC">
        <w:rPr>
          <w:b/>
          <w:i/>
          <w:sz w:val="28"/>
          <w:szCs w:val="28"/>
        </w:rPr>
        <w:tab/>
      </w:r>
      <w:r w:rsidR="00574853" w:rsidRPr="002C3EBC">
        <w:rPr>
          <w:b/>
          <w:i/>
          <w:sz w:val="28"/>
          <w:szCs w:val="28"/>
        </w:rPr>
        <w:t>П</w:t>
      </w:r>
      <w:r w:rsidR="003F38A3" w:rsidRPr="002C3EBC">
        <w:rPr>
          <w:b/>
          <w:i/>
          <w:sz w:val="28"/>
          <w:szCs w:val="28"/>
        </w:rPr>
        <w:t>р</w:t>
      </w:r>
      <w:r w:rsidR="00574853" w:rsidRPr="002C3EBC">
        <w:rPr>
          <w:b/>
          <w:i/>
          <w:sz w:val="28"/>
          <w:szCs w:val="28"/>
        </w:rPr>
        <w:t xml:space="preserve">одовження прикладу </w:t>
      </w:r>
      <w:r w:rsidR="00315105" w:rsidRPr="002C3EBC">
        <w:rPr>
          <w:b/>
          <w:i/>
          <w:sz w:val="28"/>
          <w:szCs w:val="28"/>
        </w:rPr>
        <w:t xml:space="preserve">- </w:t>
      </w:r>
      <w:r w:rsidR="005356F3" w:rsidRPr="002C3EBC">
        <w:rPr>
          <w:b/>
          <w:i/>
          <w:sz w:val="28"/>
          <w:szCs w:val="28"/>
        </w:rPr>
        <w:t>9</w:t>
      </w:r>
      <w:r w:rsidRPr="002C3EBC">
        <w:rPr>
          <w:b/>
          <w:i/>
          <w:sz w:val="28"/>
          <w:szCs w:val="28"/>
        </w:rPr>
        <w:t xml:space="preserve"> крок </w:t>
      </w:r>
      <w:r w:rsidR="00063C39" w:rsidRPr="002C3EBC">
        <w:rPr>
          <w:b/>
          <w:i/>
          <w:sz w:val="24"/>
          <w:szCs w:val="24"/>
        </w:rPr>
        <w:t xml:space="preserve">Прогноз потреби в інвестиціях </w:t>
      </w:r>
      <w:r w:rsidR="00063C39" w:rsidRPr="002C3EBC">
        <w:rPr>
          <w:i/>
          <w:sz w:val="24"/>
          <w:szCs w:val="24"/>
        </w:rPr>
        <w:t>(</w:t>
      </w:r>
      <w:r w:rsidRPr="002C3EBC">
        <w:rPr>
          <w:i/>
          <w:sz w:val="24"/>
          <w:szCs w:val="24"/>
        </w:rPr>
        <w:t>зв'язок з таблиц</w:t>
      </w:r>
      <w:r w:rsidR="00EF79BC" w:rsidRPr="002C3EBC">
        <w:rPr>
          <w:i/>
          <w:sz w:val="24"/>
          <w:szCs w:val="24"/>
        </w:rPr>
        <w:t>ею</w:t>
      </w:r>
      <w:r w:rsidRPr="002C3EBC">
        <w:rPr>
          <w:i/>
          <w:sz w:val="24"/>
          <w:szCs w:val="24"/>
        </w:rPr>
        <w:t xml:space="preserve"> 11.2,  «Прогноз потреби у власному оборотному капіталі»</w:t>
      </w:r>
      <w:r w:rsidR="00063C39" w:rsidRPr="002C3EBC">
        <w:rPr>
          <w:i/>
          <w:sz w:val="24"/>
          <w:szCs w:val="24"/>
        </w:rPr>
        <w:t>)</w:t>
      </w:r>
    </w:p>
    <w:p w:rsidR="00063C39" w:rsidRPr="002C3EBC" w:rsidRDefault="00063C39" w:rsidP="003D3E69">
      <w:pPr>
        <w:ind w:firstLine="709"/>
        <w:jc w:val="both"/>
        <w:rPr>
          <w:b/>
          <w:i/>
          <w:sz w:val="24"/>
          <w:szCs w:val="24"/>
        </w:rPr>
      </w:pPr>
    </w:p>
    <w:p w:rsidR="00C55AAE" w:rsidRPr="002C3EBC" w:rsidRDefault="00C55AAE" w:rsidP="003D3E69">
      <w:pPr>
        <w:ind w:firstLine="709"/>
        <w:jc w:val="both"/>
        <w:rPr>
          <w:i/>
          <w:sz w:val="24"/>
          <w:szCs w:val="24"/>
        </w:rPr>
      </w:pPr>
      <w:r w:rsidRPr="002C3EBC">
        <w:rPr>
          <w:i/>
          <w:sz w:val="24"/>
          <w:szCs w:val="24"/>
        </w:rPr>
        <w:t>Таблиця 12.2 Прогноз п</w:t>
      </w:r>
      <w:r w:rsidR="004E0009" w:rsidRPr="002C3EBC">
        <w:rPr>
          <w:i/>
          <w:sz w:val="24"/>
          <w:szCs w:val="24"/>
        </w:rPr>
        <w:t>о</w:t>
      </w:r>
      <w:r w:rsidRPr="002C3EBC">
        <w:rPr>
          <w:i/>
          <w:sz w:val="24"/>
          <w:szCs w:val="24"/>
        </w:rPr>
        <w:t>треби</w:t>
      </w:r>
      <w:r w:rsidR="002805BC" w:rsidRPr="002C3EBC">
        <w:rPr>
          <w:i/>
          <w:sz w:val="24"/>
          <w:szCs w:val="24"/>
        </w:rPr>
        <w:t xml:space="preserve"> в інвестиціях </w:t>
      </w:r>
    </w:p>
    <w:p w:rsidR="00C3263E" w:rsidRPr="002C3EBC" w:rsidRDefault="00C3263E" w:rsidP="003D3E69">
      <w:pPr>
        <w:ind w:firstLine="709"/>
        <w:jc w:val="both"/>
        <w:rPr>
          <w:i/>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1134"/>
        <w:gridCol w:w="850"/>
        <w:gridCol w:w="992"/>
        <w:gridCol w:w="851"/>
        <w:gridCol w:w="992"/>
        <w:gridCol w:w="992"/>
        <w:gridCol w:w="851"/>
      </w:tblGrid>
      <w:tr w:rsidR="00386CE4" w:rsidRPr="002C3EBC" w:rsidTr="007627ED">
        <w:tc>
          <w:tcPr>
            <w:tcW w:w="3148" w:type="dxa"/>
            <w:vMerge w:val="restart"/>
          </w:tcPr>
          <w:p w:rsidR="00386CE4" w:rsidRPr="002C3EBC" w:rsidRDefault="00386CE4" w:rsidP="003D3E69">
            <w:pPr>
              <w:rPr>
                <w:i/>
                <w:sz w:val="24"/>
                <w:szCs w:val="24"/>
              </w:rPr>
            </w:pPr>
            <w:r w:rsidRPr="002C3EBC">
              <w:rPr>
                <w:i/>
                <w:sz w:val="24"/>
                <w:szCs w:val="24"/>
              </w:rPr>
              <w:t>Напрямки інвестування</w:t>
            </w:r>
          </w:p>
          <w:p w:rsidR="00386CE4" w:rsidRPr="002C3EBC" w:rsidRDefault="00386CE4" w:rsidP="003D3E69">
            <w:pPr>
              <w:rPr>
                <w:i/>
                <w:sz w:val="24"/>
                <w:szCs w:val="24"/>
              </w:rPr>
            </w:pPr>
          </w:p>
        </w:tc>
        <w:tc>
          <w:tcPr>
            <w:tcW w:w="1134" w:type="dxa"/>
            <w:vMerge w:val="restart"/>
          </w:tcPr>
          <w:p w:rsidR="00386CE4" w:rsidRPr="002C3EBC" w:rsidRDefault="00386CE4" w:rsidP="003D3E69">
            <w:pPr>
              <w:jc w:val="both"/>
              <w:rPr>
                <w:i/>
                <w:sz w:val="24"/>
                <w:szCs w:val="24"/>
              </w:rPr>
            </w:pPr>
            <w:r w:rsidRPr="002C3EBC">
              <w:rPr>
                <w:i/>
                <w:sz w:val="24"/>
                <w:szCs w:val="24"/>
              </w:rPr>
              <w:t>Загальна сума</w:t>
            </w:r>
          </w:p>
        </w:tc>
        <w:tc>
          <w:tcPr>
            <w:tcW w:w="5528" w:type="dxa"/>
            <w:gridSpan w:val="6"/>
          </w:tcPr>
          <w:p w:rsidR="00386CE4" w:rsidRPr="002C3EBC" w:rsidRDefault="00386CE4" w:rsidP="003D3E69">
            <w:pPr>
              <w:jc w:val="center"/>
              <w:rPr>
                <w:i/>
                <w:sz w:val="24"/>
                <w:szCs w:val="24"/>
              </w:rPr>
            </w:pPr>
            <w:r w:rsidRPr="002C3EBC">
              <w:rPr>
                <w:i/>
                <w:sz w:val="24"/>
                <w:szCs w:val="24"/>
              </w:rPr>
              <w:t>По роках прогнозного періоду</w:t>
            </w:r>
          </w:p>
        </w:tc>
      </w:tr>
      <w:tr w:rsidR="00386CE4" w:rsidRPr="002C3EBC" w:rsidTr="007627ED">
        <w:tc>
          <w:tcPr>
            <w:tcW w:w="3148" w:type="dxa"/>
            <w:vMerge/>
          </w:tcPr>
          <w:p w:rsidR="00386CE4" w:rsidRPr="002C3EBC" w:rsidRDefault="00386CE4" w:rsidP="003D3E69">
            <w:pPr>
              <w:jc w:val="both"/>
              <w:rPr>
                <w:i/>
                <w:sz w:val="24"/>
                <w:szCs w:val="24"/>
              </w:rPr>
            </w:pPr>
          </w:p>
        </w:tc>
        <w:tc>
          <w:tcPr>
            <w:tcW w:w="1134" w:type="dxa"/>
            <w:vMerge/>
          </w:tcPr>
          <w:p w:rsidR="00386CE4" w:rsidRPr="002C3EBC" w:rsidRDefault="00386CE4" w:rsidP="003D3E69">
            <w:pPr>
              <w:jc w:val="both"/>
              <w:rPr>
                <w:i/>
                <w:sz w:val="24"/>
                <w:szCs w:val="24"/>
              </w:rPr>
            </w:pPr>
          </w:p>
        </w:tc>
        <w:tc>
          <w:tcPr>
            <w:tcW w:w="850" w:type="dxa"/>
          </w:tcPr>
          <w:p w:rsidR="00386CE4" w:rsidRPr="002C3EBC" w:rsidRDefault="00386CE4" w:rsidP="003D3E69">
            <w:pPr>
              <w:jc w:val="center"/>
              <w:rPr>
                <w:i/>
                <w:sz w:val="24"/>
                <w:szCs w:val="24"/>
              </w:rPr>
            </w:pPr>
            <w:r w:rsidRPr="002C3EBC">
              <w:rPr>
                <w:i/>
                <w:sz w:val="24"/>
                <w:szCs w:val="24"/>
              </w:rPr>
              <w:t>0</w:t>
            </w:r>
          </w:p>
        </w:tc>
        <w:tc>
          <w:tcPr>
            <w:tcW w:w="992" w:type="dxa"/>
          </w:tcPr>
          <w:p w:rsidR="00386CE4" w:rsidRPr="002C3EBC" w:rsidRDefault="00386CE4" w:rsidP="003D3E69">
            <w:pPr>
              <w:jc w:val="center"/>
              <w:rPr>
                <w:i/>
                <w:sz w:val="24"/>
                <w:szCs w:val="24"/>
              </w:rPr>
            </w:pPr>
            <w:r w:rsidRPr="002C3EBC">
              <w:rPr>
                <w:i/>
                <w:sz w:val="24"/>
                <w:szCs w:val="24"/>
              </w:rPr>
              <w:t>1</w:t>
            </w:r>
          </w:p>
        </w:tc>
        <w:tc>
          <w:tcPr>
            <w:tcW w:w="851" w:type="dxa"/>
          </w:tcPr>
          <w:p w:rsidR="00386CE4" w:rsidRPr="002C3EBC" w:rsidRDefault="00386CE4" w:rsidP="003D3E69">
            <w:pPr>
              <w:jc w:val="center"/>
              <w:rPr>
                <w:i/>
                <w:sz w:val="24"/>
                <w:szCs w:val="24"/>
              </w:rPr>
            </w:pPr>
            <w:r w:rsidRPr="002C3EBC">
              <w:rPr>
                <w:i/>
                <w:sz w:val="24"/>
                <w:szCs w:val="24"/>
              </w:rPr>
              <w:t>2</w:t>
            </w:r>
          </w:p>
        </w:tc>
        <w:tc>
          <w:tcPr>
            <w:tcW w:w="992" w:type="dxa"/>
          </w:tcPr>
          <w:p w:rsidR="00386CE4" w:rsidRPr="002C3EBC" w:rsidRDefault="00386CE4" w:rsidP="003D3E69">
            <w:pPr>
              <w:jc w:val="center"/>
              <w:rPr>
                <w:i/>
                <w:sz w:val="24"/>
                <w:szCs w:val="24"/>
              </w:rPr>
            </w:pPr>
            <w:r w:rsidRPr="002C3EBC">
              <w:rPr>
                <w:i/>
                <w:sz w:val="24"/>
                <w:szCs w:val="24"/>
              </w:rPr>
              <w:t>3</w:t>
            </w:r>
          </w:p>
        </w:tc>
        <w:tc>
          <w:tcPr>
            <w:tcW w:w="992" w:type="dxa"/>
          </w:tcPr>
          <w:p w:rsidR="00386CE4" w:rsidRPr="002C3EBC" w:rsidRDefault="00386CE4" w:rsidP="003D3E69">
            <w:pPr>
              <w:jc w:val="center"/>
              <w:rPr>
                <w:i/>
                <w:sz w:val="24"/>
                <w:szCs w:val="24"/>
              </w:rPr>
            </w:pPr>
            <w:r w:rsidRPr="002C3EBC">
              <w:rPr>
                <w:i/>
                <w:sz w:val="24"/>
                <w:szCs w:val="24"/>
              </w:rPr>
              <w:t>4</w:t>
            </w:r>
          </w:p>
        </w:tc>
        <w:tc>
          <w:tcPr>
            <w:tcW w:w="851" w:type="dxa"/>
          </w:tcPr>
          <w:p w:rsidR="00386CE4" w:rsidRPr="002C3EBC" w:rsidRDefault="00386CE4" w:rsidP="003D3E69">
            <w:pPr>
              <w:jc w:val="center"/>
              <w:rPr>
                <w:i/>
                <w:sz w:val="24"/>
                <w:szCs w:val="24"/>
              </w:rPr>
            </w:pPr>
            <w:r w:rsidRPr="002C3EBC">
              <w:rPr>
                <w:i/>
                <w:sz w:val="24"/>
                <w:szCs w:val="24"/>
              </w:rPr>
              <w:t>5</w:t>
            </w:r>
          </w:p>
        </w:tc>
      </w:tr>
      <w:tr w:rsidR="00203838" w:rsidRPr="002C3EBC" w:rsidTr="007627ED">
        <w:tc>
          <w:tcPr>
            <w:tcW w:w="9810" w:type="dxa"/>
            <w:gridSpan w:val="8"/>
          </w:tcPr>
          <w:p w:rsidR="00203838" w:rsidRPr="002C3EBC" w:rsidRDefault="00203838" w:rsidP="003D3E69">
            <w:pPr>
              <w:jc w:val="center"/>
              <w:rPr>
                <w:i/>
                <w:sz w:val="24"/>
                <w:szCs w:val="24"/>
              </w:rPr>
            </w:pPr>
            <w:r w:rsidRPr="002C3EBC">
              <w:rPr>
                <w:i/>
                <w:sz w:val="24"/>
                <w:szCs w:val="24"/>
              </w:rPr>
              <w:t>Основний капітал:</w:t>
            </w:r>
          </w:p>
        </w:tc>
      </w:tr>
      <w:tr w:rsidR="00386CE4" w:rsidRPr="002C3EBC" w:rsidTr="007627ED">
        <w:tc>
          <w:tcPr>
            <w:tcW w:w="3148" w:type="dxa"/>
          </w:tcPr>
          <w:p w:rsidR="00386CE4" w:rsidRPr="002C3EBC" w:rsidRDefault="00203838" w:rsidP="003D3E69">
            <w:pPr>
              <w:jc w:val="both"/>
              <w:rPr>
                <w:i/>
                <w:sz w:val="24"/>
                <w:szCs w:val="24"/>
              </w:rPr>
            </w:pPr>
            <w:r w:rsidRPr="002C3EBC">
              <w:rPr>
                <w:i/>
                <w:sz w:val="24"/>
                <w:szCs w:val="24"/>
              </w:rPr>
              <w:t>П</w:t>
            </w:r>
            <w:r w:rsidR="00386CE4" w:rsidRPr="002C3EBC">
              <w:rPr>
                <w:i/>
                <w:sz w:val="24"/>
                <w:szCs w:val="24"/>
              </w:rPr>
              <w:t>ридбання та встановлення додаткового обладнання</w:t>
            </w:r>
          </w:p>
        </w:tc>
        <w:tc>
          <w:tcPr>
            <w:tcW w:w="1134"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1340</w:t>
            </w:r>
          </w:p>
        </w:tc>
        <w:tc>
          <w:tcPr>
            <w:tcW w:w="850"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1000</w:t>
            </w:r>
          </w:p>
        </w:tc>
        <w:tc>
          <w:tcPr>
            <w:tcW w:w="992"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 xml:space="preserve">100 </w:t>
            </w:r>
          </w:p>
        </w:tc>
        <w:tc>
          <w:tcPr>
            <w:tcW w:w="851"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 xml:space="preserve">70 </w:t>
            </w:r>
          </w:p>
        </w:tc>
        <w:tc>
          <w:tcPr>
            <w:tcW w:w="992"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 xml:space="preserve">70 </w:t>
            </w:r>
          </w:p>
        </w:tc>
        <w:tc>
          <w:tcPr>
            <w:tcW w:w="992"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 xml:space="preserve">50 </w:t>
            </w:r>
          </w:p>
        </w:tc>
        <w:tc>
          <w:tcPr>
            <w:tcW w:w="851"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 xml:space="preserve">50 </w:t>
            </w:r>
          </w:p>
        </w:tc>
      </w:tr>
      <w:tr w:rsidR="00203838" w:rsidRPr="002C3EBC" w:rsidTr="007627ED">
        <w:tc>
          <w:tcPr>
            <w:tcW w:w="9810" w:type="dxa"/>
            <w:gridSpan w:val="8"/>
          </w:tcPr>
          <w:p w:rsidR="00203838" w:rsidRPr="002C3EBC" w:rsidRDefault="00203838" w:rsidP="003D3E69">
            <w:pPr>
              <w:jc w:val="center"/>
              <w:rPr>
                <w:i/>
                <w:sz w:val="24"/>
                <w:szCs w:val="24"/>
              </w:rPr>
            </w:pPr>
            <w:r w:rsidRPr="002C3EBC">
              <w:rPr>
                <w:i/>
                <w:sz w:val="24"/>
                <w:szCs w:val="24"/>
              </w:rPr>
              <w:t>Оборотний капітал:</w:t>
            </w:r>
          </w:p>
        </w:tc>
      </w:tr>
      <w:tr w:rsidR="00386CE4" w:rsidRPr="002C3EBC" w:rsidTr="007627ED">
        <w:tc>
          <w:tcPr>
            <w:tcW w:w="3148" w:type="dxa"/>
          </w:tcPr>
          <w:p w:rsidR="00386CE4" w:rsidRPr="002C3EBC" w:rsidRDefault="00203838" w:rsidP="003D3E69">
            <w:pPr>
              <w:rPr>
                <w:i/>
                <w:sz w:val="24"/>
                <w:szCs w:val="24"/>
              </w:rPr>
            </w:pPr>
            <w:r w:rsidRPr="002C3EBC">
              <w:rPr>
                <w:i/>
                <w:sz w:val="24"/>
                <w:szCs w:val="24"/>
              </w:rPr>
              <w:t>П</w:t>
            </w:r>
            <w:r w:rsidR="00386CE4" w:rsidRPr="002C3EBC">
              <w:rPr>
                <w:i/>
                <w:sz w:val="24"/>
                <w:szCs w:val="24"/>
              </w:rPr>
              <w:t>риріст чистого оборотного капіталу</w:t>
            </w:r>
          </w:p>
        </w:tc>
        <w:tc>
          <w:tcPr>
            <w:tcW w:w="1134"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225</w:t>
            </w:r>
          </w:p>
        </w:tc>
        <w:tc>
          <w:tcPr>
            <w:tcW w:w="850" w:type="dxa"/>
          </w:tcPr>
          <w:p w:rsidR="00386CE4" w:rsidRPr="002C3EBC" w:rsidRDefault="00386CE4" w:rsidP="003D3E69">
            <w:pPr>
              <w:jc w:val="right"/>
              <w:rPr>
                <w:i/>
                <w:sz w:val="24"/>
                <w:szCs w:val="24"/>
              </w:rPr>
            </w:pPr>
          </w:p>
        </w:tc>
        <w:tc>
          <w:tcPr>
            <w:tcW w:w="992"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 xml:space="preserve">70 </w:t>
            </w:r>
          </w:p>
        </w:tc>
        <w:tc>
          <w:tcPr>
            <w:tcW w:w="851"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 xml:space="preserve">27 </w:t>
            </w:r>
          </w:p>
        </w:tc>
        <w:tc>
          <w:tcPr>
            <w:tcW w:w="992"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 xml:space="preserve">32 </w:t>
            </w:r>
          </w:p>
        </w:tc>
        <w:tc>
          <w:tcPr>
            <w:tcW w:w="992"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 xml:space="preserve">47 </w:t>
            </w:r>
          </w:p>
        </w:tc>
        <w:tc>
          <w:tcPr>
            <w:tcW w:w="851" w:type="dxa"/>
          </w:tcPr>
          <w:p w:rsidR="00386CE4" w:rsidRPr="002C3EBC" w:rsidRDefault="009915E9" w:rsidP="003D3E69">
            <w:pPr>
              <w:jc w:val="right"/>
              <w:rPr>
                <w:i/>
                <w:sz w:val="24"/>
                <w:szCs w:val="24"/>
              </w:rPr>
            </w:pPr>
            <w:r w:rsidRPr="002C3EBC">
              <w:rPr>
                <w:i/>
                <w:sz w:val="24"/>
                <w:szCs w:val="24"/>
                <w:lang w:val="en-US"/>
              </w:rPr>
              <w:t>$</w:t>
            </w:r>
            <w:r w:rsidR="00386CE4" w:rsidRPr="002C3EBC">
              <w:rPr>
                <w:i/>
                <w:sz w:val="24"/>
                <w:szCs w:val="24"/>
              </w:rPr>
              <w:t xml:space="preserve">50 </w:t>
            </w:r>
          </w:p>
        </w:tc>
      </w:tr>
      <w:tr w:rsidR="00386CE4" w:rsidRPr="002C3EBC" w:rsidTr="007627ED">
        <w:tc>
          <w:tcPr>
            <w:tcW w:w="3148" w:type="dxa"/>
          </w:tcPr>
          <w:p w:rsidR="00386CE4" w:rsidRPr="002C3EBC" w:rsidRDefault="00386CE4" w:rsidP="003D3E69">
            <w:pPr>
              <w:rPr>
                <w:b/>
                <w:i/>
                <w:sz w:val="24"/>
                <w:szCs w:val="24"/>
              </w:rPr>
            </w:pPr>
            <w:r w:rsidRPr="002C3EBC">
              <w:rPr>
                <w:b/>
                <w:i/>
                <w:sz w:val="24"/>
                <w:szCs w:val="24"/>
              </w:rPr>
              <w:t>Всього інвестицій</w:t>
            </w:r>
          </w:p>
        </w:tc>
        <w:tc>
          <w:tcPr>
            <w:tcW w:w="1134" w:type="dxa"/>
          </w:tcPr>
          <w:p w:rsidR="00386CE4" w:rsidRPr="002C3EBC" w:rsidRDefault="009915E9" w:rsidP="003D3E69">
            <w:pPr>
              <w:jc w:val="right"/>
              <w:rPr>
                <w:b/>
                <w:i/>
                <w:sz w:val="24"/>
                <w:szCs w:val="24"/>
              </w:rPr>
            </w:pPr>
            <w:r w:rsidRPr="002C3EBC">
              <w:rPr>
                <w:b/>
                <w:i/>
                <w:sz w:val="24"/>
                <w:szCs w:val="24"/>
                <w:lang w:val="en-US"/>
              </w:rPr>
              <w:t>$</w:t>
            </w:r>
            <w:r w:rsidR="00386CE4" w:rsidRPr="002C3EBC">
              <w:rPr>
                <w:b/>
                <w:i/>
                <w:sz w:val="24"/>
                <w:szCs w:val="24"/>
              </w:rPr>
              <w:t>1</w:t>
            </w:r>
            <w:r w:rsidRPr="002C3EBC">
              <w:rPr>
                <w:b/>
                <w:i/>
                <w:sz w:val="24"/>
                <w:szCs w:val="24"/>
                <w:lang w:val="en-US"/>
              </w:rPr>
              <w:t xml:space="preserve"> </w:t>
            </w:r>
            <w:r w:rsidR="00386CE4" w:rsidRPr="002C3EBC">
              <w:rPr>
                <w:b/>
                <w:i/>
                <w:sz w:val="24"/>
                <w:szCs w:val="24"/>
              </w:rPr>
              <w:t>565</w:t>
            </w:r>
          </w:p>
        </w:tc>
        <w:tc>
          <w:tcPr>
            <w:tcW w:w="850" w:type="dxa"/>
          </w:tcPr>
          <w:p w:rsidR="00386CE4" w:rsidRPr="002C3EBC" w:rsidRDefault="00386CE4" w:rsidP="003D3E69">
            <w:pPr>
              <w:jc w:val="right"/>
              <w:rPr>
                <w:b/>
                <w:i/>
                <w:sz w:val="24"/>
                <w:szCs w:val="24"/>
              </w:rPr>
            </w:pPr>
          </w:p>
        </w:tc>
        <w:tc>
          <w:tcPr>
            <w:tcW w:w="992" w:type="dxa"/>
          </w:tcPr>
          <w:p w:rsidR="00386CE4" w:rsidRPr="002C3EBC" w:rsidRDefault="009915E9" w:rsidP="003D3E69">
            <w:pPr>
              <w:jc w:val="right"/>
              <w:rPr>
                <w:b/>
                <w:i/>
                <w:sz w:val="24"/>
                <w:szCs w:val="24"/>
              </w:rPr>
            </w:pPr>
            <w:r w:rsidRPr="002C3EBC">
              <w:rPr>
                <w:b/>
                <w:i/>
                <w:sz w:val="24"/>
                <w:szCs w:val="24"/>
                <w:lang w:val="en-US"/>
              </w:rPr>
              <w:t>$</w:t>
            </w:r>
            <w:r w:rsidR="00386CE4" w:rsidRPr="002C3EBC">
              <w:rPr>
                <w:b/>
                <w:i/>
                <w:sz w:val="24"/>
                <w:szCs w:val="24"/>
              </w:rPr>
              <w:t>170</w:t>
            </w:r>
          </w:p>
        </w:tc>
        <w:tc>
          <w:tcPr>
            <w:tcW w:w="851" w:type="dxa"/>
          </w:tcPr>
          <w:p w:rsidR="00386CE4" w:rsidRPr="002C3EBC" w:rsidRDefault="009915E9" w:rsidP="003D3E69">
            <w:pPr>
              <w:jc w:val="right"/>
              <w:rPr>
                <w:b/>
                <w:i/>
                <w:sz w:val="24"/>
                <w:szCs w:val="24"/>
              </w:rPr>
            </w:pPr>
            <w:r w:rsidRPr="002C3EBC">
              <w:rPr>
                <w:b/>
                <w:i/>
                <w:sz w:val="24"/>
                <w:szCs w:val="24"/>
                <w:lang w:val="en-US"/>
              </w:rPr>
              <w:t>$</w:t>
            </w:r>
            <w:r w:rsidR="00386CE4" w:rsidRPr="002C3EBC">
              <w:rPr>
                <w:b/>
                <w:i/>
                <w:sz w:val="24"/>
                <w:szCs w:val="24"/>
              </w:rPr>
              <w:t>97</w:t>
            </w:r>
          </w:p>
        </w:tc>
        <w:tc>
          <w:tcPr>
            <w:tcW w:w="992" w:type="dxa"/>
          </w:tcPr>
          <w:p w:rsidR="00386CE4" w:rsidRPr="002C3EBC" w:rsidRDefault="009915E9" w:rsidP="003D3E69">
            <w:pPr>
              <w:jc w:val="right"/>
              <w:rPr>
                <w:b/>
                <w:i/>
                <w:sz w:val="24"/>
                <w:szCs w:val="24"/>
              </w:rPr>
            </w:pPr>
            <w:r w:rsidRPr="002C3EBC">
              <w:rPr>
                <w:b/>
                <w:i/>
                <w:sz w:val="24"/>
                <w:szCs w:val="24"/>
                <w:lang w:val="en-US"/>
              </w:rPr>
              <w:t>$</w:t>
            </w:r>
            <w:r w:rsidR="00386CE4" w:rsidRPr="002C3EBC">
              <w:rPr>
                <w:b/>
                <w:i/>
                <w:sz w:val="24"/>
                <w:szCs w:val="24"/>
              </w:rPr>
              <w:t>102</w:t>
            </w:r>
          </w:p>
        </w:tc>
        <w:tc>
          <w:tcPr>
            <w:tcW w:w="992" w:type="dxa"/>
          </w:tcPr>
          <w:p w:rsidR="00386CE4" w:rsidRPr="002C3EBC" w:rsidRDefault="009915E9" w:rsidP="003D3E69">
            <w:pPr>
              <w:jc w:val="right"/>
              <w:rPr>
                <w:b/>
                <w:i/>
                <w:sz w:val="24"/>
                <w:szCs w:val="24"/>
              </w:rPr>
            </w:pPr>
            <w:r w:rsidRPr="002C3EBC">
              <w:rPr>
                <w:b/>
                <w:i/>
                <w:sz w:val="24"/>
                <w:szCs w:val="24"/>
                <w:lang w:val="en-US"/>
              </w:rPr>
              <w:t>$</w:t>
            </w:r>
            <w:r w:rsidR="00386CE4" w:rsidRPr="002C3EBC">
              <w:rPr>
                <w:b/>
                <w:i/>
                <w:sz w:val="24"/>
                <w:szCs w:val="24"/>
              </w:rPr>
              <w:t>97</w:t>
            </w:r>
          </w:p>
        </w:tc>
        <w:tc>
          <w:tcPr>
            <w:tcW w:w="851" w:type="dxa"/>
          </w:tcPr>
          <w:p w:rsidR="00386CE4" w:rsidRPr="002C3EBC" w:rsidRDefault="009915E9" w:rsidP="003D3E69">
            <w:pPr>
              <w:jc w:val="right"/>
              <w:rPr>
                <w:b/>
                <w:i/>
                <w:sz w:val="24"/>
                <w:szCs w:val="24"/>
              </w:rPr>
            </w:pPr>
            <w:r w:rsidRPr="002C3EBC">
              <w:rPr>
                <w:b/>
                <w:i/>
                <w:sz w:val="24"/>
                <w:szCs w:val="24"/>
                <w:lang w:val="en-US"/>
              </w:rPr>
              <w:t>$</w:t>
            </w:r>
            <w:r w:rsidR="00386CE4" w:rsidRPr="002C3EBC">
              <w:rPr>
                <w:b/>
                <w:i/>
                <w:sz w:val="24"/>
                <w:szCs w:val="24"/>
              </w:rPr>
              <w:t>100</w:t>
            </w:r>
          </w:p>
        </w:tc>
      </w:tr>
    </w:tbl>
    <w:p w:rsidR="004445A4" w:rsidRPr="002C3EBC" w:rsidRDefault="004445A4" w:rsidP="003D3E69">
      <w:pPr>
        <w:jc w:val="both"/>
        <w:rPr>
          <w:i/>
          <w:sz w:val="24"/>
          <w:szCs w:val="24"/>
        </w:rPr>
      </w:pPr>
      <w:r w:rsidRPr="002C3EBC">
        <w:rPr>
          <w:i/>
          <w:sz w:val="24"/>
          <w:szCs w:val="24"/>
        </w:rPr>
        <w:tab/>
      </w:r>
    </w:p>
    <w:p w:rsidR="00523D1C" w:rsidRPr="002C3EBC" w:rsidRDefault="009907C1" w:rsidP="003D3E69">
      <w:pPr>
        <w:ind w:firstLine="709"/>
        <w:jc w:val="both"/>
        <w:rPr>
          <w:i/>
          <w:sz w:val="24"/>
          <w:szCs w:val="24"/>
        </w:rPr>
      </w:pPr>
      <w:r w:rsidRPr="002C3EBC">
        <w:rPr>
          <w:i/>
          <w:sz w:val="24"/>
          <w:szCs w:val="24"/>
        </w:rPr>
        <w:t>Загальна сума інвестицій, які перед</w:t>
      </w:r>
      <w:r w:rsidR="00C55AAE" w:rsidRPr="002C3EBC">
        <w:rPr>
          <w:i/>
          <w:sz w:val="24"/>
          <w:szCs w:val="24"/>
        </w:rPr>
        <w:t>ба</w:t>
      </w:r>
      <w:r w:rsidR="00574853" w:rsidRPr="002C3EBC">
        <w:rPr>
          <w:i/>
          <w:sz w:val="24"/>
          <w:szCs w:val="24"/>
        </w:rPr>
        <w:t>чається здійснити становить $1</w:t>
      </w:r>
      <w:r w:rsidR="002805BC" w:rsidRPr="002C3EBC">
        <w:rPr>
          <w:i/>
          <w:sz w:val="24"/>
          <w:szCs w:val="24"/>
        </w:rPr>
        <w:t>565тис. В поетапне придбання обладнання, яке дозволить збільшити потужності компанії з перевалки вантажів, направлено 86</w:t>
      </w:r>
      <w:r w:rsidRPr="002C3EBC">
        <w:rPr>
          <w:i/>
          <w:sz w:val="24"/>
          <w:szCs w:val="24"/>
        </w:rPr>
        <w:t>% витрат</w:t>
      </w:r>
      <w:r w:rsidR="002805BC" w:rsidRPr="002C3EBC">
        <w:rPr>
          <w:i/>
          <w:sz w:val="24"/>
          <w:szCs w:val="24"/>
        </w:rPr>
        <w:t>. 14</w:t>
      </w:r>
      <w:r w:rsidRPr="002C3EBC">
        <w:rPr>
          <w:i/>
          <w:sz w:val="24"/>
          <w:szCs w:val="24"/>
        </w:rPr>
        <w:t>% інвестицій необхідно для приросту чистого оборотного капіталу. Щорічна частина інвестицій коливається в межах від $97 - $170тис.</w:t>
      </w:r>
    </w:p>
    <w:p w:rsidR="00523D1C" w:rsidRPr="002C3EBC" w:rsidRDefault="00523D1C" w:rsidP="003D3E69">
      <w:pPr>
        <w:jc w:val="both"/>
        <w:rPr>
          <w:sz w:val="24"/>
          <w:szCs w:val="24"/>
        </w:rPr>
      </w:pPr>
    </w:p>
    <w:p w:rsidR="00523D1C" w:rsidRPr="002C3EBC" w:rsidRDefault="009907C1" w:rsidP="003D3E69">
      <w:pPr>
        <w:pStyle w:val="3"/>
        <w:numPr>
          <w:ilvl w:val="1"/>
          <w:numId w:val="118"/>
        </w:numPr>
        <w:rPr>
          <w:szCs w:val="28"/>
        </w:rPr>
      </w:pPr>
      <w:bookmarkStart w:id="202" w:name="_Toc68010529"/>
      <w:r w:rsidRPr="002C3EBC">
        <w:rPr>
          <w:szCs w:val="28"/>
        </w:rPr>
        <w:t>Вибір джерел</w:t>
      </w:r>
      <w:r w:rsidR="00554A4A" w:rsidRPr="002C3EBC">
        <w:rPr>
          <w:szCs w:val="28"/>
        </w:rPr>
        <w:t>а</w:t>
      </w:r>
      <w:r w:rsidRPr="002C3EBC">
        <w:rPr>
          <w:szCs w:val="28"/>
        </w:rPr>
        <w:t xml:space="preserve"> фінансування інвестицій</w:t>
      </w:r>
      <w:bookmarkEnd w:id="202"/>
      <w:r w:rsidRPr="002C3EBC">
        <w:rPr>
          <w:szCs w:val="28"/>
        </w:rPr>
        <w:t xml:space="preserve"> </w:t>
      </w:r>
    </w:p>
    <w:p w:rsidR="00523D1C" w:rsidRPr="002C3EBC" w:rsidRDefault="00523D1C" w:rsidP="003D3E69">
      <w:pPr>
        <w:pStyle w:val="3"/>
        <w:rPr>
          <w:szCs w:val="28"/>
        </w:rPr>
      </w:pPr>
    </w:p>
    <w:p w:rsidR="009907C1" w:rsidRPr="002C3EBC" w:rsidRDefault="009907C1" w:rsidP="003D3E69">
      <w:pPr>
        <w:jc w:val="both"/>
        <w:rPr>
          <w:sz w:val="28"/>
          <w:szCs w:val="28"/>
        </w:rPr>
      </w:pPr>
      <w:r w:rsidRPr="002C3EBC">
        <w:rPr>
          <w:sz w:val="28"/>
          <w:szCs w:val="28"/>
        </w:rPr>
        <w:tab/>
        <w:t>У найзагальнішому вигляді, обґрунтування вибору джерел фінансування полягає в доказі оптимальності обраної стратегії фінансування. Головними критеріями оптимізації вважають: необхідність забезпечення достатньої фінансової стійкості компанії і максимізації суми прибутку. Це означає, що при виборі джерел фінансування слід враховувати їх переваги і недоліки.</w:t>
      </w:r>
    </w:p>
    <w:p w:rsidR="009907C1" w:rsidRPr="002C3EBC" w:rsidRDefault="009907C1" w:rsidP="003D3E69">
      <w:pPr>
        <w:jc w:val="both"/>
        <w:rPr>
          <w:sz w:val="28"/>
          <w:szCs w:val="28"/>
        </w:rPr>
      </w:pPr>
      <w:r w:rsidRPr="002C3EBC">
        <w:rPr>
          <w:sz w:val="28"/>
          <w:szCs w:val="28"/>
        </w:rPr>
        <w:tab/>
        <w:t>Всі джерела формування інвестиційних ресурсів підрозділяють на три групи (див. Схему 12</w:t>
      </w:r>
      <w:r w:rsidR="00A402EC" w:rsidRPr="002C3EBC">
        <w:rPr>
          <w:sz w:val="28"/>
          <w:szCs w:val="28"/>
        </w:rPr>
        <w:t>.1.): в</w:t>
      </w:r>
      <w:r w:rsidRPr="002C3EBC">
        <w:rPr>
          <w:sz w:val="28"/>
          <w:szCs w:val="28"/>
        </w:rPr>
        <w:t>ласні, позикові, залучені. До власних джерел інвестування відносять прибуток, амортизаційні відрахування, резервні фонди, довгострокові фінансові інвестиції. До позикових - довгострокові кредити банків та інших інвестиційних структур, емісії облігацій підприємств, державний цільовий кредит. Залучені джерела інвестування: для акціонерних товариств - акціонерний капітал, для інших організаційних форм бізнесу - розширення статутного фонду за рахунок додаткових внесків (паїв), безоплатні кошти на цільове фінансування. Суб'єктами залучених коштів можуть бути громадяни, юридичні особи і держави.</w:t>
      </w:r>
    </w:p>
    <w:p w:rsidR="00D724E1" w:rsidRPr="002C3EBC" w:rsidRDefault="00D724E1" w:rsidP="003D3E69">
      <w:pPr>
        <w:jc w:val="both"/>
        <w:rPr>
          <w:sz w:val="28"/>
          <w:szCs w:val="28"/>
        </w:rPr>
      </w:pPr>
      <w:r w:rsidRPr="002C3EBC">
        <w:rPr>
          <w:sz w:val="28"/>
          <w:szCs w:val="28"/>
        </w:rPr>
        <w:tab/>
        <w:t xml:space="preserve">По відношенню до компанії ці джерела можна розділити на внутрішні (власні) і зовнішні (позикові та залучені). У вітчизняній теорії та практиці немає повної визначеності ролі і значення джерела залученого капіталу. </w:t>
      </w:r>
    </w:p>
    <w:p w:rsidR="0043233A" w:rsidRPr="002C3EBC" w:rsidRDefault="0043233A" w:rsidP="003D3E69">
      <w:pPr>
        <w:jc w:val="both"/>
        <w:rPr>
          <w:sz w:val="28"/>
          <w:szCs w:val="28"/>
        </w:rPr>
      </w:pPr>
    </w:p>
    <w:p w:rsidR="00A402EC" w:rsidRPr="002C3EBC" w:rsidRDefault="00AE31FA" w:rsidP="003D3E69">
      <w:pPr>
        <w:jc w:val="both"/>
        <w:rPr>
          <w:sz w:val="28"/>
          <w:szCs w:val="28"/>
        </w:rPr>
      </w:pPr>
      <w:r>
        <w:rPr>
          <w:noProof/>
          <w:lang w:val="ru-RU"/>
        </w:rPr>
        <mc:AlternateContent>
          <mc:Choice Requires="wpg">
            <w:drawing>
              <wp:anchor distT="0" distB="0" distL="114300" distR="114300" simplePos="0" relativeHeight="251651584" behindDoc="0" locked="0" layoutInCell="1" allowOverlap="1">
                <wp:simplePos x="0" y="0"/>
                <wp:positionH relativeFrom="column">
                  <wp:posOffset>72390</wp:posOffset>
                </wp:positionH>
                <wp:positionV relativeFrom="paragraph">
                  <wp:posOffset>67310</wp:posOffset>
                </wp:positionV>
                <wp:extent cx="6202680" cy="2011680"/>
                <wp:effectExtent l="0" t="0" r="7620" b="7620"/>
                <wp:wrapNone/>
                <wp:docPr id="12375" name="Group 12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680" cy="2011680"/>
                          <a:chOff x="0" y="0"/>
                          <a:chExt cx="5935980" cy="2011680"/>
                        </a:xfrm>
                      </wpg:grpSpPr>
                      <wps:wsp>
                        <wps:cNvPr id="1137" name="Text Box 1021"/>
                        <wps:cNvSpPr txBox="1">
                          <a:spLocks noChangeArrowheads="1"/>
                        </wps:cNvSpPr>
                        <wps:spPr bwMode="auto">
                          <a:xfrm>
                            <a:off x="0" y="22860"/>
                            <a:ext cx="1286510" cy="365760"/>
                          </a:xfrm>
                          <a:prstGeom prst="rect">
                            <a:avLst/>
                          </a:prstGeom>
                          <a:solidFill>
                            <a:srgbClr val="FFFFFF"/>
                          </a:solidFill>
                          <a:ln w="19050">
                            <a:solidFill>
                              <a:srgbClr val="000000"/>
                            </a:solidFill>
                            <a:miter lim="800000"/>
                            <a:headEnd/>
                            <a:tailEnd/>
                          </a:ln>
                        </wps:spPr>
                        <wps:txbx>
                          <w:txbxContent>
                            <w:p w:rsidR="00756922" w:rsidRPr="00A402EC" w:rsidRDefault="00756922" w:rsidP="00A402EC">
                              <w:pPr>
                                <w:pStyle w:val="a7"/>
                                <w:tabs>
                                  <w:tab w:val="clear" w:pos="4153"/>
                                  <w:tab w:val="clear" w:pos="8306"/>
                                </w:tabs>
                                <w:jc w:val="center"/>
                                <w:rPr>
                                  <w:rFonts w:ascii="Times New Roman" w:hAnsi="Times New Roman"/>
                                  <w:sz w:val="24"/>
                                </w:rPr>
                              </w:pPr>
                              <w:r>
                                <w:rPr>
                                  <w:rFonts w:ascii="Times New Roman" w:hAnsi="Times New Roman"/>
                                  <w:sz w:val="24"/>
                                </w:rPr>
                                <w:t>Власні</w:t>
                              </w:r>
                            </w:p>
                          </w:txbxContent>
                        </wps:txbx>
                        <wps:bodyPr rot="0" vert="horz" wrap="square" lIns="91440" tIns="45720" rIns="91440" bIns="45720" anchor="t" anchorCtr="0" upright="1">
                          <a:noAutofit/>
                        </wps:bodyPr>
                      </wps:wsp>
                      <wps:wsp>
                        <wps:cNvPr id="1134" name="Text Box 1022"/>
                        <wps:cNvSpPr txBox="1">
                          <a:spLocks noChangeArrowheads="1"/>
                        </wps:cNvSpPr>
                        <wps:spPr bwMode="auto">
                          <a:xfrm>
                            <a:off x="0" y="914400"/>
                            <a:ext cx="1286510" cy="403860"/>
                          </a:xfrm>
                          <a:prstGeom prst="rect">
                            <a:avLst/>
                          </a:prstGeom>
                          <a:solidFill>
                            <a:srgbClr val="FFFFFF"/>
                          </a:solidFill>
                          <a:ln w="19050">
                            <a:solidFill>
                              <a:srgbClr val="000000"/>
                            </a:solidFill>
                            <a:miter lim="800000"/>
                            <a:headEnd/>
                            <a:tailEnd/>
                          </a:ln>
                        </wps:spPr>
                        <wps:txbx>
                          <w:txbxContent>
                            <w:p w:rsidR="00756922" w:rsidRPr="00A402EC" w:rsidRDefault="00756922" w:rsidP="00A402EC">
                              <w:pPr>
                                <w:pStyle w:val="a7"/>
                                <w:tabs>
                                  <w:tab w:val="clear" w:pos="4153"/>
                                  <w:tab w:val="clear" w:pos="8306"/>
                                </w:tabs>
                                <w:jc w:val="center"/>
                                <w:rPr>
                                  <w:rFonts w:ascii="Times New Roman" w:hAnsi="Times New Roman"/>
                                  <w:sz w:val="24"/>
                                </w:rPr>
                              </w:pPr>
                              <w:r>
                                <w:rPr>
                                  <w:rFonts w:ascii="Times New Roman" w:hAnsi="Times New Roman"/>
                                  <w:sz w:val="24"/>
                                </w:rPr>
                                <w:t>Позикові</w:t>
                              </w:r>
                            </w:p>
                          </w:txbxContent>
                        </wps:txbx>
                        <wps:bodyPr rot="0" vert="horz" wrap="square" lIns="91440" tIns="45720" rIns="91440" bIns="45720" anchor="t" anchorCtr="0" upright="1">
                          <a:noAutofit/>
                        </wps:bodyPr>
                      </wps:wsp>
                      <wps:wsp>
                        <wps:cNvPr id="1131" name="Text Box 1023"/>
                        <wps:cNvSpPr txBox="1">
                          <a:spLocks noChangeArrowheads="1"/>
                        </wps:cNvSpPr>
                        <wps:spPr bwMode="auto">
                          <a:xfrm>
                            <a:off x="0" y="1546860"/>
                            <a:ext cx="1286510" cy="403860"/>
                          </a:xfrm>
                          <a:prstGeom prst="rect">
                            <a:avLst/>
                          </a:prstGeom>
                          <a:solidFill>
                            <a:srgbClr val="FFFFFF"/>
                          </a:solidFill>
                          <a:ln w="19050">
                            <a:solidFill>
                              <a:srgbClr val="000000"/>
                            </a:solidFill>
                            <a:miter lim="800000"/>
                            <a:headEnd/>
                            <a:tailEnd/>
                          </a:ln>
                        </wps:spPr>
                        <wps:txbx>
                          <w:txbxContent>
                            <w:p w:rsidR="00756922" w:rsidRPr="00A402EC" w:rsidRDefault="00756922" w:rsidP="00A402EC">
                              <w:pPr>
                                <w:pStyle w:val="a7"/>
                                <w:tabs>
                                  <w:tab w:val="clear" w:pos="4153"/>
                                  <w:tab w:val="clear" w:pos="8306"/>
                                </w:tabs>
                                <w:jc w:val="center"/>
                                <w:rPr>
                                  <w:rFonts w:ascii="Times New Roman" w:hAnsi="Times New Roman"/>
                                  <w:sz w:val="24"/>
                                </w:rPr>
                              </w:pPr>
                              <w:r>
                                <w:rPr>
                                  <w:rFonts w:ascii="Times New Roman" w:hAnsi="Times New Roman"/>
                                  <w:sz w:val="24"/>
                                </w:rPr>
                                <w:t>Залучені</w:t>
                              </w:r>
                            </w:p>
                          </w:txbxContent>
                        </wps:txbx>
                        <wps:bodyPr rot="0" vert="horz" wrap="square" lIns="91440" tIns="45720" rIns="91440" bIns="45720" anchor="t" anchorCtr="0" upright="1">
                          <a:noAutofit/>
                        </wps:bodyPr>
                      </wps:wsp>
                      <wps:wsp>
                        <wps:cNvPr id="1138" name="Text Box 1024"/>
                        <wps:cNvSpPr txBox="1">
                          <a:spLocks noChangeArrowheads="1"/>
                        </wps:cNvSpPr>
                        <wps:spPr bwMode="auto">
                          <a:xfrm>
                            <a:off x="2331720" y="0"/>
                            <a:ext cx="3604260" cy="495300"/>
                          </a:xfrm>
                          <a:prstGeom prst="rect">
                            <a:avLst/>
                          </a:prstGeom>
                          <a:solidFill>
                            <a:srgbClr val="FFFFFF"/>
                          </a:solidFill>
                          <a:ln w="19050">
                            <a:solidFill>
                              <a:srgbClr val="000000"/>
                            </a:solidFill>
                            <a:miter lim="800000"/>
                            <a:headEnd/>
                            <a:tailEnd/>
                          </a:ln>
                        </wps:spPr>
                        <wps:txbx>
                          <w:txbxContent>
                            <w:p w:rsidR="00756922" w:rsidRPr="00A402EC" w:rsidRDefault="00756922" w:rsidP="00A402EC">
                              <w:pPr>
                                <w:pStyle w:val="a7"/>
                                <w:tabs>
                                  <w:tab w:val="clear" w:pos="4153"/>
                                  <w:tab w:val="clear" w:pos="8306"/>
                                </w:tabs>
                                <w:rPr>
                                  <w:rFonts w:ascii="Times New Roman" w:hAnsi="Times New Roman"/>
                                  <w:sz w:val="24"/>
                                </w:rPr>
                              </w:pPr>
                              <w:r w:rsidRPr="00A402EC">
                                <w:rPr>
                                  <w:rFonts w:ascii="Times New Roman" w:hAnsi="Times New Roman"/>
                                  <w:sz w:val="24"/>
                                </w:rPr>
                                <w:t>Чистий прибуток, амортизаційні відрахування, резервні фонди, довгострокові фінансові вкладення</w:t>
                              </w:r>
                            </w:p>
                          </w:txbxContent>
                        </wps:txbx>
                        <wps:bodyPr rot="0" vert="horz" wrap="square" lIns="91440" tIns="45720" rIns="91440" bIns="45720" anchor="t" anchorCtr="0" upright="1">
                          <a:noAutofit/>
                        </wps:bodyPr>
                      </wps:wsp>
                      <wps:wsp>
                        <wps:cNvPr id="1136" name="AutoShape 1025"/>
                        <wps:cNvCnPr>
                          <a:cxnSpLocks noChangeShapeType="1"/>
                        </wps:cNvCnPr>
                        <wps:spPr bwMode="auto">
                          <a:xfrm>
                            <a:off x="1287780" y="190500"/>
                            <a:ext cx="104203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5" name="Text Box 1026"/>
                        <wps:cNvSpPr txBox="1">
                          <a:spLocks noChangeArrowheads="1"/>
                        </wps:cNvSpPr>
                        <wps:spPr bwMode="auto">
                          <a:xfrm>
                            <a:off x="2331720" y="670560"/>
                            <a:ext cx="3604260" cy="701040"/>
                          </a:xfrm>
                          <a:prstGeom prst="rect">
                            <a:avLst/>
                          </a:prstGeom>
                          <a:solidFill>
                            <a:srgbClr val="FFFFFF"/>
                          </a:solidFill>
                          <a:ln w="19050">
                            <a:solidFill>
                              <a:srgbClr val="000000"/>
                            </a:solidFill>
                            <a:miter lim="800000"/>
                            <a:headEnd/>
                            <a:tailEnd/>
                          </a:ln>
                        </wps:spPr>
                        <wps:txbx>
                          <w:txbxContent>
                            <w:p w:rsidR="00756922" w:rsidRPr="00A402EC" w:rsidRDefault="00756922" w:rsidP="00A402EC">
                              <w:pPr>
                                <w:pStyle w:val="24"/>
                              </w:pPr>
                              <w:r w:rsidRPr="00A402EC">
                                <w:t>Довгострокові кредити банків та інших інвестиційних структур, емісії облігацій компанії, державний цільовий кредит</w:t>
                              </w:r>
                            </w:p>
                          </w:txbxContent>
                        </wps:txbx>
                        <wps:bodyPr rot="0" vert="horz" wrap="square" lIns="91440" tIns="45720" rIns="91440" bIns="45720" anchor="t" anchorCtr="0" upright="1">
                          <a:noAutofit/>
                        </wps:bodyPr>
                      </wps:wsp>
                      <wps:wsp>
                        <wps:cNvPr id="1133" name="AutoShape 1027"/>
                        <wps:cNvCnPr>
                          <a:cxnSpLocks noChangeShapeType="1"/>
                        </wps:cNvCnPr>
                        <wps:spPr bwMode="auto">
                          <a:xfrm flipV="1">
                            <a:off x="1287780" y="1127760"/>
                            <a:ext cx="10439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2" name="Text Box 1028"/>
                        <wps:cNvSpPr txBox="1">
                          <a:spLocks noChangeArrowheads="1"/>
                        </wps:cNvSpPr>
                        <wps:spPr bwMode="auto">
                          <a:xfrm>
                            <a:off x="2331720" y="1546860"/>
                            <a:ext cx="3604260" cy="464820"/>
                          </a:xfrm>
                          <a:prstGeom prst="rect">
                            <a:avLst/>
                          </a:prstGeom>
                          <a:solidFill>
                            <a:srgbClr val="FFFFFF"/>
                          </a:solidFill>
                          <a:ln w="19050">
                            <a:solidFill>
                              <a:srgbClr val="000000"/>
                            </a:solidFill>
                            <a:miter lim="800000"/>
                            <a:headEnd/>
                            <a:tailEnd/>
                          </a:ln>
                        </wps:spPr>
                        <wps:txbx>
                          <w:txbxContent>
                            <w:p w:rsidR="00756922" w:rsidRPr="00A402EC" w:rsidRDefault="00756922" w:rsidP="00A402EC">
                              <w:pPr>
                                <w:pStyle w:val="24"/>
                                <w:rPr>
                                  <w:b/>
                                </w:rPr>
                              </w:pPr>
                              <w:r w:rsidRPr="00A402EC">
                                <w:t>Емісія акцій (сертифікатів) компанії, безоплатні кошти на цільове інвестування.</w:t>
                              </w:r>
                            </w:p>
                          </w:txbxContent>
                        </wps:txbx>
                        <wps:bodyPr rot="0" vert="horz" wrap="square" lIns="91440" tIns="45720" rIns="91440" bIns="45720" anchor="t" anchorCtr="0" upright="1">
                          <a:noAutofit/>
                        </wps:bodyPr>
                      </wps:wsp>
                      <wps:wsp>
                        <wps:cNvPr id="1130" name="AutoShape 1029"/>
                        <wps:cNvCnPr>
                          <a:cxnSpLocks noChangeShapeType="1"/>
                        </wps:cNvCnPr>
                        <wps:spPr bwMode="auto">
                          <a:xfrm>
                            <a:off x="1287780" y="1760220"/>
                            <a:ext cx="104203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375" o:spid="_x0000_s1246" style="position:absolute;left:0;text-align:left;margin-left:5.7pt;margin-top:5.3pt;width:488.4pt;height:158.4pt;z-index:251651584;mso-width-relative:margin" coordsize="59359,2011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9h78Q/BAAAoRoAAA4AAABkcnMvZTJvRG9jLnhtbOxZW4+cNhh9r5T/YPGe5c7MoJ2N0kl2&#10;VSltI2Xbdw+YiwI2tT3LbH99P9tchhnSVmmz8xB4QBjbH/bx4XA+c/vmWFfoiXBRMrq13BvHQoQm&#10;LC1pvrV+e7x/vbaQkJimuGKUbK1nIqw3d69+uG2bmHisYFVKOIIgVMRts7UKKZvYtkVSkBqLG9YQ&#10;CpUZ4zWWUOS5nXLcQvS6sj3HieyW8bThLCFCwN13ptK60/GzjCTy1ywTRKJqa8HYpD5zfd7rs313&#10;i+Oc46Yok24c+CuGUeOSwlOHUO+wxOjAy4tQdZlwJlgmbxJW2yzLyoToScB0XOdsOg+cHRo9mTxu&#10;82bACbA9A+qrwya/PD3w5lPzkZvRw+UHlnwWCICx2yaPTxuocj62Pma8Vr1gFuio0XweMSVHiRK4&#10;G3mOF60B+wQqYY6uLmjYkwIW57JnUrzv+oYbP9zM9bVxbB6uhzgMqW2ARWLESfw3nD4VuCEafqFg&#10;+MhRmQLJXX9lIYproPOjmuWP7Ihcx3MthZkaArRVgCJ5hCrooIkhOlwp2xWY5uQt56wtCE5hkKYr&#10;zGXoawIJFWXf/sxSeBY+SKYjzcLueesIQNa49tC7cC90O+j9KFx1LQb0cNxwIR8Iq5G62FocXhj9&#10;DPz0QUjNgbGNWmrBqjK9L6tKF3i+31UcPWF4u+71oUcA8SftKopamOTGCR0DxReDOPqYDVKXEpSi&#10;KuuttR5b4VhB+J6mZuYSl1VXgEFUVHNYxApHg6g87o96FTewht1y7Vn6DDhzZtQB1AwuCsb/tFAL&#10;wrC1xB8HzImFqp8oLNbGDQIlJboQhCsPCvy0Zn9ag2kCobaWtJC53EkjP4eGl3kBTzL0oOwtrG9W&#10;GtAVE8ywuhkAq80EXoLewRy9vQGva9Bbg/63/A4cv38DFn4DS+HDu/B7Xr5Bbi/l2x/wuga/3TCI&#10;evrieFbAF4IrVRwFfDMs2CLgZ/4E3v1LgoOqX8WfeL7v6o/kjDn0IyfwlCtR5jDYhL5jNH5RcPAF&#10;HRajF1gsyuDAo57hyjVpn64seHhK8R01OU1ypH1O03tv3eHxuQFXPbXepo9C/F9ZbzDYq5XKT4C9&#10;2t5eOBSgt+PDsBS//4naQnKsLOGOUQo+nHHjDL9kxSlTPtz43v/FYUOy2fvoWVMtNWCSl5C+VGCH&#10;wdPXJAVbTCD111egL/O2u1NoVa/AfVE3C+hfiiHw5+piGK2c8CJnmyjiCrYEVK5hcO3zvu82Z3Od&#10;Mcdevvln33zwr4bmE0Ucs1xwtd9KEVFWlc3vfSbb7QZNtNH1Vv3mw4m7dQJ/o+i9iKPaf7iKOEJW&#10;fymOY+r4sqnQqVOcT4gm6hhEwVptvizqaPYlnXGLZlHHM3UEmsyo45hCfkN1PNkhn2giCKLX0Xei&#10;iYthHDY/p5qo9/rhN4g2md0vG/Wf5bSsDeb4Z+nuLwAAAP//AwBQSwMEFAAGAAgAAAAhAK1PCazj&#10;AAAADwEAAA8AAABkcnMvZG93bnJldi54bWxMT01PwzAMvSPxHyIjcWNpOxilazpN4+M0IbEhIW5e&#10;47XVmqRqsrb795gTXGw9Pft95KvJtGKg3jfOKohnEQiypdONrRR87l/vUhA+oNXYOksKLuRhVVxf&#10;5ZhpN9oPGnahEixifYYK6hC6TEpf1mTQz1xHlrmj6w0Ghn0ldY8ji5tWJlG0kAYbyw41drSpqTzt&#10;zkbB24jjeh6/DNvTcXP53j+8f21jUur2Znpe8lgvQQSawt8H/Hbg/FBwsIM7W+1Fyzi+50ve0QIE&#10;809pmoA4KJgnj8zIIpf/exQ/AAAA//8DAFBLAQItABQABgAIAAAAIQBaIpOj/wAAAOUBAAATAAAA&#10;AAAAAAAAAAAAAAAAAABbQ29udGVudF9UeXBlc10ueG1sUEsBAi0AFAAGAAgAAAAhAKdKzzjXAAAA&#10;lgEAAAsAAAAAAAAAAAAAAAAAMAEAAF9yZWxzLy5yZWxzUEsBAi0AFAAGAAgAAAAhAI9h78Q/BAAA&#10;oRoAAA4AAAAAAAAAAAAAAAAAMAIAAGRycy9lMm9Eb2MueG1sUEsBAi0AFAAGAAgAAAAhAK1PCazj&#10;AAAADwEAAA8AAAAAAAAAAAAAAAAAmwYAAGRycy9kb3ducmV2LnhtbFBLBQYAAAAABAAEAPMAAACr&#10;BwAAAAA=&#10;">
                <v:shape id="Text Box 1021" o:spid="_x0000_s1247" type="#_x0000_t202" style="position:absolute;top:228;width:12865;height:365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xlHCMkAAADjAAAADwAAAGRycy9kb3ducmV2LnhtbESPTWvC&#10;QBCG74X+h2UK3urGr1aiq4jS4LFqi9cxO2aD2dmQ3cb4792C4GWY4eV9hme+7GwlWmp86VjBoJ+A&#10;IM6dLrlQ8HP4ep+C8AFZY+WYFNzIw3Lx+jLHVLsr76jdh0JECPsUFZgQ6lRKnxuy6PuuJo7Z2TUW&#10;QzybQuoGrxFuKzlMkg9pseT4wWBNa0P5Zf9nFUz88Xvc3k6lKaa/mcw6uxsfMqV6b91mFsdqBiJQ&#10;F56NB2Kro8Ng9An/SnEFIRd3AAAA//8DAFBLAQItABQABgAIAAAAIQCcrWMz7wAAAIgBAAATAAAA&#10;AAAAAAAAAAAAAAAAAABbQ29udGVudF9UeXBlc10ueG1sUEsBAi0AFAAGAAgAAAAhAFHn8aa/AAAA&#10;FgEAAAsAAAAAAAAAAAAAAAAAIAEAAF9yZWxzLy5yZWxzUEsBAi0AFAAGAAgAAAAhAIcZRwjJAAAA&#10;4wAAAA8AAAAAAAAAAAAAAAAACAIAAGRycy9kb3ducmV2LnhtbFBLBQYAAAAAAwADALcAAAD+AgAA&#10;AAA=&#10;" strokeweight="1.5pt">
                  <v:textbox>
                    <w:txbxContent>
                      <w:p w:rsidR="00756922" w:rsidRPr="00A402EC" w:rsidRDefault="00756922" w:rsidP="00A402EC">
                        <w:pPr>
                          <w:pStyle w:val="Header"/>
                          <w:tabs>
                            <w:tab w:val="clear" w:pos="4153"/>
                            <w:tab w:val="clear" w:pos="8306"/>
                          </w:tabs>
                          <w:jc w:val="center"/>
                          <w:rPr>
                            <w:rFonts w:ascii="Times New Roman" w:hAnsi="Times New Roman"/>
                            <w:sz w:val="24"/>
                          </w:rPr>
                        </w:pPr>
                        <w:r>
                          <w:rPr>
                            <w:rFonts w:ascii="Times New Roman" w:hAnsi="Times New Roman"/>
                            <w:sz w:val="24"/>
                          </w:rPr>
                          <w:t>Власні</w:t>
                        </w:r>
                      </w:p>
                    </w:txbxContent>
                  </v:textbox>
                </v:shape>
                <v:shape id="Text Box 1022" o:spid="_x0000_s1248" type="#_x0000_t202" style="position:absolute;top:9144;width:12865;height:403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XWNtcgAAADjAAAADwAAAGRycy9kb3ducmV2LnhtbESPTWvC&#10;QBCG74L/YRmhN93YpkWiq4jF0GP9wuuYHbPB7GzIrjH++26h0Msww8v7DM9i1dtadNT6yrGC6SQB&#10;QVw4XXGp4HjYjmcgfEDWWDsmBU/ysFoOBwvMtHvwjrp9KEWEsM9QgQmhyaT0hSGLfuIa4phdXWsx&#10;xLMtpW7xEeG2lq9J8iEtVhw/GGxoY6i47e9Wwbs/f6fd81KZcnbKZd7bXXrIlXoZ9Z/zONZzEIH6&#10;8N/4Q3zp6DB9S+FXKa4g5PIHAAD//wMAUEsBAi0AFAAGAAgAAAAhAJytYzPvAAAAiAEAABMAAAAA&#10;AAAAAAAAAAAAAAAAAFtDb250ZW50X1R5cGVzXS54bWxQSwECLQAUAAYACAAAACEAUefxpr8AAAAW&#10;AQAACwAAAAAAAAAAAAAAAAAgAQAAX3JlbHMvLnJlbHNQSwECLQAUAAYACAAAACEASXWNtcgAAADj&#10;AAAADwAAAAAAAAAAAAAAAAAIAgAAZHJzL2Rvd25yZXYueG1sUEsFBgAAAAADAAMAtwAAAP0CAAAA&#10;AA==&#10;" strokeweight="1.5pt">
                  <v:textbox>
                    <w:txbxContent>
                      <w:p w:rsidR="00756922" w:rsidRPr="00A402EC" w:rsidRDefault="00756922" w:rsidP="00A402EC">
                        <w:pPr>
                          <w:pStyle w:val="Header"/>
                          <w:tabs>
                            <w:tab w:val="clear" w:pos="4153"/>
                            <w:tab w:val="clear" w:pos="8306"/>
                          </w:tabs>
                          <w:jc w:val="center"/>
                          <w:rPr>
                            <w:rFonts w:ascii="Times New Roman" w:hAnsi="Times New Roman"/>
                            <w:sz w:val="24"/>
                          </w:rPr>
                        </w:pPr>
                        <w:r>
                          <w:rPr>
                            <w:rFonts w:ascii="Times New Roman" w:hAnsi="Times New Roman"/>
                            <w:sz w:val="24"/>
                          </w:rPr>
                          <w:t>Позикові</w:t>
                        </w:r>
                      </w:p>
                    </w:txbxContent>
                  </v:textbox>
                </v:shape>
                <v:shape id="Text Box 1023" o:spid="_x0000_s1249" type="#_x0000_t202" style="position:absolute;top:15468;width:12865;height:403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saiqMgAAADjAAAADwAAAGRycy9kb3ducmV2LnhtbESPTWvC&#10;QBCG74L/YRmhN92ktUWiq4jF0GP9wuuYHbPB7GzIrjH++26h0Msww8v7DM9i1dtadNT6yrGCdJKA&#10;IC6crrhUcDxsxzMQPiBrrB2Tgid5WC2HgwVm2j14R90+lCJC2GeowITQZFL6wpBFP3ENccyurrUY&#10;4tmWUrf4iHBby9ck+ZAWK44fDDa0MVTc9ner4N2fv6fd81KZcnbKZd7b3fSQK/Uy6j/ncaznIAL1&#10;4b/xh/jS0SF9S+FXKa4g5PIHAAD//wMAUEsBAi0AFAAGAAgAAAAhAJytYzPvAAAAiAEAABMAAAAA&#10;AAAAAAAAAAAAAAAAAFtDb250ZW50X1R5cGVzXS54bWxQSwECLQAUAAYACAAAACEAUefxpr8AAAAW&#10;AQAACwAAAAAAAAAAAAAAAAAgAQAAX3JlbHMvLnJlbHNQSwECLQAUAAYACAAAACEAWsaiqMgAAADj&#10;AAAADwAAAAAAAAAAAAAAAAAIAgAAZHJzL2Rvd25yZXYueG1sUEsFBgAAAAADAAMAtwAAAP0CAAAA&#10;AA==&#10;" strokeweight="1.5pt">
                  <v:textbox>
                    <w:txbxContent>
                      <w:p w:rsidR="00756922" w:rsidRPr="00A402EC" w:rsidRDefault="00756922" w:rsidP="00A402EC">
                        <w:pPr>
                          <w:pStyle w:val="Header"/>
                          <w:tabs>
                            <w:tab w:val="clear" w:pos="4153"/>
                            <w:tab w:val="clear" w:pos="8306"/>
                          </w:tabs>
                          <w:jc w:val="center"/>
                          <w:rPr>
                            <w:rFonts w:ascii="Times New Roman" w:hAnsi="Times New Roman"/>
                            <w:sz w:val="24"/>
                          </w:rPr>
                        </w:pPr>
                        <w:r>
                          <w:rPr>
                            <w:rFonts w:ascii="Times New Roman" w:hAnsi="Times New Roman"/>
                            <w:sz w:val="24"/>
                          </w:rPr>
                          <w:t>Залучені</w:t>
                        </w:r>
                      </w:p>
                    </w:txbxContent>
                  </v:textbox>
                </v:shape>
                <v:shape id="Text Box 1024" o:spid="_x0000_s1250" type="#_x0000_t202" style="position:absolute;left:23317;width:36042;height:495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sw3L8kAAADjAAAADwAAAGRycy9kb3ducmV2LnhtbESPQWvC&#10;QBCF70L/wzKF3nSjtSLRVUqloceqLV7H7JgNZmdDdhvjv+8cCr085vGYb+att4NvVE9drAMbmE4y&#10;UMRlsDVXBr6O7+MlqJiQLTaBycCdImw3D6M15jbceE/9IVVKIBxzNOBSanOtY+nIY5yElliyS+g8&#10;JrFdpW2HN4H7Rs+ybKE91iwXHLb05qi8Hn68gZd4+pz393PtquV3oYvB7+fHwpinx2G3EnldgUo0&#10;pP+NP8SHlQ7TZ/lZKskISm9+AQAA//8DAFBLAQItABQABgAIAAAAIQCcrWMz7wAAAIgBAAATAAAA&#10;AAAAAAAAAAAAAAAAAABbQ29udGVudF9UeXBlc10ueG1sUEsBAi0AFAAGAAgAAAAhAFHn8aa/AAAA&#10;FgEAAAsAAAAAAAAAAAAAAAAAIAEAAF9yZWxzLy5yZWxzUEsBAi0AFAAGAAgAAAAhALLMNy/JAAAA&#10;4wAAAA8AAAAAAAAAAAAAAAAACAIAAGRycy9kb3ducmV2LnhtbFBLBQYAAAAAAwADALcAAAD+AgAA&#10;AAA=&#10;" strokeweight="1.5pt">
                  <v:textbox>
                    <w:txbxContent>
                      <w:p w:rsidR="00756922" w:rsidRPr="00A402EC" w:rsidRDefault="00756922" w:rsidP="00A402EC">
                        <w:pPr>
                          <w:pStyle w:val="Header"/>
                          <w:tabs>
                            <w:tab w:val="clear" w:pos="4153"/>
                            <w:tab w:val="clear" w:pos="8306"/>
                          </w:tabs>
                          <w:rPr>
                            <w:rFonts w:ascii="Times New Roman" w:hAnsi="Times New Roman"/>
                            <w:sz w:val="24"/>
                          </w:rPr>
                        </w:pPr>
                        <w:r w:rsidRPr="00A402EC">
                          <w:rPr>
                            <w:rFonts w:ascii="Times New Roman" w:hAnsi="Times New Roman"/>
                            <w:sz w:val="24"/>
                          </w:rPr>
                          <w:t>Чистий прибуток, амортизаційні відрахування, резервні фонди, довгострокові фінансові вкладення</w:t>
                        </w:r>
                      </w:p>
                    </w:txbxContent>
                  </v:textbox>
                </v:shape>
                <v:shape id="AutoShape 1025" o:spid="_x0000_s1251" type="#_x0000_t32" style="position:absolute;left:12877;top:1905;width:10421;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n+VOskAAADjAAAADwAAAGRycy9kb3ducmV2LnhtbESPTYvC&#10;MBCG7wv+hzCCtzXtCrJUo/i14B6tPXgcm7EtNpPSxFr99RtB2Msww8v7DM982ZtadNS6yrKCeByB&#10;IM6trrhQkB1/Pr9BOI+ssbZMCh7kYLkYfMwx0fbOB+pSX4gAYZeggtL7JpHS5SUZdGPbEIfsYluD&#10;PpxtIXWL9wA3tfyKoqk0WHH4UGJDm5Lya3ozCjbZrcvWXdrsDutTXNS/u/35mSk1GvbbWRirGQhP&#10;vf9vvBF7HRziyRReSmEFIRd/AAAA//8DAFBLAQItABQABgAIAAAAIQCcrWMz7wAAAIgBAAATAAAA&#10;AAAAAAAAAAAAAAAAAABbQ29udGVudF9UeXBlc10ueG1sUEsBAi0AFAAGAAgAAAAhAFHn8aa/AAAA&#10;FgEAAAsAAAAAAAAAAAAAAAAAIAEAAF9yZWxzLy5yZWxzUEsBAi0AFAAGAAgAAAAhANJ/lTrJAAAA&#10;4wAAAA8AAAAAAAAAAAAAAAAACAIAAGRycy9kb3ducmV2LnhtbFBLBQYAAAAAAwADALcAAAD+AgAA&#10;AAA=&#10;" strokeweight="1.5pt">
                  <v:stroke endarrow="block"/>
                </v:shape>
                <v:shape id="Text Box 1026" o:spid="_x0000_s1252" type="#_x0000_t202" style="position:absolute;left:23317;top:6705;width:36042;height:701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KwbaMkAAADjAAAADwAAAGRycy9kb3ducmV2LnhtbESPTWvC&#10;QBCG7wX/wzIFb3VjqyLRTZBKg8f6UXods2M2NDsbsmuM/75bKHgZZnh5n+FZ54NtRE+drx0rmE4S&#10;EMSl0zVXCk7Hj5clCB+QNTaOScGdPOTZ6GmNqXY33lN/CJWIEPYpKjAhtKmUvjRk0U9cSxyzi+ss&#10;hnh2ldQd3iLcNvI1SRbSYs3xg8GW3g2VP4erVTD335+z/n6uTbX8KmQx2P3sWCg1fh62qzg2KxCB&#10;hvBo/CN2OjpM3+bwpxRXEDL7BQAA//8DAFBLAQItABQABgAIAAAAIQCcrWMz7wAAAIgBAAATAAAA&#10;AAAAAAAAAAAAAAAAAABbQ29udGVudF9UeXBlc10ueG1sUEsBAi0AFAAGAAgAAAAhAFHn8aa/AAAA&#10;FgEAAAsAAAAAAAAAAAAAAAAAIAEAAF9yZWxzLy5yZWxzUEsBAi0AFAAGAAgAAAAhAMysG2jJAAAA&#10;4wAAAA8AAAAAAAAAAAAAAAAACAIAAGRycy9kb3ducmV2LnhtbFBLBQYAAAAAAwADALcAAAD+AgAA&#10;AAA=&#10;" strokeweight="1.5pt">
                  <v:textbox>
                    <w:txbxContent>
                      <w:p w:rsidR="00756922" w:rsidRPr="00A402EC" w:rsidRDefault="00756922" w:rsidP="00A402EC">
                        <w:pPr>
                          <w:pStyle w:val="BodyText2"/>
                        </w:pPr>
                        <w:r w:rsidRPr="00A402EC">
                          <w:t>Довгострокові кредити банків та інших інвестиційних структур, емісії облігацій компанії, державний цільовий кредит</w:t>
                        </w:r>
                      </w:p>
                    </w:txbxContent>
                  </v:textbox>
                </v:shape>
                <v:shape id="AutoShape 1027" o:spid="_x0000_s1253" type="#_x0000_t32" style="position:absolute;left:12877;top:11277;width:10440;height:0;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piPe8oAAADjAAAADwAAAGRycy9kb3ducmV2LnhtbESPwUrD&#10;QBCG7wXfYRnBS2k3bUQ07baIQeixjR7sbciO2ejubMyuTfr23YLgZZjh5/+Gb70dnRUn6kPrWcFi&#10;noEgrr1uuVHw/vY6ewQRIrJG65kUnCnAdnMzWWOh/cAHOlWxEQnCoUAFJsaukDLUhhyGue+IU/bp&#10;e4cxnX0jdY9Dgjsrl1n2IB22nD4Y7OjFUP1d/ToFe/9xX5ZPZP1Q/YzmK58u7ZGUursdy1UazysQ&#10;kcb43/hD7HRyWOQ5XJXSCkJuLgAAAP//AwBQSwECLQAUAAYACAAAACEAnK1jM+8AAACIAQAAEwAA&#10;AAAAAAAAAAAAAAAAAAAAW0NvbnRlbnRfVHlwZXNdLnhtbFBLAQItABQABgAIAAAAIQBR5/GmvwAA&#10;ABYBAAALAAAAAAAAAAAAAAAAACABAABfcmVscy8ucmVsc1BLAQItABQABgAIAAAAIQC2mI97ygAA&#10;AOMAAAAPAAAAAAAAAAAAAAAAAAgCAABkcnMvZG93bnJldi54bWxQSwUGAAAAAAMAAwC3AAAA/wIA&#10;AAAA&#10;" strokeweight="1.5pt">
                  <v:stroke endarrow="block"/>
                </v:shape>
                <v:shape id="Text Box 1028" o:spid="_x0000_s1254" type="#_x0000_t202" style="position:absolute;left:23317;top:15468;width:36042;height:464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KpoFcgAAADjAAAADwAAAGRycy9kb3ducmV2LnhtbESPTWvC&#10;QBCG74L/YRmhN91orUh0FWkx9Fi/8Dpmx2wwOxuya4z/vlsoeBlmeHmf4VmuO1uJlhpfOlYwHiUg&#10;iHOnSy4UHA/b4RyED8gaK8ek4Eke1qt+b4mpdg/eUbsPhYgQ9ikqMCHUqZQ+N2TRj1xNHLOrayyG&#10;eDaF1A0+ItxWcpIkM2mx5PjBYE2fhvLb/m4VfPjzz7R9XkpTzE+ZzDq7mx4ypd4G3dcijs0CRKAu&#10;vBr/iG8dHcbvE/hTiisIufoFAAD//wMAUEsBAi0AFAAGAAgAAAAhAJytYzPvAAAAiAEAABMAAAAA&#10;AAAAAAAAAAAAAAAAAFtDb250ZW50X1R5cGVzXS54bWxQSwECLQAUAAYACAAAACEAUefxpr8AAAAW&#10;AQAACwAAAAAAAAAAAAAAAAAgAQAAX3JlbHMvLnJlbHNQSwECLQAUAAYACAAAACEAlKpoFcgAAADj&#10;AAAADwAAAAAAAAAAAAAAAAAIAgAAZHJzL2Rvd25yZXYueG1sUEsFBgAAAAADAAMAtwAAAP0CAAAA&#10;AA==&#10;" strokeweight="1.5pt">
                  <v:textbox>
                    <w:txbxContent>
                      <w:p w:rsidR="00756922" w:rsidRPr="00A402EC" w:rsidRDefault="00756922" w:rsidP="00A402EC">
                        <w:pPr>
                          <w:pStyle w:val="BodyText2"/>
                          <w:rPr>
                            <w:b/>
                          </w:rPr>
                        </w:pPr>
                        <w:r w:rsidRPr="00A402EC">
                          <w:t>Емісія акцій (сертифікатів) компанії, безоплатні кошти на цільове інвестування.</w:t>
                        </w:r>
                      </w:p>
                    </w:txbxContent>
                  </v:textbox>
                </v:shape>
                <v:shape id="AutoShape 1029" o:spid="_x0000_s1255" type="#_x0000_t32" style="position:absolute;left:12877;top:17602;width:10421;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6BwmskAAADjAAAADwAAAGRycy9kb3ducmV2LnhtbESPwWrC&#10;QBCG74W+wzKF3uomLYhEV6nWgj0ac/A4ZsckmJ0N2TWmffrOQfAy/MMw38+3WI2uVQP1ofFsIJ0k&#10;oIhLbxuuDBSH77cZqBCRLbaeycAvBVgtn58WmFl/4z0NeayUQDhkaKCOscu0DmVNDsPEd8RyO/ve&#10;YZS1r7Tt8SZw1+r3JJlqhw1LQ40dbWoqL/nVGdgU16FYD3m33a+PadX+bHenv8KY15fxay7jcw4q&#10;0hgfH3fEzopD+iESoiQRlF7+AwAA//8DAFBLAQItABQABgAIAAAAIQCcrWMz7wAAAIgBAAATAAAA&#10;AAAAAAAAAAAAAAAAAABbQ29udGVudF9UeXBlc10ueG1sUEsBAi0AFAAGAAgAAAAhAFHn8aa/AAAA&#10;FgEAAAsAAAAAAAAAAAAAAAAAIAEAAF9yZWxzLy5yZWxzUEsBAi0AFAAGAAgAAAAhAA+gcJrJAAAA&#10;4wAAAA8AAAAAAAAAAAAAAAAACAIAAGRycy9kb3ducmV2LnhtbFBLBQYAAAAAAwADALcAAAD+AgAA&#10;AAA=&#10;" strokeweight="1.5pt">
                  <v:stroke endarrow="block"/>
                </v:shape>
              </v:group>
            </w:pict>
          </mc:Fallback>
        </mc:AlternateContent>
      </w:r>
    </w:p>
    <w:p w:rsidR="00A402EC" w:rsidRPr="002C3EBC" w:rsidRDefault="00A402EC" w:rsidP="003D3E69">
      <w:pPr>
        <w:jc w:val="both"/>
        <w:rPr>
          <w:sz w:val="28"/>
          <w:szCs w:val="28"/>
        </w:rPr>
      </w:pPr>
    </w:p>
    <w:p w:rsidR="00A402EC" w:rsidRPr="002C3EBC" w:rsidRDefault="00A402EC" w:rsidP="003D3E69">
      <w:pPr>
        <w:jc w:val="both"/>
        <w:rPr>
          <w:sz w:val="28"/>
          <w:szCs w:val="28"/>
        </w:rPr>
      </w:pPr>
    </w:p>
    <w:p w:rsidR="00A402EC" w:rsidRPr="002C3EBC" w:rsidRDefault="00A402EC" w:rsidP="003D3E69">
      <w:pPr>
        <w:jc w:val="both"/>
        <w:rPr>
          <w:sz w:val="28"/>
          <w:szCs w:val="28"/>
        </w:rPr>
      </w:pPr>
    </w:p>
    <w:p w:rsidR="00A402EC" w:rsidRPr="002C3EBC" w:rsidRDefault="00A402EC" w:rsidP="003D3E69">
      <w:pPr>
        <w:jc w:val="both"/>
        <w:rPr>
          <w:sz w:val="28"/>
          <w:szCs w:val="28"/>
        </w:rPr>
      </w:pPr>
    </w:p>
    <w:p w:rsidR="00A402EC" w:rsidRPr="002C3EBC" w:rsidRDefault="00A402EC" w:rsidP="003D3E69">
      <w:pPr>
        <w:jc w:val="both"/>
        <w:rPr>
          <w:sz w:val="28"/>
          <w:szCs w:val="28"/>
        </w:rPr>
      </w:pPr>
    </w:p>
    <w:p w:rsidR="00A402EC" w:rsidRPr="002C3EBC" w:rsidRDefault="00A402EC" w:rsidP="003D3E69">
      <w:pPr>
        <w:jc w:val="both"/>
        <w:rPr>
          <w:sz w:val="28"/>
          <w:szCs w:val="28"/>
        </w:rPr>
      </w:pPr>
    </w:p>
    <w:p w:rsidR="00A402EC" w:rsidRPr="002C3EBC" w:rsidRDefault="00A402EC" w:rsidP="003D3E69">
      <w:pPr>
        <w:jc w:val="both"/>
        <w:rPr>
          <w:sz w:val="28"/>
          <w:szCs w:val="28"/>
        </w:rPr>
      </w:pPr>
    </w:p>
    <w:p w:rsidR="00A402EC" w:rsidRPr="002C3EBC" w:rsidRDefault="00A402EC" w:rsidP="003D3E69">
      <w:pPr>
        <w:jc w:val="both"/>
        <w:rPr>
          <w:sz w:val="28"/>
          <w:szCs w:val="28"/>
        </w:rPr>
      </w:pPr>
    </w:p>
    <w:p w:rsidR="00A402EC" w:rsidRPr="002C3EBC" w:rsidRDefault="00A402EC" w:rsidP="003D3E69">
      <w:pPr>
        <w:jc w:val="both"/>
        <w:rPr>
          <w:sz w:val="28"/>
          <w:szCs w:val="28"/>
        </w:rPr>
      </w:pPr>
    </w:p>
    <w:p w:rsidR="009907C1" w:rsidRPr="002C3EBC" w:rsidRDefault="009907C1" w:rsidP="003D3E69">
      <w:pPr>
        <w:jc w:val="both"/>
        <w:rPr>
          <w:sz w:val="28"/>
          <w:szCs w:val="28"/>
        </w:rPr>
      </w:pPr>
    </w:p>
    <w:p w:rsidR="009907C1" w:rsidRPr="002C3EBC" w:rsidRDefault="00A723E4" w:rsidP="003D3E69">
      <w:pPr>
        <w:ind w:left="720"/>
        <w:jc w:val="center"/>
        <w:rPr>
          <w:sz w:val="28"/>
          <w:szCs w:val="28"/>
        </w:rPr>
      </w:pPr>
      <w:r w:rsidRPr="002C3EBC">
        <w:rPr>
          <w:sz w:val="28"/>
          <w:szCs w:val="28"/>
        </w:rPr>
        <w:t>Схема 12.1. Джерела інвестиційних ресурсів компанії</w:t>
      </w:r>
    </w:p>
    <w:p w:rsidR="009907C1" w:rsidRPr="002C3EBC" w:rsidRDefault="009907C1" w:rsidP="003D3E69">
      <w:pPr>
        <w:ind w:left="720"/>
        <w:jc w:val="both"/>
        <w:rPr>
          <w:sz w:val="28"/>
          <w:szCs w:val="28"/>
        </w:rPr>
      </w:pPr>
    </w:p>
    <w:p w:rsidR="002452D1" w:rsidRPr="002C3EBC" w:rsidRDefault="00A723E4" w:rsidP="003D3E69">
      <w:pPr>
        <w:jc w:val="both"/>
      </w:pPr>
      <w:r w:rsidRPr="002C3EBC">
        <w:rPr>
          <w:sz w:val="24"/>
        </w:rPr>
        <w:tab/>
      </w:r>
      <w:r w:rsidR="002452D1" w:rsidRPr="002C3EBC">
        <w:rPr>
          <w:sz w:val="28"/>
          <w:szCs w:val="28"/>
        </w:rPr>
        <w:t>Як відомо, джерела власних коштів для інвестування - дуже привабливі, але обмежені і недостатні.</w:t>
      </w:r>
      <w:r w:rsidR="002452D1" w:rsidRPr="002C3EBC">
        <w:t xml:space="preserve"> </w:t>
      </w:r>
      <w:r w:rsidR="002452D1" w:rsidRPr="002C3EBC">
        <w:rPr>
          <w:sz w:val="28"/>
          <w:szCs w:val="28"/>
        </w:rPr>
        <w:t xml:space="preserve">Незаперечні переваги власних джерел (простота залучення, висока віддача і зниження ризику) зменшуються за рахунок обмежень в обсягах. </w:t>
      </w:r>
      <w:r w:rsidR="002452D1" w:rsidRPr="002C3EBC">
        <w:rPr>
          <w:sz w:val="28"/>
          <w:szCs w:val="28"/>
        </w:rPr>
        <w:tab/>
      </w:r>
      <w:r w:rsidR="002452D1" w:rsidRPr="002C3EBC">
        <w:rPr>
          <w:sz w:val="28"/>
          <w:szCs w:val="28"/>
        </w:rPr>
        <w:tab/>
        <w:t>Джерела позикових коштів - значні, але головна умова їх залучення - зворотність і платність. У переважній більшості випадків, умови отримання - досить жорсткі і орієнтовані на найближче майбутнє. Українські банки видають інвестиційні кредити неохоче і у виняткових випадках.</w:t>
      </w:r>
      <w:r w:rsidR="002452D1" w:rsidRPr="002C3EBC">
        <w:t xml:space="preserve"> </w:t>
      </w:r>
    </w:p>
    <w:p w:rsidR="002452D1" w:rsidRPr="002C3EBC" w:rsidRDefault="002452D1" w:rsidP="003D3E69">
      <w:pPr>
        <w:jc w:val="both"/>
        <w:rPr>
          <w:sz w:val="28"/>
          <w:szCs w:val="28"/>
        </w:rPr>
      </w:pPr>
      <w:r w:rsidRPr="002C3EBC">
        <w:tab/>
      </w:r>
      <w:r w:rsidRPr="002C3EBC">
        <w:rPr>
          <w:sz w:val="28"/>
          <w:szCs w:val="28"/>
        </w:rPr>
        <w:t>Зовнішні джерела при можливості залучення значних обсягів призводять до таких негативних наслідків як підвищення ризику посилення боргової залежності і втрати заставного майна.</w:t>
      </w:r>
    </w:p>
    <w:p w:rsidR="00240245" w:rsidRPr="002C3EBC" w:rsidRDefault="002452D1" w:rsidP="003D3E69">
      <w:pPr>
        <w:jc w:val="both"/>
        <w:rPr>
          <w:sz w:val="28"/>
          <w:szCs w:val="28"/>
        </w:rPr>
      </w:pPr>
      <w:r w:rsidRPr="002C3EBC">
        <w:rPr>
          <w:sz w:val="28"/>
          <w:szCs w:val="28"/>
        </w:rPr>
        <w:tab/>
      </w:r>
      <w:r w:rsidR="00D724E1" w:rsidRPr="002C3EBC">
        <w:rPr>
          <w:sz w:val="28"/>
          <w:szCs w:val="28"/>
        </w:rPr>
        <w:t>Залучений капітал - це особливий вид джерела. Це інвестиції, які залучаються ззовні, як і позиковий капітал, але, після цього вони стають власним капіталом. Тому іноді, залучений капітал відносять до влас</w:t>
      </w:r>
      <w:r w:rsidR="004F26EB" w:rsidRPr="002C3EBC">
        <w:rPr>
          <w:sz w:val="28"/>
          <w:szCs w:val="28"/>
        </w:rPr>
        <w:t>ного і називають «прирівняним за</w:t>
      </w:r>
      <w:r w:rsidR="00D724E1" w:rsidRPr="002C3EBC">
        <w:rPr>
          <w:sz w:val="28"/>
          <w:szCs w:val="28"/>
        </w:rPr>
        <w:t xml:space="preserve"> власним бажанням» </w:t>
      </w:r>
      <w:r w:rsidR="0043233A" w:rsidRPr="002C3EBC">
        <w:rPr>
          <w:sz w:val="28"/>
          <w:szCs w:val="28"/>
        </w:rPr>
        <w:t>[</w:t>
      </w:r>
      <w:r w:rsidR="00B9290F" w:rsidRPr="004A4785">
        <w:rPr>
          <w:sz w:val="28"/>
          <w:szCs w:val="28"/>
          <w:lang w:val="ru-RU"/>
        </w:rPr>
        <w:t>44</w:t>
      </w:r>
      <w:r w:rsidR="00D724E1" w:rsidRPr="004A4785">
        <w:rPr>
          <w:sz w:val="28"/>
          <w:szCs w:val="28"/>
        </w:rPr>
        <w:t>,</w:t>
      </w:r>
      <w:r w:rsidR="00574853" w:rsidRPr="004A4785">
        <w:rPr>
          <w:sz w:val="28"/>
          <w:szCs w:val="28"/>
        </w:rPr>
        <w:t xml:space="preserve"> </w:t>
      </w:r>
      <w:r w:rsidR="00B9290F" w:rsidRPr="004A4785">
        <w:rPr>
          <w:sz w:val="28"/>
          <w:szCs w:val="28"/>
        </w:rPr>
        <w:t>82</w:t>
      </w:r>
      <w:r w:rsidR="0043233A" w:rsidRPr="002C3EBC">
        <w:rPr>
          <w:sz w:val="28"/>
          <w:szCs w:val="28"/>
        </w:rPr>
        <w:t>]</w:t>
      </w:r>
      <w:r w:rsidR="00D724E1" w:rsidRPr="002C3EBC">
        <w:rPr>
          <w:sz w:val="28"/>
          <w:szCs w:val="28"/>
        </w:rPr>
        <w:t>.</w:t>
      </w:r>
      <w:r w:rsidR="00CE5927" w:rsidRPr="002C3EBC">
        <w:rPr>
          <w:sz w:val="28"/>
          <w:szCs w:val="28"/>
        </w:rPr>
        <w:t xml:space="preserve"> </w:t>
      </w:r>
    </w:p>
    <w:p w:rsidR="007708E4" w:rsidRPr="002C3EBC" w:rsidRDefault="00240245" w:rsidP="003D3E69">
      <w:pPr>
        <w:jc w:val="both"/>
        <w:rPr>
          <w:sz w:val="28"/>
          <w:szCs w:val="28"/>
        </w:rPr>
      </w:pPr>
      <w:r w:rsidRPr="002C3EBC">
        <w:rPr>
          <w:sz w:val="28"/>
          <w:szCs w:val="28"/>
        </w:rPr>
        <w:tab/>
      </w:r>
      <w:r w:rsidR="00CE5927" w:rsidRPr="002C3EBC">
        <w:rPr>
          <w:sz w:val="28"/>
          <w:szCs w:val="28"/>
        </w:rPr>
        <w:t>На відміну від позикового, залучений капітал забезпечує більш м'які умови за часом повернення. При цьому він, також як і позиковий, не</w:t>
      </w:r>
      <w:r w:rsidR="00574853" w:rsidRPr="002C3EBC">
        <w:rPr>
          <w:sz w:val="28"/>
          <w:szCs w:val="28"/>
        </w:rPr>
        <w:t xml:space="preserve"> обмежений в обсягах залучення. </w:t>
      </w:r>
    </w:p>
    <w:p w:rsidR="007708E4" w:rsidRPr="002C3EBC" w:rsidRDefault="007708E4" w:rsidP="003D3E69">
      <w:pPr>
        <w:jc w:val="both"/>
        <w:rPr>
          <w:sz w:val="28"/>
          <w:szCs w:val="28"/>
        </w:rPr>
      </w:pPr>
      <w:r w:rsidRPr="002C3EBC">
        <w:rPr>
          <w:sz w:val="28"/>
          <w:szCs w:val="28"/>
        </w:rPr>
        <w:tab/>
      </w:r>
      <w:r w:rsidR="00574853" w:rsidRPr="002C3EBC">
        <w:rPr>
          <w:sz w:val="28"/>
          <w:szCs w:val="28"/>
        </w:rPr>
        <w:t xml:space="preserve">Залучені кошти, головним чином акціонерний капітал, більшою мірою орієнтовані на майбутнє, і умови отримання - більш м'які. Щоб отримати «терплячий» капітал, як його називають в розвинених країнах, потрібно забезпечити розуміння інтересів інвестора-акціонера. </w:t>
      </w:r>
    </w:p>
    <w:p w:rsidR="00CE5927" w:rsidRPr="002C3EBC" w:rsidRDefault="007708E4" w:rsidP="003D3E69">
      <w:pPr>
        <w:jc w:val="both"/>
        <w:rPr>
          <w:sz w:val="28"/>
          <w:szCs w:val="28"/>
        </w:rPr>
      </w:pPr>
      <w:r w:rsidRPr="002C3EBC">
        <w:rPr>
          <w:sz w:val="28"/>
          <w:szCs w:val="28"/>
        </w:rPr>
        <w:tab/>
      </w:r>
      <w:r w:rsidR="00574853" w:rsidRPr="002C3EBC">
        <w:rPr>
          <w:sz w:val="28"/>
          <w:szCs w:val="28"/>
        </w:rPr>
        <w:t>Зворотним боком медалі цього перспективного джерела є право на отримання частини майбутніх доходів (у вигляді дивідендів) і часткового (або повного) контролю над підприємством. Основний конфлікт пов'язаний з переходом права власності. Проте, у всьому світі ця форма залучення капіталу є однією з найпоширеніших.</w:t>
      </w:r>
    </w:p>
    <w:p w:rsidR="00987325" w:rsidRPr="002C3EBC" w:rsidRDefault="00987325" w:rsidP="003D3E69">
      <w:pPr>
        <w:jc w:val="both"/>
        <w:rPr>
          <w:sz w:val="28"/>
          <w:szCs w:val="28"/>
        </w:rPr>
      </w:pPr>
    </w:p>
    <w:p w:rsidR="00A723E4" w:rsidRPr="002C3EBC" w:rsidRDefault="004F26EB" w:rsidP="00B82196">
      <w:pPr>
        <w:jc w:val="center"/>
        <w:rPr>
          <w:sz w:val="28"/>
          <w:szCs w:val="28"/>
        </w:rPr>
      </w:pPr>
      <w:r w:rsidRPr="002C3EBC">
        <w:rPr>
          <w:sz w:val="28"/>
          <w:szCs w:val="28"/>
        </w:rPr>
        <w:t xml:space="preserve">Таблиця 12.3. </w:t>
      </w:r>
      <w:r w:rsidR="00F13102" w:rsidRPr="002C3EBC">
        <w:rPr>
          <w:sz w:val="28"/>
          <w:szCs w:val="28"/>
        </w:rPr>
        <w:t>Порівняльна характеристика джерел фінансування</w:t>
      </w:r>
    </w:p>
    <w:p w:rsidR="00A723E4" w:rsidRPr="002C3EBC" w:rsidRDefault="00A723E4" w:rsidP="003D3E69">
      <w:pPr>
        <w:ind w:left="720" w:hanging="720"/>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080"/>
        <w:gridCol w:w="1440"/>
        <w:gridCol w:w="1411"/>
      </w:tblGrid>
      <w:tr w:rsidR="00F13102" w:rsidRPr="002C3EBC" w:rsidTr="00463A96">
        <w:tc>
          <w:tcPr>
            <w:tcW w:w="5850" w:type="dxa"/>
          </w:tcPr>
          <w:p w:rsidR="00F13102" w:rsidRPr="002C3EBC" w:rsidRDefault="002B0EC6" w:rsidP="003D3E69">
            <w:pPr>
              <w:jc w:val="center"/>
              <w:rPr>
                <w:b/>
                <w:bCs/>
                <w:sz w:val="28"/>
                <w:szCs w:val="28"/>
              </w:rPr>
            </w:pPr>
            <w:r w:rsidRPr="002C3EBC">
              <w:rPr>
                <w:b/>
                <w:bCs/>
                <w:sz w:val="28"/>
                <w:szCs w:val="28"/>
              </w:rPr>
              <w:t>П</w:t>
            </w:r>
            <w:r w:rsidR="00F13102" w:rsidRPr="002C3EBC">
              <w:rPr>
                <w:b/>
                <w:bCs/>
                <w:sz w:val="28"/>
                <w:szCs w:val="28"/>
              </w:rPr>
              <w:t>араметри</w:t>
            </w:r>
          </w:p>
        </w:tc>
        <w:tc>
          <w:tcPr>
            <w:tcW w:w="1080" w:type="dxa"/>
          </w:tcPr>
          <w:p w:rsidR="00F13102" w:rsidRPr="002C3EBC" w:rsidRDefault="00F13102" w:rsidP="003D3E69">
            <w:pPr>
              <w:jc w:val="center"/>
              <w:rPr>
                <w:b/>
                <w:bCs/>
                <w:sz w:val="28"/>
                <w:szCs w:val="28"/>
              </w:rPr>
            </w:pPr>
            <w:r w:rsidRPr="002C3EBC">
              <w:rPr>
                <w:b/>
                <w:bCs/>
                <w:sz w:val="28"/>
                <w:szCs w:val="28"/>
              </w:rPr>
              <w:t>Власні</w:t>
            </w:r>
          </w:p>
        </w:tc>
        <w:tc>
          <w:tcPr>
            <w:tcW w:w="1440" w:type="dxa"/>
          </w:tcPr>
          <w:p w:rsidR="00F13102" w:rsidRPr="002C3EBC" w:rsidRDefault="00F13102" w:rsidP="003D3E69">
            <w:pPr>
              <w:jc w:val="center"/>
              <w:rPr>
                <w:b/>
                <w:bCs/>
                <w:sz w:val="28"/>
                <w:szCs w:val="28"/>
              </w:rPr>
            </w:pPr>
            <w:r w:rsidRPr="002C3EBC">
              <w:rPr>
                <w:b/>
                <w:bCs/>
                <w:sz w:val="28"/>
                <w:szCs w:val="28"/>
              </w:rPr>
              <w:t>Позикові</w:t>
            </w:r>
          </w:p>
        </w:tc>
        <w:tc>
          <w:tcPr>
            <w:tcW w:w="1411" w:type="dxa"/>
          </w:tcPr>
          <w:p w:rsidR="00F13102" w:rsidRPr="002C3EBC" w:rsidRDefault="00F13102" w:rsidP="003D3E69">
            <w:pPr>
              <w:jc w:val="center"/>
              <w:rPr>
                <w:b/>
                <w:bCs/>
                <w:sz w:val="28"/>
                <w:szCs w:val="28"/>
              </w:rPr>
            </w:pPr>
            <w:r w:rsidRPr="002C3EBC">
              <w:rPr>
                <w:b/>
                <w:bCs/>
                <w:sz w:val="28"/>
                <w:szCs w:val="28"/>
              </w:rPr>
              <w:t>Залучені</w:t>
            </w:r>
          </w:p>
        </w:tc>
      </w:tr>
      <w:tr w:rsidR="00F13102" w:rsidRPr="002C3EBC" w:rsidTr="00463A96">
        <w:tc>
          <w:tcPr>
            <w:tcW w:w="5850" w:type="dxa"/>
          </w:tcPr>
          <w:p w:rsidR="00F13102" w:rsidRPr="002C3EBC" w:rsidRDefault="002B0EC6" w:rsidP="003D3E69">
            <w:pPr>
              <w:jc w:val="center"/>
              <w:rPr>
                <w:sz w:val="28"/>
                <w:szCs w:val="28"/>
              </w:rPr>
            </w:pPr>
            <w:r w:rsidRPr="002C3EBC">
              <w:rPr>
                <w:sz w:val="28"/>
                <w:szCs w:val="28"/>
              </w:rPr>
              <w:t>П</w:t>
            </w:r>
            <w:r w:rsidR="00F13102" w:rsidRPr="002C3EBC">
              <w:rPr>
                <w:sz w:val="28"/>
                <w:szCs w:val="28"/>
              </w:rPr>
              <w:t>ереваги</w:t>
            </w:r>
          </w:p>
        </w:tc>
        <w:tc>
          <w:tcPr>
            <w:tcW w:w="1080" w:type="dxa"/>
          </w:tcPr>
          <w:p w:rsidR="00F13102" w:rsidRPr="002C3EBC" w:rsidRDefault="00F13102" w:rsidP="003D3E69">
            <w:pPr>
              <w:jc w:val="both"/>
              <w:rPr>
                <w:b/>
                <w:sz w:val="28"/>
                <w:szCs w:val="28"/>
              </w:rPr>
            </w:pPr>
          </w:p>
        </w:tc>
        <w:tc>
          <w:tcPr>
            <w:tcW w:w="1440" w:type="dxa"/>
          </w:tcPr>
          <w:p w:rsidR="00F13102" w:rsidRPr="002C3EBC" w:rsidRDefault="00F13102" w:rsidP="003D3E69">
            <w:pPr>
              <w:jc w:val="both"/>
              <w:rPr>
                <w:b/>
                <w:sz w:val="28"/>
                <w:szCs w:val="28"/>
              </w:rPr>
            </w:pPr>
          </w:p>
        </w:tc>
        <w:tc>
          <w:tcPr>
            <w:tcW w:w="1411" w:type="dxa"/>
          </w:tcPr>
          <w:p w:rsidR="00F13102" w:rsidRPr="002C3EBC" w:rsidRDefault="00F13102" w:rsidP="003D3E69">
            <w:pPr>
              <w:jc w:val="both"/>
              <w:rPr>
                <w:b/>
                <w:sz w:val="28"/>
                <w:szCs w:val="28"/>
              </w:rPr>
            </w:pPr>
          </w:p>
        </w:tc>
      </w:tr>
      <w:tr w:rsidR="00F13102" w:rsidRPr="002C3EBC" w:rsidTr="00463A96">
        <w:tc>
          <w:tcPr>
            <w:tcW w:w="5850" w:type="dxa"/>
          </w:tcPr>
          <w:p w:rsidR="00F13102" w:rsidRPr="002C3EBC" w:rsidRDefault="00F13102" w:rsidP="003D3E69">
            <w:pPr>
              <w:rPr>
                <w:sz w:val="28"/>
                <w:szCs w:val="28"/>
              </w:rPr>
            </w:pPr>
            <w:r w:rsidRPr="002C3EBC">
              <w:rPr>
                <w:sz w:val="28"/>
                <w:szCs w:val="28"/>
              </w:rPr>
              <w:t>Збереження контролю над бізнесом</w:t>
            </w:r>
          </w:p>
        </w:tc>
        <w:tc>
          <w:tcPr>
            <w:tcW w:w="1080" w:type="dxa"/>
            <w:vAlign w:val="center"/>
          </w:tcPr>
          <w:p w:rsidR="00F13102" w:rsidRPr="002C3EBC" w:rsidRDefault="0043233A" w:rsidP="003D3E69">
            <w:pPr>
              <w:jc w:val="center"/>
              <w:rPr>
                <w:b/>
                <w:sz w:val="28"/>
                <w:szCs w:val="28"/>
              </w:rPr>
            </w:pPr>
            <w:r w:rsidRPr="002C3EBC">
              <w:rPr>
                <w:b/>
                <w:sz w:val="28"/>
                <w:szCs w:val="28"/>
              </w:rPr>
              <w:t>▲</w:t>
            </w:r>
          </w:p>
        </w:tc>
        <w:tc>
          <w:tcPr>
            <w:tcW w:w="1440" w:type="dxa"/>
            <w:vAlign w:val="center"/>
          </w:tcPr>
          <w:p w:rsidR="00F13102" w:rsidRPr="002C3EBC" w:rsidRDefault="0043233A" w:rsidP="003D3E69">
            <w:pPr>
              <w:jc w:val="center"/>
              <w:rPr>
                <w:b/>
                <w:sz w:val="28"/>
                <w:szCs w:val="28"/>
              </w:rPr>
            </w:pPr>
            <w:r w:rsidRPr="002C3EBC">
              <w:rPr>
                <w:b/>
                <w:sz w:val="28"/>
                <w:szCs w:val="28"/>
              </w:rPr>
              <w:t>▲</w:t>
            </w:r>
          </w:p>
        </w:tc>
        <w:tc>
          <w:tcPr>
            <w:tcW w:w="1411" w:type="dxa"/>
            <w:vAlign w:val="center"/>
          </w:tcPr>
          <w:p w:rsidR="00F13102" w:rsidRPr="002C3EBC" w:rsidRDefault="00F13102" w:rsidP="003D3E69">
            <w:pPr>
              <w:jc w:val="center"/>
              <w:rPr>
                <w:b/>
                <w:sz w:val="28"/>
                <w:szCs w:val="28"/>
              </w:rPr>
            </w:pPr>
          </w:p>
        </w:tc>
      </w:tr>
      <w:tr w:rsidR="00F13102" w:rsidRPr="002C3EBC" w:rsidTr="00463A96">
        <w:tc>
          <w:tcPr>
            <w:tcW w:w="5850" w:type="dxa"/>
          </w:tcPr>
          <w:p w:rsidR="00F13102" w:rsidRPr="002C3EBC" w:rsidRDefault="00F13102" w:rsidP="003D3E69">
            <w:pPr>
              <w:rPr>
                <w:sz w:val="28"/>
                <w:szCs w:val="28"/>
              </w:rPr>
            </w:pPr>
            <w:r w:rsidRPr="002C3EBC">
              <w:rPr>
                <w:sz w:val="28"/>
                <w:szCs w:val="28"/>
              </w:rPr>
              <w:t>Немає обмежень за обсягами</w:t>
            </w:r>
          </w:p>
        </w:tc>
        <w:tc>
          <w:tcPr>
            <w:tcW w:w="1080" w:type="dxa"/>
            <w:vAlign w:val="center"/>
          </w:tcPr>
          <w:p w:rsidR="00F13102" w:rsidRPr="002C3EBC" w:rsidRDefault="00F13102" w:rsidP="003D3E69">
            <w:pPr>
              <w:jc w:val="center"/>
              <w:rPr>
                <w:b/>
                <w:sz w:val="28"/>
                <w:szCs w:val="28"/>
              </w:rPr>
            </w:pPr>
          </w:p>
        </w:tc>
        <w:tc>
          <w:tcPr>
            <w:tcW w:w="1440" w:type="dxa"/>
            <w:vAlign w:val="center"/>
          </w:tcPr>
          <w:p w:rsidR="00F13102" w:rsidRPr="002C3EBC" w:rsidRDefault="0043233A" w:rsidP="003D3E69">
            <w:pPr>
              <w:jc w:val="center"/>
              <w:rPr>
                <w:b/>
                <w:sz w:val="28"/>
                <w:szCs w:val="28"/>
              </w:rPr>
            </w:pPr>
            <w:r w:rsidRPr="002C3EBC">
              <w:rPr>
                <w:b/>
                <w:sz w:val="28"/>
                <w:szCs w:val="28"/>
              </w:rPr>
              <w:t>▲</w:t>
            </w:r>
          </w:p>
        </w:tc>
        <w:tc>
          <w:tcPr>
            <w:tcW w:w="1411" w:type="dxa"/>
            <w:vAlign w:val="center"/>
          </w:tcPr>
          <w:p w:rsidR="00F13102" w:rsidRPr="002C3EBC" w:rsidRDefault="0043233A" w:rsidP="003D3E69">
            <w:pPr>
              <w:jc w:val="center"/>
              <w:rPr>
                <w:b/>
                <w:sz w:val="28"/>
                <w:szCs w:val="28"/>
              </w:rPr>
            </w:pPr>
            <w:r w:rsidRPr="002C3EBC">
              <w:rPr>
                <w:b/>
                <w:sz w:val="28"/>
                <w:szCs w:val="28"/>
              </w:rPr>
              <w:t>▲</w:t>
            </w:r>
          </w:p>
        </w:tc>
      </w:tr>
      <w:tr w:rsidR="00F13102" w:rsidRPr="002C3EBC" w:rsidTr="00463A96">
        <w:tc>
          <w:tcPr>
            <w:tcW w:w="5850" w:type="dxa"/>
          </w:tcPr>
          <w:p w:rsidR="00F13102" w:rsidRPr="002C3EBC" w:rsidRDefault="00F13102" w:rsidP="003D3E69">
            <w:pPr>
              <w:rPr>
                <w:sz w:val="28"/>
                <w:szCs w:val="28"/>
              </w:rPr>
            </w:pPr>
            <w:r w:rsidRPr="002C3EBC">
              <w:rPr>
                <w:sz w:val="28"/>
                <w:szCs w:val="28"/>
              </w:rPr>
              <w:t>Немає жорстких обмежень за термінами повернення</w:t>
            </w:r>
          </w:p>
        </w:tc>
        <w:tc>
          <w:tcPr>
            <w:tcW w:w="1080" w:type="dxa"/>
            <w:vAlign w:val="center"/>
          </w:tcPr>
          <w:p w:rsidR="00F13102" w:rsidRPr="002C3EBC" w:rsidRDefault="0043233A" w:rsidP="003D3E69">
            <w:pPr>
              <w:jc w:val="center"/>
              <w:rPr>
                <w:b/>
                <w:sz w:val="28"/>
                <w:szCs w:val="28"/>
              </w:rPr>
            </w:pPr>
            <w:r w:rsidRPr="002C3EBC">
              <w:rPr>
                <w:b/>
                <w:sz w:val="28"/>
                <w:szCs w:val="28"/>
              </w:rPr>
              <w:t>▲</w:t>
            </w:r>
          </w:p>
        </w:tc>
        <w:tc>
          <w:tcPr>
            <w:tcW w:w="1440" w:type="dxa"/>
            <w:vAlign w:val="center"/>
          </w:tcPr>
          <w:p w:rsidR="00F13102" w:rsidRPr="002C3EBC" w:rsidRDefault="00F13102" w:rsidP="003D3E69">
            <w:pPr>
              <w:jc w:val="center"/>
              <w:rPr>
                <w:b/>
                <w:sz w:val="28"/>
                <w:szCs w:val="28"/>
              </w:rPr>
            </w:pPr>
          </w:p>
        </w:tc>
        <w:tc>
          <w:tcPr>
            <w:tcW w:w="1411" w:type="dxa"/>
            <w:vAlign w:val="center"/>
          </w:tcPr>
          <w:p w:rsidR="00F13102" w:rsidRPr="002C3EBC" w:rsidRDefault="0043233A" w:rsidP="003D3E69">
            <w:pPr>
              <w:jc w:val="center"/>
              <w:rPr>
                <w:b/>
                <w:sz w:val="28"/>
                <w:szCs w:val="28"/>
              </w:rPr>
            </w:pPr>
            <w:r w:rsidRPr="002C3EBC">
              <w:rPr>
                <w:b/>
                <w:sz w:val="28"/>
                <w:szCs w:val="28"/>
              </w:rPr>
              <w:t>▲</w:t>
            </w:r>
          </w:p>
        </w:tc>
      </w:tr>
      <w:tr w:rsidR="00F13102" w:rsidRPr="002C3EBC" w:rsidTr="00463A96">
        <w:tc>
          <w:tcPr>
            <w:tcW w:w="5850" w:type="dxa"/>
          </w:tcPr>
          <w:p w:rsidR="00F13102" w:rsidRPr="002C3EBC" w:rsidRDefault="002B0EC6" w:rsidP="003D3E69">
            <w:pPr>
              <w:jc w:val="center"/>
              <w:rPr>
                <w:sz w:val="28"/>
                <w:szCs w:val="28"/>
              </w:rPr>
            </w:pPr>
            <w:r w:rsidRPr="002C3EBC">
              <w:rPr>
                <w:sz w:val="28"/>
                <w:szCs w:val="28"/>
              </w:rPr>
              <w:t>Н</w:t>
            </w:r>
            <w:r w:rsidR="00F13102" w:rsidRPr="002C3EBC">
              <w:rPr>
                <w:sz w:val="28"/>
                <w:szCs w:val="28"/>
              </w:rPr>
              <w:t>едоліки</w:t>
            </w:r>
          </w:p>
        </w:tc>
        <w:tc>
          <w:tcPr>
            <w:tcW w:w="1080" w:type="dxa"/>
            <w:vAlign w:val="center"/>
          </w:tcPr>
          <w:p w:rsidR="00F13102" w:rsidRPr="002C3EBC" w:rsidRDefault="00F13102" w:rsidP="003D3E69">
            <w:pPr>
              <w:jc w:val="center"/>
              <w:rPr>
                <w:b/>
                <w:sz w:val="28"/>
                <w:szCs w:val="28"/>
              </w:rPr>
            </w:pPr>
          </w:p>
        </w:tc>
        <w:tc>
          <w:tcPr>
            <w:tcW w:w="1440" w:type="dxa"/>
            <w:vAlign w:val="center"/>
          </w:tcPr>
          <w:p w:rsidR="00F13102" w:rsidRPr="002C3EBC" w:rsidRDefault="00F13102" w:rsidP="003D3E69">
            <w:pPr>
              <w:jc w:val="center"/>
              <w:rPr>
                <w:b/>
                <w:sz w:val="28"/>
                <w:szCs w:val="28"/>
              </w:rPr>
            </w:pPr>
          </w:p>
        </w:tc>
        <w:tc>
          <w:tcPr>
            <w:tcW w:w="1411" w:type="dxa"/>
            <w:vAlign w:val="center"/>
          </w:tcPr>
          <w:p w:rsidR="00F13102" w:rsidRPr="002C3EBC" w:rsidRDefault="00F13102" w:rsidP="003D3E69">
            <w:pPr>
              <w:jc w:val="center"/>
              <w:rPr>
                <w:b/>
                <w:sz w:val="28"/>
                <w:szCs w:val="28"/>
              </w:rPr>
            </w:pPr>
          </w:p>
        </w:tc>
      </w:tr>
      <w:tr w:rsidR="00F13102" w:rsidRPr="002C3EBC" w:rsidTr="00463A96">
        <w:tc>
          <w:tcPr>
            <w:tcW w:w="5850" w:type="dxa"/>
          </w:tcPr>
          <w:p w:rsidR="00F13102" w:rsidRPr="002C3EBC" w:rsidRDefault="00F13102" w:rsidP="003D3E69">
            <w:pPr>
              <w:rPr>
                <w:sz w:val="28"/>
                <w:szCs w:val="28"/>
              </w:rPr>
            </w:pPr>
            <w:r w:rsidRPr="002C3EBC">
              <w:rPr>
                <w:sz w:val="28"/>
                <w:szCs w:val="28"/>
              </w:rPr>
              <w:t>Обмеження за обсягами</w:t>
            </w:r>
          </w:p>
        </w:tc>
        <w:tc>
          <w:tcPr>
            <w:tcW w:w="1080" w:type="dxa"/>
            <w:vAlign w:val="center"/>
          </w:tcPr>
          <w:p w:rsidR="00F13102" w:rsidRPr="002C3EBC" w:rsidRDefault="0043233A" w:rsidP="003D3E69">
            <w:pPr>
              <w:jc w:val="center"/>
              <w:rPr>
                <w:b/>
                <w:sz w:val="28"/>
                <w:szCs w:val="28"/>
              </w:rPr>
            </w:pPr>
            <w:r w:rsidRPr="002C3EBC">
              <w:rPr>
                <w:b/>
                <w:sz w:val="28"/>
                <w:szCs w:val="28"/>
              </w:rPr>
              <w:t>▲</w:t>
            </w:r>
          </w:p>
        </w:tc>
        <w:tc>
          <w:tcPr>
            <w:tcW w:w="1440" w:type="dxa"/>
            <w:vAlign w:val="center"/>
          </w:tcPr>
          <w:p w:rsidR="00F13102" w:rsidRPr="002C3EBC" w:rsidRDefault="00F13102" w:rsidP="003D3E69">
            <w:pPr>
              <w:jc w:val="center"/>
              <w:rPr>
                <w:b/>
                <w:sz w:val="28"/>
                <w:szCs w:val="28"/>
              </w:rPr>
            </w:pPr>
          </w:p>
        </w:tc>
        <w:tc>
          <w:tcPr>
            <w:tcW w:w="1411" w:type="dxa"/>
            <w:vAlign w:val="center"/>
          </w:tcPr>
          <w:p w:rsidR="00F13102" w:rsidRPr="002C3EBC" w:rsidRDefault="00F13102" w:rsidP="003D3E69">
            <w:pPr>
              <w:jc w:val="center"/>
              <w:rPr>
                <w:b/>
                <w:sz w:val="28"/>
                <w:szCs w:val="28"/>
              </w:rPr>
            </w:pPr>
          </w:p>
        </w:tc>
      </w:tr>
      <w:tr w:rsidR="00F13102" w:rsidRPr="002C3EBC" w:rsidTr="00463A96">
        <w:tc>
          <w:tcPr>
            <w:tcW w:w="5850" w:type="dxa"/>
          </w:tcPr>
          <w:p w:rsidR="00F13102" w:rsidRPr="002C3EBC" w:rsidRDefault="00F13102" w:rsidP="003D3E69">
            <w:pPr>
              <w:rPr>
                <w:sz w:val="28"/>
                <w:szCs w:val="28"/>
              </w:rPr>
            </w:pPr>
            <w:r w:rsidRPr="002C3EBC">
              <w:rPr>
                <w:sz w:val="28"/>
                <w:szCs w:val="28"/>
              </w:rPr>
              <w:t>Недостатність для розвитку</w:t>
            </w:r>
          </w:p>
        </w:tc>
        <w:tc>
          <w:tcPr>
            <w:tcW w:w="1080" w:type="dxa"/>
            <w:vAlign w:val="center"/>
          </w:tcPr>
          <w:p w:rsidR="00F13102" w:rsidRPr="002C3EBC" w:rsidRDefault="0043233A" w:rsidP="003D3E69">
            <w:pPr>
              <w:jc w:val="center"/>
              <w:rPr>
                <w:b/>
                <w:sz w:val="28"/>
                <w:szCs w:val="28"/>
              </w:rPr>
            </w:pPr>
            <w:r w:rsidRPr="002C3EBC">
              <w:rPr>
                <w:b/>
                <w:sz w:val="28"/>
                <w:szCs w:val="28"/>
              </w:rPr>
              <w:t>▲</w:t>
            </w:r>
          </w:p>
        </w:tc>
        <w:tc>
          <w:tcPr>
            <w:tcW w:w="1440" w:type="dxa"/>
            <w:vAlign w:val="center"/>
          </w:tcPr>
          <w:p w:rsidR="00F13102" w:rsidRPr="002C3EBC" w:rsidRDefault="00F13102" w:rsidP="003D3E69">
            <w:pPr>
              <w:jc w:val="center"/>
              <w:rPr>
                <w:b/>
                <w:sz w:val="28"/>
                <w:szCs w:val="28"/>
              </w:rPr>
            </w:pPr>
          </w:p>
        </w:tc>
        <w:tc>
          <w:tcPr>
            <w:tcW w:w="1411" w:type="dxa"/>
            <w:vAlign w:val="center"/>
          </w:tcPr>
          <w:p w:rsidR="00F13102" w:rsidRPr="002C3EBC" w:rsidRDefault="00F13102" w:rsidP="003D3E69">
            <w:pPr>
              <w:jc w:val="center"/>
              <w:rPr>
                <w:b/>
                <w:sz w:val="28"/>
                <w:szCs w:val="28"/>
              </w:rPr>
            </w:pPr>
          </w:p>
        </w:tc>
      </w:tr>
      <w:tr w:rsidR="00F13102" w:rsidRPr="002C3EBC" w:rsidTr="00463A96">
        <w:tc>
          <w:tcPr>
            <w:tcW w:w="5850" w:type="dxa"/>
          </w:tcPr>
          <w:p w:rsidR="00F13102" w:rsidRPr="002C3EBC" w:rsidRDefault="00F13102" w:rsidP="003D3E69">
            <w:pPr>
              <w:rPr>
                <w:sz w:val="28"/>
                <w:szCs w:val="28"/>
              </w:rPr>
            </w:pPr>
            <w:r w:rsidRPr="002C3EBC">
              <w:rPr>
                <w:sz w:val="28"/>
                <w:szCs w:val="28"/>
              </w:rPr>
              <w:t>Повернення (обмеження по термінах повернення - жорсткі)</w:t>
            </w:r>
          </w:p>
        </w:tc>
        <w:tc>
          <w:tcPr>
            <w:tcW w:w="1080" w:type="dxa"/>
            <w:vAlign w:val="center"/>
          </w:tcPr>
          <w:p w:rsidR="00F13102" w:rsidRPr="002C3EBC" w:rsidRDefault="00F13102" w:rsidP="003D3E69">
            <w:pPr>
              <w:jc w:val="center"/>
              <w:rPr>
                <w:b/>
                <w:sz w:val="28"/>
                <w:szCs w:val="28"/>
              </w:rPr>
            </w:pPr>
          </w:p>
        </w:tc>
        <w:tc>
          <w:tcPr>
            <w:tcW w:w="1440" w:type="dxa"/>
            <w:vAlign w:val="center"/>
          </w:tcPr>
          <w:p w:rsidR="00F13102" w:rsidRPr="002C3EBC" w:rsidRDefault="0043233A" w:rsidP="003D3E69">
            <w:pPr>
              <w:jc w:val="center"/>
              <w:rPr>
                <w:b/>
                <w:sz w:val="28"/>
                <w:szCs w:val="28"/>
              </w:rPr>
            </w:pPr>
            <w:r w:rsidRPr="002C3EBC">
              <w:rPr>
                <w:b/>
                <w:sz w:val="28"/>
                <w:szCs w:val="28"/>
              </w:rPr>
              <w:t>▲</w:t>
            </w:r>
          </w:p>
        </w:tc>
        <w:tc>
          <w:tcPr>
            <w:tcW w:w="1411" w:type="dxa"/>
            <w:vAlign w:val="center"/>
          </w:tcPr>
          <w:p w:rsidR="00F13102" w:rsidRPr="002C3EBC" w:rsidRDefault="00F13102" w:rsidP="003D3E69">
            <w:pPr>
              <w:jc w:val="center"/>
              <w:rPr>
                <w:b/>
                <w:sz w:val="28"/>
                <w:szCs w:val="28"/>
              </w:rPr>
            </w:pPr>
          </w:p>
        </w:tc>
      </w:tr>
      <w:tr w:rsidR="00F13102" w:rsidRPr="002C3EBC" w:rsidTr="00463A96">
        <w:tc>
          <w:tcPr>
            <w:tcW w:w="5850" w:type="dxa"/>
          </w:tcPr>
          <w:p w:rsidR="00F13102" w:rsidRPr="002C3EBC" w:rsidRDefault="00F13102" w:rsidP="003D3E69">
            <w:pPr>
              <w:rPr>
                <w:sz w:val="28"/>
                <w:szCs w:val="28"/>
              </w:rPr>
            </w:pPr>
            <w:r w:rsidRPr="002C3EBC">
              <w:rPr>
                <w:sz w:val="28"/>
                <w:szCs w:val="28"/>
              </w:rPr>
              <w:t>Платність (відсотки по кредитах)</w:t>
            </w:r>
          </w:p>
        </w:tc>
        <w:tc>
          <w:tcPr>
            <w:tcW w:w="1080" w:type="dxa"/>
            <w:vAlign w:val="center"/>
          </w:tcPr>
          <w:p w:rsidR="00F13102" w:rsidRPr="002C3EBC" w:rsidRDefault="00F13102" w:rsidP="003D3E69">
            <w:pPr>
              <w:jc w:val="center"/>
              <w:rPr>
                <w:b/>
                <w:sz w:val="28"/>
                <w:szCs w:val="28"/>
              </w:rPr>
            </w:pPr>
          </w:p>
        </w:tc>
        <w:tc>
          <w:tcPr>
            <w:tcW w:w="1440" w:type="dxa"/>
            <w:vAlign w:val="center"/>
          </w:tcPr>
          <w:p w:rsidR="00F13102" w:rsidRPr="002C3EBC" w:rsidRDefault="0043233A" w:rsidP="003D3E69">
            <w:pPr>
              <w:jc w:val="center"/>
              <w:rPr>
                <w:b/>
                <w:sz w:val="28"/>
                <w:szCs w:val="28"/>
              </w:rPr>
            </w:pPr>
            <w:r w:rsidRPr="002C3EBC">
              <w:rPr>
                <w:b/>
                <w:sz w:val="28"/>
                <w:szCs w:val="28"/>
              </w:rPr>
              <w:t>▲</w:t>
            </w:r>
          </w:p>
        </w:tc>
        <w:tc>
          <w:tcPr>
            <w:tcW w:w="1411" w:type="dxa"/>
            <w:vAlign w:val="center"/>
          </w:tcPr>
          <w:p w:rsidR="00F13102" w:rsidRPr="002C3EBC" w:rsidRDefault="00F13102" w:rsidP="003D3E69">
            <w:pPr>
              <w:jc w:val="center"/>
              <w:rPr>
                <w:b/>
                <w:sz w:val="28"/>
                <w:szCs w:val="28"/>
              </w:rPr>
            </w:pPr>
          </w:p>
        </w:tc>
      </w:tr>
      <w:tr w:rsidR="00F13102" w:rsidRPr="002C3EBC" w:rsidTr="00463A96">
        <w:tc>
          <w:tcPr>
            <w:tcW w:w="5850" w:type="dxa"/>
          </w:tcPr>
          <w:p w:rsidR="00F13102" w:rsidRPr="002C3EBC" w:rsidRDefault="00F13102" w:rsidP="003D3E69">
            <w:pPr>
              <w:rPr>
                <w:sz w:val="28"/>
                <w:szCs w:val="28"/>
              </w:rPr>
            </w:pPr>
            <w:r w:rsidRPr="002C3EBC">
              <w:rPr>
                <w:sz w:val="28"/>
                <w:szCs w:val="28"/>
              </w:rPr>
              <w:t>Необхідність великої застави</w:t>
            </w:r>
          </w:p>
        </w:tc>
        <w:tc>
          <w:tcPr>
            <w:tcW w:w="1080" w:type="dxa"/>
            <w:vAlign w:val="center"/>
          </w:tcPr>
          <w:p w:rsidR="00F13102" w:rsidRPr="002C3EBC" w:rsidRDefault="00F13102" w:rsidP="003D3E69">
            <w:pPr>
              <w:jc w:val="center"/>
              <w:rPr>
                <w:b/>
                <w:sz w:val="28"/>
                <w:szCs w:val="28"/>
              </w:rPr>
            </w:pPr>
          </w:p>
        </w:tc>
        <w:tc>
          <w:tcPr>
            <w:tcW w:w="1440" w:type="dxa"/>
            <w:vAlign w:val="center"/>
          </w:tcPr>
          <w:p w:rsidR="00F13102" w:rsidRPr="002C3EBC" w:rsidRDefault="0043233A" w:rsidP="003D3E69">
            <w:pPr>
              <w:jc w:val="center"/>
              <w:rPr>
                <w:b/>
                <w:sz w:val="28"/>
                <w:szCs w:val="28"/>
              </w:rPr>
            </w:pPr>
            <w:r w:rsidRPr="002C3EBC">
              <w:rPr>
                <w:b/>
                <w:sz w:val="28"/>
                <w:szCs w:val="28"/>
              </w:rPr>
              <w:t>▲</w:t>
            </w:r>
          </w:p>
        </w:tc>
        <w:tc>
          <w:tcPr>
            <w:tcW w:w="1411" w:type="dxa"/>
            <w:vAlign w:val="center"/>
          </w:tcPr>
          <w:p w:rsidR="00F13102" w:rsidRPr="002C3EBC" w:rsidRDefault="00F13102" w:rsidP="003D3E69">
            <w:pPr>
              <w:jc w:val="center"/>
              <w:rPr>
                <w:b/>
                <w:sz w:val="28"/>
                <w:szCs w:val="28"/>
              </w:rPr>
            </w:pPr>
          </w:p>
        </w:tc>
      </w:tr>
      <w:tr w:rsidR="00F13102" w:rsidRPr="002C3EBC" w:rsidTr="00463A96">
        <w:tc>
          <w:tcPr>
            <w:tcW w:w="5850" w:type="dxa"/>
          </w:tcPr>
          <w:p w:rsidR="00F13102" w:rsidRPr="002C3EBC" w:rsidRDefault="00F13102" w:rsidP="003D3E69">
            <w:pPr>
              <w:rPr>
                <w:sz w:val="28"/>
                <w:szCs w:val="28"/>
              </w:rPr>
            </w:pPr>
            <w:r w:rsidRPr="002C3EBC">
              <w:rPr>
                <w:sz w:val="28"/>
                <w:szCs w:val="28"/>
              </w:rPr>
              <w:t>Довгі кредити - рідкість</w:t>
            </w:r>
          </w:p>
        </w:tc>
        <w:tc>
          <w:tcPr>
            <w:tcW w:w="1080" w:type="dxa"/>
            <w:vAlign w:val="center"/>
          </w:tcPr>
          <w:p w:rsidR="00F13102" w:rsidRPr="002C3EBC" w:rsidRDefault="00F13102" w:rsidP="003D3E69">
            <w:pPr>
              <w:jc w:val="center"/>
              <w:rPr>
                <w:b/>
                <w:sz w:val="28"/>
                <w:szCs w:val="28"/>
              </w:rPr>
            </w:pPr>
          </w:p>
        </w:tc>
        <w:tc>
          <w:tcPr>
            <w:tcW w:w="1440" w:type="dxa"/>
            <w:vAlign w:val="center"/>
          </w:tcPr>
          <w:p w:rsidR="00F13102" w:rsidRPr="002C3EBC" w:rsidRDefault="0043233A" w:rsidP="003D3E69">
            <w:pPr>
              <w:jc w:val="center"/>
              <w:rPr>
                <w:b/>
                <w:sz w:val="28"/>
                <w:szCs w:val="28"/>
              </w:rPr>
            </w:pPr>
            <w:r w:rsidRPr="002C3EBC">
              <w:rPr>
                <w:b/>
                <w:sz w:val="28"/>
                <w:szCs w:val="28"/>
              </w:rPr>
              <w:t>▲</w:t>
            </w:r>
          </w:p>
        </w:tc>
        <w:tc>
          <w:tcPr>
            <w:tcW w:w="1411" w:type="dxa"/>
            <w:vAlign w:val="center"/>
          </w:tcPr>
          <w:p w:rsidR="00F13102" w:rsidRPr="002C3EBC" w:rsidRDefault="00F13102" w:rsidP="003D3E69">
            <w:pPr>
              <w:jc w:val="center"/>
              <w:rPr>
                <w:b/>
                <w:sz w:val="28"/>
                <w:szCs w:val="28"/>
              </w:rPr>
            </w:pPr>
          </w:p>
        </w:tc>
      </w:tr>
      <w:tr w:rsidR="00F13102" w:rsidRPr="002C3EBC" w:rsidTr="00463A96">
        <w:tc>
          <w:tcPr>
            <w:tcW w:w="5850" w:type="dxa"/>
          </w:tcPr>
          <w:p w:rsidR="00F13102" w:rsidRPr="002C3EBC" w:rsidRDefault="00F13102" w:rsidP="003D3E69">
            <w:pPr>
              <w:rPr>
                <w:sz w:val="28"/>
                <w:szCs w:val="28"/>
              </w:rPr>
            </w:pPr>
            <w:r w:rsidRPr="002C3EBC">
              <w:rPr>
                <w:sz w:val="28"/>
                <w:szCs w:val="28"/>
              </w:rPr>
              <w:t>Необхідність ділитися контролем над бізнесом</w:t>
            </w:r>
          </w:p>
        </w:tc>
        <w:tc>
          <w:tcPr>
            <w:tcW w:w="1080" w:type="dxa"/>
            <w:vAlign w:val="center"/>
          </w:tcPr>
          <w:p w:rsidR="00F13102" w:rsidRPr="002C3EBC" w:rsidRDefault="00F13102" w:rsidP="003D3E69">
            <w:pPr>
              <w:jc w:val="center"/>
              <w:rPr>
                <w:b/>
                <w:sz w:val="28"/>
                <w:szCs w:val="28"/>
              </w:rPr>
            </w:pPr>
          </w:p>
        </w:tc>
        <w:tc>
          <w:tcPr>
            <w:tcW w:w="1440" w:type="dxa"/>
            <w:vAlign w:val="center"/>
          </w:tcPr>
          <w:p w:rsidR="00F13102" w:rsidRPr="002C3EBC" w:rsidRDefault="00F13102" w:rsidP="003D3E69">
            <w:pPr>
              <w:jc w:val="center"/>
              <w:rPr>
                <w:b/>
                <w:sz w:val="28"/>
                <w:szCs w:val="28"/>
              </w:rPr>
            </w:pPr>
          </w:p>
        </w:tc>
        <w:tc>
          <w:tcPr>
            <w:tcW w:w="1411" w:type="dxa"/>
            <w:vAlign w:val="center"/>
          </w:tcPr>
          <w:p w:rsidR="00F13102" w:rsidRPr="002C3EBC" w:rsidRDefault="0043233A" w:rsidP="003D3E69">
            <w:pPr>
              <w:jc w:val="center"/>
              <w:rPr>
                <w:b/>
                <w:sz w:val="28"/>
                <w:szCs w:val="28"/>
              </w:rPr>
            </w:pPr>
            <w:r w:rsidRPr="002C3EBC">
              <w:rPr>
                <w:b/>
                <w:sz w:val="28"/>
                <w:szCs w:val="28"/>
              </w:rPr>
              <w:t>▲</w:t>
            </w:r>
          </w:p>
        </w:tc>
      </w:tr>
      <w:tr w:rsidR="00F13102" w:rsidRPr="002C3EBC" w:rsidTr="00463A96">
        <w:tc>
          <w:tcPr>
            <w:tcW w:w="5850" w:type="dxa"/>
          </w:tcPr>
          <w:p w:rsidR="00F13102" w:rsidRPr="002C3EBC" w:rsidRDefault="00F13102" w:rsidP="003D3E69">
            <w:pPr>
              <w:rPr>
                <w:sz w:val="28"/>
                <w:szCs w:val="28"/>
              </w:rPr>
            </w:pPr>
            <w:r w:rsidRPr="002C3EBC">
              <w:rPr>
                <w:sz w:val="28"/>
                <w:szCs w:val="28"/>
              </w:rPr>
              <w:t>Виплата дивідендів</w:t>
            </w:r>
          </w:p>
        </w:tc>
        <w:tc>
          <w:tcPr>
            <w:tcW w:w="1080" w:type="dxa"/>
            <w:vAlign w:val="center"/>
          </w:tcPr>
          <w:p w:rsidR="00F13102" w:rsidRPr="002C3EBC" w:rsidRDefault="00F13102" w:rsidP="003D3E69">
            <w:pPr>
              <w:jc w:val="center"/>
              <w:rPr>
                <w:b/>
                <w:sz w:val="28"/>
                <w:szCs w:val="28"/>
              </w:rPr>
            </w:pPr>
          </w:p>
        </w:tc>
        <w:tc>
          <w:tcPr>
            <w:tcW w:w="1440" w:type="dxa"/>
            <w:vAlign w:val="center"/>
          </w:tcPr>
          <w:p w:rsidR="00F13102" w:rsidRPr="002C3EBC" w:rsidRDefault="00F13102" w:rsidP="003D3E69">
            <w:pPr>
              <w:jc w:val="center"/>
              <w:rPr>
                <w:b/>
                <w:sz w:val="28"/>
                <w:szCs w:val="28"/>
              </w:rPr>
            </w:pPr>
          </w:p>
        </w:tc>
        <w:tc>
          <w:tcPr>
            <w:tcW w:w="1411" w:type="dxa"/>
            <w:vAlign w:val="center"/>
          </w:tcPr>
          <w:p w:rsidR="00F13102" w:rsidRPr="002C3EBC" w:rsidRDefault="0043233A" w:rsidP="003D3E69">
            <w:pPr>
              <w:jc w:val="center"/>
              <w:rPr>
                <w:b/>
                <w:sz w:val="28"/>
                <w:szCs w:val="28"/>
              </w:rPr>
            </w:pPr>
            <w:r w:rsidRPr="002C3EBC">
              <w:rPr>
                <w:b/>
                <w:sz w:val="28"/>
                <w:szCs w:val="28"/>
              </w:rPr>
              <w:t>▲</w:t>
            </w:r>
          </w:p>
        </w:tc>
      </w:tr>
      <w:tr w:rsidR="00F13102" w:rsidRPr="002C3EBC" w:rsidTr="00463A96">
        <w:tc>
          <w:tcPr>
            <w:tcW w:w="5850" w:type="dxa"/>
          </w:tcPr>
          <w:p w:rsidR="00F13102" w:rsidRPr="002C3EBC" w:rsidRDefault="00F13102" w:rsidP="003D3E69">
            <w:pPr>
              <w:rPr>
                <w:sz w:val="28"/>
                <w:szCs w:val="28"/>
              </w:rPr>
            </w:pPr>
            <w:r w:rsidRPr="002C3EBC">
              <w:rPr>
                <w:sz w:val="28"/>
                <w:szCs w:val="28"/>
              </w:rPr>
              <w:t>Ризик втрати майна</w:t>
            </w:r>
          </w:p>
        </w:tc>
        <w:tc>
          <w:tcPr>
            <w:tcW w:w="1080" w:type="dxa"/>
            <w:vAlign w:val="center"/>
          </w:tcPr>
          <w:p w:rsidR="00F13102" w:rsidRPr="002C3EBC" w:rsidRDefault="00F13102" w:rsidP="003D3E69">
            <w:pPr>
              <w:jc w:val="center"/>
              <w:rPr>
                <w:b/>
                <w:sz w:val="28"/>
                <w:szCs w:val="28"/>
              </w:rPr>
            </w:pPr>
          </w:p>
        </w:tc>
        <w:tc>
          <w:tcPr>
            <w:tcW w:w="1440" w:type="dxa"/>
            <w:vAlign w:val="center"/>
          </w:tcPr>
          <w:p w:rsidR="00F13102" w:rsidRPr="002C3EBC" w:rsidRDefault="0043233A" w:rsidP="003D3E69">
            <w:pPr>
              <w:jc w:val="center"/>
              <w:rPr>
                <w:b/>
                <w:sz w:val="28"/>
                <w:szCs w:val="28"/>
              </w:rPr>
            </w:pPr>
            <w:r w:rsidRPr="002C3EBC">
              <w:rPr>
                <w:b/>
                <w:sz w:val="28"/>
                <w:szCs w:val="28"/>
              </w:rPr>
              <w:t>▲</w:t>
            </w:r>
          </w:p>
        </w:tc>
        <w:tc>
          <w:tcPr>
            <w:tcW w:w="1411" w:type="dxa"/>
            <w:vAlign w:val="center"/>
          </w:tcPr>
          <w:p w:rsidR="00F13102" w:rsidRPr="002C3EBC" w:rsidRDefault="00F13102" w:rsidP="003D3E69">
            <w:pPr>
              <w:jc w:val="center"/>
              <w:rPr>
                <w:b/>
                <w:sz w:val="28"/>
                <w:szCs w:val="28"/>
              </w:rPr>
            </w:pPr>
          </w:p>
        </w:tc>
      </w:tr>
    </w:tbl>
    <w:p w:rsidR="004F26EB" w:rsidRPr="002C3EBC" w:rsidRDefault="004F26EB" w:rsidP="003D3E69">
      <w:pPr>
        <w:jc w:val="both"/>
        <w:rPr>
          <w:sz w:val="24"/>
        </w:rPr>
      </w:pPr>
    </w:p>
    <w:p w:rsidR="003B52DA" w:rsidRPr="002C3EBC" w:rsidRDefault="004F26EB" w:rsidP="003D3E69">
      <w:pPr>
        <w:jc w:val="both"/>
        <w:rPr>
          <w:sz w:val="28"/>
          <w:szCs w:val="28"/>
        </w:rPr>
      </w:pPr>
      <w:r w:rsidRPr="002C3EBC">
        <w:rPr>
          <w:sz w:val="28"/>
          <w:szCs w:val="28"/>
        </w:rPr>
        <w:tab/>
      </w:r>
      <w:r w:rsidR="007708E4" w:rsidRPr="002C3EBC">
        <w:rPr>
          <w:sz w:val="28"/>
          <w:szCs w:val="28"/>
        </w:rPr>
        <w:t xml:space="preserve">Фінансування за рахунок кредитів переважно для планів, що передбачають розширення виробництва в діючих компаніях. В цьому випадку умови кредитування можуть бути більш м'якими, ніж для новостворюваних підприємств. </w:t>
      </w:r>
      <w:r w:rsidR="00F13102" w:rsidRPr="002C3EBC">
        <w:rPr>
          <w:sz w:val="28"/>
          <w:szCs w:val="28"/>
        </w:rPr>
        <w:t xml:space="preserve">Це пов'язано з наявністю у діючих компаній активів, які можуть бути заставою при отриманні кредитів і гарантією повернення кредитів. </w:t>
      </w:r>
    </w:p>
    <w:p w:rsidR="00A723E4" w:rsidRPr="002C3EBC" w:rsidRDefault="003B52DA" w:rsidP="003D3E69">
      <w:pPr>
        <w:jc w:val="both"/>
        <w:rPr>
          <w:sz w:val="28"/>
          <w:szCs w:val="28"/>
        </w:rPr>
      </w:pPr>
      <w:r w:rsidRPr="002C3EBC">
        <w:rPr>
          <w:sz w:val="28"/>
          <w:szCs w:val="28"/>
        </w:rPr>
        <w:tab/>
      </w:r>
      <w:r w:rsidR="00F13102" w:rsidRPr="002C3EBC">
        <w:rPr>
          <w:sz w:val="28"/>
          <w:szCs w:val="28"/>
        </w:rPr>
        <w:t>Для нового бізнесу кращим джерелом фінансування може служити пайовий або акціонерний капітал. Кошти, отримані від партнерів або акціонерів, позбавлені недоліків банківського кредитування, але залучити такого інвестора набагато складніше, ніж отримати кредит в банку.</w:t>
      </w:r>
    </w:p>
    <w:p w:rsidR="00A723E4" w:rsidRPr="002C3EBC" w:rsidRDefault="003B52DA" w:rsidP="003D3E69">
      <w:pPr>
        <w:jc w:val="both"/>
        <w:rPr>
          <w:sz w:val="28"/>
          <w:szCs w:val="28"/>
        </w:rPr>
      </w:pPr>
      <w:r w:rsidRPr="002C3EBC">
        <w:rPr>
          <w:sz w:val="28"/>
          <w:szCs w:val="28"/>
        </w:rPr>
        <w:tab/>
        <w:t>Таким чином, вибір джерел фінансування з одного боку спирається на аналіз переваг і недоліків різних джерел, з іншого - на визначення вартості кожного джерела і вибору на цій основі оптимального варіанту фінансування. Практично, досить часто, компанії використовують змішані схеми фінансування і тому, при розробці стратегії фінансування часто потрібно вирішити за</w:t>
      </w:r>
      <w:r w:rsidR="0069224F" w:rsidRPr="002C3EBC">
        <w:rPr>
          <w:sz w:val="28"/>
          <w:szCs w:val="28"/>
        </w:rPr>
        <w:t>дачу про можливість і пропорції</w:t>
      </w:r>
      <w:r w:rsidRPr="002C3EBC">
        <w:rPr>
          <w:sz w:val="28"/>
          <w:szCs w:val="28"/>
        </w:rPr>
        <w:t xml:space="preserve"> такого змішування. Головними критеріями оптимізації співвідношення внутрішніх і зовнішніх джерел фінансування виступають:</w:t>
      </w:r>
    </w:p>
    <w:p w:rsidR="003B52DA" w:rsidRPr="002C3EBC" w:rsidRDefault="003B52DA" w:rsidP="003D3E69">
      <w:pPr>
        <w:numPr>
          <w:ilvl w:val="0"/>
          <w:numId w:val="99"/>
        </w:numPr>
        <w:jc w:val="both"/>
        <w:rPr>
          <w:sz w:val="28"/>
          <w:szCs w:val="28"/>
        </w:rPr>
      </w:pPr>
      <w:r w:rsidRPr="002C3EBC">
        <w:rPr>
          <w:sz w:val="28"/>
          <w:szCs w:val="28"/>
        </w:rPr>
        <w:t>необхідність забезпечення високої фінансової стійкості компанії;</w:t>
      </w:r>
    </w:p>
    <w:p w:rsidR="00A723E4" w:rsidRPr="002C3EBC" w:rsidRDefault="003B52DA" w:rsidP="003D3E69">
      <w:pPr>
        <w:numPr>
          <w:ilvl w:val="0"/>
          <w:numId w:val="99"/>
        </w:numPr>
        <w:jc w:val="both"/>
        <w:rPr>
          <w:sz w:val="28"/>
          <w:szCs w:val="28"/>
        </w:rPr>
      </w:pPr>
      <w:r w:rsidRPr="002C3EBC">
        <w:rPr>
          <w:sz w:val="28"/>
          <w:szCs w:val="28"/>
        </w:rPr>
        <w:t>максимізація суми прибутку, що залишається в розпорядженні первинних засновників компанії, при різних співвідношеннях внутрішніх і зовнішніх джерел фінансування цієї діяльності.</w:t>
      </w:r>
    </w:p>
    <w:p w:rsidR="003B52DA" w:rsidRPr="002C3EBC" w:rsidRDefault="003B52DA" w:rsidP="003D3E69">
      <w:pPr>
        <w:jc w:val="both"/>
        <w:rPr>
          <w:sz w:val="24"/>
        </w:rPr>
      </w:pPr>
    </w:p>
    <w:p w:rsidR="003B52DA" w:rsidRPr="002C3EBC" w:rsidRDefault="003B52DA" w:rsidP="003D3E69">
      <w:pPr>
        <w:pStyle w:val="3"/>
        <w:numPr>
          <w:ilvl w:val="1"/>
          <w:numId w:val="118"/>
        </w:numPr>
        <w:rPr>
          <w:szCs w:val="28"/>
        </w:rPr>
      </w:pPr>
      <w:bookmarkStart w:id="203" w:name="_Toc68010530"/>
      <w:r w:rsidRPr="002C3EBC">
        <w:rPr>
          <w:szCs w:val="28"/>
        </w:rPr>
        <w:t>Визначення вартості інвестицій</w:t>
      </w:r>
      <w:bookmarkEnd w:id="203"/>
      <w:r w:rsidR="007E4A99" w:rsidRPr="002C3EBC">
        <w:rPr>
          <w:szCs w:val="28"/>
        </w:rPr>
        <w:t xml:space="preserve"> </w:t>
      </w:r>
    </w:p>
    <w:p w:rsidR="003B52DA" w:rsidRPr="002C3EBC" w:rsidRDefault="003B52DA" w:rsidP="003D3E69">
      <w:pPr>
        <w:pStyle w:val="3"/>
        <w:rPr>
          <w:szCs w:val="28"/>
        </w:rPr>
      </w:pPr>
    </w:p>
    <w:p w:rsidR="0069224F" w:rsidRPr="002C3EBC" w:rsidRDefault="003B52DA" w:rsidP="003D3E69">
      <w:pPr>
        <w:jc w:val="both"/>
        <w:rPr>
          <w:sz w:val="28"/>
          <w:szCs w:val="28"/>
        </w:rPr>
      </w:pPr>
      <w:r w:rsidRPr="002C3EBC">
        <w:rPr>
          <w:sz w:val="28"/>
          <w:szCs w:val="28"/>
        </w:rPr>
        <w:tab/>
        <w:t>Розрахунок ефективності використання різних джерел фінансування починається з визначення вартості інвестиції (або вартості капіталу</w:t>
      </w:r>
      <w:r w:rsidR="002452D1" w:rsidRPr="002C3EBC">
        <w:rPr>
          <w:sz w:val="28"/>
          <w:szCs w:val="28"/>
        </w:rPr>
        <w:t>)</w:t>
      </w:r>
      <w:r w:rsidRPr="002C3EBC">
        <w:rPr>
          <w:sz w:val="28"/>
          <w:szCs w:val="28"/>
        </w:rPr>
        <w:t xml:space="preserve">. Усі надані інвестиції мають вартість, тобто використання будь-якого джерела інвестиційних ресурсів тягне за собою очікування отримання доходу власником інвестиції. </w:t>
      </w:r>
    </w:p>
    <w:p w:rsidR="000F6711" w:rsidRPr="002C3EBC" w:rsidRDefault="0069224F" w:rsidP="003D3E69">
      <w:pPr>
        <w:jc w:val="both"/>
        <w:rPr>
          <w:sz w:val="28"/>
          <w:szCs w:val="28"/>
        </w:rPr>
      </w:pPr>
      <w:r w:rsidRPr="002C3EBC">
        <w:rPr>
          <w:sz w:val="28"/>
          <w:szCs w:val="28"/>
        </w:rPr>
        <w:tab/>
      </w:r>
      <w:r w:rsidRPr="002C3EBC">
        <w:rPr>
          <w:b/>
          <w:sz w:val="28"/>
          <w:szCs w:val="28"/>
        </w:rPr>
        <w:t xml:space="preserve">Вартість </w:t>
      </w:r>
      <w:r w:rsidR="003B52DA" w:rsidRPr="002C3EBC">
        <w:rPr>
          <w:b/>
          <w:sz w:val="28"/>
          <w:szCs w:val="28"/>
        </w:rPr>
        <w:t>капіталу</w:t>
      </w:r>
      <w:r w:rsidR="003B52DA" w:rsidRPr="002C3EBC">
        <w:rPr>
          <w:sz w:val="28"/>
          <w:szCs w:val="28"/>
        </w:rPr>
        <w:t xml:space="preserve"> </w:t>
      </w:r>
      <w:r w:rsidRPr="002C3EBC">
        <w:rPr>
          <w:sz w:val="28"/>
          <w:szCs w:val="28"/>
        </w:rPr>
        <w:t>- альтернативна</w:t>
      </w:r>
      <w:r w:rsidR="003B52DA" w:rsidRPr="002C3EBC">
        <w:rPr>
          <w:sz w:val="28"/>
          <w:szCs w:val="28"/>
        </w:rPr>
        <w:t xml:space="preserve"> вартість (дохід), який очікують отримати кредитори або власники від альтернативного використання своїх інвестицій. Іншими словами, вартість капіталу (</w:t>
      </w:r>
      <w:r w:rsidR="007708E4" w:rsidRPr="002C3EBC">
        <w:rPr>
          <w:sz w:val="28"/>
          <w:szCs w:val="28"/>
        </w:rPr>
        <w:t>ціна</w:t>
      </w:r>
      <w:r w:rsidR="003B52DA" w:rsidRPr="002C3EBC">
        <w:rPr>
          <w:sz w:val="28"/>
          <w:szCs w:val="28"/>
        </w:rPr>
        <w:t xml:space="preserve"> капіталу, або витратами на капітал) </w:t>
      </w:r>
      <w:r w:rsidR="00CE5927" w:rsidRPr="002C3EBC">
        <w:rPr>
          <w:sz w:val="28"/>
          <w:szCs w:val="28"/>
        </w:rPr>
        <w:t>- це норма</w:t>
      </w:r>
      <w:r w:rsidR="003B52DA" w:rsidRPr="002C3EBC">
        <w:rPr>
          <w:sz w:val="28"/>
          <w:szCs w:val="28"/>
        </w:rPr>
        <w:t xml:space="preserve"> прибутку, яку інвестор очікує отримати на свою інвестицію з урахуванням ризиків, пов'язаних з нею.</w:t>
      </w:r>
      <w:r w:rsidRPr="002C3EBC">
        <w:rPr>
          <w:sz w:val="28"/>
          <w:szCs w:val="28"/>
        </w:rPr>
        <w:t xml:space="preserve"> </w:t>
      </w:r>
    </w:p>
    <w:p w:rsidR="000F6711" w:rsidRPr="002C3EBC" w:rsidRDefault="000F6711" w:rsidP="003D3E69">
      <w:pPr>
        <w:jc w:val="both"/>
        <w:rPr>
          <w:sz w:val="28"/>
          <w:szCs w:val="28"/>
        </w:rPr>
      </w:pPr>
      <w:r w:rsidRPr="002C3EBC">
        <w:rPr>
          <w:sz w:val="28"/>
          <w:szCs w:val="28"/>
        </w:rPr>
        <w:tab/>
      </w:r>
      <w:r w:rsidR="003B52DA" w:rsidRPr="002C3EBC">
        <w:rPr>
          <w:b/>
          <w:sz w:val="28"/>
          <w:szCs w:val="28"/>
        </w:rPr>
        <w:t>Можливі підходи до оцінки вартості власного (акціонерного) капіталу</w:t>
      </w:r>
      <w:r w:rsidR="003B52DA" w:rsidRPr="002C3EBC">
        <w:rPr>
          <w:sz w:val="28"/>
          <w:szCs w:val="28"/>
        </w:rPr>
        <w:t>:</w:t>
      </w:r>
    </w:p>
    <w:p w:rsidR="003B52DA" w:rsidRPr="002C3EBC" w:rsidRDefault="00486331" w:rsidP="003D3E69">
      <w:pPr>
        <w:numPr>
          <w:ilvl w:val="0"/>
          <w:numId w:val="132"/>
        </w:numPr>
        <w:ind w:left="450"/>
        <w:jc w:val="both"/>
        <w:rPr>
          <w:sz w:val="28"/>
          <w:szCs w:val="28"/>
        </w:rPr>
      </w:pPr>
      <w:r w:rsidRPr="002C3EBC">
        <w:rPr>
          <w:sz w:val="28"/>
          <w:szCs w:val="28"/>
        </w:rPr>
        <w:t xml:space="preserve">Норма прибутку. </w:t>
      </w:r>
      <w:r w:rsidR="003B52DA" w:rsidRPr="002C3EBC">
        <w:rPr>
          <w:sz w:val="28"/>
          <w:szCs w:val="28"/>
        </w:rPr>
        <w:t>Як мінімальну вартість акціонерного капіталу можна використовувати прибуток, на як</w:t>
      </w:r>
      <w:r w:rsidR="00272684" w:rsidRPr="002C3EBC">
        <w:rPr>
          <w:sz w:val="28"/>
          <w:szCs w:val="28"/>
        </w:rPr>
        <w:t>ий</w:t>
      </w:r>
      <w:r w:rsidR="003B52DA" w:rsidRPr="002C3EBC">
        <w:rPr>
          <w:sz w:val="28"/>
          <w:szCs w:val="28"/>
        </w:rPr>
        <w:t xml:space="preserve"> </w:t>
      </w:r>
      <w:r w:rsidR="00272684" w:rsidRPr="002C3EBC">
        <w:rPr>
          <w:sz w:val="28"/>
          <w:szCs w:val="28"/>
        </w:rPr>
        <w:t>міг би</w:t>
      </w:r>
      <w:r w:rsidR="003B52DA" w:rsidRPr="002C3EBC">
        <w:rPr>
          <w:sz w:val="28"/>
          <w:szCs w:val="28"/>
        </w:rPr>
        <w:t xml:space="preserve"> розраховувати акціонер, вклавши гроші в будь-як</w:t>
      </w:r>
      <w:r w:rsidR="00633ADF" w:rsidRPr="002C3EBC">
        <w:rPr>
          <w:sz w:val="28"/>
          <w:szCs w:val="28"/>
        </w:rPr>
        <w:t>ий</w:t>
      </w:r>
      <w:r w:rsidR="003B52DA" w:rsidRPr="002C3EBC">
        <w:rPr>
          <w:sz w:val="28"/>
          <w:szCs w:val="28"/>
        </w:rPr>
        <w:t xml:space="preserve"> альтернативний проект з подібним рівнем ризику (наприклад, поклавши гроші в банк на депозит).</w:t>
      </w:r>
    </w:p>
    <w:p w:rsidR="003B52DA" w:rsidRPr="002C3EBC" w:rsidRDefault="003B52DA" w:rsidP="003D3E69">
      <w:pPr>
        <w:numPr>
          <w:ilvl w:val="0"/>
          <w:numId w:val="100"/>
        </w:numPr>
        <w:ind w:left="450"/>
        <w:jc w:val="both"/>
        <w:rPr>
          <w:sz w:val="28"/>
          <w:szCs w:val="28"/>
        </w:rPr>
      </w:pPr>
      <w:r w:rsidRPr="002C3EBC">
        <w:rPr>
          <w:sz w:val="28"/>
          <w:szCs w:val="28"/>
        </w:rPr>
        <w:t>Модель оцінювання капітальних активів (</w:t>
      </w:r>
      <w:r w:rsidRPr="002C3EBC">
        <w:rPr>
          <w:sz w:val="28"/>
          <w:szCs w:val="28"/>
          <w:lang w:val="en-US"/>
        </w:rPr>
        <w:t>Capital</w:t>
      </w:r>
      <w:r w:rsidRPr="002C3EBC">
        <w:rPr>
          <w:sz w:val="28"/>
          <w:szCs w:val="28"/>
        </w:rPr>
        <w:t xml:space="preserve"> </w:t>
      </w:r>
      <w:r w:rsidRPr="002C3EBC">
        <w:rPr>
          <w:sz w:val="28"/>
          <w:szCs w:val="28"/>
          <w:lang w:val="en-US"/>
        </w:rPr>
        <w:t>Assets</w:t>
      </w:r>
      <w:r w:rsidRPr="002C3EBC">
        <w:rPr>
          <w:sz w:val="28"/>
          <w:szCs w:val="28"/>
        </w:rPr>
        <w:t xml:space="preserve"> </w:t>
      </w:r>
      <w:r w:rsidRPr="002C3EBC">
        <w:rPr>
          <w:sz w:val="28"/>
          <w:szCs w:val="28"/>
          <w:lang w:val="en-US"/>
        </w:rPr>
        <w:t>Pricing</w:t>
      </w:r>
      <w:r w:rsidRPr="002C3EBC">
        <w:rPr>
          <w:sz w:val="28"/>
          <w:szCs w:val="28"/>
        </w:rPr>
        <w:t xml:space="preserve"> </w:t>
      </w:r>
      <w:r w:rsidRPr="002C3EBC">
        <w:rPr>
          <w:sz w:val="28"/>
          <w:szCs w:val="28"/>
          <w:lang w:val="en-US"/>
        </w:rPr>
        <w:t>Model</w:t>
      </w:r>
      <w:r w:rsidRPr="002C3EBC">
        <w:rPr>
          <w:sz w:val="28"/>
          <w:szCs w:val="28"/>
        </w:rPr>
        <w:t>, CAPM). У відповідн</w:t>
      </w:r>
      <w:r w:rsidR="001A0299" w:rsidRPr="002C3EBC">
        <w:rPr>
          <w:sz w:val="28"/>
          <w:szCs w:val="28"/>
        </w:rPr>
        <w:t>ості</w:t>
      </w:r>
      <w:r w:rsidRPr="002C3EBC">
        <w:rPr>
          <w:sz w:val="28"/>
          <w:szCs w:val="28"/>
        </w:rPr>
        <w:t xml:space="preserve"> з нею, альтернативна вартість акціонерного капіталу залежить від рівн</w:t>
      </w:r>
      <w:r w:rsidR="001A0299" w:rsidRPr="002C3EBC">
        <w:rPr>
          <w:sz w:val="28"/>
          <w:szCs w:val="28"/>
        </w:rPr>
        <w:t>ю</w:t>
      </w:r>
      <w:r w:rsidRPr="002C3EBC">
        <w:rPr>
          <w:sz w:val="28"/>
          <w:szCs w:val="28"/>
        </w:rPr>
        <w:t xml:space="preserve"> прибутковості, що склався на ринку, а також від частки ризику, з якою пов'язані інвестиції в розглянуту компанію. Зрозуміло, що важко оцінити абсолютну частку ризику, тому на практиці застосовують відносний показник, який показує, наскільки вкладення в певну компанію </w:t>
      </w:r>
      <w:r w:rsidR="0069224F" w:rsidRPr="002C3EBC">
        <w:rPr>
          <w:sz w:val="28"/>
          <w:szCs w:val="28"/>
        </w:rPr>
        <w:t xml:space="preserve">більш </w:t>
      </w:r>
      <w:r w:rsidRPr="002C3EBC">
        <w:rPr>
          <w:sz w:val="28"/>
          <w:szCs w:val="28"/>
        </w:rPr>
        <w:t xml:space="preserve">ризиковане </w:t>
      </w:r>
      <w:r w:rsidR="0069224F" w:rsidRPr="002C3EBC">
        <w:rPr>
          <w:sz w:val="28"/>
          <w:szCs w:val="28"/>
        </w:rPr>
        <w:t>ніж вкладення</w:t>
      </w:r>
      <w:r w:rsidRPr="002C3EBC">
        <w:rPr>
          <w:sz w:val="28"/>
          <w:szCs w:val="28"/>
        </w:rPr>
        <w:t xml:space="preserve"> в середньому по ринку (</w:t>
      </w:r>
      <w:r w:rsidRPr="002C3EBC">
        <w:rPr>
          <w:b/>
          <w:sz w:val="28"/>
          <w:szCs w:val="28"/>
        </w:rPr>
        <w:t>коефіцієнт бета</w:t>
      </w:r>
      <w:r w:rsidRPr="002C3EBC">
        <w:rPr>
          <w:sz w:val="28"/>
          <w:szCs w:val="28"/>
        </w:rPr>
        <w:t xml:space="preserve">). Загальноприйнятий підхід до оцінки коефіцієнта бета ґрунтується на регресійному аналізі прибутковості інвестиції щодо прибутковості ринкового індексу. При нерозвиненому фондовому ринку це складно. У розвинених країнах, на практиці, </w:t>
      </w:r>
      <w:r w:rsidR="00482DF6" w:rsidRPr="002C3EBC">
        <w:rPr>
          <w:sz w:val="28"/>
          <w:szCs w:val="28"/>
        </w:rPr>
        <w:t>приблизна оцінка</w:t>
      </w:r>
      <w:r w:rsidRPr="002C3EBC">
        <w:rPr>
          <w:sz w:val="28"/>
          <w:szCs w:val="28"/>
        </w:rPr>
        <w:t xml:space="preserve"> ринкового портфеля </w:t>
      </w:r>
      <w:r w:rsidR="00482DF6" w:rsidRPr="002C3EBC">
        <w:rPr>
          <w:sz w:val="28"/>
          <w:szCs w:val="28"/>
        </w:rPr>
        <w:t xml:space="preserve">робиться на базі </w:t>
      </w:r>
      <w:r w:rsidRPr="002C3EBC">
        <w:rPr>
          <w:sz w:val="28"/>
          <w:szCs w:val="28"/>
        </w:rPr>
        <w:t>будь-яко</w:t>
      </w:r>
      <w:r w:rsidR="00482DF6" w:rsidRPr="002C3EBC">
        <w:rPr>
          <w:sz w:val="28"/>
          <w:szCs w:val="28"/>
        </w:rPr>
        <w:t>го фондового</w:t>
      </w:r>
      <w:r w:rsidR="0069224F" w:rsidRPr="002C3EBC">
        <w:rPr>
          <w:sz w:val="28"/>
          <w:szCs w:val="28"/>
        </w:rPr>
        <w:t xml:space="preserve"> індекс</w:t>
      </w:r>
      <w:r w:rsidR="00482DF6" w:rsidRPr="002C3EBC">
        <w:rPr>
          <w:sz w:val="28"/>
          <w:szCs w:val="28"/>
        </w:rPr>
        <w:t>у</w:t>
      </w:r>
      <w:r w:rsidR="0069224F" w:rsidRPr="002C3EBC">
        <w:rPr>
          <w:sz w:val="28"/>
          <w:szCs w:val="28"/>
        </w:rPr>
        <w:t xml:space="preserve"> (наприклад, S&amp;</w:t>
      </w:r>
      <w:r w:rsidRPr="002C3EBC">
        <w:rPr>
          <w:sz w:val="28"/>
          <w:szCs w:val="28"/>
        </w:rPr>
        <w:t xml:space="preserve">P 500) </w:t>
      </w:r>
      <w:r w:rsidR="00273661" w:rsidRPr="002C3EBC">
        <w:rPr>
          <w:sz w:val="28"/>
          <w:szCs w:val="28"/>
        </w:rPr>
        <w:t>де</w:t>
      </w:r>
      <w:r w:rsidRPr="002C3EBC">
        <w:rPr>
          <w:sz w:val="28"/>
          <w:szCs w:val="28"/>
        </w:rPr>
        <w:t xml:space="preserve"> оцінюють коефіцієнти бета для акцій </w:t>
      </w:r>
      <w:r w:rsidR="00482DF6" w:rsidRPr="002C3EBC">
        <w:rPr>
          <w:sz w:val="28"/>
          <w:szCs w:val="28"/>
        </w:rPr>
        <w:t xml:space="preserve">за допомогою </w:t>
      </w:r>
      <w:r w:rsidRPr="002C3EBC">
        <w:rPr>
          <w:sz w:val="28"/>
          <w:szCs w:val="28"/>
        </w:rPr>
        <w:t>індексу.</w:t>
      </w:r>
      <w:r w:rsidR="00486331" w:rsidRPr="002C3EBC">
        <w:rPr>
          <w:sz w:val="28"/>
          <w:szCs w:val="28"/>
        </w:rPr>
        <w:t xml:space="preserve"> Крім того, є фірми, що спеціалізуються на оцінці коефіцієнта бета, </w:t>
      </w:r>
      <w:r w:rsidR="00273661" w:rsidRPr="002C3EBC">
        <w:rPr>
          <w:sz w:val="28"/>
          <w:szCs w:val="28"/>
        </w:rPr>
        <w:t>що</w:t>
      </w:r>
      <w:r w:rsidR="00486331" w:rsidRPr="002C3EBC">
        <w:rPr>
          <w:sz w:val="28"/>
          <w:szCs w:val="28"/>
        </w:rPr>
        <w:t xml:space="preserve"> використову</w:t>
      </w:r>
      <w:r w:rsidR="00273661" w:rsidRPr="002C3EBC">
        <w:rPr>
          <w:sz w:val="28"/>
          <w:szCs w:val="28"/>
        </w:rPr>
        <w:t>ється</w:t>
      </w:r>
      <w:r w:rsidR="00486331" w:rsidRPr="002C3EBC">
        <w:rPr>
          <w:sz w:val="28"/>
          <w:szCs w:val="28"/>
        </w:rPr>
        <w:t xml:space="preserve"> на практиці. У числі таких фірм - </w:t>
      </w:r>
      <w:r w:rsidR="00486331" w:rsidRPr="002C3EBC">
        <w:rPr>
          <w:sz w:val="28"/>
          <w:szCs w:val="28"/>
          <w:lang w:val="en-US"/>
        </w:rPr>
        <w:t xml:space="preserve">Merrill Lynch, Barra, Value Line, Standard&amp;Poor's, Morningstar, Bloomberg </w:t>
      </w:r>
      <w:r w:rsidR="00486331" w:rsidRPr="002C3EBC">
        <w:rPr>
          <w:sz w:val="28"/>
          <w:szCs w:val="28"/>
        </w:rPr>
        <w:t>та ін</w:t>
      </w:r>
      <w:r w:rsidR="00482DF6" w:rsidRPr="002C3EBC">
        <w:rPr>
          <w:sz w:val="28"/>
          <w:szCs w:val="28"/>
        </w:rPr>
        <w:t>ші</w:t>
      </w:r>
      <w:r w:rsidR="00486331" w:rsidRPr="002C3EBC">
        <w:rPr>
          <w:sz w:val="28"/>
          <w:szCs w:val="28"/>
          <w:lang w:val="en-US"/>
        </w:rPr>
        <w:t>.</w:t>
      </w:r>
    </w:p>
    <w:p w:rsidR="003B52DA" w:rsidRPr="002C3EBC" w:rsidRDefault="007F7274" w:rsidP="003D3E69">
      <w:pPr>
        <w:numPr>
          <w:ilvl w:val="0"/>
          <w:numId w:val="101"/>
        </w:numPr>
        <w:ind w:left="450"/>
        <w:jc w:val="both"/>
        <w:rPr>
          <w:sz w:val="28"/>
          <w:szCs w:val="28"/>
        </w:rPr>
      </w:pPr>
      <w:r w:rsidRPr="002C3EBC">
        <w:rPr>
          <w:sz w:val="28"/>
          <w:szCs w:val="28"/>
        </w:rPr>
        <w:t>Модель кумулятивної</w:t>
      </w:r>
      <w:r w:rsidR="00486331" w:rsidRPr="002C3EBC">
        <w:rPr>
          <w:sz w:val="28"/>
          <w:szCs w:val="28"/>
        </w:rPr>
        <w:t xml:space="preserve"> побудови</w:t>
      </w:r>
      <w:r w:rsidR="00486331" w:rsidRPr="002C3EBC">
        <w:rPr>
          <w:b/>
          <w:sz w:val="28"/>
          <w:szCs w:val="28"/>
        </w:rPr>
        <w:t>.</w:t>
      </w:r>
      <w:r w:rsidR="00486331" w:rsidRPr="002C3EBC">
        <w:rPr>
          <w:sz w:val="28"/>
          <w:szCs w:val="28"/>
        </w:rPr>
        <w:t xml:space="preserve"> Являє собою різновид САРМ, при якій вартість акціонерного капіталу включає в себе: норму прибутковості без ризикових інвестицій, темп інфляції, додатковий ризик інвестицій з урахуванням країни, галузі та конкретної компанії. Вартість власного (акціонерного) капіталу в узагальненому вигляді дорівнює:</w:t>
      </w:r>
    </w:p>
    <w:p w:rsidR="00486331" w:rsidRPr="002C3EBC" w:rsidRDefault="00486331" w:rsidP="003D3E69">
      <w:pPr>
        <w:ind w:hanging="578"/>
        <w:jc w:val="both"/>
        <w:rPr>
          <w:sz w:val="28"/>
          <w:szCs w:val="28"/>
        </w:rPr>
      </w:pPr>
    </w:p>
    <w:p w:rsidR="003B52DA" w:rsidRPr="002C3EBC" w:rsidRDefault="00486331" w:rsidP="003D3E69">
      <w:pPr>
        <w:ind w:left="720" w:hanging="720"/>
        <w:jc w:val="center"/>
        <w:rPr>
          <w:sz w:val="28"/>
          <w:szCs w:val="28"/>
        </w:rPr>
      </w:pPr>
      <w:r w:rsidRPr="002C3EBC">
        <w:rPr>
          <w:sz w:val="28"/>
          <w:szCs w:val="28"/>
          <w:lang w:val="en-US"/>
        </w:rPr>
        <w:t>I</w:t>
      </w:r>
      <w:r w:rsidRPr="002C3EBC">
        <w:rPr>
          <w:sz w:val="28"/>
          <w:szCs w:val="28"/>
        </w:rPr>
        <w:t xml:space="preserve"> = </w:t>
      </w:r>
      <w:r w:rsidRPr="002C3EBC">
        <w:rPr>
          <w:sz w:val="28"/>
          <w:szCs w:val="28"/>
          <w:lang w:val="en-US"/>
        </w:rPr>
        <w:sym w:font="Symbol" w:char="F06A"/>
      </w:r>
      <w:r w:rsidRPr="002C3EBC">
        <w:rPr>
          <w:sz w:val="28"/>
          <w:szCs w:val="28"/>
        </w:rPr>
        <w:t xml:space="preserve"> + </w:t>
      </w:r>
      <w:r w:rsidRPr="002C3EBC">
        <w:rPr>
          <w:sz w:val="28"/>
          <w:szCs w:val="28"/>
        </w:rPr>
        <w:sym w:font="Symbol" w:char="F061"/>
      </w:r>
      <w:r w:rsidRPr="002C3EBC">
        <w:rPr>
          <w:sz w:val="28"/>
          <w:szCs w:val="28"/>
        </w:rPr>
        <w:t xml:space="preserve"> + </w:t>
      </w:r>
      <w:r w:rsidRPr="002C3EBC">
        <w:rPr>
          <w:sz w:val="28"/>
          <w:szCs w:val="28"/>
          <w:lang w:val="en-US"/>
        </w:rPr>
        <w:sym w:font="Symbol" w:char="F068"/>
      </w:r>
      <w:r w:rsidRPr="002C3EBC">
        <w:rPr>
          <w:sz w:val="28"/>
          <w:szCs w:val="28"/>
        </w:rPr>
        <w:t>,</w:t>
      </w:r>
      <w:r w:rsidRPr="002C3EBC">
        <w:rPr>
          <w:sz w:val="28"/>
          <w:szCs w:val="28"/>
        </w:rPr>
        <w:tab/>
        <w:t xml:space="preserve"> (12.2)</w:t>
      </w:r>
    </w:p>
    <w:p w:rsidR="003B52DA" w:rsidRPr="002C3EBC" w:rsidRDefault="003B52DA" w:rsidP="003D3E69">
      <w:pPr>
        <w:ind w:left="720" w:hanging="720"/>
        <w:jc w:val="both"/>
        <w:rPr>
          <w:sz w:val="28"/>
          <w:szCs w:val="28"/>
        </w:rPr>
      </w:pPr>
    </w:p>
    <w:p w:rsidR="007708E4" w:rsidRPr="002C3EBC" w:rsidRDefault="00486331" w:rsidP="003D3E69">
      <w:pPr>
        <w:ind w:left="720" w:hanging="11"/>
        <w:jc w:val="both"/>
        <w:rPr>
          <w:sz w:val="28"/>
          <w:szCs w:val="28"/>
        </w:rPr>
      </w:pPr>
      <w:r w:rsidRPr="002C3EBC">
        <w:rPr>
          <w:sz w:val="28"/>
          <w:szCs w:val="28"/>
        </w:rPr>
        <w:t>де І - вартість власного капіталу</w:t>
      </w:r>
    </w:p>
    <w:p w:rsidR="007708E4" w:rsidRPr="002C3EBC" w:rsidRDefault="00486331" w:rsidP="003D3E69">
      <w:pPr>
        <w:ind w:left="720" w:hanging="11"/>
        <w:jc w:val="both"/>
        <w:rPr>
          <w:sz w:val="28"/>
          <w:szCs w:val="28"/>
        </w:rPr>
      </w:pPr>
      <w:r w:rsidRPr="002C3EBC">
        <w:rPr>
          <w:sz w:val="28"/>
          <w:szCs w:val="28"/>
          <w:lang w:val="en-US"/>
        </w:rPr>
        <w:sym w:font="Symbol" w:char="F06A"/>
      </w:r>
      <w:r w:rsidRPr="002C3EBC">
        <w:rPr>
          <w:sz w:val="28"/>
          <w:szCs w:val="28"/>
        </w:rPr>
        <w:t>- мінімально гарантована без</w:t>
      </w:r>
      <w:r w:rsidR="00785232" w:rsidRPr="002C3EBC">
        <w:rPr>
          <w:sz w:val="28"/>
          <w:szCs w:val="28"/>
        </w:rPr>
        <w:t xml:space="preserve"> </w:t>
      </w:r>
      <w:r w:rsidRPr="002C3EBC">
        <w:rPr>
          <w:sz w:val="28"/>
          <w:szCs w:val="28"/>
        </w:rPr>
        <w:t>ризикова норма прибутковості;</w:t>
      </w:r>
    </w:p>
    <w:p w:rsidR="007708E4" w:rsidRPr="002C3EBC" w:rsidRDefault="00486331" w:rsidP="003D3E69">
      <w:pPr>
        <w:ind w:left="720" w:hanging="11"/>
        <w:jc w:val="both"/>
        <w:rPr>
          <w:sz w:val="28"/>
          <w:szCs w:val="28"/>
        </w:rPr>
      </w:pPr>
      <w:r w:rsidRPr="002C3EBC">
        <w:rPr>
          <w:sz w:val="28"/>
          <w:szCs w:val="28"/>
        </w:rPr>
        <w:sym w:font="Symbol" w:char="F061"/>
      </w:r>
      <w:r w:rsidRPr="002C3EBC">
        <w:rPr>
          <w:sz w:val="28"/>
          <w:szCs w:val="28"/>
        </w:rPr>
        <w:t xml:space="preserve"> - відсоток інфляції;</w:t>
      </w:r>
    </w:p>
    <w:p w:rsidR="003B52DA" w:rsidRPr="002C3EBC" w:rsidRDefault="00486331" w:rsidP="003D3E69">
      <w:pPr>
        <w:ind w:left="720" w:hanging="11"/>
        <w:jc w:val="both"/>
        <w:rPr>
          <w:sz w:val="28"/>
          <w:szCs w:val="28"/>
        </w:rPr>
      </w:pPr>
      <w:r w:rsidRPr="002C3EBC">
        <w:rPr>
          <w:sz w:val="28"/>
          <w:szCs w:val="28"/>
          <w:lang w:val="en-US"/>
        </w:rPr>
        <w:sym w:font="Symbol" w:char="F068"/>
      </w:r>
      <w:r w:rsidRPr="002C3EBC">
        <w:rPr>
          <w:sz w:val="28"/>
          <w:szCs w:val="28"/>
        </w:rPr>
        <w:t>- ризикова поправка.</w:t>
      </w:r>
    </w:p>
    <w:p w:rsidR="00482DF6" w:rsidRPr="002C3EBC" w:rsidRDefault="00482DF6" w:rsidP="003D3E69">
      <w:pPr>
        <w:ind w:left="720" w:hanging="11"/>
        <w:jc w:val="both"/>
        <w:rPr>
          <w:sz w:val="28"/>
          <w:szCs w:val="28"/>
        </w:rPr>
      </w:pPr>
    </w:p>
    <w:p w:rsidR="00771665" w:rsidRPr="002C3EBC" w:rsidRDefault="00771665" w:rsidP="003D3E69">
      <w:pPr>
        <w:jc w:val="both"/>
        <w:rPr>
          <w:sz w:val="28"/>
          <w:szCs w:val="28"/>
        </w:rPr>
      </w:pPr>
      <w:r w:rsidRPr="002C3EBC">
        <w:rPr>
          <w:sz w:val="28"/>
          <w:szCs w:val="28"/>
        </w:rPr>
        <w:tab/>
      </w:r>
      <w:r w:rsidR="003D38CB" w:rsidRPr="002C3EBC">
        <w:rPr>
          <w:sz w:val="28"/>
          <w:szCs w:val="28"/>
        </w:rPr>
        <w:t>Оцінка</w:t>
      </w:r>
      <w:r w:rsidRPr="002C3EBC">
        <w:rPr>
          <w:sz w:val="28"/>
          <w:szCs w:val="28"/>
        </w:rPr>
        <w:t xml:space="preserve"> </w:t>
      </w:r>
      <w:r w:rsidR="00E57743" w:rsidRPr="002C3EBC">
        <w:rPr>
          <w:sz w:val="28"/>
          <w:szCs w:val="28"/>
        </w:rPr>
        <w:t>без ризикової</w:t>
      </w:r>
      <w:r w:rsidRPr="002C3EBC">
        <w:rPr>
          <w:sz w:val="28"/>
          <w:szCs w:val="28"/>
        </w:rPr>
        <w:t xml:space="preserve"> процентної ставки (</w:t>
      </w:r>
      <w:r w:rsidRPr="002C3EBC">
        <w:rPr>
          <w:sz w:val="28"/>
          <w:szCs w:val="28"/>
          <w:lang w:val="en-US"/>
        </w:rPr>
        <w:sym w:font="Symbol" w:char="F06A"/>
      </w:r>
      <w:r w:rsidRPr="002C3EBC">
        <w:rPr>
          <w:sz w:val="28"/>
          <w:szCs w:val="28"/>
        </w:rPr>
        <w:t xml:space="preserve">) </w:t>
      </w:r>
      <w:r w:rsidR="003D38CB" w:rsidRPr="002C3EBC">
        <w:rPr>
          <w:sz w:val="28"/>
          <w:szCs w:val="28"/>
        </w:rPr>
        <w:t>може бути зроблена за допомогою декількох методів, які визначають її як</w:t>
      </w:r>
      <w:r w:rsidRPr="002C3EBC">
        <w:rPr>
          <w:sz w:val="28"/>
          <w:szCs w:val="28"/>
        </w:rPr>
        <w:t>:</w:t>
      </w:r>
    </w:p>
    <w:p w:rsidR="00771665" w:rsidRPr="002C3EBC" w:rsidRDefault="003D38CB" w:rsidP="003D3E69">
      <w:pPr>
        <w:numPr>
          <w:ilvl w:val="0"/>
          <w:numId w:val="102"/>
        </w:numPr>
        <w:jc w:val="both"/>
        <w:rPr>
          <w:sz w:val="28"/>
          <w:szCs w:val="28"/>
        </w:rPr>
      </w:pPr>
      <w:r w:rsidRPr="002C3EBC">
        <w:rPr>
          <w:sz w:val="28"/>
          <w:szCs w:val="28"/>
        </w:rPr>
        <w:t>Прибутковість</w:t>
      </w:r>
      <w:r w:rsidR="00771665" w:rsidRPr="002C3EBC">
        <w:rPr>
          <w:sz w:val="28"/>
          <w:szCs w:val="28"/>
        </w:rPr>
        <w:t xml:space="preserve"> за банківськими вкладами. Це самий простий і швидкий спосіб оцінки процентної ставки. Як правило, використовують відсотки за вкладами в найбільш надійні банки.</w:t>
      </w:r>
    </w:p>
    <w:p w:rsidR="00771665" w:rsidRPr="002C3EBC" w:rsidRDefault="003D38CB" w:rsidP="003D3E69">
      <w:pPr>
        <w:numPr>
          <w:ilvl w:val="0"/>
          <w:numId w:val="102"/>
        </w:numPr>
        <w:jc w:val="both"/>
        <w:rPr>
          <w:sz w:val="28"/>
          <w:szCs w:val="28"/>
        </w:rPr>
      </w:pPr>
      <w:r w:rsidRPr="002C3EBC">
        <w:rPr>
          <w:sz w:val="28"/>
          <w:szCs w:val="28"/>
        </w:rPr>
        <w:t>Прибутковість</w:t>
      </w:r>
      <w:r w:rsidR="00771665" w:rsidRPr="002C3EBC">
        <w:rPr>
          <w:sz w:val="28"/>
          <w:szCs w:val="28"/>
        </w:rPr>
        <w:t xml:space="preserve"> за державними цінними паперами. В даному методі без</w:t>
      </w:r>
      <w:r w:rsidR="00785232" w:rsidRPr="002C3EBC">
        <w:rPr>
          <w:sz w:val="28"/>
          <w:szCs w:val="28"/>
        </w:rPr>
        <w:t xml:space="preserve"> </w:t>
      </w:r>
      <w:r w:rsidR="00771665" w:rsidRPr="002C3EBC">
        <w:rPr>
          <w:sz w:val="28"/>
          <w:szCs w:val="28"/>
        </w:rPr>
        <w:t>ризикова ставка прибутковості співвідноситься з прибутковістю за державними цінними паперами (ДКО - державні короткострокові без</w:t>
      </w:r>
      <w:r w:rsidR="00785232" w:rsidRPr="002C3EBC">
        <w:rPr>
          <w:sz w:val="28"/>
          <w:szCs w:val="28"/>
        </w:rPr>
        <w:t xml:space="preserve"> </w:t>
      </w:r>
      <w:r w:rsidR="00771665" w:rsidRPr="002C3EBC">
        <w:rPr>
          <w:sz w:val="28"/>
          <w:szCs w:val="28"/>
        </w:rPr>
        <w:t>купонні облігації</w:t>
      </w:r>
      <w:r w:rsidR="00482DF6" w:rsidRPr="002C3EBC">
        <w:rPr>
          <w:sz w:val="28"/>
          <w:szCs w:val="28"/>
        </w:rPr>
        <w:t>)</w:t>
      </w:r>
      <w:r w:rsidR="00771665" w:rsidRPr="002C3EBC">
        <w:rPr>
          <w:sz w:val="28"/>
          <w:szCs w:val="28"/>
        </w:rPr>
        <w:t xml:space="preserve">. </w:t>
      </w:r>
    </w:p>
    <w:p w:rsidR="00443DD0" w:rsidRPr="002C3EBC" w:rsidRDefault="003D38CB" w:rsidP="003D3E69">
      <w:pPr>
        <w:numPr>
          <w:ilvl w:val="0"/>
          <w:numId w:val="102"/>
        </w:numPr>
        <w:jc w:val="both"/>
        <w:rPr>
          <w:sz w:val="28"/>
          <w:szCs w:val="28"/>
        </w:rPr>
      </w:pPr>
      <w:r w:rsidRPr="002C3EBC">
        <w:rPr>
          <w:sz w:val="28"/>
          <w:szCs w:val="28"/>
        </w:rPr>
        <w:t>Прибутковість</w:t>
      </w:r>
      <w:r w:rsidR="00482DF6" w:rsidRPr="002C3EBC">
        <w:rPr>
          <w:sz w:val="28"/>
          <w:szCs w:val="28"/>
        </w:rPr>
        <w:t xml:space="preserve"> по іноземним державним цінним паперам</w:t>
      </w:r>
      <w:r w:rsidR="00771665" w:rsidRPr="002C3EBC">
        <w:rPr>
          <w:sz w:val="28"/>
          <w:szCs w:val="28"/>
        </w:rPr>
        <w:t>.</w:t>
      </w:r>
      <w:r w:rsidR="00443DD0" w:rsidRPr="002C3EBC">
        <w:rPr>
          <w:sz w:val="28"/>
          <w:szCs w:val="28"/>
        </w:rPr>
        <w:t xml:space="preserve"> Спосіб, який часто використовують на практиці - це співвіднесення без</w:t>
      </w:r>
      <w:r w:rsidR="00785232" w:rsidRPr="002C3EBC">
        <w:rPr>
          <w:sz w:val="28"/>
          <w:szCs w:val="28"/>
        </w:rPr>
        <w:t xml:space="preserve"> </w:t>
      </w:r>
      <w:r w:rsidR="00443DD0" w:rsidRPr="002C3EBC">
        <w:rPr>
          <w:sz w:val="28"/>
          <w:szCs w:val="28"/>
        </w:rPr>
        <w:t xml:space="preserve">ризикової ставки з прибутковістю за державними облігаціями США за 10 або 30 років. Економіка США оцінюється міжнародними рейтинговими </w:t>
      </w:r>
      <w:r w:rsidR="0069224F" w:rsidRPr="002C3EBC">
        <w:rPr>
          <w:sz w:val="28"/>
          <w:szCs w:val="28"/>
        </w:rPr>
        <w:t xml:space="preserve">агентствами </w:t>
      </w:r>
      <w:r w:rsidR="0069224F" w:rsidRPr="002C3EBC">
        <w:rPr>
          <w:sz w:val="28"/>
          <w:szCs w:val="28"/>
          <w:lang w:val="en-US"/>
        </w:rPr>
        <w:t>Moody</w:t>
      </w:r>
      <w:r w:rsidR="0069224F" w:rsidRPr="002C3EBC">
        <w:rPr>
          <w:sz w:val="28"/>
          <w:szCs w:val="28"/>
        </w:rPr>
        <w:t>'</w:t>
      </w:r>
      <w:r w:rsidR="0069224F" w:rsidRPr="002C3EBC">
        <w:rPr>
          <w:sz w:val="28"/>
          <w:szCs w:val="28"/>
          <w:lang w:val="en-US"/>
        </w:rPr>
        <w:t>s</w:t>
      </w:r>
      <w:r w:rsidR="0069224F" w:rsidRPr="002C3EBC">
        <w:rPr>
          <w:sz w:val="28"/>
          <w:szCs w:val="28"/>
        </w:rPr>
        <w:t xml:space="preserve">, </w:t>
      </w:r>
      <w:r w:rsidR="0069224F" w:rsidRPr="002C3EBC">
        <w:rPr>
          <w:sz w:val="28"/>
          <w:szCs w:val="28"/>
          <w:lang w:val="en-US"/>
        </w:rPr>
        <w:t>Standard</w:t>
      </w:r>
      <w:r w:rsidR="0069224F" w:rsidRPr="002C3EBC">
        <w:rPr>
          <w:sz w:val="28"/>
          <w:szCs w:val="28"/>
        </w:rPr>
        <w:t>&amp;</w:t>
      </w:r>
      <w:r w:rsidR="0069224F" w:rsidRPr="002C3EBC">
        <w:rPr>
          <w:sz w:val="28"/>
          <w:szCs w:val="28"/>
          <w:lang w:val="en-US"/>
        </w:rPr>
        <w:t>Poor</w:t>
      </w:r>
      <w:r w:rsidR="00D1167B" w:rsidRPr="002C3EBC">
        <w:rPr>
          <w:sz w:val="28"/>
          <w:szCs w:val="28"/>
        </w:rPr>
        <w:t>'</w:t>
      </w:r>
      <w:r w:rsidR="0069224F" w:rsidRPr="002C3EBC">
        <w:rPr>
          <w:sz w:val="28"/>
          <w:szCs w:val="28"/>
          <w:lang w:val="en-US"/>
        </w:rPr>
        <w:t>s</w:t>
      </w:r>
      <w:r w:rsidR="0069224F" w:rsidRPr="002C3EBC">
        <w:rPr>
          <w:sz w:val="28"/>
          <w:szCs w:val="28"/>
        </w:rPr>
        <w:t>,</w:t>
      </w:r>
      <w:r w:rsidR="00443DD0" w:rsidRPr="002C3EBC">
        <w:rPr>
          <w:sz w:val="28"/>
          <w:szCs w:val="28"/>
        </w:rPr>
        <w:t xml:space="preserve"> </w:t>
      </w:r>
      <w:r w:rsidR="00443DD0" w:rsidRPr="002C3EBC">
        <w:rPr>
          <w:sz w:val="28"/>
          <w:szCs w:val="28"/>
          <w:lang w:val="en-US"/>
        </w:rPr>
        <w:t>Fitch</w:t>
      </w:r>
      <w:r w:rsidR="00443DD0" w:rsidRPr="002C3EBC">
        <w:rPr>
          <w:sz w:val="28"/>
          <w:szCs w:val="28"/>
        </w:rPr>
        <w:t xml:space="preserve"> як максимально надійна, кредитний рейтинг держави становить ААА.</w:t>
      </w:r>
    </w:p>
    <w:p w:rsidR="003D38CB" w:rsidRPr="002C3EBC" w:rsidRDefault="00771665" w:rsidP="003D3E69">
      <w:pPr>
        <w:numPr>
          <w:ilvl w:val="0"/>
          <w:numId w:val="102"/>
        </w:numPr>
        <w:jc w:val="both"/>
        <w:rPr>
          <w:sz w:val="28"/>
          <w:szCs w:val="28"/>
        </w:rPr>
      </w:pPr>
      <w:r w:rsidRPr="002C3EBC">
        <w:rPr>
          <w:sz w:val="28"/>
          <w:szCs w:val="28"/>
        </w:rPr>
        <w:t>Процен</w:t>
      </w:r>
      <w:r w:rsidR="00443DD0" w:rsidRPr="002C3EBC">
        <w:rPr>
          <w:sz w:val="28"/>
          <w:szCs w:val="28"/>
        </w:rPr>
        <w:t>тн</w:t>
      </w:r>
      <w:r w:rsidR="003D38CB" w:rsidRPr="002C3EBC">
        <w:rPr>
          <w:sz w:val="28"/>
          <w:szCs w:val="28"/>
        </w:rPr>
        <w:t>а ставка</w:t>
      </w:r>
      <w:r w:rsidR="00443DD0" w:rsidRPr="002C3EBC">
        <w:rPr>
          <w:sz w:val="28"/>
          <w:szCs w:val="28"/>
        </w:rPr>
        <w:t xml:space="preserve"> рефінансування </w:t>
      </w:r>
      <w:r w:rsidR="003D38CB" w:rsidRPr="002C3EBC">
        <w:rPr>
          <w:sz w:val="28"/>
          <w:szCs w:val="28"/>
        </w:rPr>
        <w:t xml:space="preserve">НБУ - </w:t>
      </w:r>
      <w:r w:rsidR="00443DD0" w:rsidRPr="002C3EBC">
        <w:rPr>
          <w:sz w:val="28"/>
          <w:szCs w:val="28"/>
        </w:rPr>
        <w:t>це процентна ставка, за якою НБУ кредитує комерційні банки. Інформацію по ставкам рефінансування можна отримати на сайті</w:t>
      </w:r>
      <w:r w:rsidR="007F2394" w:rsidRPr="002C3EBC">
        <w:rPr>
          <w:sz w:val="28"/>
          <w:szCs w:val="28"/>
          <w:lang w:val="ru-RU"/>
        </w:rPr>
        <w:t>:</w:t>
      </w:r>
      <w:r w:rsidR="00443DD0" w:rsidRPr="002C3EBC">
        <w:rPr>
          <w:sz w:val="28"/>
          <w:szCs w:val="28"/>
        </w:rPr>
        <w:t xml:space="preserve"> </w:t>
      </w:r>
      <w:hyperlink r:id="rId32" w:history="1">
        <w:r w:rsidR="00443DD0" w:rsidRPr="002C3EBC">
          <w:rPr>
            <w:rStyle w:val="af7"/>
            <w:color w:val="auto"/>
            <w:sz w:val="28"/>
            <w:szCs w:val="28"/>
          </w:rPr>
          <w:t>https://index.minfin.com.ua/banks/nbu/refinance/</w:t>
        </w:r>
      </w:hyperlink>
    </w:p>
    <w:p w:rsidR="00482DF6" w:rsidRPr="002C3EBC" w:rsidRDefault="00482DF6" w:rsidP="003D3E69">
      <w:pPr>
        <w:jc w:val="both"/>
        <w:rPr>
          <w:sz w:val="28"/>
          <w:szCs w:val="28"/>
        </w:rPr>
      </w:pPr>
    </w:p>
    <w:p w:rsidR="000F6711" w:rsidRPr="002C3EBC" w:rsidRDefault="000D098A" w:rsidP="003D3E69">
      <w:pPr>
        <w:jc w:val="both"/>
        <w:rPr>
          <w:sz w:val="28"/>
          <w:szCs w:val="28"/>
        </w:rPr>
      </w:pPr>
      <w:r w:rsidRPr="002C3EBC">
        <w:rPr>
          <w:sz w:val="28"/>
          <w:szCs w:val="28"/>
        </w:rPr>
        <w:tab/>
        <w:t xml:space="preserve">Це означає, що рівень </w:t>
      </w:r>
      <w:r w:rsidR="00E57743" w:rsidRPr="002C3EBC">
        <w:rPr>
          <w:sz w:val="28"/>
          <w:szCs w:val="28"/>
        </w:rPr>
        <w:t>без ризикової</w:t>
      </w:r>
      <w:r w:rsidRPr="002C3EBC">
        <w:rPr>
          <w:sz w:val="28"/>
          <w:szCs w:val="28"/>
        </w:rPr>
        <w:t xml:space="preserve"> процентної ставки (</w:t>
      </w:r>
      <w:r w:rsidRPr="002C3EBC">
        <w:rPr>
          <w:sz w:val="28"/>
          <w:szCs w:val="28"/>
          <w:lang w:val="en-US"/>
        </w:rPr>
        <w:sym w:font="Symbol" w:char="F06A"/>
      </w:r>
      <w:r w:rsidRPr="002C3EBC">
        <w:rPr>
          <w:sz w:val="28"/>
          <w:szCs w:val="28"/>
        </w:rPr>
        <w:t>) може коливатися в залежності від методу оцінки.</w:t>
      </w:r>
      <w:r w:rsidR="00A55474" w:rsidRPr="002C3EBC">
        <w:rPr>
          <w:sz w:val="28"/>
          <w:szCs w:val="28"/>
        </w:rPr>
        <w:t xml:space="preserve"> Вибір методу оцінки </w:t>
      </w:r>
      <w:r w:rsidR="00B9290F" w:rsidRPr="002C3EBC">
        <w:rPr>
          <w:sz w:val="28"/>
          <w:szCs w:val="28"/>
        </w:rPr>
        <w:t>без ризикової</w:t>
      </w:r>
      <w:r w:rsidR="00A55474" w:rsidRPr="002C3EBC">
        <w:rPr>
          <w:sz w:val="28"/>
          <w:szCs w:val="28"/>
        </w:rPr>
        <w:t xml:space="preserve"> процентної ставки залежить перш за все від валюти, в якій здійснюються розрахунки.</w:t>
      </w:r>
    </w:p>
    <w:p w:rsidR="00486331" w:rsidRPr="002C3EBC" w:rsidRDefault="00486331" w:rsidP="003D3E69">
      <w:pPr>
        <w:jc w:val="both"/>
        <w:rPr>
          <w:sz w:val="28"/>
          <w:szCs w:val="28"/>
        </w:rPr>
      </w:pPr>
      <w:r w:rsidRPr="002C3EBC">
        <w:rPr>
          <w:sz w:val="28"/>
          <w:szCs w:val="28"/>
        </w:rPr>
        <w:tab/>
      </w:r>
      <w:r w:rsidR="00482DF6" w:rsidRPr="002C3EBC">
        <w:rPr>
          <w:b/>
          <w:sz w:val="28"/>
          <w:szCs w:val="28"/>
        </w:rPr>
        <w:t>Вартість позикових коштів</w:t>
      </w:r>
      <w:r w:rsidR="00482DF6" w:rsidRPr="002C3EBC">
        <w:rPr>
          <w:b/>
          <w:bCs/>
          <w:sz w:val="28"/>
          <w:szCs w:val="28"/>
        </w:rPr>
        <w:t>.</w:t>
      </w:r>
      <w:r w:rsidR="00482DF6" w:rsidRPr="002C3EBC">
        <w:rPr>
          <w:sz w:val="28"/>
          <w:szCs w:val="28"/>
        </w:rPr>
        <w:t xml:space="preserve"> </w:t>
      </w:r>
      <w:r w:rsidRPr="002C3EBC">
        <w:rPr>
          <w:sz w:val="28"/>
          <w:szCs w:val="28"/>
        </w:rPr>
        <w:t>Для оцінки вартості позикових коштів використовують ставку відсотка, яку очікує отримати інвестор-кредитор, надаючи в користування компанії свої кошти.</w:t>
      </w:r>
    </w:p>
    <w:p w:rsidR="00486331" w:rsidRPr="002C3EBC" w:rsidRDefault="00486331" w:rsidP="003D3E69">
      <w:pPr>
        <w:jc w:val="both"/>
        <w:rPr>
          <w:sz w:val="28"/>
          <w:szCs w:val="28"/>
        </w:rPr>
      </w:pPr>
      <w:r w:rsidRPr="002C3EBC">
        <w:rPr>
          <w:sz w:val="28"/>
          <w:szCs w:val="28"/>
        </w:rPr>
        <w:tab/>
      </w:r>
      <w:r w:rsidR="00C465B8" w:rsidRPr="002C3EBC">
        <w:rPr>
          <w:b/>
          <w:sz w:val="28"/>
          <w:szCs w:val="28"/>
        </w:rPr>
        <w:t>Вартість капіталу при змішаному фінансуванні.</w:t>
      </w:r>
      <w:r w:rsidR="00C465B8" w:rsidRPr="002C3EBC">
        <w:rPr>
          <w:sz w:val="28"/>
          <w:szCs w:val="28"/>
        </w:rPr>
        <w:t xml:space="preserve"> </w:t>
      </w:r>
      <w:r w:rsidRPr="002C3EBC">
        <w:rPr>
          <w:sz w:val="28"/>
          <w:szCs w:val="28"/>
        </w:rPr>
        <w:t xml:space="preserve">Вартість капіталу при вирішенні залучення його з різних джерел визначається за допомогою середньозваженої вартості капіталу (WACC - </w:t>
      </w:r>
      <w:r w:rsidRPr="002C3EBC">
        <w:rPr>
          <w:sz w:val="28"/>
          <w:szCs w:val="28"/>
          <w:lang w:val="en-US"/>
        </w:rPr>
        <w:t>Weighted</w:t>
      </w:r>
      <w:r w:rsidRPr="002C3EBC">
        <w:rPr>
          <w:sz w:val="28"/>
          <w:szCs w:val="28"/>
        </w:rPr>
        <w:t xml:space="preserve"> </w:t>
      </w:r>
      <w:r w:rsidRPr="002C3EBC">
        <w:rPr>
          <w:sz w:val="28"/>
          <w:szCs w:val="28"/>
          <w:lang w:val="en-US"/>
        </w:rPr>
        <w:t>Average</w:t>
      </w:r>
      <w:r w:rsidRPr="002C3EBC">
        <w:rPr>
          <w:sz w:val="28"/>
          <w:szCs w:val="28"/>
        </w:rPr>
        <w:t xml:space="preserve"> </w:t>
      </w:r>
      <w:r w:rsidRPr="002C3EBC">
        <w:rPr>
          <w:sz w:val="28"/>
          <w:szCs w:val="28"/>
          <w:lang w:val="en-US"/>
        </w:rPr>
        <w:t>Cost</w:t>
      </w:r>
      <w:r w:rsidRPr="002C3EBC">
        <w:rPr>
          <w:sz w:val="28"/>
          <w:szCs w:val="28"/>
        </w:rPr>
        <w:t xml:space="preserve"> </w:t>
      </w:r>
      <w:r w:rsidRPr="002C3EBC">
        <w:rPr>
          <w:sz w:val="28"/>
          <w:szCs w:val="28"/>
          <w:lang w:val="en-US"/>
        </w:rPr>
        <w:t>of</w:t>
      </w:r>
      <w:r w:rsidRPr="002C3EBC">
        <w:rPr>
          <w:sz w:val="28"/>
          <w:szCs w:val="28"/>
        </w:rPr>
        <w:t xml:space="preserve"> </w:t>
      </w:r>
      <w:r w:rsidRPr="002C3EBC">
        <w:rPr>
          <w:sz w:val="28"/>
          <w:szCs w:val="28"/>
          <w:lang w:val="en-US"/>
        </w:rPr>
        <w:t>Capital</w:t>
      </w:r>
      <w:r w:rsidRPr="002C3EBC">
        <w:rPr>
          <w:sz w:val="28"/>
          <w:szCs w:val="28"/>
        </w:rPr>
        <w:t>). Середньозважена вартість капіталу представляє собою «альтернативну» вартість позикового (</w:t>
      </w:r>
      <w:r w:rsidR="00DD7947" w:rsidRPr="002C3EBC">
        <w:rPr>
          <w:sz w:val="28"/>
          <w:szCs w:val="28"/>
        </w:rPr>
        <w:t xml:space="preserve">відсоткова </w:t>
      </w:r>
      <w:r w:rsidRPr="002C3EBC">
        <w:rPr>
          <w:sz w:val="28"/>
          <w:szCs w:val="28"/>
        </w:rPr>
        <w:t xml:space="preserve">ставка по кредитах) і власного капіталу, з урахуванням питомої ваги кожного з них у загальній структурі капіталу компанії. </w:t>
      </w:r>
      <w:r w:rsidR="00BD5741" w:rsidRPr="002C3EBC">
        <w:rPr>
          <w:sz w:val="28"/>
          <w:szCs w:val="28"/>
        </w:rPr>
        <w:tab/>
      </w:r>
      <w:r w:rsidRPr="002C3EBC">
        <w:rPr>
          <w:sz w:val="28"/>
          <w:szCs w:val="28"/>
        </w:rPr>
        <w:t>Середньозважена вартість капіталу розраховується за такою формулою:</w:t>
      </w:r>
    </w:p>
    <w:p w:rsidR="000F6711" w:rsidRPr="002C3EBC" w:rsidRDefault="000F6711" w:rsidP="003D3E69">
      <w:pPr>
        <w:jc w:val="both"/>
        <w:rPr>
          <w:sz w:val="28"/>
          <w:szCs w:val="28"/>
        </w:rPr>
      </w:pPr>
    </w:p>
    <w:p w:rsidR="00486331" w:rsidRPr="002C3EBC" w:rsidRDefault="0073069A" w:rsidP="003D3E69">
      <w:pPr>
        <w:jc w:val="center"/>
        <w:rPr>
          <w:sz w:val="28"/>
          <w:szCs w:val="28"/>
        </w:rPr>
      </w:pPr>
      <w:r w:rsidRPr="0073069A">
        <w:rPr>
          <w:b/>
          <w:noProof/>
          <w:position w:val="-14"/>
          <w:sz w:val="28"/>
          <w:szCs w:val="28"/>
          <w:lang w:val="ru-RU"/>
        </w:rPr>
        <w:drawing>
          <wp:inline distT="0" distB="0" distL="0" distR="0">
            <wp:extent cx="3019425" cy="333375"/>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19425" cy="333375"/>
                    </a:xfrm>
                    <a:prstGeom prst="rect">
                      <a:avLst/>
                    </a:prstGeom>
                    <a:noFill/>
                    <a:ln>
                      <a:noFill/>
                    </a:ln>
                  </pic:spPr>
                </pic:pic>
              </a:graphicData>
            </a:graphic>
          </wp:inline>
        </w:drawing>
      </w:r>
      <w:r w:rsidR="00486331" w:rsidRPr="002C3EBC">
        <w:rPr>
          <w:b/>
          <w:bCs/>
          <w:sz w:val="28"/>
          <w:szCs w:val="28"/>
        </w:rPr>
        <w:tab/>
      </w:r>
      <w:r w:rsidR="00486331" w:rsidRPr="002C3EBC">
        <w:rPr>
          <w:bCs/>
          <w:sz w:val="28"/>
          <w:szCs w:val="28"/>
        </w:rPr>
        <w:t>(12.</w:t>
      </w:r>
      <w:r w:rsidR="0095111A" w:rsidRPr="002C3EBC">
        <w:rPr>
          <w:bCs/>
          <w:sz w:val="28"/>
          <w:szCs w:val="28"/>
        </w:rPr>
        <w:t>3)</w:t>
      </w:r>
    </w:p>
    <w:p w:rsidR="0095111A" w:rsidRPr="002C3EBC" w:rsidRDefault="0095111A" w:rsidP="003D3E69">
      <w:pPr>
        <w:jc w:val="both"/>
        <w:rPr>
          <w:sz w:val="28"/>
          <w:szCs w:val="28"/>
        </w:rPr>
      </w:pPr>
      <w:r w:rsidRPr="002C3EBC">
        <w:rPr>
          <w:sz w:val="28"/>
          <w:szCs w:val="28"/>
        </w:rPr>
        <w:tab/>
        <w:t xml:space="preserve">де </w:t>
      </w:r>
    </w:p>
    <w:p w:rsidR="0095111A" w:rsidRPr="002C3EBC" w:rsidRDefault="0095111A" w:rsidP="003D3E69">
      <w:pPr>
        <w:ind w:left="2552" w:hanging="1418"/>
        <w:jc w:val="both"/>
        <w:rPr>
          <w:sz w:val="28"/>
          <w:szCs w:val="28"/>
        </w:rPr>
      </w:pPr>
      <w:r w:rsidRPr="00E5514F">
        <w:rPr>
          <w:sz w:val="28"/>
          <w:szCs w:val="28"/>
          <w:lang w:val="en-US"/>
        </w:rPr>
        <w:t>kd</w:t>
      </w:r>
      <w:r w:rsidRPr="00002B93">
        <w:rPr>
          <w:sz w:val="28"/>
          <w:szCs w:val="28"/>
          <w:lang w:val="ru-RU"/>
        </w:rPr>
        <w:t xml:space="preserve">, </w:t>
      </w:r>
      <w:r w:rsidRPr="00E5514F">
        <w:rPr>
          <w:sz w:val="28"/>
          <w:szCs w:val="28"/>
          <w:lang w:val="en-US"/>
        </w:rPr>
        <w:t>kp</w:t>
      </w:r>
      <w:r w:rsidRPr="00002B93">
        <w:rPr>
          <w:sz w:val="28"/>
          <w:szCs w:val="28"/>
          <w:lang w:val="ru-RU"/>
        </w:rPr>
        <w:t xml:space="preserve">, </w:t>
      </w:r>
      <w:r w:rsidRPr="00E5514F">
        <w:rPr>
          <w:sz w:val="28"/>
          <w:szCs w:val="28"/>
          <w:lang w:val="en-US"/>
        </w:rPr>
        <w:t>ks</w:t>
      </w:r>
      <w:r w:rsidRPr="002C3EBC">
        <w:rPr>
          <w:sz w:val="28"/>
          <w:szCs w:val="28"/>
        </w:rPr>
        <w:t xml:space="preserve"> - ринкова вартість позикового, залученого (акц</w:t>
      </w:r>
      <w:r w:rsidR="007F7274" w:rsidRPr="002C3EBC">
        <w:rPr>
          <w:sz w:val="28"/>
          <w:szCs w:val="28"/>
        </w:rPr>
        <w:t xml:space="preserve">іонерного) і власного капіталу </w:t>
      </w:r>
      <w:r w:rsidRPr="002C3EBC">
        <w:rPr>
          <w:sz w:val="28"/>
          <w:szCs w:val="28"/>
        </w:rPr>
        <w:t>підприємства;</w:t>
      </w:r>
    </w:p>
    <w:p w:rsidR="0095111A" w:rsidRPr="002C3EBC" w:rsidRDefault="0095111A" w:rsidP="003D3E69">
      <w:pPr>
        <w:ind w:left="3544" w:hanging="2410"/>
        <w:jc w:val="both"/>
        <w:rPr>
          <w:sz w:val="28"/>
          <w:szCs w:val="28"/>
        </w:rPr>
      </w:pPr>
      <w:r w:rsidRPr="002C3EBC">
        <w:rPr>
          <w:sz w:val="28"/>
          <w:szCs w:val="28"/>
        </w:rPr>
        <w:t>Wd, We, Wp - відповідні частки джерел в структурі капіталу підприємства;</w:t>
      </w:r>
    </w:p>
    <w:p w:rsidR="00486331" w:rsidRPr="002C3EBC" w:rsidRDefault="0095111A" w:rsidP="003D3E69">
      <w:pPr>
        <w:ind w:firstLine="1134"/>
        <w:jc w:val="both"/>
        <w:rPr>
          <w:sz w:val="28"/>
          <w:szCs w:val="28"/>
        </w:rPr>
      </w:pPr>
      <w:r w:rsidRPr="002C3EBC">
        <w:rPr>
          <w:sz w:val="28"/>
          <w:szCs w:val="28"/>
        </w:rPr>
        <w:t>tс - ставка податку на прибуток.</w:t>
      </w:r>
    </w:p>
    <w:p w:rsidR="004A4785" w:rsidRDefault="00F31657" w:rsidP="003D3E69">
      <w:pPr>
        <w:jc w:val="both"/>
        <w:rPr>
          <w:b/>
          <w:i/>
          <w:sz w:val="28"/>
          <w:szCs w:val="28"/>
        </w:rPr>
      </w:pPr>
      <w:r w:rsidRPr="002C3EBC">
        <w:rPr>
          <w:b/>
          <w:i/>
          <w:sz w:val="28"/>
          <w:szCs w:val="28"/>
        </w:rPr>
        <w:tab/>
      </w:r>
    </w:p>
    <w:p w:rsidR="00B10D17" w:rsidRPr="002C3EBC" w:rsidRDefault="00795853" w:rsidP="003D3E69">
      <w:pPr>
        <w:jc w:val="both"/>
        <w:rPr>
          <w:b/>
          <w:i/>
          <w:sz w:val="24"/>
          <w:szCs w:val="24"/>
        </w:rPr>
      </w:pPr>
      <w:r w:rsidRPr="002C3EBC">
        <w:rPr>
          <w:b/>
          <w:i/>
          <w:sz w:val="28"/>
          <w:szCs w:val="28"/>
        </w:rPr>
        <w:t>П</w:t>
      </w:r>
      <w:r w:rsidR="003F38A3" w:rsidRPr="002C3EBC">
        <w:rPr>
          <w:b/>
          <w:i/>
          <w:sz w:val="28"/>
          <w:szCs w:val="28"/>
        </w:rPr>
        <w:t>р</w:t>
      </w:r>
      <w:r w:rsidRPr="002C3EBC">
        <w:rPr>
          <w:b/>
          <w:i/>
          <w:sz w:val="28"/>
          <w:szCs w:val="28"/>
        </w:rPr>
        <w:t xml:space="preserve">одовження прикладу </w:t>
      </w:r>
      <w:r w:rsidR="00315105" w:rsidRPr="002C3EBC">
        <w:rPr>
          <w:b/>
          <w:i/>
          <w:sz w:val="28"/>
          <w:szCs w:val="28"/>
        </w:rPr>
        <w:t xml:space="preserve">- </w:t>
      </w:r>
      <w:r w:rsidR="005356F3" w:rsidRPr="002C3EBC">
        <w:rPr>
          <w:b/>
          <w:i/>
          <w:sz w:val="28"/>
          <w:szCs w:val="28"/>
        </w:rPr>
        <w:t>10</w:t>
      </w:r>
      <w:r w:rsidR="00F31657" w:rsidRPr="002C3EBC">
        <w:rPr>
          <w:b/>
          <w:i/>
          <w:sz w:val="28"/>
          <w:szCs w:val="28"/>
        </w:rPr>
        <w:t xml:space="preserve"> крок </w:t>
      </w:r>
      <w:r w:rsidR="00B10D17" w:rsidRPr="002C3EBC">
        <w:rPr>
          <w:b/>
          <w:i/>
          <w:sz w:val="24"/>
          <w:szCs w:val="24"/>
        </w:rPr>
        <w:t xml:space="preserve">Прогноз вартості інвестицій </w:t>
      </w:r>
    </w:p>
    <w:p w:rsidR="00F31657" w:rsidRPr="002C3EBC" w:rsidRDefault="00F31657" w:rsidP="003D3E69">
      <w:pPr>
        <w:jc w:val="both"/>
        <w:rPr>
          <w:i/>
          <w:sz w:val="24"/>
          <w:szCs w:val="24"/>
        </w:rPr>
      </w:pPr>
    </w:p>
    <w:p w:rsidR="004525EC" w:rsidRPr="002C3EBC" w:rsidRDefault="00B10D17" w:rsidP="003D3E69">
      <w:pPr>
        <w:jc w:val="both"/>
        <w:rPr>
          <w:i/>
          <w:sz w:val="24"/>
          <w:szCs w:val="24"/>
        </w:rPr>
      </w:pPr>
      <w:r w:rsidRPr="002C3EBC">
        <w:rPr>
          <w:i/>
          <w:sz w:val="24"/>
          <w:szCs w:val="24"/>
        </w:rPr>
        <w:tab/>
        <w:t>Виходячи з прогнозу потреби в інвестиціях</w:t>
      </w:r>
      <w:r w:rsidR="004525EC" w:rsidRPr="002C3EBC">
        <w:rPr>
          <w:i/>
          <w:sz w:val="24"/>
          <w:szCs w:val="24"/>
        </w:rPr>
        <w:t xml:space="preserve"> (див. Таблицю 12.2.</w:t>
      </w:r>
      <w:r w:rsidR="00F31657" w:rsidRPr="002C3EBC">
        <w:rPr>
          <w:i/>
          <w:sz w:val="24"/>
          <w:szCs w:val="24"/>
        </w:rPr>
        <w:t>)</w:t>
      </w:r>
      <w:r w:rsidRPr="002C3EBC">
        <w:rPr>
          <w:i/>
          <w:sz w:val="24"/>
          <w:szCs w:val="24"/>
        </w:rPr>
        <w:t xml:space="preserve"> і аналізу можливих джерел фінансування, компанія </w:t>
      </w:r>
      <w:r w:rsidR="004525EC" w:rsidRPr="002C3EBC">
        <w:rPr>
          <w:i/>
          <w:sz w:val="24"/>
          <w:szCs w:val="24"/>
        </w:rPr>
        <w:t xml:space="preserve">має наміри </w:t>
      </w:r>
      <w:r w:rsidRPr="002C3EBC">
        <w:rPr>
          <w:i/>
          <w:sz w:val="24"/>
          <w:szCs w:val="24"/>
        </w:rPr>
        <w:t>отримати інвестиції</w:t>
      </w:r>
      <w:r w:rsidR="004525EC" w:rsidRPr="002C3EBC">
        <w:rPr>
          <w:i/>
          <w:sz w:val="24"/>
          <w:szCs w:val="24"/>
        </w:rPr>
        <w:t>.</w:t>
      </w:r>
      <w:r w:rsidRPr="002C3EBC">
        <w:rPr>
          <w:i/>
          <w:sz w:val="24"/>
          <w:szCs w:val="24"/>
        </w:rPr>
        <w:t xml:space="preserve"> Ці інвестиції необхідні для придбання обладнання і приросту чистого оборотного капіталу. </w:t>
      </w:r>
    </w:p>
    <w:p w:rsidR="004525EC" w:rsidRPr="002C3EBC" w:rsidRDefault="00B10D17" w:rsidP="003D3E69">
      <w:pPr>
        <w:jc w:val="both"/>
        <w:rPr>
          <w:i/>
          <w:sz w:val="24"/>
          <w:szCs w:val="24"/>
        </w:rPr>
      </w:pPr>
      <w:r w:rsidRPr="002C3EBC">
        <w:rPr>
          <w:i/>
          <w:sz w:val="24"/>
          <w:szCs w:val="24"/>
        </w:rPr>
        <w:t xml:space="preserve">При цьому, вартість </w:t>
      </w:r>
      <w:r w:rsidR="004525EC" w:rsidRPr="002C3EBC">
        <w:rPr>
          <w:i/>
          <w:sz w:val="24"/>
          <w:szCs w:val="24"/>
        </w:rPr>
        <w:t xml:space="preserve">інвестицій розраховується для декількох джерел. </w:t>
      </w:r>
    </w:p>
    <w:p w:rsidR="000F6711" w:rsidRPr="002C3EBC" w:rsidRDefault="004525EC" w:rsidP="003D3E69">
      <w:pPr>
        <w:pStyle w:val="afe"/>
        <w:numPr>
          <w:ilvl w:val="0"/>
          <w:numId w:val="186"/>
        </w:numPr>
        <w:ind w:left="0" w:firstLine="0"/>
        <w:jc w:val="both"/>
        <w:rPr>
          <w:i/>
          <w:sz w:val="24"/>
          <w:szCs w:val="24"/>
        </w:rPr>
      </w:pPr>
      <w:r w:rsidRPr="002C3EBC">
        <w:rPr>
          <w:i/>
          <w:sz w:val="24"/>
          <w:szCs w:val="24"/>
        </w:rPr>
        <w:t xml:space="preserve">Вартість </w:t>
      </w:r>
      <w:r w:rsidR="00A17434" w:rsidRPr="002C3EBC">
        <w:rPr>
          <w:i/>
          <w:sz w:val="24"/>
          <w:szCs w:val="24"/>
        </w:rPr>
        <w:t xml:space="preserve">власного </w:t>
      </w:r>
      <w:r w:rsidR="00B10D17" w:rsidRPr="002C3EBC">
        <w:rPr>
          <w:i/>
          <w:sz w:val="24"/>
          <w:szCs w:val="24"/>
        </w:rPr>
        <w:t xml:space="preserve">капіталу може бути визначена одним із запропонованих методів. </w:t>
      </w:r>
    </w:p>
    <w:p w:rsidR="00B10D17" w:rsidRPr="002C3EBC" w:rsidRDefault="004525EC" w:rsidP="003D3E69">
      <w:pPr>
        <w:ind w:firstLine="709"/>
        <w:jc w:val="both"/>
        <w:rPr>
          <w:i/>
          <w:sz w:val="24"/>
          <w:szCs w:val="24"/>
        </w:rPr>
      </w:pPr>
      <w:r w:rsidRPr="002C3EBC">
        <w:rPr>
          <w:i/>
          <w:sz w:val="24"/>
          <w:szCs w:val="24"/>
        </w:rPr>
        <w:t>Наприклад, метод кумулятивної</w:t>
      </w:r>
      <w:r w:rsidR="00B10D17" w:rsidRPr="002C3EBC">
        <w:rPr>
          <w:i/>
          <w:sz w:val="24"/>
          <w:szCs w:val="24"/>
        </w:rPr>
        <w:t xml:space="preserve"> побудови дає наступні результати:</w:t>
      </w:r>
    </w:p>
    <w:p w:rsidR="00C465B8" w:rsidRPr="002C3EBC" w:rsidRDefault="00B10D17" w:rsidP="003D3E69">
      <w:pPr>
        <w:ind w:firstLine="709"/>
        <w:jc w:val="both"/>
        <w:rPr>
          <w:i/>
          <w:sz w:val="24"/>
          <w:szCs w:val="24"/>
        </w:rPr>
      </w:pPr>
      <w:r w:rsidRPr="002C3EBC">
        <w:rPr>
          <w:i/>
          <w:sz w:val="24"/>
          <w:szCs w:val="24"/>
        </w:rPr>
        <w:t>Прогнозна вартість і</w:t>
      </w:r>
      <w:r w:rsidR="000F6711" w:rsidRPr="002C3EBC">
        <w:rPr>
          <w:i/>
          <w:sz w:val="24"/>
          <w:szCs w:val="24"/>
        </w:rPr>
        <w:t xml:space="preserve">нвестицій (І)= </w:t>
      </w:r>
      <w:r w:rsidR="00B55D0A" w:rsidRPr="002C3EBC">
        <w:rPr>
          <w:i/>
          <w:sz w:val="24"/>
          <w:szCs w:val="24"/>
        </w:rPr>
        <w:t>0,5% + 3,4% + 20,0% =23</w:t>
      </w:r>
      <w:r w:rsidR="00E15204" w:rsidRPr="002C3EBC">
        <w:rPr>
          <w:i/>
          <w:sz w:val="24"/>
          <w:szCs w:val="24"/>
        </w:rPr>
        <w:t>,9</w:t>
      </w:r>
      <w:r w:rsidRPr="002C3EBC">
        <w:rPr>
          <w:i/>
          <w:sz w:val="24"/>
          <w:szCs w:val="24"/>
        </w:rPr>
        <w:t>%</w:t>
      </w:r>
      <w:r w:rsidR="000D0D7C" w:rsidRPr="002C3EBC">
        <w:rPr>
          <w:i/>
          <w:sz w:val="24"/>
          <w:szCs w:val="24"/>
        </w:rPr>
        <w:t xml:space="preserve">, </w:t>
      </w:r>
    </w:p>
    <w:p w:rsidR="00B16850" w:rsidRPr="002C3EBC" w:rsidRDefault="00C465B8" w:rsidP="003D3E69">
      <w:pPr>
        <w:jc w:val="both"/>
        <w:rPr>
          <w:i/>
          <w:sz w:val="24"/>
          <w:szCs w:val="24"/>
        </w:rPr>
      </w:pPr>
      <w:r w:rsidRPr="002C3EBC">
        <w:rPr>
          <w:i/>
          <w:sz w:val="24"/>
          <w:szCs w:val="24"/>
        </w:rPr>
        <w:t>д</w:t>
      </w:r>
      <w:r w:rsidR="000D0D7C" w:rsidRPr="002C3EBC">
        <w:rPr>
          <w:i/>
          <w:sz w:val="24"/>
          <w:szCs w:val="24"/>
        </w:rPr>
        <w:t>е</w:t>
      </w:r>
      <w:r w:rsidRPr="002C3EBC">
        <w:rPr>
          <w:i/>
          <w:sz w:val="24"/>
          <w:szCs w:val="24"/>
        </w:rPr>
        <w:t xml:space="preserve"> </w:t>
      </w:r>
    </w:p>
    <w:p w:rsidR="000D0D7C" w:rsidRPr="002C3EBC" w:rsidRDefault="000D0D7C" w:rsidP="003D3E69">
      <w:pPr>
        <w:pStyle w:val="afe"/>
        <w:numPr>
          <w:ilvl w:val="0"/>
          <w:numId w:val="187"/>
        </w:numPr>
        <w:ind w:left="851" w:hanging="284"/>
        <w:jc w:val="both"/>
        <w:rPr>
          <w:i/>
          <w:sz w:val="24"/>
          <w:szCs w:val="24"/>
        </w:rPr>
      </w:pPr>
      <w:r w:rsidRPr="002C3EBC">
        <w:rPr>
          <w:i/>
          <w:sz w:val="24"/>
          <w:szCs w:val="24"/>
        </w:rPr>
        <w:t xml:space="preserve">норма прибутковості в Україні за доларовими депозитами становить 0.5% на грудень 2020 </w:t>
      </w:r>
      <w:hyperlink r:id="rId34" w:history="1">
        <w:r w:rsidRPr="002C3EBC">
          <w:rPr>
            <w:rStyle w:val="af7"/>
            <w:i/>
            <w:color w:val="auto"/>
            <w:sz w:val="24"/>
            <w:szCs w:val="24"/>
          </w:rPr>
          <w:t>https://minfin.com.ua/deposits/933-pribylnyy/?amount=6000&amp;currency=usd&amp;term=365</w:t>
        </w:r>
      </w:hyperlink>
    </w:p>
    <w:p w:rsidR="000D0D7C" w:rsidRPr="002C3EBC" w:rsidRDefault="000D0D7C" w:rsidP="003D3E69">
      <w:pPr>
        <w:pStyle w:val="afe"/>
        <w:numPr>
          <w:ilvl w:val="0"/>
          <w:numId w:val="187"/>
        </w:numPr>
        <w:ind w:left="851" w:hanging="284"/>
        <w:jc w:val="both"/>
        <w:rPr>
          <w:i/>
          <w:sz w:val="24"/>
          <w:szCs w:val="24"/>
        </w:rPr>
      </w:pPr>
      <w:r w:rsidRPr="002C3EBC">
        <w:rPr>
          <w:i/>
          <w:sz w:val="24"/>
          <w:szCs w:val="24"/>
        </w:rPr>
        <w:t xml:space="preserve">прогнозний відсоток (базовий індекс) інфляції на 2020 рік дорівнює 3.4% </w:t>
      </w:r>
      <w:hyperlink r:id="rId35" w:history="1">
        <w:r w:rsidRPr="002C3EBC">
          <w:rPr>
            <w:rStyle w:val="af7"/>
            <w:i/>
            <w:color w:val="auto"/>
            <w:sz w:val="24"/>
            <w:szCs w:val="24"/>
          </w:rPr>
          <w:t>https://index.minfin.com.ua/economy/index/inflation/basic/</w:t>
        </w:r>
      </w:hyperlink>
    </w:p>
    <w:p w:rsidR="000D0D7C" w:rsidRPr="002C3EBC" w:rsidRDefault="000D0D7C" w:rsidP="003D3E69">
      <w:pPr>
        <w:pStyle w:val="afe"/>
        <w:numPr>
          <w:ilvl w:val="0"/>
          <w:numId w:val="187"/>
        </w:numPr>
        <w:ind w:left="851" w:hanging="284"/>
        <w:jc w:val="both"/>
        <w:rPr>
          <w:i/>
          <w:sz w:val="24"/>
          <w:szCs w:val="24"/>
        </w:rPr>
      </w:pPr>
      <w:r w:rsidRPr="002C3EBC">
        <w:rPr>
          <w:i/>
          <w:sz w:val="24"/>
          <w:szCs w:val="24"/>
        </w:rPr>
        <w:t>ризикова поправка зроблена галузевими експертами</w:t>
      </w:r>
      <w:r w:rsidR="00E15204" w:rsidRPr="002C3EBC">
        <w:rPr>
          <w:i/>
          <w:sz w:val="24"/>
          <w:szCs w:val="24"/>
        </w:rPr>
        <w:t xml:space="preserve"> з урахуванням ризику держави</w:t>
      </w:r>
      <w:r w:rsidRPr="002C3EBC">
        <w:rPr>
          <w:i/>
          <w:sz w:val="24"/>
          <w:szCs w:val="24"/>
        </w:rPr>
        <w:t xml:space="preserve"> і складає </w:t>
      </w:r>
      <w:r w:rsidR="00B55D0A" w:rsidRPr="002C3EBC">
        <w:rPr>
          <w:i/>
          <w:sz w:val="24"/>
          <w:szCs w:val="24"/>
        </w:rPr>
        <w:t>20</w:t>
      </w:r>
      <w:r w:rsidR="00E15204" w:rsidRPr="002C3EBC">
        <w:rPr>
          <w:i/>
          <w:sz w:val="24"/>
          <w:szCs w:val="24"/>
        </w:rPr>
        <w:t>.0</w:t>
      </w:r>
      <w:r w:rsidRPr="002C3EBC">
        <w:rPr>
          <w:i/>
          <w:sz w:val="24"/>
          <w:szCs w:val="24"/>
        </w:rPr>
        <w:t>%</w:t>
      </w:r>
      <w:r w:rsidR="00B55D0A" w:rsidRPr="002C3EBC">
        <w:rPr>
          <w:i/>
          <w:sz w:val="24"/>
          <w:szCs w:val="24"/>
        </w:rPr>
        <w:t xml:space="preserve"> (10% - державні риски, 10</w:t>
      </w:r>
      <w:r w:rsidR="000F6711" w:rsidRPr="002C3EBC">
        <w:rPr>
          <w:i/>
          <w:sz w:val="24"/>
          <w:szCs w:val="24"/>
        </w:rPr>
        <w:t>% - галузеві)</w:t>
      </w:r>
      <w:r w:rsidRPr="002C3EBC">
        <w:rPr>
          <w:i/>
          <w:sz w:val="24"/>
          <w:szCs w:val="24"/>
        </w:rPr>
        <w:t>.</w:t>
      </w:r>
    </w:p>
    <w:p w:rsidR="00A55474" w:rsidRPr="002C3EBC" w:rsidRDefault="000D0D7C" w:rsidP="003D3E69">
      <w:pPr>
        <w:pStyle w:val="afe"/>
        <w:numPr>
          <w:ilvl w:val="0"/>
          <w:numId w:val="186"/>
        </w:numPr>
        <w:ind w:left="567" w:hanging="567"/>
        <w:jc w:val="both"/>
        <w:rPr>
          <w:i/>
          <w:sz w:val="24"/>
          <w:szCs w:val="24"/>
        </w:rPr>
      </w:pPr>
      <w:r w:rsidRPr="002C3EBC">
        <w:rPr>
          <w:i/>
          <w:sz w:val="24"/>
          <w:szCs w:val="24"/>
        </w:rPr>
        <w:t xml:space="preserve">Якби компанія </w:t>
      </w:r>
      <w:r w:rsidR="00DD7947" w:rsidRPr="002C3EBC">
        <w:rPr>
          <w:i/>
          <w:sz w:val="24"/>
          <w:szCs w:val="24"/>
        </w:rPr>
        <w:t xml:space="preserve">бажала </w:t>
      </w:r>
      <w:r w:rsidRPr="002C3EBC">
        <w:rPr>
          <w:i/>
          <w:sz w:val="24"/>
          <w:szCs w:val="24"/>
        </w:rPr>
        <w:t>залучити для реалізації бізнес-плану банківський креди</w:t>
      </w:r>
      <w:r w:rsidR="00B8226A" w:rsidRPr="002C3EBC">
        <w:rPr>
          <w:i/>
          <w:sz w:val="24"/>
          <w:szCs w:val="24"/>
        </w:rPr>
        <w:t>т</w:t>
      </w:r>
      <w:r w:rsidR="000F6711" w:rsidRPr="002C3EBC">
        <w:rPr>
          <w:i/>
          <w:sz w:val="24"/>
          <w:szCs w:val="24"/>
        </w:rPr>
        <w:t>, то вартість кредиту складе 17,</w:t>
      </w:r>
      <w:r w:rsidR="00B8226A" w:rsidRPr="002C3EBC">
        <w:rPr>
          <w:i/>
          <w:sz w:val="24"/>
          <w:szCs w:val="24"/>
        </w:rPr>
        <w:t xml:space="preserve">85% </w:t>
      </w:r>
      <w:r w:rsidRPr="002C3EBC">
        <w:rPr>
          <w:i/>
          <w:sz w:val="24"/>
          <w:szCs w:val="24"/>
        </w:rPr>
        <w:t xml:space="preserve">в доларах </w:t>
      </w:r>
      <w:hyperlink r:id="rId36" w:history="1">
        <w:r w:rsidR="00A55474" w:rsidRPr="002C3EBC">
          <w:rPr>
            <w:rStyle w:val="af7"/>
            <w:i/>
            <w:color w:val="auto"/>
            <w:sz w:val="24"/>
            <w:szCs w:val="24"/>
          </w:rPr>
          <w:t>https://www.prostobiz.ua/business/develcredit</w:t>
        </w:r>
      </w:hyperlink>
    </w:p>
    <w:p w:rsidR="000D0D7C" w:rsidRPr="002C3EBC" w:rsidRDefault="000D0D7C" w:rsidP="003D3E69">
      <w:pPr>
        <w:pStyle w:val="afe"/>
        <w:numPr>
          <w:ilvl w:val="0"/>
          <w:numId w:val="186"/>
        </w:numPr>
        <w:ind w:left="567" w:hanging="567"/>
        <w:jc w:val="both"/>
        <w:rPr>
          <w:i/>
          <w:sz w:val="24"/>
          <w:szCs w:val="24"/>
        </w:rPr>
      </w:pPr>
      <w:r w:rsidRPr="002C3EBC">
        <w:rPr>
          <w:i/>
          <w:sz w:val="24"/>
          <w:szCs w:val="24"/>
        </w:rPr>
        <w:t xml:space="preserve">Якби компанія </w:t>
      </w:r>
      <w:r w:rsidR="00DD7947" w:rsidRPr="002C3EBC">
        <w:rPr>
          <w:i/>
          <w:sz w:val="24"/>
          <w:szCs w:val="24"/>
        </w:rPr>
        <w:t xml:space="preserve">бажала </w:t>
      </w:r>
      <w:r w:rsidRPr="002C3EBC">
        <w:rPr>
          <w:i/>
          <w:sz w:val="24"/>
          <w:szCs w:val="24"/>
        </w:rPr>
        <w:t>здійснити зміш</w:t>
      </w:r>
      <w:r w:rsidR="00DD7947" w:rsidRPr="002C3EBC">
        <w:rPr>
          <w:i/>
          <w:sz w:val="24"/>
          <w:szCs w:val="24"/>
        </w:rPr>
        <w:t>ане фінансування в пропорції 1:</w:t>
      </w:r>
      <w:r w:rsidRPr="002C3EBC">
        <w:rPr>
          <w:i/>
          <w:sz w:val="24"/>
          <w:szCs w:val="24"/>
        </w:rPr>
        <w:t xml:space="preserve">1, тобто 50% акціонерний капітал, а 50% кредит, то вартість такого капіталу визначалася б як </w:t>
      </w:r>
      <w:r w:rsidR="00F971AA" w:rsidRPr="002C3EBC">
        <w:rPr>
          <w:i/>
          <w:sz w:val="24"/>
          <w:szCs w:val="24"/>
        </w:rPr>
        <w:t>середньозважена (WACC) і склала</w:t>
      </w:r>
      <w:r w:rsidRPr="002C3EBC">
        <w:rPr>
          <w:i/>
          <w:sz w:val="24"/>
          <w:szCs w:val="24"/>
        </w:rPr>
        <w:t>:</w:t>
      </w:r>
    </w:p>
    <w:p w:rsidR="009F0A90" w:rsidRPr="002C3EBC" w:rsidRDefault="009F0A90" w:rsidP="003D3E69">
      <w:pPr>
        <w:pStyle w:val="afe"/>
        <w:ind w:left="567"/>
        <w:jc w:val="both"/>
        <w:rPr>
          <w:i/>
          <w:sz w:val="24"/>
          <w:szCs w:val="24"/>
        </w:rPr>
      </w:pPr>
    </w:p>
    <w:p w:rsidR="000D0D7C" w:rsidRPr="002C3EBC" w:rsidRDefault="00D97166" w:rsidP="003D3E69">
      <w:pPr>
        <w:jc w:val="center"/>
        <w:rPr>
          <w:i/>
          <w:sz w:val="24"/>
          <w:szCs w:val="24"/>
        </w:rPr>
      </w:pPr>
      <w:r w:rsidRPr="002C3EBC">
        <w:rPr>
          <w:bCs/>
          <w:i/>
          <w:noProof/>
          <w:position w:val="-12"/>
          <w:sz w:val="24"/>
          <w:szCs w:val="24"/>
        </w:rPr>
        <w:object w:dxaOrig="2860" w:dyaOrig="360">
          <v:shape id="_x0000_i1034" type="#_x0000_t75" style="width:194.25pt;height:18pt" o:ole="">
            <v:imagedata r:id="rId37" o:title=""/>
          </v:shape>
          <o:OLEObject Type="Embed" ProgID="Equation.3" ShapeID="_x0000_i1034" DrawAspect="Content" ObjectID="_1772357467" r:id="rId38"/>
        </w:object>
      </w:r>
      <w:r w:rsidR="00B55D0A" w:rsidRPr="002C3EBC">
        <w:rPr>
          <w:i/>
          <w:sz w:val="24"/>
          <w:szCs w:val="24"/>
        </w:rPr>
        <w:t xml:space="preserve"> = 0.5 </w:t>
      </w:r>
      <w:r w:rsidR="007255EA" w:rsidRPr="002C3EBC">
        <w:rPr>
          <w:i/>
          <w:sz w:val="24"/>
          <w:szCs w:val="24"/>
        </w:rPr>
        <w:t>×</w:t>
      </w:r>
      <w:r w:rsidR="00B55D0A" w:rsidRPr="002C3EBC">
        <w:rPr>
          <w:i/>
          <w:sz w:val="24"/>
          <w:szCs w:val="24"/>
        </w:rPr>
        <w:t xml:space="preserve"> 23.9% (1-0.18) + 0.5 </w:t>
      </w:r>
      <w:r w:rsidR="007255EA" w:rsidRPr="002C3EBC">
        <w:rPr>
          <w:i/>
          <w:sz w:val="24"/>
          <w:szCs w:val="24"/>
        </w:rPr>
        <w:t>×</w:t>
      </w:r>
      <w:r w:rsidR="00B55D0A" w:rsidRPr="002C3EBC">
        <w:rPr>
          <w:i/>
          <w:sz w:val="24"/>
          <w:szCs w:val="24"/>
        </w:rPr>
        <w:t xml:space="preserve"> 17.9% = 18</w:t>
      </w:r>
      <w:r w:rsidR="00B8226A" w:rsidRPr="002C3EBC">
        <w:rPr>
          <w:i/>
          <w:sz w:val="24"/>
          <w:szCs w:val="24"/>
        </w:rPr>
        <w:t>.7</w:t>
      </w:r>
      <w:r w:rsidR="000D0D7C" w:rsidRPr="002C3EBC">
        <w:rPr>
          <w:i/>
          <w:sz w:val="24"/>
          <w:szCs w:val="24"/>
        </w:rPr>
        <w:t>%</w:t>
      </w:r>
    </w:p>
    <w:p w:rsidR="00EF341E" w:rsidRPr="002C3EBC" w:rsidRDefault="000D0D7C" w:rsidP="003D3E69">
      <w:pPr>
        <w:jc w:val="both"/>
        <w:rPr>
          <w:i/>
          <w:sz w:val="24"/>
          <w:szCs w:val="24"/>
        </w:rPr>
      </w:pPr>
      <w:r w:rsidRPr="002C3EBC">
        <w:rPr>
          <w:i/>
          <w:sz w:val="24"/>
          <w:szCs w:val="24"/>
        </w:rPr>
        <w:t xml:space="preserve">де </w:t>
      </w:r>
    </w:p>
    <w:p w:rsidR="000D0D7C" w:rsidRPr="002C3EBC" w:rsidRDefault="000D0D7C" w:rsidP="003D3E69">
      <w:pPr>
        <w:pStyle w:val="afe"/>
        <w:numPr>
          <w:ilvl w:val="0"/>
          <w:numId w:val="101"/>
        </w:numPr>
        <w:jc w:val="both"/>
        <w:rPr>
          <w:i/>
          <w:sz w:val="24"/>
          <w:szCs w:val="24"/>
        </w:rPr>
      </w:pPr>
      <w:r w:rsidRPr="002C3EBC">
        <w:rPr>
          <w:i/>
          <w:sz w:val="24"/>
          <w:szCs w:val="24"/>
          <w:lang w:val="en-US"/>
        </w:rPr>
        <w:t>ks</w:t>
      </w:r>
      <w:r w:rsidRPr="002C3EBC">
        <w:rPr>
          <w:i/>
          <w:sz w:val="24"/>
          <w:szCs w:val="24"/>
        </w:rPr>
        <w:t>, kd -</w:t>
      </w:r>
      <w:r w:rsidR="00B8226A" w:rsidRPr="002C3EBC">
        <w:rPr>
          <w:i/>
          <w:sz w:val="24"/>
          <w:szCs w:val="24"/>
        </w:rPr>
        <w:t xml:space="preserve"> ринкова вартість позикового (17.9</w:t>
      </w:r>
      <w:r w:rsidRPr="002C3EBC">
        <w:rPr>
          <w:i/>
          <w:sz w:val="24"/>
          <w:szCs w:val="24"/>
        </w:rPr>
        <w:t xml:space="preserve">%), залученого (акціонерного) </w:t>
      </w:r>
      <w:r w:rsidR="00B55D0A" w:rsidRPr="002C3EBC">
        <w:rPr>
          <w:i/>
          <w:sz w:val="24"/>
          <w:szCs w:val="24"/>
        </w:rPr>
        <w:t>капіталу підприємства (18</w:t>
      </w:r>
      <w:r w:rsidR="00B8226A" w:rsidRPr="002C3EBC">
        <w:rPr>
          <w:i/>
          <w:sz w:val="24"/>
          <w:szCs w:val="24"/>
        </w:rPr>
        <w:t>.</w:t>
      </w:r>
      <w:r w:rsidR="00B55D0A" w:rsidRPr="002C3EBC">
        <w:rPr>
          <w:i/>
          <w:sz w:val="24"/>
          <w:szCs w:val="24"/>
        </w:rPr>
        <w:t>9</w:t>
      </w:r>
      <w:r w:rsidRPr="002C3EBC">
        <w:rPr>
          <w:i/>
          <w:sz w:val="24"/>
          <w:szCs w:val="24"/>
        </w:rPr>
        <w:t>%);</w:t>
      </w:r>
    </w:p>
    <w:p w:rsidR="000D0D7C" w:rsidRPr="002C3EBC" w:rsidRDefault="000D0D7C" w:rsidP="003D3E69">
      <w:pPr>
        <w:pStyle w:val="afe"/>
        <w:numPr>
          <w:ilvl w:val="0"/>
          <w:numId w:val="101"/>
        </w:numPr>
        <w:jc w:val="both"/>
        <w:rPr>
          <w:i/>
          <w:sz w:val="24"/>
          <w:szCs w:val="24"/>
        </w:rPr>
      </w:pPr>
      <w:r w:rsidRPr="002C3EBC">
        <w:rPr>
          <w:i/>
          <w:sz w:val="24"/>
          <w:szCs w:val="24"/>
        </w:rPr>
        <w:t>Wd, Ws - відповідні частки джерел в структурі капіталу підприємства (50% / 50%);</w:t>
      </w:r>
    </w:p>
    <w:p w:rsidR="000D0D7C" w:rsidRPr="002C3EBC" w:rsidRDefault="000D0D7C" w:rsidP="003D3E69">
      <w:pPr>
        <w:pStyle w:val="afe"/>
        <w:numPr>
          <w:ilvl w:val="0"/>
          <w:numId w:val="101"/>
        </w:numPr>
        <w:jc w:val="both"/>
        <w:rPr>
          <w:i/>
          <w:sz w:val="24"/>
          <w:szCs w:val="24"/>
        </w:rPr>
      </w:pPr>
      <w:r w:rsidRPr="002C3EBC">
        <w:rPr>
          <w:i/>
          <w:sz w:val="24"/>
          <w:szCs w:val="24"/>
        </w:rPr>
        <w:t xml:space="preserve">tс </w:t>
      </w:r>
      <w:r w:rsidR="00B8226A" w:rsidRPr="002C3EBC">
        <w:rPr>
          <w:i/>
          <w:sz w:val="24"/>
          <w:szCs w:val="24"/>
        </w:rPr>
        <w:t>- ставка податку на прибуток (18</w:t>
      </w:r>
      <w:r w:rsidRPr="002C3EBC">
        <w:rPr>
          <w:i/>
          <w:sz w:val="24"/>
          <w:szCs w:val="24"/>
        </w:rPr>
        <w:t>%).</w:t>
      </w:r>
    </w:p>
    <w:p w:rsidR="000D0D7C" w:rsidRPr="002C3EBC" w:rsidRDefault="000D0D7C" w:rsidP="003D3E69">
      <w:pPr>
        <w:ind w:left="709"/>
        <w:jc w:val="both"/>
        <w:rPr>
          <w:i/>
          <w:sz w:val="24"/>
          <w:szCs w:val="24"/>
        </w:rPr>
      </w:pPr>
    </w:p>
    <w:p w:rsidR="007E4A99" w:rsidRPr="002C3EBC" w:rsidRDefault="007E4A99" w:rsidP="003D3E69">
      <w:pPr>
        <w:jc w:val="both"/>
        <w:rPr>
          <w:sz w:val="28"/>
          <w:szCs w:val="28"/>
        </w:rPr>
      </w:pPr>
      <w:r w:rsidRPr="002C3EBC">
        <w:rPr>
          <w:sz w:val="24"/>
          <w:szCs w:val="24"/>
        </w:rPr>
        <w:tab/>
      </w:r>
      <w:r w:rsidRPr="002C3EBC">
        <w:rPr>
          <w:sz w:val="28"/>
          <w:szCs w:val="28"/>
        </w:rPr>
        <w:t>Як відомо, для кожного виду грошового потоку повинна бути обрана відповідна ставка дисконту (як аналог вартості капіталу).</w:t>
      </w:r>
    </w:p>
    <w:p w:rsidR="007E4A99" w:rsidRPr="002C3EBC" w:rsidRDefault="007E4A99" w:rsidP="003D3E69">
      <w:pPr>
        <w:jc w:val="both"/>
        <w:rPr>
          <w:sz w:val="22"/>
          <w:szCs w:val="22"/>
        </w:rPr>
      </w:pPr>
    </w:p>
    <w:p w:rsidR="007E4A99" w:rsidRPr="002C3EBC" w:rsidRDefault="007E4A99" w:rsidP="003D3E69">
      <w:pPr>
        <w:jc w:val="both"/>
        <w:rPr>
          <w:sz w:val="22"/>
          <w:szCs w:val="22"/>
        </w:rPr>
      </w:pPr>
    </w:p>
    <w:p w:rsidR="00B235EF" w:rsidRPr="002C3EBC" w:rsidRDefault="00B8226A" w:rsidP="003D3E69">
      <w:pPr>
        <w:pStyle w:val="3"/>
        <w:numPr>
          <w:ilvl w:val="1"/>
          <w:numId w:val="118"/>
        </w:numPr>
        <w:rPr>
          <w:szCs w:val="28"/>
        </w:rPr>
      </w:pPr>
      <w:bookmarkStart w:id="204" w:name="_Toc68010531"/>
      <w:r w:rsidRPr="002C3EBC">
        <w:rPr>
          <w:szCs w:val="28"/>
        </w:rPr>
        <w:t>Обґрунтування ефективності бізнес-плану: показники і методи розрахунку</w:t>
      </w:r>
      <w:bookmarkEnd w:id="204"/>
    </w:p>
    <w:p w:rsidR="00B8226A" w:rsidRPr="002C3EBC" w:rsidRDefault="00B8226A" w:rsidP="003D3E69">
      <w:pPr>
        <w:rPr>
          <w:sz w:val="28"/>
          <w:szCs w:val="28"/>
        </w:rPr>
      </w:pPr>
    </w:p>
    <w:p w:rsidR="00B8226A" w:rsidRPr="002C3EBC" w:rsidRDefault="00B8226A" w:rsidP="003D3E69">
      <w:pPr>
        <w:jc w:val="both"/>
        <w:rPr>
          <w:sz w:val="28"/>
          <w:szCs w:val="28"/>
        </w:rPr>
      </w:pPr>
      <w:r w:rsidRPr="002C3EBC">
        <w:rPr>
          <w:sz w:val="28"/>
          <w:szCs w:val="28"/>
        </w:rPr>
        <w:tab/>
        <w:t>В основі оцінки привабливості бізнес-плану лежить загальний принцип: в результаті реалізації проекту підприємство повинне отримати прибуток</w:t>
      </w:r>
      <w:r w:rsidR="00CC109C" w:rsidRPr="002C3EBC">
        <w:rPr>
          <w:sz w:val="28"/>
          <w:szCs w:val="28"/>
        </w:rPr>
        <w:t>, якій збільшить власний капітал підприємства</w:t>
      </w:r>
      <w:r w:rsidRPr="002C3EBC">
        <w:rPr>
          <w:sz w:val="28"/>
          <w:szCs w:val="28"/>
        </w:rPr>
        <w:t>. Різні фінансові показники характеризують бізнес-ідею з різних сторін, відображаючи інтереси різних учасників процесу: кредиторів, інвесторів, менеджерів. Кожен показник є одночасно критерієм прийняття рішення при виборі найбільш привабливого варіанту фінансування бізнес-плану.</w:t>
      </w:r>
    </w:p>
    <w:p w:rsidR="00B8226A" w:rsidRPr="002C3EBC" w:rsidRDefault="00CC109C" w:rsidP="003D3E69">
      <w:pPr>
        <w:jc w:val="both"/>
        <w:rPr>
          <w:sz w:val="28"/>
          <w:szCs w:val="28"/>
        </w:rPr>
      </w:pPr>
      <w:r w:rsidRPr="002C3EBC">
        <w:rPr>
          <w:sz w:val="28"/>
          <w:szCs w:val="28"/>
        </w:rPr>
        <w:tab/>
        <w:t xml:space="preserve">Детально про техніку проведення розрахунків </w:t>
      </w:r>
      <w:r w:rsidR="00A569E9" w:rsidRPr="002C3EBC">
        <w:rPr>
          <w:sz w:val="28"/>
          <w:szCs w:val="28"/>
        </w:rPr>
        <w:t xml:space="preserve">ефективності </w:t>
      </w:r>
      <w:r w:rsidRPr="002C3EBC">
        <w:rPr>
          <w:sz w:val="28"/>
          <w:szCs w:val="28"/>
        </w:rPr>
        <w:t xml:space="preserve">можна ознайомитися в спеціальній літературі з інвестиційного аналізу і оцінки </w:t>
      </w:r>
      <w:r w:rsidR="00BE533A" w:rsidRPr="002C3EBC">
        <w:rPr>
          <w:sz w:val="28"/>
          <w:szCs w:val="28"/>
        </w:rPr>
        <w:t>[</w:t>
      </w:r>
      <w:r w:rsidR="00E5514F" w:rsidRPr="00E5514F">
        <w:rPr>
          <w:sz w:val="28"/>
          <w:szCs w:val="28"/>
        </w:rPr>
        <w:t xml:space="preserve">24, </w:t>
      </w:r>
      <w:r w:rsidR="00B9290F" w:rsidRPr="00E5514F">
        <w:rPr>
          <w:sz w:val="28"/>
          <w:szCs w:val="28"/>
          <w:lang w:val="ru-RU"/>
        </w:rPr>
        <w:t>26</w:t>
      </w:r>
      <w:r w:rsidR="006C2612" w:rsidRPr="00E5514F">
        <w:rPr>
          <w:sz w:val="28"/>
          <w:szCs w:val="28"/>
        </w:rPr>
        <w:t xml:space="preserve">, </w:t>
      </w:r>
      <w:r w:rsidR="00B9290F" w:rsidRPr="00E5514F">
        <w:rPr>
          <w:sz w:val="28"/>
          <w:szCs w:val="28"/>
        </w:rPr>
        <w:t>83</w:t>
      </w:r>
      <w:r w:rsidR="006C2612" w:rsidRPr="00E5514F">
        <w:rPr>
          <w:sz w:val="28"/>
          <w:szCs w:val="28"/>
        </w:rPr>
        <w:t xml:space="preserve">, </w:t>
      </w:r>
      <w:r w:rsidR="00B9290F" w:rsidRPr="00E5514F">
        <w:rPr>
          <w:sz w:val="28"/>
          <w:szCs w:val="28"/>
        </w:rPr>
        <w:t>17</w:t>
      </w:r>
      <w:r w:rsidR="00FF6794" w:rsidRPr="00E5514F">
        <w:rPr>
          <w:sz w:val="28"/>
          <w:szCs w:val="28"/>
        </w:rPr>
        <w:t xml:space="preserve">, </w:t>
      </w:r>
      <w:r w:rsidR="00B9290F" w:rsidRPr="00E5514F">
        <w:rPr>
          <w:sz w:val="28"/>
          <w:szCs w:val="28"/>
        </w:rPr>
        <w:t>45</w:t>
      </w:r>
      <w:r w:rsidR="006C2612" w:rsidRPr="00E5514F">
        <w:rPr>
          <w:sz w:val="28"/>
          <w:szCs w:val="28"/>
        </w:rPr>
        <w:t>,</w:t>
      </w:r>
      <w:r w:rsidR="008C4532" w:rsidRPr="00E5514F">
        <w:rPr>
          <w:sz w:val="28"/>
          <w:szCs w:val="28"/>
        </w:rPr>
        <w:t xml:space="preserve"> </w:t>
      </w:r>
      <w:r w:rsidR="00B9290F" w:rsidRPr="00E5514F">
        <w:rPr>
          <w:sz w:val="28"/>
          <w:szCs w:val="28"/>
        </w:rPr>
        <w:t>82</w:t>
      </w:r>
      <w:r w:rsidR="00FF6794" w:rsidRPr="00E5514F">
        <w:rPr>
          <w:sz w:val="28"/>
          <w:szCs w:val="28"/>
        </w:rPr>
        <w:t xml:space="preserve">, </w:t>
      </w:r>
      <w:r w:rsidR="00F35E10" w:rsidRPr="00E5514F">
        <w:rPr>
          <w:sz w:val="28"/>
          <w:szCs w:val="28"/>
          <w:lang w:val="ru-RU"/>
        </w:rPr>
        <w:t>44</w:t>
      </w:r>
      <w:r w:rsidR="000D7551" w:rsidRPr="00E5514F">
        <w:rPr>
          <w:sz w:val="28"/>
          <w:szCs w:val="28"/>
        </w:rPr>
        <w:t>,</w:t>
      </w:r>
      <w:r w:rsidR="00C379E7" w:rsidRPr="00E5514F">
        <w:rPr>
          <w:sz w:val="28"/>
          <w:szCs w:val="28"/>
        </w:rPr>
        <w:t xml:space="preserve"> </w:t>
      </w:r>
      <w:r w:rsidR="00234B55" w:rsidRPr="00E5514F">
        <w:rPr>
          <w:sz w:val="28"/>
          <w:szCs w:val="28"/>
          <w:lang w:val="ru-RU"/>
        </w:rPr>
        <w:t>10</w:t>
      </w:r>
      <w:r w:rsidR="000D7551" w:rsidRPr="00E5514F">
        <w:rPr>
          <w:sz w:val="28"/>
          <w:szCs w:val="28"/>
        </w:rPr>
        <w:t xml:space="preserve">, </w:t>
      </w:r>
      <w:r w:rsidR="0022111A">
        <w:rPr>
          <w:sz w:val="28"/>
          <w:szCs w:val="28"/>
          <w:lang w:val="ru-RU"/>
        </w:rPr>
        <w:t>58</w:t>
      </w:r>
      <w:r w:rsidR="000D7551" w:rsidRPr="00E5514F">
        <w:rPr>
          <w:sz w:val="28"/>
          <w:szCs w:val="28"/>
        </w:rPr>
        <w:t xml:space="preserve">, </w:t>
      </w:r>
      <w:r w:rsidR="00234B55" w:rsidRPr="00E5514F">
        <w:rPr>
          <w:sz w:val="28"/>
          <w:szCs w:val="28"/>
          <w:lang w:val="ru-RU"/>
        </w:rPr>
        <w:t>30</w:t>
      </w:r>
      <w:r w:rsidR="008C4532" w:rsidRPr="00E5514F">
        <w:rPr>
          <w:sz w:val="28"/>
          <w:szCs w:val="28"/>
        </w:rPr>
        <w:t xml:space="preserve">, </w:t>
      </w:r>
      <w:r w:rsidR="00234B55" w:rsidRPr="00E5514F">
        <w:rPr>
          <w:sz w:val="28"/>
          <w:szCs w:val="28"/>
          <w:lang w:val="ru-RU"/>
        </w:rPr>
        <w:t>25</w:t>
      </w:r>
      <w:r w:rsidR="00BE533A" w:rsidRPr="002C3EBC">
        <w:rPr>
          <w:sz w:val="28"/>
          <w:szCs w:val="28"/>
        </w:rPr>
        <w:t>]</w:t>
      </w:r>
      <w:r w:rsidRPr="002C3EBC">
        <w:rPr>
          <w:sz w:val="28"/>
          <w:szCs w:val="28"/>
        </w:rPr>
        <w:t>, а про основи представлення отриманих результатів в бізнес-плані краще дивитися в джерелах,</w:t>
      </w:r>
      <w:r w:rsidR="00FF6794" w:rsidRPr="002C3EBC">
        <w:rPr>
          <w:sz w:val="28"/>
          <w:szCs w:val="28"/>
        </w:rPr>
        <w:t xml:space="preserve"> присвячених бізнес-плануванню</w:t>
      </w:r>
      <w:r w:rsidR="00BE533A" w:rsidRPr="002C3EBC">
        <w:rPr>
          <w:sz w:val="28"/>
          <w:szCs w:val="28"/>
        </w:rPr>
        <w:t xml:space="preserve"> [</w:t>
      </w:r>
      <w:r w:rsidR="00234B55" w:rsidRPr="00C036A2">
        <w:rPr>
          <w:sz w:val="28"/>
          <w:szCs w:val="28"/>
        </w:rPr>
        <w:t>16</w:t>
      </w:r>
      <w:r w:rsidR="008C4532" w:rsidRPr="00C036A2">
        <w:rPr>
          <w:sz w:val="28"/>
          <w:szCs w:val="28"/>
        </w:rPr>
        <w:t>,</w:t>
      </w:r>
      <w:r w:rsidR="008C4532">
        <w:rPr>
          <w:sz w:val="28"/>
          <w:szCs w:val="28"/>
        </w:rPr>
        <w:t xml:space="preserve"> </w:t>
      </w:r>
      <w:r w:rsidR="00234B55" w:rsidRPr="00C036A2">
        <w:rPr>
          <w:sz w:val="28"/>
          <w:szCs w:val="28"/>
        </w:rPr>
        <w:t>12</w:t>
      </w:r>
      <w:r w:rsidR="008C4532" w:rsidRPr="00C036A2">
        <w:rPr>
          <w:sz w:val="28"/>
          <w:szCs w:val="28"/>
        </w:rPr>
        <w:t>,</w:t>
      </w:r>
      <w:r w:rsidR="008C4532">
        <w:rPr>
          <w:sz w:val="28"/>
          <w:szCs w:val="28"/>
        </w:rPr>
        <w:t xml:space="preserve"> </w:t>
      </w:r>
      <w:r w:rsidR="00234B55" w:rsidRPr="00C036A2">
        <w:rPr>
          <w:sz w:val="28"/>
          <w:szCs w:val="28"/>
        </w:rPr>
        <w:t>18</w:t>
      </w:r>
      <w:r w:rsidR="008C4532" w:rsidRPr="00C036A2">
        <w:rPr>
          <w:sz w:val="28"/>
          <w:szCs w:val="28"/>
        </w:rPr>
        <w:t xml:space="preserve">, </w:t>
      </w:r>
      <w:r w:rsidR="00234B55" w:rsidRPr="00C036A2">
        <w:rPr>
          <w:sz w:val="28"/>
          <w:szCs w:val="28"/>
        </w:rPr>
        <w:t>19</w:t>
      </w:r>
      <w:r w:rsidR="00FF6794" w:rsidRPr="00C036A2">
        <w:rPr>
          <w:sz w:val="28"/>
          <w:szCs w:val="28"/>
        </w:rPr>
        <w:t>,</w:t>
      </w:r>
      <w:r w:rsidR="00FF6794" w:rsidRPr="002C3EBC">
        <w:rPr>
          <w:sz w:val="28"/>
          <w:szCs w:val="28"/>
        </w:rPr>
        <w:t xml:space="preserve"> </w:t>
      </w:r>
      <w:r w:rsidR="00234B55" w:rsidRPr="00C036A2">
        <w:rPr>
          <w:sz w:val="28"/>
          <w:szCs w:val="28"/>
        </w:rPr>
        <w:t>5</w:t>
      </w:r>
      <w:r w:rsidR="008C4532" w:rsidRPr="00C036A2">
        <w:rPr>
          <w:sz w:val="28"/>
          <w:szCs w:val="28"/>
        </w:rPr>
        <w:t xml:space="preserve">, </w:t>
      </w:r>
      <w:r w:rsidR="00234B55" w:rsidRPr="00C036A2">
        <w:rPr>
          <w:sz w:val="28"/>
          <w:szCs w:val="28"/>
        </w:rPr>
        <w:t>39</w:t>
      </w:r>
      <w:r w:rsidR="00B34316" w:rsidRPr="002C3EBC">
        <w:rPr>
          <w:sz w:val="28"/>
          <w:szCs w:val="28"/>
        </w:rPr>
        <w:t>,</w:t>
      </w:r>
      <w:r w:rsidR="008C4532">
        <w:rPr>
          <w:sz w:val="28"/>
          <w:szCs w:val="28"/>
        </w:rPr>
        <w:t xml:space="preserve"> </w:t>
      </w:r>
      <w:r w:rsidR="00234B55" w:rsidRPr="00C036A2">
        <w:rPr>
          <w:sz w:val="28"/>
          <w:szCs w:val="28"/>
        </w:rPr>
        <w:t>41</w:t>
      </w:r>
      <w:r w:rsidR="00E5514F" w:rsidRPr="00C036A2">
        <w:rPr>
          <w:sz w:val="28"/>
          <w:szCs w:val="28"/>
        </w:rPr>
        <w:t>,</w:t>
      </w:r>
      <w:r w:rsidR="00E5514F">
        <w:rPr>
          <w:sz w:val="28"/>
          <w:szCs w:val="28"/>
        </w:rPr>
        <w:t xml:space="preserve"> </w:t>
      </w:r>
      <w:r w:rsidR="00BD3AAB" w:rsidRPr="00C036A2">
        <w:rPr>
          <w:sz w:val="28"/>
          <w:szCs w:val="28"/>
        </w:rPr>
        <w:t>49</w:t>
      </w:r>
      <w:r w:rsidR="00E5514F" w:rsidRPr="00C036A2">
        <w:rPr>
          <w:sz w:val="28"/>
          <w:szCs w:val="28"/>
        </w:rPr>
        <w:t xml:space="preserve">, </w:t>
      </w:r>
      <w:r w:rsidR="0022111A">
        <w:rPr>
          <w:sz w:val="28"/>
          <w:szCs w:val="28"/>
          <w:lang w:val="ru-RU"/>
        </w:rPr>
        <w:t>59</w:t>
      </w:r>
      <w:r w:rsidR="00E5514F" w:rsidRPr="00C036A2">
        <w:rPr>
          <w:sz w:val="28"/>
          <w:szCs w:val="28"/>
        </w:rPr>
        <w:t xml:space="preserve">, </w:t>
      </w:r>
      <w:r w:rsidR="00BD3AAB" w:rsidRPr="00C036A2">
        <w:rPr>
          <w:sz w:val="28"/>
          <w:szCs w:val="28"/>
        </w:rPr>
        <w:t>50</w:t>
      </w:r>
      <w:r w:rsidR="00E5514F">
        <w:rPr>
          <w:sz w:val="28"/>
          <w:szCs w:val="28"/>
        </w:rPr>
        <w:t xml:space="preserve">, </w:t>
      </w:r>
      <w:r w:rsidR="0022111A">
        <w:rPr>
          <w:sz w:val="28"/>
          <w:szCs w:val="28"/>
          <w:lang w:val="ru-RU"/>
        </w:rPr>
        <w:t>55</w:t>
      </w:r>
      <w:r w:rsidR="00E5514F">
        <w:rPr>
          <w:sz w:val="28"/>
          <w:szCs w:val="28"/>
        </w:rPr>
        <w:t xml:space="preserve">, </w:t>
      </w:r>
      <w:r w:rsidR="0022111A">
        <w:rPr>
          <w:sz w:val="28"/>
          <w:szCs w:val="28"/>
          <w:lang w:val="ru-RU"/>
        </w:rPr>
        <w:t>73</w:t>
      </w:r>
      <w:r w:rsidR="00E5514F" w:rsidRPr="00C036A2">
        <w:rPr>
          <w:sz w:val="28"/>
          <w:szCs w:val="28"/>
        </w:rPr>
        <w:t xml:space="preserve">, </w:t>
      </w:r>
      <w:r w:rsidR="00BD3AAB" w:rsidRPr="00C036A2">
        <w:rPr>
          <w:sz w:val="28"/>
          <w:szCs w:val="28"/>
        </w:rPr>
        <w:t>85</w:t>
      </w:r>
      <w:r w:rsidR="00B34316" w:rsidRPr="00756922">
        <w:rPr>
          <w:sz w:val="28"/>
          <w:szCs w:val="28"/>
        </w:rPr>
        <w:t>]</w:t>
      </w:r>
      <w:r w:rsidR="002055C4" w:rsidRPr="00756922">
        <w:rPr>
          <w:sz w:val="28"/>
          <w:szCs w:val="28"/>
        </w:rPr>
        <w:t>.</w:t>
      </w:r>
    </w:p>
    <w:p w:rsidR="00B8226A" w:rsidRPr="002C3EBC" w:rsidRDefault="00CC109C" w:rsidP="003D3E69">
      <w:pPr>
        <w:jc w:val="both"/>
        <w:rPr>
          <w:sz w:val="28"/>
          <w:szCs w:val="28"/>
        </w:rPr>
      </w:pPr>
      <w:r w:rsidRPr="002C3EBC">
        <w:rPr>
          <w:sz w:val="28"/>
          <w:szCs w:val="28"/>
        </w:rPr>
        <w:tab/>
        <w:t>Використовуючи ці матеріали потрібно провести розрахунки ефективності декількох варіантів бізнес плану при різних сценаріях фінансування і обґрунтувати свій вибір способу фінансування. Основний зміст цих розрахунків і приміток до них - обґрунтування ефективності передбачуваних інвестицій за допомогою спеціальних показників і критеріїв. Найбільш поширені серед них і рекомендовані міжнародними стандартами: чистий грошовий дохід</w:t>
      </w:r>
      <w:r w:rsidR="00BE533A" w:rsidRPr="002C3EBC">
        <w:rPr>
          <w:sz w:val="28"/>
          <w:szCs w:val="28"/>
        </w:rPr>
        <w:t xml:space="preserve"> (</w:t>
      </w:r>
      <w:r w:rsidR="00BE533A" w:rsidRPr="002C3EBC">
        <w:rPr>
          <w:sz w:val="28"/>
          <w:szCs w:val="28"/>
          <w:lang w:val="en-US"/>
        </w:rPr>
        <w:t>NPV</w:t>
      </w:r>
      <w:r w:rsidR="00BE533A" w:rsidRPr="002C3EBC">
        <w:rPr>
          <w:sz w:val="28"/>
          <w:szCs w:val="28"/>
        </w:rPr>
        <w:t>)</w:t>
      </w:r>
      <w:r w:rsidRPr="002C3EBC">
        <w:rPr>
          <w:sz w:val="28"/>
          <w:szCs w:val="28"/>
        </w:rPr>
        <w:t>, термін окупності інвестицій</w:t>
      </w:r>
      <w:r w:rsidR="00BE533A" w:rsidRPr="002C3EBC">
        <w:rPr>
          <w:sz w:val="28"/>
          <w:szCs w:val="28"/>
        </w:rPr>
        <w:t xml:space="preserve"> (</w:t>
      </w:r>
      <w:r w:rsidR="00BE533A" w:rsidRPr="002C3EBC">
        <w:rPr>
          <w:sz w:val="28"/>
          <w:szCs w:val="28"/>
          <w:lang w:val="en-US"/>
        </w:rPr>
        <w:t>PP</w:t>
      </w:r>
      <w:r w:rsidR="00BE533A" w:rsidRPr="002C3EBC">
        <w:rPr>
          <w:sz w:val="28"/>
          <w:szCs w:val="28"/>
        </w:rPr>
        <w:t>)</w:t>
      </w:r>
      <w:r w:rsidRPr="002C3EBC">
        <w:rPr>
          <w:sz w:val="28"/>
          <w:szCs w:val="28"/>
        </w:rPr>
        <w:t xml:space="preserve"> та коефіцієнти прибутковості інвестицій (загальної прибутковості і внутрішньої норми прибутковості).</w:t>
      </w:r>
    </w:p>
    <w:p w:rsidR="00B8226A" w:rsidRPr="002C3EBC" w:rsidRDefault="00193E13" w:rsidP="003D3E69">
      <w:pPr>
        <w:jc w:val="both"/>
        <w:rPr>
          <w:sz w:val="28"/>
          <w:szCs w:val="28"/>
        </w:rPr>
      </w:pPr>
      <w:r w:rsidRPr="002C3EBC">
        <w:rPr>
          <w:sz w:val="28"/>
          <w:szCs w:val="28"/>
        </w:rPr>
        <w:tab/>
        <w:t xml:space="preserve">Таким чином, в якості основного методу обґрунтування ефективності інвестицій, застосовується прибутковий. Цей метод заснований на зіставленні величини вхідної інвестиції (IC) із загальною сумою дисконтованих чистих грошових надходжень, що генеруються нею протягом прогнозованого терміну. Оскільки приплив коштів розподілений у часі, він дисконтується за ставкою (r), яка встановлюється аналітиком (розробником) самостійно, виходячи з щорічного відсотка повернення, що він хоче або може мати на інвестований капітал. </w:t>
      </w:r>
      <w:r w:rsidR="00CE67D9" w:rsidRPr="002C3EBC">
        <w:rPr>
          <w:sz w:val="28"/>
          <w:szCs w:val="28"/>
        </w:rPr>
        <w:t>Як правило в</w:t>
      </w:r>
      <w:r w:rsidRPr="002C3EBC">
        <w:rPr>
          <w:sz w:val="28"/>
          <w:szCs w:val="28"/>
        </w:rPr>
        <w:t xml:space="preserve">она </w:t>
      </w:r>
      <w:r w:rsidR="00BE533A" w:rsidRPr="002C3EBC">
        <w:rPr>
          <w:sz w:val="28"/>
          <w:szCs w:val="28"/>
        </w:rPr>
        <w:t>дорівнює</w:t>
      </w:r>
      <w:r w:rsidRPr="002C3EBC">
        <w:rPr>
          <w:sz w:val="28"/>
          <w:szCs w:val="28"/>
        </w:rPr>
        <w:t xml:space="preserve"> вартості залучених джерел фінансування проекту.</w:t>
      </w:r>
    </w:p>
    <w:p w:rsidR="00193E13" w:rsidRPr="002C3EBC" w:rsidRDefault="00193E13" w:rsidP="003D3E69">
      <w:pPr>
        <w:jc w:val="both"/>
        <w:rPr>
          <w:sz w:val="28"/>
          <w:szCs w:val="28"/>
        </w:rPr>
      </w:pPr>
      <w:r w:rsidRPr="002C3EBC">
        <w:rPr>
          <w:sz w:val="28"/>
          <w:szCs w:val="28"/>
        </w:rPr>
        <w:tab/>
        <w:t>Прогноз складається виходячи з припущення про те, що інвестиція (IC) буде генерувати протягом n років, грошові потоки (CFn). Загальна накопичена величина дисконтованих доходів (PV) і чистий приведений дохід (NPV) відповідно розраховуються за формулами:</w:t>
      </w:r>
    </w:p>
    <w:p w:rsidR="00193E13" w:rsidRPr="002C3EBC" w:rsidRDefault="00193E13" w:rsidP="003D3E69">
      <w:pPr>
        <w:ind w:left="720" w:hanging="720"/>
        <w:jc w:val="both"/>
        <w:rPr>
          <w:sz w:val="28"/>
          <w:szCs w:val="28"/>
        </w:rPr>
      </w:pPr>
    </w:p>
    <w:p w:rsidR="00193E13" w:rsidRPr="002C3EBC" w:rsidRDefault="00193E13" w:rsidP="003D3E69">
      <w:pPr>
        <w:spacing w:after="200"/>
        <w:ind w:firstLine="708"/>
        <w:jc w:val="center"/>
        <w:rPr>
          <w:sz w:val="28"/>
          <w:szCs w:val="28"/>
          <w:lang w:val="en-US" w:eastAsia="en-US"/>
        </w:rPr>
      </w:pPr>
      <w:r w:rsidRPr="002C3EBC">
        <w:rPr>
          <w:i/>
          <w:sz w:val="28"/>
          <w:szCs w:val="28"/>
          <w:lang w:val="en-US" w:eastAsia="en-US"/>
        </w:rPr>
        <w:t>PV=</w:t>
      </w:r>
      <m:oMath>
        <m:nary>
          <m:naryPr>
            <m:chr m:val="∑"/>
            <m:limLoc m:val="subSup"/>
            <m:supHide m:val="1"/>
            <m:ctrlPr>
              <w:rPr>
                <w:rFonts w:ascii="Cambria Math" w:hAnsi="Cambria Math"/>
                <w:i/>
                <w:sz w:val="36"/>
                <w:lang w:val="en-US" w:eastAsia="en-US"/>
              </w:rPr>
            </m:ctrlPr>
          </m:naryPr>
          <m:sub>
            <m:r>
              <w:rPr>
                <w:rFonts w:ascii="Cambria Math" w:hAnsi="Cambria Math"/>
                <w:sz w:val="36"/>
                <w:szCs w:val="36"/>
                <w:lang w:val="en-US" w:eastAsia="en-US"/>
              </w:rPr>
              <m:t>n</m:t>
            </m:r>
          </m:sub>
          <m:sup/>
          <m:e>
            <m:f>
              <m:fPr>
                <m:ctrlPr>
                  <w:rPr>
                    <w:rFonts w:ascii="Cambria Math" w:hAnsi="Cambria Math"/>
                    <w:i/>
                    <w:sz w:val="36"/>
                    <w:lang w:val="en-US" w:eastAsia="en-US"/>
                  </w:rPr>
                </m:ctrlPr>
              </m:fPr>
              <m:num>
                <m:sSub>
                  <m:sSubPr>
                    <m:ctrlPr>
                      <w:rPr>
                        <w:rFonts w:ascii="Cambria Math" w:hAnsi="Cambria Math"/>
                        <w:i/>
                        <w:sz w:val="36"/>
                        <w:lang w:val="en-US" w:eastAsia="en-US"/>
                      </w:rPr>
                    </m:ctrlPr>
                  </m:sSubPr>
                  <m:e>
                    <m:r>
                      <w:rPr>
                        <w:rFonts w:ascii="Cambria Math" w:hAnsi="Cambria Math"/>
                        <w:sz w:val="36"/>
                        <w:szCs w:val="36"/>
                        <w:lang w:val="en-US" w:eastAsia="en-US"/>
                      </w:rPr>
                      <m:t>CF</m:t>
                    </m:r>
                  </m:e>
                  <m:sub>
                    <m:r>
                      <w:rPr>
                        <w:rFonts w:ascii="Cambria Math" w:hAnsi="Cambria Math"/>
                        <w:sz w:val="36"/>
                        <w:szCs w:val="36"/>
                        <w:lang w:val="en-US" w:eastAsia="en-US"/>
                      </w:rPr>
                      <m:t>n</m:t>
                    </m:r>
                  </m:sub>
                </m:sSub>
              </m:num>
              <m:den>
                <m:sSup>
                  <m:sSupPr>
                    <m:ctrlPr>
                      <w:rPr>
                        <w:rFonts w:ascii="Cambria Math" w:hAnsi="Cambria Math"/>
                        <w:i/>
                        <w:sz w:val="36"/>
                        <w:lang w:val="en-US" w:eastAsia="en-US"/>
                      </w:rPr>
                    </m:ctrlPr>
                  </m:sSupPr>
                  <m:e>
                    <m:d>
                      <m:dPr>
                        <m:ctrlPr>
                          <w:rPr>
                            <w:rFonts w:ascii="Cambria Math" w:hAnsi="Cambria Math"/>
                            <w:i/>
                            <w:sz w:val="36"/>
                            <w:lang w:val="en-US" w:eastAsia="en-US"/>
                          </w:rPr>
                        </m:ctrlPr>
                      </m:dPr>
                      <m:e>
                        <m:r>
                          <w:rPr>
                            <w:rFonts w:ascii="Cambria Math" w:hAnsi="Cambria Math"/>
                            <w:sz w:val="36"/>
                            <w:szCs w:val="36"/>
                            <w:lang w:val="en-US" w:eastAsia="en-US"/>
                          </w:rPr>
                          <m:t>1+r</m:t>
                        </m:r>
                      </m:e>
                    </m:d>
                  </m:e>
                  <m:sup>
                    <m:r>
                      <w:rPr>
                        <w:rFonts w:ascii="Cambria Math" w:hAnsi="Cambria Math"/>
                        <w:sz w:val="36"/>
                        <w:szCs w:val="36"/>
                        <w:lang w:val="en-US" w:eastAsia="en-US"/>
                      </w:rPr>
                      <m:t>n</m:t>
                    </m:r>
                  </m:sup>
                </m:sSup>
              </m:den>
            </m:f>
          </m:e>
        </m:nary>
      </m:oMath>
      <w:r w:rsidRPr="002C3EBC">
        <w:rPr>
          <w:b/>
          <w:sz w:val="28"/>
          <w:szCs w:val="28"/>
          <w:lang w:val="en-US" w:eastAsia="en-US"/>
        </w:rPr>
        <w:tab/>
      </w:r>
      <w:r w:rsidRPr="002C3EBC">
        <w:rPr>
          <w:b/>
          <w:sz w:val="28"/>
          <w:szCs w:val="28"/>
          <w:lang w:val="en-US" w:eastAsia="en-US"/>
        </w:rPr>
        <w:tab/>
      </w:r>
      <w:r w:rsidRPr="002C3EBC">
        <w:rPr>
          <w:sz w:val="28"/>
          <w:szCs w:val="28"/>
          <w:lang w:val="en-US" w:eastAsia="en-US"/>
        </w:rPr>
        <w:tab/>
      </w:r>
      <w:r w:rsidRPr="002C3EBC">
        <w:rPr>
          <w:sz w:val="28"/>
          <w:szCs w:val="28"/>
          <w:lang w:val="en-US" w:eastAsia="en-US"/>
        </w:rPr>
        <w:tab/>
        <w:t>(</w:t>
      </w:r>
      <w:r w:rsidRPr="002C3EBC">
        <w:rPr>
          <w:sz w:val="28"/>
          <w:szCs w:val="28"/>
          <w:lang w:eastAsia="en-US"/>
        </w:rPr>
        <w:t>12</w:t>
      </w:r>
      <w:r w:rsidRPr="002C3EBC">
        <w:rPr>
          <w:sz w:val="28"/>
          <w:szCs w:val="28"/>
          <w:lang w:val="en-US" w:eastAsia="en-US"/>
        </w:rPr>
        <w:t>.4)</w:t>
      </w:r>
    </w:p>
    <w:p w:rsidR="00193E13" w:rsidRPr="002C3EBC" w:rsidRDefault="00193E13" w:rsidP="003D3E69">
      <w:pPr>
        <w:spacing w:after="200"/>
        <w:ind w:firstLine="708"/>
        <w:jc w:val="center"/>
        <w:rPr>
          <w:i/>
          <w:sz w:val="28"/>
          <w:szCs w:val="28"/>
          <w:lang w:val="en-US" w:eastAsia="en-US"/>
        </w:rPr>
      </w:pPr>
      <w:r w:rsidRPr="002C3EBC">
        <w:rPr>
          <w:i/>
          <w:sz w:val="28"/>
          <w:szCs w:val="28"/>
          <w:lang w:val="en-US" w:eastAsia="en-US"/>
        </w:rPr>
        <w:t>NPV =</w:t>
      </w:r>
      <m:oMath>
        <m:nary>
          <m:naryPr>
            <m:chr m:val="∑"/>
            <m:limLoc m:val="undOvr"/>
            <m:supHide m:val="1"/>
            <m:ctrlPr>
              <w:rPr>
                <w:rFonts w:ascii="Cambria Math" w:hAnsi="Cambria Math"/>
                <w:i/>
                <w:sz w:val="36"/>
                <w:lang w:val="en-US" w:eastAsia="en-US"/>
              </w:rPr>
            </m:ctrlPr>
          </m:naryPr>
          <m:sub>
            <m:r>
              <w:rPr>
                <w:rFonts w:ascii="Cambria Math" w:hAnsi="Cambria Math"/>
                <w:sz w:val="36"/>
                <w:szCs w:val="36"/>
                <w:lang w:val="en-US" w:eastAsia="en-US"/>
              </w:rPr>
              <m:t>n</m:t>
            </m:r>
          </m:sub>
          <m:sup/>
          <m:e>
            <m:f>
              <m:fPr>
                <m:ctrlPr>
                  <w:rPr>
                    <w:rFonts w:ascii="Cambria Math" w:hAnsi="Cambria Math"/>
                    <w:i/>
                    <w:sz w:val="36"/>
                    <w:lang w:val="en-US" w:eastAsia="en-US"/>
                  </w:rPr>
                </m:ctrlPr>
              </m:fPr>
              <m:num>
                <m:sSub>
                  <m:sSubPr>
                    <m:ctrlPr>
                      <w:rPr>
                        <w:rFonts w:ascii="Cambria Math" w:hAnsi="Cambria Math"/>
                        <w:i/>
                        <w:sz w:val="36"/>
                        <w:lang w:val="en-US" w:eastAsia="en-US"/>
                      </w:rPr>
                    </m:ctrlPr>
                  </m:sSubPr>
                  <m:e>
                    <m:r>
                      <w:rPr>
                        <w:rFonts w:ascii="Cambria Math" w:hAnsi="Cambria Math"/>
                        <w:sz w:val="36"/>
                        <w:szCs w:val="36"/>
                        <w:lang w:val="en-US" w:eastAsia="en-US"/>
                      </w:rPr>
                      <m:t>CF</m:t>
                    </m:r>
                  </m:e>
                  <m:sub>
                    <m:r>
                      <w:rPr>
                        <w:rFonts w:ascii="Cambria Math" w:hAnsi="Cambria Math"/>
                        <w:sz w:val="36"/>
                        <w:szCs w:val="36"/>
                        <w:lang w:val="en-US" w:eastAsia="en-US"/>
                      </w:rPr>
                      <m:t>n</m:t>
                    </m:r>
                  </m:sub>
                </m:sSub>
              </m:num>
              <m:den>
                <m:sSup>
                  <m:sSupPr>
                    <m:ctrlPr>
                      <w:rPr>
                        <w:rFonts w:ascii="Cambria Math" w:hAnsi="Cambria Math"/>
                        <w:i/>
                        <w:sz w:val="36"/>
                        <w:lang w:val="en-US" w:eastAsia="en-US"/>
                      </w:rPr>
                    </m:ctrlPr>
                  </m:sSupPr>
                  <m:e>
                    <m:d>
                      <m:dPr>
                        <m:ctrlPr>
                          <w:rPr>
                            <w:rFonts w:ascii="Cambria Math" w:hAnsi="Cambria Math"/>
                            <w:i/>
                            <w:sz w:val="36"/>
                            <w:lang w:val="en-US" w:eastAsia="en-US"/>
                          </w:rPr>
                        </m:ctrlPr>
                      </m:dPr>
                      <m:e>
                        <m:r>
                          <w:rPr>
                            <w:rFonts w:ascii="Cambria Math" w:hAnsi="Cambria Math"/>
                            <w:sz w:val="36"/>
                            <w:szCs w:val="36"/>
                            <w:lang w:val="en-US" w:eastAsia="en-US"/>
                          </w:rPr>
                          <m:t>1+r</m:t>
                        </m:r>
                      </m:e>
                    </m:d>
                  </m:e>
                  <m:sup>
                    <m:r>
                      <w:rPr>
                        <w:rFonts w:ascii="Cambria Math" w:hAnsi="Cambria Math"/>
                        <w:sz w:val="36"/>
                        <w:szCs w:val="36"/>
                        <w:lang w:val="en-US" w:eastAsia="en-US"/>
                      </w:rPr>
                      <m:t>n</m:t>
                    </m:r>
                  </m:sup>
                </m:sSup>
              </m:den>
            </m:f>
          </m:e>
        </m:nary>
      </m:oMath>
      <w:r w:rsidRPr="002C3EBC">
        <w:rPr>
          <w:i/>
          <w:sz w:val="28"/>
          <w:szCs w:val="28"/>
          <w:lang w:val="en-US" w:eastAsia="en-US"/>
        </w:rPr>
        <w:t xml:space="preserve"> - IC =PV-IC</w:t>
      </w:r>
      <w:r w:rsidRPr="002C3EBC">
        <w:rPr>
          <w:i/>
          <w:sz w:val="28"/>
          <w:szCs w:val="28"/>
          <w:lang w:val="en-US" w:eastAsia="en-US"/>
        </w:rPr>
        <w:tab/>
      </w:r>
      <w:r w:rsidRPr="002C3EBC">
        <w:rPr>
          <w:sz w:val="28"/>
          <w:szCs w:val="28"/>
          <w:lang w:val="en-US" w:eastAsia="en-US"/>
        </w:rPr>
        <w:t>(</w:t>
      </w:r>
      <w:r w:rsidRPr="002C3EBC">
        <w:rPr>
          <w:sz w:val="28"/>
          <w:szCs w:val="28"/>
          <w:lang w:eastAsia="en-US"/>
        </w:rPr>
        <w:t>12</w:t>
      </w:r>
      <w:r w:rsidRPr="002C3EBC">
        <w:rPr>
          <w:sz w:val="28"/>
          <w:szCs w:val="28"/>
          <w:lang w:val="en-US" w:eastAsia="en-US"/>
        </w:rPr>
        <w:t>.5)</w:t>
      </w:r>
    </w:p>
    <w:p w:rsidR="00193E13" w:rsidRPr="002C3EBC" w:rsidRDefault="003746F9" w:rsidP="003D3E69">
      <w:pPr>
        <w:jc w:val="both"/>
        <w:rPr>
          <w:sz w:val="28"/>
          <w:szCs w:val="28"/>
        </w:rPr>
      </w:pPr>
      <w:r w:rsidRPr="002C3EBC">
        <w:rPr>
          <w:sz w:val="28"/>
          <w:szCs w:val="28"/>
        </w:rPr>
        <w:tab/>
        <w:t>Критерій</w:t>
      </w:r>
      <w:r w:rsidR="00193E13" w:rsidRPr="002C3EBC">
        <w:rPr>
          <w:sz w:val="28"/>
          <w:szCs w:val="28"/>
        </w:rPr>
        <w:t xml:space="preserve"> ефективності за чистими грошовими потоками </w:t>
      </w:r>
      <w:r w:rsidRPr="002C3EBC">
        <w:rPr>
          <w:sz w:val="28"/>
          <w:szCs w:val="28"/>
        </w:rPr>
        <w:t xml:space="preserve">- </w:t>
      </w:r>
      <w:r w:rsidR="00193E13" w:rsidRPr="002C3EBC">
        <w:rPr>
          <w:sz w:val="28"/>
          <w:szCs w:val="28"/>
        </w:rPr>
        <w:t>позитивність показника NPV:</w:t>
      </w:r>
    </w:p>
    <w:p w:rsidR="00193E13" w:rsidRPr="002C3EBC" w:rsidRDefault="00193E13" w:rsidP="003D3E69">
      <w:pPr>
        <w:ind w:left="720" w:hanging="11"/>
        <w:jc w:val="both"/>
        <w:rPr>
          <w:sz w:val="28"/>
          <w:szCs w:val="28"/>
        </w:rPr>
      </w:pPr>
      <w:r w:rsidRPr="002C3EBC">
        <w:rPr>
          <w:sz w:val="28"/>
          <w:szCs w:val="28"/>
        </w:rPr>
        <w:t>якщо NPV</w:t>
      </w:r>
      <w:r w:rsidR="00B34316" w:rsidRPr="002C3EBC">
        <w:rPr>
          <w:sz w:val="28"/>
          <w:szCs w:val="28"/>
        </w:rPr>
        <w:t xml:space="preserve"> </w:t>
      </w:r>
      <w:r w:rsidRPr="002C3EBC">
        <w:rPr>
          <w:sz w:val="28"/>
          <w:szCs w:val="28"/>
        </w:rPr>
        <w:t>&gt; 0, прогноз слід прийняти;</w:t>
      </w:r>
    </w:p>
    <w:p w:rsidR="00193E13" w:rsidRPr="002C3EBC" w:rsidRDefault="00193E13" w:rsidP="003D3E69">
      <w:pPr>
        <w:ind w:left="720" w:hanging="11"/>
        <w:jc w:val="both"/>
        <w:rPr>
          <w:sz w:val="28"/>
          <w:szCs w:val="28"/>
        </w:rPr>
      </w:pPr>
      <w:r w:rsidRPr="002C3EBC">
        <w:rPr>
          <w:sz w:val="28"/>
          <w:szCs w:val="28"/>
        </w:rPr>
        <w:t>якщо NPV</w:t>
      </w:r>
      <w:r w:rsidR="00B34316" w:rsidRPr="002C3EBC">
        <w:rPr>
          <w:sz w:val="28"/>
          <w:szCs w:val="28"/>
        </w:rPr>
        <w:t xml:space="preserve"> </w:t>
      </w:r>
      <w:r w:rsidRPr="002C3EBC">
        <w:rPr>
          <w:sz w:val="28"/>
          <w:szCs w:val="28"/>
        </w:rPr>
        <w:t xml:space="preserve"> &lt;0, прогноз інвестування слід відкинути.</w:t>
      </w:r>
    </w:p>
    <w:p w:rsidR="00BE533A" w:rsidRPr="002C3EBC" w:rsidRDefault="00BE533A" w:rsidP="003D3E69">
      <w:pPr>
        <w:ind w:left="720" w:hanging="11"/>
        <w:jc w:val="both"/>
        <w:rPr>
          <w:sz w:val="28"/>
          <w:szCs w:val="28"/>
        </w:rPr>
      </w:pPr>
    </w:p>
    <w:p w:rsidR="00193E13" w:rsidRPr="002C3EBC" w:rsidRDefault="00193E13" w:rsidP="003D3E69">
      <w:pPr>
        <w:jc w:val="both"/>
        <w:rPr>
          <w:sz w:val="28"/>
          <w:szCs w:val="28"/>
        </w:rPr>
      </w:pPr>
      <w:r w:rsidRPr="002C3EBC">
        <w:rPr>
          <w:sz w:val="28"/>
          <w:szCs w:val="28"/>
        </w:rPr>
        <w:tab/>
        <w:t>При цьому, слід мати на увазі, що від'ємне значенн</w:t>
      </w:r>
      <w:r w:rsidR="006C2612" w:rsidRPr="002C3EBC">
        <w:rPr>
          <w:sz w:val="28"/>
          <w:szCs w:val="28"/>
        </w:rPr>
        <w:t>я NPV не свідчить про абсолютну</w:t>
      </w:r>
      <w:r w:rsidRPr="002C3EBC">
        <w:rPr>
          <w:sz w:val="28"/>
          <w:szCs w:val="28"/>
        </w:rPr>
        <w:t xml:space="preserve"> збитков</w:t>
      </w:r>
      <w:r w:rsidR="009F5B88" w:rsidRPr="002C3EBC">
        <w:rPr>
          <w:sz w:val="28"/>
          <w:szCs w:val="28"/>
        </w:rPr>
        <w:t>ість</w:t>
      </w:r>
      <w:r w:rsidRPr="002C3EBC">
        <w:rPr>
          <w:sz w:val="28"/>
          <w:szCs w:val="28"/>
        </w:rPr>
        <w:t xml:space="preserve"> проекту. Його збитковість може бути пов'язана з використанням даної ставки дисконтування. Залучення більш дешевого капіталу або нижчий рівень необхідної прибутковості, може дати позитивне значення чистого приведеного доходу. Рівень NPV більшою мірою цікавить акціонерів, оскільки пов'язаний з можливостями зростання вартості компанії і капіталу акціонерів.</w:t>
      </w:r>
    </w:p>
    <w:p w:rsidR="00193E13" w:rsidRPr="002C3EBC" w:rsidRDefault="00CE67D9" w:rsidP="003D3E69">
      <w:pPr>
        <w:jc w:val="both"/>
        <w:rPr>
          <w:sz w:val="28"/>
          <w:szCs w:val="28"/>
        </w:rPr>
      </w:pPr>
      <w:r w:rsidRPr="002C3EBC">
        <w:rPr>
          <w:sz w:val="28"/>
          <w:szCs w:val="28"/>
        </w:rPr>
        <w:tab/>
        <w:t>Індекс прибутковості дозволяє визначити дохід на одиницю інвестицій. Цей показник уточнює результати застосування методу чистої поточної вартості. Показник рентабельності інвестицій (</w:t>
      </w:r>
      <w:r w:rsidRPr="002C3EBC">
        <w:rPr>
          <w:sz w:val="28"/>
          <w:szCs w:val="28"/>
          <w:lang w:val="en-US"/>
        </w:rPr>
        <w:t>profitability</w:t>
      </w:r>
      <w:r w:rsidRPr="002C3EBC">
        <w:rPr>
          <w:sz w:val="28"/>
          <w:szCs w:val="28"/>
        </w:rPr>
        <w:t xml:space="preserve"> </w:t>
      </w:r>
      <w:r w:rsidRPr="002C3EBC">
        <w:rPr>
          <w:sz w:val="28"/>
          <w:szCs w:val="28"/>
          <w:lang w:val="en-US"/>
        </w:rPr>
        <w:t>index</w:t>
      </w:r>
      <w:r w:rsidRPr="002C3EBC">
        <w:rPr>
          <w:sz w:val="28"/>
          <w:szCs w:val="28"/>
        </w:rPr>
        <w:t xml:space="preserve"> - </w:t>
      </w:r>
      <w:r w:rsidRPr="002C3EBC">
        <w:rPr>
          <w:sz w:val="28"/>
          <w:szCs w:val="28"/>
          <w:lang w:val="en-US"/>
        </w:rPr>
        <w:t>PI</w:t>
      </w:r>
      <w:r w:rsidRPr="002C3EBC">
        <w:rPr>
          <w:sz w:val="28"/>
          <w:szCs w:val="28"/>
        </w:rPr>
        <w:t>) являє собою відношення поточної вартості майбутніх грошових потоків, що генеруються проектом, до загальної суми початкових інвестицій і визначається за формулою:</w:t>
      </w:r>
    </w:p>
    <w:p w:rsidR="00CE67D9" w:rsidRPr="002C3EBC" w:rsidRDefault="00CE67D9" w:rsidP="003D3E69">
      <w:pPr>
        <w:spacing w:after="200"/>
        <w:ind w:firstLine="708"/>
        <w:jc w:val="center"/>
        <w:rPr>
          <w:i/>
          <w:sz w:val="28"/>
          <w:szCs w:val="28"/>
          <w:lang w:eastAsia="en-US"/>
        </w:rPr>
      </w:pPr>
      <w:r w:rsidRPr="002C3EBC">
        <w:rPr>
          <w:i/>
          <w:sz w:val="28"/>
          <w:szCs w:val="28"/>
          <w:lang w:val="en-US" w:eastAsia="en-US"/>
        </w:rPr>
        <w:t>PI</w:t>
      </w:r>
      <w:r w:rsidR="006A37AE" w:rsidRPr="002C3EBC">
        <w:rPr>
          <w:i/>
          <w:sz w:val="28"/>
          <w:szCs w:val="28"/>
          <w:lang w:eastAsia="en-US"/>
        </w:rPr>
        <w:t xml:space="preserve"> </w:t>
      </w:r>
      <w:r w:rsidRPr="002C3EBC">
        <w:rPr>
          <w:i/>
          <w:sz w:val="28"/>
          <w:szCs w:val="28"/>
          <w:lang w:eastAsia="en-US"/>
        </w:rPr>
        <w:t>=</w:t>
      </w:r>
      <w:r w:rsidR="006A37AE" w:rsidRPr="002C3EBC">
        <w:rPr>
          <w:i/>
          <w:sz w:val="28"/>
          <w:szCs w:val="28"/>
          <w:lang w:eastAsia="en-US"/>
        </w:rPr>
        <w:t xml:space="preserve"> </w:t>
      </w:r>
      <m:oMath>
        <m:f>
          <m:fPr>
            <m:ctrlPr>
              <w:rPr>
                <w:rFonts w:ascii="Cambria Math" w:hAnsi="Cambria Math"/>
                <w:i/>
                <w:sz w:val="36"/>
                <w:lang w:val="en-US" w:eastAsia="en-US"/>
              </w:rPr>
            </m:ctrlPr>
          </m:fPr>
          <m:num>
            <m:nary>
              <m:naryPr>
                <m:chr m:val="∑"/>
                <m:limLoc m:val="undOvr"/>
                <m:supHide m:val="1"/>
                <m:ctrlPr>
                  <w:rPr>
                    <w:rFonts w:ascii="Cambria Math" w:hAnsi="Cambria Math"/>
                    <w:i/>
                    <w:sz w:val="36"/>
                    <w:lang w:val="en-US" w:eastAsia="en-US"/>
                  </w:rPr>
                </m:ctrlPr>
              </m:naryPr>
              <m:sub>
                <m:r>
                  <w:rPr>
                    <w:rFonts w:ascii="Cambria Math" w:hAnsi="Cambria Math"/>
                    <w:sz w:val="36"/>
                    <w:szCs w:val="36"/>
                    <w:lang w:val="en-US" w:eastAsia="en-US"/>
                  </w:rPr>
                  <m:t>n</m:t>
                </m:r>
              </m:sub>
              <m:sup/>
              <m:e>
                <m:f>
                  <m:fPr>
                    <m:ctrlPr>
                      <w:rPr>
                        <w:rFonts w:ascii="Cambria Math" w:hAnsi="Cambria Math"/>
                        <w:i/>
                        <w:sz w:val="36"/>
                        <w:lang w:val="en-US" w:eastAsia="en-US"/>
                      </w:rPr>
                    </m:ctrlPr>
                  </m:fPr>
                  <m:num>
                    <m:sSub>
                      <m:sSubPr>
                        <m:ctrlPr>
                          <w:rPr>
                            <w:rFonts w:ascii="Cambria Math" w:hAnsi="Cambria Math"/>
                            <w:i/>
                            <w:sz w:val="36"/>
                            <w:lang w:val="en-US" w:eastAsia="en-US"/>
                          </w:rPr>
                        </m:ctrlPr>
                      </m:sSubPr>
                      <m:e>
                        <m:r>
                          <w:rPr>
                            <w:rFonts w:ascii="Cambria Math" w:hAnsi="Cambria Math"/>
                            <w:sz w:val="36"/>
                            <w:szCs w:val="36"/>
                            <w:lang w:val="en-US" w:eastAsia="en-US"/>
                          </w:rPr>
                          <m:t>CF</m:t>
                        </m:r>
                      </m:e>
                      <m:sub>
                        <m:r>
                          <w:rPr>
                            <w:rFonts w:ascii="Cambria Math" w:hAnsi="Cambria Math"/>
                            <w:sz w:val="36"/>
                            <w:szCs w:val="36"/>
                            <w:lang w:val="en-US" w:eastAsia="en-US"/>
                          </w:rPr>
                          <m:t>n</m:t>
                        </m:r>
                      </m:sub>
                    </m:sSub>
                  </m:num>
                  <m:den>
                    <m:sSup>
                      <m:sSupPr>
                        <m:ctrlPr>
                          <w:rPr>
                            <w:rFonts w:ascii="Cambria Math" w:hAnsi="Cambria Math"/>
                            <w:i/>
                            <w:sz w:val="36"/>
                            <w:lang w:val="en-US" w:eastAsia="en-US"/>
                          </w:rPr>
                        </m:ctrlPr>
                      </m:sSupPr>
                      <m:e>
                        <m:d>
                          <m:dPr>
                            <m:ctrlPr>
                              <w:rPr>
                                <w:rFonts w:ascii="Cambria Math" w:hAnsi="Cambria Math"/>
                                <w:i/>
                                <w:sz w:val="36"/>
                                <w:lang w:val="en-US" w:eastAsia="en-US"/>
                              </w:rPr>
                            </m:ctrlPr>
                          </m:dPr>
                          <m:e>
                            <m:r>
                              <w:rPr>
                                <w:rFonts w:ascii="Cambria Math" w:hAnsi="Cambria Math"/>
                                <w:sz w:val="36"/>
                                <w:szCs w:val="36"/>
                                <w:lang w:val="en-US" w:eastAsia="en-US"/>
                              </w:rPr>
                              <m:t>1+r</m:t>
                            </m:r>
                          </m:e>
                        </m:d>
                      </m:e>
                      <m:sup>
                        <m:r>
                          <w:rPr>
                            <w:rFonts w:ascii="Cambria Math" w:hAnsi="Cambria Math"/>
                            <w:sz w:val="36"/>
                            <w:szCs w:val="36"/>
                            <w:lang w:val="en-US" w:eastAsia="en-US"/>
                          </w:rPr>
                          <m:t>n</m:t>
                        </m:r>
                      </m:sup>
                    </m:sSup>
                  </m:den>
                </m:f>
              </m:e>
            </m:nary>
          </m:num>
          <m:den>
            <m:r>
              <w:rPr>
                <w:rFonts w:ascii="Cambria Math" w:hAnsi="Cambria Math"/>
                <w:sz w:val="36"/>
                <w:szCs w:val="36"/>
                <w:lang w:val="en-US" w:eastAsia="en-US"/>
              </w:rPr>
              <m:t>IC</m:t>
            </m:r>
          </m:den>
        </m:f>
        <m:r>
          <w:rPr>
            <w:rFonts w:ascii="Cambria Math" w:hAnsi="Cambria Math"/>
            <w:sz w:val="36"/>
            <w:szCs w:val="36"/>
            <w:lang w:val="en-US" w:eastAsia="en-US"/>
          </w:rPr>
          <m:t xml:space="preserve"> </m:t>
        </m:r>
      </m:oMath>
      <w:r w:rsidRPr="002C3EBC">
        <w:rPr>
          <w:i/>
          <w:sz w:val="28"/>
          <w:szCs w:val="28"/>
          <w:lang w:eastAsia="en-US"/>
        </w:rPr>
        <w:t xml:space="preserve">= </w:t>
      </w:r>
      <m:oMath>
        <m:f>
          <m:fPr>
            <m:ctrlPr>
              <w:rPr>
                <w:rFonts w:ascii="Cambria Math" w:hAnsi="Cambria Math"/>
                <w:i/>
                <w:sz w:val="40"/>
                <w:lang w:val="en-US" w:eastAsia="en-US"/>
              </w:rPr>
            </m:ctrlPr>
          </m:fPr>
          <m:num>
            <m:r>
              <w:rPr>
                <w:rFonts w:ascii="Cambria Math" w:hAnsi="Cambria Math"/>
                <w:sz w:val="40"/>
                <w:szCs w:val="40"/>
                <w:lang w:val="en-US" w:eastAsia="en-US"/>
              </w:rPr>
              <m:t>PV</m:t>
            </m:r>
          </m:num>
          <m:den>
            <m:r>
              <w:rPr>
                <w:rFonts w:ascii="Cambria Math" w:hAnsi="Cambria Math"/>
                <w:sz w:val="40"/>
                <w:szCs w:val="40"/>
                <w:lang w:val="en-US" w:eastAsia="en-US"/>
              </w:rPr>
              <m:t>IC</m:t>
            </m:r>
          </m:den>
        </m:f>
      </m:oMath>
      <w:r w:rsidRPr="002C3EBC">
        <w:rPr>
          <w:b/>
          <w:sz w:val="28"/>
          <w:szCs w:val="28"/>
          <w:lang w:eastAsia="en-US"/>
        </w:rPr>
        <w:t xml:space="preserve"> </w:t>
      </w:r>
      <w:r w:rsidR="00BE533A" w:rsidRPr="002C3EBC">
        <w:rPr>
          <w:b/>
          <w:sz w:val="28"/>
          <w:szCs w:val="28"/>
          <w:lang w:eastAsia="en-US"/>
        </w:rPr>
        <w:t>,</w:t>
      </w:r>
      <w:r w:rsidRPr="002C3EBC">
        <w:rPr>
          <w:b/>
          <w:sz w:val="28"/>
          <w:szCs w:val="28"/>
          <w:lang w:eastAsia="en-US"/>
        </w:rPr>
        <w:tab/>
      </w:r>
      <w:r w:rsidRPr="002C3EBC">
        <w:rPr>
          <w:b/>
          <w:sz w:val="28"/>
          <w:szCs w:val="28"/>
          <w:lang w:eastAsia="en-US"/>
        </w:rPr>
        <w:tab/>
      </w:r>
      <w:r w:rsidRPr="002C3EBC">
        <w:rPr>
          <w:b/>
          <w:sz w:val="28"/>
          <w:szCs w:val="28"/>
          <w:lang w:eastAsia="en-US"/>
        </w:rPr>
        <w:tab/>
      </w:r>
      <w:r w:rsidRPr="002C3EBC">
        <w:rPr>
          <w:b/>
          <w:sz w:val="28"/>
          <w:szCs w:val="28"/>
          <w:lang w:eastAsia="en-US"/>
        </w:rPr>
        <w:tab/>
      </w:r>
      <w:r w:rsidRPr="002C3EBC">
        <w:rPr>
          <w:sz w:val="28"/>
          <w:szCs w:val="28"/>
          <w:lang w:eastAsia="en-US"/>
        </w:rPr>
        <w:t>(12.6)</w:t>
      </w:r>
    </w:p>
    <w:p w:rsidR="00193E13" w:rsidRPr="002C3EBC" w:rsidRDefault="00CE67D9" w:rsidP="003D3E69">
      <w:pPr>
        <w:jc w:val="both"/>
        <w:rPr>
          <w:sz w:val="28"/>
          <w:szCs w:val="28"/>
        </w:rPr>
      </w:pPr>
      <w:r w:rsidRPr="002C3EBC">
        <w:rPr>
          <w:sz w:val="28"/>
          <w:szCs w:val="28"/>
        </w:rPr>
        <w:tab/>
        <w:t>Внутрішня норма прибутковості (IRR) відповідає ставці дисконтування, при якій поточна вартість майбутніх грошових потоків збігається з величиною інвестицій:</w:t>
      </w:r>
    </w:p>
    <w:p w:rsidR="00CE67D9" w:rsidRPr="002C3EBC" w:rsidRDefault="00CE67D9" w:rsidP="003D3E69">
      <w:pPr>
        <w:jc w:val="both"/>
        <w:rPr>
          <w:sz w:val="28"/>
          <w:szCs w:val="28"/>
        </w:rPr>
      </w:pPr>
    </w:p>
    <w:p w:rsidR="00CE67D9" w:rsidRPr="002C3EBC" w:rsidRDefault="00E93FA0" w:rsidP="003D3E69">
      <w:pPr>
        <w:spacing w:after="200"/>
        <w:ind w:firstLine="708"/>
        <w:jc w:val="center"/>
        <w:rPr>
          <w:rFonts w:ascii="Calibri" w:hAnsi="Calibri"/>
          <w:sz w:val="28"/>
          <w:szCs w:val="28"/>
          <w:lang w:eastAsia="en-US"/>
        </w:rPr>
      </w:pPr>
      <m:oMath>
        <m:f>
          <m:fPr>
            <m:ctrlPr>
              <w:rPr>
                <w:rFonts w:ascii="Cambria Math" w:hAnsi="Cambria Math"/>
                <w:i/>
                <w:sz w:val="32"/>
                <w:lang w:eastAsia="en-US"/>
              </w:rPr>
            </m:ctrlPr>
          </m:fPr>
          <m:num>
            <m:nary>
              <m:naryPr>
                <m:chr m:val="∑"/>
                <m:limLoc m:val="undOvr"/>
                <m:subHide m:val="1"/>
                <m:supHide m:val="1"/>
                <m:ctrlPr>
                  <w:rPr>
                    <w:rFonts w:ascii="Cambria Math" w:hAnsi="Cambria Math"/>
                    <w:i/>
                    <w:sz w:val="32"/>
                    <w:lang w:eastAsia="en-US"/>
                  </w:rPr>
                </m:ctrlPr>
              </m:naryPr>
              <m:sub/>
              <m:sup/>
              <m:e>
                <m:sSub>
                  <m:sSubPr>
                    <m:ctrlPr>
                      <w:rPr>
                        <w:rFonts w:ascii="Cambria Math" w:hAnsi="Cambria Math"/>
                        <w:i/>
                        <w:sz w:val="32"/>
                        <w:lang w:eastAsia="en-US"/>
                      </w:rPr>
                    </m:ctrlPr>
                  </m:sSubPr>
                  <m:e>
                    <m:r>
                      <w:rPr>
                        <w:rFonts w:ascii="Cambria Math" w:hAnsi="Cambria Math"/>
                        <w:sz w:val="32"/>
                        <w:szCs w:val="32"/>
                        <w:lang w:val="en-US" w:eastAsia="en-US"/>
                      </w:rPr>
                      <m:t>CF</m:t>
                    </m:r>
                  </m:e>
                  <m:sub>
                    <m:r>
                      <w:rPr>
                        <w:rFonts w:ascii="Cambria Math" w:hAnsi="Cambria Math"/>
                        <w:sz w:val="32"/>
                        <w:szCs w:val="32"/>
                        <w:lang w:eastAsia="en-US"/>
                      </w:rPr>
                      <m:t>n</m:t>
                    </m:r>
                  </m:sub>
                </m:sSub>
              </m:e>
            </m:nary>
          </m:num>
          <m:den>
            <m:sSup>
              <m:sSupPr>
                <m:ctrlPr>
                  <w:rPr>
                    <w:rFonts w:ascii="Cambria Math" w:hAnsi="Cambria Math"/>
                    <w:i/>
                    <w:sz w:val="32"/>
                    <w:lang w:eastAsia="en-US"/>
                  </w:rPr>
                </m:ctrlPr>
              </m:sSupPr>
              <m:e>
                <m:d>
                  <m:dPr>
                    <m:ctrlPr>
                      <w:rPr>
                        <w:rFonts w:ascii="Cambria Math" w:hAnsi="Cambria Math"/>
                        <w:i/>
                        <w:sz w:val="32"/>
                        <w:lang w:eastAsia="en-US"/>
                      </w:rPr>
                    </m:ctrlPr>
                  </m:dPr>
                  <m:e>
                    <m:r>
                      <w:rPr>
                        <w:rFonts w:ascii="Cambria Math" w:hAnsi="Cambria Math"/>
                        <w:sz w:val="32"/>
                        <w:szCs w:val="32"/>
                        <w:lang w:eastAsia="en-US"/>
                      </w:rPr>
                      <m:t>1+IRR</m:t>
                    </m:r>
                  </m:e>
                </m:d>
              </m:e>
              <m:sup>
                <m:r>
                  <w:rPr>
                    <w:rFonts w:ascii="Cambria Math" w:hAnsi="Cambria Math"/>
                    <w:sz w:val="32"/>
                    <w:szCs w:val="32"/>
                    <w:lang w:eastAsia="en-US"/>
                  </w:rPr>
                  <m:t>n</m:t>
                </m:r>
              </m:sup>
            </m:sSup>
          </m:den>
        </m:f>
        <m:r>
          <w:rPr>
            <w:rFonts w:ascii="Cambria Math" w:hAnsi="Cambria Math"/>
            <w:sz w:val="32"/>
            <w:szCs w:val="32"/>
            <w:lang w:eastAsia="en-US"/>
          </w:rPr>
          <m:t>=</m:t>
        </m:r>
        <m:f>
          <m:fPr>
            <m:ctrlPr>
              <w:rPr>
                <w:rFonts w:ascii="Cambria Math" w:hAnsi="Cambria Math"/>
                <w:i/>
                <w:sz w:val="32"/>
                <w:lang w:eastAsia="en-US"/>
              </w:rPr>
            </m:ctrlPr>
          </m:fPr>
          <m:num>
            <m:nary>
              <m:naryPr>
                <m:chr m:val="∑"/>
                <m:limLoc m:val="undOvr"/>
                <m:subHide m:val="1"/>
                <m:supHide m:val="1"/>
                <m:ctrlPr>
                  <w:rPr>
                    <w:rFonts w:ascii="Cambria Math" w:hAnsi="Cambria Math"/>
                    <w:i/>
                    <w:sz w:val="32"/>
                    <w:lang w:eastAsia="en-US"/>
                  </w:rPr>
                </m:ctrlPr>
              </m:naryPr>
              <m:sub/>
              <m:sup/>
              <m:e>
                <m:sSub>
                  <m:sSubPr>
                    <m:ctrlPr>
                      <w:rPr>
                        <w:rFonts w:ascii="Cambria Math" w:hAnsi="Cambria Math"/>
                        <w:i/>
                        <w:sz w:val="32"/>
                        <w:lang w:eastAsia="en-US"/>
                      </w:rPr>
                    </m:ctrlPr>
                  </m:sSubPr>
                  <m:e>
                    <m:r>
                      <w:rPr>
                        <w:rFonts w:ascii="Cambria Math" w:hAnsi="Cambria Math"/>
                        <w:sz w:val="32"/>
                        <w:szCs w:val="32"/>
                        <w:lang w:eastAsia="en-US"/>
                      </w:rPr>
                      <m:t>IC</m:t>
                    </m:r>
                  </m:e>
                  <m:sub>
                    <m:r>
                      <w:rPr>
                        <w:rFonts w:ascii="Cambria Math" w:hAnsi="Cambria Math"/>
                        <w:sz w:val="32"/>
                        <w:szCs w:val="32"/>
                        <w:lang w:eastAsia="en-US"/>
                      </w:rPr>
                      <m:t>t</m:t>
                    </m:r>
                  </m:sub>
                </m:sSub>
              </m:e>
            </m:nary>
          </m:num>
          <m:den>
            <m:sSup>
              <m:sSupPr>
                <m:ctrlPr>
                  <w:rPr>
                    <w:rFonts w:ascii="Cambria Math" w:hAnsi="Cambria Math"/>
                    <w:i/>
                    <w:sz w:val="32"/>
                    <w:lang w:eastAsia="en-US"/>
                  </w:rPr>
                </m:ctrlPr>
              </m:sSupPr>
              <m:e>
                <m:d>
                  <m:dPr>
                    <m:ctrlPr>
                      <w:rPr>
                        <w:rFonts w:ascii="Cambria Math" w:hAnsi="Cambria Math"/>
                        <w:i/>
                        <w:sz w:val="32"/>
                        <w:lang w:eastAsia="en-US"/>
                      </w:rPr>
                    </m:ctrlPr>
                  </m:dPr>
                  <m:e>
                    <m:r>
                      <w:rPr>
                        <w:rFonts w:ascii="Cambria Math" w:hAnsi="Cambria Math"/>
                        <w:sz w:val="32"/>
                        <w:szCs w:val="32"/>
                        <w:lang w:eastAsia="en-US"/>
                      </w:rPr>
                      <m:t>1+IRR</m:t>
                    </m:r>
                  </m:e>
                </m:d>
              </m:e>
              <m:sup>
                <m:r>
                  <w:rPr>
                    <w:rFonts w:ascii="Cambria Math" w:hAnsi="Cambria Math"/>
                    <w:sz w:val="32"/>
                    <w:szCs w:val="32"/>
                    <w:lang w:eastAsia="en-US"/>
                  </w:rPr>
                  <m:t>t</m:t>
                </m:r>
              </m:sup>
            </m:sSup>
          </m:den>
        </m:f>
      </m:oMath>
      <w:r w:rsidR="00BE533A" w:rsidRPr="002C3EBC">
        <w:rPr>
          <w:sz w:val="28"/>
          <w:szCs w:val="28"/>
        </w:rPr>
        <w:t>,</w:t>
      </w:r>
      <w:r w:rsidR="00CE67D9" w:rsidRPr="002C3EBC">
        <w:rPr>
          <w:sz w:val="28"/>
          <w:szCs w:val="28"/>
        </w:rPr>
        <w:tab/>
      </w:r>
      <w:r w:rsidR="00CE67D9" w:rsidRPr="002C3EBC">
        <w:rPr>
          <w:sz w:val="28"/>
          <w:szCs w:val="28"/>
        </w:rPr>
        <w:tab/>
      </w:r>
      <w:r w:rsidR="00CE67D9" w:rsidRPr="002C3EBC">
        <w:rPr>
          <w:sz w:val="28"/>
          <w:szCs w:val="28"/>
        </w:rPr>
        <w:tab/>
        <w:t>(12.7)</w:t>
      </w:r>
    </w:p>
    <w:p w:rsidR="00193E13" w:rsidRPr="002C3EBC" w:rsidRDefault="00CE67D9" w:rsidP="003D3E69">
      <w:pPr>
        <w:jc w:val="both"/>
        <w:rPr>
          <w:sz w:val="28"/>
          <w:szCs w:val="28"/>
        </w:rPr>
      </w:pPr>
      <w:r w:rsidRPr="002C3EBC">
        <w:rPr>
          <w:sz w:val="28"/>
          <w:szCs w:val="28"/>
        </w:rPr>
        <w:tab/>
        <w:t>Критерієм ефективності є перевищення показника IRR обраної ставки дисконтування (IRR</w:t>
      </w:r>
      <w:r w:rsidR="00B34316" w:rsidRPr="002C3EBC">
        <w:rPr>
          <w:sz w:val="28"/>
          <w:szCs w:val="28"/>
        </w:rPr>
        <w:t xml:space="preserve"> </w:t>
      </w:r>
      <w:r w:rsidRPr="002C3EBC">
        <w:rPr>
          <w:sz w:val="28"/>
          <w:szCs w:val="28"/>
        </w:rPr>
        <w:t>&gt; r). При порівнянні декількох сценаріїв фінансування, більш кращим є той, у якого значення IRR більше. Гідність показника - універсальність для порівняння прибутковості, недолік - складність розрахунку (або комп'ютерна система, або наближені розрахунки). Формула для приблизного обчислення така:</w:t>
      </w:r>
    </w:p>
    <w:p w:rsidR="00CC4BB1" w:rsidRPr="002C3EBC" w:rsidRDefault="00E93FA0" w:rsidP="003D3E69">
      <w:pPr>
        <w:spacing w:before="240" w:after="240"/>
        <w:ind w:firstLine="708"/>
        <w:jc w:val="center"/>
        <w:rPr>
          <w:sz w:val="28"/>
          <w:szCs w:val="28"/>
        </w:rPr>
      </w:pPr>
      <m:oMath>
        <m:sSub>
          <m:sSubPr>
            <m:ctrlPr>
              <w:rPr>
                <w:rFonts w:ascii="Cambria Math" w:hAnsi="Cambria Math"/>
                <w:i/>
                <w:sz w:val="32"/>
              </w:rPr>
            </m:ctrlPr>
          </m:sSubPr>
          <m:e>
            <m:r>
              <w:rPr>
                <w:rFonts w:ascii="Cambria Math" w:hAnsi="Cambria Math" w:cs="Tahoma"/>
                <w:sz w:val="32"/>
                <w:szCs w:val="32"/>
                <w:lang w:eastAsia="uk-UA"/>
              </w:rPr>
              <m:t>IRR= r</m:t>
            </m:r>
          </m:e>
          <m:sub>
            <m:r>
              <w:rPr>
                <w:rFonts w:ascii="Cambria Math" w:hAnsi="Cambria Math" w:cs="Tahoma"/>
                <w:sz w:val="32"/>
                <w:szCs w:val="32"/>
                <w:lang w:eastAsia="uk-UA"/>
              </w:rPr>
              <m:t>1</m:t>
            </m:r>
          </m:sub>
        </m:sSub>
        <m:r>
          <w:rPr>
            <w:rFonts w:ascii="Cambria Math" w:hAnsi="Cambria Math" w:cs="Tahoma"/>
            <w:sz w:val="32"/>
            <w:szCs w:val="32"/>
            <w:lang w:eastAsia="uk-UA"/>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ahoma"/>
                    <w:sz w:val="32"/>
                    <w:szCs w:val="32"/>
                    <w:lang w:eastAsia="uk-UA"/>
                  </w:rPr>
                  <m:t>NPV</m:t>
                </m:r>
              </m:e>
              <m:sub>
                <m:r>
                  <w:rPr>
                    <w:rFonts w:ascii="Cambria Math" w:hAnsi="Cambria Math" w:cs="Tahoma"/>
                    <w:sz w:val="32"/>
                    <w:szCs w:val="32"/>
                    <w:lang w:eastAsia="uk-UA"/>
                  </w:rPr>
                  <m:t>1</m:t>
                </m:r>
              </m:sub>
            </m:sSub>
            <m:r>
              <w:rPr>
                <w:rFonts w:ascii="Cambria Math" w:hAnsi="Cambria Math" w:cs="Tahoma"/>
                <w:sz w:val="32"/>
                <w:szCs w:val="32"/>
                <w:lang w:eastAsia="uk-UA"/>
              </w:rPr>
              <m:t>*</m:t>
            </m:r>
            <m:d>
              <m:dPr>
                <m:ctrlPr>
                  <w:rPr>
                    <w:rFonts w:ascii="Cambria Math" w:hAnsi="Cambria Math"/>
                    <w:i/>
                    <w:sz w:val="32"/>
                  </w:rPr>
                </m:ctrlPr>
              </m:dPr>
              <m:e>
                <m:sSub>
                  <m:sSubPr>
                    <m:ctrlPr>
                      <w:rPr>
                        <w:rFonts w:ascii="Cambria Math" w:hAnsi="Cambria Math"/>
                        <w:i/>
                        <w:sz w:val="32"/>
                      </w:rPr>
                    </m:ctrlPr>
                  </m:sSubPr>
                  <m:e>
                    <m:r>
                      <w:rPr>
                        <w:rFonts w:ascii="Cambria Math" w:hAnsi="Cambria Math" w:cs="Tahoma"/>
                        <w:sz w:val="32"/>
                        <w:szCs w:val="32"/>
                        <w:lang w:eastAsia="uk-UA"/>
                      </w:rPr>
                      <m:t>r</m:t>
                    </m:r>
                  </m:e>
                  <m:sub>
                    <m:r>
                      <w:rPr>
                        <w:rFonts w:ascii="Cambria Math" w:hAnsi="Cambria Math" w:cs="Tahoma"/>
                        <w:sz w:val="32"/>
                        <w:szCs w:val="32"/>
                        <w:lang w:eastAsia="uk-UA"/>
                      </w:rPr>
                      <m:t>2</m:t>
                    </m:r>
                  </m:sub>
                </m:sSub>
                <m:r>
                  <w:rPr>
                    <w:rFonts w:ascii="Cambria Math" w:hAnsi="Cambria Math" w:cs="Tahoma"/>
                    <w:sz w:val="32"/>
                    <w:szCs w:val="32"/>
                    <w:lang w:eastAsia="uk-UA"/>
                  </w:rPr>
                  <m:t>-</m:t>
                </m:r>
                <m:sSub>
                  <m:sSubPr>
                    <m:ctrlPr>
                      <w:rPr>
                        <w:rFonts w:ascii="Cambria Math" w:hAnsi="Cambria Math"/>
                        <w:i/>
                        <w:sz w:val="32"/>
                      </w:rPr>
                    </m:ctrlPr>
                  </m:sSubPr>
                  <m:e>
                    <m:r>
                      <w:rPr>
                        <w:rFonts w:ascii="Cambria Math" w:hAnsi="Cambria Math" w:cs="Tahoma"/>
                        <w:sz w:val="32"/>
                        <w:szCs w:val="32"/>
                        <w:lang w:eastAsia="uk-UA"/>
                      </w:rPr>
                      <m:t>r</m:t>
                    </m:r>
                  </m:e>
                  <m:sub>
                    <m:r>
                      <w:rPr>
                        <w:rFonts w:ascii="Cambria Math" w:hAnsi="Cambria Math" w:cs="Tahoma"/>
                        <w:sz w:val="32"/>
                        <w:szCs w:val="32"/>
                        <w:lang w:eastAsia="uk-UA"/>
                      </w:rPr>
                      <m:t>1</m:t>
                    </m:r>
                  </m:sub>
                </m:sSub>
              </m:e>
            </m:d>
          </m:num>
          <m:den>
            <m:d>
              <m:dPr>
                <m:ctrlPr>
                  <w:rPr>
                    <w:rFonts w:ascii="Cambria Math" w:hAnsi="Cambria Math"/>
                    <w:i/>
                    <w:sz w:val="32"/>
                  </w:rPr>
                </m:ctrlPr>
              </m:dPr>
              <m:e>
                <m:sSub>
                  <m:sSubPr>
                    <m:ctrlPr>
                      <w:rPr>
                        <w:rFonts w:ascii="Cambria Math" w:hAnsi="Cambria Math"/>
                        <w:i/>
                        <w:sz w:val="32"/>
                      </w:rPr>
                    </m:ctrlPr>
                  </m:sSubPr>
                  <m:e>
                    <m:r>
                      <w:rPr>
                        <w:rFonts w:ascii="Cambria Math" w:hAnsi="Cambria Math" w:cs="Tahoma"/>
                        <w:sz w:val="32"/>
                        <w:szCs w:val="32"/>
                        <w:lang w:eastAsia="uk-UA"/>
                      </w:rPr>
                      <m:t>NPV</m:t>
                    </m:r>
                  </m:e>
                  <m:sub>
                    <m:r>
                      <w:rPr>
                        <w:rFonts w:ascii="Cambria Math" w:hAnsi="Cambria Math" w:cs="Tahoma"/>
                        <w:sz w:val="32"/>
                        <w:szCs w:val="32"/>
                        <w:lang w:eastAsia="uk-UA"/>
                      </w:rPr>
                      <m:t>1</m:t>
                    </m:r>
                  </m:sub>
                </m:sSub>
                <m:r>
                  <w:rPr>
                    <w:rFonts w:ascii="Cambria Math" w:hAnsi="Cambria Math" w:cs="Tahoma"/>
                    <w:sz w:val="32"/>
                    <w:szCs w:val="32"/>
                    <w:lang w:eastAsia="uk-UA"/>
                  </w:rPr>
                  <m:t>-</m:t>
                </m:r>
                <m:sSub>
                  <m:sSubPr>
                    <m:ctrlPr>
                      <w:rPr>
                        <w:rFonts w:ascii="Cambria Math" w:hAnsi="Cambria Math"/>
                        <w:i/>
                        <w:sz w:val="32"/>
                      </w:rPr>
                    </m:ctrlPr>
                  </m:sSubPr>
                  <m:e>
                    <m:r>
                      <w:rPr>
                        <w:rFonts w:ascii="Cambria Math" w:hAnsi="Cambria Math" w:cs="Tahoma"/>
                        <w:sz w:val="32"/>
                        <w:szCs w:val="32"/>
                        <w:lang w:eastAsia="uk-UA"/>
                      </w:rPr>
                      <m:t>NPV</m:t>
                    </m:r>
                  </m:e>
                  <m:sub>
                    <m:r>
                      <w:rPr>
                        <w:rFonts w:ascii="Cambria Math" w:hAnsi="Cambria Math" w:cs="Tahoma"/>
                        <w:sz w:val="32"/>
                        <w:szCs w:val="32"/>
                        <w:lang w:eastAsia="uk-UA"/>
                      </w:rPr>
                      <m:t>2</m:t>
                    </m:r>
                  </m:sub>
                </m:sSub>
              </m:e>
            </m:d>
          </m:den>
        </m:f>
      </m:oMath>
      <w:r w:rsidR="00C715AD" w:rsidRPr="002C3EBC">
        <w:rPr>
          <w:sz w:val="28"/>
          <w:szCs w:val="28"/>
        </w:rPr>
        <w:t>,</w:t>
      </w:r>
      <w:r w:rsidR="00CC4BB1" w:rsidRPr="002C3EBC">
        <w:rPr>
          <w:sz w:val="28"/>
          <w:szCs w:val="28"/>
        </w:rPr>
        <w:tab/>
      </w:r>
      <w:r w:rsidR="00CC4BB1" w:rsidRPr="002C3EBC">
        <w:rPr>
          <w:sz w:val="28"/>
          <w:szCs w:val="28"/>
        </w:rPr>
        <w:tab/>
      </w:r>
      <w:r w:rsidR="00CC4BB1" w:rsidRPr="002C3EBC">
        <w:rPr>
          <w:sz w:val="28"/>
          <w:szCs w:val="28"/>
        </w:rPr>
        <w:tab/>
        <w:t>(12.8)</w:t>
      </w:r>
    </w:p>
    <w:p w:rsidR="00C715AD" w:rsidRPr="002C3EBC" w:rsidRDefault="00CC4BB1" w:rsidP="003D3E69">
      <w:pPr>
        <w:ind w:left="720" w:hanging="720"/>
        <w:jc w:val="both"/>
        <w:rPr>
          <w:sz w:val="28"/>
          <w:szCs w:val="28"/>
        </w:rPr>
      </w:pPr>
      <w:r w:rsidRPr="002C3EBC">
        <w:rPr>
          <w:sz w:val="28"/>
          <w:szCs w:val="28"/>
        </w:rPr>
        <w:t xml:space="preserve">де, </w:t>
      </w:r>
    </w:p>
    <w:p w:rsidR="00CC4BB1" w:rsidRPr="002C3EBC" w:rsidRDefault="00C715AD" w:rsidP="003D3E69">
      <w:pPr>
        <w:ind w:left="720" w:hanging="720"/>
        <w:jc w:val="both"/>
        <w:rPr>
          <w:sz w:val="28"/>
          <w:szCs w:val="28"/>
        </w:rPr>
      </w:pPr>
      <w:r w:rsidRPr="002C3EBC">
        <w:rPr>
          <w:sz w:val="28"/>
          <w:szCs w:val="28"/>
        </w:rPr>
        <w:tab/>
      </w:r>
      <w:r w:rsidR="00CC4BB1" w:rsidRPr="002C3EBC">
        <w:rPr>
          <w:sz w:val="28"/>
          <w:szCs w:val="28"/>
        </w:rPr>
        <w:t>r1 і r2 - ставки, відповідн</w:t>
      </w:r>
      <w:r w:rsidR="00075454" w:rsidRPr="002C3EBC">
        <w:rPr>
          <w:sz w:val="28"/>
          <w:szCs w:val="28"/>
        </w:rPr>
        <w:t>ого</w:t>
      </w:r>
      <w:r w:rsidR="00CC4BB1" w:rsidRPr="002C3EBC">
        <w:rPr>
          <w:sz w:val="28"/>
          <w:szCs w:val="28"/>
        </w:rPr>
        <w:t xml:space="preserve"> позитивного (NPV1</w:t>
      </w:r>
      <w:r w:rsidR="003746F9" w:rsidRPr="002C3EBC">
        <w:rPr>
          <w:sz w:val="28"/>
          <w:szCs w:val="28"/>
        </w:rPr>
        <w:t>) і негативного (NPV2) значення</w:t>
      </w:r>
      <w:r w:rsidR="00CC4BB1" w:rsidRPr="002C3EBC">
        <w:rPr>
          <w:sz w:val="28"/>
          <w:szCs w:val="28"/>
        </w:rPr>
        <w:t>. Чим менше інтервал (r1 - r2), тим точніше буде отриманий результат (допустимою вважається різниця не більше 5%).</w:t>
      </w:r>
    </w:p>
    <w:p w:rsidR="00CC4BB1" w:rsidRPr="002C3EBC" w:rsidRDefault="00CC4BB1" w:rsidP="003D3E69">
      <w:pPr>
        <w:jc w:val="both"/>
        <w:rPr>
          <w:sz w:val="28"/>
          <w:szCs w:val="28"/>
        </w:rPr>
      </w:pPr>
      <w:r w:rsidRPr="002C3EBC">
        <w:rPr>
          <w:sz w:val="28"/>
          <w:szCs w:val="28"/>
        </w:rPr>
        <w:tab/>
        <w:t>Термін окупності інвестицій простий (</w:t>
      </w:r>
      <w:r w:rsidRPr="002C3EBC">
        <w:rPr>
          <w:sz w:val="28"/>
          <w:szCs w:val="28"/>
          <w:lang w:val="en-US"/>
        </w:rPr>
        <w:t>Payback</w:t>
      </w:r>
      <w:r w:rsidRPr="002C3EBC">
        <w:rPr>
          <w:sz w:val="28"/>
          <w:szCs w:val="28"/>
        </w:rPr>
        <w:t xml:space="preserve"> </w:t>
      </w:r>
      <w:r w:rsidRPr="002C3EBC">
        <w:rPr>
          <w:sz w:val="28"/>
          <w:szCs w:val="28"/>
          <w:lang w:val="en-US"/>
        </w:rPr>
        <w:t>Period</w:t>
      </w:r>
      <w:r w:rsidRPr="002C3EBC">
        <w:rPr>
          <w:sz w:val="28"/>
          <w:szCs w:val="28"/>
        </w:rPr>
        <w:t xml:space="preserve"> - РР) - час для відшкодування інвестиції. Тобто, передбачається визначення періоду, за який кумулятивна сума (сума наростаючим підсумком) грошових надходжень порівнюється з сумою початкових інвестицій:</w:t>
      </w:r>
    </w:p>
    <w:p w:rsidR="00CC4BB1" w:rsidRPr="002C3EBC" w:rsidRDefault="00CC4BB1" w:rsidP="003D3E69">
      <w:pPr>
        <w:ind w:left="720" w:hanging="720"/>
        <w:jc w:val="both"/>
        <w:rPr>
          <w:sz w:val="28"/>
          <w:szCs w:val="28"/>
        </w:rPr>
      </w:pPr>
    </w:p>
    <w:p w:rsidR="00CC4BB1" w:rsidRPr="002C3EBC" w:rsidRDefault="00CE65B1" w:rsidP="003D3E69">
      <w:pPr>
        <w:spacing w:after="200"/>
        <w:ind w:firstLine="708"/>
        <w:jc w:val="center"/>
        <w:rPr>
          <w:sz w:val="28"/>
          <w:szCs w:val="28"/>
          <w:lang w:eastAsia="en-US"/>
        </w:rPr>
      </w:pPr>
      <m:oMath>
        <m:r>
          <w:rPr>
            <w:rFonts w:ascii="Cambria Math" w:hAnsi="Cambria Math"/>
            <w:sz w:val="32"/>
            <w:szCs w:val="32"/>
            <w:lang w:eastAsia="en-US"/>
          </w:rPr>
          <m:t xml:space="preserve">PP=n, если </m:t>
        </m:r>
        <m:nary>
          <m:naryPr>
            <m:chr m:val="∑"/>
            <m:limLoc m:val="undOvr"/>
            <m:subHide m:val="1"/>
            <m:supHide m:val="1"/>
            <m:ctrlPr>
              <w:rPr>
                <w:rFonts w:ascii="Cambria Math" w:hAnsi="Cambria Math"/>
                <w:i/>
                <w:sz w:val="32"/>
                <w:lang w:eastAsia="en-US"/>
              </w:rPr>
            </m:ctrlPr>
          </m:naryPr>
          <m:sub/>
          <m:sup/>
          <m:e>
            <m:sSub>
              <m:sSubPr>
                <m:ctrlPr>
                  <w:rPr>
                    <w:rFonts w:ascii="Cambria Math" w:hAnsi="Cambria Math"/>
                    <w:i/>
                    <w:sz w:val="32"/>
                    <w:lang w:eastAsia="en-US"/>
                  </w:rPr>
                </m:ctrlPr>
              </m:sSubPr>
              <m:e>
                <m:r>
                  <w:rPr>
                    <w:rFonts w:ascii="Cambria Math" w:hAnsi="Cambria Math"/>
                    <w:sz w:val="32"/>
                    <w:szCs w:val="32"/>
                    <w:lang w:eastAsia="en-US"/>
                  </w:rPr>
                  <m:t>CF</m:t>
                </m:r>
              </m:e>
              <m:sub>
                <m:r>
                  <w:rPr>
                    <w:rFonts w:ascii="Cambria Math" w:hAnsi="Cambria Math"/>
                    <w:sz w:val="32"/>
                    <w:szCs w:val="32"/>
                    <w:lang w:eastAsia="en-US"/>
                  </w:rPr>
                  <m:t>n</m:t>
                </m:r>
              </m:sub>
            </m:sSub>
            <m:r>
              <w:rPr>
                <w:rFonts w:ascii="Cambria Math" w:hAnsi="Cambria Math"/>
                <w:sz w:val="32"/>
                <w:szCs w:val="32"/>
                <w:lang w:eastAsia="en-US"/>
              </w:rPr>
              <m:t>&gt;</m:t>
            </m:r>
            <m:r>
              <w:rPr>
                <w:rFonts w:ascii="Cambria Math" w:hAnsi="Cambria Math"/>
                <w:sz w:val="32"/>
                <w:szCs w:val="32"/>
                <w:lang w:val="en-US" w:eastAsia="en-US"/>
              </w:rPr>
              <m:t>IC</m:t>
            </m:r>
          </m:e>
        </m:nary>
      </m:oMath>
      <w:r w:rsidR="00CC4BB1" w:rsidRPr="002C3EBC">
        <w:rPr>
          <w:sz w:val="28"/>
          <w:szCs w:val="28"/>
        </w:rPr>
        <w:tab/>
      </w:r>
      <w:r w:rsidR="00CC4BB1" w:rsidRPr="002C3EBC">
        <w:rPr>
          <w:sz w:val="28"/>
          <w:szCs w:val="28"/>
        </w:rPr>
        <w:tab/>
      </w:r>
      <w:r w:rsidR="00CC4BB1" w:rsidRPr="002C3EBC">
        <w:rPr>
          <w:sz w:val="28"/>
          <w:szCs w:val="28"/>
        </w:rPr>
        <w:tab/>
        <w:t>(12.9)</w:t>
      </w:r>
    </w:p>
    <w:p w:rsidR="00CC4BB1" w:rsidRPr="002C3EBC" w:rsidRDefault="00CC4BB1" w:rsidP="003D3E69">
      <w:pPr>
        <w:ind w:left="720" w:hanging="720"/>
        <w:jc w:val="both"/>
        <w:rPr>
          <w:sz w:val="28"/>
          <w:szCs w:val="28"/>
        </w:rPr>
      </w:pPr>
      <w:r w:rsidRPr="002C3EBC">
        <w:rPr>
          <w:sz w:val="28"/>
          <w:szCs w:val="28"/>
        </w:rPr>
        <w:tab/>
        <w:t>де, n - кількість періодів.</w:t>
      </w:r>
    </w:p>
    <w:p w:rsidR="006C2612" w:rsidRPr="002C3EBC" w:rsidRDefault="006C2612" w:rsidP="003D3E69">
      <w:pPr>
        <w:ind w:left="720" w:hanging="720"/>
        <w:jc w:val="both"/>
        <w:rPr>
          <w:sz w:val="28"/>
          <w:szCs w:val="28"/>
        </w:rPr>
      </w:pPr>
    </w:p>
    <w:p w:rsidR="00CC4BB1" w:rsidRPr="002C3EBC" w:rsidRDefault="00CC4BB1" w:rsidP="003D3E69">
      <w:pPr>
        <w:jc w:val="both"/>
        <w:rPr>
          <w:sz w:val="28"/>
          <w:szCs w:val="28"/>
        </w:rPr>
      </w:pPr>
      <w:r w:rsidRPr="002C3EBC">
        <w:rPr>
          <w:sz w:val="28"/>
          <w:szCs w:val="28"/>
        </w:rPr>
        <w:tab/>
        <w:t>Дисконтований термін окупності інвестицій (</w:t>
      </w:r>
      <w:r w:rsidRPr="002C3EBC">
        <w:rPr>
          <w:sz w:val="28"/>
          <w:szCs w:val="28"/>
          <w:lang w:val="en-US"/>
        </w:rPr>
        <w:t>Discounted</w:t>
      </w:r>
      <w:r w:rsidRPr="002C3EBC">
        <w:rPr>
          <w:sz w:val="28"/>
          <w:szCs w:val="28"/>
        </w:rPr>
        <w:t xml:space="preserve"> </w:t>
      </w:r>
      <w:r w:rsidRPr="002C3EBC">
        <w:rPr>
          <w:sz w:val="28"/>
          <w:szCs w:val="28"/>
          <w:lang w:val="en-US"/>
        </w:rPr>
        <w:t>Payback</w:t>
      </w:r>
      <w:r w:rsidRPr="002C3EBC">
        <w:rPr>
          <w:sz w:val="28"/>
          <w:szCs w:val="28"/>
        </w:rPr>
        <w:t xml:space="preserve"> </w:t>
      </w:r>
      <w:r w:rsidRPr="002C3EBC">
        <w:rPr>
          <w:sz w:val="28"/>
          <w:szCs w:val="28"/>
          <w:lang w:val="en-US"/>
        </w:rPr>
        <w:t>Period</w:t>
      </w:r>
      <w:r w:rsidRPr="002C3EBC">
        <w:rPr>
          <w:sz w:val="28"/>
          <w:szCs w:val="28"/>
        </w:rPr>
        <w:t>, DPP) - це період окупності початкових інвестицій в інвестиційний проект в поточній вартості. Він розраховується за формулою:</w:t>
      </w:r>
    </w:p>
    <w:p w:rsidR="00CC4BB1" w:rsidRPr="002C3EBC" w:rsidRDefault="00CC4BB1" w:rsidP="003D3E69">
      <w:pPr>
        <w:ind w:left="720" w:hanging="720"/>
        <w:jc w:val="both"/>
        <w:rPr>
          <w:sz w:val="28"/>
          <w:szCs w:val="28"/>
        </w:rPr>
      </w:pPr>
    </w:p>
    <w:p w:rsidR="00CC4BB1" w:rsidRPr="002C3EBC" w:rsidRDefault="00CE65B1" w:rsidP="003D3E69">
      <w:pPr>
        <w:ind w:left="720" w:hanging="720"/>
        <w:jc w:val="center"/>
        <w:rPr>
          <w:sz w:val="28"/>
          <w:szCs w:val="28"/>
        </w:rPr>
      </w:pPr>
      <m:oMath>
        <m:r>
          <w:rPr>
            <w:rFonts w:ascii="Cambria Math" w:hAnsi="Cambria Math"/>
            <w:sz w:val="28"/>
            <w:szCs w:val="28"/>
            <w:lang w:eastAsia="en-US"/>
          </w:rPr>
          <m:t>DPP=</m:t>
        </m:r>
        <m:nary>
          <m:naryPr>
            <m:chr m:val="∑"/>
            <m:limLoc m:val="undOvr"/>
            <m:subHide m:val="1"/>
            <m:supHide m:val="1"/>
            <m:ctrlPr>
              <w:rPr>
                <w:rFonts w:ascii="Cambria Math" w:hAnsi="Cambria Math"/>
                <w:i/>
                <w:sz w:val="28"/>
                <w:lang w:eastAsia="en-US"/>
              </w:rPr>
            </m:ctrlPr>
          </m:naryPr>
          <m:sub/>
          <m:sup/>
          <m:e>
            <m:f>
              <m:fPr>
                <m:ctrlPr>
                  <w:rPr>
                    <w:rFonts w:ascii="Cambria Math" w:hAnsi="Cambria Math"/>
                    <w:i/>
                    <w:sz w:val="28"/>
                    <w:lang w:eastAsia="en-US"/>
                  </w:rPr>
                </m:ctrlPr>
              </m:fPr>
              <m:num>
                <m:sSub>
                  <m:sSubPr>
                    <m:ctrlPr>
                      <w:rPr>
                        <w:rFonts w:ascii="Cambria Math" w:hAnsi="Cambria Math"/>
                        <w:i/>
                        <w:sz w:val="28"/>
                        <w:lang w:eastAsia="en-US"/>
                      </w:rPr>
                    </m:ctrlPr>
                  </m:sSubPr>
                  <m:e>
                    <m:r>
                      <w:rPr>
                        <w:rFonts w:ascii="Cambria Math" w:hAnsi="Cambria Math"/>
                        <w:sz w:val="28"/>
                        <w:szCs w:val="28"/>
                        <w:lang w:eastAsia="en-US"/>
                      </w:rPr>
                      <m:t>CF</m:t>
                    </m:r>
                  </m:e>
                  <m:sub>
                    <m:r>
                      <w:rPr>
                        <w:rFonts w:ascii="Cambria Math" w:hAnsi="Cambria Math"/>
                        <w:sz w:val="28"/>
                        <w:szCs w:val="28"/>
                        <w:lang w:eastAsia="en-US"/>
                      </w:rPr>
                      <m:t>n</m:t>
                    </m:r>
                  </m:sub>
                </m:sSub>
              </m:num>
              <m:den>
                <m:sSup>
                  <m:sSupPr>
                    <m:ctrlPr>
                      <w:rPr>
                        <w:rFonts w:ascii="Cambria Math" w:hAnsi="Cambria Math"/>
                        <w:i/>
                        <w:sz w:val="28"/>
                        <w:lang w:eastAsia="en-US"/>
                      </w:rPr>
                    </m:ctrlPr>
                  </m:sSupPr>
                  <m:e>
                    <m:d>
                      <m:dPr>
                        <m:ctrlPr>
                          <w:rPr>
                            <w:rFonts w:ascii="Cambria Math" w:hAnsi="Cambria Math"/>
                            <w:i/>
                            <w:sz w:val="28"/>
                            <w:lang w:eastAsia="en-US"/>
                          </w:rPr>
                        </m:ctrlPr>
                      </m:dPr>
                      <m:e>
                        <m:r>
                          <w:rPr>
                            <w:rFonts w:ascii="Cambria Math" w:hAnsi="Cambria Math"/>
                            <w:sz w:val="28"/>
                            <w:szCs w:val="28"/>
                            <w:lang w:eastAsia="en-US"/>
                          </w:rPr>
                          <m:t>1+r</m:t>
                        </m:r>
                      </m:e>
                    </m:d>
                  </m:e>
                  <m:sup>
                    <m:r>
                      <w:rPr>
                        <w:rFonts w:ascii="Cambria Math" w:hAnsi="Cambria Math"/>
                        <w:sz w:val="28"/>
                        <w:szCs w:val="28"/>
                        <w:lang w:eastAsia="en-US"/>
                      </w:rPr>
                      <m:t>n</m:t>
                    </m:r>
                  </m:sup>
                </m:sSup>
              </m:den>
            </m:f>
          </m:e>
        </m:nary>
        <m:r>
          <w:rPr>
            <w:rFonts w:ascii="Cambria Math" w:hAnsi="Cambria Math"/>
            <w:sz w:val="28"/>
            <w:szCs w:val="28"/>
            <w:lang w:eastAsia="en-US"/>
          </w:rPr>
          <m:t xml:space="preserve"> ≥IC</m:t>
        </m:r>
      </m:oMath>
      <w:r w:rsidR="00C715AD" w:rsidRPr="002C3EBC">
        <w:rPr>
          <w:sz w:val="28"/>
          <w:szCs w:val="28"/>
        </w:rPr>
        <w:t>,</w:t>
      </w:r>
      <w:r w:rsidR="00CC4BB1" w:rsidRPr="002C3EBC">
        <w:rPr>
          <w:sz w:val="28"/>
          <w:szCs w:val="28"/>
        </w:rPr>
        <w:tab/>
      </w:r>
      <w:r w:rsidR="00CC4BB1" w:rsidRPr="002C3EBC">
        <w:rPr>
          <w:sz w:val="28"/>
          <w:szCs w:val="28"/>
        </w:rPr>
        <w:tab/>
        <w:t>(12.10)</w:t>
      </w:r>
    </w:p>
    <w:p w:rsidR="00CC4BB1" w:rsidRPr="002C3EBC" w:rsidRDefault="00B34316" w:rsidP="003D3E69">
      <w:pPr>
        <w:ind w:left="720" w:hanging="720"/>
        <w:jc w:val="both"/>
        <w:rPr>
          <w:sz w:val="28"/>
          <w:szCs w:val="28"/>
        </w:rPr>
      </w:pPr>
      <w:r w:rsidRPr="002C3EBC">
        <w:rPr>
          <w:sz w:val="28"/>
          <w:szCs w:val="28"/>
        </w:rPr>
        <w:tab/>
        <w:t>де:</w:t>
      </w:r>
      <w:r w:rsidR="001B7FB3" w:rsidRPr="002C3EBC">
        <w:rPr>
          <w:sz w:val="28"/>
          <w:szCs w:val="28"/>
        </w:rPr>
        <w:t xml:space="preserve"> </w:t>
      </w:r>
      <w:r w:rsidR="00CC4BB1" w:rsidRPr="002C3EBC">
        <w:rPr>
          <w:sz w:val="28"/>
          <w:szCs w:val="28"/>
        </w:rPr>
        <w:t xml:space="preserve">r - ставка дисконтування, </w:t>
      </w:r>
    </w:p>
    <w:p w:rsidR="00CC4BB1" w:rsidRPr="002C3EBC" w:rsidRDefault="00CC4BB1" w:rsidP="003D3E69">
      <w:pPr>
        <w:ind w:left="993" w:firstLine="141"/>
        <w:jc w:val="both"/>
        <w:rPr>
          <w:sz w:val="28"/>
          <w:szCs w:val="28"/>
        </w:rPr>
      </w:pPr>
      <w:r w:rsidRPr="002C3EBC">
        <w:rPr>
          <w:sz w:val="28"/>
          <w:szCs w:val="28"/>
        </w:rPr>
        <w:t xml:space="preserve">IC - початкові інвестиції, </w:t>
      </w:r>
    </w:p>
    <w:p w:rsidR="00CC4BB1" w:rsidRPr="002C3EBC" w:rsidRDefault="00CC4BB1" w:rsidP="003D3E69">
      <w:pPr>
        <w:ind w:left="993" w:firstLine="141"/>
        <w:jc w:val="both"/>
        <w:rPr>
          <w:sz w:val="28"/>
          <w:szCs w:val="28"/>
        </w:rPr>
      </w:pPr>
      <w:r w:rsidRPr="002C3EBC">
        <w:rPr>
          <w:sz w:val="28"/>
          <w:szCs w:val="28"/>
        </w:rPr>
        <w:t xml:space="preserve">CF - грошовий потік в період t (від 1 до n), </w:t>
      </w:r>
    </w:p>
    <w:p w:rsidR="00CC4BB1" w:rsidRPr="002C3EBC" w:rsidRDefault="00CC4BB1" w:rsidP="003D3E69">
      <w:pPr>
        <w:ind w:left="993" w:firstLine="141"/>
        <w:jc w:val="both"/>
        <w:rPr>
          <w:sz w:val="28"/>
          <w:szCs w:val="28"/>
        </w:rPr>
      </w:pPr>
      <w:r w:rsidRPr="002C3EBC">
        <w:rPr>
          <w:sz w:val="28"/>
          <w:szCs w:val="28"/>
        </w:rPr>
        <w:t>n - кількість періодів окупності інвестицій в проект.</w:t>
      </w:r>
    </w:p>
    <w:p w:rsidR="00CC4BB1" w:rsidRPr="002C3EBC" w:rsidRDefault="00CC4BB1" w:rsidP="003D3E69">
      <w:pPr>
        <w:ind w:left="993" w:hanging="720"/>
        <w:jc w:val="both"/>
        <w:rPr>
          <w:sz w:val="28"/>
          <w:szCs w:val="28"/>
        </w:rPr>
      </w:pPr>
    </w:p>
    <w:p w:rsidR="005B3428" w:rsidRPr="002C3EBC" w:rsidRDefault="005B3428" w:rsidP="003D3E69">
      <w:pPr>
        <w:jc w:val="both"/>
        <w:rPr>
          <w:sz w:val="28"/>
          <w:szCs w:val="28"/>
        </w:rPr>
      </w:pPr>
      <w:r w:rsidRPr="002C3EBC">
        <w:rPr>
          <w:sz w:val="28"/>
          <w:szCs w:val="28"/>
        </w:rPr>
        <w:tab/>
        <w:t>Розрахунок терміну окупності інвестицій може здійснюватися з різною точністю, в залежності від цілей. Відносна простота розрахунку робить цей показник привабливим для використання, проте він має ряд недоліків і тому, майже завжди, використовується тільки як доповнення до інших показників (наприклад, NPV та IRR).</w:t>
      </w:r>
      <w:r w:rsidR="00C715AD" w:rsidRPr="002C3EBC">
        <w:rPr>
          <w:sz w:val="28"/>
          <w:szCs w:val="28"/>
        </w:rPr>
        <w:t xml:space="preserve"> Excel-таблиці для розрахунку окупності інвестицій можна взяти за посиланням</w:t>
      </w:r>
      <w:r w:rsidR="00075454" w:rsidRPr="002C3EBC">
        <w:rPr>
          <w:sz w:val="28"/>
          <w:szCs w:val="28"/>
        </w:rPr>
        <w:t>:</w:t>
      </w:r>
      <w:r w:rsidR="00C715AD" w:rsidRPr="002C3EBC">
        <w:rPr>
          <w:sz w:val="28"/>
          <w:szCs w:val="28"/>
        </w:rPr>
        <w:t xml:space="preserve"> </w:t>
      </w:r>
      <w:hyperlink r:id="rId39" w:history="1">
        <w:r w:rsidR="00C715AD" w:rsidRPr="002C3EBC">
          <w:rPr>
            <w:rStyle w:val="af7"/>
            <w:color w:val="auto"/>
            <w:sz w:val="28"/>
            <w:szCs w:val="28"/>
          </w:rPr>
          <w:t>http://finances-analysis.ru/buy-xls-invest.htm</w:t>
        </w:r>
      </w:hyperlink>
      <w:r w:rsidR="00C715AD" w:rsidRPr="002C3EBC">
        <w:rPr>
          <w:sz w:val="28"/>
          <w:szCs w:val="28"/>
        </w:rPr>
        <w:t xml:space="preserve"> або скласти самостійно за допомогою додатків програми Excel.</w:t>
      </w:r>
    </w:p>
    <w:p w:rsidR="005B3428" w:rsidRPr="002C3EBC" w:rsidRDefault="005B3428" w:rsidP="003D3E69">
      <w:pPr>
        <w:jc w:val="both"/>
        <w:rPr>
          <w:sz w:val="28"/>
          <w:szCs w:val="28"/>
        </w:rPr>
      </w:pPr>
      <w:r w:rsidRPr="002C3EBC">
        <w:rPr>
          <w:sz w:val="28"/>
          <w:szCs w:val="28"/>
        </w:rPr>
        <w:tab/>
        <w:t xml:space="preserve">Результати розрахунків наводяться в таблицях. </w:t>
      </w:r>
      <w:r w:rsidR="00085B0A" w:rsidRPr="002C3EBC">
        <w:rPr>
          <w:sz w:val="28"/>
          <w:szCs w:val="28"/>
        </w:rPr>
        <w:t xml:space="preserve"> </w:t>
      </w:r>
      <w:r w:rsidRPr="002C3EBC">
        <w:rPr>
          <w:sz w:val="28"/>
          <w:szCs w:val="28"/>
        </w:rPr>
        <w:t>Приклад можливого подання інформації про розрахунок чистого грошового потоку</w:t>
      </w:r>
      <w:r w:rsidR="007D0874" w:rsidRPr="002C3EBC">
        <w:rPr>
          <w:sz w:val="28"/>
          <w:szCs w:val="28"/>
        </w:rPr>
        <w:t xml:space="preserve"> наведено в таблиці 12.4.</w:t>
      </w:r>
    </w:p>
    <w:p w:rsidR="005B3428" w:rsidRPr="002C3EBC" w:rsidRDefault="009A629B" w:rsidP="003D3E69">
      <w:pPr>
        <w:jc w:val="center"/>
        <w:rPr>
          <w:sz w:val="28"/>
          <w:szCs w:val="28"/>
        </w:rPr>
      </w:pPr>
      <w:r w:rsidRPr="002C3EBC">
        <w:rPr>
          <w:sz w:val="28"/>
          <w:szCs w:val="28"/>
        </w:rPr>
        <w:t xml:space="preserve">Таблиця 12.4. </w:t>
      </w:r>
      <w:r w:rsidR="00085B0A" w:rsidRPr="002C3EBC">
        <w:rPr>
          <w:sz w:val="28"/>
          <w:szCs w:val="28"/>
        </w:rPr>
        <w:t>Розрахунок і обґрунтування чистого грошового потоку</w:t>
      </w:r>
    </w:p>
    <w:p w:rsidR="00B235EF" w:rsidRPr="002C3EBC" w:rsidRDefault="00B235EF" w:rsidP="003D3E69">
      <w:pPr>
        <w:ind w:left="709" w:hanging="709"/>
        <w:jc w:val="both"/>
        <w:rPr>
          <w:sz w:val="28"/>
          <w:szCs w:val="28"/>
        </w:rPr>
      </w:pPr>
    </w:p>
    <w:tbl>
      <w:tblPr>
        <w:tblW w:w="974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9"/>
        <w:gridCol w:w="1190"/>
        <w:gridCol w:w="1191"/>
        <w:gridCol w:w="1191"/>
        <w:gridCol w:w="1191"/>
        <w:gridCol w:w="1014"/>
      </w:tblGrid>
      <w:tr w:rsidR="00DA6949" w:rsidRPr="002C3EBC" w:rsidTr="003F38A3">
        <w:trPr>
          <w:trHeight w:val="296"/>
        </w:trPr>
        <w:tc>
          <w:tcPr>
            <w:tcW w:w="3969" w:type="dxa"/>
            <w:vMerge w:val="restart"/>
          </w:tcPr>
          <w:p w:rsidR="00DA6949" w:rsidRPr="002C3EBC" w:rsidRDefault="00DA6949" w:rsidP="003D3E69">
            <w:pPr>
              <w:jc w:val="center"/>
              <w:rPr>
                <w:sz w:val="28"/>
                <w:szCs w:val="28"/>
              </w:rPr>
            </w:pPr>
            <w:r w:rsidRPr="002C3EBC">
              <w:rPr>
                <w:sz w:val="28"/>
                <w:szCs w:val="28"/>
              </w:rPr>
              <w:t>Показники</w:t>
            </w:r>
          </w:p>
          <w:p w:rsidR="00DA6949" w:rsidRPr="002C3EBC" w:rsidRDefault="00DA6949" w:rsidP="003D3E69">
            <w:pPr>
              <w:jc w:val="center"/>
              <w:rPr>
                <w:sz w:val="28"/>
                <w:szCs w:val="28"/>
              </w:rPr>
            </w:pPr>
          </w:p>
        </w:tc>
        <w:tc>
          <w:tcPr>
            <w:tcW w:w="5777" w:type="dxa"/>
            <w:gridSpan w:val="5"/>
          </w:tcPr>
          <w:p w:rsidR="00DA6949" w:rsidRPr="002C3EBC" w:rsidRDefault="00DA6949" w:rsidP="003D3E69">
            <w:pPr>
              <w:jc w:val="center"/>
              <w:rPr>
                <w:sz w:val="28"/>
                <w:szCs w:val="28"/>
              </w:rPr>
            </w:pPr>
            <w:r w:rsidRPr="002C3EBC">
              <w:rPr>
                <w:sz w:val="28"/>
                <w:szCs w:val="28"/>
              </w:rPr>
              <w:t>по роках прогнозного періоду</w:t>
            </w:r>
          </w:p>
        </w:tc>
      </w:tr>
      <w:tr w:rsidR="00DA6949" w:rsidRPr="002C3EBC" w:rsidTr="003F38A3">
        <w:trPr>
          <w:trHeight w:val="276"/>
        </w:trPr>
        <w:tc>
          <w:tcPr>
            <w:tcW w:w="3969" w:type="dxa"/>
            <w:vMerge/>
          </w:tcPr>
          <w:p w:rsidR="00DA6949" w:rsidRPr="002C3EBC" w:rsidRDefault="00DA6949" w:rsidP="003D3E69">
            <w:pPr>
              <w:jc w:val="both"/>
              <w:rPr>
                <w:b/>
                <w:sz w:val="28"/>
                <w:szCs w:val="28"/>
              </w:rPr>
            </w:pPr>
          </w:p>
        </w:tc>
        <w:tc>
          <w:tcPr>
            <w:tcW w:w="1190" w:type="dxa"/>
          </w:tcPr>
          <w:p w:rsidR="00DA6949" w:rsidRPr="002C3EBC" w:rsidRDefault="00DA6949" w:rsidP="003D3E69">
            <w:pPr>
              <w:jc w:val="center"/>
              <w:rPr>
                <w:sz w:val="28"/>
                <w:szCs w:val="28"/>
              </w:rPr>
            </w:pPr>
            <w:r w:rsidRPr="002C3EBC">
              <w:rPr>
                <w:sz w:val="28"/>
                <w:szCs w:val="28"/>
              </w:rPr>
              <w:t>1</w:t>
            </w:r>
          </w:p>
        </w:tc>
        <w:tc>
          <w:tcPr>
            <w:tcW w:w="1191" w:type="dxa"/>
          </w:tcPr>
          <w:p w:rsidR="00DA6949" w:rsidRPr="002C3EBC" w:rsidRDefault="00DA6949" w:rsidP="003D3E69">
            <w:pPr>
              <w:jc w:val="center"/>
              <w:rPr>
                <w:sz w:val="28"/>
                <w:szCs w:val="28"/>
              </w:rPr>
            </w:pPr>
            <w:r w:rsidRPr="002C3EBC">
              <w:rPr>
                <w:sz w:val="28"/>
                <w:szCs w:val="28"/>
              </w:rPr>
              <w:t>2</w:t>
            </w:r>
          </w:p>
        </w:tc>
        <w:tc>
          <w:tcPr>
            <w:tcW w:w="1191" w:type="dxa"/>
          </w:tcPr>
          <w:p w:rsidR="00DA6949" w:rsidRPr="002C3EBC" w:rsidRDefault="00DA6949" w:rsidP="003D3E69">
            <w:pPr>
              <w:jc w:val="center"/>
              <w:rPr>
                <w:sz w:val="28"/>
                <w:szCs w:val="28"/>
              </w:rPr>
            </w:pPr>
            <w:r w:rsidRPr="002C3EBC">
              <w:rPr>
                <w:sz w:val="28"/>
                <w:szCs w:val="28"/>
              </w:rPr>
              <w:t>3</w:t>
            </w:r>
          </w:p>
        </w:tc>
        <w:tc>
          <w:tcPr>
            <w:tcW w:w="1191" w:type="dxa"/>
          </w:tcPr>
          <w:p w:rsidR="00DA6949" w:rsidRPr="002C3EBC" w:rsidRDefault="00DA6949" w:rsidP="003D3E69">
            <w:pPr>
              <w:jc w:val="center"/>
              <w:rPr>
                <w:sz w:val="28"/>
                <w:szCs w:val="28"/>
              </w:rPr>
            </w:pPr>
            <w:r w:rsidRPr="002C3EBC">
              <w:rPr>
                <w:sz w:val="28"/>
                <w:szCs w:val="28"/>
              </w:rPr>
              <w:t>4</w:t>
            </w:r>
          </w:p>
        </w:tc>
        <w:tc>
          <w:tcPr>
            <w:tcW w:w="1014" w:type="dxa"/>
          </w:tcPr>
          <w:p w:rsidR="00DA6949" w:rsidRPr="002C3EBC" w:rsidRDefault="00DA6949" w:rsidP="003D3E69">
            <w:pPr>
              <w:jc w:val="center"/>
              <w:rPr>
                <w:sz w:val="28"/>
                <w:szCs w:val="28"/>
              </w:rPr>
            </w:pPr>
            <w:r w:rsidRPr="002C3EBC">
              <w:rPr>
                <w:sz w:val="28"/>
                <w:szCs w:val="28"/>
              </w:rPr>
              <w:t>5</w:t>
            </w:r>
          </w:p>
        </w:tc>
      </w:tr>
      <w:tr w:rsidR="00DA6949" w:rsidRPr="002C3EBC" w:rsidTr="003F38A3">
        <w:trPr>
          <w:trHeight w:val="247"/>
        </w:trPr>
        <w:tc>
          <w:tcPr>
            <w:tcW w:w="3969" w:type="dxa"/>
          </w:tcPr>
          <w:p w:rsidR="00DA6949" w:rsidRPr="002C3EBC" w:rsidRDefault="00DA6949" w:rsidP="003D3E69">
            <w:pPr>
              <w:rPr>
                <w:sz w:val="28"/>
                <w:szCs w:val="28"/>
              </w:rPr>
            </w:pPr>
            <w:r w:rsidRPr="002C3EBC">
              <w:rPr>
                <w:sz w:val="28"/>
                <w:szCs w:val="28"/>
              </w:rPr>
              <w:t>EBIT (1-Tc)</w:t>
            </w:r>
          </w:p>
        </w:tc>
        <w:tc>
          <w:tcPr>
            <w:tcW w:w="1190" w:type="dxa"/>
          </w:tcPr>
          <w:p w:rsidR="00DA6949" w:rsidRPr="002C3EBC" w:rsidRDefault="00AE31FA" w:rsidP="003D3E69">
            <w:pPr>
              <w:rPr>
                <w:sz w:val="28"/>
                <w:szCs w:val="28"/>
              </w:rPr>
            </w:pPr>
            <w:r>
              <w:rPr>
                <w:noProof/>
                <w:lang w:val="ru-RU"/>
              </w:rPr>
              <mc:AlternateContent>
                <mc:Choice Requires="wps">
                  <w:drawing>
                    <wp:anchor distT="0" distB="0" distL="114299" distR="114299" simplePos="0" relativeHeight="251666944" behindDoc="0" locked="0" layoutInCell="1" allowOverlap="1">
                      <wp:simplePos x="0" y="0"/>
                      <wp:positionH relativeFrom="column">
                        <wp:posOffset>196214</wp:posOffset>
                      </wp:positionH>
                      <wp:positionV relativeFrom="paragraph">
                        <wp:posOffset>104775</wp:posOffset>
                      </wp:positionV>
                      <wp:extent cx="0" cy="2996565"/>
                      <wp:effectExtent l="76200" t="0" r="38100" b="32385"/>
                      <wp:wrapNone/>
                      <wp:docPr id="1129" name="AutoShap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6565"/>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54614" id="AutoShape 1088" o:spid="_x0000_s1026" type="#_x0000_t32" style="position:absolute;margin-left:15.45pt;margin-top:8.25pt;width:0;height:235.9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C0yQEAAHkDAAAOAAAAZHJzL2Uyb0RvYy54bWysU81u2zAMvg/YOwi6L04CJFiNOD2k6y7d&#10;FqDtAzCSbAuTRYFUYuftJylp9ncbpoNAiuRH8iO1uZ8GJ06G2KJv5GI2l8J4hdr6rpGvL48fPkrB&#10;EbwGh9408mxY3m/fv9uMoTZL7NFpQyKBeK7H0Mg+xlBXFaveDMAzDMYnY4s0QEwqdZUmGBP64Krl&#10;fL6uRiQdCJVhTq8PF6PcFvy2NSp+a1s2UbhGptpiuanch3xX2w3UHUHorbqWAf9QxQDWp6Q3qAeI&#10;II5k/4IarCJkbONM4VBh21plSg+pm8X8j26eewim9JLI4XCjif8frPp62vk95dLV5J/DE6rvLDzu&#10;evCdKQW8nEMa3CJTVY2B61tIVjjsSRzGL6iTDxwjFhamloYMmfoTUyH7fCPbTFGoy6NKr8u7u/Vq&#10;vSroUL8FBuL42eAgstBIjgS26+MOvU8jRVqUNHB64pjLgvotIGf1+GidK5N1XowpRzqrEsHorM7W&#10;7MfUHXaOxAnycpRzLeM3N8Kj1wWtN6A/XeUI1iVZxMJOJJv4ckbmdIPRUjiT/kOWLvU5f2UvE5a3&#10;k+sD6vOesjlrab6lkesu5gX6VS9eP3/M9gcAAAD//wMAUEsDBBQABgAIAAAAIQC2nz8O3AAAAAgB&#10;AAAPAAAAZHJzL2Rvd25yZXYueG1sTI/BTsMwEETvSPyDtUjcqNNQqhDiVAipiCNtAYmbGy9xIF5H&#10;tpuGv2fpBY6zM5p9U60m14sRQ+w8KZjPMhBIjTcdtQpeduurAkRMmozuPaGCb4ywqs/PKl0af6QN&#10;jtvUCi6hWGoFNqWhlDI2Fp2OMz8gsffhg9OJZWilCfrI5a6XeZYtpdMd8QerB3yw2HxtD07B7mkz&#10;b+zrZ54X6T08h7cwrh+DUpcX0/0diIRT+gvDLz6jQ81Me38gE0Wv4Dq75STflzcg2D/pvYJFUSxA&#10;1pX8P6D+AQAA//8DAFBLAQItABQABgAIAAAAIQC2gziS/gAAAOEBAAATAAAAAAAAAAAAAAAAAAAA&#10;AABbQ29udGVudF9UeXBlc10ueG1sUEsBAi0AFAAGAAgAAAAhADj9If/WAAAAlAEAAAsAAAAAAAAA&#10;AAAAAAAALwEAAF9yZWxzLy5yZWxzUEsBAi0AFAAGAAgAAAAhAN+AQLTJAQAAeQMAAA4AAAAAAAAA&#10;AAAAAAAALgIAAGRycy9lMm9Eb2MueG1sUEsBAi0AFAAGAAgAAAAhALafPw7cAAAACAEAAA8AAAAA&#10;AAAAAAAAAAAAIwQAAGRycy9kb3ducmV2LnhtbFBLBQYAAAAABAAEAPMAAAAsBQAAAAA=&#10;" strokeweight="1.75pt">
                      <v:stroke endarrow="block"/>
                    </v:shape>
                  </w:pict>
                </mc:Fallback>
              </mc:AlternateContent>
            </w:r>
            <w:r>
              <w:rPr>
                <w:noProof/>
                <w:lang w:val="ru-RU"/>
              </w:rPr>
              <mc:AlternateContent>
                <mc:Choice Requires="wps">
                  <w:drawing>
                    <wp:anchor distT="4294967295" distB="4294967295" distL="114300" distR="114300" simplePos="0" relativeHeight="251664896" behindDoc="0" locked="0" layoutInCell="1" allowOverlap="1">
                      <wp:simplePos x="0" y="0"/>
                      <wp:positionH relativeFrom="column">
                        <wp:posOffset>194310</wp:posOffset>
                      </wp:positionH>
                      <wp:positionV relativeFrom="paragraph">
                        <wp:posOffset>104139</wp:posOffset>
                      </wp:positionV>
                      <wp:extent cx="3265170" cy="0"/>
                      <wp:effectExtent l="0" t="76200" r="0" b="76200"/>
                      <wp:wrapNone/>
                      <wp:docPr id="1128" name="AutoShape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517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E43D5" id="AutoShape 1087" o:spid="_x0000_s1026" type="#_x0000_t32" style="position:absolute;margin-left:15.3pt;margin-top:8.2pt;width:257.1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OywEAAHkDAAAOAAAAZHJzL2Uyb0RvYy54bWysU8Fu2zAMvQ/YPwi6L44ztBuMOD2k6y7d&#10;FqDdBzCSbAuTRYFSYufvR6lJWmy3YToIpEg+ko/U+m4enTgaihZ9K+vFUgrjFWrr+1b+fH748FmK&#10;mMBrcOhNK08myrvN+3frKTRmhQM6bUgwiI/NFFo5pBSaqopqMCPEBQbj2dghjZBYpb7SBBOjj65a&#10;LZe31YSkA6EyMfLr/YtRbgp+1xmVfnRdNEm4VnJtqdxU7n2+q80amp4gDFady4B/qGIE6znpFeoe&#10;EogD2b+gRqsII3ZpoXCssOusMqUH7qZe/tHN0wDBlF6YnBiuNMX/B6u+H7d+R7l0Nfun8IjqVxQe&#10;twP43pQCnk+BB1dnqqopxOYakpUYdiT20zfU7AOHhIWFuaMxQ3J/Yi5kn65kmzkJxY8fV7c39See&#10;ibrYKmgugYFi+mpwFFloZUwEth/SFr3nkSLVJQ0cH2PKZUFzCchZPT5Y58pknRdTK1d8bkpERGd1&#10;tma/SP1+60gcIS9HOaVJtrx1Izx4XdAGA/rLWU5gHcsiFXYSWebLGZnTjUZL4Qz/hyy91Of8mb1M&#10;WN7O2OxRn3aUzVnj+ZZGzruYF+itXrxef8zmNwAAAP//AwBQSwMEFAAGAAgAAAAhAGFRr9ncAAAA&#10;CAEAAA8AAABkcnMvZG93bnJldi54bWxMj8FOwzAQRO9I/IO1SNyo0xCiKsSpEFIRR9oCEjc3XuJA&#10;vI5sNw1/zyIOcNyZ0eybej27QUwYYu9JwXKRgUBqvempU/C831ytQMSkyejBEyr4wgjr5vys1pXx&#10;J9ritEud4BKKlVZgUxorKWNr0em48CMSe+8+OJ34DJ00QZ+43A0yz7JSOt0Tf7B6xHuL7efu6BTs&#10;H7fL1r585PkqvYWn8BqmzUNQ6vJivrsFkXBOf2H4wWd0aJjp4I9kohgUXGclJ1kvCxDs3xQFTzn8&#10;CrKp5f8BzTcAAAD//wMAUEsBAi0AFAAGAAgAAAAhALaDOJL+AAAA4QEAABMAAAAAAAAAAAAAAAAA&#10;AAAAAFtDb250ZW50X1R5cGVzXS54bWxQSwECLQAUAAYACAAAACEAOP0h/9YAAACUAQAACwAAAAAA&#10;AAAAAAAAAAAvAQAAX3JlbHMvLnJlbHNQSwECLQAUAAYACAAAACEAhurvjssBAAB5AwAADgAAAAAA&#10;AAAAAAAAAAAuAgAAZHJzL2Uyb0RvYy54bWxQSwECLQAUAAYACAAAACEAYVGv2dwAAAAIAQAADwAA&#10;AAAAAAAAAAAAAAAlBAAAZHJzL2Rvd25yZXYueG1sUEsFBgAAAAAEAAQA8wAAAC4FAAAAAA==&#10;" strokeweight="1.75pt">
                      <v:stroke endarrow="block"/>
                    </v:shape>
                  </w:pict>
                </mc:Fallback>
              </mc:AlternateContent>
            </w: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014" w:type="dxa"/>
          </w:tcPr>
          <w:p w:rsidR="00DA6949" w:rsidRPr="002C3EBC" w:rsidRDefault="00DA6949" w:rsidP="003D3E69">
            <w:pPr>
              <w:rPr>
                <w:sz w:val="28"/>
                <w:szCs w:val="28"/>
              </w:rPr>
            </w:pPr>
          </w:p>
        </w:tc>
      </w:tr>
      <w:tr w:rsidR="00DA6949" w:rsidRPr="002C3EBC" w:rsidTr="003F38A3">
        <w:trPr>
          <w:trHeight w:val="247"/>
        </w:trPr>
        <w:tc>
          <w:tcPr>
            <w:tcW w:w="3969" w:type="dxa"/>
          </w:tcPr>
          <w:p w:rsidR="00DA6949" w:rsidRPr="002C3EBC" w:rsidRDefault="00DA6949" w:rsidP="003D3E69">
            <w:pPr>
              <w:rPr>
                <w:sz w:val="28"/>
                <w:szCs w:val="28"/>
              </w:rPr>
            </w:pPr>
            <w:r w:rsidRPr="002C3EBC">
              <w:rPr>
                <w:sz w:val="28"/>
                <w:szCs w:val="28"/>
              </w:rPr>
              <w:t>Амортизація</w:t>
            </w:r>
          </w:p>
        </w:tc>
        <w:tc>
          <w:tcPr>
            <w:tcW w:w="1190"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014" w:type="dxa"/>
          </w:tcPr>
          <w:p w:rsidR="00DA6949" w:rsidRPr="002C3EBC" w:rsidRDefault="00DA6949" w:rsidP="003D3E69">
            <w:pPr>
              <w:rPr>
                <w:sz w:val="28"/>
                <w:szCs w:val="28"/>
              </w:rPr>
            </w:pPr>
          </w:p>
        </w:tc>
      </w:tr>
      <w:tr w:rsidR="00DA6949" w:rsidRPr="002C3EBC" w:rsidTr="003F38A3">
        <w:trPr>
          <w:trHeight w:val="247"/>
        </w:trPr>
        <w:tc>
          <w:tcPr>
            <w:tcW w:w="3969" w:type="dxa"/>
          </w:tcPr>
          <w:p w:rsidR="00DA6949" w:rsidRPr="002C3EBC" w:rsidRDefault="00DA6949" w:rsidP="003D3E69">
            <w:pPr>
              <w:rPr>
                <w:b/>
                <w:sz w:val="28"/>
                <w:szCs w:val="28"/>
              </w:rPr>
            </w:pPr>
            <w:r w:rsidRPr="002C3EBC">
              <w:rPr>
                <w:b/>
                <w:sz w:val="28"/>
                <w:szCs w:val="28"/>
              </w:rPr>
              <w:t>Операційний грошовий потік</w:t>
            </w:r>
          </w:p>
        </w:tc>
        <w:tc>
          <w:tcPr>
            <w:tcW w:w="1190"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014" w:type="dxa"/>
          </w:tcPr>
          <w:p w:rsidR="00DA6949" w:rsidRPr="002C3EBC" w:rsidRDefault="00DA6949" w:rsidP="003D3E69">
            <w:pPr>
              <w:rPr>
                <w:sz w:val="28"/>
                <w:szCs w:val="28"/>
              </w:rPr>
            </w:pPr>
          </w:p>
        </w:tc>
      </w:tr>
      <w:tr w:rsidR="00DA6949" w:rsidRPr="002C3EBC" w:rsidTr="003F38A3">
        <w:trPr>
          <w:trHeight w:val="247"/>
        </w:trPr>
        <w:tc>
          <w:tcPr>
            <w:tcW w:w="3969" w:type="dxa"/>
          </w:tcPr>
          <w:p w:rsidR="00DA6949" w:rsidRPr="002C3EBC" w:rsidRDefault="00DA6949" w:rsidP="003D3E69">
            <w:pPr>
              <w:rPr>
                <w:sz w:val="28"/>
                <w:szCs w:val="28"/>
              </w:rPr>
            </w:pPr>
            <w:r w:rsidRPr="002C3EBC">
              <w:rPr>
                <w:sz w:val="28"/>
                <w:szCs w:val="28"/>
              </w:rPr>
              <w:t>Капітальні вкладення</w:t>
            </w:r>
          </w:p>
        </w:tc>
        <w:tc>
          <w:tcPr>
            <w:tcW w:w="1190"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014" w:type="dxa"/>
          </w:tcPr>
          <w:p w:rsidR="00DA6949" w:rsidRPr="002C3EBC" w:rsidRDefault="00DA6949" w:rsidP="003D3E69">
            <w:pPr>
              <w:rPr>
                <w:sz w:val="28"/>
                <w:szCs w:val="28"/>
              </w:rPr>
            </w:pPr>
          </w:p>
        </w:tc>
      </w:tr>
      <w:tr w:rsidR="00DA6949" w:rsidRPr="002C3EBC" w:rsidTr="003F38A3">
        <w:trPr>
          <w:trHeight w:val="247"/>
        </w:trPr>
        <w:tc>
          <w:tcPr>
            <w:tcW w:w="3969" w:type="dxa"/>
          </w:tcPr>
          <w:p w:rsidR="00DA6949" w:rsidRPr="002C3EBC" w:rsidRDefault="00DA6949" w:rsidP="003D3E69">
            <w:pPr>
              <w:rPr>
                <w:sz w:val="28"/>
                <w:szCs w:val="28"/>
              </w:rPr>
            </w:pPr>
            <w:r w:rsidRPr="002C3EBC">
              <w:rPr>
                <w:sz w:val="28"/>
                <w:szCs w:val="28"/>
              </w:rPr>
              <w:t>Зміни в чистому робочому капіталі</w:t>
            </w:r>
          </w:p>
        </w:tc>
        <w:tc>
          <w:tcPr>
            <w:tcW w:w="1190"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014" w:type="dxa"/>
          </w:tcPr>
          <w:p w:rsidR="00DA6949" w:rsidRPr="002C3EBC" w:rsidRDefault="00DA6949" w:rsidP="003D3E69">
            <w:pPr>
              <w:rPr>
                <w:sz w:val="28"/>
                <w:szCs w:val="28"/>
              </w:rPr>
            </w:pPr>
          </w:p>
        </w:tc>
      </w:tr>
      <w:tr w:rsidR="00DA6949" w:rsidRPr="002C3EBC" w:rsidTr="003F38A3">
        <w:trPr>
          <w:trHeight w:val="247"/>
        </w:trPr>
        <w:tc>
          <w:tcPr>
            <w:tcW w:w="3969" w:type="dxa"/>
          </w:tcPr>
          <w:p w:rsidR="00DA6949" w:rsidRPr="002C3EBC" w:rsidRDefault="00DA6949" w:rsidP="003D3E69">
            <w:pPr>
              <w:rPr>
                <w:b/>
                <w:sz w:val="28"/>
                <w:szCs w:val="28"/>
              </w:rPr>
            </w:pPr>
            <w:r w:rsidRPr="002C3EBC">
              <w:rPr>
                <w:b/>
                <w:sz w:val="28"/>
                <w:szCs w:val="28"/>
              </w:rPr>
              <w:t>Вільний грошовий потік</w:t>
            </w:r>
          </w:p>
        </w:tc>
        <w:tc>
          <w:tcPr>
            <w:tcW w:w="1190"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014" w:type="dxa"/>
          </w:tcPr>
          <w:p w:rsidR="00DA6949" w:rsidRPr="002C3EBC" w:rsidRDefault="00DA6949" w:rsidP="003D3E69">
            <w:pPr>
              <w:rPr>
                <w:sz w:val="28"/>
                <w:szCs w:val="28"/>
              </w:rPr>
            </w:pPr>
          </w:p>
        </w:tc>
      </w:tr>
      <w:tr w:rsidR="00DA6949" w:rsidRPr="002C3EBC" w:rsidTr="003F38A3">
        <w:trPr>
          <w:trHeight w:val="247"/>
        </w:trPr>
        <w:tc>
          <w:tcPr>
            <w:tcW w:w="3969" w:type="dxa"/>
          </w:tcPr>
          <w:p w:rsidR="00DA6949" w:rsidRPr="002C3EBC" w:rsidRDefault="00DA6949" w:rsidP="003D3E69">
            <w:pPr>
              <w:rPr>
                <w:sz w:val="28"/>
                <w:szCs w:val="28"/>
              </w:rPr>
            </w:pPr>
            <w:r w:rsidRPr="002C3EBC">
              <w:rPr>
                <w:sz w:val="28"/>
                <w:szCs w:val="28"/>
              </w:rPr>
              <w:t>Ставка дисконтування</w:t>
            </w:r>
          </w:p>
        </w:tc>
        <w:tc>
          <w:tcPr>
            <w:tcW w:w="1190"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014" w:type="dxa"/>
          </w:tcPr>
          <w:p w:rsidR="00DA6949" w:rsidRPr="002C3EBC" w:rsidRDefault="00DA6949" w:rsidP="003D3E69">
            <w:pPr>
              <w:rPr>
                <w:sz w:val="28"/>
                <w:szCs w:val="28"/>
              </w:rPr>
            </w:pPr>
          </w:p>
        </w:tc>
      </w:tr>
      <w:tr w:rsidR="00DA6949" w:rsidRPr="002C3EBC" w:rsidTr="003F38A3">
        <w:trPr>
          <w:trHeight w:val="398"/>
        </w:trPr>
        <w:tc>
          <w:tcPr>
            <w:tcW w:w="3969" w:type="dxa"/>
          </w:tcPr>
          <w:p w:rsidR="00DA6949" w:rsidRPr="002C3EBC" w:rsidRDefault="00DA6949" w:rsidP="003D3E69">
            <w:pPr>
              <w:rPr>
                <w:sz w:val="28"/>
                <w:szCs w:val="28"/>
              </w:rPr>
            </w:pPr>
            <w:r w:rsidRPr="002C3EBC">
              <w:rPr>
                <w:sz w:val="28"/>
                <w:szCs w:val="28"/>
              </w:rPr>
              <w:t>Коефіцієнт дисконтування</w:t>
            </w:r>
          </w:p>
        </w:tc>
        <w:tc>
          <w:tcPr>
            <w:tcW w:w="1190"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191" w:type="dxa"/>
          </w:tcPr>
          <w:p w:rsidR="00DA6949" w:rsidRPr="002C3EBC" w:rsidRDefault="00DA6949" w:rsidP="003D3E69">
            <w:pPr>
              <w:rPr>
                <w:sz w:val="28"/>
                <w:szCs w:val="28"/>
              </w:rPr>
            </w:pPr>
          </w:p>
        </w:tc>
        <w:tc>
          <w:tcPr>
            <w:tcW w:w="1014" w:type="dxa"/>
          </w:tcPr>
          <w:p w:rsidR="00DA6949" w:rsidRPr="002C3EBC" w:rsidRDefault="00DA6949" w:rsidP="003D3E69">
            <w:pPr>
              <w:rPr>
                <w:sz w:val="28"/>
                <w:szCs w:val="28"/>
              </w:rPr>
            </w:pPr>
          </w:p>
        </w:tc>
      </w:tr>
      <w:tr w:rsidR="00DA6949" w:rsidRPr="002C3EBC" w:rsidTr="003F38A3">
        <w:trPr>
          <w:trHeight w:val="330"/>
        </w:trPr>
        <w:tc>
          <w:tcPr>
            <w:tcW w:w="3969" w:type="dxa"/>
          </w:tcPr>
          <w:p w:rsidR="00DA6949" w:rsidRPr="002C3EBC" w:rsidRDefault="00DA6949" w:rsidP="003D3E69">
            <w:pPr>
              <w:rPr>
                <w:b/>
                <w:sz w:val="28"/>
                <w:szCs w:val="28"/>
              </w:rPr>
            </w:pPr>
            <w:r w:rsidRPr="002C3EBC">
              <w:rPr>
                <w:b/>
                <w:sz w:val="28"/>
                <w:szCs w:val="28"/>
              </w:rPr>
              <w:t>NPV</w:t>
            </w:r>
          </w:p>
        </w:tc>
        <w:tc>
          <w:tcPr>
            <w:tcW w:w="1190"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014" w:type="dxa"/>
          </w:tcPr>
          <w:p w:rsidR="00DA6949" w:rsidRPr="002C3EBC" w:rsidRDefault="00DA6949" w:rsidP="003D3E69">
            <w:pPr>
              <w:rPr>
                <w:b/>
                <w:sz w:val="28"/>
                <w:szCs w:val="28"/>
              </w:rPr>
            </w:pPr>
          </w:p>
        </w:tc>
      </w:tr>
      <w:tr w:rsidR="00DA6949" w:rsidRPr="002C3EBC" w:rsidTr="003F38A3">
        <w:trPr>
          <w:trHeight w:val="257"/>
        </w:trPr>
        <w:tc>
          <w:tcPr>
            <w:tcW w:w="3969" w:type="dxa"/>
          </w:tcPr>
          <w:p w:rsidR="00DA6949" w:rsidRPr="002C3EBC" w:rsidRDefault="00DA6949" w:rsidP="003D3E69">
            <w:pPr>
              <w:rPr>
                <w:b/>
                <w:sz w:val="28"/>
                <w:szCs w:val="28"/>
              </w:rPr>
            </w:pPr>
            <w:r w:rsidRPr="002C3EBC">
              <w:rPr>
                <w:b/>
                <w:sz w:val="28"/>
                <w:szCs w:val="28"/>
              </w:rPr>
              <w:t>NPV (при 5-річному прогнозі)</w:t>
            </w:r>
          </w:p>
        </w:tc>
        <w:tc>
          <w:tcPr>
            <w:tcW w:w="1190"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014" w:type="dxa"/>
          </w:tcPr>
          <w:p w:rsidR="00DA6949" w:rsidRPr="002C3EBC" w:rsidRDefault="00DA6949" w:rsidP="003D3E69">
            <w:pPr>
              <w:rPr>
                <w:b/>
                <w:sz w:val="28"/>
                <w:szCs w:val="28"/>
              </w:rPr>
            </w:pPr>
          </w:p>
        </w:tc>
      </w:tr>
      <w:tr w:rsidR="00DA6949" w:rsidRPr="002C3EBC" w:rsidTr="003F38A3">
        <w:trPr>
          <w:trHeight w:val="257"/>
        </w:trPr>
        <w:tc>
          <w:tcPr>
            <w:tcW w:w="3969" w:type="dxa"/>
          </w:tcPr>
          <w:p w:rsidR="00DA6949" w:rsidRPr="002C3EBC" w:rsidRDefault="00DA6949" w:rsidP="003D3E69">
            <w:pPr>
              <w:rPr>
                <w:b/>
                <w:sz w:val="28"/>
                <w:szCs w:val="28"/>
              </w:rPr>
            </w:pPr>
            <w:r w:rsidRPr="002C3EBC">
              <w:rPr>
                <w:b/>
                <w:sz w:val="28"/>
                <w:szCs w:val="28"/>
              </w:rPr>
              <w:t>PI</w:t>
            </w:r>
          </w:p>
        </w:tc>
        <w:tc>
          <w:tcPr>
            <w:tcW w:w="1190"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014" w:type="dxa"/>
          </w:tcPr>
          <w:p w:rsidR="00DA6949" w:rsidRPr="002C3EBC" w:rsidRDefault="00DA6949" w:rsidP="003D3E69">
            <w:pPr>
              <w:rPr>
                <w:b/>
                <w:sz w:val="28"/>
                <w:szCs w:val="28"/>
              </w:rPr>
            </w:pPr>
          </w:p>
        </w:tc>
      </w:tr>
      <w:tr w:rsidR="00DA6949" w:rsidRPr="002C3EBC" w:rsidTr="003F38A3">
        <w:trPr>
          <w:trHeight w:val="257"/>
        </w:trPr>
        <w:tc>
          <w:tcPr>
            <w:tcW w:w="3969" w:type="dxa"/>
          </w:tcPr>
          <w:p w:rsidR="00DA6949" w:rsidRPr="002C3EBC" w:rsidRDefault="00DA6949" w:rsidP="003D3E69">
            <w:pPr>
              <w:rPr>
                <w:b/>
                <w:sz w:val="28"/>
                <w:szCs w:val="28"/>
              </w:rPr>
            </w:pPr>
            <w:r w:rsidRPr="002C3EBC">
              <w:rPr>
                <w:b/>
                <w:sz w:val="28"/>
                <w:szCs w:val="28"/>
              </w:rPr>
              <w:t>IRR</w:t>
            </w:r>
          </w:p>
        </w:tc>
        <w:tc>
          <w:tcPr>
            <w:tcW w:w="1190"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014" w:type="dxa"/>
          </w:tcPr>
          <w:p w:rsidR="00DA6949" w:rsidRPr="002C3EBC" w:rsidRDefault="00DA6949" w:rsidP="003D3E69">
            <w:pPr>
              <w:rPr>
                <w:b/>
                <w:sz w:val="28"/>
                <w:szCs w:val="28"/>
              </w:rPr>
            </w:pPr>
          </w:p>
        </w:tc>
      </w:tr>
      <w:tr w:rsidR="00DA6949" w:rsidRPr="002C3EBC" w:rsidTr="003F38A3">
        <w:trPr>
          <w:trHeight w:val="257"/>
        </w:trPr>
        <w:tc>
          <w:tcPr>
            <w:tcW w:w="3969" w:type="dxa"/>
          </w:tcPr>
          <w:p w:rsidR="00DA6949" w:rsidRPr="002C3EBC" w:rsidRDefault="00DA6949" w:rsidP="003D3E69">
            <w:pPr>
              <w:rPr>
                <w:b/>
                <w:sz w:val="28"/>
                <w:szCs w:val="28"/>
              </w:rPr>
            </w:pPr>
            <w:r w:rsidRPr="002C3EBC">
              <w:rPr>
                <w:b/>
                <w:sz w:val="28"/>
                <w:szCs w:val="28"/>
              </w:rPr>
              <w:t>PP</w:t>
            </w:r>
          </w:p>
        </w:tc>
        <w:tc>
          <w:tcPr>
            <w:tcW w:w="1190"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014" w:type="dxa"/>
          </w:tcPr>
          <w:p w:rsidR="00DA6949" w:rsidRPr="002C3EBC" w:rsidRDefault="00DA6949" w:rsidP="003D3E69">
            <w:pPr>
              <w:rPr>
                <w:b/>
                <w:sz w:val="28"/>
                <w:szCs w:val="28"/>
              </w:rPr>
            </w:pPr>
          </w:p>
        </w:tc>
      </w:tr>
      <w:tr w:rsidR="00DA6949" w:rsidRPr="002C3EBC" w:rsidTr="003F38A3">
        <w:trPr>
          <w:trHeight w:val="257"/>
        </w:trPr>
        <w:tc>
          <w:tcPr>
            <w:tcW w:w="3969" w:type="dxa"/>
          </w:tcPr>
          <w:p w:rsidR="00DA6949" w:rsidRPr="002C3EBC" w:rsidRDefault="00DA6949" w:rsidP="003D3E69">
            <w:pPr>
              <w:rPr>
                <w:b/>
                <w:sz w:val="28"/>
                <w:szCs w:val="28"/>
              </w:rPr>
            </w:pPr>
            <w:r w:rsidRPr="002C3EBC">
              <w:rPr>
                <w:b/>
                <w:sz w:val="28"/>
                <w:szCs w:val="28"/>
              </w:rPr>
              <w:t>DPP</w:t>
            </w:r>
          </w:p>
        </w:tc>
        <w:tc>
          <w:tcPr>
            <w:tcW w:w="1190"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191" w:type="dxa"/>
          </w:tcPr>
          <w:p w:rsidR="00DA6949" w:rsidRPr="002C3EBC" w:rsidRDefault="00DA6949" w:rsidP="003D3E69">
            <w:pPr>
              <w:rPr>
                <w:b/>
                <w:sz w:val="28"/>
                <w:szCs w:val="28"/>
              </w:rPr>
            </w:pPr>
          </w:p>
        </w:tc>
        <w:tc>
          <w:tcPr>
            <w:tcW w:w="1014" w:type="dxa"/>
          </w:tcPr>
          <w:p w:rsidR="00DA6949" w:rsidRPr="002C3EBC" w:rsidRDefault="00DA6949" w:rsidP="003D3E69">
            <w:pPr>
              <w:rPr>
                <w:b/>
                <w:sz w:val="28"/>
                <w:szCs w:val="28"/>
              </w:rPr>
            </w:pPr>
          </w:p>
        </w:tc>
      </w:tr>
    </w:tbl>
    <w:p w:rsidR="00085B0A" w:rsidRPr="002C3EBC" w:rsidRDefault="005C25B8" w:rsidP="00CE6E55">
      <w:pPr>
        <w:ind w:firstLine="720"/>
        <w:jc w:val="both"/>
        <w:rPr>
          <w:sz w:val="28"/>
          <w:szCs w:val="28"/>
        </w:rPr>
      </w:pPr>
      <w:r w:rsidRPr="002C3EBC">
        <w:rPr>
          <w:sz w:val="28"/>
          <w:szCs w:val="28"/>
        </w:rPr>
        <w:t>Представлені таблиці супроводжую</w:t>
      </w:r>
      <w:r w:rsidR="001B0587" w:rsidRPr="002C3EBC">
        <w:rPr>
          <w:sz w:val="28"/>
          <w:szCs w:val="28"/>
        </w:rPr>
        <w:t>ться поясненнями та коментарями щодо джерел даних, методів розрахунку і обґрунтування величин, отриманих значень і загальної оцінки отриманих результатів. Технологічно обґрунтування проводиться послідовно за трьома основними варіантами бізнес-плану (оптимістичний, консервативний і песимістичний), в кожному з яких передбачається аналіз ефективності при різних сценаріях фінансування</w:t>
      </w:r>
    </w:p>
    <w:p w:rsidR="00085B0A" w:rsidRPr="002C3EBC" w:rsidRDefault="001B0587" w:rsidP="003D3E69">
      <w:pPr>
        <w:jc w:val="both"/>
        <w:rPr>
          <w:sz w:val="28"/>
          <w:szCs w:val="28"/>
        </w:rPr>
      </w:pPr>
      <w:r w:rsidRPr="002C3EBC">
        <w:rPr>
          <w:sz w:val="28"/>
          <w:szCs w:val="28"/>
        </w:rPr>
        <w:tab/>
        <w:t xml:space="preserve">Повний обсяг розрахунків наводиться в додатках. У бізнес-плані наводиться той варіант плану, який розробник </w:t>
      </w:r>
      <w:r w:rsidR="002B55D8" w:rsidRPr="002C3EBC">
        <w:rPr>
          <w:sz w:val="28"/>
          <w:szCs w:val="28"/>
        </w:rPr>
        <w:t>о</w:t>
      </w:r>
      <w:r w:rsidRPr="002C3EBC">
        <w:rPr>
          <w:sz w:val="28"/>
          <w:szCs w:val="28"/>
        </w:rPr>
        <w:t>брав з урахуванням його рішень: про прийнятність загальних ризиків і очікувань прибутковості (один з трьох) і про джерел</w:t>
      </w:r>
      <w:r w:rsidR="002B55D8" w:rsidRPr="002C3EBC">
        <w:rPr>
          <w:sz w:val="28"/>
          <w:szCs w:val="28"/>
        </w:rPr>
        <w:t>а</w:t>
      </w:r>
      <w:r w:rsidRPr="002C3EBC">
        <w:rPr>
          <w:sz w:val="28"/>
          <w:szCs w:val="28"/>
        </w:rPr>
        <w:t xml:space="preserve"> фінансування (власн</w:t>
      </w:r>
      <w:r w:rsidR="002B55D8" w:rsidRPr="002C3EBC">
        <w:rPr>
          <w:sz w:val="28"/>
          <w:szCs w:val="28"/>
        </w:rPr>
        <w:t>і</w:t>
      </w:r>
      <w:r w:rsidRPr="002C3EBC">
        <w:rPr>
          <w:sz w:val="28"/>
          <w:szCs w:val="28"/>
        </w:rPr>
        <w:t>, позиков</w:t>
      </w:r>
      <w:r w:rsidR="002B55D8" w:rsidRPr="002C3EBC">
        <w:rPr>
          <w:sz w:val="28"/>
          <w:szCs w:val="28"/>
        </w:rPr>
        <w:t>і</w:t>
      </w:r>
      <w:r w:rsidRPr="002C3EBC">
        <w:rPr>
          <w:sz w:val="28"/>
          <w:szCs w:val="28"/>
        </w:rPr>
        <w:t>, змішан</w:t>
      </w:r>
      <w:r w:rsidR="002B55D8" w:rsidRPr="002C3EBC">
        <w:rPr>
          <w:sz w:val="28"/>
          <w:szCs w:val="28"/>
        </w:rPr>
        <w:t>і</w:t>
      </w:r>
      <w:r w:rsidRPr="002C3EBC">
        <w:rPr>
          <w:sz w:val="28"/>
          <w:szCs w:val="28"/>
        </w:rPr>
        <w:t>). У коментарях до цього варіанту повідомляється про те, які ще варіанти були розглянуті і чому обрано саме цей.</w:t>
      </w:r>
    </w:p>
    <w:p w:rsidR="00063C39" w:rsidRPr="002C3EBC" w:rsidRDefault="00063C39" w:rsidP="003D3E69">
      <w:pPr>
        <w:jc w:val="both"/>
        <w:rPr>
          <w:sz w:val="28"/>
          <w:szCs w:val="28"/>
        </w:rPr>
      </w:pPr>
    </w:p>
    <w:p w:rsidR="00240900" w:rsidRPr="002C3EBC" w:rsidRDefault="00063C39" w:rsidP="003D3E69">
      <w:pPr>
        <w:jc w:val="both"/>
        <w:rPr>
          <w:i/>
          <w:sz w:val="24"/>
          <w:szCs w:val="24"/>
        </w:rPr>
      </w:pPr>
      <w:r w:rsidRPr="002C3EBC">
        <w:rPr>
          <w:b/>
          <w:i/>
          <w:sz w:val="28"/>
          <w:szCs w:val="28"/>
        </w:rPr>
        <w:t>П</w:t>
      </w:r>
      <w:r w:rsidR="003F38A3" w:rsidRPr="002C3EBC">
        <w:rPr>
          <w:b/>
          <w:i/>
          <w:sz w:val="28"/>
          <w:szCs w:val="28"/>
        </w:rPr>
        <w:t>р</w:t>
      </w:r>
      <w:r w:rsidRPr="002C3EBC">
        <w:rPr>
          <w:b/>
          <w:i/>
          <w:sz w:val="28"/>
          <w:szCs w:val="28"/>
        </w:rPr>
        <w:t xml:space="preserve">одовження прикладу </w:t>
      </w:r>
      <w:r w:rsidR="00315105" w:rsidRPr="002C3EBC">
        <w:rPr>
          <w:b/>
          <w:i/>
          <w:sz w:val="28"/>
          <w:szCs w:val="28"/>
        </w:rPr>
        <w:t>-</w:t>
      </w:r>
      <w:r w:rsidR="00650AC5" w:rsidRPr="002C3EBC">
        <w:rPr>
          <w:b/>
          <w:i/>
          <w:sz w:val="28"/>
          <w:szCs w:val="28"/>
        </w:rPr>
        <w:t xml:space="preserve"> </w:t>
      </w:r>
      <w:r w:rsidR="005356F3" w:rsidRPr="002C3EBC">
        <w:rPr>
          <w:b/>
          <w:i/>
          <w:sz w:val="28"/>
          <w:szCs w:val="28"/>
        </w:rPr>
        <w:t xml:space="preserve">11 крок - </w:t>
      </w:r>
      <w:r w:rsidR="001B0587" w:rsidRPr="002C3EBC">
        <w:rPr>
          <w:b/>
          <w:i/>
          <w:sz w:val="24"/>
          <w:szCs w:val="24"/>
        </w:rPr>
        <w:t>Прогноз чистого грошового потоку та показників ефективності</w:t>
      </w:r>
      <w:r w:rsidR="005C25B8" w:rsidRPr="002C3EBC">
        <w:rPr>
          <w:b/>
          <w:i/>
          <w:sz w:val="24"/>
          <w:szCs w:val="24"/>
        </w:rPr>
        <w:t xml:space="preserve"> </w:t>
      </w:r>
      <w:r w:rsidR="005356F3" w:rsidRPr="002C3EBC">
        <w:rPr>
          <w:bCs/>
          <w:i/>
          <w:sz w:val="24"/>
          <w:szCs w:val="24"/>
        </w:rPr>
        <w:t>(</w:t>
      </w:r>
      <w:r w:rsidR="00F6036D" w:rsidRPr="002C3EBC">
        <w:rPr>
          <w:bCs/>
          <w:i/>
          <w:sz w:val="24"/>
          <w:szCs w:val="24"/>
        </w:rPr>
        <w:t>зв</w:t>
      </w:r>
      <w:r w:rsidR="00F6036D" w:rsidRPr="002C3EBC">
        <w:rPr>
          <w:i/>
          <w:sz w:val="24"/>
          <w:szCs w:val="24"/>
        </w:rPr>
        <w:t>'язок з</w:t>
      </w:r>
      <w:r w:rsidR="005356F3" w:rsidRPr="002C3EBC">
        <w:rPr>
          <w:i/>
          <w:sz w:val="24"/>
          <w:szCs w:val="24"/>
        </w:rPr>
        <w:t xml:space="preserve"> прикладами: 10.6. Прогноз прибутків,</w:t>
      </w:r>
      <w:r w:rsidR="00650AC5" w:rsidRPr="002C3EBC">
        <w:rPr>
          <w:i/>
          <w:sz w:val="24"/>
          <w:szCs w:val="24"/>
        </w:rPr>
        <w:t xml:space="preserve"> </w:t>
      </w:r>
      <w:r w:rsidR="005356F3" w:rsidRPr="002C3EBC">
        <w:rPr>
          <w:i/>
          <w:sz w:val="24"/>
          <w:szCs w:val="24"/>
        </w:rPr>
        <w:t>11.1.</w:t>
      </w:r>
      <w:r w:rsidR="00650AC5" w:rsidRPr="002C3EBC">
        <w:rPr>
          <w:i/>
          <w:sz w:val="24"/>
          <w:szCs w:val="24"/>
        </w:rPr>
        <w:t xml:space="preserve"> </w:t>
      </w:r>
      <w:r w:rsidR="005356F3" w:rsidRPr="002C3EBC">
        <w:rPr>
          <w:i/>
          <w:sz w:val="24"/>
          <w:szCs w:val="24"/>
        </w:rPr>
        <w:t xml:space="preserve">Прогнозний баланс, 12.1. Прогноз інвестицій, 12.2. Прогноз вартості інвестицій.) </w:t>
      </w:r>
    </w:p>
    <w:p w:rsidR="00C715AD" w:rsidRPr="002C3EBC" w:rsidRDefault="00C715AD" w:rsidP="003D3E69">
      <w:pPr>
        <w:jc w:val="both"/>
        <w:rPr>
          <w:i/>
          <w:sz w:val="24"/>
          <w:szCs w:val="24"/>
        </w:rPr>
      </w:pPr>
    </w:p>
    <w:p w:rsidR="006B1AA2" w:rsidRPr="002C3EBC" w:rsidRDefault="00C715AD" w:rsidP="003D3E69">
      <w:pPr>
        <w:jc w:val="both"/>
        <w:rPr>
          <w:i/>
          <w:sz w:val="24"/>
          <w:szCs w:val="24"/>
        </w:rPr>
      </w:pPr>
      <w:r w:rsidRPr="002C3EBC">
        <w:rPr>
          <w:i/>
          <w:sz w:val="24"/>
          <w:szCs w:val="24"/>
        </w:rPr>
        <w:t>Таблиця</w:t>
      </w:r>
      <w:r w:rsidR="00650AC5" w:rsidRPr="002C3EBC">
        <w:rPr>
          <w:i/>
          <w:sz w:val="24"/>
          <w:szCs w:val="24"/>
        </w:rPr>
        <w:t xml:space="preserve"> </w:t>
      </w:r>
      <w:r w:rsidRPr="002C3EBC">
        <w:rPr>
          <w:i/>
          <w:sz w:val="24"/>
          <w:szCs w:val="24"/>
        </w:rPr>
        <w:t>12.5</w:t>
      </w:r>
      <w:r w:rsidR="00BF6DE3" w:rsidRPr="002C3EBC">
        <w:rPr>
          <w:i/>
          <w:sz w:val="24"/>
          <w:szCs w:val="24"/>
        </w:rPr>
        <w:t>.</w:t>
      </w:r>
      <w:r w:rsidRPr="002C3EBC">
        <w:rPr>
          <w:i/>
          <w:sz w:val="24"/>
          <w:szCs w:val="24"/>
        </w:rPr>
        <w:t xml:space="preserve"> </w:t>
      </w:r>
      <w:r w:rsidR="006B1AA2" w:rsidRPr="002C3EBC">
        <w:rPr>
          <w:i/>
          <w:sz w:val="24"/>
          <w:szCs w:val="24"/>
        </w:rPr>
        <w:t>Прогноз чистого грошового потоку та показників ефективності</w:t>
      </w:r>
      <w:r w:rsidR="00A17434" w:rsidRPr="002C3EBC">
        <w:rPr>
          <w:i/>
          <w:sz w:val="24"/>
          <w:szCs w:val="24"/>
        </w:rPr>
        <w:t xml:space="preserve"> </w:t>
      </w:r>
      <w:r w:rsidR="005356F3" w:rsidRPr="002C3EBC">
        <w:rPr>
          <w:i/>
          <w:sz w:val="24"/>
          <w:szCs w:val="24"/>
        </w:rPr>
        <w:t>(</w:t>
      </w:r>
      <w:r w:rsidR="00063C39" w:rsidRPr="002C3EBC">
        <w:rPr>
          <w:i/>
          <w:sz w:val="24"/>
          <w:szCs w:val="24"/>
        </w:rPr>
        <w:t>реалістичний варіант</w:t>
      </w:r>
      <w:r w:rsidR="005356F3" w:rsidRPr="002C3EBC">
        <w:rPr>
          <w:i/>
          <w:sz w:val="24"/>
          <w:szCs w:val="24"/>
        </w:rPr>
        <w:t>)</w:t>
      </w:r>
    </w:p>
    <w:p w:rsidR="006B1AA2" w:rsidRPr="002C3EBC" w:rsidRDefault="006B1AA2" w:rsidP="003D3E69">
      <w:pPr>
        <w:jc w:val="both"/>
        <w:rPr>
          <w:b/>
          <w:i/>
          <w:sz w:val="24"/>
          <w:szCs w:val="24"/>
        </w:rPr>
      </w:pPr>
    </w:p>
    <w:tbl>
      <w:tblPr>
        <w:tblW w:w="98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785"/>
        <w:gridCol w:w="850"/>
        <w:gridCol w:w="851"/>
        <w:gridCol w:w="850"/>
        <w:gridCol w:w="851"/>
        <w:gridCol w:w="850"/>
        <w:gridCol w:w="851"/>
      </w:tblGrid>
      <w:tr w:rsidR="00785310" w:rsidRPr="002C3EBC" w:rsidTr="003F38A3">
        <w:trPr>
          <w:trHeight w:val="232"/>
        </w:trPr>
        <w:tc>
          <w:tcPr>
            <w:tcW w:w="4785" w:type="dxa"/>
            <w:vMerge w:val="restart"/>
          </w:tcPr>
          <w:p w:rsidR="00785310" w:rsidRPr="002C3EBC" w:rsidRDefault="00785310" w:rsidP="003D3E69">
            <w:pPr>
              <w:jc w:val="center"/>
              <w:rPr>
                <w:i/>
                <w:sz w:val="24"/>
                <w:szCs w:val="24"/>
              </w:rPr>
            </w:pPr>
            <w:r w:rsidRPr="002C3EBC">
              <w:rPr>
                <w:i/>
                <w:sz w:val="24"/>
                <w:szCs w:val="24"/>
              </w:rPr>
              <w:t>Показники</w:t>
            </w:r>
          </w:p>
          <w:p w:rsidR="00785310" w:rsidRPr="002C3EBC" w:rsidRDefault="00785310" w:rsidP="003D3E69">
            <w:pPr>
              <w:jc w:val="center"/>
              <w:rPr>
                <w:i/>
                <w:sz w:val="24"/>
                <w:szCs w:val="24"/>
              </w:rPr>
            </w:pPr>
          </w:p>
        </w:tc>
        <w:tc>
          <w:tcPr>
            <w:tcW w:w="850" w:type="dxa"/>
          </w:tcPr>
          <w:p w:rsidR="00785310" w:rsidRPr="002C3EBC" w:rsidRDefault="00785310" w:rsidP="003D3E69">
            <w:pPr>
              <w:jc w:val="center"/>
              <w:rPr>
                <w:i/>
                <w:sz w:val="24"/>
                <w:szCs w:val="24"/>
              </w:rPr>
            </w:pPr>
          </w:p>
        </w:tc>
        <w:tc>
          <w:tcPr>
            <w:tcW w:w="4253" w:type="dxa"/>
            <w:gridSpan w:val="5"/>
          </w:tcPr>
          <w:p w:rsidR="00785310" w:rsidRPr="002C3EBC" w:rsidRDefault="00785310" w:rsidP="003D3E69">
            <w:pPr>
              <w:jc w:val="center"/>
              <w:rPr>
                <w:i/>
                <w:sz w:val="24"/>
                <w:szCs w:val="24"/>
              </w:rPr>
            </w:pPr>
            <w:r w:rsidRPr="002C3EBC">
              <w:rPr>
                <w:i/>
                <w:sz w:val="24"/>
                <w:szCs w:val="24"/>
              </w:rPr>
              <w:t>по роках прогнозного періоду</w:t>
            </w:r>
          </w:p>
        </w:tc>
      </w:tr>
      <w:tr w:rsidR="00785310" w:rsidRPr="002C3EBC" w:rsidTr="003F38A3">
        <w:trPr>
          <w:trHeight w:val="122"/>
        </w:trPr>
        <w:tc>
          <w:tcPr>
            <w:tcW w:w="4785" w:type="dxa"/>
            <w:vMerge/>
          </w:tcPr>
          <w:p w:rsidR="00785310" w:rsidRPr="002C3EBC" w:rsidRDefault="00785310" w:rsidP="003D3E69">
            <w:pPr>
              <w:jc w:val="center"/>
              <w:rPr>
                <w:i/>
                <w:sz w:val="24"/>
                <w:szCs w:val="24"/>
              </w:rPr>
            </w:pPr>
          </w:p>
        </w:tc>
        <w:tc>
          <w:tcPr>
            <w:tcW w:w="850" w:type="dxa"/>
          </w:tcPr>
          <w:p w:rsidR="00785310" w:rsidRPr="002C3EBC" w:rsidRDefault="00785310" w:rsidP="003D3E69">
            <w:pPr>
              <w:jc w:val="center"/>
              <w:rPr>
                <w:i/>
                <w:sz w:val="24"/>
                <w:szCs w:val="24"/>
              </w:rPr>
            </w:pPr>
            <w:r w:rsidRPr="002C3EBC">
              <w:rPr>
                <w:i/>
                <w:sz w:val="24"/>
                <w:szCs w:val="24"/>
              </w:rPr>
              <w:t>0</w:t>
            </w:r>
          </w:p>
        </w:tc>
        <w:tc>
          <w:tcPr>
            <w:tcW w:w="851" w:type="dxa"/>
          </w:tcPr>
          <w:p w:rsidR="00785310" w:rsidRPr="002C3EBC" w:rsidRDefault="00785310" w:rsidP="003D3E69">
            <w:pPr>
              <w:jc w:val="center"/>
              <w:rPr>
                <w:i/>
                <w:sz w:val="24"/>
                <w:szCs w:val="24"/>
              </w:rPr>
            </w:pPr>
            <w:r w:rsidRPr="002C3EBC">
              <w:rPr>
                <w:i/>
                <w:sz w:val="24"/>
                <w:szCs w:val="24"/>
              </w:rPr>
              <w:t>1</w:t>
            </w:r>
          </w:p>
        </w:tc>
        <w:tc>
          <w:tcPr>
            <w:tcW w:w="850" w:type="dxa"/>
          </w:tcPr>
          <w:p w:rsidR="00785310" w:rsidRPr="002C3EBC" w:rsidRDefault="00785310" w:rsidP="003D3E69">
            <w:pPr>
              <w:jc w:val="center"/>
              <w:rPr>
                <w:i/>
                <w:sz w:val="24"/>
                <w:szCs w:val="24"/>
              </w:rPr>
            </w:pPr>
            <w:r w:rsidRPr="002C3EBC">
              <w:rPr>
                <w:i/>
                <w:sz w:val="24"/>
                <w:szCs w:val="24"/>
              </w:rPr>
              <w:t>2</w:t>
            </w:r>
          </w:p>
        </w:tc>
        <w:tc>
          <w:tcPr>
            <w:tcW w:w="851" w:type="dxa"/>
          </w:tcPr>
          <w:p w:rsidR="00785310" w:rsidRPr="002C3EBC" w:rsidRDefault="00785310" w:rsidP="003D3E69">
            <w:pPr>
              <w:jc w:val="center"/>
              <w:rPr>
                <w:i/>
                <w:sz w:val="24"/>
                <w:szCs w:val="24"/>
              </w:rPr>
            </w:pPr>
            <w:r w:rsidRPr="002C3EBC">
              <w:rPr>
                <w:i/>
                <w:sz w:val="24"/>
                <w:szCs w:val="24"/>
              </w:rPr>
              <w:t>3</w:t>
            </w:r>
          </w:p>
        </w:tc>
        <w:tc>
          <w:tcPr>
            <w:tcW w:w="850" w:type="dxa"/>
          </w:tcPr>
          <w:p w:rsidR="00785310" w:rsidRPr="002C3EBC" w:rsidRDefault="00785310" w:rsidP="003D3E69">
            <w:pPr>
              <w:jc w:val="center"/>
              <w:rPr>
                <w:i/>
                <w:sz w:val="24"/>
                <w:szCs w:val="24"/>
              </w:rPr>
            </w:pPr>
            <w:r w:rsidRPr="002C3EBC">
              <w:rPr>
                <w:i/>
                <w:sz w:val="24"/>
                <w:szCs w:val="24"/>
              </w:rPr>
              <w:t>4</w:t>
            </w:r>
          </w:p>
        </w:tc>
        <w:tc>
          <w:tcPr>
            <w:tcW w:w="851" w:type="dxa"/>
          </w:tcPr>
          <w:p w:rsidR="00785310" w:rsidRPr="002C3EBC" w:rsidRDefault="00785310" w:rsidP="003D3E69">
            <w:pPr>
              <w:jc w:val="center"/>
              <w:rPr>
                <w:i/>
                <w:sz w:val="24"/>
                <w:szCs w:val="24"/>
              </w:rPr>
            </w:pPr>
            <w:r w:rsidRPr="002C3EBC">
              <w:rPr>
                <w:i/>
                <w:sz w:val="24"/>
                <w:szCs w:val="24"/>
              </w:rPr>
              <w:t>5</w:t>
            </w:r>
          </w:p>
        </w:tc>
      </w:tr>
      <w:tr w:rsidR="00785310" w:rsidRPr="002C3EBC" w:rsidTr="003F38A3">
        <w:trPr>
          <w:trHeight w:val="247"/>
        </w:trPr>
        <w:tc>
          <w:tcPr>
            <w:tcW w:w="4785" w:type="dxa"/>
          </w:tcPr>
          <w:p w:rsidR="00785310" w:rsidRPr="002C3EBC" w:rsidRDefault="00785310" w:rsidP="003D3E69">
            <w:pPr>
              <w:rPr>
                <w:i/>
                <w:sz w:val="24"/>
                <w:szCs w:val="24"/>
              </w:rPr>
            </w:pPr>
            <w:r w:rsidRPr="002C3EBC">
              <w:rPr>
                <w:i/>
                <w:sz w:val="24"/>
                <w:szCs w:val="24"/>
              </w:rPr>
              <w:t>EBIT (1-Tc)</w:t>
            </w:r>
          </w:p>
        </w:tc>
        <w:tc>
          <w:tcPr>
            <w:tcW w:w="850" w:type="dxa"/>
          </w:tcPr>
          <w:p w:rsidR="00785310" w:rsidRPr="002C3EBC" w:rsidRDefault="00785310" w:rsidP="003D3E69">
            <w:pPr>
              <w:jc w:val="right"/>
              <w:rPr>
                <w:i/>
              </w:rPr>
            </w:pPr>
            <w:r w:rsidRPr="002C3EBC">
              <w:rPr>
                <w:i/>
              </w:rPr>
              <w:t>$0</w:t>
            </w:r>
          </w:p>
        </w:tc>
        <w:tc>
          <w:tcPr>
            <w:tcW w:w="851" w:type="dxa"/>
          </w:tcPr>
          <w:p w:rsidR="00785310" w:rsidRPr="002C3EBC" w:rsidRDefault="00785310" w:rsidP="003D3E69">
            <w:pPr>
              <w:jc w:val="right"/>
              <w:rPr>
                <w:i/>
              </w:rPr>
            </w:pPr>
            <w:r w:rsidRPr="002C3EBC">
              <w:rPr>
                <w:i/>
              </w:rPr>
              <w:t>$1 315</w:t>
            </w:r>
          </w:p>
        </w:tc>
        <w:tc>
          <w:tcPr>
            <w:tcW w:w="850" w:type="dxa"/>
          </w:tcPr>
          <w:p w:rsidR="00785310" w:rsidRPr="002C3EBC" w:rsidRDefault="00785310" w:rsidP="003D3E69">
            <w:pPr>
              <w:jc w:val="right"/>
              <w:rPr>
                <w:i/>
              </w:rPr>
            </w:pPr>
            <w:r w:rsidRPr="002C3EBC">
              <w:rPr>
                <w:i/>
              </w:rPr>
              <w:t>$1 597</w:t>
            </w:r>
          </w:p>
        </w:tc>
        <w:tc>
          <w:tcPr>
            <w:tcW w:w="851" w:type="dxa"/>
          </w:tcPr>
          <w:p w:rsidR="00785310" w:rsidRPr="002C3EBC" w:rsidRDefault="00785310" w:rsidP="003D3E69">
            <w:pPr>
              <w:jc w:val="right"/>
              <w:rPr>
                <w:i/>
              </w:rPr>
            </w:pPr>
            <w:r w:rsidRPr="002C3EBC">
              <w:rPr>
                <w:i/>
              </w:rPr>
              <w:t>$1 814</w:t>
            </w:r>
          </w:p>
        </w:tc>
        <w:tc>
          <w:tcPr>
            <w:tcW w:w="850" w:type="dxa"/>
          </w:tcPr>
          <w:p w:rsidR="00785310" w:rsidRPr="002C3EBC" w:rsidRDefault="00785310" w:rsidP="003D3E69">
            <w:pPr>
              <w:jc w:val="right"/>
              <w:rPr>
                <w:i/>
              </w:rPr>
            </w:pPr>
            <w:r w:rsidRPr="002C3EBC">
              <w:rPr>
                <w:i/>
              </w:rPr>
              <w:t>$1 962</w:t>
            </w:r>
          </w:p>
        </w:tc>
        <w:tc>
          <w:tcPr>
            <w:tcW w:w="851" w:type="dxa"/>
          </w:tcPr>
          <w:p w:rsidR="00785310" w:rsidRPr="002C3EBC" w:rsidRDefault="00785310" w:rsidP="003D3E69">
            <w:pPr>
              <w:jc w:val="right"/>
              <w:rPr>
                <w:i/>
              </w:rPr>
            </w:pPr>
            <w:r w:rsidRPr="002C3EBC">
              <w:rPr>
                <w:i/>
              </w:rPr>
              <w:t>$2 081</w:t>
            </w:r>
          </w:p>
        </w:tc>
      </w:tr>
      <w:tr w:rsidR="00785310" w:rsidRPr="002C3EBC" w:rsidTr="003F38A3">
        <w:trPr>
          <w:trHeight w:val="247"/>
        </w:trPr>
        <w:tc>
          <w:tcPr>
            <w:tcW w:w="4785" w:type="dxa"/>
          </w:tcPr>
          <w:p w:rsidR="00785310" w:rsidRPr="002C3EBC" w:rsidRDefault="00785310" w:rsidP="003D3E69">
            <w:pPr>
              <w:rPr>
                <w:i/>
                <w:sz w:val="24"/>
                <w:szCs w:val="24"/>
              </w:rPr>
            </w:pPr>
            <w:r w:rsidRPr="002C3EBC">
              <w:rPr>
                <w:i/>
                <w:sz w:val="24"/>
                <w:szCs w:val="24"/>
              </w:rPr>
              <w:t>Амортизація</w:t>
            </w:r>
          </w:p>
        </w:tc>
        <w:tc>
          <w:tcPr>
            <w:tcW w:w="850" w:type="dxa"/>
          </w:tcPr>
          <w:p w:rsidR="00785310" w:rsidRPr="002C3EBC" w:rsidRDefault="00785310" w:rsidP="003D3E69">
            <w:pPr>
              <w:jc w:val="right"/>
              <w:rPr>
                <w:i/>
              </w:rPr>
            </w:pPr>
            <w:r w:rsidRPr="002C3EBC">
              <w:rPr>
                <w:i/>
              </w:rPr>
              <w:t>$0</w:t>
            </w:r>
          </w:p>
        </w:tc>
        <w:tc>
          <w:tcPr>
            <w:tcW w:w="851" w:type="dxa"/>
          </w:tcPr>
          <w:p w:rsidR="00785310" w:rsidRPr="002C3EBC" w:rsidRDefault="00785310" w:rsidP="003D3E69">
            <w:pPr>
              <w:jc w:val="right"/>
              <w:rPr>
                <w:i/>
              </w:rPr>
            </w:pPr>
            <w:r w:rsidRPr="002C3EBC">
              <w:rPr>
                <w:i/>
              </w:rPr>
              <w:t>$297</w:t>
            </w:r>
          </w:p>
        </w:tc>
        <w:tc>
          <w:tcPr>
            <w:tcW w:w="850" w:type="dxa"/>
          </w:tcPr>
          <w:p w:rsidR="00785310" w:rsidRPr="002C3EBC" w:rsidRDefault="00785310" w:rsidP="003D3E69">
            <w:pPr>
              <w:jc w:val="right"/>
              <w:rPr>
                <w:i/>
              </w:rPr>
            </w:pPr>
            <w:r w:rsidRPr="002C3EBC">
              <w:rPr>
                <w:i/>
              </w:rPr>
              <w:t>$307</w:t>
            </w:r>
          </w:p>
        </w:tc>
        <w:tc>
          <w:tcPr>
            <w:tcW w:w="851" w:type="dxa"/>
          </w:tcPr>
          <w:p w:rsidR="00785310" w:rsidRPr="002C3EBC" w:rsidRDefault="00785310" w:rsidP="003D3E69">
            <w:pPr>
              <w:jc w:val="right"/>
              <w:rPr>
                <w:i/>
              </w:rPr>
            </w:pPr>
            <w:r w:rsidRPr="002C3EBC">
              <w:rPr>
                <w:i/>
              </w:rPr>
              <w:t>$318</w:t>
            </w:r>
          </w:p>
        </w:tc>
        <w:tc>
          <w:tcPr>
            <w:tcW w:w="850" w:type="dxa"/>
          </w:tcPr>
          <w:p w:rsidR="00785310" w:rsidRPr="002C3EBC" w:rsidRDefault="00785310" w:rsidP="003D3E69">
            <w:pPr>
              <w:jc w:val="right"/>
              <w:rPr>
                <w:i/>
              </w:rPr>
            </w:pPr>
            <w:r w:rsidRPr="002C3EBC">
              <w:rPr>
                <w:i/>
              </w:rPr>
              <w:t>$325</w:t>
            </w:r>
          </w:p>
        </w:tc>
        <w:tc>
          <w:tcPr>
            <w:tcW w:w="851" w:type="dxa"/>
          </w:tcPr>
          <w:p w:rsidR="00785310" w:rsidRPr="002C3EBC" w:rsidRDefault="00785310" w:rsidP="003D3E69">
            <w:pPr>
              <w:jc w:val="right"/>
              <w:rPr>
                <w:i/>
              </w:rPr>
            </w:pPr>
            <w:r w:rsidRPr="002C3EBC">
              <w:rPr>
                <w:i/>
              </w:rPr>
              <w:t>$333</w:t>
            </w:r>
          </w:p>
        </w:tc>
      </w:tr>
      <w:tr w:rsidR="00785310" w:rsidRPr="002C3EBC" w:rsidTr="003F38A3">
        <w:trPr>
          <w:trHeight w:val="247"/>
        </w:trPr>
        <w:tc>
          <w:tcPr>
            <w:tcW w:w="4785" w:type="dxa"/>
          </w:tcPr>
          <w:p w:rsidR="00785310" w:rsidRPr="002C3EBC" w:rsidRDefault="00785310" w:rsidP="003D3E69">
            <w:pPr>
              <w:rPr>
                <w:i/>
                <w:sz w:val="24"/>
                <w:szCs w:val="24"/>
              </w:rPr>
            </w:pPr>
            <w:r w:rsidRPr="002C3EBC">
              <w:rPr>
                <w:i/>
                <w:sz w:val="24"/>
                <w:szCs w:val="24"/>
              </w:rPr>
              <w:t>Операційний грошовий потік</w:t>
            </w:r>
          </w:p>
        </w:tc>
        <w:tc>
          <w:tcPr>
            <w:tcW w:w="850" w:type="dxa"/>
          </w:tcPr>
          <w:p w:rsidR="00785310" w:rsidRPr="002C3EBC" w:rsidRDefault="00785310" w:rsidP="003D3E69">
            <w:pPr>
              <w:jc w:val="right"/>
              <w:rPr>
                <w:i/>
              </w:rPr>
            </w:pPr>
            <w:r w:rsidRPr="002C3EBC">
              <w:rPr>
                <w:i/>
              </w:rPr>
              <w:t>$0</w:t>
            </w:r>
          </w:p>
        </w:tc>
        <w:tc>
          <w:tcPr>
            <w:tcW w:w="851" w:type="dxa"/>
          </w:tcPr>
          <w:p w:rsidR="00785310" w:rsidRPr="002C3EBC" w:rsidRDefault="00785310" w:rsidP="003D3E69">
            <w:pPr>
              <w:jc w:val="right"/>
              <w:rPr>
                <w:i/>
              </w:rPr>
            </w:pPr>
            <w:r w:rsidRPr="002C3EBC">
              <w:rPr>
                <w:i/>
              </w:rPr>
              <w:t>$1 612</w:t>
            </w:r>
          </w:p>
        </w:tc>
        <w:tc>
          <w:tcPr>
            <w:tcW w:w="850" w:type="dxa"/>
          </w:tcPr>
          <w:p w:rsidR="00785310" w:rsidRPr="002C3EBC" w:rsidRDefault="00785310" w:rsidP="003D3E69">
            <w:pPr>
              <w:jc w:val="right"/>
              <w:rPr>
                <w:i/>
              </w:rPr>
            </w:pPr>
            <w:r w:rsidRPr="002C3EBC">
              <w:rPr>
                <w:i/>
              </w:rPr>
              <w:t>$1 905</w:t>
            </w:r>
          </w:p>
        </w:tc>
        <w:tc>
          <w:tcPr>
            <w:tcW w:w="851" w:type="dxa"/>
          </w:tcPr>
          <w:p w:rsidR="00785310" w:rsidRPr="002C3EBC" w:rsidRDefault="00785310" w:rsidP="003D3E69">
            <w:pPr>
              <w:jc w:val="right"/>
              <w:rPr>
                <w:i/>
              </w:rPr>
            </w:pPr>
            <w:r w:rsidRPr="002C3EBC">
              <w:rPr>
                <w:i/>
              </w:rPr>
              <w:t>$2 132</w:t>
            </w:r>
          </w:p>
        </w:tc>
        <w:tc>
          <w:tcPr>
            <w:tcW w:w="850" w:type="dxa"/>
          </w:tcPr>
          <w:p w:rsidR="00785310" w:rsidRPr="002C3EBC" w:rsidRDefault="00785310" w:rsidP="003D3E69">
            <w:pPr>
              <w:jc w:val="right"/>
              <w:rPr>
                <w:i/>
              </w:rPr>
            </w:pPr>
            <w:r w:rsidRPr="002C3EBC">
              <w:rPr>
                <w:i/>
              </w:rPr>
              <w:t>$2 288</w:t>
            </w:r>
          </w:p>
        </w:tc>
        <w:tc>
          <w:tcPr>
            <w:tcW w:w="851" w:type="dxa"/>
          </w:tcPr>
          <w:p w:rsidR="00785310" w:rsidRPr="002C3EBC" w:rsidRDefault="00785310" w:rsidP="003D3E69">
            <w:pPr>
              <w:jc w:val="right"/>
              <w:rPr>
                <w:i/>
              </w:rPr>
            </w:pPr>
            <w:r w:rsidRPr="002C3EBC">
              <w:rPr>
                <w:i/>
              </w:rPr>
              <w:t>$2 414</w:t>
            </w:r>
          </w:p>
        </w:tc>
      </w:tr>
      <w:tr w:rsidR="00785310" w:rsidRPr="002C3EBC" w:rsidTr="003F38A3">
        <w:trPr>
          <w:trHeight w:val="247"/>
        </w:trPr>
        <w:tc>
          <w:tcPr>
            <w:tcW w:w="4785" w:type="dxa"/>
          </w:tcPr>
          <w:p w:rsidR="00785310" w:rsidRPr="002C3EBC" w:rsidRDefault="00785310" w:rsidP="003D3E69">
            <w:pPr>
              <w:rPr>
                <w:i/>
                <w:sz w:val="24"/>
                <w:szCs w:val="24"/>
              </w:rPr>
            </w:pPr>
            <w:r w:rsidRPr="002C3EBC">
              <w:rPr>
                <w:i/>
                <w:sz w:val="24"/>
                <w:szCs w:val="24"/>
              </w:rPr>
              <w:t>Капітальні вкладення</w:t>
            </w:r>
          </w:p>
        </w:tc>
        <w:tc>
          <w:tcPr>
            <w:tcW w:w="850" w:type="dxa"/>
          </w:tcPr>
          <w:p w:rsidR="00785310" w:rsidRPr="002C3EBC" w:rsidRDefault="00785310" w:rsidP="003D3E69">
            <w:pPr>
              <w:jc w:val="right"/>
              <w:rPr>
                <w:i/>
              </w:rPr>
            </w:pPr>
            <w:r w:rsidRPr="002C3EBC">
              <w:rPr>
                <w:i/>
              </w:rPr>
              <w:t>$1 000</w:t>
            </w:r>
          </w:p>
        </w:tc>
        <w:tc>
          <w:tcPr>
            <w:tcW w:w="851" w:type="dxa"/>
          </w:tcPr>
          <w:p w:rsidR="00785310" w:rsidRPr="002C3EBC" w:rsidRDefault="00785310" w:rsidP="003D3E69">
            <w:pPr>
              <w:jc w:val="right"/>
              <w:rPr>
                <w:i/>
              </w:rPr>
            </w:pPr>
            <w:r w:rsidRPr="002C3EBC">
              <w:rPr>
                <w:i/>
              </w:rPr>
              <w:t>$100</w:t>
            </w:r>
          </w:p>
        </w:tc>
        <w:tc>
          <w:tcPr>
            <w:tcW w:w="850" w:type="dxa"/>
          </w:tcPr>
          <w:p w:rsidR="00785310" w:rsidRPr="002C3EBC" w:rsidRDefault="00785310" w:rsidP="003D3E69">
            <w:pPr>
              <w:jc w:val="right"/>
              <w:rPr>
                <w:i/>
              </w:rPr>
            </w:pPr>
            <w:r w:rsidRPr="002C3EBC">
              <w:rPr>
                <w:i/>
              </w:rPr>
              <w:t>$70</w:t>
            </w:r>
          </w:p>
        </w:tc>
        <w:tc>
          <w:tcPr>
            <w:tcW w:w="851" w:type="dxa"/>
          </w:tcPr>
          <w:p w:rsidR="00785310" w:rsidRPr="002C3EBC" w:rsidRDefault="00785310" w:rsidP="003D3E69">
            <w:pPr>
              <w:jc w:val="right"/>
              <w:rPr>
                <w:i/>
              </w:rPr>
            </w:pPr>
            <w:r w:rsidRPr="002C3EBC">
              <w:rPr>
                <w:i/>
              </w:rPr>
              <w:t>$70</w:t>
            </w:r>
          </w:p>
        </w:tc>
        <w:tc>
          <w:tcPr>
            <w:tcW w:w="850" w:type="dxa"/>
          </w:tcPr>
          <w:p w:rsidR="00785310" w:rsidRPr="002C3EBC" w:rsidRDefault="00785310" w:rsidP="003D3E69">
            <w:pPr>
              <w:jc w:val="right"/>
              <w:rPr>
                <w:i/>
              </w:rPr>
            </w:pPr>
            <w:r w:rsidRPr="002C3EBC">
              <w:rPr>
                <w:i/>
              </w:rPr>
              <w:t>$50</w:t>
            </w:r>
          </w:p>
        </w:tc>
        <w:tc>
          <w:tcPr>
            <w:tcW w:w="851" w:type="dxa"/>
          </w:tcPr>
          <w:p w:rsidR="00785310" w:rsidRPr="002C3EBC" w:rsidRDefault="00785310" w:rsidP="003D3E69">
            <w:pPr>
              <w:jc w:val="right"/>
              <w:rPr>
                <w:i/>
              </w:rPr>
            </w:pPr>
            <w:r w:rsidRPr="002C3EBC">
              <w:rPr>
                <w:i/>
              </w:rPr>
              <w:t>$50</w:t>
            </w:r>
          </w:p>
        </w:tc>
      </w:tr>
      <w:tr w:rsidR="00785310" w:rsidRPr="002C3EBC" w:rsidTr="003F38A3">
        <w:trPr>
          <w:trHeight w:val="247"/>
        </w:trPr>
        <w:tc>
          <w:tcPr>
            <w:tcW w:w="4785" w:type="dxa"/>
          </w:tcPr>
          <w:p w:rsidR="00785310" w:rsidRPr="002C3EBC" w:rsidRDefault="00785310" w:rsidP="003D3E69">
            <w:pPr>
              <w:rPr>
                <w:i/>
                <w:sz w:val="24"/>
                <w:szCs w:val="24"/>
              </w:rPr>
            </w:pPr>
            <w:r w:rsidRPr="002C3EBC">
              <w:rPr>
                <w:i/>
                <w:sz w:val="24"/>
                <w:szCs w:val="24"/>
              </w:rPr>
              <w:t>Зміни в чистому робочому капіталі</w:t>
            </w:r>
          </w:p>
        </w:tc>
        <w:tc>
          <w:tcPr>
            <w:tcW w:w="850" w:type="dxa"/>
          </w:tcPr>
          <w:p w:rsidR="00785310" w:rsidRPr="002C3EBC" w:rsidRDefault="00785310" w:rsidP="003D3E69">
            <w:pPr>
              <w:jc w:val="right"/>
              <w:rPr>
                <w:i/>
              </w:rPr>
            </w:pPr>
            <w:r w:rsidRPr="002C3EBC">
              <w:rPr>
                <w:i/>
              </w:rPr>
              <w:t>$0</w:t>
            </w:r>
          </w:p>
        </w:tc>
        <w:tc>
          <w:tcPr>
            <w:tcW w:w="851" w:type="dxa"/>
          </w:tcPr>
          <w:p w:rsidR="00785310" w:rsidRPr="002C3EBC" w:rsidRDefault="00785310" w:rsidP="003D3E69">
            <w:pPr>
              <w:jc w:val="right"/>
              <w:rPr>
                <w:i/>
              </w:rPr>
            </w:pPr>
            <w:r w:rsidRPr="002C3EBC">
              <w:rPr>
                <w:i/>
              </w:rPr>
              <w:t>$70</w:t>
            </w:r>
          </w:p>
        </w:tc>
        <w:tc>
          <w:tcPr>
            <w:tcW w:w="850" w:type="dxa"/>
          </w:tcPr>
          <w:p w:rsidR="00785310" w:rsidRPr="002C3EBC" w:rsidRDefault="00785310" w:rsidP="003D3E69">
            <w:pPr>
              <w:jc w:val="right"/>
              <w:rPr>
                <w:i/>
              </w:rPr>
            </w:pPr>
            <w:r w:rsidRPr="002C3EBC">
              <w:rPr>
                <w:i/>
              </w:rPr>
              <w:t>$27</w:t>
            </w:r>
          </w:p>
        </w:tc>
        <w:tc>
          <w:tcPr>
            <w:tcW w:w="851" w:type="dxa"/>
          </w:tcPr>
          <w:p w:rsidR="00785310" w:rsidRPr="002C3EBC" w:rsidRDefault="00785310" w:rsidP="003D3E69">
            <w:pPr>
              <w:jc w:val="right"/>
              <w:rPr>
                <w:i/>
              </w:rPr>
            </w:pPr>
            <w:r w:rsidRPr="002C3EBC">
              <w:rPr>
                <w:i/>
              </w:rPr>
              <w:t>$32</w:t>
            </w:r>
          </w:p>
        </w:tc>
        <w:tc>
          <w:tcPr>
            <w:tcW w:w="850" w:type="dxa"/>
          </w:tcPr>
          <w:p w:rsidR="00785310" w:rsidRPr="002C3EBC" w:rsidRDefault="00785310" w:rsidP="003D3E69">
            <w:pPr>
              <w:jc w:val="right"/>
              <w:rPr>
                <w:i/>
              </w:rPr>
            </w:pPr>
            <w:r w:rsidRPr="002C3EBC">
              <w:rPr>
                <w:i/>
              </w:rPr>
              <w:t>$47</w:t>
            </w:r>
          </w:p>
        </w:tc>
        <w:tc>
          <w:tcPr>
            <w:tcW w:w="851" w:type="dxa"/>
          </w:tcPr>
          <w:p w:rsidR="00785310" w:rsidRPr="002C3EBC" w:rsidRDefault="00785310" w:rsidP="003D3E69">
            <w:pPr>
              <w:jc w:val="right"/>
              <w:rPr>
                <w:i/>
              </w:rPr>
            </w:pPr>
            <w:r w:rsidRPr="002C3EBC">
              <w:rPr>
                <w:i/>
              </w:rPr>
              <w:t>$50</w:t>
            </w:r>
          </w:p>
        </w:tc>
      </w:tr>
      <w:tr w:rsidR="00785310" w:rsidRPr="002C3EBC" w:rsidTr="003F38A3">
        <w:trPr>
          <w:trHeight w:val="247"/>
        </w:trPr>
        <w:tc>
          <w:tcPr>
            <w:tcW w:w="4785" w:type="dxa"/>
          </w:tcPr>
          <w:p w:rsidR="00785310" w:rsidRPr="002C3EBC" w:rsidRDefault="00785310" w:rsidP="003D3E69">
            <w:pPr>
              <w:rPr>
                <w:i/>
                <w:sz w:val="24"/>
                <w:szCs w:val="24"/>
              </w:rPr>
            </w:pPr>
            <w:r w:rsidRPr="002C3EBC">
              <w:rPr>
                <w:i/>
                <w:sz w:val="24"/>
                <w:szCs w:val="24"/>
              </w:rPr>
              <w:t>Вільний грошовий потік</w:t>
            </w:r>
          </w:p>
        </w:tc>
        <w:tc>
          <w:tcPr>
            <w:tcW w:w="850" w:type="dxa"/>
          </w:tcPr>
          <w:p w:rsidR="00785310" w:rsidRPr="002C3EBC" w:rsidRDefault="00785310" w:rsidP="003D3E69">
            <w:pPr>
              <w:jc w:val="right"/>
              <w:rPr>
                <w:i/>
              </w:rPr>
            </w:pPr>
            <w:r w:rsidRPr="002C3EBC">
              <w:rPr>
                <w:i/>
              </w:rPr>
              <w:t>-$1 000</w:t>
            </w:r>
          </w:p>
        </w:tc>
        <w:tc>
          <w:tcPr>
            <w:tcW w:w="851" w:type="dxa"/>
          </w:tcPr>
          <w:p w:rsidR="00785310" w:rsidRPr="002C3EBC" w:rsidRDefault="00785310" w:rsidP="003D3E69">
            <w:pPr>
              <w:jc w:val="right"/>
              <w:rPr>
                <w:i/>
              </w:rPr>
            </w:pPr>
            <w:r w:rsidRPr="002C3EBC">
              <w:rPr>
                <w:i/>
              </w:rPr>
              <w:t>$1 442</w:t>
            </w:r>
          </w:p>
        </w:tc>
        <w:tc>
          <w:tcPr>
            <w:tcW w:w="850" w:type="dxa"/>
          </w:tcPr>
          <w:p w:rsidR="00785310" w:rsidRPr="002C3EBC" w:rsidRDefault="00785310" w:rsidP="003D3E69">
            <w:pPr>
              <w:jc w:val="right"/>
              <w:rPr>
                <w:i/>
              </w:rPr>
            </w:pPr>
            <w:r w:rsidRPr="002C3EBC">
              <w:rPr>
                <w:i/>
              </w:rPr>
              <w:t>$1 808</w:t>
            </w:r>
          </w:p>
        </w:tc>
        <w:tc>
          <w:tcPr>
            <w:tcW w:w="851" w:type="dxa"/>
          </w:tcPr>
          <w:p w:rsidR="00785310" w:rsidRPr="002C3EBC" w:rsidRDefault="00785310" w:rsidP="003D3E69">
            <w:pPr>
              <w:jc w:val="right"/>
              <w:rPr>
                <w:i/>
              </w:rPr>
            </w:pPr>
            <w:r w:rsidRPr="002C3EBC">
              <w:rPr>
                <w:i/>
              </w:rPr>
              <w:t>$2 030</w:t>
            </w:r>
          </w:p>
        </w:tc>
        <w:tc>
          <w:tcPr>
            <w:tcW w:w="850" w:type="dxa"/>
          </w:tcPr>
          <w:p w:rsidR="00785310" w:rsidRPr="002C3EBC" w:rsidRDefault="00785310" w:rsidP="003D3E69">
            <w:pPr>
              <w:jc w:val="right"/>
              <w:rPr>
                <w:i/>
              </w:rPr>
            </w:pPr>
            <w:r w:rsidRPr="002C3EBC">
              <w:rPr>
                <w:i/>
              </w:rPr>
              <w:t>$2 191</w:t>
            </w:r>
          </w:p>
        </w:tc>
        <w:tc>
          <w:tcPr>
            <w:tcW w:w="851" w:type="dxa"/>
          </w:tcPr>
          <w:p w:rsidR="00785310" w:rsidRPr="002C3EBC" w:rsidRDefault="00785310" w:rsidP="003D3E69">
            <w:pPr>
              <w:jc w:val="right"/>
              <w:rPr>
                <w:i/>
              </w:rPr>
            </w:pPr>
            <w:r w:rsidRPr="002C3EBC">
              <w:rPr>
                <w:i/>
              </w:rPr>
              <w:t>$2 314</w:t>
            </w:r>
          </w:p>
        </w:tc>
      </w:tr>
      <w:tr w:rsidR="00785310" w:rsidRPr="002C3EBC" w:rsidTr="003F38A3">
        <w:trPr>
          <w:trHeight w:val="182"/>
        </w:trPr>
        <w:tc>
          <w:tcPr>
            <w:tcW w:w="4785" w:type="dxa"/>
          </w:tcPr>
          <w:p w:rsidR="00785310" w:rsidRPr="002C3EBC" w:rsidRDefault="00785310" w:rsidP="003D3E69">
            <w:pPr>
              <w:rPr>
                <w:i/>
                <w:sz w:val="24"/>
                <w:szCs w:val="24"/>
              </w:rPr>
            </w:pPr>
            <w:r w:rsidRPr="002C3EBC">
              <w:rPr>
                <w:i/>
                <w:sz w:val="24"/>
                <w:szCs w:val="24"/>
              </w:rPr>
              <w:t>Ставка дисконтування</w:t>
            </w:r>
          </w:p>
        </w:tc>
        <w:tc>
          <w:tcPr>
            <w:tcW w:w="850" w:type="dxa"/>
          </w:tcPr>
          <w:p w:rsidR="00785310" w:rsidRPr="002C3EBC" w:rsidRDefault="00785310" w:rsidP="003D3E69">
            <w:pPr>
              <w:jc w:val="right"/>
              <w:rPr>
                <w:i/>
              </w:rPr>
            </w:pPr>
            <w:r w:rsidRPr="002C3EBC">
              <w:rPr>
                <w:i/>
              </w:rPr>
              <w:t>23.9%</w:t>
            </w:r>
          </w:p>
        </w:tc>
        <w:tc>
          <w:tcPr>
            <w:tcW w:w="851" w:type="dxa"/>
          </w:tcPr>
          <w:p w:rsidR="00785310" w:rsidRPr="002C3EBC" w:rsidRDefault="00785310" w:rsidP="003D3E69">
            <w:pPr>
              <w:jc w:val="right"/>
              <w:rPr>
                <w:i/>
              </w:rPr>
            </w:pPr>
            <w:r w:rsidRPr="002C3EBC">
              <w:rPr>
                <w:i/>
              </w:rPr>
              <w:t>23.90%</w:t>
            </w:r>
          </w:p>
        </w:tc>
        <w:tc>
          <w:tcPr>
            <w:tcW w:w="850" w:type="dxa"/>
          </w:tcPr>
          <w:p w:rsidR="00785310" w:rsidRPr="002C3EBC" w:rsidRDefault="00785310" w:rsidP="003D3E69">
            <w:pPr>
              <w:jc w:val="right"/>
              <w:rPr>
                <w:i/>
              </w:rPr>
            </w:pPr>
            <w:r w:rsidRPr="002C3EBC">
              <w:rPr>
                <w:i/>
              </w:rPr>
              <w:t>23.90%</w:t>
            </w:r>
          </w:p>
        </w:tc>
        <w:tc>
          <w:tcPr>
            <w:tcW w:w="851" w:type="dxa"/>
          </w:tcPr>
          <w:p w:rsidR="00785310" w:rsidRPr="002C3EBC" w:rsidRDefault="00785310" w:rsidP="003D3E69">
            <w:pPr>
              <w:jc w:val="right"/>
              <w:rPr>
                <w:i/>
              </w:rPr>
            </w:pPr>
            <w:r w:rsidRPr="002C3EBC">
              <w:rPr>
                <w:i/>
              </w:rPr>
              <w:t>23.90%</w:t>
            </w:r>
          </w:p>
        </w:tc>
        <w:tc>
          <w:tcPr>
            <w:tcW w:w="850" w:type="dxa"/>
          </w:tcPr>
          <w:p w:rsidR="00785310" w:rsidRPr="002C3EBC" w:rsidRDefault="00785310" w:rsidP="003D3E69">
            <w:pPr>
              <w:jc w:val="right"/>
              <w:rPr>
                <w:i/>
              </w:rPr>
            </w:pPr>
            <w:r w:rsidRPr="002C3EBC">
              <w:rPr>
                <w:i/>
              </w:rPr>
              <w:t>23.90%</w:t>
            </w:r>
          </w:p>
        </w:tc>
        <w:tc>
          <w:tcPr>
            <w:tcW w:w="851" w:type="dxa"/>
          </w:tcPr>
          <w:p w:rsidR="00785310" w:rsidRPr="002C3EBC" w:rsidRDefault="00785310" w:rsidP="003D3E69">
            <w:pPr>
              <w:jc w:val="right"/>
              <w:rPr>
                <w:i/>
              </w:rPr>
            </w:pPr>
            <w:r w:rsidRPr="002C3EBC">
              <w:rPr>
                <w:i/>
              </w:rPr>
              <w:t>23.90%</w:t>
            </w:r>
          </w:p>
        </w:tc>
      </w:tr>
      <w:tr w:rsidR="00785310" w:rsidRPr="002C3EBC" w:rsidTr="003F38A3">
        <w:trPr>
          <w:trHeight w:val="156"/>
        </w:trPr>
        <w:tc>
          <w:tcPr>
            <w:tcW w:w="4785" w:type="dxa"/>
          </w:tcPr>
          <w:p w:rsidR="00785310" w:rsidRPr="002C3EBC" w:rsidRDefault="00785310" w:rsidP="003D3E69">
            <w:pPr>
              <w:rPr>
                <w:i/>
                <w:sz w:val="24"/>
                <w:szCs w:val="24"/>
              </w:rPr>
            </w:pPr>
            <w:r w:rsidRPr="002C3EBC">
              <w:rPr>
                <w:i/>
                <w:sz w:val="24"/>
                <w:szCs w:val="24"/>
              </w:rPr>
              <w:t>Коефіцієнт дисконтування</w:t>
            </w:r>
          </w:p>
        </w:tc>
        <w:tc>
          <w:tcPr>
            <w:tcW w:w="850" w:type="dxa"/>
          </w:tcPr>
          <w:p w:rsidR="00785310" w:rsidRPr="002C3EBC" w:rsidRDefault="00785310" w:rsidP="003D3E69">
            <w:pPr>
              <w:jc w:val="right"/>
              <w:rPr>
                <w:i/>
              </w:rPr>
            </w:pPr>
            <w:r w:rsidRPr="002C3EBC">
              <w:rPr>
                <w:i/>
              </w:rPr>
              <w:t>1.00</w:t>
            </w:r>
          </w:p>
        </w:tc>
        <w:tc>
          <w:tcPr>
            <w:tcW w:w="851" w:type="dxa"/>
          </w:tcPr>
          <w:p w:rsidR="00785310" w:rsidRPr="002C3EBC" w:rsidRDefault="00785310" w:rsidP="003D3E69">
            <w:pPr>
              <w:jc w:val="right"/>
              <w:rPr>
                <w:i/>
              </w:rPr>
            </w:pPr>
            <w:r w:rsidRPr="002C3EBC">
              <w:rPr>
                <w:i/>
              </w:rPr>
              <w:t>0.81</w:t>
            </w:r>
          </w:p>
        </w:tc>
        <w:tc>
          <w:tcPr>
            <w:tcW w:w="850" w:type="dxa"/>
          </w:tcPr>
          <w:p w:rsidR="00785310" w:rsidRPr="002C3EBC" w:rsidRDefault="00785310" w:rsidP="003D3E69">
            <w:pPr>
              <w:jc w:val="right"/>
              <w:rPr>
                <w:i/>
              </w:rPr>
            </w:pPr>
            <w:r w:rsidRPr="002C3EBC">
              <w:rPr>
                <w:i/>
              </w:rPr>
              <w:t>0.65</w:t>
            </w:r>
          </w:p>
        </w:tc>
        <w:tc>
          <w:tcPr>
            <w:tcW w:w="851" w:type="dxa"/>
          </w:tcPr>
          <w:p w:rsidR="00785310" w:rsidRPr="002C3EBC" w:rsidRDefault="00785310" w:rsidP="003D3E69">
            <w:pPr>
              <w:jc w:val="right"/>
              <w:rPr>
                <w:i/>
              </w:rPr>
            </w:pPr>
            <w:r w:rsidRPr="002C3EBC">
              <w:rPr>
                <w:i/>
              </w:rPr>
              <w:t>0.53</w:t>
            </w:r>
          </w:p>
        </w:tc>
        <w:tc>
          <w:tcPr>
            <w:tcW w:w="850" w:type="dxa"/>
          </w:tcPr>
          <w:p w:rsidR="00785310" w:rsidRPr="002C3EBC" w:rsidRDefault="00785310" w:rsidP="003D3E69">
            <w:pPr>
              <w:jc w:val="right"/>
              <w:rPr>
                <w:i/>
              </w:rPr>
            </w:pPr>
            <w:r w:rsidRPr="002C3EBC">
              <w:rPr>
                <w:i/>
              </w:rPr>
              <w:t>0.42</w:t>
            </w:r>
          </w:p>
        </w:tc>
        <w:tc>
          <w:tcPr>
            <w:tcW w:w="851" w:type="dxa"/>
          </w:tcPr>
          <w:p w:rsidR="00785310" w:rsidRPr="002C3EBC" w:rsidRDefault="00785310" w:rsidP="003D3E69">
            <w:pPr>
              <w:jc w:val="right"/>
              <w:rPr>
                <w:i/>
              </w:rPr>
            </w:pPr>
            <w:r w:rsidRPr="002C3EBC">
              <w:rPr>
                <w:i/>
              </w:rPr>
              <w:t>0.34</w:t>
            </w:r>
          </w:p>
        </w:tc>
      </w:tr>
      <w:tr w:rsidR="00785310" w:rsidRPr="002C3EBC" w:rsidTr="003F38A3">
        <w:trPr>
          <w:trHeight w:val="257"/>
        </w:trPr>
        <w:tc>
          <w:tcPr>
            <w:tcW w:w="4785" w:type="dxa"/>
          </w:tcPr>
          <w:p w:rsidR="00785310" w:rsidRPr="002C3EBC" w:rsidRDefault="00785310" w:rsidP="003D3E69">
            <w:pPr>
              <w:rPr>
                <w:i/>
                <w:sz w:val="24"/>
                <w:szCs w:val="24"/>
              </w:rPr>
            </w:pPr>
            <w:r w:rsidRPr="002C3EBC">
              <w:rPr>
                <w:i/>
                <w:sz w:val="24"/>
                <w:szCs w:val="24"/>
              </w:rPr>
              <w:t>Дисконтований</w:t>
            </w:r>
            <w:r w:rsidR="00D450C1" w:rsidRPr="002C3EBC">
              <w:rPr>
                <w:i/>
                <w:sz w:val="24"/>
                <w:szCs w:val="24"/>
              </w:rPr>
              <w:t>(</w:t>
            </w:r>
            <w:r w:rsidR="00D450C1" w:rsidRPr="002C3EBC">
              <w:rPr>
                <w:i/>
                <w:sz w:val="24"/>
                <w:szCs w:val="24"/>
                <w:lang w:val="en-US"/>
              </w:rPr>
              <w:t>PV)</w:t>
            </w:r>
            <w:r w:rsidRPr="002C3EBC">
              <w:rPr>
                <w:i/>
                <w:sz w:val="24"/>
                <w:szCs w:val="24"/>
              </w:rPr>
              <w:t xml:space="preserve"> грошовий потік</w:t>
            </w:r>
          </w:p>
        </w:tc>
        <w:tc>
          <w:tcPr>
            <w:tcW w:w="850" w:type="dxa"/>
          </w:tcPr>
          <w:p w:rsidR="00785310" w:rsidRPr="002C3EBC" w:rsidRDefault="00785310" w:rsidP="003D3E69">
            <w:pPr>
              <w:jc w:val="right"/>
              <w:rPr>
                <w:i/>
              </w:rPr>
            </w:pPr>
            <w:r w:rsidRPr="002C3EBC">
              <w:rPr>
                <w:i/>
              </w:rPr>
              <w:t>-$1 000</w:t>
            </w:r>
          </w:p>
        </w:tc>
        <w:tc>
          <w:tcPr>
            <w:tcW w:w="851" w:type="dxa"/>
          </w:tcPr>
          <w:p w:rsidR="00785310" w:rsidRPr="002C3EBC" w:rsidRDefault="00785310" w:rsidP="003D3E69">
            <w:pPr>
              <w:jc w:val="right"/>
              <w:rPr>
                <w:i/>
              </w:rPr>
            </w:pPr>
            <w:r w:rsidRPr="002C3EBC">
              <w:rPr>
                <w:i/>
              </w:rPr>
              <w:t>$1 164</w:t>
            </w:r>
          </w:p>
        </w:tc>
        <w:tc>
          <w:tcPr>
            <w:tcW w:w="850" w:type="dxa"/>
          </w:tcPr>
          <w:p w:rsidR="00785310" w:rsidRPr="002C3EBC" w:rsidRDefault="00785310" w:rsidP="003D3E69">
            <w:pPr>
              <w:jc w:val="right"/>
              <w:rPr>
                <w:i/>
              </w:rPr>
            </w:pPr>
            <w:r w:rsidRPr="002C3EBC">
              <w:rPr>
                <w:i/>
              </w:rPr>
              <w:t>$1 459</w:t>
            </w:r>
          </w:p>
        </w:tc>
        <w:tc>
          <w:tcPr>
            <w:tcW w:w="851" w:type="dxa"/>
          </w:tcPr>
          <w:p w:rsidR="00785310" w:rsidRPr="002C3EBC" w:rsidRDefault="00785310" w:rsidP="003D3E69">
            <w:pPr>
              <w:jc w:val="right"/>
              <w:rPr>
                <w:i/>
              </w:rPr>
            </w:pPr>
            <w:r w:rsidRPr="002C3EBC">
              <w:rPr>
                <w:i/>
              </w:rPr>
              <w:t>$1 638</w:t>
            </w:r>
          </w:p>
        </w:tc>
        <w:tc>
          <w:tcPr>
            <w:tcW w:w="850" w:type="dxa"/>
          </w:tcPr>
          <w:p w:rsidR="00785310" w:rsidRPr="002C3EBC" w:rsidRDefault="00785310" w:rsidP="003D3E69">
            <w:pPr>
              <w:jc w:val="right"/>
              <w:rPr>
                <w:i/>
              </w:rPr>
            </w:pPr>
            <w:r w:rsidRPr="002C3EBC">
              <w:rPr>
                <w:i/>
              </w:rPr>
              <w:t>$1 768</w:t>
            </w:r>
          </w:p>
        </w:tc>
        <w:tc>
          <w:tcPr>
            <w:tcW w:w="851" w:type="dxa"/>
          </w:tcPr>
          <w:p w:rsidR="00785310" w:rsidRPr="002C3EBC" w:rsidRDefault="00785310" w:rsidP="003D3E69">
            <w:pPr>
              <w:jc w:val="right"/>
              <w:rPr>
                <w:i/>
              </w:rPr>
            </w:pPr>
            <w:r w:rsidRPr="002C3EBC">
              <w:rPr>
                <w:i/>
              </w:rPr>
              <w:t>$1 868</w:t>
            </w:r>
          </w:p>
        </w:tc>
      </w:tr>
      <w:tr w:rsidR="00785310" w:rsidRPr="002C3EBC" w:rsidTr="003F38A3">
        <w:trPr>
          <w:trHeight w:val="257"/>
        </w:trPr>
        <w:tc>
          <w:tcPr>
            <w:tcW w:w="4785" w:type="dxa"/>
          </w:tcPr>
          <w:p w:rsidR="00785310" w:rsidRPr="002C3EBC" w:rsidRDefault="00D450C1" w:rsidP="003D3E69">
            <w:pPr>
              <w:rPr>
                <w:b/>
                <w:i/>
                <w:sz w:val="24"/>
                <w:szCs w:val="24"/>
                <w:lang w:val="en-US"/>
              </w:rPr>
            </w:pPr>
            <w:r w:rsidRPr="002C3EBC">
              <w:rPr>
                <w:b/>
                <w:i/>
                <w:sz w:val="24"/>
                <w:szCs w:val="24"/>
                <w:lang w:val="en-US"/>
              </w:rPr>
              <w:t>NPV</w:t>
            </w:r>
          </w:p>
        </w:tc>
        <w:tc>
          <w:tcPr>
            <w:tcW w:w="850" w:type="dxa"/>
          </w:tcPr>
          <w:p w:rsidR="00785310" w:rsidRPr="002C3EBC" w:rsidRDefault="00D450C1" w:rsidP="003D3E69">
            <w:pPr>
              <w:jc w:val="right"/>
              <w:rPr>
                <w:b/>
                <w:i/>
                <w:sz w:val="24"/>
                <w:szCs w:val="24"/>
              </w:rPr>
            </w:pPr>
            <w:r w:rsidRPr="002C3EBC">
              <w:rPr>
                <w:b/>
                <w:i/>
                <w:sz w:val="24"/>
                <w:szCs w:val="24"/>
              </w:rPr>
              <w:t>$6 898</w:t>
            </w:r>
          </w:p>
        </w:tc>
        <w:tc>
          <w:tcPr>
            <w:tcW w:w="851" w:type="dxa"/>
          </w:tcPr>
          <w:p w:rsidR="00785310" w:rsidRPr="002C3EBC" w:rsidRDefault="00785310" w:rsidP="003D3E69">
            <w:pPr>
              <w:jc w:val="right"/>
              <w:rPr>
                <w:b/>
                <w:i/>
                <w:sz w:val="24"/>
                <w:szCs w:val="24"/>
              </w:rPr>
            </w:pPr>
          </w:p>
        </w:tc>
        <w:tc>
          <w:tcPr>
            <w:tcW w:w="850" w:type="dxa"/>
          </w:tcPr>
          <w:p w:rsidR="00785310" w:rsidRPr="002C3EBC" w:rsidRDefault="00785310" w:rsidP="003D3E69">
            <w:pPr>
              <w:jc w:val="right"/>
              <w:rPr>
                <w:b/>
                <w:i/>
                <w:sz w:val="24"/>
                <w:szCs w:val="24"/>
              </w:rPr>
            </w:pPr>
          </w:p>
        </w:tc>
        <w:tc>
          <w:tcPr>
            <w:tcW w:w="851" w:type="dxa"/>
          </w:tcPr>
          <w:p w:rsidR="00785310" w:rsidRPr="002C3EBC" w:rsidRDefault="00785310" w:rsidP="003D3E69">
            <w:pPr>
              <w:jc w:val="right"/>
              <w:rPr>
                <w:b/>
                <w:i/>
                <w:sz w:val="24"/>
                <w:szCs w:val="24"/>
              </w:rPr>
            </w:pPr>
          </w:p>
        </w:tc>
        <w:tc>
          <w:tcPr>
            <w:tcW w:w="850" w:type="dxa"/>
          </w:tcPr>
          <w:p w:rsidR="00785310" w:rsidRPr="002C3EBC" w:rsidRDefault="00785310" w:rsidP="003D3E69">
            <w:pPr>
              <w:jc w:val="right"/>
              <w:rPr>
                <w:b/>
                <w:i/>
                <w:sz w:val="24"/>
                <w:szCs w:val="24"/>
              </w:rPr>
            </w:pPr>
          </w:p>
        </w:tc>
        <w:tc>
          <w:tcPr>
            <w:tcW w:w="851" w:type="dxa"/>
          </w:tcPr>
          <w:p w:rsidR="00785310" w:rsidRPr="002C3EBC" w:rsidRDefault="00785310" w:rsidP="003D3E69">
            <w:pPr>
              <w:jc w:val="right"/>
              <w:rPr>
                <w:b/>
                <w:i/>
                <w:sz w:val="24"/>
                <w:szCs w:val="24"/>
              </w:rPr>
            </w:pPr>
          </w:p>
        </w:tc>
      </w:tr>
      <w:tr w:rsidR="00D450C1" w:rsidRPr="002C3EBC" w:rsidTr="003F38A3">
        <w:trPr>
          <w:trHeight w:val="257"/>
        </w:trPr>
        <w:tc>
          <w:tcPr>
            <w:tcW w:w="4785" w:type="dxa"/>
          </w:tcPr>
          <w:p w:rsidR="00D450C1" w:rsidRPr="002C3EBC" w:rsidRDefault="00D450C1" w:rsidP="003D3E69">
            <w:pPr>
              <w:rPr>
                <w:b/>
                <w:i/>
              </w:rPr>
            </w:pPr>
            <w:r w:rsidRPr="002C3EBC">
              <w:rPr>
                <w:b/>
                <w:i/>
              </w:rPr>
              <w:t>IRR</w:t>
            </w:r>
          </w:p>
        </w:tc>
        <w:tc>
          <w:tcPr>
            <w:tcW w:w="850" w:type="dxa"/>
          </w:tcPr>
          <w:p w:rsidR="00D450C1" w:rsidRPr="002C3EBC" w:rsidRDefault="00D450C1" w:rsidP="003D3E69">
            <w:pPr>
              <w:jc w:val="right"/>
              <w:rPr>
                <w:b/>
                <w:i/>
              </w:rPr>
            </w:pPr>
            <w:r w:rsidRPr="002C3EBC">
              <w:rPr>
                <w:b/>
                <w:i/>
              </w:rPr>
              <w:t>131%</w:t>
            </w:r>
          </w:p>
        </w:tc>
        <w:tc>
          <w:tcPr>
            <w:tcW w:w="851" w:type="dxa"/>
          </w:tcPr>
          <w:p w:rsidR="00D450C1" w:rsidRPr="002C3EBC" w:rsidRDefault="00D450C1" w:rsidP="003D3E69">
            <w:pPr>
              <w:jc w:val="right"/>
              <w:rPr>
                <w:b/>
                <w:i/>
                <w:sz w:val="24"/>
                <w:szCs w:val="24"/>
              </w:rPr>
            </w:pPr>
          </w:p>
        </w:tc>
        <w:tc>
          <w:tcPr>
            <w:tcW w:w="850" w:type="dxa"/>
          </w:tcPr>
          <w:p w:rsidR="00D450C1" w:rsidRPr="002C3EBC" w:rsidRDefault="00D450C1" w:rsidP="003D3E69">
            <w:pPr>
              <w:jc w:val="right"/>
              <w:rPr>
                <w:b/>
                <w:i/>
                <w:sz w:val="24"/>
                <w:szCs w:val="24"/>
              </w:rPr>
            </w:pPr>
          </w:p>
        </w:tc>
        <w:tc>
          <w:tcPr>
            <w:tcW w:w="851" w:type="dxa"/>
          </w:tcPr>
          <w:p w:rsidR="00D450C1" w:rsidRPr="002C3EBC" w:rsidRDefault="00D450C1" w:rsidP="003D3E69">
            <w:pPr>
              <w:jc w:val="right"/>
              <w:rPr>
                <w:b/>
                <w:i/>
                <w:sz w:val="24"/>
                <w:szCs w:val="24"/>
              </w:rPr>
            </w:pPr>
          </w:p>
        </w:tc>
        <w:tc>
          <w:tcPr>
            <w:tcW w:w="850" w:type="dxa"/>
          </w:tcPr>
          <w:p w:rsidR="00D450C1" w:rsidRPr="002C3EBC" w:rsidRDefault="00D450C1" w:rsidP="003D3E69">
            <w:pPr>
              <w:jc w:val="right"/>
              <w:rPr>
                <w:b/>
                <w:i/>
                <w:sz w:val="24"/>
                <w:szCs w:val="24"/>
              </w:rPr>
            </w:pPr>
          </w:p>
        </w:tc>
        <w:tc>
          <w:tcPr>
            <w:tcW w:w="851" w:type="dxa"/>
          </w:tcPr>
          <w:p w:rsidR="00D450C1" w:rsidRPr="002C3EBC" w:rsidRDefault="00D450C1" w:rsidP="003D3E69">
            <w:pPr>
              <w:jc w:val="right"/>
              <w:rPr>
                <w:b/>
                <w:i/>
                <w:sz w:val="24"/>
                <w:szCs w:val="24"/>
              </w:rPr>
            </w:pPr>
          </w:p>
        </w:tc>
      </w:tr>
      <w:tr w:rsidR="00D450C1" w:rsidRPr="002C3EBC" w:rsidTr="003F38A3">
        <w:trPr>
          <w:trHeight w:val="257"/>
        </w:trPr>
        <w:tc>
          <w:tcPr>
            <w:tcW w:w="4785" w:type="dxa"/>
          </w:tcPr>
          <w:p w:rsidR="00D450C1" w:rsidRPr="002C3EBC" w:rsidRDefault="00D450C1" w:rsidP="003D3E69">
            <w:pPr>
              <w:rPr>
                <w:b/>
                <w:i/>
              </w:rPr>
            </w:pPr>
            <w:r w:rsidRPr="002C3EBC">
              <w:rPr>
                <w:b/>
                <w:i/>
              </w:rPr>
              <w:t>PI</w:t>
            </w:r>
          </w:p>
        </w:tc>
        <w:tc>
          <w:tcPr>
            <w:tcW w:w="850" w:type="dxa"/>
          </w:tcPr>
          <w:p w:rsidR="00D450C1" w:rsidRPr="002C3EBC" w:rsidRDefault="00D450C1" w:rsidP="003D3E69">
            <w:pPr>
              <w:jc w:val="right"/>
              <w:rPr>
                <w:b/>
                <w:i/>
              </w:rPr>
            </w:pPr>
            <w:r w:rsidRPr="002C3EBC">
              <w:rPr>
                <w:b/>
                <w:i/>
              </w:rPr>
              <w:t>5.1</w:t>
            </w:r>
          </w:p>
        </w:tc>
        <w:tc>
          <w:tcPr>
            <w:tcW w:w="851" w:type="dxa"/>
          </w:tcPr>
          <w:p w:rsidR="00D450C1" w:rsidRPr="002C3EBC" w:rsidRDefault="00D450C1" w:rsidP="003D3E69">
            <w:pPr>
              <w:jc w:val="right"/>
              <w:rPr>
                <w:b/>
                <w:i/>
                <w:sz w:val="24"/>
                <w:szCs w:val="24"/>
              </w:rPr>
            </w:pPr>
          </w:p>
        </w:tc>
        <w:tc>
          <w:tcPr>
            <w:tcW w:w="850" w:type="dxa"/>
          </w:tcPr>
          <w:p w:rsidR="00D450C1" w:rsidRPr="002C3EBC" w:rsidRDefault="00D450C1" w:rsidP="003D3E69">
            <w:pPr>
              <w:jc w:val="right"/>
              <w:rPr>
                <w:b/>
                <w:i/>
                <w:sz w:val="24"/>
                <w:szCs w:val="24"/>
              </w:rPr>
            </w:pPr>
          </w:p>
        </w:tc>
        <w:tc>
          <w:tcPr>
            <w:tcW w:w="851" w:type="dxa"/>
          </w:tcPr>
          <w:p w:rsidR="00D450C1" w:rsidRPr="002C3EBC" w:rsidRDefault="00D450C1" w:rsidP="003D3E69">
            <w:pPr>
              <w:jc w:val="right"/>
              <w:rPr>
                <w:b/>
                <w:i/>
                <w:sz w:val="24"/>
                <w:szCs w:val="24"/>
              </w:rPr>
            </w:pPr>
          </w:p>
        </w:tc>
        <w:tc>
          <w:tcPr>
            <w:tcW w:w="850" w:type="dxa"/>
          </w:tcPr>
          <w:p w:rsidR="00D450C1" w:rsidRPr="002C3EBC" w:rsidRDefault="00D450C1" w:rsidP="003D3E69">
            <w:pPr>
              <w:jc w:val="right"/>
              <w:rPr>
                <w:b/>
                <w:i/>
                <w:sz w:val="24"/>
                <w:szCs w:val="24"/>
              </w:rPr>
            </w:pPr>
          </w:p>
        </w:tc>
        <w:tc>
          <w:tcPr>
            <w:tcW w:w="851" w:type="dxa"/>
          </w:tcPr>
          <w:p w:rsidR="00D450C1" w:rsidRPr="002C3EBC" w:rsidRDefault="00D450C1" w:rsidP="003D3E69">
            <w:pPr>
              <w:jc w:val="right"/>
              <w:rPr>
                <w:b/>
                <w:i/>
                <w:sz w:val="24"/>
                <w:szCs w:val="24"/>
              </w:rPr>
            </w:pPr>
          </w:p>
        </w:tc>
      </w:tr>
      <w:tr w:rsidR="00D450C1" w:rsidRPr="002C3EBC" w:rsidTr="003F38A3">
        <w:trPr>
          <w:trHeight w:val="257"/>
        </w:trPr>
        <w:tc>
          <w:tcPr>
            <w:tcW w:w="4785" w:type="dxa"/>
          </w:tcPr>
          <w:p w:rsidR="00D450C1" w:rsidRPr="002C3EBC" w:rsidRDefault="00D450C1" w:rsidP="003D3E69">
            <w:pPr>
              <w:rPr>
                <w:b/>
                <w:i/>
              </w:rPr>
            </w:pPr>
            <w:r w:rsidRPr="002C3EBC">
              <w:rPr>
                <w:b/>
                <w:i/>
              </w:rPr>
              <w:t>PP</w:t>
            </w:r>
          </w:p>
        </w:tc>
        <w:tc>
          <w:tcPr>
            <w:tcW w:w="850" w:type="dxa"/>
          </w:tcPr>
          <w:p w:rsidR="00D450C1" w:rsidRPr="002C3EBC" w:rsidRDefault="00306796" w:rsidP="003D3E69">
            <w:pPr>
              <w:jc w:val="right"/>
              <w:rPr>
                <w:b/>
                <w:i/>
              </w:rPr>
            </w:pPr>
            <w:r w:rsidRPr="002C3EBC">
              <w:rPr>
                <w:b/>
                <w:i/>
              </w:rPr>
              <w:t>1,07</w:t>
            </w:r>
          </w:p>
        </w:tc>
        <w:tc>
          <w:tcPr>
            <w:tcW w:w="851" w:type="dxa"/>
          </w:tcPr>
          <w:p w:rsidR="00D450C1" w:rsidRPr="002C3EBC" w:rsidRDefault="00D450C1" w:rsidP="003D3E69">
            <w:pPr>
              <w:jc w:val="right"/>
              <w:rPr>
                <w:b/>
                <w:i/>
                <w:sz w:val="24"/>
                <w:szCs w:val="24"/>
              </w:rPr>
            </w:pPr>
          </w:p>
        </w:tc>
        <w:tc>
          <w:tcPr>
            <w:tcW w:w="850" w:type="dxa"/>
          </w:tcPr>
          <w:p w:rsidR="00D450C1" w:rsidRPr="002C3EBC" w:rsidRDefault="00D450C1" w:rsidP="003D3E69">
            <w:pPr>
              <w:jc w:val="right"/>
              <w:rPr>
                <w:b/>
                <w:i/>
                <w:sz w:val="24"/>
                <w:szCs w:val="24"/>
              </w:rPr>
            </w:pPr>
          </w:p>
        </w:tc>
        <w:tc>
          <w:tcPr>
            <w:tcW w:w="851" w:type="dxa"/>
          </w:tcPr>
          <w:p w:rsidR="00D450C1" w:rsidRPr="002C3EBC" w:rsidRDefault="00D450C1" w:rsidP="003D3E69">
            <w:pPr>
              <w:jc w:val="right"/>
              <w:rPr>
                <w:b/>
                <w:i/>
                <w:sz w:val="24"/>
                <w:szCs w:val="24"/>
              </w:rPr>
            </w:pPr>
          </w:p>
        </w:tc>
        <w:tc>
          <w:tcPr>
            <w:tcW w:w="850" w:type="dxa"/>
          </w:tcPr>
          <w:p w:rsidR="00D450C1" w:rsidRPr="002C3EBC" w:rsidRDefault="00D450C1" w:rsidP="003D3E69">
            <w:pPr>
              <w:jc w:val="right"/>
              <w:rPr>
                <w:b/>
                <w:i/>
                <w:sz w:val="24"/>
                <w:szCs w:val="24"/>
              </w:rPr>
            </w:pPr>
          </w:p>
        </w:tc>
        <w:tc>
          <w:tcPr>
            <w:tcW w:w="851" w:type="dxa"/>
          </w:tcPr>
          <w:p w:rsidR="00D450C1" w:rsidRPr="002C3EBC" w:rsidRDefault="00D450C1" w:rsidP="003D3E69">
            <w:pPr>
              <w:jc w:val="right"/>
              <w:rPr>
                <w:b/>
                <w:i/>
                <w:sz w:val="24"/>
                <w:szCs w:val="24"/>
              </w:rPr>
            </w:pPr>
          </w:p>
        </w:tc>
      </w:tr>
    </w:tbl>
    <w:p w:rsidR="00085B0A" w:rsidRPr="002C3EBC" w:rsidRDefault="00085B0A" w:rsidP="003D3E69">
      <w:pPr>
        <w:ind w:left="709" w:hanging="709"/>
        <w:jc w:val="both"/>
        <w:rPr>
          <w:sz w:val="24"/>
        </w:rPr>
      </w:pPr>
    </w:p>
    <w:p w:rsidR="00B80420" w:rsidRPr="002C3EBC" w:rsidRDefault="00D450C1" w:rsidP="003D3E69">
      <w:pPr>
        <w:ind w:firstLine="709"/>
        <w:jc w:val="both"/>
        <w:rPr>
          <w:i/>
          <w:sz w:val="24"/>
        </w:rPr>
      </w:pPr>
      <w:r w:rsidRPr="002C3EBC">
        <w:rPr>
          <w:i/>
          <w:sz w:val="24"/>
        </w:rPr>
        <w:t xml:space="preserve">Пояснення. </w:t>
      </w:r>
    </w:p>
    <w:p w:rsidR="00B80420" w:rsidRPr="002C3EBC" w:rsidRDefault="00D450C1" w:rsidP="003D3E69">
      <w:pPr>
        <w:ind w:firstLine="709"/>
        <w:jc w:val="both"/>
        <w:rPr>
          <w:i/>
          <w:sz w:val="24"/>
        </w:rPr>
      </w:pPr>
      <w:r w:rsidRPr="002C3EBC">
        <w:rPr>
          <w:i/>
          <w:sz w:val="24"/>
        </w:rPr>
        <w:t xml:space="preserve">Отримані результати демонструють високий рівень ефективності </w:t>
      </w:r>
      <w:r w:rsidR="00F878D4" w:rsidRPr="002C3EBC">
        <w:rPr>
          <w:i/>
          <w:sz w:val="24"/>
        </w:rPr>
        <w:t xml:space="preserve">варіанту </w:t>
      </w:r>
      <w:r w:rsidRPr="002C3EBC">
        <w:rPr>
          <w:i/>
          <w:sz w:val="24"/>
        </w:rPr>
        <w:t>бізнес-плану</w:t>
      </w:r>
      <w:r w:rsidR="00F878D4" w:rsidRPr="002C3EBC">
        <w:rPr>
          <w:i/>
          <w:sz w:val="24"/>
        </w:rPr>
        <w:t xml:space="preserve"> з </w:t>
      </w:r>
      <w:r w:rsidR="00B80420" w:rsidRPr="002C3EBC">
        <w:rPr>
          <w:i/>
          <w:sz w:val="24"/>
        </w:rPr>
        <w:t xml:space="preserve">власним </w:t>
      </w:r>
      <w:r w:rsidR="00F878D4" w:rsidRPr="002C3EBC">
        <w:rPr>
          <w:i/>
          <w:sz w:val="24"/>
        </w:rPr>
        <w:t>капіталом: сумарний чистий грошовий поті</w:t>
      </w:r>
      <w:r w:rsidRPr="002C3EBC">
        <w:rPr>
          <w:i/>
          <w:sz w:val="24"/>
        </w:rPr>
        <w:t>к</w:t>
      </w:r>
      <w:r w:rsidR="00F878D4" w:rsidRPr="002C3EBC">
        <w:rPr>
          <w:i/>
          <w:sz w:val="24"/>
        </w:rPr>
        <w:t xml:space="preserve"> (</w:t>
      </w:r>
      <w:r w:rsidR="00F878D4" w:rsidRPr="002C3EBC">
        <w:rPr>
          <w:i/>
          <w:sz w:val="24"/>
          <w:lang w:val="en-US"/>
        </w:rPr>
        <w:t>NPV</w:t>
      </w:r>
      <w:r w:rsidR="00F878D4" w:rsidRPr="002C3EBC">
        <w:rPr>
          <w:i/>
          <w:sz w:val="24"/>
        </w:rPr>
        <w:t>)</w:t>
      </w:r>
      <w:r w:rsidR="00404EE0" w:rsidRPr="002C3EBC">
        <w:rPr>
          <w:i/>
          <w:sz w:val="24"/>
        </w:rPr>
        <w:t xml:space="preserve"> </w:t>
      </w:r>
      <w:r w:rsidRPr="002C3EBC">
        <w:rPr>
          <w:i/>
          <w:sz w:val="24"/>
        </w:rPr>
        <w:t>- позитивний і дорівнює</w:t>
      </w:r>
      <w:r w:rsidR="00F878D4" w:rsidRPr="002C3EBC">
        <w:rPr>
          <w:i/>
          <w:sz w:val="24"/>
        </w:rPr>
        <w:t xml:space="preserve"> $6898тис, </w:t>
      </w:r>
      <w:r w:rsidRPr="002C3EBC">
        <w:rPr>
          <w:i/>
          <w:sz w:val="24"/>
        </w:rPr>
        <w:t>Внутрішня н</w:t>
      </w:r>
      <w:r w:rsidR="00F878D4" w:rsidRPr="002C3EBC">
        <w:rPr>
          <w:i/>
          <w:sz w:val="24"/>
        </w:rPr>
        <w:t>орма прибутковості</w:t>
      </w:r>
      <w:r w:rsidR="00306796" w:rsidRPr="002C3EBC">
        <w:rPr>
          <w:i/>
          <w:sz w:val="24"/>
        </w:rPr>
        <w:t xml:space="preserve"> (</w:t>
      </w:r>
      <w:r w:rsidR="00306796" w:rsidRPr="002C3EBC">
        <w:rPr>
          <w:i/>
          <w:sz w:val="24"/>
          <w:lang w:val="en-US"/>
        </w:rPr>
        <w:t>IRR</w:t>
      </w:r>
      <w:r w:rsidR="00306796" w:rsidRPr="002C3EBC">
        <w:rPr>
          <w:i/>
          <w:sz w:val="24"/>
        </w:rPr>
        <w:t>)</w:t>
      </w:r>
      <w:r w:rsidR="00F878D4" w:rsidRPr="002C3EBC">
        <w:rPr>
          <w:i/>
          <w:sz w:val="24"/>
        </w:rPr>
        <w:t xml:space="preserve"> становить 131%</w:t>
      </w:r>
      <w:r w:rsidRPr="002C3EBC">
        <w:rPr>
          <w:i/>
          <w:sz w:val="24"/>
        </w:rPr>
        <w:t xml:space="preserve"> і вище ставки дисконтування</w:t>
      </w:r>
      <w:r w:rsidR="00F878D4" w:rsidRPr="002C3EBC">
        <w:rPr>
          <w:i/>
          <w:sz w:val="24"/>
        </w:rPr>
        <w:t xml:space="preserve"> (23.9%).</w:t>
      </w:r>
      <w:r w:rsidRPr="002C3EBC">
        <w:rPr>
          <w:i/>
          <w:sz w:val="24"/>
        </w:rPr>
        <w:t xml:space="preserve"> Рентабельність інвестицій і термін окупності - мають прийнятний рівень.</w:t>
      </w:r>
      <w:r w:rsidR="00F878D4" w:rsidRPr="002C3EBC">
        <w:rPr>
          <w:i/>
          <w:sz w:val="24"/>
        </w:rPr>
        <w:t xml:space="preserve"> </w:t>
      </w:r>
    </w:p>
    <w:p w:rsidR="0016722C" w:rsidRPr="002C3EBC" w:rsidRDefault="00306796" w:rsidP="003D3E69">
      <w:pPr>
        <w:ind w:firstLine="709"/>
        <w:jc w:val="both"/>
        <w:rPr>
          <w:i/>
          <w:sz w:val="24"/>
        </w:rPr>
      </w:pPr>
      <w:r w:rsidRPr="002C3EBC">
        <w:rPr>
          <w:i/>
          <w:sz w:val="24"/>
        </w:rPr>
        <w:t>Порівняльний аналіз прогнозних показників ефективності за альтернативними джерелами фінансування (за відповідною вартістю</w:t>
      </w:r>
      <w:r w:rsidR="00C5538A" w:rsidRPr="002C3EBC">
        <w:rPr>
          <w:i/>
          <w:sz w:val="24"/>
        </w:rPr>
        <w:t xml:space="preserve"> </w:t>
      </w:r>
      <w:r w:rsidR="005356F3" w:rsidRPr="002C3EBC">
        <w:rPr>
          <w:i/>
          <w:sz w:val="24"/>
        </w:rPr>
        <w:t>інвестицій</w:t>
      </w:r>
      <w:r w:rsidRPr="002C3EBC">
        <w:rPr>
          <w:i/>
          <w:sz w:val="24"/>
        </w:rPr>
        <w:t>) надає можливість оцінити привабливість</w:t>
      </w:r>
      <w:r w:rsidR="002267D9" w:rsidRPr="002C3EBC">
        <w:rPr>
          <w:i/>
          <w:sz w:val="24"/>
        </w:rPr>
        <w:t xml:space="preserve"> та обрати варіант фінансування.</w:t>
      </w:r>
    </w:p>
    <w:p w:rsidR="00BD1DC4" w:rsidRPr="002C3EBC" w:rsidRDefault="00315105" w:rsidP="0013388B">
      <w:pPr>
        <w:ind w:firstLine="709"/>
        <w:jc w:val="both"/>
        <w:rPr>
          <w:i/>
          <w:sz w:val="24"/>
        </w:rPr>
      </w:pPr>
      <w:r w:rsidRPr="002C3EBC">
        <w:rPr>
          <w:i/>
          <w:sz w:val="24"/>
        </w:rPr>
        <w:t>Варіанти фінансування в умовах кредитування (повного і часткового) мають також високі показники ефективності, але вимагають додатково</w:t>
      </w:r>
      <w:r w:rsidR="00BD1DC4" w:rsidRPr="002C3EBC">
        <w:rPr>
          <w:i/>
          <w:sz w:val="24"/>
        </w:rPr>
        <w:t>ї</w:t>
      </w:r>
      <w:r w:rsidRPr="002C3EBC">
        <w:rPr>
          <w:i/>
          <w:sz w:val="24"/>
        </w:rPr>
        <w:t xml:space="preserve"> застави, розмір якої перевищує суму інвестиції або зіставим </w:t>
      </w:r>
      <w:r w:rsidR="00BD1DC4" w:rsidRPr="002C3EBC">
        <w:rPr>
          <w:i/>
          <w:sz w:val="24"/>
        </w:rPr>
        <w:t>і</w:t>
      </w:r>
      <w:r w:rsidRPr="002C3EBC">
        <w:rPr>
          <w:i/>
          <w:sz w:val="24"/>
        </w:rPr>
        <w:t>з нею. Це може обмежити вибір джерела фінансування. проте для прийняття рішення є альтернативні варіанти, що допоможе прийняти виважене рішення.</w:t>
      </w:r>
    </w:p>
    <w:p w:rsidR="00BD1DC4" w:rsidRPr="002C3EBC" w:rsidRDefault="00BD1DC4" w:rsidP="003D3E69">
      <w:pPr>
        <w:ind w:firstLine="709"/>
        <w:jc w:val="both"/>
        <w:rPr>
          <w:i/>
          <w:sz w:val="24"/>
        </w:rPr>
      </w:pPr>
    </w:p>
    <w:p w:rsidR="00AC46AB" w:rsidRPr="002C3EBC" w:rsidRDefault="00AC46AB" w:rsidP="003D3E69">
      <w:pPr>
        <w:ind w:firstLine="709"/>
        <w:jc w:val="both"/>
        <w:rPr>
          <w:i/>
          <w:sz w:val="24"/>
        </w:rPr>
      </w:pPr>
    </w:p>
    <w:p w:rsidR="00B43529" w:rsidRPr="002C3EBC" w:rsidRDefault="00B43529" w:rsidP="003F38A3">
      <w:pPr>
        <w:rPr>
          <w:i/>
          <w:sz w:val="24"/>
        </w:rPr>
      </w:pPr>
      <w:r w:rsidRPr="002C3EBC">
        <w:rPr>
          <w:i/>
          <w:sz w:val="24"/>
        </w:rPr>
        <w:t>Таблиця 12.6. Порівняльні показники ефективності по сценаріям фінансування</w:t>
      </w:r>
    </w:p>
    <w:p w:rsidR="00B43529" w:rsidRPr="002C3EBC" w:rsidRDefault="00B43529" w:rsidP="003D3E69">
      <w:pPr>
        <w:ind w:firstLine="709"/>
        <w:jc w:val="both"/>
        <w:rPr>
          <w:i/>
          <w:sz w:val="24"/>
        </w:rPr>
      </w:pPr>
    </w:p>
    <w:tbl>
      <w:tblPr>
        <w:tblW w:w="98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04"/>
        <w:gridCol w:w="1937"/>
        <w:gridCol w:w="1937"/>
        <w:gridCol w:w="1938"/>
      </w:tblGrid>
      <w:tr w:rsidR="00B84712" w:rsidRPr="002C3EBC" w:rsidTr="003F38A3">
        <w:trPr>
          <w:trHeight w:val="276"/>
        </w:trPr>
        <w:tc>
          <w:tcPr>
            <w:tcW w:w="4004" w:type="dxa"/>
            <w:vMerge w:val="restart"/>
          </w:tcPr>
          <w:p w:rsidR="00B84712" w:rsidRPr="002C3EBC" w:rsidRDefault="00B84712" w:rsidP="003D3E69">
            <w:pPr>
              <w:jc w:val="center"/>
              <w:rPr>
                <w:i/>
                <w:sz w:val="24"/>
                <w:szCs w:val="24"/>
              </w:rPr>
            </w:pPr>
            <w:r w:rsidRPr="002C3EBC">
              <w:rPr>
                <w:i/>
                <w:sz w:val="24"/>
                <w:szCs w:val="24"/>
              </w:rPr>
              <w:t>Показники</w:t>
            </w:r>
          </w:p>
          <w:p w:rsidR="00B84712" w:rsidRPr="002C3EBC" w:rsidRDefault="00B84712" w:rsidP="003D3E69">
            <w:pPr>
              <w:jc w:val="center"/>
              <w:rPr>
                <w:i/>
                <w:sz w:val="24"/>
                <w:szCs w:val="24"/>
              </w:rPr>
            </w:pPr>
          </w:p>
        </w:tc>
        <w:tc>
          <w:tcPr>
            <w:tcW w:w="5812" w:type="dxa"/>
            <w:gridSpan w:val="3"/>
          </w:tcPr>
          <w:p w:rsidR="00B84712" w:rsidRPr="002C3EBC" w:rsidRDefault="00B84712" w:rsidP="003D3E69">
            <w:pPr>
              <w:jc w:val="center"/>
              <w:rPr>
                <w:i/>
                <w:sz w:val="24"/>
                <w:szCs w:val="24"/>
              </w:rPr>
            </w:pPr>
            <w:r w:rsidRPr="002C3EBC">
              <w:rPr>
                <w:i/>
                <w:sz w:val="24"/>
                <w:szCs w:val="24"/>
              </w:rPr>
              <w:t>Джерела фінансування</w:t>
            </w:r>
          </w:p>
        </w:tc>
      </w:tr>
      <w:tr w:rsidR="00B43529" w:rsidRPr="002C3EBC" w:rsidTr="003F38A3">
        <w:trPr>
          <w:trHeight w:val="276"/>
        </w:trPr>
        <w:tc>
          <w:tcPr>
            <w:tcW w:w="4004" w:type="dxa"/>
            <w:vMerge/>
          </w:tcPr>
          <w:p w:rsidR="00B43529" w:rsidRPr="002C3EBC" w:rsidRDefault="00B43529" w:rsidP="003D3E69">
            <w:pPr>
              <w:jc w:val="center"/>
              <w:rPr>
                <w:i/>
                <w:sz w:val="24"/>
                <w:szCs w:val="24"/>
              </w:rPr>
            </w:pPr>
          </w:p>
        </w:tc>
        <w:tc>
          <w:tcPr>
            <w:tcW w:w="1937" w:type="dxa"/>
          </w:tcPr>
          <w:p w:rsidR="00B43529" w:rsidRPr="002C3EBC" w:rsidRDefault="00B84712" w:rsidP="003D3E69">
            <w:pPr>
              <w:jc w:val="center"/>
              <w:rPr>
                <w:i/>
                <w:sz w:val="24"/>
                <w:szCs w:val="24"/>
              </w:rPr>
            </w:pPr>
            <w:r w:rsidRPr="002C3EBC">
              <w:rPr>
                <w:i/>
                <w:sz w:val="24"/>
                <w:szCs w:val="24"/>
              </w:rPr>
              <w:t>Власний капітал</w:t>
            </w:r>
          </w:p>
        </w:tc>
        <w:tc>
          <w:tcPr>
            <w:tcW w:w="1937" w:type="dxa"/>
          </w:tcPr>
          <w:p w:rsidR="00B43529" w:rsidRPr="002C3EBC" w:rsidRDefault="00B84712" w:rsidP="003D3E69">
            <w:pPr>
              <w:jc w:val="center"/>
              <w:rPr>
                <w:i/>
                <w:sz w:val="24"/>
                <w:szCs w:val="24"/>
              </w:rPr>
            </w:pPr>
            <w:r w:rsidRPr="002C3EBC">
              <w:rPr>
                <w:i/>
                <w:sz w:val="24"/>
                <w:szCs w:val="24"/>
              </w:rPr>
              <w:t>Кредит</w:t>
            </w:r>
          </w:p>
        </w:tc>
        <w:tc>
          <w:tcPr>
            <w:tcW w:w="1938" w:type="dxa"/>
          </w:tcPr>
          <w:p w:rsidR="00B43529" w:rsidRPr="002C3EBC" w:rsidRDefault="00B84712" w:rsidP="003D3E69">
            <w:pPr>
              <w:jc w:val="center"/>
              <w:rPr>
                <w:i/>
                <w:sz w:val="24"/>
                <w:szCs w:val="24"/>
              </w:rPr>
            </w:pPr>
            <w:r w:rsidRPr="002C3EBC">
              <w:rPr>
                <w:i/>
                <w:sz w:val="24"/>
                <w:szCs w:val="24"/>
              </w:rPr>
              <w:t>Змішаний (50х50)</w:t>
            </w:r>
          </w:p>
        </w:tc>
      </w:tr>
      <w:tr w:rsidR="00B43529" w:rsidRPr="002C3EBC" w:rsidTr="003F38A3">
        <w:trPr>
          <w:trHeight w:val="276"/>
        </w:trPr>
        <w:tc>
          <w:tcPr>
            <w:tcW w:w="4004" w:type="dxa"/>
          </w:tcPr>
          <w:p w:rsidR="00B43529" w:rsidRPr="002C3EBC" w:rsidRDefault="00B43529" w:rsidP="003D3E69">
            <w:pPr>
              <w:rPr>
                <w:i/>
                <w:sz w:val="24"/>
                <w:szCs w:val="24"/>
              </w:rPr>
            </w:pPr>
            <w:r w:rsidRPr="002C3EBC">
              <w:rPr>
                <w:i/>
                <w:sz w:val="24"/>
                <w:szCs w:val="24"/>
              </w:rPr>
              <w:t>Ставка дисконтування</w:t>
            </w:r>
          </w:p>
        </w:tc>
        <w:tc>
          <w:tcPr>
            <w:tcW w:w="1937" w:type="dxa"/>
          </w:tcPr>
          <w:p w:rsidR="00B43529" w:rsidRPr="002C3EBC" w:rsidRDefault="00B84712" w:rsidP="003D3E69">
            <w:pPr>
              <w:jc w:val="right"/>
              <w:rPr>
                <w:i/>
              </w:rPr>
            </w:pPr>
            <w:r w:rsidRPr="002C3EBC">
              <w:rPr>
                <w:i/>
              </w:rPr>
              <w:t>23,9%</w:t>
            </w:r>
          </w:p>
        </w:tc>
        <w:tc>
          <w:tcPr>
            <w:tcW w:w="1937" w:type="dxa"/>
          </w:tcPr>
          <w:p w:rsidR="00B43529" w:rsidRPr="002C3EBC" w:rsidRDefault="00B84712" w:rsidP="003D3E69">
            <w:pPr>
              <w:jc w:val="right"/>
              <w:rPr>
                <w:i/>
              </w:rPr>
            </w:pPr>
            <w:r w:rsidRPr="002C3EBC">
              <w:rPr>
                <w:i/>
              </w:rPr>
              <w:t>17,9%</w:t>
            </w:r>
          </w:p>
        </w:tc>
        <w:tc>
          <w:tcPr>
            <w:tcW w:w="1938" w:type="dxa"/>
          </w:tcPr>
          <w:p w:rsidR="00B43529" w:rsidRPr="002C3EBC" w:rsidRDefault="00B84712" w:rsidP="003D3E69">
            <w:pPr>
              <w:jc w:val="right"/>
              <w:rPr>
                <w:i/>
              </w:rPr>
            </w:pPr>
            <w:r w:rsidRPr="002C3EBC">
              <w:rPr>
                <w:i/>
              </w:rPr>
              <w:t>18,7%</w:t>
            </w:r>
          </w:p>
        </w:tc>
      </w:tr>
      <w:tr w:rsidR="00B84712" w:rsidRPr="002C3EBC" w:rsidTr="003F38A3">
        <w:trPr>
          <w:trHeight w:val="276"/>
        </w:trPr>
        <w:tc>
          <w:tcPr>
            <w:tcW w:w="4004" w:type="dxa"/>
          </w:tcPr>
          <w:p w:rsidR="00B84712" w:rsidRPr="002C3EBC" w:rsidRDefault="00B84712" w:rsidP="003D3E69">
            <w:pPr>
              <w:rPr>
                <w:b/>
                <w:i/>
                <w:sz w:val="24"/>
                <w:szCs w:val="24"/>
                <w:lang w:val="en-US"/>
              </w:rPr>
            </w:pPr>
            <w:r w:rsidRPr="002C3EBC">
              <w:rPr>
                <w:b/>
                <w:i/>
                <w:sz w:val="24"/>
                <w:szCs w:val="24"/>
                <w:lang w:val="en-US"/>
              </w:rPr>
              <w:t>NPV</w:t>
            </w:r>
          </w:p>
        </w:tc>
        <w:tc>
          <w:tcPr>
            <w:tcW w:w="1937" w:type="dxa"/>
          </w:tcPr>
          <w:p w:rsidR="00B84712" w:rsidRPr="002C3EBC" w:rsidRDefault="00B84712" w:rsidP="003D3E69">
            <w:pPr>
              <w:jc w:val="right"/>
              <w:rPr>
                <w:b/>
                <w:i/>
              </w:rPr>
            </w:pPr>
            <w:r w:rsidRPr="002C3EBC">
              <w:rPr>
                <w:b/>
                <w:i/>
              </w:rPr>
              <w:t>$6 898</w:t>
            </w:r>
          </w:p>
        </w:tc>
        <w:tc>
          <w:tcPr>
            <w:tcW w:w="1937" w:type="dxa"/>
          </w:tcPr>
          <w:p w:rsidR="00B84712" w:rsidRPr="002C3EBC" w:rsidRDefault="00B84712" w:rsidP="003D3E69">
            <w:pPr>
              <w:jc w:val="right"/>
              <w:rPr>
                <w:b/>
                <w:i/>
              </w:rPr>
            </w:pPr>
            <w:r w:rsidRPr="002C3EBC">
              <w:rPr>
                <w:b/>
                <w:i/>
              </w:rPr>
              <w:t>$7 303</w:t>
            </w:r>
          </w:p>
        </w:tc>
        <w:tc>
          <w:tcPr>
            <w:tcW w:w="1938" w:type="dxa"/>
          </w:tcPr>
          <w:p w:rsidR="00B84712" w:rsidRPr="002C3EBC" w:rsidRDefault="00B84712" w:rsidP="003D3E69">
            <w:pPr>
              <w:jc w:val="right"/>
              <w:rPr>
                <w:b/>
                <w:i/>
              </w:rPr>
            </w:pPr>
            <w:r w:rsidRPr="002C3EBC">
              <w:rPr>
                <w:b/>
                <w:i/>
              </w:rPr>
              <w:t>$7 242</w:t>
            </w:r>
          </w:p>
        </w:tc>
      </w:tr>
      <w:tr w:rsidR="00B84712" w:rsidRPr="002C3EBC" w:rsidTr="003F38A3">
        <w:trPr>
          <w:trHeight w:val="276"/>
        </w:trPr>
        <w:tc>
          <w:tcPr>
            <w:tcW w:w="4004" w:type="dxa"/>
          </w:tcPr>
          <w:p w:rsidR="00B84712" w:rsidRPr="002C3EBC" w:rsidRDefault="00B84712" w:rsidP="003D3E69">
            <w:pPr>
              <w:rPr>
                <w:b/>
                <w:i/>
              </w:rPr>
            </w:pPr>
            <w:r w:rsidRPr="002C3EBC">
              <w:rPr>
                <w:b/>
                <w:i/>
              </w:rPr>
              <w:t>IRR</w:t>
            </w:r>
          </w:p>
        </w:tc>
        <w:tc>
          <w:tcPr>
            <w:tcW w:w="1937" w:type="dxa"/>
          </w:tcPr>
          <w:p w:rsidR="00B84712" w:rsidRPr="002C3EBC" w:rsidRDefault="00B84712" w:rsidP="003D3E69">
            <w:pPr>
              <w:jc w:val="right"/>
              <w:rPr>
                <w:b/>
                <w:i/>
              </w:rPr>
            </w:pPr>
            <w:r w:rsidRPr="002C3EBC">
              <w:rPr>
                <w:b/>
                <w:i/>
              </w:rPr>
              <w:t>131%</w:t>
            </w:r>
          </w:p>
        </w:tc>
        <w:tc>
          <w:tcPr>
            <w:tcW w:w="1937" w:type="dxa"/>
          </w:tcPr>
          <w:p w:rsidR="00B84712" w:rsidRPr="002C3EBC" w:rsidRDefault="00B84712" w:rsidP="003D3E69">
            <w:pPr>
              <w:jc w:val="right"/>
              <w:rPr>
                <w:b/>
                <w:i/>
              </w:rPr>
            </w:pPr>
            <w:r w:rsidRPr="002C3EBC">
              <w:rPr>
                <w:b/>
                <w:i/>
              </w:rPr>
              <w:t>138%</w:t>
            </w:r>
          </w:p>
        </w:tc>
        <w:tc>
          <w:tcPr>
            <w:tcW w:w="1938" w:type="dxa"/>
          </w:tcPr>
          <w:p w:rsidR="00B84712" w:rsidRPr="002C3EBC" w:rsidRDefault="00B84712" w:rsidP="003D3E69">
            <w:pPr>
              <w:jc w:val="right"/>
              <w:rPr>
                <w:b/>
                <w:i/>
              </w:rPr>
            </w:pPr>
            <w:r w:rsidRPr="002C3EBC">
              <w:rPr>
                <w:b/>
                <w:i/>
              </w:rPr>
              <w:t>137%</w:t>
            </w:r>
          </w:p>
        </w:tc>
      </w:tr>
      <w:tr w:rsidR="00B84712" w:rsidRPr="002C3EBC" w:rsidTr="003F38A3">
        <w:trPr>
          <w:trHeight w:val="276"/>
        </w:trPr>
        <w:tc>
          <w:tcPr>
            <w:tcW w:w="4004" w:type="dxa"/>
          </w:tcPr>
          <w:p w:rsidR="00B84712" w:rsidRPr="002C3EBC" w:rsidRDefault="00B84712" w:rsidP="003D3E69">
            <w:pPr>
              <w:rPr>
                <w:b/>
                <w:i/>
              </w:rPr>
            </w:pPr>
            <w:r w:rsidRPr="002C3EBC">
              <w:rPr>
                <w:b/>
                <w:i/>
              </w:rPr>
              <w:t>PI</w:t>
            </w:r>
          </w:p>
        </w:tc>
        <w:tc>
          <w:tcPr>
            <w:tcW w:w="1937" w:type="dxa"/>
          </w:tcPr>
          <w:p w:rsidR="00B84712" w:rsidRPr="002C3EBC" w:rsidRDefault="00B84712" w:rsidP="003D3E69">
            <w:pPr>
              <w:jc w:val="right"/>
              <w:rPr>
                <w:b/>
                <w:i/>
              </w:rPr>
            </w:pPr>
            <w:r w:rsidRPr="002C3EBC">
              <w:rPr>
                <w:b/>
                <w:i/>
              </w:rPr>
              <w:t>5.1</w:t>
            </w:r>
          </w:p>
        </w:tc>
        <w:tc>
          <w:tcPr>
            <w:tcW w:w="1937" w:type="dxa"/>
          </w:tcPr>
          <w:p w:rsidR="00B84712" w:rsidRPr="002C3EBC" w:rsidRDefault="00B84712" w:rsidP="003D3E69">
            <w:pPr>
              <w:jc w:val="right"/>
              <w:rPr>
                <w:b/>
                <w:i/>
              </w:rPr>
            </w:pPr>
            <w:r w:rsidRPr="002C3EBC">
              <w:rPr>
                <w:b/>
                <w:i/>
              </w:rPr>
              <w:t>5.5</w:t>
            </w:r>
          </w:p>
        </w:tc>
        <w:tc>
          <w:tcPr>
            <w:tcW w:w="1938" w:type="dxa"/>
          </w:tcPr>
          <w:p w:rsidR="00B84712" w:rsidRPr="002C3EBC" w:rsidRDefault="00B84712" w:rsidP="003D3E69">
            <w:pPr>
              <w:jc w:val="right"/>
              <w:rPr>
                <w:b/>
                <w:i/>
              </w:rPr>
            </w:pPr>
            <w:r w:rsidRPr="002C3EBC">
              <w:rPr>
                <w:b/>
                <w:i/>
              </w:rPr>
              <w:t>5.4</w:t>
            </w:r>
          </w:p>
        </w:tc>
      </w:tr>
      <w:tr w:rsidR="00B84712" w:rsidRPr="002C3EBC" w:rsidTr="003F38A3">
        <w:trPr>
          <w:trHeight w:val="276"/>
        </w:trPr>
        <w:tc>
          <w:tcPr>
            <w:tcW w:w="4004" w:type="dxa"/>
          </w:tcPr>
          <w:p w:rsidR="00B84712" w:rsidRPr="002C3EBC" w:rsidRDefault="00B84712" w:rsidP="003D3E69">
            <w:pPr>
              <w:rPr>
                <w:b/>
                <w:i/>
              </w:rPr>
            </w:pPr>
            <w:r w:rsidRPr="002C3EBC">
              <w:rPr>
                <w:b/>
                <w:i/>
              </w:rPr>
              <w:t>PP</w:t>
            </w:r>
          </w:p>
        </w:tc>
        <w:tc>
          <w:tcPr>
            <w:tcW w:w="1937" w:type="dxa"/>
          </w:tcPr>
          <w:p w:rsidR="00B84712" w:rsidRPr="002C3EBC" w:rsidRDefault="00B84712" w:rsidP="003D3E69">
            <w:pPr>
              <w:jc w:val="right"/>
              <w:rPr>
                <w:b/>
                <w:i/>
              </w:rPr>
            </w:pPr>
            <w:r w:rsidRPr="002C3EBC">
              <w:rPr>
                <w:b/>
                <w:i/>
              </w:rPr>
              <w:t>1.07</w:t>
            </w:r>
          </w:p>
        </w:tc>
        <w:tc>
          <w:tcPr>
            <w:tcW w:w="1937" w:type="dxa"/>
          </w:tcPr>
          <w:p w:rsidR="00B84712" w:rsidRPr="002C3EBC" w:rsidRDefault="00B84712" w:rsidP="003D3E69">
            <w:pPr>
              <w:jc w:val="right"/>
              <w:rPr>
                <w:b/>
                <w:i/>
              </w:rPr>
            </w:pPr>
            <w:r w:rsidRPr="002C3EBC">
              <w:rPr>
                <w:b/>
                <w:i/>
              </w:rPr>
              <w:t>1.07</w:t>
            </w:r>
          </w:p>
        </w:tc>
        <w:tc>
          <w:tcPr>
            <w:tcW w:w="1938" w:type="dxa"/>
          </w:tcPr>
          <w:p w:rsidR="00B84712" w:rsidRPr="002C3EBC" w:rsidRDefault="00B84712" w:rsidP="003D3E69">
            <w:pPr>
              <w:jc w:val="right"/>
              <w:rPr>
                <w:b/>
                <w:i/>
              </w:rPr>
            </w:pPr>
            <w:r w:rsidRPr="002C3EBC">
              <w:rPr>
                <w:b/>
                <w:i/>
              </w:rPr>
              <w:t>1.07</w:t>
            </w:r>
          </w:p>
        </w:tc>
      </w:tr>
    </w:tbl>
    <w:p w:rsidR="00085B0A" w:rsidRPr="002C3EBC" w:rsidRDefault="00085B0A" w:rsidP="003D3E69">
      <w:pPr>
        <w:ind w:left="709" w:hanging="709"/>
        <w:jc w:val="both"/>
        <w:rPr>
          <w:sz w:val="24"/>
        </w:rPr>
      </w:pPr>
    </w:p>
    <w:p w:rsidR="00C715AD" w:rsidRPr="002C3EBC" w:rsidRDefault="00C715AD" w:rsidP="003D3E69">
      <w:pPr>
        <w:jc w:val="both"/>
        <w:rPr>
          <w:sz w:val="24"/>
        </w:rPr>
      </w:pPr>
      <w:r w:rsidRPr="002C3EBC">
        <w:rPr>
          <w:sz w:val="28"/>
          <w:szCs w:val="28"/>
        </w:rPr>
        <w:tab/>
        <w:t>Крім перерахованих методів розрахунку показників існують і інші. Це пов'язано з особливостями грошових потоків і інвестицій. Подробиці цих методів викладені в спеціальній літературі з аналізу інвестиційних проектів та оцінки вартості компаній.</w:t>
      </w:r>
    </w:p>
    <w:p w:rsidR="00C715AD" w:rsidRPr="002C3EBC" w:rsidRDefault="00C715AD" w:rsidP="003D3E69">
      <w:pPr>
        <w:ind w:left="709" w:hanging="709"/>
        <w:jc w:val="both"/>
        <w:rPr>
          <w:sz w:val="24"/>
        </w:rPr>
      </w:pPr>
    </w:p>
    <w:p w:rsidR="00B235EF" w:rsidRPr="002C3EBC" w:rsidRDefault="00B235EF" w:rsidP="003D3E69">
      <w:pPr>
        <w:pStyle w:val="3"/>
        <w:numPr>
          <w:ilvl w:val="1"/>
          <w:numId w:val="118"/>
        </w:numPr>
        <w:rPr>
          <w:szCs w:val="28"/>
        </w:rPr>
      </w:pPr>
      <w:bookmarkStart w:id="205" w:name="_Toc47436648"/>
      <w:bookmarkStart w:id="206" w:name="_Toc68010532"/>
      <w:r w:rsidRPr="002C3EBC">
        <w:rPr>
          <w:szCs w:val="28"/>
        </w:rPr>
        <w:t>В</w:t>
      </w:r>
      <w:bookmarkEnd w:id="205"/>
      <w:r w:rsidR="00093EC0" w:rsidRPr="002C3EBC">
        <w:rPr>
          <w:szCs w:val="28"/>
        </w:rPr>
        <w:t>исновки</w:t>
      </w:r>
      <w:bookmarkEnd w:id="206"/>
    </w:p>
    <w:p w:rsidR="00B235EF" w:rsidRPr="002C3EBC" w:rsidRDefault="00B235EF" w:rsidP="003D3E69">
      <w:pPr>
        <w:tabs>
          <w:tab w:val="left" w:pos="720"/>
        </w:tabs>
        <w:jc w:val="both"/>
        <w:rPr>
          <w:sz w:val="28"/>
          <w:szCs w:val="28"/>
        </w:rPr>
      </w:pPr>
    </w:p>
    <w:p w:rsidR="007E4A99" w:rsidRPr="002C3EBC" w:rsidRDefault="007E4A99" w:rsidP="003D3E69">
      <w:pPr>
        <w:numPr>
          <w:ilvl w:val="0"/>
          <w:numId w:val="101"/>
        </w:numPr>
        <w:tabs>
          <w:tab w:val="left" w:pos="720"/>
        </w:tabs>
        <w:jc w:val="both"/>
        <w:rPr>
          <w:sz w:val="28"/>
          <w:szCs w:val="28"/>
        </w:rPr>
      </w:pPr>
      <w:r w:rsidRPr="002C3EBC">
        <w:rPr>
          <w:sz w:val="28"/>
          <w:szCs w:val="28"/>
        </w:rPr>
        <w:t>Розділ «Стратегія фінансування» дозволяє отримати обґрунтований висновок про ефективність інвестицій</w:t>
      </w:r>
      <w:r w:rsidR="004F5C13" w:rsidRPr="002C3EBC">
        <w:rPr>
          <w:sz w:val="28"/>
          <w:szCs w:val="28"/>
        </w:rPr>
        <w:t>.</w:t>
      </w:r>
    </w:p>
    <w:p w:rsidR="007E4A99" w:rsidRPr="002C3EBC" w:rsidRDefault="007E4A99" w:rsidP="003D3E69">
      <w:pPr>
        <w:numPr>
          <w:ilvl w:val="0"/>
          <w:numId w:val="101"/>
        </w:numPr>
        <w:tabs>
          <w:tab w:val="left" w:pos="720"/>
        </w:tabs>
        <w:jc w:val="both"/>
        <w:rPr>
          <w:sz w:val="28"/>
          <w:szCs w:val="28"/>
        </w:rPr>
      </w:pPr>
      <w:r w:rsidRPr="002C3EBC">
        <w:rPr>
          <w:sz w:val="28"/>
          <w:szCs w:val="28"/>
        </w:rPr>
        <w:t>Результати розрахунків тісно пов'язані з попередніми розрахунками і обґрунтуваннями в інших розділах бізнес-плану. Якщо результати свідчать про неефективність варіанту, слід повернутися до початкових припущень і провести розрахунки повторно</w:t>
      </w:r>
      <w:r w:rsidR="004F5C13" w:rsidRPr="002C3EBC">
        <w:rPr>
          <w:sz w:val="28"/>
          <w:szCs w:val="28"/>
        </w:rPr>
        <w:t>.</w:t>
      </w:r>
    </w:p>
    <w:p w:rsidR="007E4A99" w:rsidRPr="002C3EBC" w:rsidRDefault="007E4A99" w:rsidP="003D3E69">
      <w:pPr>
        <w:numPr>
          <w:ilvl w:val="0"/>
          <w:numId w:val="101"/>
        </w:numPr>
        <w:tabs>
          <w:tab w:val="left" w:pos="720"/>
        </w:tabs>
        <w:jc w:val="both"/>
        <w:rPr>
          <w:sz w:val="28"/>
          <w:szCs w:val="28"/>
        </w:rPr>
      </w:pPr>
      <w:r w:rsidRPr="002C3EBC">
        <w:rPr>
          <w:sz w:val="28"/>
          <w:szCs w:val="28"/>
        </w:rPr>
        <w:t>Ефективність передбачуваних інвестицій обґрунтовується за допомогою загальноприйнятих регламентованих показників, які забезпечують отримання однозначних висновків.</w:t>
      </w:r>
    </w:p>
    <w:p w:rsidR="007E4A99" w:rsidRPr="002C3EBC" w:rsidRDefault="007E4A99" w:rsidP="003D3E69">
      <w:pPr>
        <w:numPr>
          <w:ilvl w:val="0"/>
          <w:numId w:val="101"/>
        </w:numPr>
        <w:tabs>
          <w:tab w:val="left" w:pos="720"/>
        </w:tabs>
        <w:jc w:val="both"/>
        <w:rPr>
          <w:sz w:val="28"/>
          <w:szCs w:val="28"/>
        </w:rPr>
      </w:pPr>
      <w:r w:rsidRPr="002C3EBC">
        <w:rPr>
          <w:sz w:val="28"/>
          <w:szCs w:val="28"/>
        </w:rPr>
        <w:t>Завершення розділу «Стратегія фінансування» означає отримання відповіді на основні питання інвестора: що я отримаю? коли я отримаю? як це виглядає в порівнянні з іншими альтернативними проектами?</w:t>
      </w:r>
    </w:p>
    <w:p w:rsidR="00B235EF" w:rsidRPr="002C3EBC" w:rsidRDefault="00B235EF" w:rsidP="003D3E69">
      <w:pPr>
        <w:rPr>
          <w:sz w:val="28"/>
          <w:szCs w:val="28"/>
        </w:rPr>
      </w:pPr>
    </w:p>
    <w:p w:rsidR="00B235EF" w:rsidRPr="002C3EBC" w:rsidRDefault="007E4A99" w:rsidP="003D3E69">
      <w:pPr>
        <w:pStyle w:val="3"/>
        <w:numPr>
          <w:ilvl w:val="1"/>
          <w:numId w:val="118"/>
        </w:numPr>
        <w:rPr>
          <w:szCs w:val="28"/>
        </w:rPr>
      </w:pPr>
      <w:bookmarkStart w:id="207" w:name="_Toc68010533"/>
      <w:r w:rsidRPr="002C3EBC">
        <w:rPr>
          <w:szCs w:val="28"/>
        </w:rPr>
        <w:t>Рекомендації для самостійної роботи та питання для самоконтролю</w:t>
      </w:r>
      <w:bookmarkEnd w:id="207"/>
    </w:p>
    <w:p w:rsidR="00B235EF" w:rsidRPr="002C3EBC" w:rsidRDefault="00B235EF" w:rsidP="003D3E69">
      <w:pPr>
        <w:rPr>
          <w:sz w:val="28"/>
          <w:szCs w:val="28"/>
        </w:rPr>
      </w:pPr>
    </w:p>
    <w:p w:rsidR="002D2D46" w:rsidRPr="002C3EBC" w:rsidRDefault="002D2D46" w:rsidP="003D3E69">
      <w:pPr>
        <w:numPr>
          <w:ilvl w:val="0"/>
          <w:numId w:val="103"/>
        </w:numPr>
        <w:jc w:val="both"/>
        <w:rPr>
          <w:sz w:val="28"/>
          <w:szCs w:val="28"/>
        </w:rPr>
      </w:pPr>
      <w:r w:rsidRPr="002C3EBC">
        <w:rPr>
          <w:sz w:val="28"/>
          <w:szCs w:val="28"/>
        </w:rPr>
        <w:t xml:space="preserve">Розробку розділу краще почати з викладу питань про розміри, форми і джерела інвестування, а потім привести розрахунок і обґрунтування розмірів інвестицій і розрахувати основні показники. При цьому важливо представити результати розрахунків у </w:t>
      </w:r>
      <w:r w:rsidR="00F878D4" w:rsidRPr="002C3EBC">
        <w:rPr>
          <w:sz w:val="28"/>
          <w:szCs w:val="28"/>
        </w:rPr>
        <w:t>стандартної формі</w:t>
      </w:r>
      <w:r w:rsidRPr="002C3EBC">
        <w:rPr>
          <w:sz w:val="28"/>
          <w:szCs w:val="28"/>
        </w:rPr>
        <w:t>.</w:t>
      </w:r>
    </w:p>
    <w:p w:rsidR="002D2D46" w:rsidRPr="002C3EBC" w:rsidRDefault="002D2D46" w:rsidP="003D3E69">
      <w:pPr>
        <w:numPr>
          <w:ilvl w:val="0"/>
          <w:numId w:val="103"/>
        </w:numPr>
        <w:jc w:val="both"/>
        <w:rPr>
          <w:sz w:val="28"/>
          <w:szCs w:val="28"/>
        </w:rPr>
      </w:pPr>
      <w:r w:rsidRPr="002C3EBC">
        <w:rPr>
          <w:sz w:val="28"/>
          <w:szCs w:val="28"/>
        </w:rPr>
        <w:t>Якщо, розробка викликає складності, то можна повернутися до викладу змісту і спробувати відповісти на наступні питання:</w:t>
      </w:r>
    </w:p>
    <w:p w:rsidR="002D2D46" w:rsidRPr="002C3EBC" w:rsidRDefault="002D2D46" w:rsidP="003D3E69">
      <w:pPr>
        <w:numPr>
          <w:ilvl w:val="0"/>
          <w:numId w:val="104"/>
        </w:numPr>
        <w:jc w:val="both"/>
        <w:rPr>
          <w:sz w:val="28"/>
          <w:szCs w:val="28"/>
        </w:rPr>
      </w:pPr>
      <w:r w:rsidRPr="002C3EBC">
        <w:rPr>
          <w:sz w:val="28"/>
          <w:szCs w:val="28"/>
        </w:rPr>
        <w:t>Які бувають джерела фінансування (переваги і недоліки)?</w:t>
      </w:r>
    </w:p>
    <w:p w:rsidR="002D2D46" w:rsidRPr="002C3EBC" w:rsidRDefault="002D2D46" w:rsidP="003D3E69">
      <w:pPr>
        <w:numPr>
          <w:ilvl w:val="0"/>
          <w:numId w:val="104"/>
        </w:numPr>
        <w:jc w:val="both"/>
        <w:rPr>
          <w:sz w:val="28"/>
          <w:szCs w:val="28"/>
        </w:rPr>
      </w:pPr>
      <w:r w:rsidRPr="002C3EBC">
        <w:rPr>
          <w:sz w:val="28"/>
          <w:szCs w:val="28"/>
        </w:rPr>
        <w:t>В яких формах можуть здійснюватися інвестиції?</w:t>
      </w:r>
    </w:p>
    <w:p w:rsidR="002D2D46" w:rsidRPr="002C3EBC" w:rsidRDefault="002D2D46" w:rsidP="003D3E69">
      <w:pPr>
        <w:numPr>
          <w:ilvl w:val="0"/>
          <w:numId w:val="104"/>
        </w:numPr>
        <w:jc w:val="both"/>
        <w:rPr>
          <w:sz w:val="28"/>
          <w:szCs w:val="28"/>
        </w:rPr>
      </w:pPr>
      <w:r w:rsidRPr="002C3EBC">
        <w:rPr>
          <w:sz w:val="28"/>
          <w:szCs w:val="28"/>
        </w:rPr>
        <w:t>Як визначається розмір необхідних інвестицій?</w:t>
      </w:r>
    </w:p>
    <w:p w:rsidR="002D2D46" w:rsidRPr="002C3EBC" w:rsidRDefault="002D2D46" w:rsidP="003D3E69">
      <w:pPr>
        <w:numPr>
          <w:ilvl w:val="0"/>
          <w:numId w:val="104"/>
        </w:numPr>
        <w:jc w:val="both"/>
        <w:rPr>
          <w:sz w:val="28"/>
          <w:szCs w:val="28"/>
        </w:rPr>
      </w:pPr>
      <w:r w:rsidRPr="002C3EBC">
        <w:rPr>
          <w:sz w:val="28"/>
          <w:szCs w:val="28"/>
        </w:rPr>
        <w:t>За допомогою яких методів, показників і критеріїв обґрунтовується ефективність інвестицій?</w:t>
      </w:r>
    </w:p>
    <w:p w:rsidR="00BB3958" w:rsidRPr="002C3EBC" w:rsidRDefault="00D8204A" w:rsidP="003D3E69">
      <w:pPr>
        <w:numPr>
          <w:ilvl w:val="0"/>
          <w:numId w:val="103"/>
        </w:numPr>
        <w:jc w:val="both"/>
        <w:rPr>
          <w:sz w:val="28"/>
          <w:szCs w:val="28"/>
        </w:rPr>
      </w:pPr>
      <w:r w:rsidRPr="002C3EBC">
        <w:rPr>
          <w:sz w:val="28"/>
          <w:szCs w:val="28"/>
        </w:rPr>
        <w:t>Знаючи роль і значення розрахунків, спробуйте скласти свій варіант розділу «стратегія фінансування</w:t>
      </w:r>
      <w:r w:rsidR="00701B6F" w:rsidRPr="002C3EBC">
        <w:rPr>
          <w:sz w:val="28"/>
          <w:szCs w:val="28"/>
        </w:rPr>
        <w:t>»</w:t>
      </w:r>
      <w:r w:rsidRPr="002C3EBC">
        <w:rPr>
          <w:sz w:val="28"/>
          <w:szCs w:val="28"/>
        </w:rPr>
        <w:t>. Для полегшення завдання можна скористатися форматами та прикладами прогнозних таблиць, не забуваючи про пояснення до них.</w:t>
      </w:r>
    </w:p>
    <w:p w:rsidR="002D2D46" w:rsidRPr="002C3EBC" w:rsidRDefault="002D2D46" w:rsidP="003D3E69">
      <w:pPr>
        <w:tabs>
          <w:tab w:val="left" w:pos="993"/>
        </w:tabs>
        <w:spacing w:after="240"/>
        <w:jc w:val="both"/>
        <w:rPr>
          <w:sz w:val="24"/>
        </w:rPr>
        <w:sectPr w:rsidR="002D2D46" w:rsidRPr="002C3EBC" w:rsidSect="00CD5F60">
          <w:type w:val="nextColumn"/>
          <w:pgSz w:w="12240" w:h="15840"/>
          <w:pgMar w:top="1134" w:right="1134" w:bottom="1134" w:left="1134" w:header="709" w:footer="709" w:gutter="0"/>
          <w:cols w:space="720"/>
          <w:titlePg/>
          <w:docGrid w:linePitch="272"/>
        </w:sectPr>
      </w:pPr>
    </w:p>
    <w:p w:rsidR="00F454E9" w:rsidRPr="002C3EBC" w:rsidRDefault="00982FE7" w:rsidP="003D3E69">
      <w:pPr>
        <w:pStyle w:val="2"/>
        <w:ind w:left="0"/>
        <w:rPr>
          <w:bCs/>
          <w:sz w:val="28"/>
          <w:szCs w:val="28"/>
        </w:rPr>
      </w:pPr>
      <w:bookmarkStart w:id="208" w:name="_Toc68010534"/>
      <w:bookmarkStart w:id="209" w:name="_Toc504186547"/>
      <w:bookmarkStart w:id="210" w:name="_Toc47436650"/>
      <w:r w:rsidRPr="002C3EBC">
        <w:rPr>
          <w:bCs/>
          <w:sz w:val="28"/>
          <w:szCs w:val="28"/>
        </w:rPr>
        <w:t>ГЛАВА</w:t>
      </w:r>
      <w:r w:rsidR="00E27826" w:rsidRPr="002C3EBC">
        <w:rPr>
          <w:bCs/>
          <w:sz w:val="28"/>
          <w:szCs w:val="28"/>
        </w:rPr>
        <w:t xml:space="preserve"> 13</w:t>
      </w:r>
      <w:r w:rsidR="00F454E9" w:rsidRPr="002C3EBC">
        <w:rPr>
          <w:bCs/>
          <w:sz w:val="28"/>
          <w:szCs w:val="28"/>
        </w:rPr>
        <w:t xml:space="preserve"> </w:t>
      </w:r>
      <w:r w:rsidR="002D2D46" w:rsidRPr="002C3EBC">
        <w:rPr>
          <w:bCs/>
          <w:sz w:val="28"/>
          <w:szCs w:val="28"/>
        </w:rPr>
        <w:t>Ю</w:t>
      </w:r>
      <w:r w:rsidRPr="002C3EBC">
        <w:rPr>
          <w:bCs/>
          <w:sz w:val="28"/>
          <w:szCs w:val="28"/>
        </w:rPr>
        <w:t>РИДИЧНИЙ ПЛАН. ОЦІНКА ТА СТРАХУВАННЯ РИЗИКІВ</w:t>
      </w:r>
      <w:bookmarkEnd w:id="208"/>
      <w:bookmarkEnd w:id="209"/>
      <w:bookmarkEnd w:id="210"/>
    </w:p>
    <w:p w:rsidR="00C87665" w:rsidRPr="002C3EBC" w:rsidRDefault="00C87665" w:rsidP="003D3E69"/>
    <w:p w:rsidR="00F454E9" w:rsidRPr="002C3EBC" w:rsidRDefault="00C87665" w:rsidP="003D3E69">
      <w:pPr>
        <w:pStyle w:val="3"/>
        <w:rPr>
          <w:szCs w:val="28"/>
        </w:rPr>
      </w:pPr>
      <w:bookmarkStart w:id="211" w:name="_Toc504186548"/>
      <w:bookmarkStart w:id="212" w:name="_Toc47436651"/>
      <w:bookmarkStart w:id="213" w:name="_Toc68010535"/>
      <w:r w:rsidRPr="002C3EBC">
        <w:rPr>
          <w:szCs w:val="28"/>
        </w:rPr>
        <w:t>13</w:t>
      </w:r>
      <w:r w:rsidR="00F454E9" w:rsidRPr="002C3EBC">
        <w:rPr>
          <w:szCs w:val="28"/>
        </w:rPr>
        <w:t>.1.</w:t>
      </w:r>
      <w:bookmarkEnd w:id="211"/>
      <w:bookmarkEnd w:id="212"/>
      <w:r w:rsidRPr="002C3EBC">
        <w:rPr>
          <w:szCs w:val="28"/>
        </w:rPr>
        <w:tab/>
      </w:r>
      <w:r w:rsidR="00FF5DD7" w:rsidRPr="002C3EBC">
        <w:rPr>
          <w:szCs w:val="28"/>
        </w:rPr>
        <w:t xml:space="preserve">Роль і </w:t>
      </w:r>
      <w:r w:rsidR="00C82B9C" w:rsidRPr="002C3EBC">
        <w:rPr>
          <w:szCs w:val="28"/>
        </w:rPr>
        <w:t xml:space="preserve">значення </w:t>
      </w:r>
      <w:r w:rsidR="00FF5DD7" w:rsidRPr="002C3EBC">
        <w:rPr>
          <w:szCs w:val="28"/>
        </w:rPr>
        <w:t>юридичного плану</w:t>
      </w:r>
      <w:bookmarkEnd w:id="213"/>
    </w:p>
    <w:p w:rsidR="00F454E9" w:rsidRPr="002C3EBC" w:rsidRDefault="00F454E9" w:rsidP="003D3E69">
      <w:pPr>
        <w:rPr>
          <w:sz w:val="28"/>
          <w:szCs w:val="28"/>
        </w:rPr>
      </w:pPr>
    </w:p>
    <w:p w:rsidR="00BD7649" w:rsidRPr="002C3EBC" w:rsidRDefault="002D2D46" w:rsidP="003D3E69">
      <w:pPr>
        <w:jc w:val="both"/>
        <w:rPr>
          <w:sz w:val="28"/>
          <w:szCs w:val="28"/>
        </w:rPr>
      </w:pPr>
      <w:r w:rsidRPr="002C3EBC">
        <w:rPr>
          <w:sz w:val="28"/>
          <w:szCs w:val="28"/>
        </w:rPr>
        <w:tab/>
      </w:r>
      <w:r w:rsidR="00BD7649" w:rsidRPr="002C3EBC">
        <w:rPr>
          <w:sz w:val="28"/>
          <w:szCs w:val="28"/>
        </w:rPr>
        <w:t>У деяких методичних рекомендаціях з розробки бізнес-планів юридичний пла</w:t>
      </w:r>
      <w:r w:rsidR="00907563" w:rsidRPr="002C3EBC">
        <w:rPr>
          <w:sz w:val="28"/>
          <w:szCs w:val="28"/>
        </w:rPr>
        <w:t xml:space="preserve">н навмисно опускається </w:t>
      </w:r>
      <w:r w:rsidR="001F75EB" w:rsidRPr="002C3EBC">
        <w:rPr>
          <w:sz w:val="28"/>
          <w:szCs w:val="28"/>
        </w:rPr>
        <w:t>з</w:t>
      </w:r>
      <w:r w:rsidR="00907563" w:rsidRPr="002C3EBC">
        <w:rPr>
          <w:sz w:val="28"/>
          <w:szCs w:val="28"/>
        </w:rPr>
        <w:t xml:space="preserve"> опису</w:t>
      </w:r>
      <w:r w:rsidR="00BD7649" w:rsidRPr="002C3EBC">
        <w:rPr>
          <w:sz w:val="28"/>
          <w:szCs w:val="28"/>
        </w:rPr>
        <w:t xml:space="preserve"> з огляду на те, що його складання потребує значних юридичних знань і з цієї причини розробник (підприємець) відсилається за допомогою до юриста. І це </w:t>
      </w:r>
      <w:r w:rsidR="001F65AF" w:rsidRPr="002C3EBC">
        <w:rPr>
          <w:sz w:val="28"/>
          <w:szCs w:val="28"/>
        </w:rPr>
        <w:t>вірно</w:t>
      </w:r>
      <w:r w:rsidR="00BD7649" w:rsidRPr="002C3EBC">
        <w:rPr>
          <w:sz w:val="28"/>
          <w:szCs w:val="28"/>
        </w:rPr>
        <w:t xml:space="preserve">. Однак розробник повинен розуміти </w:t>
      </w:r>
      <w:r w:rsidR="005418F7" w:rsidRPr="002C3EBC">
        <w:rPr>
          <w:sz w:val="28"/>
          <w:szCs w:val="28"/>
        </w:rPr>
        <w:t xml:space="preserve">сутність </w:t>
      </w:r>
      <w:r w:rsidR="00BD7649" w:rsidRPr="002C3EBC">
        <w:rPr>
          <w:sz w:val="28"/>
          <w:szCs w:val="28"/>
        </w:rPr>
        <w:t xml:space="preserve">питань, які він просить </w:t>
      </w:r>
      <w:r w:rsidR="005418F7" w:rsidRPr="002C3EBC">
        <w:rPr>
          <w:sz w:val="28"/>
          <w:szCs w:val="28"/>
        </w:rPr>
        <w:t xml:space="preserve">розробити </w:t>
      </w:r>
      <w:r w:rsidR="00BD7649" w:rsidRPr="002C3EBC">
        <w:rPr>
          <w:sz w:val="28"/>
          <w:szCs w:val="28"/>
        </w:rPr>
        <w:t>фахівця. Зокрема, слід пам'ятати, що цей розділ містить крім усього іншого к</w:t>
      </w:r>
      <w:r w:rsidR="007705AC" w:rsidRPr="002C3EBC">
        <w:rPr>
          <w:sz w:val="28"/>
          <w:szCs w:val="28"/>
        </w:rPr>
        <w:t>ількісну інформацію про капітали</w:t>
      </w:r>
      <w:r w:rsidR="00BD7649" w:rsidRPr="002C3EBC">
        <w:rPr>
          <w:sz w:val="28"/>
          <w:szCs w:val="28"/>
        </w:rPr>
        <w:t xml:space="preserve"> компанії зараз і </w:t>
      </w:r>
      <w:r w:rsidR="005418F7" w:rsidRPr="002C3EBC">
        <w:rPr>
          <w:sz w:val="28"/>
          <w:szCs w:val="28"/>
        </w:rPr>
        <w:t>в майбутн</w:t>
      </w:r>
      <w:r w:rsidR="00A875DA" w:rsidRPr="002C3EBC">
        <w:rPr>
          <w:sz w:val="28"/>
          <w:szCs w:val="28"/>
        </w:rPr>
        <w:t>ьому</w:t>
      </w:r>
      <w:r w:rsidR="005418F7" w:rsidRPr="002C3EBC">
        <w:rPr>
          <w:sz w:val="28"/>
          <w:szCs w:val="28"/>
        </w:rPr>
        <w:t xml:space="preserve"> </w:t>
      </w:r>
      <w:r w:rsidR="00BD7649" w:rsidRPr="002C3EBC">
        <w:rPr>
          <w:sz w:val="28"/>
          <w:szCs w:val="28"/>
        </w:rPr>
        <w:t>і про те, хто є господарем-власником капіталу і як будуть ділитися ризики і винагороди</w:t>
      </w:r>
      <w:r w:rsidR="00E57743" w:rsidRPr="002C3EBC">
        <w:rPr>
          <w:sz w:val="28"/>
          <w:szCs w:val="28"/>
        </w:rPr>
        <w:t>.</w:t>
      </w:r>
    </w:p>
    <w:p w:rsidR="00BD7649" w:rsidRPr="002C3EBC" w:rsidRDefault="00BD7649" w:rsidP="003D3E69">
      <w:pPr>
        <w:jc w:val="both"/>
        <w:rPr>
          <w:sz w:val="28"/>
          <w:szCs w:val="28"/>
        </w:rPr>
      </w:pPr>
      <w:r w:rsidRPr="002C3EBC">
        <w:rPr>
          <w:sz w:val="28"/>
          <w:szCs w:val="28"/>
        </w:rPr>
        <w:tab/>
        <w:t xml:space="preserve">Крім цього, тут, так чи інакше, повинні бути висвітлені аспекти достатності або недостатності капіталу </w:t>
      </w:r>
      <w:r w:rsidR="00F60728" w:rsidRPr="002C3EBC">
        <w:rPr>
          <w:sz w:val="28"/>
          <w:szCs w:val="28"/>
        </w:rPr>
        <w:t>та</w:t>
      </w:r>
      <w:r w:rsidRPr="002C3EBC">
        <w:rPr>
          <w:sz w:val="28"/>
          <w:szCs w:val="28"/>
        </w:rPr>
        <w:t xml:space="preserve"> можливих способів і варіантів його отримання. Роль фахівця при складанні юридичного плану, крім усього іншого посилюється необхідністю складання такого документа, який відкривав би дорогу </w:t>
      </w:r>
      <w:r w:rsidR="006E15F8" w:rsidRPr="002C3EBC">
        <w:rPr>
          <w:sz w:val="28"/>
          <w:szCs w:val="28"/>
        </w:rPr>
        <w:t xml:space="preserve">нормальним </w:t>
      </w:r>
      <w:r w:rsidRPr="002C3EBC">
        <w:rPr>
          <w:sz w:val="28"/>
          <w:szCs w:val="28"/>
        </w:rPr>
        <w:t xml:space="preserve">переговорам. Якщо мова йде про залучення зарубіжних інвесторів, то слід знати, що вони </w:t>
      </w:r>
      <w:r w:rsidR="006E15F8" w:rsidRPr="002C3EBC">
        <w:rPr>
          <w:sz w:val="28"/>
          <w:szCs w:val="28"/>
        </w:rPr>
        <w:t xml:space="preserve">надають перевагу </w:t>
      </w:r>
      <w:r w:rsidR="001F65AF" w:rsidRPr="002C3EBC">
        <w:rPr>
          <w:sz w:val="28"/>
          <w:szCs w:val="28"/>
        </w:rPr>
        <w:t xml:space="preserve"> приватному підприємству</w:t>
      </w:r>
      <w:r w:rsidRPr="002C3EBC">
        <w:rPr>
          <w:sz w:val="28"/>
          <w:szCs w:val="28"/>
        </w:rPr>
        <w:t>.</w:t>
      </w:r>
    </w:p>
    <w:p w:rsidR="002D2D46" w:rsidRPr="002C3EBC" w:rsidRDefault="00BD7649" w:rsidP="003D3E69">
      <w:pPr>
        <w:jc w:val="both"/>
        <w:rPr>
          <w:sz w:val="28"/>
          <w:szCs w:val="28"/>
        </w:rPr>
      </w:pPr>
      <w:r w:rsidRPr="002C3EBC">
        <w:rPr>
          <w:sz w:val="28"/>
          <w:szCs w:val="28"/>
        </w:rPr>
        <w:tab/>
      </w:r>
      <w:r w:rsidR="002D2D46" w:rsidRPr="002C3EBC">
        <w:rPr>
          <w:sz w:val="28"/>
          <w:szCs w:val="28"/>
        </w:rPr>
        <w:t>У розділі повинна бути відображена інформація про форму власності і право</w:t>
      </w:r>
      <w:r w:rsidR="00982FE7" w:rsidRPr="002C3EBC">
        <w:rPr>
          <w:sz w:val="28"/>
          <w:szCs w:val="28"/>
        </w:rPr>
        <w:t>вий статус організації: приватне</w:t>
      </w:r>
      <w:r w:rsidR="002D2D46" w:rsidRPr="002C3EBC">
        <w:rPr>
          <w:sz w:val="28"/>
          <w:szCs w:val="28"/>
        </w:rPr>
        <w:t>, державне, акціонерне товариство, і т.</w:t>
      </w:r>
      <w:r w:rsidR="007705AC" w:rsidRPr="002C3EBC">
        <w:rPr>
          <w:sz w:val="28"/>
          <w:szCs w:val="28"/>
        </w:rPr>
        <w:t xml:space="preserve"> </w:t>
      </w:r>
      <w:r w:rsidR="002D2D46" w:rsidRPr="002C3EBC">
        <w:rPr>
          <w:sz w:val="28"/>
          <w:szCs w:val="28"/>
        </w:rPr>
        <w:t>п. Кожна з цих форм має свої переваги і недоліки, які можуть вплинути на успіх пропонованого проекту. Тому ця інформація цікава потенційному партнеру.</w:t>
      </w:r>
    </w:p>
    <w:p w:rsidR="002D2D46" w:rsidRPr="002C3EBC" w:rsidRDefault="002D2D46" w:rsidP="003D3E69">
      <w:pPr>
        <w:jc w:val="both"/>
        <w:rPr>
          <w:sz w:val="28"/>
          <w:szCs w:val="28"/>
        </w:rPr>
      </w:pPr>
      <w:r w:rsidRPr="002C3EBC">
        <w:rPr>
          <w:sz w:val="28"/>
          <w:szCs w:val="28"/>
        </w:rPr>
        <w:tab/>
        <w:t xml:space="preserve">У </w:t>
      </w:r>
      <w:r w:rsidR="006A49C4" w:rsidRPr="002C3EBC">
        <w:rPr>
          <w:sz w:val="28"/>
          <w:szCs w:val="28"/>
        </w:rPr>
        <w:t>практиці бізнес-планування</w:t>
      </w:r>
      <w:r w:rsidRPr="002C3EBC">
        <w:rPr>
          <w:sz w:val="28"/>
          <w:szCs w:val="28"/>
        </w:rPr>
        <w:t xml:space="preserve"> цей розділ створюється </w:t>
      </w:r>
      <w:r w:rsidR="007705AC" w:rsidRPr="002C3EBC">
        <w:rPr>
          <w:sz w:val="28"/>
          <w:szCs w:val="28"/>
        </w:rPr>
        <w:t>за обов'язковою допомогою</w:t>
      </w:r>
      <w:r w:rsidRPr="002C3EBC">
        <w:rPr>
          <w:sz w:val="28"/>
          <w:szCs w:val="28"/>
        </w:rPr>
        <w:t xml:space="preserve"> фахівців. Вибір форми бізнесу визначає три основні змінні в житті</w:t>
      </w:r>
      <w:r w:rsidR="006A49C4" w:rsidRPr="002C3EBC">
        <w:rPr>
          <w:sz w:val="28"/>
          <w:szCs w:val="28"/>
        </w:rPr>
        <w:t xml:space="preserve"> компанії</w:t>
      </w:r>
      <w:r w:rsidRPr="002C3EBC">
        <w:rPr>
          <w:sz w:val="28"/>
          <w:szCs w:val="28"/>
        </w:rPr>
        <w:t>: відповідальність, контроль, податки. Юридичні форми бізнесу історично встановлювалися з правових міркувань про відповідальність.</w:t>
      </w:r>
    </w:p>
    <w:p w:rsidR="000625B7" w:rsidRPr="002C3EBC" w:rsidRDefault="000625B7" w:rsidP="003D3E69">
      <w:pPr>
        <w:jc w:val="both"/>
        <w:rPr>
          <w:sz w:val="28"/>
          <w:szCs w:val="28"/>
        </w:rPr>
      </w:pPr>
      <w:r w:rsidRPr="002C3EBC">
        <w:rPr>
          <w:sz w:val="28"/>
          <w:szCs w:val="28"/>
        </w:rPr>
        <w:tab/>
        <w:t>Необхідна інформація, яка повинна бути представлена в розділі:</w:t>
      </w:r>
    </w:p>
    <w:p w:rsidR="000625B7" w:rsidRPr="002C3EBC" w:rsidRDefault="000625B7" w:rsidP="003D3E69">
      <w:pPr>
        <w:numPr>
          <w:ilvl w:val="0"/>
          <w:numId w:val="105"/>
        </w:numPr>
        <w:jc w:val="both"/>
        <w:rPr>
          <w:sz w:val="28"/>
          <w:szCs w:val="28"/>
        </w:rPr>
      </w:pPr>
      <w:r w:rsidRPr="002C3EBC">
        <w:rPr>
          <w:sz w:val="28"/>
          <w:szCs w:val="28"/>
        </w:rPr>
        <w:t>дата створення і реєстрації</w:t>
      </w:r>
      <w:r w:rsidR="00936D3B" w:rsidRPr="002C3EBC">
        <w:rPr>
          <w:sz w:val="28"/>
          <w:szCs w:val="28"/>
        </w:rPr>
        <w:t>;</w:t>
      </w:r>
    </w:p>
    <w:p w:rsidR="000625B7" w:rsidRPr="002C3EBC" w:rsidRDefault="000625B7" w:rsidP="003D3E69">
      <w:pPr>
        <w:numPr>
          <w:ilvl w:val="0"/>
          <w:numId w:val="105"/>
        </w:numPr>
        <w:jc w:val="both"/>
        <w:rPr>
          <w:sz w:val="28"/>
          <w:szCs w:val="28"/>
        </w:rPr>
      </w:pPr>
      <w:r w:rsidRPr="002C3EBC">
        <w:rPr>
          <w:sz w:val="28"/>
          <w:szCs w:val="28"/>
        </w:rPr>
        <w:t>де і ким зареєстрована</w:t>
      </w:r>
      <w:r w:rsidR="00936D3B" w:rsidRPr="002C3EBC">
        <w:rPr>
          <w:sz w:val="28"/>
          <w:szCs w:val="28"/>
        </w:rPr>
        <w:t>;</w:t>
      </w:r>
    </w:p>
    <w:p w:rsidR="000625B7" w:rsidRPr="002C3EBC" w:rsidRDefault="000625B7" w:rsidP="003D3E69">
      <w:pPr>
        <w:numPr>
          <w:ilvl w:val="0"/>
          <w:numId w:val="105"/>
        </w:numPr>
        <w:jc w:val="both"/>
        <w:rPr>
          <w:sz w:val="28"/>
          <w:szCs w:val="28"/>
        </w:rPr>
      </w:pPr>
      <w:r w:rsidRPr="002C3EBC">
        <w:rPr>
          <w:sz w:val="28"/>
          <w:szCs w:val="28"/>
        </w:rPr>
        <w:t>установчі документи (повний текст наводиться в додатку)</w:t>
      </w:r>
      <w:r w:rsidR="00936D3B" w:rsidRPr="002C3EBC">
        <w:rPr>
          <w:sz w:val="28"/>
          <w:szCs w:val="28"/>
        </w:rPr>
        <w:t>;</w:t>
      </w:r>
    </w:p>
    <w:p w:rsidR="000625B7" w:rsidRPr="002C3EBC" w:rsidRDefault="000625B7" w:rsidP="003D3E69">
      <w:pPr>
        <w:numPr>
          <w:ilvl w:val="0"/>
          <w:numId w:val="105"/>
        </w:numPr>
        <w:jc w:val="both"/>
        <w:rPr>
          <w:sz w:val="28"/>
          <w:szCs w:val="28"/>
        </w:rPr>
      </w:pPr>
      <w:r w:rsidRPr="002C3EBC">
        <w:rPr>
          <w:sz w:val="28"/>
          <w:szCs w:val="28"/>
        </w:rPr>
        <w:t>форма власності</w:t>
      </w:r>
      <w:r w:rsidR="00936D3B" w:rsidRPr="002C3EBC">
        <w:rPr>
          <w:sz w:val="28"/>
          <w:szCs w:val="28"/>
        </w:rPr>
        <w:t>;</w:t>
      </w:r>
    </w:p>
    <w:p w:rsidR="000625B7" w:rsidRPr="002C3EBC" w:rsidRDefault="000625B7" w:rsidP="003D3E69">
      <w:pPr>
        <w:numPr>
          <w:ilvl w:val="0"/>
          <w:numId w:val="105"/>
        </w:numPr>
        <w:jc w:val="both"/>
        <w:rPr>
          <w:sz w:val="28"/>
          <w:szCs w:val="28"/>
        </w:rPr>
      </w:pPr>
      <w:r w:rsidRPr="002C3EBC">
        <w:rPr>
          <w:sz w:val="28"/>
          <w:szCs w:val="28"/>
        </w:rPr>
        <w:t>найбільш значні акціонери або пайовики</w:t>
      </w:r>
      <w:r w:rsidR="00936D3B" w:rsidRPr="002C3EBC">
        <w:rPr>
          <w:sz w:val="28"/>
          <w:szCs w:val="28"/>
        </w:rPr>
        <w:t>;</w:t>
      </w:r>
    </w:p>
    <w:p w:rsidR="000625B7" w:rsidRPr="002C3EBC" w:rsidRDefault="000625B7" w:rsidP="003D3E69">
      <w:pPr>
        <w:numPr>
          <w:ilvl w:val="0"/>
          <w:numId w:val="105"/>
        </w:numPr>
        <w:jc w:val="both"/>
        <w:rPr>
          <w:sz w:val="28"/>
          <w:szCs w:val="28"/>
        </w:rPr>
      </w:pPr>
      <w:r w:rsidRPr="002C3EBC">
        <w:rPr>
          <w:sz w:val="28"/>
          <w:szCs w:val="28"/>
        </w:rPr>
        <w:t>для акціонерного товариства - кількість акцій у випуску, вартість однієї акції.</w:t>
      </w:r>
    </w:p>
    <w:p w:rsidR="000625B7" w:rsidRPr="002C3EBC" w:rsidRDefault="000625B7" w:rsidP="003D3E69">
      <w:pPr>
        <w:jc w:val="both"/>
        <w:rPr>
          <w:sz w:val="28"/>
          <w:szCs w:val="28"/>
        </w:rPr>
      </w:pPr>
    </w:p>
    <w:p w:rsidR="006A49C4" w:rsidRPr="002C3EBC" w:rsidRDefault="000625B7" w:rsidP="003D3E69">
      <w:pPr>
        <w:numPr>
          <w:ilvl w:val="12"/>
          <w:numId w:val="0"/>
        </w:numPr>
        <w:jc w:val="both"/>
        <w:rPr>
          <w:i/>
          <w:sz w:val="28"/>
          <w:szCs w:val="28"/>
        </w:rPr>
      </w:pPr>
      <w:r w:rsidRPr="002C3EBC">
        <w:rPr>
          <w:sz w:val="28"/>
          <w:szCs w:val="28"/>
        </w:rPr>
        <w:tab/>
        <w:t>Конкретний зміст розділу залежить від обраної організаційно-правової форми. Для державних підприємств слід повідомляти про систему його підпорядкованості і межі втручання держави в господарську діяльність. Для акціонерних компаній важливо роз'яснити розподіл акціонерного капіталу між власниками в сьогоденні і плани емісій в майбутньому.</w:t>
      </w:r>
      <w:r w:rsidR="0016722C" w:rsidRPr="002C3EBC">
        <w:rPr>
          <w:sz w:val="28"/>
          <w:szCs w:val="28"/>
        </w:rPr>
        <w:t xml:space="preserve"> </w:t>
      </w:r>
      <w:r w:rsidR="00AF171A" w:rsidRPr="002C3EBC">
        <w:rPr>
          <w:sz w:val="28"/>
          <w:szCs w:val="28"/>
        </w:rPr>
        <w:t xml:space="preserve">Зміст розділу спирається на діюче законодавство </w:t>
      </w:r>
      <w:r w:rsidR="005535D2" w:rsidRPr="002C3EBC">
        <w:rPr>
          <w:sz w:val="28"/>
          <w:szCs w:val="28"/>
        </w:rPr>
        <w:t>[</w:t>
      </w:r>
      <w:r w:rsidR="0022111A">
        <w:rPr>
          <w:sz w:val="28"/>
          <w:szCs w:val="28"/>
          <w:lang w:val="ru-RU"/>
        </w:rPr>
        <w:t>62</w:t>
      </w:r>
      <w:r w:rsidR="00676E3F" w:rsidRPr="00C036A2">
        <w:rPr>
          <w:sz w:val="28"/>
          <w:szCs w:val="28"/>
        </w:rPr>
        <w:t xml:space="preserve">, </w:t>
      </w:r>
      <w:r w:rsidR="0022111A">
        <w:rPr>
          <w:sz w:val="28"/>
          <w:szCs w:val="28"/>
          <w:lang w:val="ru-RU"/>
        </w:rPr>
        <w:t>63</w:t>
      </w:r>
      <w:r w:rsidR="002055C4" w:rsidRPr="00C036A2">
        <w:rPr>
          <w:sz w:val="28"/>
          <w:szCs w:val="28"/>
        </w:rPr>
        <w:t>,</w:t>
      </w:r>
      <w:r w:rsidR="00676E3F" w:rsidRPr="00C036A2">
        <w:rPr>
          <w:sz w:val="28"/>
          <w:szCs w:val="28"/>
        </w:rPr>
        <w:t xml:space="preserve"> </w:t>
      </w:r>
      <w:r w:rsidR="0022111A">
        <w:rPr>
          <w:sz w:val="28"/>
          <w:szCs w:val="28"/>
          <w:lang w:val="ru-RU"/>
        </w:rPr>
        <w:t>64</w:t>
      </w:r>
      <w:r w:rsidR="002055C4" w:rsidRPr="00C036A2">
        <w:rPr>
          <w:sz w:val="28"/>
          <w:szCs w:val="28"/>
        </w:rPr>
        <w:t>,</w:t>
      </w:r>
      <w:r w:rsidR="00676E3F" w:rsidRPr="00C036A2">
        <w:rPr>
          <w:sz w:val="28"/>
          <w:szCs w:val="28"/>
        </w:rPr>
        <w:t xml:space="preserve"> </w:t>
      </w:r>
      <w:r w:rsidR="0022111A">
        <w:rPr>
          <w:sz w:val="28"/>
          <w:szCs w:val="28"/>
          <w:lang w:val="ru-RU"/>
        </w:rPr>
        <w:t>65</w:t>
      </w:r>
      <w:r w:rsidR="00676E3F" w:rsidRPr="00C036A2">
        <w:rPr>
          <w:sz w:val="28"/>
          <w:szCs w:val="28"/>
        </w:rPr>
        <w:t>,</w:t>
      </w:r>
      <w:r w:rsidR="00676E3F" w:rsidRPr="00C036A2">
        <w:rPr>
          <w:sz w:val="28"/>
          <w:szCs w:val="28"/>
          <w:lang w:val="ru-RU"/>
        </w:rPr>
        <w:t xml:space="preserve"> </w:t>
      </w:r>
      <w:r w:rsidR="0022111A">
        <w:rPr>
          <w:sz w:val="28"/>
          <w:szCs w:val="28"/>
          <w:lang w:val="ru-RU"/>
        </w:rPr>
        <w:t>66</w:t>
      </w:r>
      <w:r w:rsidR="00676E3F" w:rsidRPr="00C036A2">
        <w:rPr>
          <w:sz w:val="28"/>
          <w:szCs w:val="28"/>
        </w:rPr>
        <w:t xml:space="preserve">, </w:t>
      </w:r>
      <w:r w:rsidR="00A47FF7">
        <w:rPr>
          <w:sz w:val="28"/>
          <w:szCs w:val="28"/>
          <w:lang w:val="ru-RU"/>
        </w:rPr>
        <w:t>67</w:t>
      </w:r>
      <w:r w:rsidR="000D7551" w:rsidRPr="00C036A2">
        <w:rPr>
          <w:sz w:val="28"/>
          <w:szCs w:val="28"/>
        </w:rPr>
        <w:t xml:space="preserve">, </w:t>
      </w:r>
      <w:r w:rsidR="00A47FF7">
        <w:rPr>
          <w:sz w:val="28"/>
          <w:szCs w:val="28"/>
          <w:lang w:val="ru-RU"/>
        </w:rPr>
        <w:t>68</w:t>
      </w:r>
      <w:r w:rsidR="00676E3F" w:rsidRPr="00C036A2">
        <w:rPr>
          <w:sz w:val="28"/>
          <w:szCs w:val="28"/>
        </w:rPr>
        <w:t xml:space="preserve">, </w:t>
      </w:r>
      <w:r w:rsidR="00A47FF7">
        <w:rPr>
          <w:sz w:val="28"/>
          <w:szCs w:val="28"/>
          <w:lang w:val="ru-RU"/>
        </w:rPr>
        <w:t>69</w:t>
      </w:r>
      <w:r w:rsidR="005535D2" w:rsidRPr="002C3EBC">
        <w:rPr>
          <w:sz w:val="28"/>
          <w:szCs w:val="28"/>
        </w:rPr>
        <w:t>].</w:t>
      </w:r>
    </w:p>
    <w:p w:rsidR="006B1AA2" w:rsidRPr="002C3EBC" w:rsidRDefault="006B1AA2" w:rsidP="003D3E69">
      <w:pPr>
        <w:numPr>
          <w:ilvl w:val="12"/>
          <w:numId w:val="0"/>
        </w:numPr>
        <w:jc w:val="both"/>
        <w:rPr>
          <w:sz w:val="28"/>
          <w:szCs w:val="28"/>
        </w:rPr>
      </w:pPr>
    </w:p>
    <w:p w:rsidR="006B1AA2" w:rsidRPr="002C3EBC" w:rsidRDefault="00C87665" w:rsidP="003D3E69">
      <w:pPr>
        <w:pStyle w:val="3"/>
        <w:rPr>
          <w:szCs w:val="28"/>
        </w:rPr>
      </w:pPr>
      <w:bookmarkStart w:id="214" w:name="_Toc68010536"/>
      <w:r w:rsidRPr="002C3EBC">
        <w:rPr>
          <w:szCs w:val="28"/>
        </w:rPr>
        <w:t>13</w:t>
      </w:r>
      <w:r w:rsidR="006B1AA2" w:rsidRPr="002C3EBC">
        <w:rPr>
          <w:szCs w:val="28"/>
        </w:rPr>
        <w:t>.2</w:t>
      </w:r>
      <w:r w:rsidRPr="002C3EBC">
        <w:rPr>
          <w:szCs w:val="28"/>
        </w:rPr>
        <w:t>.</w:t>
      </w:r>
      <w:r w:rsidRPr="002C3EBC">
        <w:rPr>
          <w:szCs w:val="28"/>
        </w:rPr>
        <w:tab/>
      </w:r>
      <w:r w:rsidR="006B1AA2" w:rsidRPr="002C3EBC">
        <w:rPr>
          <w:szCs w:val="28"/>
        </w:rPr>
        <w:t>Зміст розділу «Юридичний план» за допомогою тестів</w:t>
      </w:r>
      <w:bookmarkEnd w:id="214"/>
    </w:p>
    <w:p w:rsidR="006B1AA2" w:rsidRPr="002C3EBC" w:rsidRDefault="006B1AA2" w:rsidP="003D3E69">
      <w:pPr>
        <w:rPr>
          <w:sz w:val="28"/>
          <w:szCs w:val="28"/>
        </w:rPr>
      </w:pPr>
    </w:p>
    <w:p w:rsidR="006B1AA2" w:rsidRPr="002C3EBC" w:rsidRDefault="006B1AA2" w:rsidP="003D3E69">
      <w:pPr>
        <w:numPr>
          <w:ilvl w:val="0"/>
          <w:numId w:val="9"/>
        </w:numPr>
        <w:tabs>
          <w:tab w:val="clear" w:pos="360"/>
          <w:tab w:val="num" w:pos="720"/>
        </w:tabs>
        <w:ind w:left="720"/>
        <w:rPr>
          <w:sz w:val="28"/>
          <w:szCs w:val="28"/>
        </w:rPr>
      </w:pPr>
      <w:r w:rsidRPr="002C3EBC">
        <w:rPr>
          <w:sz w:val="28"/>
          <w:szCs w:val="28"/>
        </w:rPr>
        <w:t>Яка форма бізнесу найбільш сприятлива з точки зору оподаткування для власників і бізнесу?</w:t>
      </w:r>
    </w:p>
    <w:p w:rsidR="006B1AA2" w:rsidRPr="002C3EBC" w:rsidRDefault="006B1AA2" w:rsidP="003D3E69">
      <w:pPr>
        <w:numPr>
          <w:ilvl w:val="0"/>
          <w:numId w:val="9"/>
        </w:numPr>
        <w:ind w:left="720"/>
        <w:rPr>
          <w:sz w:val="28"/>
          <w:szCs w:val="28"/>
        </w:rPr>
      </w:pPr>
      <w:r w:rsidRPr="002C3EBC">
        <w:rPr>
          <w:sz w:val="28"/>
          <w:szCs w:val="28"/>
        </w:rPr>
        <w:t>Яка юридична форма бізнесу найбільш ефективна з точки зору вит</w:t>
      </w:r>
      <w:r w:rsidR="00AF171A" w:rsidRPr="002C3EBC">
        <w:rPr>
          <w:sz w:val="28"/>
          <w:szCs w:val="28"/>
        </w:rPr>
        <w:t>рат на її заснування і підтримк</w:t>
      </w:r>
      <w:r w:rsidR="007B3296" w:rsidRPr="002C3EBC">
        <w:rPr>
          <w:sz w:val="28"/>
          <w:szCs w:val="28"/>
        </w:rPr>
        <w:t>у</w:t>
      </w:r>
      <w:r w:rsidRPr="002C3EBC">
        <w:rPr>
          <w:sz w:val="28"/>
          <w:szCs w:val="28"/>
        </w:rPr>
        <w:t>?</w:t>
      </w:r>
    </w:p>
    <w:p w:rsidR="006B1AA2" w:rsidRPr="002C3EBC" w:rsidRDefault="006B1AA2" w:rsidP="003D3E69">
      <w:pPr>
        <w:numPr>
          <w:ilvl w:val="0"/>
          <w:numId w:val="9"/>
        </w:numPr>
        <w:ind w:left="720"/>
        <w:rPr>
          <w:sz w:val="28"/>
          <w:szCs w:val="28"/>
        </w:rPr>
      </w:pPr>
      <w:r w:rsidRPr="002C3EBC">
        <w:rPr>
          <w:sz w:val="28"/>
          <w:szCs w:val="28"/>
        </w:rPr>
        <w:t>Хто буде власником (власниками) бізнесу?</w:t>
      </w:r>
    </w:p>
    <w:p w:rsidR="006B1AA2" w:rsidRPr="002C3EBC" w:rsidRDefault="006B1AA2" w:rsidP="003D3E69">
      <w:pPr>
        <w:numPr>
          <w:ilvl w:val="0"/>
          <w:numId w:val="9"/>
        </w:numPr>
        <w:ind w:left="720"/>
        <w:rPr>
          <w:sz w:val="28"/>
          <w:szCs w:val="28"/>
        </w:rPr>
      </w:pPr>
      <w:r w:rsidRPr="002C3EBC">
        <w:rPr>
          <w:sz w:val="28"/>
          <w:szCs w:val="28"/>
        </w:rPr>
        <w:t>Які права контролю матиме кожен співвласник?</w:t>
      </w:r>
    </w:p>
    <w:p w:rsidR="006B1AA2" w:rsidRPr="002C3EBC" w:rsidRDefault="006B1AA2" w:rsidP="003D3E69">
      <w:pPr>
        <w:numPr>
          <w:ilvl w:val="0"/>
          <w:numId w:val="9"/>
        </w:numPr>
        <w:ind w:left="720"/>
        <w:rPr>
          <w:sz w:val="28"/>
          <w:szCs w:val="28"/>
        </w:rPr>
      </w:pPr>
      <w:r w:rsidRPr="002C3EBC">
        <w:rPr>
          <w:sz w:val="28"/>
          <w:szCs w:val="28"/>
        </w:rPr>
        <w:t>Як будуть розподілятися ризики і винагороди між співвласниками?</w:t>
      </w:r>
    </w:p>
    <w:p w:rsidR="006B1AA2" w:rsidRPr="002C3EBC" w:rsidRDefault="006B1AA2" w:rsidP="003D3E69">
      <w:pPr>
        <w:numPr>
          <w:ilvl w:val="0"/>
          <w:numId w:val="9"/>
        </w:numPr>
        <w:ind w:left="720"/>
        <w:rPr>
          <w:sz w:val="28"/>
          <w:szCs w:val="28"/>
        </w:rPr>
      </w:pPr>
      <w:r w:rsidRPr="002C3EBC">
        <w:rPr>
          <w:sz w:val="28"/>
          <w:szCs w:val="28"/>
        </w:rPr>
        <w:t>Яку відповідальність нестимуть співвласники?</w:t>
      </w:r>
    </w:p>
    <w:p w:rsidR="006B1AA2" w:rsidRPr="002C3EBC" w:rsidRDefault="006B1AA2" w:rsidP="003D3E69">
      <w:pPr>
        <w:numPr>
          <w:ilvl w:val="0"/>
          <w:numId w:val="9"/>
        </w:numPr>
        <w:ind w:left="720"/>
        <w:rPr>
          <w:sz w:val="28"/>
          <w:szCs w:val="28"/>
        </w:rPr>
      </w:pPr>
      <w:r w:rsidRPr="002C3EBC">
        <w:rPr>
          <w:sz w:val="28"/>
          <w:szCs w:val="28"/>
        </w:rPr>
        <w:t>Які плани бізнесу з точки зору збільшення обсягів бізнесу і зміни його форми?</w:t>
      </w:r>
    </w:p>
    <w:p w:rsidR="006B1AA2" w:rsidRPr="002C3EBC" w:rsidRDefault="006B1AA2" w:rsidP="003D3E69">
      <w:pPr>
        <w:numPr>
          <w:ilvl w:val="12"/>
          <w:numId w:val="0"/>
        </w:numPr>
        <w:jc w:val="both"/>
        <w:rPr>
          <w:sz w:val="28"/>
          <w:szCs w:val="28"/>
        </w:rPr>
      </w:pPr>
    </w:p>
    <w:p w:rsidR="00F454E9" w:rsidRPr="002C3EBC" w:rsidRDefault="00C87665" w:rsidP="003D3E69">
      <w:pPr>
        <w:pStyle w:val="3"/>
        <w:rPr>
          <w:szCs w:val="28"/>
        </w:rPr>
      </w:pPr>
      <w:bookmarkStart w:id="215" w:name="_Toc47436652"/>
      <w:bookmarkStart w:id="216" w:name="_Toc68010537"/>
      <w:r w:rsidRPr="002C3EBC">
        <w:rPr>
          <w:szCs w:val="28"/>
        </w:rPr>
        <w:t>13</w:t>
      </w:r>
      <w:r w:rsidR="006B1AA2" w:rsidRPr="002C3EBC">
        <w:rPr>
          <w:szCs w:val="28"/>
        </w:rPr>
        <w:t>.3</w:t>
      </w:r>
      <w:r w:rsidR="00F454E9" w:rsidRPr="002C3EBC">
        <w:rPr>
          <w:szCs w:val="28"/>
        </w:rPr>
        <w:t>.</w:t>
      </w:r>
      <w:bookmarkEnd w:id="215"/>
      <w:r w:rsidRPr="002C3EBC">
        <w:rPr>
          <w:szCs w:val="28"/>
        </w:rPr>
        <w:tab/>
      </w:r>
      <w:r w:rsidR="00A55F98" w:rsidRPr="002C3EBC">
        <w:rPr>
          <w:szCs w:val="28"/>
        </w:rPr>
        <w:t>Особливості подання юридичної інформації в плані</w:t>
      </w:r>
      <w:bookmarkEnd w:id="216"/>
    </w:p>
    <w:p w:rsidR="00F454E9" w:rsidRPr="002C3EBC" w:rsidRDefault="00F454E9" w:rsidP="003D3E69">
      <w:pPr>
        <w:jc w:val="both"/>
        <w:rPr>
          <w:sz w:val="28"/>
          <w:szCs w:val="28"/>
        </w:rPr>
      </w:pPr>
    </w:p>
    <w:p w:rsidR="00A55F98" w:rsidRPr="002C3EBC" w:rsidRDefault="00A55F98" w:rsidP="003D3E69">
      <w:pPr>
        <w:jc w:val="both"/>
        <w:rPr>
          <w:sz w:val="28"/>
          <w:szCs w:val="28"/>
        </w:rPr>
      </w:pPr>
      <w:r w:rsidRPr="002C3EBC">
        <w:rPr>
          <w:sz w:val="28"/>
          <w:szCs w:val="28"/>
        </w:rPr>
        <w:tab/>
        <w:t xml:space="preserve">Вся інформація яка буде представлена в розділі повинна допомогти учасникам зробити висновок про те, що обрана юридична форма являє собою найкращий варіант </w:t>
      </w:r>
      <w:r w:rsidR="00237206" w:rsidRPr="002C3EBC">
        <w:rPr>
          <w:sz w:val="28"/>
          <w:szCs w:val="28"/>
        </w:rPr>
        <w:t xml:space="preserve">створення </w:t>
      </w:r>
      <w:r w:rsidRPr="002C3EBC">
        <w:rPr>
          <w:sz w:val="28"/>
          <w:szCs w:val="28"/>
        </w:rPr>
        <w:t>даного бізнесу і його підтримки. Під найкращим в даному випадку мається на увазі забезпечення простоти організації бізнесу і економії витрат в процесі створення і функціонування. Текст розділу покликаний дати відповідь на питання про власника (власників) і контроль над бізнесом, про відповідальність за боргами, про вигоди з точки зору оподаткування як індивідуального власника, так і самого бізнесу.</w:t>
      </w:r>
    </w:p>
    <w:p w:rsidR="00A55F98" w:rsidRPr="002C3EBC" w:rsidRDefault="00A55F98" w:rsidP="003D3E69">
      <w:pPr>
        <w:jc w:val="both"/>
        <w:rPr>
          <w:sz w:val="28"/>
          <w:szCs w:val="28"/>
        </w:rPr>
      </w:pPr>
      <w:r w:rsidRPr="002C3EBC">
        <w:rPr>
          <w:sz w:val="28"/>
          <w:szCs w:val="28"/>
        </w:rPr>
        <w:tab/>
        <w:t>В умовах підвищеної мінливості зо</w:t>
      </w:r>
      <w:r w:rsidR="00BF0FB0" w:rsidRPr="002C3EBC">
        <w:rPr>
          <w:sz w:val="28"/>
          <w:szCs w:val="28"/>
        </w:rPr>
        <w:t>внішнього середовища, особливо в</w:t>
      </w:r>
      <w:r w:rsidRPr="002C3EBC">
        <w:rPr>
          <w:sz w:val="28"/>
          <w:szCs w:val="28"/>
        </w:rPr>
        <w:t xml:space="preserve"> Україні, пошук аргументів на користь даної юридичної форми організації бізнесу вимагає обов'язкової участі не тільки юристів, але і бухгалтерів.</w:t>
      </w:r>
    </w:p>
    <w:p w:rsidR="00A55F98" w:rsidRPr="002C3EBC" w:rsidRDefault="00A55F98" w:rsidP="003D3E69">
      <w:pPr>
        <w:jc w:val="both"/>
        <w:rPr>
          <w:sz w:val="28"/>
          <w:szCs w:val="28"/>
        </w:rPr>
      </w:pPr>
      <w:r w:rsidRPr="002C3EBC">
        <w:rPr>
          <w:sz w:val="28"/>
          <w:szCs w:val="28"/>
        </w:rPr>
        <w:tab/>
        <w:t>Для полегшення сприйняття інформації в розділі часто використовуються порівняльні таблиці. Самі юридичні документи в тілі бізнес-плану для зовнішнього користування, як правило, не наводяться, але є в додатках, розмір яких не обмежений.</w:t>
      </w:r>
    </w:p>
    <w:p w:rsidR="00F454E9" w:rsidRPr="002C3EBC" w:rsidRDefault="00F454E9" w:rsidP="003D3E69">
      <w:pPr>
        <w:jc w:val="both"/>
        <w:rPr>
          <w:sz w:val="28"/>
          <w:szCs w:val="28"/>
        </w:rPr>
      </w:pPr>
    </w:p>
    <w:p w:rsidR="00F454E9" w:rsidRPr="002C3EBC" w:rsidRDefault="00C87665" w:rsidP="003D3E69">
      <w:pPr>
        <w:pStyle w:val="3"/>
        <w:rPr>
          <w:szCs w:val="28"/>
        </w:rPr>
      </w:pPr>
      <w:bookmarkStart w:id="217" w:name="_Toc47436654"/>
      <w:bookmarkStart w:id="218" w:name="_Toc68010538"/>
      <w:bookmarkStart w:id="219" w:name="_Toc504186551"/>
      <w:r w:rsidRPr="002C3EBC">
        <w:rPr>
          <w:szCs w:val="28"/>
        </w:rPr>
        <w:t>13</w:t>
      </w:r>
      <w:r w:rsidR="00791242" w:rsidRPr="002C3EBC">
        <w:rPr>
          <w:szCs w:val="28"/>
        </w:rPr>
        <w:t>.</w:t>
      </w:r>
      <w:r w:rsidR="006367FE" w:rsidRPr="002C3EBC">
        <w:rPr>
          <w:szCs w:val="28"/>
        </w:rPr>
        <w:t>4.</w:t>
      </w:r>
      <w:bookmarkEnd w:id="217"/>
      <w:r w:rsidRPr="002C3EBC">
        <w:rPr>
          <w:szCs w:val="28"/>
        </w:rPr>
        <w:tab/>
      </w:r>
      <w:r w:rsidR="00B978D5" w:rsidRPr="002C3EBC">
        <w:rPr>
          <w:szCs w:val="28"/>
        </w:rPr>
        <w:t xml:space="preserve">Мета складання розділу </w:t>
      </w:r>
      <w:r w:rsidR="009C1D29" w:rsidRPr="002C3EBC">
        <w:rPr>
          <w:szCs w:val="28"/>
        </w:rPr>
        <w:t>Оцінка ризиків</w:t>
      </w:r>
      <w:r w:rsidR="00B978D5" w:rsidRPr="002C3EBC">
        <w:rPr>
          <w:szCs w:val="28"/>
        </w:rPr>
        <w:t xml:space="preserve"> та страхування</w:t>
      </w:r>
      <w:bookmarkEnd w:id="218"/>
    </w:p>
    <w:p w:rsidR="009C1D29" w:rsidRPr="002C3EBC" w:rsidRDefault="009C1D29" w:rsidP="003D3E69">
      <w:pPr>
        <w:rPr>
          <w:sz w:val="28"/>
          <w:szCs w:val="28"/>
        </w:rPr>
      </w:pPr>
    </w:p>
    <w:p w:rsidR="009C1D29" w:rsidRPr="002C3EBC" w:rsidRDefault="009C1D29" w:rsidP="003D3E69">
      <w:pPr>
        <w:jc w:val="both"/>
        <w:rPr>
          <w:sz w:val="28"/>
          <w:szCs w:val="28"/>
        </w:rPr>
      </w:pPr>
      <w:r w:rsidRPr="002C3EBC">
        <w:rPr>
          <w:sz w:val="28"/>
          <w:szCs w:val="28"/>
        </w:rPr>
        <w:tab/>
        <w:t xml:space="preserve">Підприємництво належить до виду діяльності, складовою частиною характеристики якого є ризикованість. Іншими словами - підприємництва без ризику не буває. Це пов'язано з тим, що ринок - це складна система, що розвивається, яка зазнає впливу багатьох чинників. Практично всі ринкові оцінки носять імовірнісний характер і можна говорити тільки про можливі варіанти звершення подій. Помилки і </w:t>
      </w:r>
      <w:r w:rsidR="00AE48D5" w:rsidRPr="00676E3F">
        <w:rPr>
          <w:sz w:val="28"/>
          <w:szCs w:val="28"/>
        </w:rPr>
        <w:t>недо</w:t>
      </w:r>
      <w:r w:rsidRPr="00676E3F">
        <w:rPr>
          <w:sz w:val="28"/>
          <w:szCs w:val="28"/>
        </w:rPr>
        <w:t>рахунки</w:t>
      </w:r>
      <w:r w:rsidRPr="002C3EBC">
        <w:rPr>
          <w:sz w:val="28"/>
          <w:szCs w:val="28"/>
        </w:rPr>
        <w:t xml:space="preserve"> - речі </w:t>
      </w:r>
      <w:r w:rsidR="00BF0FB0" w:rsidRPr="002C3EBC">
        <w:rPr>
          <w:sz w:val="28"/>
          <w:szCs w:val="28"/>
        </w:rPr>
        <w:t>як</w:t>
      </w:r>
      <w:r w:rsidR="00E322C8" w:rsidRPr="002C3EBC">
        <w:rPr>
          <w:sz w:val="28"/>
          <w:szCs w:val="28"/>
        </w:rPr>
        <w:t xml:space="preserve">і </w:t>
      </w:r>
      <w:r w:rsidRPr="002C3EBC">
        <w:rPr>
          <w:sz w:val="28"/>
          <w:szCs w:val="28"/>
        </w:rPr>
        <w:t>досить часто спостерігаються в бізнесі, оскільки всього передбачити не можна. Однак передбачити можна багато і підготуватися до деяких подій можна. Де</w:t>
      </w:r>
      <w:r w:rsidR="00E9220E" w:rsidRPr="002C3EBC">
        <w:rPr>
          <w:sz w:val="28"/>
          <w:szCs w:val="28"/>
        </w:rPr>
        <w:t>чому</w:t>
      </w:r>
      <w:r w:rsidRPr="002C3EBC">
        <w:rPr>
          <w:sz w:val="28"/>
          <w:szCs w:val="28"/>
        </w:rPr>
        <w:t xml:space="preserve"> можна навіть запобігти.</w:t>
      </w:r>
    </w:p>
    <w:p w:rsidR="00F454E9" w:rsidRPr="002C3EBC" w:rsidRDefault="009C1D29" w:rsidP="003D3E69">
      <w:pPr>
        <w:jc w:val="both"/>
        <w:rPr>
          <w:sz w:val="28"/>
          <w:szCs w:val="28"/>
        </w:rPr>
      </w:pPr>
      <w:r w:rsidRPr="002C3EBC">
        <w:rPr>
          <w:sz w:val="28"/>
          <w:szCs w:val="28"/>
        </w:rPr>
        <w:tab/>
        <w:t xml:space="preserve">Особливе значення розділу «Ризики» полягає в тому, що він ще раз дає можливість зовнішньому інвесторові оцінити рівень менеджменту компанії. </w:t>
      </w:r>
      <w:r w:rsidR="00B978D5" w:rsidRPr="002C3EBC">
        <w:rPr>
          <w:sz w:val="28"/>
          <w:szCs w:val="28"/>
        </w:rPr>
        <w:tab/>
      </w:r>
      <w:r w:rsidRPr="002C3EBC">
        <w:rPr>
          <w:sz w:val="28"/>
          <w:szCs w:val="28"/>
        </w:rPr>
        <w:t xml:space="preserve">Хороший менеджер завжди добре бачить не тільки можливості, а й небезпеки, заздалегідь прораховує </w:t>
      </w:r>
      <w:r w:rsidR="006E15F8" w:rsidRPr="002C3EBC">
        <w:rPr>
          <w:sz w:val="28"/>
          <w:szCs w:val="28"/>
        </w:rPr>
        <w:t xml:space="preserve">імовірності </w:t>
      </w:r>
      <w:r w:rsidRPr="002C3EBC">
        <w:rPr>
          <w:sz w:val="28"/>
          <w:szCs w:val="28"/>
        </w:rPr>
        <w:t>втрати, шукає і знаходить способи якщо не уникнути їх, то відшкодувати втрати. Головні завдання розділу зводяться до викладу виявлених підвищених ризиків, оцінки їх ступеня, опису можливих заходів захисту або способу відшкодування втрат.</w:t>
      </w:r>
    </w:p>
    <w:p w:rsidR="009C1D29" w:rsidRPr="002C3EBC" w:rsidRDefault="009C1D29" w:rsidP="003D3E69">
      <w:pPr>
        <w:jc w:val="both"/>
        <w:rPr>
          <w:sz w:val="28"/>
          <w:szCs w:val="28"/>
        </w:rPr>
      </w:pPr>
    </w:p>
    <w:p w:rsidR="00F454E9" w:rsidRPr="002C3EBC" w:rsidRDefault="00791242" w:rsidP="003D3E69">
      <w:pPr>
        <w:pStyle w:val="3"/>
        <w:rPr>
          <w:szCs w:val="28"/>
        </w:rPr>
      </w:pPr>
      <w:bookmarkStart w:id="220" w:name="_Toc47436655"/>
      <w:bookmarkStart w:id="221" w:name="_Toc68010539"/>
      <w:r w:rsidRPr="002C3EBC">
        <w:rPr>
          <w:szCs w:val="28"/>
        </w:rPr>
        <w:t>12.</w:t>
      </w:r>
      <w:r w:rsidR="00C87665" w:rsidRPr="002C3EBC">
        <w:rPr>
          <w:szCs w:val="28"/>
        </w:rPr>
        <w:t>5</w:t>
      </w:r>
      <w:r w:rsidR="00F454E9" w:rsidRPr="002C3EBC">
        <w:rPr>
          <w:szCs w:val="28"/>
        </w:rPr>
        <w:t>.</w:t>
      </w:r>
      <w:r w:rsidR="00C87665" w:rsidRPr="002C3EBC">
        <w:rPr>
          <w:szCs w:val="28"/>
        </w:rPr>
        <w:tab/>
      </w:r>
      <w:r w:rsidR="009C1D29" w:rsidRPr="002C3EBC">
        <w:rPr>
          <w:szCs w:val="28"/>
        </w:rPr>
        <w:t>Основні види ризикі</w:t>
      </w:r>
      <w:r w:rsidR="00F454E9" w:rsidRPr="002C3EBC">
        <w:rPr>
          <w:szCs w:val="28"/>
        </w:rPr>
        <w:t>в</w:t>
      </w:r>
      <w:bookmarkEnd w:id="219"/>
      <w:bookmarkEnd w:id="220"/>
      <w:bookmarkEnd w:id="221"/>
      <w:r w:rsidR="00F454E9" w:rsidRPr="002C3EBC">
        <w:rPr>
          <w:szCs w:val="28"/>
        </w:rPr>
        <w:t xml:space="preserve"> </w:t>
      </w:r>
    </w:p>
    <w:p w:rsidR="00F454E9" w:rsidRPr="002C3EBC" w:rsidRDefault="00F454E9" w:rsidP="003D3E69">
      <w:pPr>
        <w:rPr>
          <w:sz w:val="28"/>
          <w:szCs w:val="28"/>
        </w:rPr>
      </w:pPr>
    </w:p>
    <w:p w:rsidR="00F10749" w:rsidRPr="002C3EBC" w:rsidRDefault="009C1D29" w:rsidP="003D3E69">
      <w:pPr>
        <w:jc w:val="both"/>
        <w:rPr>
          <w:sz w:val="28"/>
          <w:szCs w:val="28"/>
        </w:rPr>
      </w:pPr>
      <w:r w:rsidRPr="002C3EBC">
        <w:rPr>
          <w:sz w:val="28"/>
          <w:szCs w:val="28"/>
        </w:rPr>
        <w:tab/>
        <w:t xml:space="preserve">Оскільки стан бізнесу залежить від великої кількості факторів, то існує велика кількість причин, за якими компанія зазнає втрат (від стихійного лиха до непередбачуваності партнера). Дослідження цих причин дає інформацію для управління ризиками. </w:t>
      </w:r>
    </w:p>
    <w:p w:rsidR="00715126" w:rsidRPr="002C3EBC" w:rsidRDefault="00F10749" w:rsidP="003D3E69">
      <w:pPr>
        <w:jc w:val="both"/>
        <w:rPr>
          <w:sz w:val="28"/>
          <w:szCs w:val="28"/>
        </w:rPr>
      </w:pPr>
      <w:r w:rsidRPr="002C3EBC">
        <w:rPr>
          <w:sz w:val="28"/>
          <w:szCs w:val="28"/>
        </w:rPr>
        <w:tab/>
      </w:r>
      <w:r w:rsidR="009C1D29" w:rsidRPr="002C3EBC">
        <w:rPr>
          <w:sz w:val="28"/>
          <w:szCs w:val="28"/>
        </w:rPr>
        <w:t>Існує велика кількість різних класифікацій видів ризиків. У найзагальнішому вигляді ризики класифікують за причинами виникнення, сферами виникнення, масштабами впливу, можливос</w:t>
      </w:r>
      <w:r w:rsidR="00BF0FB0" w:rsidRPr="002C3EBC">
        <w:rPr>
          <w:sz w:val="28"/>
          <w:szCs w:val="28"/>
        </w:rPr>
        <w:t>т</w:t>
      </w:r>
      <w:r w:rsidR="0067087B" w:rsidRPr="002C3EBC">
        <w:rPr>
          <w:sz w:val="28"/>
          <w:szCs w:val="28"/>
        </w:rPr>
        <w:t>ями</w:t>
      </w:r>
      <w:r w:rsidR="00BF0FB0" w:rsidRPr="002C3EBC">
        <w:rPr>
          <w:sz w:val="28"/>
          <w:szCs w:val="28"/>
        </w:rPr>
        <w:t xml:space="preserve"> прогнозування та впливу</w:t>
      </w:r>
      <w:r w:rsidR="009C1D29" w:rsidRPr="002C3EBC">
        <w:rPr>
          <w:sz w:val="28"/>
          <w:szCs w:val="28"/>
        </w:rPr>
        <w:t>.</w:t>
      </w:r>
      <w:r w:rsidRPr="002C3EBC">
        <w:rPr>
          <w:sz w:val="28"/>
          <w:szCs w:val="28"/>
        </w:rPr>
        <w:t xml:space="preserve"> </w:t>
      </w:r>
      <w:r w:rsidR="00E90B84" w:rsidRPr="002C3EBC">
        <w:rPr>
          <w:sz w:val="28"/>
          <w:szCs w:val="28"/>
        </w:rPr>
        <w:t>Перш за все</w:t>
      </w:r>
      <w:r w:rsidR="0067087B" w:rsidRPr="002C3EBC">
        <w:rPr>
          <w:sz w:val="28"/>
          <w:szCs w:val="28"/>
        </w:rPr>
        <w:t>,</w:t>
      </w:r>
      <w:r w:rsidR="00E90B84" w:rsidRPr="002C3EBC">
        <w:rPr>
          <w:sz w:val="28"/>
          <w:szCs w:val="28"/>
        </w:rPr>
        <w:t xml:space="preserve"> всі виявлені ризики ділять на дві групи: внутрішні і зовнішні, в залежності від можливості управління ними. Це дозволяє побачити ті ризики, яких можна уникнути, оскільки причини їх виникнення - внутрішні. </w:t>
      </w:r>
    </w:p>
    <w:p w:rsidR="00F10749" w:rsidRPr="002C3EBC" w:rsidRDefault="00F10749" w:rsidP="003D3E69">
      <w:pPr>
        <w:pStyle w:val="afe"/>
        <w:numPr>
          <w:ilvl w:val="0"/>
          <w:numId w:val="133"/>
        </w:numPr>
        <w:jc w:val="both"/>
        <w:rPr>
          <w:sz w:val="28"/>
          <w:szCs w:val="28"/>
        </w:rPr>
      </w:pPr>
      <w:r w:rsidRPr="002C3EBC">
        <w:rPr>
          <w:b/>
          <w:sz w:val="28"/>
          <w:szCs w:val="28"/>
        </w:rPr>
        <w:t>Внутрішні ризики</w:t>
      </w:r>
      <w:r w:rsidRPr="002C3EBC">
        <w:rPr>
          <w:sz w:val="28"/>
          <w:szCs w:val="28"/>
        </w:rPr>
        <w:t xml:space="preserve"> </w:t>
      </w:r>
      <w:r w:rsidR="00E80594" w:rsidRPr="002C3EBC">
        <w:rPr>
          <w:b/>
          <w:szCs w:val="28"/>
        </w:rPr>
        <w:t>–</w:t>
      </w:r>
      <w:r w:rsidRPr="002C3EBC">
        <w:rPr>
          <w:sz w:val="28"/>
          <w:szCs w:val="28"/>
        </w:rPr>
        <w:t xml:space="preserve"> обумовлені діяльністю самого підприємства і його контактної аудиторії. На їх рівень впливає ділова активність керівництва підприємства, вибір оптимальної маркетингової стратегії, політики і тактики та інші фактори (виробничий потенціал, технічне оснащення, рівень спеціалізації, рівень продуктивності праці, техніки безпеки).</w:t>
      </w:r>
    </w:p>
    <w:p w:rsidR="00715126" w:rsidRPr="002C3EBC" w:rsidRDefault="00715126" w:rsidP="003D3E69">
      <w:pPr>
        <w:numPr>
          <w:ilvl w:val="0"/>
          <w:numId w:val="133"/>
        </w:numPr>
        <w:jc w:val="both"/>
        <w:rPr>
          <w:sz w:val="28"/>
          <w:szCs w:val="28"/>
        </w:rPr>
      </w:pPr>
      <w:r w:rsidRPr="002C3EBC">
        <w:rPr>
          <w:b/>
          <w:sz w:val="28"/>
          <w:szCs w:val="28"/>
        </w:rPr>
        <w:t>Зовнішні ризики</w:t>
      </w:r>
      <w:r w:rsidRPr="002C3EBC">
        <w:rPr>
          <w:sz w:val="28"/>
          <w:szCs w:val="28"/>
        </w:rPr>
        <w:t xml:space="preserve"> </w:t>
      </w:r>
      <w:r w:rsidR="00E80594" w:rsidRPr="002C3EBC">
        <w:rPr>
          <w:b/>
          <w:szCs w:val="28"/>
        </w:rPr>
        <w:t>–</w:t>
      </w:r>
      <w:r w:rsidRPr="002C3EBC">
        <w:rPr>
          <w:sz w:val="28"/>
          <w:szCs w:val="28"/>
        </w:rPr>
        <w:t xml:space="preserve"> безпосередньо не пов'язані з діяльністю підприємства або його контактної аудиторії (соціальні групи, юридичні та (або) фізичні особи, які виявляють потенційний і (або) реальний інтерес до діяльності конкретного підприємства). На рівень зовнішніх ризиків впливає дуже багато чинників - політичні, економічні, демографічні, соціальні, географічні та ін.</w:t>
      </w:r>
    </w:p>
    <w:p w:rsidR="00715126" w:rsidRPr="002C3EBC" w:rsidRDefault="00715126" w:rsidP="003D3E69">
      <w:pPr>
        <w:jc w:val="both"/>
        <w:rPr>
          <w:sz w:val="28"/>
          <w:szCs w:val="28"/>
        </w:rPr>
      </w:pPr>
    </w:p>
    <w:p w:rsidR="00715126" w:rsidRPr="002C3EBC" w:rsidRDefault="00715126" w:rsidP="003D3E69">
      <w:pPr>
        <w:jc w:val="both"/>
        <w:rPr>
          <w:sz w:val="28"/>
          <w:szCs w:val="28"/>
        </w:rPr>
      </w:pPr>
      <w:r w:rsidRPr="002C3EBC">
        <w:rPr>
          <w:sz w:val="28"/>
          <w:szCs w:val="28"/>
        </w:rPr>
        <w:tab/>
        <w:t>Класифікація ризиків за сферою виникнення, в основу якої покладено сфери діяльності, є найчисленнішою групою. У відповідності зі сферами підприємницької діяльності зазвичай виділяють</w:t>
      </w:r>
      <w:r w:rsidR="00BF0FB0" w:rsidRPr="002C3EBC">
        <w:rPr>
          <w:sz w:val="28"/>
          <w:szCs w:val="28"/>
        </w:rPr>
        <w:t xml:space="preserve"> такі ризики</w:t>
      </w:r>
      <w:r w:rsidRPr="002C3EBC">
        <w:rPr>
          <w:sz w:val="28"/>
          <w:szCs w:val="28"/>
        </w:rPr>
        <w:t xml:space="preserve">: </w:t>
      </w:r>
    </w:p>
    <w:p w:rsidR="00715126" w:rsidRPr="002C3EBC" w:rsidRDefault="00715126" w:rsidP="003D3E69">
      <w:pPr>
        <w:numPr>
          <w:ilvl w:val="0"/>
          <w:numId w:val="134"/>
        </w:numPr>
        <w:jc w:val="both"/>
        <w:rPr>
          <w:sz w:val="28"/>
          <w:szCs w:val="28"/>
        </w:rPr>
      </w:pPr>
      <w:r w:rsidRPr="002C3EBC">
        <w:rPr>
          <w:b/>
          <w:sz w:val="28"/>
          <w:szCs w:val="28"/>
        </w:rPr>
        <w:t>Виробничий</w:t>
      </w:r>
      <w:r w:rsidRPr="002C3EBC">
        <w:rPr>
          <w:sz w:val="28"/>
          <w:szCs w:val="28"/>
        </w:rPr>
        <w:t xml:space="preserve"> </w:t>
      </w:r>
      <w:r w:rsidR="00E80594" w:rsidRPr="002C3EBC">
        <w:rPr>
          <w:b/>
          <w:szCs w:val="28"/>
        </w:rPr>
        <w:t>–</w:t>
      </w:r>
      <w:r w:rsidRPr="002C3EBC">
        <w:rPr>
          <w:sz w:val="28"/>
          <w:szCs w:val="28"/>
        </w:rPr>
        <w:t xml:space="preserve"> пов'язаний з невиконанням підприємством своїх планів і зобов'язань </w:t>
      </w:r>
      <w:r w:rsidR="00BA5F6C" w:rsidRPr="002C3EBC">
        <w:rPr>
          <w:sz w:val="28"/>
          <w:szCs w:val="28"/>
        </w:rPr>
        <w:t>із</w:t>
      </w:r>
      <w:r w:rsidRPr="002C3EBC">
        <w:rPr>
          <w:sz w:val="28"/>
          <w:szCs w:val="28"/>
        </w:rPr>
        <w:t xml:space="preserve"> виробництв</w:t>
      </w:r>
      <w:r w:rsidR="00BA5F6C" w:rsidRPr="002C3EBC">
        <w:rPr>
          <w:sz w:val="28"/>
          <w:szCs w:val="28"/>
        </w:rPr>
        <w:t>а</w:t>
      </w:r>
      <w:r w:rsidRPr="002C3EBC">
        <w:rPr>
          <w:sz w:val="28"/>
          <w:szCs w:val="28"/>
        </w:rPr>
        <w:t xml:space="preserve"> продукції/товарів/послуг, інших видів виробничої діяльності в результаті несприятливого впливу зовнішнього середовища, а також неадекватного використання нової техніки і технологій, основних і оборотних коштів, сировини, робочого часу. Серед найбільш важливих причин виникнення виробничого ризику можна відзначити: зниження передбачуваних обсягів виробни</w:t>
      </w:r>
      <w:r w:rsidR="00BF0FB0" w:rsidRPr="002C3EBC">
        <w:rPr>
          <w:sz w:val="28"/>
          <w:szCs w:val="28"/>
        </w:rPr>
        <w:t>цтва, зростання матеріальних</w:t>
      </w:r>
      <w:r w:rsidRPr="002C3EBC">
        <w:rPr>
          <w:sz w:val="28"/>
          <w:szCs w:val="28"/>
        </w:rPr>
        <w:t xml:space="preserve"> або інших витрат, сплата підвищених відрахувань та податків, низька дисципліна поставок, загибель або пошкодження обладнання та інше.</w:t>
      </w:r>
    </w:p>
    <w:p w:rsidR="00715126" w:rsidRPr="002C3EBC" w:rsidRDefault="00715126" w:rsidP="003D3E69">
      <w:pPr>
        <w:numPr>
          <w:ilvl w:val="0"/>
          <w:numId w:val="134"/>
        </w:numPr>
        <w:jc w:val="both"/>
        <w:rPr>
          <w:sz w:val="28"/>
          <w:szCs w:val="28"/>
        </w:rPr>
      </w:pPr>
      <w:r w:rsidRPr="002C3EBC">
        <w:rPr>
          <w:b/>
          <w:sz w:val="28"/>
          <w:szCs w:val="28"/>
        </w:rPr>
        <w:t>Комерційний</w:t>
      </w:r>
      <w:r w:rsidRPr="002C3EBC">
        <w:rPr>
          <w:sz w:val="28"/>
          <w:szCs w:val="28"/>
        </w:rPr>
        <w:t xml:space="preserve"> </w:t>
      </w:r>
      <w:r w:rsidR="00E80594" w:rsidRPr="002C3EBC">
        <w:rPr>
          <w:b/>
          <w:szCs w:val="28"/>
        </w:rPr>
        <w:t>–</w:t>
      </w:r>
      <w:r w:rsidRPr="002C3EBC">
        <w:rPr>
          <w:sz w:val="28"/>
          <w:szCs w:val="28"/>
        </w:rPr>
        <w:t xml:space="preserve"> виникає в процесі реалізації товарів і послуг, вироблених або закуплених підприємцем. Причинами комерційного ризику є: зниження обсягу реалізації внаслідок зміни кон'юнктури чи інших обставин, підвищення закупівельної ціни товарів, втрати товарів в процесі обігу, підвищення витрат обігу. </w:t>
      </w:r>
    </w:p>
    <w:p w:rsidR="00715126" w:rsidRPr="002C3EBC" w:rsidRDefault="00532602" w:rsidP="003D3E69">
      <w:pPr>
        <w:numPr>
          <w:ilvl w:val="0"/>
          <w:numId w:val="134"/>
        </w:numPr>
        <w:jc w:val="both"/>
        <w:rPr>
          <w:sz w:val="28"/>
          <w:szCs w:val="28"/>
        </w:rPr>
      </w:pPr>
      <w:r w:rsidRPr="002C3EBC">
        <w:rPr>
          <w:b/>
          <w:sz w:val="28"/>
          <w:szCs w:val="28"/>
        </w:rPr>
        <w:t>Ф</w:t>
      </w:r>
      <w:r w:rsidR="00715126" w:rsidRPr="002C3EBC">
        <w:rPr>
          <w:b/>
          <w:sz w:val="28"/>
          <w:szCs w:val="28"/>
        </w:rPr>
        <w:t>інансовий</w:t>
      </w:r>
      <w:r w:rsidR="00715126" w:rsidRPr="002C3EBC">
        <w:rPr>
          <w:sz w:val="28"/>
          <w:szCs w:val="28"/>
        </w:rPr>
        <w:t xml:space="preserve"> </w:t>
      </w:r>
      <w:r w:rsidR="00E80594" w:rsidRPr="002C3EBC">
        <w:rPr>
          <w:b/>
          <w:szCs w:val="28"/>
        </w:rPr>
        <w:t>–</w:t>
      </w:r>
      <w:r w:rsidR="00715126" w:rsidRPr="002C3EBC">
        <w:rPr>
          <w:sz w:val="28"/>
          <w:szCs w:val="28"/>
        </w:rPr>
        <w:t xml:space="preserve"> пов'язаний з можливістю невиконання фірмою своїх фінансових зобов'язань. Основними причинами фінансового ризику є: знецінення інвестиційно-фінансового портфеля внаслідок зміни валютних курсів, нездійснення платежів.</w:t>
      </w:r>
    </w:p>
    <w:p w:rsidR="00715126" w:rsidRPr="002C3EBC" w:rsidRDefault="00532602" w:rsidP="003D3E69">
      <w:pPr>
        <w:numPr>
          <w:ilvl w:val="0"/>
          <w:numId w:val="134"/>
        </w:numPr>
        <w:jc w:val="both"/>
        <w:rPr>
          <w:sz w:val="28"/>
          <w:szCs w:val="28"/>
        </w:rPr>
      </w:pPr>
      <w:r w:rsidRPr="002C3EBC">
        <w:rPr>
          <w:b/>
          <w:sz w:val="28"/>
          <w:szCs w:val="28"/>
        </w:rPr>
        <w:t>С</w:t>
      </w:r>
      <w:r w:rsidR="00715126" w:rsidRPr="002C3EBC">
        <w:rPr>
          <w:b/>
          <w:sz w:val="28"/>
          <w:szCs w:val="28"/>
        </w:rPr>
        <w:t>траховий ризик</w:t>
      </w:r>
      <w:r w:rsidRPr="002C3EBC">
        <w:rPr>
          <w:b/>
          <w:sz w:val="28"/>
          <w:szCs w:val="28"/>
        </w:rPr>
        <w:t xml:space="preserve"> – </w:t>
      </w:r>
      <w:r w:rsidRPr="002C3EBC">
        <w:rPr>
          <w:sz w:val="28"/>
          <w:szCs w:val="28"/>
        </w:rPr>
        <w:t>нас</w:t>
      </w:r>
      <w:r w:rsidR="0081761A" w:rsidRPr="002C3EBC">
        <w:rPr>
          <w:sz w:val="28"/>
          <w:szCs w:val="28"/>
        </w:rPr>
        <w:t>тання</w:t>
      </w:r>
      <w:r w:rsidRPr="002C3EBC">
        <w:rPr>
          <w:b/>
          <w:sz w:val="28"/>
          <w:szCs w:val="28"/>
        </w:rPr>
        <w:t xml:space="preserve"> </w:t>
      </w:r>
      <w:r w:rsidRPr="002C3EBC">
        <w:rPr>
          <w:sz w:val="28"/>
          <w:szCs w:val="28"/>
        </w:rPr>
        <w:t>страхових подій, які передбачено умовами контрактів/договорів, в результаті чого страховик зобов'язаний виплатити страхове відшкодування (страхову суму). Результатом ризику є збитки, викликані неефективною страховою діяльністю як на етапі, що передує укладенню договору страхування, так і на наступних етапах - перестрахування, формування страхових резервів і т.</w:t>
      </w:r>
      <w:r w:rsidR="00BF0FB0" w:rsidRPr="002C3EBC">
        <w:rPr>
          <w:sz w:val="28"/>
          <w:szCs w:val="28"/>
        </w:rPr>
        <w:t xml:space="preserve"> </w:t>
      </w:r>
      <w:r w:rsidRPr="002C3EBC">
        <w:rPr>
          <w:sz w:val="28"/>
          <w:szCs w:val="28"/>
        </w:rPr>
        <w:t xml:space="preserve">п. Основними причинами </w:t>
      </w:r>
      <w:r w:rsidR="00F10749" w:rsidRPr="002C3EBC">
        <w:rPr>
          <w:sz w:val="28"/>
          <w:szCs w:val="28"/>
        </w:rPr>
        <w:t>страхового ризику є: неправильні</w:t>
      </w:r>
      <w:r w:rsidRPr="002C3EBC">
        <w:rPr>
          <w:sz w:val="28"/>
          <w:szCs w:val="28"/>
        </w:rPr>
        <w:t xml:space="preserve"> певні страхові тарифи, азартна методологія страхувальника. </w:t>
      </w:r>
    </w:p>
    <w:p w:rsidR="00DD49AF" w:rsidRPr="002C3EBC" w:rsidRDefault="00DD49AF" w:rsidP="003D3E69">
      <w:pPr>
        <w:jc w:val="both"/>
        <w:rPr>
          <w:sz w:val="28"/>
          <w:szCs w:val="28"/>
        </w:rPr>
      </w:pPr>
    </w:p>
    <w:p w:rsidR="001D4A21" w:rsidRPr="002C3EBC" w:rsidRDefault="00DD49AF" w:rsidP="003D3E69">
      <w:pPr>
        <w:jc w:val="both"/>
        <w:rPr>
          <w:sz w:val="28"/>
          <w:szCs w:val="28"/>
        </w:rPr>
      </w:pPr>
      <w:r w:rsidRPr="002C3EBC">
        <w:rPr>
          <w:sz w:val="28"/>
          <w:szCs w:val="28"/>
        </w:rPr>
        <w:tab/>
        <w:t>В бізнес-планах виробничої діяльності частіше виділяють</w:t>
      </w:r>
      <w:r w:rsidR="001D4A21" w:rsidRPr="002C3EBC">
        <w:rPr>
          <w:sz w:val="28"/>
          <w:szCs w:val="28"/>
        </w:rPr>
        <w:t xml:space="preserve"> наступні ризики:</w:t>
      </w:r>
    </w:p>
    <w:p w:rsidR="006553B4" w:rsidRPr="002C3EBC" w:rsidRDefault="006553B4" w:rsidP="003D3E69">
      <w:pPr>
        <w:numPr>
          <w:ilvl w:val="0"/>
          <w:numId w:val="135"/>
        </w:numPr>
        <w:jc w:val="both"/>
        <w:rPr>
          <w:sz w:val="28"/>
          <w:szCs w:val="28"/>
        </w:rPr>
      </w:pPr>
      <w:r w:rsidRPr="002C3EBC">
        <w:rPr>
          <w:b/>
          <w:sz w:val="28"/>
          <w:szCs w:val="28"/>
        </w:rPr>
        <w:t>Ринкові ризики</w:t>
      </w:r>
      <w:r w:rsidRPr="002C3EBC">
        <w:rPr>
          <w:sz w:val="28"/>
          <w:szCs w:val="28"/>
        </w:rPr>
        <w:t xml:space="preserve"> </w:t>
      </w:r>
      <w:r w:rsidR="00E80594" w:rsidRPr="002C3EBC">
        <w:rPr>
          <w:b/>
          <w:szCs w:val="28"/>
        </w:rPr>
        <w:t>–</w:t>
      </w:r>
      <w:r w:rsidRPr="002C3EBC">
        <w:rPr>
          <w:sz w:val="28"/>
          <w:szCs w:val="28"/>
        </w:rPr>
        <w:t xml:space="preserve"> пов'язані з нестабільністю економічної кон'юнктури: ризик фінансових втрат через зміну ціни товару, ризик зниження попиту на продукцію, валютний ризик, ризик втрати ліквідності та ін.</w:t>
      </w:r>
    </w:p>
    <w:p w:rsidR="001D4A21" w:rsidRPr="002C3EBC" w:rsidRDefault="001D4A21" w:rsidP="003D3E69">
      <w:pPr>
        <w:numPr>
          <w:ilvl w:val="0"/>
          <w:numId w:val="135"/>
        </w:numPr>
        <w:jc w:val="both"/>
        <w:rPr>
          <w:sz w:val="28"/>
          <w:szCs w:val="28"/>
        </w:rPr>
      </w:pPr>
      <w:r w:rsidRPr="002C3EBC">
        <w:rPr>
          <w:b/>
          <w:sz w:val="28"/>
          <w:szCs w:val="28"/>
        </w:rPr>
        <w:t>Організаційні ризики</w:t>
      </w:r>
      <w:r w:rsidRPr="002C3EBC">
        <w:rPr>
          <w:sz w:val="28"/>
          <w:szCs w:val="28"/>
        </w:rPr>
        <w:t xml:space="preserve"> </w:t>
      </w:r>
      <w:r w:rsidR="00E80594" w:rsidRPr="002C3EBC">
        <w:rPr>
          <w:b/>
          <w:szCs w:val="28"/>
        </w:rPr>
        <w:t>–</w:t>
      </w:r>
      <w:r w:rsidRPr="002C3EBC">
        <w:rPr>
          <w:sz w:val="28"/>
          <w:szCs w:val="28"/>
        </w:rPr>
        <w:t xml:space="preserve"> пов'язані з помилками менеджменту компанії, її співробітників; проблемами системи внутрішнього контролю, погано розробленими правилами робіт, тобто ризики, пов'язані з внутрішньою організацією роботи компанії.</w:t>
      </w:r>
    </w:p>
    <w:p w:rsidR="006553B4" w:rsidRPr="002C3EBC" w:rsidRDefault="006553B4" w:rsidP="003D3E69">
      <w:pPr>
        <w:numPr>
          <w:ilvl w:val="0"/>
          <w:numId w:val="135"/>
        </w:numPr>
        <w:jc w:val="both"/>
        <w:rPr>
          <w:sz w:val="28"/>
          <w:szCs w:val="28"/>
        </w:rPr>
      </w:pPr>
      <w:r w:rsidRPr="002C3EBC">
        <w:rPr>
          <w:b/>
          <w:sz w:val="28"/>
          <w:szCs w:val="28"/>
        </w:rPr>
        <w:t>Техніко-виробничі ризики</w:t>
      </w:r>
      <w:r w:rsidRPr="002C3EBC">
        <w:rPr>
          <w:sz w:val="28"/>
          <w:szCs w:val="28"/>
        </w:rPr>
        <w:t xml:space="preserve"> </w:t>
      </w:r>
      <w:r w:rsidR="00E80594" w:rsidRPr="002C3EBC">
        <w:rPr>
          <w:b/>
          <w:szCs w:val="28"/>
        </w:rPr>
        <w:t>–</w:t>
      </w:r>
      <w:r w:rsidRPr="002C3EBC">
        <w:rPr>
          <w:sz w:val="28"/>
          <w:szCs w:val="28"/>
        </w:rPr>
        <w:t xml:space="preserve"> нанесення шкоди навколишньому середовищу (екологічний ризик); ризик виникнення аварій, пожеж, поломок; ризик порушення функціонування об'єкта внаслідок помилок при проектуван</w:t>
      </w:r>
      <w:r w:rsidR="00BF0FB0" w:rsidRPr="002C3EBC">
        <w:rPr>
          <w:sz w:val="28"/>
          <w:szCs w:val="28"/>
        </w:rPr>
        <w:t>ні і монтажу</w:t>
      </w:r>
      <w:r w:rsidRPr="002C3EBC">
        <w:rPr>
          <w:sz w:val="28"/>
          <w:szCs w:val="28"/>
        </w:rPr>
        <w:t>, ряд будівельних ризиків та ін.</w:t>
      </w:r>
    </w:p>
    <w:p w:rsidR="00DD49AF" w:rsidRPr="002C3EBC" w:rsidRDefault="00DD49AF" w:rsidP="003D3E69">
      <w:pPr>
        <w:numPr>
          <w:ilvl w:val="0"/>
          <w:numId w:val="135"/>
        </w:numPr>
        <w:jc w:val="both"/>
        <w:rPr>
          <w:sz w:val="28"/>
          <w:szCs w:val="28"/>
        </w:rPr>
      </w:pPr>
      <w:r w:rsidRPr="002C3EBC">
        <w:rPr>
          <w:b/>
          <w:sz w:val="28"/>
          <w:szCs w:val="28"/>
        </w:rPr>
        <w:t>Кредитні ризики</w:t>
      </w:r>
      <w:r w:rsidRPr="002C3EBC">
        <w:rPr>
          <w:sz w:val="28"/>
          <w:szCs w:val="28"/>
        </w:rPr>
        <w:t xml:space="preserve"> – пов'язан</w:t>
      </w:r>
      <w:r w:rsidR="004F7ABE" w:rsidRPr="002C3EBC">
        <w:rPr>
          <w:sz w:val="28"/>
          <w:szCs w:val="28"/>
        </w:rPr>
        <w:t>і</w:t>
      </w:r>
      <w:r w:rsidRPr="002C3EBC">
        <w:rPr>
          <w:sz w:val="28"/>
          <w:szCs w:val="28"/>
        </w:rPr>
        <w:t xml:space="preserve"> з контрагентами які не виконують свої зобов'язання в повній мірі в термін. Ці ризики існують як у банків (ризик неповернення кредиту), так і у підприємств, що мають дебіторську заборгованість, і у організацій, що працюють на ринку цінних паперів</w:t>
      </w:r>
      <w:r w:rsidR="001D4DCB" w:rsidRPr="002C3EBC">
        <w:rPr>
          <w:sz w:val="28"/>
          <w:szCs w:val="28"/>
        </w:rPr>
        <w:t>.</w:t>
      </w:r>
    </w:p>
    <w:p w:rsidR="00DD49AF" w:rsidRPr="002C3EBC" w:rsidRDefault="00DD49AF" w:rsidP="003D3E69">
      <w:pPr>
        <w:numPr>
          <w:ilvl w:val="0"/>
          <w:numId w:val="135"/>
        </w:numPr>
        <w:jc w:val="both"/>
        <w:rPr>
          <w:sz w:val="28"/>
          <w:szCs w:val="28"/>
        </w:rPr>
      </w:pPr>
      <w:r w:rsidRPr="002C3EBC">
        <w:rPr>
          <w:b/>
          <w:sz w:val="28"/>
          <w:szCs w:val="28"/>
        </w:rPr>
        <w:t>Юридичні ризики</w:t>
      </w:r>
      <w:r w:rsidRPr="002C3EBC">
        <w:rPr>
          <w:sz w:val="28"/>
          <w:szCs w:val="28"/>
        </w:rPr>
        <w:t xml:space="preserve"> – пов'язан</w:t>
      </w:r>
      <w:r w:rsidR="004F7ABE" w:rsidRPr="002C3EBC">
        <w:rPr>
          <w:sz w:val="28"/>
          <w:szCs w:val="28"/>
        </w:rPr>
        <w:t>і</w:t>
      </w:r>
      <w:r w:rsidRPr="002C3EBC">
        <w:rPr>
          <w:sz w:val="28"/>
          <w:szCs w:val="28"/>
        </w:rPr>
        <w:t xml:space="preserve"> зі змінами в законодавстві, або </w:t>
      </w:r>
      <w:r w:rsidR="00E941B2" w:rsidRPr="002C3EBC">
        <w:rPr>
          <w:sz w:val="28"/>
          <w:szCs w:val="28"/>
        </w:rPr>
        <w:t>порушенням законодавства. Ц</w:t>
      </w:r>
      <w:r w:rsidRPr="002C3EBC">
        <w:rPr>
          <w:sz w:val="28"/>
          <w:szCs w:val="28"/>
        </w:rPr>
        <w:t xml:space="preserve">е ризики втрат, пов'язаних </w:t>
      </w:r>
      <w:r w:rsidR="00E941B2" w:rsidRPr="002C3EBC">
        <w:rPr>
          <w:sz w:val="28"/>
          <w:szCs w:val="28"/>
        </w:rPr>
        <w:t>з невідповідністю</w:t>
      </w:r>
      <w:r w:rsidRPr="002C3EBC">
        <w:rPr>
          <w:sz w:val="28"/>
          <w:szCs w:val="28"/>
        </w:rPr>
        <w:t xml:space="preserve"> законодавств різних країн; ризик некоректно складеної документації, в результаті чого контрагент </w:t>
      </w:r>
      <w:r w:rsidR="00E941B2" w:rsidRPr="002C3EBC">
        <w:rPr>
          <w:sz w:val="28"/>
          <w:szCs w:val="28"/>
        </w:rPr>
        <w:t xml:space="preserve">не може </w:t>
      </w:r>
      <w:r w:rsidRPr="002C3EBC">
        <w:rPr>
          <w:sz w:val="28"/>
          <w:szCs w:val="28"/>
        </w:rPr>
        <w:t>виконувати умови договору та ін.</w:t>
      </w:r>
    </w:p>
    <w:p w:rsidR="006553B4" w:rsidRPr="002C3EBC" w:rsidRDefault="006553B4" w:rsidP="003D3E69">
      <w:pPr>
        <w:jc w:val="both"/>
        <w:rPr>
          <w:sz w:val="28"/>
          <w:szCs w:val="28"/>
        </w:rPr>
      </w:pPr>
    </w:p>
    <w:p w:rsidR="006553B4" w:rsidRPr="002C3EBC" w:rsidRDefault="006553B4" w:rsidP="003D3E69">
      <w:pPr>
        <w:jc w:val="both"/>
        <w:rPr>
          <w:sz w:val="28"/>
          <w:szCs w:val="28"/>
        </w:rPr>
      </w:pPr>
      <w:r w:rsidRPr="002C3EBC">
        <w:rPr>
          <w:sz w:val="28"/>
          <w:szCs w:val="28"/>
        </w:rPr>
        <w:tab/>
      </w:r>
      <w:r w:rsidR="00E90B84" w:rsidRPr="002C3EBC">
        <w:rPr>
          <w:sz w:val="28"/>
          <w:szCs w:val="28"/>
        </w:rPr>
        <w:t>Деякі джерела рекомендують в бізнес-планах розглядати такі види ризиків: ринковий ризик; ризик конкуруючих технологій; технічний ризик; політичний ризик; ресурсний ризик;</w:t>
      </w:r>
      <w:r w:rsidR="002055C4" w:rsidRPr="002C3EBC">
        <w:rPr>
          <w:sz w:val="28"/>
          <w:szCs w:val="28"/>
        </w:rPr>
        <w:t xml:space="preserve"> </w:t>
      </w:r>
      <w:r w:rsidR="00E90B84" w:rsidRPr="002C3EBC">
        <w:rPr>
          <w:sz w:val="28"/>
          <w:szCs w:val="28"/>
        </w:rPr>
        <w:t>ризик капітальних вкладень. Яким з класифікаторів користуватися залежить від особливостей вашого бізнесу</w:t>
      </w:r>
      <w:r w:rsidRPr="002C3EBC">
        <w:t xml:space="preserve"> </w:t>
      </w:r>
      <w:r w:rsidR="00BF0FB0" w:rsidRPr="002C3EBC">
        <w:rPr>
          <w:sz w:val="28"/>
          <w:szCs w:val="28"/>
        </w:rPr>
        <w:t>[</w:t>
      </w:r>
      <w:r w:rsidR="000E270E" w:rsidRPr="00C036A2">
        <w:rPr>
          <w:sz w:val="28"/>
          <w:szCs w:val="28"/>
        </w:rPr>
        <w:t>7</w:t>
      </w:r>
      <w:r w:rsidR="00676E3F" w:rsidRPr="00C036A2">
        <w:rPr>
          <w:sz w:val="28"/>
          <w:szCs w:val="28"/>
        </w:rPr>
        <w:t xml:space="preserve">, </w:t>
      </w:r>
      <w:r w:rsidR="000E270E" w:rsidRPr="00C036A2">
        <w:rPr>
          <w:sz w:val="28"/>
          <w:szCs w:val="28"/>
        </w:rPr>
        <w:t>16</w:t>
      </w:r>
      <w:r w:rsidR="002055C4" w:rsidRPr="00C036A2">
        <w:rPr>
          <w:sz w:val="28"/>
          <w:szCs w:val="28"/>
        </w:rPr>
        <w:t xml:space="preserve">, </w:t>
      </w:r>
      <w:r w:rsidR="000E270E" w:rsidRPr="00C036A2">
        <w:rPr>
          <w:sz w:val="28"/>
          <w:szCs w:val="28"/>
        </w:rPr>
        <w:t>15</w:t>
      </w:r>
      <w:r w:rsidR="00676E3F">
        <w:rPr>
          <w:sz w:val="28"/>
          <w:szCs w:val="28"/>
        </w:rPr>
        <w:t xml:space="preserve">, </w:t>
      </w:r>
      <w:r w:rsidR="000E270E" w:rsidRPr="00C036A2">
        <w:rPr>
          <w:sz w:val="28"/>
          <w:szCs w:val="28"/>
        </w:rPr>
        <w:t>18</w:t>
      </w:r>
      <w:r w:rsidR="0052520E" w:rsidRPr="00C036A2">
        <w:rPr>
          <w:sz w:val="28"/>
          <w:szCs w:val="28"/>
        </w:rPr>
        <w:t>,</w:t>
      </w:r>
      <w:r w:rsidR="000D7551" w:rsidRPr="00C036A2">
        <w:rPr>
          <w:sz w:val="28"/>
          <w:szCs w:val="28"/>
        </w:rPr>
        <w:t xml:space="preserve"> </w:t>
      </w:r>
      <w:r w:rsidR="000E270E" w:rsidRPr="00C036A2">
        <w:rPr>
          <w:sz w:val="28"/>
          <w:szCs w:val="28"/>
        </w:rPr>
        <w:t>19</w:t>
      </w:r>
      <w:r w:rsidR="002055C4" w:rsidRPr="00C036A2">
        <w:rPr>
          <w:sz w:val="28"/>
          <w:szCs w:val="28"/>
        </w:rPr>
        <w:t xml:space="preserve">, </w:t>
      </w:r>
      <w:r w:rsidR="000E270E" w:rsidRPr="00C036A2">
        <w:rPr>
          <w:sz w:val="28"/>
          <w:szCs w:val="28"/>
        </w:rPr>
        <w:t>41</w:t>
      </w:r>
      <w:r w:rsidR="00676E3F" w:rsidRPr="00C036A2">
        <w:rPr>
          <w:sz w:val="28"/>
          <w:szCs w:val="28"/>
        </w:rPr>
        <w:t xml:space="preserve">, </w:t>
      </w:r>
      <w:r w:rsidR="000E270E" w:rsidRPr="00C036A2">
        <w:rPr>
          <w:sz w:val="28"/>
          <w:szCs w:val="28"/>
        </w:rPr>
        <w:t>46</w:t>
      </w:r>
      <w:r w:rsidR="00666098" w:rsidRPr="002C3EBC">
        <w:rPr>
          <w:sz w:val="28"/>
          <w:szCs w:val="28"/>
        </w:rPr>
        <w:t xml:space="preserve">, </w:t>
      </w:r>
      <w:r w:rsidR="000E270E" w:rsidRPr="00C036A2">
        <w:rPr>
          <w:sz w:val="28"/>
          <w:szCs w:val="28"/>
        </w:rPr>
        <w:t xml:space="preserve">47, </w:t>
      </w:r>
      <w:r w:rsidR="00A47FF7">
        <w:rPr>
          <w:sz w:val="28"/>
          <w:szCs w:val="28"/>
          <w:lang w:val="ru-RU"/>
        </w:rPr>
        <w:t>59</w:t>
      </w:r>
      <w:r w:rsidR="00676E3F" w:rsidRPr="00C036A2">
        <w:rPr>
          <w:sz w:val="28"/>
          <w:szCs w:val="28"/>
        </w:rPr>
        <w:t xml:space="preserve">, </w:t>
      </w:r>
      <w:r w:rsidR="00A47FF7">
        <w:rPr>
          <w:sz w:val="28"/>
          <w:szCs w:val="28"/>
          <w:lang w:val="ru-RU"/>
        </w:rPr>
        <w:t>61</w:t>
      </w:r>
      <w:r w:rsidR="00676E3F" w:rsidRPr="002C3EBC">
        <w:rPr>
          <w:sz w:val="28"/>
          <w:szCs w:val="28"/>
        </w:rPr>
        <w:t>].</w:t>
      </w:r>
    </w:p>
    <w:p w:rsidR="00E90B84" w:rsidRPr="00676E3F" w:rsidRDefault="006553B4" w:rsidP="003D3E69">
      <w:pPr>
        <w:jc w:val="both"/>
        <w:rPr>
          <w:sz w:val="28"/>
          <w:szCs w:val="28"/>
        </w:rPr>
      </w:pPr>
      <w:r w:rsidRPr="002C3EBC">
        <w:rPr>
          <w:sz w:val="28"/>
          <w:szCs w:val="28"/>
        </w:rPr>
        <w:tab/>
        <w:t>Як правило, всі види ризиків взаємопов'язані і впливають на діяльність підприємця. При цьому зміна одного виду ризику може викликати зміну більшості інших.</w:t>
      </w:r>
      <w:r w:rsidR="00E90B84" w:rsidRPr="002C3EBC">
        <w:rPr>
          <w:sz w:val="28"/>
          <w:szCs w:val="28"/>
        </w:rPr>
        <w:t xml:space="preserve"> Конкретні обставини виникнення загроз допомагають практично описати ризик і знайти шляхи його мінімізації</w:t>
      </w:r>
      <w:r w:rsidRPr="002C3EBC">
        <w:rPr>
          <w:sz w:val="28"/>
          <w:szCs w:val="28"/>
        </w:rPr>
        <w:t>.</w:t>
      </w:r>
    </w:p>
    <w:p w:rsidR="00E90B84" w:rsidRPr="002C3EBC" w:rsidRDefault="00E90B84" w:rsidP="003D3E69">
      <w:pPr>
        <w:jc w:val="both"/>
        <w:rPr>
          <w:sz w:val="28"/>
          <w:szCs w:val="28"/>
        </w:rPr>
      </w:pPr>
    </w:p>
    <w:p w:rsidR="00F454E9" w:rsidRPr="002C3EBC" w:rsidRDefault="00C87665" w:rsidP="003D3E69">
      <w:pPr>
        <w:pStyle w:val="3"/>
        <w:rPr>
          <w:szCs w:val="28"/>
        </w:rPr>
      </w:pPr>
      <w:bookmarkStart w:id="222" w:name="_Toc68010540"/>
      <w:r w:rsidRPr="002C3EBC">
        <w:rPr>
          <w:szCs w:val="28"/>
        </w:rPr>
        <w:t>13</w:t>
      </w:r>
      <w:r w:rsidR="00791242" w:rsidRPr="002C3EBC">
        <w:rPr>
          <w:szCs w:val="28"/>
        </w:rPr>
        <w:t>.</w:t>
      </w:r>
      <w:r w:rsidR="006367FE" w:rsidRPr="002C3EBC">
        <w:rPr>
          <w:szCs w:val="28"/>
        </w:rPr>
        <w:t>6</w:t>
      </w:r>
      <w:r w:rsidRPr="002C3EBC">
        <w:rPr>
          <w:szCs w:val="28"/>
        </w:rPr>
        <w:t>.</w:t>
      </w:r>
      <w:r w:rsidRPr="002C3EBC">
        <w:rPr>
          <w:szCs w:val="28"/>
        </w:rPr>
        <w:tab/>
      </w:r>
      <w:r w:rsidR="00FB63DD" w:rsidRPr="002C3EBC">
        <w:rPr>
          <w:szCs w:val="28"/>
        </w:rPr>
        <w:t>Оцінка ризиків та</w:t>
      </w:r>
      <w:r w:rsidR="00E90B84" w:rsidRPr="002C3EBC">
        <w:rPr>
          <w:szCs w:val="28"/>
        </w:rPr>
        <w:t xml:space="preserve"> </w:t>
      </w:r>
      <w:r w:rsidR="00FB63DD" w:rsidRPr="002C3EBC">
        <w:rPr>
          <w:szCs w:val="28"/>
        </w:rPr>
        <w:t>програма зах</w:t>
      </w:r>
      <w:r w:rsidR="009761A3" w:rsidRPr="002C3EBC">
        <w:rPr>
          <w:szCs w:val="28"/>
        </w:rPr>
        <w:t>и</w:t>
      </w:r>
      <w:r w:rsidR="00FB63DD" w:rsidRPr="002C3EBC">
        <w:rPr>
          <w:szCs w:val="28"/>
        </w:rPr>
        <w:t>сту</w:t>
      </w:r>
      <w:bookmarkEnd w:id="222"/>
      <w:r w:rsidR="00F454E9" w:rsidRPr="002C3EBC">
        <w:rPr>
          <w:szCs w:val="28"/>
        </w:rPr>
        <w:t xml:space="preserve"> </w:t>
      </w:r>
    </w:p>
    <w:p w:rsidR="00E90B84" w:rsidRPr="002C3EBC" w:rsidRDefault="00E90B84" w:rsidP="003D3E69">
      <w:pPr>
        <w:pStyle w:val="a3"/>
        <w:spacing w:after="0"/>
        <w:ind w:left="709"/>
        <w:rPr>
          <w:b/>
          <w:szCs w:val="28"/>
        </w:rPr>
      </w:pPr>
    </w:p>
    <w:p w:rsidR="008453D4" w:rsidRPr="002C3EBC" w:rsidRDefault="00E90B84" w:rsidP="003D3E69">
      <w:pPr>
        <w:pStyle w:val="a3"/>
        <w:spacing w:after="0"/>
        <w:rPr>
          <w:szCs w:val="28"/>
        </w:rPr>
      </w:pPr>
      <w:r w:rsidRPr="002C3EBC">
        <w:rPr>
          <w:szCs w:val="28"/>
        </w:rPr>
        <w:tab/>
        <w:t xml:space="preserve">Оцінка ризиків являє собою один зі складних і не зовсім точних елементів аналізу. </w:t>
      </w:r>
      <w:r w:rsidR="008453D4" w:rsidRPr="002C3EBC">
        <w:rPr>
          <w:szCs w:val="28"/>
        </w:rPr>
        <w:t xml:space="preserve">Основні методи аналізу та оцінки ризиків: </w:t>
      </w:r>
    </w:p>
    <w:p w:rsidR="008453D4" w:rsidRPr="002C3EBC" w:rsidRDefault="008453D4" w:rsidP="003D3E69">
      <w:pPr>
        <w:pStyle w:val="a3"/>
        <w:numPr>
          <w:ilvl w:val="0"/>
          <w:numId w:val="136"/>
        </w:numPr>
        <w:spacing w:after="0"/>
        <w:rPr>
          <w:szCs w:val="28"/>
        </w:rPr>
      </w:pPr>
      <w:r w:rsidRPr="002C3EBC">
        <w:rPr>
          <w:b/>
          <w:szCs w:val="28"/>
        </w:rPr>
        <w:t>статистичний</w:t>
      </w:r>
      <w:r w:rsidRPr="002C3EBC">
        <w:rPr>
          <w:szCs w:val="28"/>
        </w:rPr>
        <w:t xml:space="preserve"> </w:t>
      </w:r>
      <w:r w:rsidR="00E80594" w:rsidRPr="002C3EBC">
        <w:rPr>
          <w:b/>
          <w:szCs w:val="28"/>
        </w:rPr>
        <w:t>–</w:t>
      </w:r>
      <w:r w:rsidRPr="002C3EBC">
        <w:rPr>
          <w:szCs w:val="28"/>
        </w:rPr>
        <w:t xml:space="preserve"> використання багатовимірних статистичних моделей, може дати досить точні результати</w:t>
      </w:r>
      <w:r w:rsidR="00D478FB" w:rsidRPr="002C3EBC">
        <w:rPr>
          <w:szCs w:val="28"/>
        </w:rPr>
        <w:t xml:space="preserve"> впливу ризик</w:t>
      </w:r>
      <w:r w:rsidR="004F7ABE" w:rsidRPr="002C3EBC">
        <w:rPr>
          <w:szCs w:val="28"/>
        </w:rPr>
        <w:t>у</w:t>
      </w:r>
      <w:r w:rsidR="00D478FB" w:rsidRPr="002C3EBC">
        <w:rPr>
          <w:szCs w:val="28"/>
        </w:rPr>
        <w:t xml:space="preserve"> та йог</w:t>
      </w:r>
      <w:r w:rsidR="00E9220E" w:rsidRPr="002C3EBC">
        <w:rPr>
          <w:szCs w:val="28"/>
        </w:rPr>
        <w:t>о</w:t>
      </w:r>
      <w:r w:rsidR="00D478FB" w:rsidRPr="002C3EBC">
        <w:rPr>
          <w:szCs w:val="28"/>
        </w:rPr>
        <w:t xml:space="preserve"> ймовірність</w:t>
      </w:r>
      <w:r w:rsidRPr="002C3EBC">
        <w:rPr>
          <w:szCs w:val="28"/>
        </w:rPr>
        <w:t xml:space="preserve">, </w:t>
      </w:r>
      <w:r w:rsidR="00BF0FB0" w:rsidRPr="002C3EBC">
        <w:rPr>
          <w:szCs w:val="28"/>
        </w:rPr>
        <w:t>але вимагає великої кількості в</w:t>
      </w:r>
      <w:r w:rsidRPr="002C3EBC">
        <w:rPr>
          <w:szCs w:val="28"/>
        </w:rPr>
        <w:t>хідної інформації;</w:t>
      </w:r>
    </w:p>
    <w:p w:rsidR="008453D4" w:rsidRPr="002C3EBC" w:rsidRDefault="008453D4" w:rsidP="003D3E69">
      <w:pPr>
        <w:pStyle w:val="a3"/>
        <w:numPr>
          <w:ilvl w:val="0"/>
          <w:numId w:val="136"/>
        </w:numPr>
        <w:spacing w:after="0"/>
        <w:rPr>
          <w:szCs w:val="28"/>
        </w:rPr>
      </w:pPr>
      <w:r w:rsidRPr="002C3EBC">
        <w:rPr>
          <w:b/>
          <w:szCs w:val="28"/>
        </w:rPr>
        <w:t xml:space="preserve">експертних оцінок </w:t>
      </w:r>
      <w:r w:rsidR="00D478FB" w:rsidRPr="002C3EBC">
        <w:rPr>
          <w:b/>
          <w:szCs w:val="28"/>
        </w:rPr>
        <w:t>–</w:t>
      </w:r>
      <w:r w:rsidRPr="002C3EBC">
        <w:rPr>
          <w:b/>
          <w:szCs w:val="28"/>
        </w:rPr>
        <w:t xml:space="preserve"> </w:t>
      </w:r>
      <w:r w:rsidR="00D478FB" w:rsidRPr="002C3EBC">
        <w:rPr>
          <w:szCs w:val="28"/>
        </w:rPr>
        <w:t>базується</w:t>
      </w:r>
      <w:r w:rsidR="00D478FB" w:rsidRPr="002C3EBC">
        <w:rPr>
          <w:b/>
          <w:szCs w:val="28"/>
        </w:rPr>
        <w:t xml:space="preserve"> </w:t>
      </w:r>
      <w:r w:rsidR="00D478FB" w:rsidRPr="002C3EBC">
        <w:rPr>
          <w:szCs w:val="28"/>
        </w:rPr>
        <w:t>на</w:t>
      </w:r>
      <w:r w:rsidR="00D478FB" w:rsidRPr="002C3EBC">
        <w:rPr>
          <w:b/>
          <w:szCs w:val="28"/>
        </w:rPr>
        <w:t xml:space="preserve"> </w:t>
      </w:r>
      <w:r w:rsidR="00D478FB" w:rsidRPr="002C3EBC">
        <w:rPr>
          <w:szCs w:val="28"/>
        </w:rPr>
        <w:t xml:space="preserve">обробці думок досвідчених підприємців і фахівців, </w:t>
      </w:r>
      <w:r w:rsidR="009803F9" w:rsidRPr="002C3EBC">
        <w:rPr>
          <w:szCs w:val="28"/>
        </w:rPr>
        <w:t xml:space="preserve">експертів, </w:t>
      </w:r>
      <w:r w:rsidR="00D478FB" w:rsidRPr="002C3EBC">
        <w:rPr>
          <w:szCs w:val="28"/>
        </w:rPr>
        <w:t>в результаті</w:t>
      </w:r>
      <w:r w:rsidR="00A47A6C" w:rsidRPr="002C3EBC">
        <w:rPr>
          <w:szCs w:val="28"/>
        </w:rPr>
        <w:t xml:space="preserve"> чого</w:t>
      </w:r>
      <w:r w:rsidR="00D478FB" w:rsidRPr="002C3EBC">
        <w:rPr>
          <w:szCs w:val="28"/>
        </w:rPr>
        <w:t xml:space="preserve"> отримуються дані про ймовірність допустимого критичного ри</w:t>
      </w:r>
      <w:r w:rsidR="009803F9" w:rsidRPr="002C3EBC">
        <w:rPr>
          <w:szCs w:val="28"/>
        </w:rPr>
        <w:t>зику і найбільш ймовірних втрат</w:t>
      </w:r>
      <w:r w:rsidR="00D478FB" w:rsidRPr="002C3EBC">
        <w:rPr>
          <w:szCs w:val="28"/>
        </w:rPr>
        <w:t xml:space="preserve"> в зазначеному напрямку діяльності підприємства</w:t>
      </w:r>
      <w:r w:rsidRPr="002C3EBC">
        <w:rPr>
          <w:szCs w:val="28"/>
        </w:rPr>
        <w:t>;</w:t>
      </w:r>
    </w:p>
    <w:p w:rsidR="008453D4" w:rsidRPr="002C3EBC" w:rsidRDefault="008453D4" w:rsidP="003D3E69">
      <w:pPr>
        <w:pStyle w:val="a3"/>
        <w:numPr>
          <w:ilvl w:val="0"/>
          <w:numId w:val="136"/>
        </w:numPr>
        <w:spacing w:after="0"/>
        <w:rPr>
          <w:szCs w:val="28"/>
        </w:rPr>
      </w:pPr>
      <w:r w:rsidRPr="002C3EBC">
        <w:rPr>
          <w:b/>
          <w:szCs w:val="28"/>
        </w:rPr>
        <w:t>використання аналогів</w:t>
      </w:r>
      <w:r w:rsidR="00D478FB" w:rsidRPr="002C3EBC">
        <w:rPr>
          <w:b/>
          <w:szCs w:val="28"/>
        </w:rPr>
        <w:t xml:space="preserve"> </w:t>
      </w:r>
      <w:r w:rsidR="00E80594" w:rsidRPr="002C3EBC">
        <w:rPr>
          <w:b/>
          <w:szCs w:val="28"/>
        </w:rPr>
        <w:t>–</w:t>
      </w:r>
      <w:r w:rsidR="00D478FB" w:rsidRPr="002C3EBC">
        <w:rPr>
          <w:b/>
          <w:szCs w:val="28"/>
        </w:rPr>
        <w:t xml:space="preserve"> </w:t>
      </w:r>
      <w:r w:rsidR="00D478FB" w:rsidRPr="002C3EBC">
        <w:rPr>
          <w:szCs w:val="28"/>
        </w:rPr>
        <w:t>ґрунтується на використанні бази даних про ризик аналогічних проектів або угод</w:t>
      </w:r>
      <w:r w:rsidRPr="002C3EBC">
        <w:rPr>
          <w:szCs w:val="28"/>
        </w:rPr>
        <w:t>.</w:t>
      </w:r>
    </w:p>
    <w:p w:rsidR="009803F9" w:rsidRPr="002C3EBC" w:rsidRDefault="009803F9" w:rsidP="003D3E69">
      <w:pPr>
        <w:pStyle w:val="a3"/>
        <w:spacing w:after="0"/>
        <w:rPr>
          <w:szCs w:val="28"/>
        </w:rPr>
      </w:pPr>
    </w:p>
    <w:p w:rsidR="00E90B84" w:rsidRPr="002C3EBC" w:rsidRDefault="00D478FB" w:rsidP="003D3E69">
      <w:pPr>
        <w:pStyle w:val="a3"/>
        <w:spacing w:after="0"/>
        <w:rPr>
          <w:szCs w:val="28"/>
        </w:rPr>
      </w:pPr>
      <w:r w:rsidRPr="002C3EBC">
        <w:rPr>
          <w:szCs w:val="28"/>
        </w:rPr>
        <w:tab/>
      </w:r>
      <w:r w:rsidR="00E90B84" w:rsidRPr="002C3EBC">
        <w:rPr>
          <w:szCs w:val="28"/>
        </w:rPr>
        <w:t>Глибина аналізу ризиків залежить від конкретного виду діяльності. Для великого бізнесу необхідний ретельний прорахунок ризиків з використанням спеціальних математичних методів і теорії ймовірності. Для дрібного бізнесу досить аналізу ризиків на основі експертних оцінок.</w:t>
      </w:r>
    </w:p>
    <w:p w:rsidR="005F528B" w:rsidRPr="002C3EBC" w:rsidRDefault="00D478FB" w:rsidP="003D3E69">
      <w:pPr>
        <w:jc w:val="both"/>
        <w:rPr>
          <w:sz w:val="28"/>
          <w:szCs w:val="28"/>
        </w:rPr>
      </w:pPr>
      <w:r w:rsidRPr="002C3EBC">
        <w:rPr>
          <w:szCs w:val="28"/>
        </w:rPr>
        <w:tab/>
      </w:r>
      <w:r w:rsidR="005F528B" w:rsidRPr="002C3EBC">
        <w:rPr>
          <w:sz w:val="28"/>
          <w:szCs w:val="28"/>
        </w:rPr>
        <w:t>В цілому для оцінки ризику необхідно виконати наступні процедури:</w:t>
      </w:r>
    </w:p>
    <w:p w:rsidR="005F528B" w:rsidRPr="002C3EBC" w:rsidRDefault="005F528B" w:rsidP="003D3E69">
      <w:pPr>
        <w:numPr>
          <w:ilvl w:val="0"/>
          <w:numId w:val="139"/>
        </w:numPr>
        <w:jc w:val="both"/>
        <w:rPr>
          <w:sz w:val="28"/>
          <w:szCs w:val="28"/>
        </w:rPr>
      </w:pPr>
      <w:r w:rsidRPr="002C3EBC">
        <w:rPr>
          <w:sz w:val="28"/>
          <w:szCs w:val="28"/>
        </w:rPr>
        <w:t>виявити повний перелік можливих ризиків;</w:t>
      </w:r>
    </w:p>
    <w:p w:rsidR="005F528B" w:rsidRPr="002C3EBC" w:rsidRDefault="005F528B" w:rsidP="003D3E69">
      <w:pPr>
        <w:numPr>
          <w:ilvl w:val="0"/>
          <w:numId w:val="139"/>
        </w:numPr>
        <w:jc w:val="both"/>
        <w:rPr>
          <w:sz w:val="28"/>
          <w:szCs w:val="28"/>
        </w:rPr>
      </w:pPr>
      <w:r w:rsidRPr="002C3EBC">
        <w:rPr>
          <w:sz w:val="28"/>
          <w:szCs w:val="28"/>
        </w:rPr>
        <w:t>визначити ймовірність їх прояву;</w:t>
      </w:r>
    </w:p>
    <w:p w:rsidR="005F528B" w:rsidRPr="002C3EBC" w:rsidRDefault="005F528B" w:rsidP="003D3E69">
      <w:pPr>
        <w:numPr>
          <w:ilvl w:val="0"/>
          <w:numId w:val="139"/>
        </w:numPr>
        <w:jc w:val="both"/>
        <w:rPr>
          <w:sz w:val="28"/>
          <w:szCs w:val="28"/>
        </w:rPr>
      </w:pPr>
      <w:r w:rsidRPr="002C3EBC">
        <w:rPr>
          <w:sz w:val="28"/>
          <w:szCs w:val="28"/>
        </w:rPr>
        <w:t>оцінити очікуваний розмір збитків при їх здійсненні;</w:t>
      </w:r>
    </w:p>
    <w:p w:rsidR="005F528B" w:rsidRPr="002C3EBC" w:rsidRDefault="00E9220E" w:rsidP="003D3E69">
      <w:pPr>
        <w:numPr>
          <w:ilvl w:val="0"/>
          <w:numId w:val="139"/>
        </w:numPr>
        <w:jc w:val="both"/>
        <w:rPr>
          <w:sz w:val="28"/>
          <w:szCs w:val="28"/>
        </w:rPr>
      </w:pPr>
      <w:r w:rsidRPr="002C3EBC">
        <w:rPr>
          <w:sz w:val="28"/>
          <w:szCs w:val="28"/>
        </w:rPr>
        <w:t>ран</w:t>
      </w:r>
      <w:r w:rsidR="00C945C6" w:rsidRPr="002C3EBC">
        <w:rPr>
          <w:sz w:val="28"/>
          <w:szCs w:val="28"/>
        </w:rPr>
        <w:t>жувати</w:t>
      </w:r>
      <w:r w:rsidR="005F528B" w:rsidRPr="002C3EBC">
        <w:rPr>
          <w:sz w:val="28"/>
          <w:szCs w:val="28"/>
        </w:rPr>
        <w:t xml:space="preserve"> їх за ймовірністю </w:t>
      </w:r>
      <w:r w:rsidR="006604EF" w:rsidRPr="002C3EBC">
        <w:rPr>
          <w:sz w:val="28"/>
          <w:szCs w:val="28"/>
        </w:rPr>
        <w:t>здійснення</w:t>
      </w:r>
      <w:r w:rsidR="005F528B" w:rsidRPr="002C3EBC">
        <w:rPr>
          <w:sz w:val="28"/>
          <w:szCs w:val="28"/>
        </w:rPr>
        <w:t xml:space="preserve">; </w:t>
      </w:r>
    </w:p>
    <w:p w:rsidR="005F528B" w:rsidRPr="002C3EBC" w:rsidRDefault="005F528B" w:rsidP="003D3E69">
      <w:pPr>
        <w:numPr>
          <w:ilvl w:val="0"/>
          <w:numId w:val="139"/>
        </w:numPr>
        <w:jc w:val="both"/>
        <w:rPr>
          <w:sz w:val="28"/>
          <w:szCs w:val="28"/>
        </w:rPr>
      </w:pPr>
      <w:r w:rsidRPr="002C3EBC">
        <w:rPr>
          <w:sz w:val="28"/>
          <w:szCs w:val="28"/>
        </w:rPr>
        <w:t xml:space="preserve">встановити прийнятний рівень ризику, </w:t>
      </w:r>
      <w:r w:rsidR="00240A73" w:rsidRPr="002C3EBC">
        <w:rPr>
          <w:sz w:val="28"/>
          <w:szCs w:val="28"/>
        </w:rPr>
        <w:t>визначити зону ризик</w:t>
      </w:r>
      <w:r w:rsidR="00D71772" w:rsidRPr="002C3EBC">
        <w:rPr>
          <w:sz w:val="28"/>
          <w:szCs w:val="28"/>
        </w:rPr>
        <w:t>у</w:t>
      </w:r>
      <w:r w:rsidR="00240A73" w:rsidRPr="002C3EBC">
        <w:rPr>
          <w:sz w:val="28"/>
          <w:szCs w:val="28"/>
        </w:rPr>
        <w:t xml:space="preserve"> (</w:t>
      </w:r>
      <w:r w:rsidR="00E767AD" w:rsidRPr="002C3EBC">
        <w:rPr>
          <w:sz w:val="28"/>
          <w:szCs w:val="28"/>
        </w:rPr>
        <w:t>без ризикова</w:t>
      </w:r>
      <w:r w:rsidR="00240A73" w:rsidRPr="002C3EBC">
        <w:rPr>
          <w:sz w:val="28"/>
          <w:szCs w:val="28"/>
        </w:rPr>
        <w:t xml:space="preserve">, допустимого ризику, критичного), </w:t>
      </w:r>
      <w:r w:rsidRPr="002C3EBC">
        <w:rPr>
          <w:sz w:val="28"/>
          <w:szCs w:val="28"/>
        </w:rPr>
        <w:t>після чого відкинути всі ризики, ймовірність настання яких нижче даного рівня (наприклад, організація не розглядає ті ризики, ймовірність появи яких не перевищує</w:t>
      </w:r>
      <w:r w:rsidR="00C945C6" w:rsidRPr="002C3EBC">
        <w:rPr>
          <w:sz w:val="28"/>
          <w:szCs w:val="28"/>
        </w:rPr>
        <w:t xml:space="preserve"> встановленої норми</w:t>
      </w:r>
      <w:r w:rsidRPr="002C3EBC">
        <w:rPr>
          <w:sz w:val="28"/>
          <w:szCs w:val="28"/>
        </w:rPr>
        <w:t>). Однак, якщо збиток, що виникає при прояві ризику, великий, його необхідно залишити в переліку, навіть якщо ймовірність його і мала.</w:t>
      </w:r>
    </w:p>
    <w:p w:rsidR="005F528B" w:rsidRPr="002C3EBC" w:rsidRDefault="005F528B" w:rsidP="003D3E69">
      <w:pPr>
        <w:jc w:val="both"/>
        <w:rPr>
          <w:sz w:val="28"/>
          <w:szCs w:val="28"/>
        </w:rPr>
      </w:pPr>
    </w:p>
    <w:p w:rsidR="009803F9" w:rsidRPr="002C3EBC" w:rsidRDefault="00240A73" w:rsidP="003D3E69">
      <w:pPr>
        <w:jc w:val="both"/>
        <w:rPr>
          <w:sz w:val="28"/>
          <w:szCs w:val="28"/>
        </w:rPr>
      </w:pPr>
      <w:r w:rsidRPr="002C3EBC">
        <w:rPr>
          <w:sz w:val="28"/>
          <w:szCs w:val="28"/>
        </w:rPr>
        <w:tab/>
      </w:r>
      <w:r w:rsidR="003E6931" w:rsidRPr="002C3EBC">
        <w:rPr>
          <w:sz w:val="28"/>
          <w:szCs w:val="28"/>
        </w:rPr>
        <w:t>Такім чином о</w:t>
      </w:r>
      <w:r w:rsidR="00D478FB" w:rsidRPr="002C3EBC">
        <w:rPr>
          <w:sz w:val="28"/>
          <w:szCs w:val="28"/>
        </w:rPr>
        <w:t>цінка ризику включає в себе відповіді на питання про можливі втрати і ймовірності їх настання. Тільки після цього можна приступати до обговорення проблем зменшення ризиків і втрат від них. Знайдене рішення проблем потрібно представити в бізнес-плані у вигляді комплексної програми захисту від ризиків.</w:t>
      </w:r>
      <w:r w:rsidR="00C945C6" w:rsidRPr="002C3EBC">
        <w:rPr>
          <w:sz w:val="28"/>
          <w:szCs w:val="28"/>
        </w:rPr>
        <w:t xml:space="preserve"> </w:t>
      </w:r>
      <w:r w:rsidR="00D478FB" w:rsidRPr="002C3EBC">
        <w:rPr>
          <w:sz w:val="28"/>
          <w:szCs w:val="28"/>
        </w:rPr>
        <w:t xml:space="preserve">Вона повинна складатися з двох частин: </w:t>
      </w:r>
    </w:p>
    <w:p w:rsidR="009803F9" w:rsidRPr="002C3EBC" w:rsidRDefault="00D478FB" w:rsidP="003D3E69">
      <w:pPr>
        <w:numPr>
          <w:ilvl w:val="0"/>
          <w:numId w:val="137"/>
        </w:numPr>
        <w:jc w:val="both"/>
        <w:rPr>
          <w:sz w:val="28"/>
          <w:szCs w:val="28"/>
        </w:rPr>
      </w:pPr>
      <w:r w:rsidRPr="002C3EBC">
        <w:rPr>
          <w:sz w:val="28"/>
          <w:szCs w:val="28"/>
        </w:rPr>
        <w:t>перелік організаційних заходів щодо профілактики ризиків</w:t>
      </w:r>
      <w:r w:rsidR="009577F2" w:rsidRPr="002C3EBC">
        <w:rPr>
          <w:sz w:val="28"/>
          <w:szCs w:val="28"/>
        </w:rPr>
        <w:t>;</w:t>
      </w:r>
    </w:p>
    <w:p w:rsidR="00D478FB" w:rsidRPr="002C3EBC" w:rsidRDefault="009803F9" w:rsidP="003D3E69">
      <w:pPr>
        <w:numPr>
          <w:ilvl w:val="0"/>
          <w:numId w:val="137"/>
        </w:numPr>
        <w:jc w:val="both"/>
        <w:rPr>
          <w:sz w:val="28"/>
          <w:szCs w:val="28"/>
        </w:rPr>
      </w:pPr>
      <w:r w:rsidRPr="002C3EBC">
        <w:rPr>
          <w:sz w:val="28"/>
          <w:szCs w:val="28"/>
        </w:rPr>
        <w:t>власне програма</w:t>
      </w:r>
      <w:r w:rsidR="00D478FB" w:rsidRPr="002C3EBC">
        <w:rPr>
          <w:sz w:val="28"/>
          <w:szCs w:val="28"/>
        </w:rPr>
        <w:t xml:space="preserve"> страхування. </w:t>
      </w:r>
    </w:p>
    <w:p w:rsidR="00445568" w:rsidRPr="002C3EBC" w:rsidRDefault="00445568" w:rsidP="003D3E69">
      <w:pPr>
        <w:jc w:val="both"/>
        <w:rPr>
          <w:sz w:val="28"/>
          <w:szCs w:val="28"/>
        </w:rPr>
      </w:pPr>
    </w:p>
    <w:p w:rsidR="009D6D69" w:rsidRPr="002C3EBC" w:rsidRDefault="00445568" w:rsidP="003D3E69">
      <w:pPr>
        <w:jc w:val="both"/>
        <w:rPr>
          <w:sz w:val="28"/>
          <w:szCs w:val="28"/>
        </w:rPr>
      </w:pPr>
      <w:r w:rsidRPr="002C3EBC">
        <w:rPr>
          <w:sz w:val="28"/>
          <w:szCs w:val="28"/>
        </w:rPr>
        <w:tab/>
      </w:r>
      <w:r w:rsidR="009D6D69" w:rsidRPr="002C3EBC">
        <w:rPr>
          <w:sz w:val="28"/>
          <w:szCs w:val="28"/>
        </w:rPr>
        <w:t xml:space="preserve">Зазвичай інформація </w:t>
      </w:r>
      <w:r w:rsidR="009577F2" w:rsidRPr="002C3EBC">
        <w:rPr>
          <w:sz w:val="28"/>
          <w:szCs w:val="28"/>
        </w:rPr>
        <w:t>щодо</w:t>
      </w:r>
      <w:r w:rsidR="009D6D69" w:rsidRPr="002C3EBC">
        <w:rPr>
          <w:sz w:val="28"/>
          <w:szCs w:val="28"/>
        </w:rPr>
        <w:t xml:space="preserve"> першої частині</w:t>
      </w:r>
      <w:r w:rsidRPr="002C3EBC">
        <w:rPr>
          <w:sz w:val="28"/>
          <w:szCs w:val="28"/>
        </w:rPr>
        <w:t xml:space="preserve"> (профілактик</w:t>
      </w:r>
      <w:r w:rsidR="009577F2" w:rsidRPr="002C3EBC">
        <w:rPr>
          <w:sz w:val="28"/>
          <w:szCs w:val="28"/>
        </w:rPr>
        <w:t>и</w:t>
      </w:r>
      <w:r w:rsidRPr="002C3EBC">
        <w:rPr>
          <w:sz w:val="28"/>
          <w:szCs w:val="28"/>
        </w:rPr>
        <w:t>)</w:t>
      </w:r>
      <w:r w:rsidR="009D6D69" w:rsidRPr="002C3EBC">
        <w:rPr>
          <w:sz w:val="28"/>
          <w:szCs w:val="28"/>
        </w:rPr>
        <w:t xml:space="preserve"> </w:t>
      </w:r>
      <w:r w:rsidRPr="002C3EBC">
        <w:rPr>
          <w:sz w:val="28"/>
          <w:szCs w:val="28"/>
        </w:rPr>
        <w:t>наводиться в таблиці і</w:t>
      </w:r>
      <w:r w:rsidR="009577F2" w:rsidRPr="002C3EBC">
        <w:rPr>
          <w:sz w:val="28"/>
          <w:szCs w:val="28"/>
        </w:rPr>
        <w:t xml:space="preserve">з </w:t>
      </w:r>
      <w:r w:rsidR="009D6D69" w:rsidRPr="002C3EBC">
        <w:rPr>
          <w:sz w:val="28"/>
          <w:szCs w:val="28"/>
        </w:rPr>
        <w:t>коментар</w:t>
      </w:r>
      <w:r w:rsidR="009577F2" w:rsidRPr="002C3EBC">
        <w:rPr>
          <w:sz w:val="28"/>
          <w:szCs w:val="28"/>
        </w:rPr>
        <w:t>ями</w:t>
      </w:r>
      <w:r w:rsidR="009D6D69" w:rsidRPr="002C3EBC">
        <w:rPr>
          <w:sz w:val="28"/>
          <w:szCs w:val="28"/>
        </w:rPr>
        <w:t xml:space="preserve"> до неї. Приклад формату наведений в таблиці 13.1.</w:t>
      </w:r>
    </w:p>
    <w:p w:rsidR="00E322C8" w:rsidRPr="002C3EBC" w:rsidRDefault="00E322C8" w:rsidP="003D3E69">
      <w:pPr>
        <w:jc w:val="both"/>
        <w:rPr>
          <w:sz w:val="28"/>
          <w:szCs w:val="28"/>
        </w:rPr>
      </w:pPr>
    </w:p>
    <w:p w:rsidR="009D6D69" w:rsidRPr="002C3EBC" w:rsidRDefault="00E322C8" w:rsidP="003D3E69">
      <w:pPr>
        <w:jc w:val="center"/>
        <w:rPr>
          <w:sz w:val="28"/>
          <w:szCs w:val="28"/>
        </w:rPr>
      </w:pPr>
      <w:r w:rsidRPr="002C3EBC">
        <w:rPr>
          <w:sz w:val="28"/>
          <w:szCs w:val="28"/>
        </w:rPr>
        <w:t xml:space="preserve">Таблиця 13.1. </w:t>
      </w:r>
      <w:r w:rsidR="009D6D69" w:rsidRPr="002C3EBC">
        <w:rPr>
          <w:sz w:val="28"/>
          <w:szCs w:val="28"/>
        </w:rPr>
        <w:t>План профілакти</w:t>
      </w:r>
      <w:r w:rsidR="009577F2" w:rsidRPr="002C3EBC">
        <w:rPr>
          <w:sz w:val="28"/>
          <w:szCs w:val="28"/>
        </w:rPr>
        <w:t>ки</w:t>
      </w:r>
      <w:r w:rsidR="009D6D69" w:rsidRPr="002C3EBC">
        <w:rPr>
          <w:sz w:val="28"/>
          <w:szCs w:val="28"/>
        </w:rPr>
        <w:t xml:space="preserve"> ризиків</w:t>
      </w:r>
    </w:p>
    <w:p w:rsidR="009D6D69" w:rsidRPr="002C3EBC" w:rsidRDefault="009D6D69" w:rsidP="003D3E6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691"/>
        <w:gridCol w:w="4732"/>
      </w:tblGrid>
      <w:tr w:rsidR="009D6D69" w:rsidRPr="002C3EBC" w:rsidTr="009577F2">
        <w:tc>
          <w:tcPr>
            <w:tcW w:w="2628" w:type="dxa"/>
          </w:tcPr>
          <w:p w:rsidR="009D6D69" w:rsidRPr="002C3EBC" w:rsidRDefault="009D6D69" w:rsidP="003D3E69">
            <w:pPr>
              <w:jc w:val="center"/>
              <w:rPr>
                <w:sz w:val="28"/>
                <w:szCs w:val="28"/>
              </w:rPr>
            </w:pPr>
            <w:r w:rsidRPr="002C3EBC">
              <w:rPr>
                <w:sz w:val="28"/>
                <w:szCs w:val="28"/>
              </w:rPr>
              <w:t>Види ризиків</w:t>
            </w:r>
          </w:p>
        </w:tc>
        <w:tc>
          <w:tcPr>
            <w:tcW w:w="2790" w:type="dxa"/>
          </w:tcPr>
          <w:p w:rsidR="009D6D69" w:rsidRPr="002C3EBC" w:rsidRDefault="009D6D69" w:rsidP="003D3E69">
            <w:pPr>
              <w:jc w:val="center"/>
              <w:rPr>
                <w:sz w:val="28"/>
                <w:szCs w:val="28"/>
              </w:rPr>
            </w:pPr>
            <w:r w:rsidRPr="002C3EBC">
              <w:rPr>
                <w:sz w:val="28"/>
                <w:szCs w:val="28"/>
              </w:rPr>
              <w:t>Оцінка ризиків</w:t>
            </w:r>
          </w:p>
        </w:tc>
        <w:tc>
          <w:tcPr>
            <w:tcW w:w="4912" w:type="dxa"/>
          </w:tcPr>
          <w:p w:rsidR="009D6D69" w:rsidRPr="002C3EBC" w:rsidRDefault="009D6D69" w:rsidP="003D3E69">
            <w:pPr>
              <w:jc w:val="center"/>
              <w:rPr>
                <w:sz w:val="28"/>
                <w:szCs w:val="28"/>
              </w:rPr>
            </w:pPr>
            <w:r w:rsidRPr="002C3EBC">
              <w:rPr>
                <w:sz w:val="28"/>
                <w:szCs w:val="28"/>
              </w:rPr>
              <w:t>Організаційні заходи</w:t>
            </w:r>
          </w:p>
        </w:tc>
      </w:tr>
      <w:tr w:rsidR="009D6D69" w:rsidRPr="002C3EBC" w:rsidTr="009577F2">
        <w:tc>
          <w:tcPr>
            <w:tcW w:w="2628" w:type="dxa"/>
          </w:tcPr>
          <w:p w:rsidR="009D6D69" w:rsidRPr="002C3EBC" w:rsidRDefault="009D6D69" w:rsidP="003D3E69">
            <w:pPr>
              <w:jc w:val="both"/>
              <w:rPr>
                <w:sz w:val="28"/>
                <w:szCs w:val="28"/>
              </w:rPr>
            </w:pPr>
          </w:p>
        </w:tc>
        <w:tc>
          <w:tcPr>
            <w:tcW w:w="2790" w:type="dxa"/>
          </w:tcPr>
          <w:p w:rsidR="009D6D69" w:rsidRPr="002C3EBC" w:rsidRDefault="009D6D69" w:rsidP="003D3E69">
            <w:pPr>
              <w:jc w:val="both"/>
              <w:rPr>
                <w:sz w:val="28"/>
                <w:szCs w:val="28"/>
              </w:rPr>
            </w:pPr>
          </w:p>
        </w:tc>
        <w:tc>
          <w:tcPr>
            <w:tcW w:w="4912" w:type="dxa"/>
          </w:tcPr>
          <w:p w:rsidR="009D6D69" w:rsidRPr="002C3EBC" w:rsidRDefault="009D6D69" w:rsidP="003D3E69">
            <w:pPr>
              <w:jc w:val="both"/>
              <w:rPr>
                <w:sz w:val="28"/>
                <w:szCs w:val="28"/>
              </w:rPr>
            </w:pPr>
          </w:p>
        </w:tc>
      </w:tr>
    </w:tbl>
    <w:p w:rsidR="009D6D69" w:rsidRPr="002C3EBC" w:rsidRDefault="009D6D69" w:rsidP="003D3E69">
      <w:pPr>
        <w:jc w:val="both"/>
        <w:rPr>
          <w:sz w:val="28"/>
          <w:szCs w:val="28"/>
        </w:rPr>
      </w:pPr>
    </w:p>
    <w:p w:rsidR="00445568" w:rsidRPr="002C3EBC" w:rsidRDefault="009D6D69" w:rsidP="003D3E69">
      <w:pPr>
        <w:jc w:val="both"/>
        <w:rPr>
          <w:sz w:val="28"/>
          <w:szCs w:val="28"/>
        </w:rPr>
      </w:pPr>
      <w:r w:rsidRPr="002C3EBC">
        <w:rPr>
          <w:sz w:val="28"/>
          <w:szCs w:val="28"/>
        </w:rPr>
        <w:tab/>
        <w:t>Наприклад, при ризику збоїв у графіку залізничних перевезень необхідно опрацювати альтернативний варіант транспортування вантажів іншими видами транспорту (автомобільним, авіаційним, морським і ін.).</w:t>
      </w:r>
    </w:p>
    <w:p w:rsidR="0060243C" w:rsidRPr="002C3EBC" w:rsidRDefault="00445568" w:rsidP="003D3E69">
      <w:pPr>
        <w:jc w:val="both"/>
        <w:rPr>
          <w:sz w:val="28"/>
          <w:szCs w:val="28"/>
        </w:rPr>
      </w:pPr>
      <w:r w:rsidRPr="002C3EBC">
        <w:rPr>
          <w:sz w:val="28"/>
          <w:szCs w:val="28"/>
        </w:rPr>
        <w:tab/>
        <w:t>Профілактика дозволяє повністю</w:t>
      </w:r>
      <w:r w:rsidR="003E6931" w:rsidRPr="002C3EBC">
        <w:rPr>
          <w:sz w:val="28"/>
          <w:szCs w:val="28"/>
        </w:rPr>
        <w:t xml:space="preserve"> уникнути втрат і невизначеності</w:t>
      </w:r>
      <w:r w:rsidRPr="002C3EBC">
        <w:rPr>
          <w:sz w:val="28"/>
          <w:szCs w:val="28"/>
        </w:rPr>
        <w:t>, але не дозволяє отримати той обсяг прибутку, який пов'язаний саме з даним ризиком. При цьому потрібно мати на увазі, що уникнення деяких ризиків може бути просто неможлив</w:t>
      </w:r>
      <w:r w:rsidR="00ED3E20" w:rsidRPr="002C3EBC">
        <w:rPr>
          <w:sz w:val="28"/>
          <w:szCs w:val="28"/>
        </w:rPr>
        <w:t>им</w:t>
      </w:r>
      <w:r w:rsidR="0060243C" w:rsidRPr="002C3EBC">
        <w:rPr>
          <w:sz w:val="28"/>
          <w:szCs w:val="28"/>
        </w:rPr>
        <w:t xml:space="preserve"> (наприклад, більшість зовнішніх ризиків)</w:t>
      </w:r>
      <w:r w:rsidRPr="002C3EBC">
        <w:rPr>
          <w:sz w:val="28"/>
          <w:szCs w:val="28"/>
        </w:rPr>
        <w:t>.</w:t>
      </w:r>
      <w:r w:rsidR="0060243C" w:rsidRPr="002C3EBC">
        <w:rPr>
          <w:sz w:val="28"/>
          <w:szCs w:val="28"/>
        </w:rPr>
        <w:t xml:space="preserve"> Ефективною можливістю уникнути негативних наслідків або знизити рівень</w:t>
      </w:r>
      <w:r w:rsidR="0060243C" w:rsidRPr="002C3EBC">
        <w:t xml:space="preserve"> В</w:t>
      </w:r>
      <w:r w:rsidR="0060243C" w:rsidRPr="002C3EBC">
        <w:rPr>
          <w:sz w:val="28"/>
          <w:szCs w:val="28"/>
        </w:rPr>
        <w:t>нутрішніх ризиків є наступні заходи прямого управлінського впливу:</w:t>
      </w:r>
    </w:p>
    <w:p w:rsidR="0060243C" w:rsidRPr="002C3EBC" w:rsidRDefault="0060243C" w:rsidP="003D3E69">
      <w:pPr>
        <w:numPr>
          <w:ilvl w:val="0"/>
          <w:numId w:val="138"/>
        </w:numPr>
        <w:jc w:val="both"/>
        <w:rPr>
          <w:sz w:val="28"/>
          <w:szCs w:val="28"/>
        </w:rPr>
      </w:pPr>
      <w:r w:rsidRPr="002C3EBC">
        <w:rPr>
          <w:sz w:val="28"/>
          <w:szCs w:val="28"/>
        </w:rPr>
        <w:t>перевірка кандидатів у партнери по бізнесу;</w:t>
      </w:r>
    </w:p>
    <w:p w:rsidR="0060243C" w:rsidRPr="002C3EBC" w:rsidRDefault="0060243C" w:rsidP="003D3E69">
      <w:pPr>
        <w:numPr>
          <w:ilvl w:val="0"/>
          <w:numId w:val="138"/>
        </w:numPr>
        <w:jc w:val="both"/>
        <w:rPr>
          <w:sz w:val="28"/>
          <w:szCs w:val="28"/>
        </w:rPr>
      </w:pPr>
      <w:r w:rsidRPr="002C3EBC">
        <w:rPr>
          <w:sz w:val="28"/>
          <w:szCs w:val="28"/>
        </w:rPr>
        <w:t>грамотне складання контракту угоди;</w:t>
      </w:r>
    </w:p>
    <w:p w:rsidR="0060243C" w:rsidRPr="002C3EBC" w:rsidRDefault="0060243C" w:rsidP="003D3E69">
      <w:pPr>
        <w:numPr>
          <w:ilvl w:val="0"/>
          <w:numId w:val="138"/>
        </w:numPr>
        <w:jc w:val="both"/>
        <w:rPr>
          <w:sz w:val="28"/>
          <w:szCs w:val="28"/>
        </w:rPr>
      </w:pPr>
      <w:r w:rsidRPr="002C3EBC">
        <w:rPr>
          <w:sz w:val="28"/>
          <w:szCs w:val="28"/>
        </w:rPr>
        <w:t>планування і прогнозування діяльності підприємства;</w:t>
      </w:r>
    </w:p>
    <w:p w:rsidR="0060243C" w:rsidRPr="002C3EBC" w:rsidRDefault="0060243C" w:rsidP="003D3E69">
      <w:pPr>
        <w:numPr>
          <w:ilvl w:val="0"/>
          <w:numId w:val="138"/>
        </w:numPr>
        <w:jc w:val="both"/>
        <w:rPr>
          <w:sz w:val="28"/>
          <w:szCs w:val="28"/>
        </w:rPr>
      </w:pPr>
      <w:r w:rsidRPr="002C3EBC">
        <w:rPr>
          <w:sz w:val="28"/>
          <w:szCs w:val="28"/>
        </w:rPr>
        <w:t>ретельний підбір персоналу підприємства;</w:t>
      </w:r>
    </w:p>
    <w:p w:rsidR="0060243C" w:rsidRPr="002C3EBC" w:rsidRDefault="0060243C" w:rsidP="003D3E69">
      <w:pPr>
        <w:numPr>
          <w:ilvl w:val="0"/>
          <w:numId w:val="138"/>
        </w:numPr>
        <w:jc w:val="both"/>
        <w:rPr>
          <w:sz w:val="28"/>
          <w:szCs w:val="28"/>
        </w:rPr>
      </w:pPr>
      <w:r w:rsidRPr="002C3EBC">
        <w:rPr>
          <w:sz w:val="28"/>
          <w:szCs w:val="28"/>
        </w:rPr>
        <w:t>організація захисту комерційної таємниці;</w:t>
      </w:r>
    </w:p>
    <w:p w:rsidR="009D6D69" w:rsidRPr="002C3EBC" w:rsidRDefault="0060243C" w:rsidP="003D3E69">
      <w:pPr>
        <w:numPr>
          <w:ilvl w:val="0"/>
          <w:numId w:val="138"/>
        </w:numPr>
        <w:jc w:val="both"/>
        <w:rPr>
          <w:sz w:val="28"/>
          <w:szCs w:val="28"/>
        </w:rPr>
      </w:pPr>
      <w:r w:rsidRPr="002C3EBC">
        <w:rPr>
          <w:sz w:val="28"/>
          <w:szCs w:val="28"/>
        </w:rPr>
        <w:t>моніторинг внутрішнього становища підприємства і його зовнішньо</w:t>
      </w:r>
      <w:r w:rsidR="00813581" w:rsidRPr="002C3EBC">
        <w:rPr>
          <w:sz w:val="28"/>
          <w:szCs w:val="28"/>
        </w:rPr>
        <w:t xml:space="preserve">го </w:t>
      </w:r>
      <w:r w:rsidRPr="002C3EBC">
        <w:rPr>
          <w:sz w:val="28"/>
          <w:szCs w:val="28"/>
        </w:rPr>
        <w:t xml:space="preserve">оточення. </w:t>
      </w:r>
    </w:p>
    <w:p w:rsidR="00C945C6" w:rsidRPr="002C3EBC" w:rsidRDefault="00C945C6" w:rsidP="003D3E69">
      <w:pPr>
        <w:jc w:val="both"/>
        <w:rPr>
          <w:sz w:val="28"/>
          <w:szCs w:val="28"/>
        </w:rPr>
      </w:pPr>
    </w:p>
    <w:p w:rsidR="001F5BFB" w:rsidRPr="002C3EBC" w:rsidRDefault="009803F9" w:rsidP="003D3E69">
      <w:pPr>
        <w:jc w:val="both"/>
        <w:rPr>
          <w:sz w:val="28"/>
          <w:szCs w:val="28"/>
        </w:rPr>
      </w:pPr>
      <w:r w:rsidRPr="002C3EBC">
        <w:rPr>
          <w:sz w:val="28"/>
          <w:szCs w:val="28"/>
        </w:rPr>
        <w:tab/>
        <w:t xml:space="preserve">Реальна програма захисту розробляється на основі дослідження особливостей бізнесу і тонкощів страхових послуг. При цьому, найчастіше, акцент робиться на трьох областях: </w:t>
      </w:r>
    </w:p>
    <w:p w:rsidR="001F5BFB" w:rsidRPr="002C3EBC" w:rsidRDefault="009803F9" w:rsidP="003D3E69">
      <w:pPr>
        <w:pStyle w:val="afe"/>
        <w:numPr>
          <w:ilvl w:val="0"/>
          <w:numId w:val="190"/>
        </w:numPr>
        <w:jc w:val="both"/>
        <w:rPr>
          <w:sz w:val="28"/>
          <w:szCs w:val="28"/>
        </w:rPr>
      </w:pPr>
      <w:r w:rsidRPr="002C3EBC">
        <w:rPr>
          <w:sz w:val="28"/>
          <w:szCs w:val="28"/>
        </w:rPr>
        <w:t xml:space="preserve">ризик втрати майна; </w:t>
      </w:r>
    </w:p>
    <w:p w:rsidR="001F5BFB" w:rsidRPr="002C3EBC" w:rsidRDefault="009803F9" w:rsidP="003D3E69">
      <w:pPr>
        <w:pStyle w:val="afe"/>
        <w:numPr>
          <w:ilvl w:val="0"/>
          <w:numId w:val="190"/>
        </w:numPr>
        <w:jc w:val="both"/>
        <w:rPr>
          <w:sz w:val="28"/>
          <w:szCs w:val="28"/>
        </w:rPr>
      </w:pPr>
      <w:r w:rsidRPr="002C3EBC">
        <w:rPr>
          <w:sz w:val="28"/>
          <w:szCs w:val="28"/>
        </w:rPr>
        <w:t xml:space="preserve">ризик втрати часу; </w:t>
      </w:r>
    </w:p>
    <w:p w:rsidR="00FA4997" w:rsidRPr="002C3EBC" w:rsidRDefault="009803F9" w:rsidP="003D3E69">
      <w:pPr>
        <w:pStyle w:val="afe"/>
        <w:numPr>
          <w:ilvl w:val="0"/>
          <w:numId w:val="190"/>
        </w:numPr>
        <w:jc w:val="both"/>
        <w:rPr>
          <w:sz w:val="28"/>
          <w:szCs w:val="28"/>
        </w:rPr>
      </w:pPr>
      <w:r w:rsidRPr="002C3EBC">
        <w:rPr>
          <w:sz w:val="28"/>
          <w:szCs w:val="28"/>
        </w:rPr>
        <w:t>ризик невиконання зобов'язань.</w:t>
      </w:r>
      <w:r w:rsidR="00FA4997" w:rsidRPr="002C3EBC">
        <w:rPr>
          <w:sz w:val="28"/>
          <w:szCs w:val="28"/>
        </w:rPr>
        <w:t xml:space="preserve"> </w:t>
      </w:r>
    </w:p>
    <w:p w:rsidR="001F5BFB" w:rsidRPr="002C3EBC" w:rsidRDefault="001F5BFB" w:rsidP="003D3E69">
      <w:pPr>
        <w:jc w:val="both"/>
        <w:rPr>
          <w:sz w:val="28"/>
          <w:szCs w:val="28"/>
        </w:rPr>
      </w:pPr>
    </w:p>
    <w:p w:rsidR="001F5BFB" w:rsidRPr="002C3EBC" w:rsidRDefault="00FA4997" w:rsidP="003D3E69">
      <w:pPr>
        <w:jc w:val="both"/>
        <w:rPr>
          <w:sz w:val="28"/>
          <w:szCs w:val="28"/>
        </w:rPr>
      </w:pPr>
      <w:r w:rsidRPr="002C3EBC">
        <w:rPr>
          <w:sz w:val="28"/>
          <w:szCs w:val="28"/>
        </w:rPr>
        <w:tab/>
        <w:t>По</w:t>
      </w:r>
      <w:r w:rsidR="006D3105" w:rsidRPr="002C3EBC">
        <w:rPr>
          <w:sz w:val="28"/>
          <w:szCs w:val="28"/>
        </w:rPr>
        <w:t>трібно</w:t>
      </w:r>
      <w:r w:rsidRPr="002C3EBC">
        <w:rPr>
          <w:sz w:val="28"/>
          <w:szCs w:val="28"/>
        </w:rPr>
        <w:t xml:space="preserve"> мати на увазі, що найкращий вид страхування - це комплексна система захисту організації, що включає окремі контракти щодо захисту майна, страхування вантажопотоків, страхування персоналу, страхування відповідальності (за забруднення навколишнього середовища).</w:t>
      </w:r>
      <w:r w:rsidR="001F5BFB" w:rsidRPr="002C3EBC">
        <w:rPr>
          <w:sz w:val="28"/>
          <w:szCs w:val="28"/>
        </w:rPr>
        <w:t xml:space="preserve"> </w:t>
      </w:r>
    </w:p>
    <w:p w:rsidR="003338B6" w:rsidRPr="002C3EBC" w:rsidRDefault="001F5BFB" w:rsidP="003D3E69">
      <w:pPr>
        <w:jc w:val="both"/>
      </w:pPr>
      <w:r w:rsidRPr="002C3EBC">
        <w:rPr>
          <w:sz w:val="28"/>
          <w:szCs w:val="28"/>
        </w:rPr>
        <w:tab/>
      </w:r>
      <w:r w:rsidR="00FA4997" w:rsidRPr="002C3EBC">
        <w:rPr>
          <w:sz w:val="28"/>
          <w:szCs w:val="28"/>
        </w:rPr>
        <w:t>Однак, треба в першу чергу з'ясувати, які ризики доступні для страхування. Потім з представником страхової компанії обговорити ставки страхових внесків і виходячи з наявних коштів, спеціалізації та інших факторів визначити, які ризики страхувати, а які ні.</w:t>
      </w:r>
      <w:r w:rsidR="00FA4997" w:rsidRPr="002C3EBC">
        <w:t xml:space="preserve"> </w:t>
      </w:r>
    </w:p>
    <w:p w:rsidR="00FA4997" w:rsidRPr="002C3EBC" w:rsidRDefault="003338B6" w:rsidP="003D3E69">
      <w:pPr>
        <w:jc w:val="both"/>
        <w:rPr>
          <w:sz w:val="28"/>
          <w:szCs w:val="28"/>
        </w:rPr>
      </w:pPr>
      <w:r w:rsidRPr="002C3EBC">
        <w:tab/>
      </w:r>
      <w:r w:rsidR="00FA4997" w:rsidRPr="002C3EBC">
        <w:rPr>
          <w:sz w:val="28"/>
          <w:szCs w:val="28"/>
        </w:rPr>
        <w:t>По</w:t>
      </w:r>
      <w:r w:rsidR="000A093D" w:rsidRPr="002C3EBC">
        <w:rPr>
          <w:sz w:val="28"/>
          <w:szCs w:val="28"/>
        </w:rPr>
        <w:t>-</w:t>
      </w:r>
      <w:r w:rsidR="00FA4997" w:rsidRPr="002C3EBC">
        <w:rPr>
          <w:sz w:val="28"/>
          <w:szCs w:val="28"/>
        </w:rPr>
        <w:t>друге, розробляючи програму страхування, треба добре орієнтуватися на страховому ринку, вибираючи надійні страхові компанії, найбільш підходящі для конкретної угоди</w:t>
      </w:r>
      <w:r w:rsidR="0019523B" w:rsidRPr="002C3EBC">
        <w:rPr>
          <w:sz w:val="28"/>
          <w:szCs w:val="28"/>
        </w:rPr>
        <w:t xml:space="preserve"> і</w:t>
      </w:r>
      <w:r w:rsidR="00FA4997" w:rsidRPr="002C3EBC">
        <w:rPr>
          <w:sz w:val="28"/>
          <w:szCs w:val="28"/>
        </w:rPr>
        <w:t xml:space="preserve"> умов страхування, </w:t>
      </w:r>
      <w:r w:rsidR="0019523B" w:rsidRPr="002C3EBC">
        <w:rPr>
          <w:sz w:val="28"/>
          <w:szCs w:val="28"/>
        </w:rPr>
        <w:t>що вказуються</w:t>
      </w:r>
      <w:r w:rsidR="00FA4997" w:rsidRPr="002C3EBC">
        <w:rPr>
          <w:sz w:val="28"/>
          <w:szCs w:val="28"/>
        </w:rPr>
        <w:t xml:space="preserve"> в договорі страхування.</w:t>
      </w:r>
    </w:p>
    <w:p w:rsidR="009803F9" w:rsidRPr="002C3EBC" w:rsidRDefault="009803F9" w:rsidP="003D3E69">
      <w:pPr>
        <w:jc w:val="both"/>
        <w:rPr>
          <w:sz w:val="28"/>
          <w:szCs w:val="28"/>
        </w:rPr>
      </w:pPr>
      <w:r w:rsidRPr="002C3EBC">
        <w:rPr>
          <w:sz w:val="28"/>
          <w:szCs w:val="28"/>
        </w:rPr>
        <w:tab/>
        <w:t xml:space="preserve">Треба мати на увазі, що в даний час </w:t>
      </w:r>
      <w:r w:rsidR="00AA2190" w:rsidRPr="002C3EBC">
        <w:rPr>
          <w:sz w:val="28"/>
          <w:szCs w:val="28"/>
        </w:rPr>
        <w:t>в</w:t>
      </w:r>
      <w:r w:rsidRPr="002C3EBC">
        <w:rPr>
          <w:sz w:val="28"/>
          <w:szCs w:val="28"/>
        </w:rPr>
        <w:t xml:space="preserve"> Україні сфера страхових послуг розвинена слабо.</w:t>
      </w:r>
      <w:r w:rsidR="0060243C" w:rsidRPr="002C3EBC">
        <w:rPr>
          <w:sz w:val="28"/>
          <w:szCs w:val="28"/>
        </w:rPr>
        <w:t xml:space="preserve"> Якщо ймовірність надходження ризикової події дуже велика, страхові фірми або не беруться страхувати цей вид ризику, або вводять непомірно високі плати. </w:t>
      </w:r>
      <w:r w:rsidRPr="002C3EBC">
        <w:rPr>
          <w:sz w:val="28"/>
          <w:szCs w:val="28"/>
        </w:rPr>
        <w:t>Тому програма страхування зазвичай невелика і в основному зводиться до створення власних страхових фондів на всі випадки життя. Проте, деякі види страхування є і їх потрібно використовувати.</w:t>
      </w:r>
    </w:p>
    <w:p w:rsidR="00E90B84" w:rsidRPr="002C3EBC" w:rsidRDefault="00E90B84" w:rsidP="003D3E69">
      <w:pPr>
        <w:jc w:val="both"/>
        <w:rPr>
          <w:sz w:val="28"/>
          <w:szCs w:val="28"/>
        </w:rPr>
      </w:pPr>
      <w:r w:rsidRPr="002C3EBC">
        <w:rPr>
          <w:sz w:val="28"/>
          <w:szCs w:val="28"/>
        </w:rPr>
        <w:tab/>
        <w:t xml:space="preserve">У </w:t>
      </w:r>
      <w:r w:rsidR="009D6D69" w:rsidRPr="002C3EBC">
        <w:rPr>
          <w:sz w:val="28"/>
          <w:szCs w:val="28"/>
        </w:rPr>
        <w:t xml:space="preserve">програмі </w:t>
      </w:r>
      <w:r w:rsidR="009803F9" w:rsidRPr="002C3EBC">
        <w:rPr>
          <w:sz w:val="28"/>
          <w:szCs w:val="28"/>
        </w:rPr>
        <w:t xml:space="preserve">страхування </w:t>
      </w:r>
      <w:r w:rsidRPr="002C3EBC">
        <w:rPr>
          <w:sz w:val="28"/>
          <w:szCs w:val="28"/>
        </w:rPr>
        <w:t>потріб</w:t>
      </w:r>
      <w:r w:rsidR="009803F9" w:rsidRPr="002C3EBC">
        <w:rPr>
          <w:sz w:val="28"/>
          <w:szCs w:val="28"/>
        </w:rPr>
        <w:t>ен</w:t>
      </w:r>
      <w:r w:rsidRPr="002C3EBC">
        <w:rPr>
          <w:sz w:val="28"/>
          <w:szCs w:val="28"/>
        </w:rPr>
        <w:t xml:space="preserve"> короткий виклад видів ризиків, їх оцінка та методи страхування. При цьому слід розділити загальні та специфічні для даного бізнесу ризики. Зазвичай ця інформація наводиться в таблиці і даються коментарі до неї. Приклад ф</w:t>
      </w:r>
      <w:r w:rsidR="00445568" w:rsidRPr="002C3EBC">
        <w:rPr>
          <w:sz w:val="28"/>
          <w:szCs w:val="28"/>
        </w:rPr>
        <w:t>ормату, наведений в таблиці 13.2</w:t>
      </w:r>
      <w:r w:rsidRPr="002C3EBC">
        <w:rPr>
          <w:sz w:val="28"/>
          <w:szCs w:val="28"/>
        </w:rPr>
        <w:t>.</w:t>
      </w:r>
    </w:p>
    <w:p w:rsidR="00E322C8" w:rsidRPr="002C3EBC" w:rsidRDefault="00E322C8" w:rsidP="003D3E69">
      <w:pPr>
        <w:jc w:val="both"/>
        <w:rPr>
          <w:sz w:val="28"/>
          <w:szCs w:val="28"/>
        </w:rPr>
      </w:pPr>
    </w:p>
    <w:p w:rsidR="00F454E9" w:rsidRPr="002C3EBC" w:rsidRDefault="00E322C8" w:rsidP="003D3E69">
      <w:pPr>
        <w:jc w:val="center"/>
        <w:rPr>
          <w:sz w:val="28"/>
          <w:szCs w:val="28"/>
        </w:rPr>
      </w:pPr>
      <w:r w:rsidRPr="002C3EBC">
        <w:rPr>
          <w:sz w:val="28"/>
          <w:szCs w:val="28"/>
        </w:rPr>
        <w:t xml:space="preserve">Таблиця 13.2. </w:t>
      </w:r>
      <w:r w:rsidR="00E90B84" w:rsidRPr="002C3EBC">
        <w:rPr>
          <w:sz w:val="28"/>
          <w:szCs w:val="28"/>
        </w:rPr>
        <w:t>Оці</w:t>
      </w:r>
      <w:r w:rsidR="004761B9" w:rsidRPr="002C3EBC">
        <w:rPr>
          <w:sz w:val="28"/>
          <w:szCs w:val="28"/>
        </w:rPr>
        <w:t>нка ризиків та страхування</w:t>
      </w:r>
    </w:p>
    <w:p w:rsidR="009D6D69" w:rsidRPr="002C3EBC" w:rsidRDefault="009D6D69" w:rsidP="003D3E69">
      <w:pPr>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544"/>
        <w:gridCol w:w="3431"/>
      </w:tblGrid>
      <w:tr w:rsidR="00F454E9" w:rsidRPr="002C3EBC" w:rsidTr="0067350A">
        <w:tc>
          <w:tcPr>
            <w:tcW w:w="2835" w:type="dxa"/>
          </w:tcPr>
          <w:p w:rsidR="00F454E9" w:rsidRPr="002C3EBC" w:rsidRDefault="009D6D69" w:rsidP="003D3E69">
            <w:pPr>
              <w:ind w:firstLine="709"/>
              <w:rPr>
                <w:sz w:val="28"/>
                <w:szCs w:val="28"/>
              </w:rPr>
            </w:pPr>
            <w:r w:rsidRPr="002C3EBC">
              <w:rPr>
                <w:sz w:val="28"/>
                <w:szCs w:val="28"/>
              </w:rPr>
              <w:t>Види ризикі</w:t>
            </w:r>
            <w:r w:rsidR="00F454E9" w:rsidRPr="002C3EBC">
              <w:rPr>
                <w:sz w:val="28"/>
                <w:szCs w:val="28"/>
              </w:rPr>
              <w:t>в</w:t>
            </w:r>
          </w:p>
        </w:tc>
        <w:tc>
          <w:tcPr>
            <w:tcW w:w="3544" w:type="dxa"/>
          </w:tcPr>
          <w:p w:rsidR="00F454E9" w:rsidRPr="002C3EBC" w:rsidRDefault="009D6D69" w:rsidP="003D3E69">
            <w:pPr>
              <w:ind w:firstLine="709"/>
              <w:rPr>
                <w:sz w:val="28"/>
                <w:szCs w:val="28"/>
              </w:rPr>
            </w:pPr>
            <w:r w:rsidRPr="002C3EBC">
              <w:rPr>
                <w:sz w:val="28"/>
                <w:szCs w:val="28"/>
              </w:rPr>
              <w:t>Оцінка ризикі</w:t>
            </w:r>
            <w:r w:rsidR="00F454E9" w:rsidRPr="002C3EBC">
              <w:rPr>
                <w:sz w:val="28"/>
                <w:szCs w:val="28"/>
              </w:rPr>
              <w:t>в</w:t>
            </w:r>
          </w:p>
        </w:tc>
        <w:tc>
          <w:tcPr>
            <w:tcW w:w="3431" w:type="dxa"/>
          </w:tcPr>
          <w:p w:rsidR="00F454E9" w:rsidRPr="002C3EBC" w:rsidRDefault="009D6D69" w:rsidP="003D3E69">
            <w:pPr>
              <w:ind w:firstLine="709"/>
              <w:rPr>
                <w:sz w:val="28"/>
                <w:szCs w:val="28"/>
              </w:rPr>
            </w:pPr>
            <w:r w:rsidRPr="002C3EBC">
              <w:rPr>
                <w:sz w:val="28"/>
                <w:szCs w:val="28"/>
              </w:rPr>
              <w:t>Види страхуванн</w:t>
            </w:r>
            <w:r w:rsidR="00F454E9" w:rsidRPr="002C3EBC">
              <w:rPr>
                <w:sz w:val="28"/>
                <w:szCs w:val="28"/>
              </w:rPr>
              <w:t>я</w:t>
            </w:r>
          </w:p>
        </w:tc>
      </w:tr>
      <w:tr w:rsidR="009D6D69" w:rsidRPr="002C3EBC" w:rsidTr="0067350A">
        <w:tc>
          <w:tcPr>
            <w:tcW w:w="2835" w:type="dxa"/>
          </w:tcPr>
          <w:p w:rsidR="009D6D69" w:rsidRPr="002C3EBC" w:rsidRDefault="009D6D69" w:rsidP="003D3E69">
            <w:pPr>
              <w:ind w:firstLine="709"/>
              <w:rPr>
                <w:sz w:val="28"/>
                <w:szCs w:val="28"/>
              </w:rPr>
            </w:pPr>
          </w:p>
        </w:tc>
        <w:tc>
          <w:tcPr>
            <w:tcW w:w="3544" w:type="dxa"/>
          </w:tcPr>
          <w:p w:rsidR="009D6D69" w:rsidRPr="002C3EBC" w:rsidRDefault="009D6D69" w:rsidP="003D3E69">
            <w:pPr>
              <w:ind w:firstLine="709"/>
              <w:rPr>
                <w:sz w:val="28"/>
                <w:szCs w:val="28"/>
              </w:rPr>
            </w:pPr>
          </w:p>
        </w:tc>
        <w:tc>
          <w:tcPr>
            <w:tcW w:w="3431" w:type="dxa"/>
          </w:tcPr>
          <w:p w:rsidR="009D6D69" w:rsidRPr="002C3EBC" w:rsidRDefault="009D6D69" w:rsidP="003D3E69">
            <w:pPr>
              <w:ind w:firstLine="709"/>
              <w:rPr>
                <w:sz w:val="28"/>
                <w:szCs w:val="28"/>
              </w:rPr>
            </w:pPr>
          </w:p>
        </w:tc>
      </w:tr>
    </w:tbl>
    <w:p w:rsidR="009761A3" w:rsidRPr="002C3EBC" w:rsidRDefault="009761A3" w:rsidP="003D3E69">
      <w:pPr>
        <w:pStyle w:val="a3"/>
        <w:spacing w:after="0"/>
        <w:rPr>
          <w:szCs w:val="28"/>
          <w:highlight w:val="yellow"/>
        </w:rPr>
      </w:pPr>
    </w:p>
    <w:p w:rsidR="009761A3" w:rsidRPr="002C3EBC" w:rsidRDefault="009761A3" w:rsidP="003D3E69">
      <w:pPr>
        <w:pStyle w:val="a3"/>
        <w:spacing w:after="0"/>
        <w:rPr>
          <w:szCs w:val="28"/>
        </w:rPr>
      </w:pPr>
      <w:r w:rsidRPr="002C3EBC">
        <w:rPr>
          <w:szCs w:val="28"/>
        </w:rPr>
        <w:t>Більш детальніша інформація про класифікацію ризиків, проблеми їх оцінки і способи захисту від них виклада</w:t>
      </w:r>
      <w:r w:rsidR="007A4FDB" w:rsidRPr="002C3EBC">
        <w:rPr>
          <w:szCs w:val="28"/>
        </w:rPr>
        <w:t>є</w:t>
      </w:r>
      <w:r w:rsidRPr="002C3EBC">
        <w:rPr>
          <w:szCs w:val="28"/>
        </w:rPr>
        <w:t xml:space="preserve">ться в спеціальній літературі </w:t>
      </w:r>
      <w:r w:rsidR="00934360" w:rsidRPr="002C3EBC">
        <w:rPr>
          <w:szCs w:val="28"/>
        </w:rPr>
        <w:t>[</w:t>
      </w:r>
      <w:r w:rsidR="00E767AD" w:rsidRPr="00C036A2">
        <w:rPr>
          <w:szCs w:val="28"/>
        </w:rPr>
        <w:t>7</w:t>
      </w:r>
      <w:r w:rsidR="00676E3F" w:rsidRPr="00C036A2">
        <w:rPr>
          <w:szCs w:val="28"/>
        </w:rPr>
        <w:t xml:space="preserve">, </w:t>
      </w:r>
      <w:r w:rsidR="00E767AD" w:rsidRPr="00C036A2">
        <w:rPr>
          <w:szCs w:val="28"/>
        </w:rPr>
        <w:t>15</w:t>
      </w:r>
      <w:r w:rsidR="00676E3F" w:rsidRPr="00C036A2">
        <w:rPr>
          <w:szCs w:val="28"/>
        </w:rPr>
        <w:t xml:space="preserve">, </w:t>
      </w:r>
      <w:r w:rsidR="00E767AD" w:rsidRPr="00C036A2">
        <w:rPr>
          <w:szCs w:val="28"/>
        </w:rPr>
        <w:t>20</w:t>
      </w:r>
      <w:r w:rsidR="00676E3F" w:rsidRPr="00C036A2">
        <w:rPr>
          <w:szCs w:val="28"/>
        </w:rPr>
        <w:t xml:space="preserve">, </w:t>
      </w:r>
      <w:r w:rsidR="00E767AD" w:rsidRPr="00C036A2">
        <w:rPr>
          <w:szCs w:val="28"/>
        </w:rPr>
        <w:t>44</w:t>
      </w:r>
      <w:r w:rsidR="00934360" w:rsidRPr="002C3EBC">
        <w:rPr>
          <w:szCs w:val="28"/>
        </w:rPr>
        <w:t>]</w:t>
      </w:r>
      <w:r w:rsidR="009D6316" w:rsidRPr="002C3EBC">
        <w:rPr>
          <w:szCs w:val="28"/>
        </w:rPr>
        <w:t>.</w:t>
      </w:r>
      <w:r w:rsidR="00A6090E" w:rsidRPr="002C3EBC">
        <w:rPr>
          <w:szCs w:val="28"/>
        </w:rPr>
        <w:t xml:space="preserve"> </w:t>
      </w:r>
    </w:p>
    <w:p w:rsidR="004761B9" w:rsidRPr="002C3EBC" w:rsidRDefault="004761B9" w:rsidP="003D3E69">
      <w:pPr>
        <w:jc w:val="both"/>
        <w:rPr>
          <w:sz w:val="28"/>
          <w:szCs w:val="28"/>
        </w:rPr>
      </w:pPr>
    </w:p>
    <w:p w:rsidR="00F454E9" w:rsidRPr="002C3EBC" w:rsidRDefault="004761B9" w:rsidP="003D3E69">
      <w:pPr>
        <w:pStyle w:val="3"/>
        <w:numPr>
          <w:ilvl w:val="1"/>
          <w:numId w:val="120"/>
        </w:numPr>
        <w:rPr>
          <w:szCs w:val="28"/>
        </w:rPr>
      </w:pPr>
      <w:bookmarkStart w:id="223" w:name="_Toc68010541"/>
      <w:r w:rsidRPr="002C3EBC">
        <w:rPr>
          <w:szCs w:val="28"/>
        </w:rPr>
        <w:t>Зміст розділу «</w:t>
      </w:r>
      <w:r w:rsidR="00AF07C6" w:rsidRPr="002C3EBC">
        <w:rPr>
          <w:szCs w:val="28"/>
        </w:rPr>
        <w:t>Оцінка ризиків та страхування</w:t>
      </w:r>
      <w:r w:rsidRPr="002C3EBC">
        <w:rPr>
          <w:szCs w:val="28"/>
        </w:rPr>
        <w:t>» за допомогою тестів</w:t>
      </w:r>
      <w:bookmarkEnd w:id="223"/>
    </w:p>
    <w:p w:rsidR="004761B9" w:rsidRPr="002C3EBC" w:rsidRDefault="004761B9" w:rsidP="003D3E69">
      <w:pPr>
        <w:rPr>
          <w:sz w:val="28"/>
          <w:szCs w:val="28"/>
        </w:rPr>
      </w:pPr>
    </w:p>
    <w:p w:rsidR="004761B9" w:rsidRPr="002C3EBC" w:rsidRDefault="004761B9" w:rsidP="003D3E69">
      <w:pPr>
        <w:ind w:left="993" w:hanging="284"/>
        <w:rPr>
          <w:sz w:val="28"/>
          <w:szCs w:val="28"/>
        </w:rPr>
      </w:pPr>
      <w:r w:rsidRPr="002C3EBC">
        <w:rPr>
          <w:sz w:val="28"/>
          <w:szCs w:val="28"/>
        </w:rPr>
        <w:t>1. До якої галузі підприємництва відноситься бізнес (освоєної, нової, неосвоєною)?</w:t>
      </w:r>
    </w:p>
    <w:p w:rsidR="004761B9" w:rsidRPr="002C3EBC" w:rsidRDefault="004761B9" w:rsidP="003D3E69">
      <w:pPr>
        <w:ind w:left="993" w:hanging="284"/>
        <w:rPr>
          <w:sz w:val="28"/>
          <w:szCs w:val="28"/>
        </w:rPr>
      </w:pPr>
      <w:r w:rsidRPr="002C3EBC">
        <w:rPr>
          <w:sz w:val="28"/>
          <w:szCs w:val="28"/>
        </w:rPr>
        <w:t xml:space="preserve">2. </w:t>
      </w:r>
      <w:r w:rsidR="00C435B3" w:rsidRPr="002C3EBC">
        <w:rPr>
          <w:sz w:val="28"/>
          <w:szCs w:val="28"/>
        </w:rPr>
        <w:t>Який</w:t>
      </w:r>
      <w:r w:rsidRPr="002C3EBC">
        <w:rPr>
          <w:sz w:val="28"/>
          <w:szCs w:val="28"/>
        </w:rPr>
        <w:t xml:space="preserve"> ст</w:t>
      </w:r>
      <w:r w:rsidR="00C435B3" w:rsidRPr="002C3EBC">
        <w:rPr>
          <w:sz w:val="28"/>
          <w:szCs w:val="28"/>
        </w:rPr>
        <w:t>упінь ризику в цілому характерний</w:t>
      </w:r>
      <w:r w:rsidRPr="002C3EBC">
        <w:rPr>
          <w:sz w:val="28"/>
          <w:szCs w:val="28"/>
        </w:rPr>
        <w:t xml:space="preserve"> для аналогічного бізнесу у ваші</w:t>
      </w:r>
      <w:r w:rsidR="00C435B3" w:rsidRPr="002C3EBC">
        <w:rPr>
          <w:sz w:val="28"/>
          <w:szCs w:val="28"/>
        </w:rPr>
        <w:t>й області підприємництва (високий</w:t>
      </w:r>
      <w:r w:rsidRPr="002C3EBC">
        <w:rPr>
          <w:sz w:val="28"/>
          <w:szCs w:val="28"/>
        </w:rPr>
        <w:t>, серед</w:t>
      </w:r>
      <w:r w:rsidR="00C435B3" w:rsidRPr="002C3EBC">
        <w:rPr>
          <w:sz w:val="28"/>
          <w:szCs w:val="28"/>
        </w:rPr>
        <w:t>ній, низький</w:t>
      </w:r>
      <w:r w:rsidRPr="002C3EBC">
        <w:rPr>
          <w:sz w:val="28"/>
          <w:szCs w:val="28"/>
        </w:rPr>
        <w:t>)?</w:t>
      </w:r>
    </w:p>
    <w:p w:rsidR="004761B9" w:rsidRPr="002C3EBC" w:rsidRDefault="004761B9" w:rsidP="003D3E69">
      <w:pPr>
        <w:ind w:firstLine="709"/>
        <w:rPr>
          <w:sz w:val="28"/>
          <w:szCs w:val="28"/>
        </w:rPr>
      </w:pPr>
      <w:r w:rsidRPr="002C3EBC">
        <w:rPr>
          <w:sz w:val="28"/>
          <w:szCs w:val="28"/>
        </w:rPr>
        <w:t>3. Оцініть технічну вірогідність отримання продукту.</w:t>
      </w:r>
    </w:p>
    <w:p w:rsidR="004761B9" w:rsidRPr="002C3EBC" w:rsidRDefault="004761B9" w:rsidP="003D3E69">
      <w:pPr>
        <w:ind w:firstLine="709"/>
        <w:rPr>
          <w:sz w:val="28"/>
          <w:szCs w:val="28"/>
        </w:rPr>
      </w:pPr>
      <w:r w:rsidRPr="002C3EBC">
        <w:rPr>
          <w:sz w:val="28"/>
          <w:szCs w:val="28"/>
        </w:rPr>
        <w:t>4. Яка рентабельність бізнесу з урахуванням ризику?</w:t>
      </w:r>
    </w:p>
    <w:p w:rsidR="004761B9" w:rsidRPr="002C3EBC" w:rsidRDefault="004761B9" w:rsidP="003D3E69">
      <w:pPr>
        <w:ind w:firstLine="709"/>
        <w:rPr>
          <w:sz w:val="28"/>
          <w:szCs w:val="28"/>
        </w:rPr>
      </w:pPr>
      <w:r w:rsidRPr="002C3EBC">
        <w:rPr>
          <w:sz w:val="28"/>
          <w:szCs w:val="28"/>
        </w:rPr>
        <w:t>5. Перерахуйте найбільш істотні види ризиків для вашого бізнесу.</w:t>
      </w:r>
    </w:p>
    <w:p w:rsidR="004761B9" w:rsidRPr="002C3EBC" w:rsidRDefault="004761B9" w:rsidP="003D3E69">
      <w:pPr>
        <w:ind w:firstLine="709"/>
        <w:rPr>
          <w:sz w:val="28"/>
          <w:szCs w:val="28"/>
        </w:rPr>
      </w:pPr>
      <w:r w:rsidRPr="002C3EBC">
        <w:rPr>
          <w:sz w:val="28"/>
          <w:szCs w:val="28"/>
        </w:rPr>
        <w:t>6. Які з цих ризиків можна і потрібно страхувати?</w:t>
      </w:r>
    </w:p>
    <w:p w:rsidR="004761B9" w:rsidRPr="002C3EBC" w:rsidRDefault="004761B9" w:rsidP="003D3E69">
      <w:pPr>
        <w:ind w:firstLine="709"/>
        <w:rPr>
          <w:sz w:val="28"/>
          <w:szCs w:val="28"/>
        </w:rPr>
      </w:pPr>
      <w:r w:rsidRPr="002C3EBC">
        <w:rPr>
          <w:sz w:val="28"/>
          <w:szCs w:val="28"/>
        </w:rPr>
        <w:t>7. Які типи страхування і на яку суму передбачаються?</w:t>
      </w:r>
    </w:p>
    <w:p w:rsidR="004761B9" w:rsidRPr="002C3EBC" w:rsidRDefault="004761B9" w:rsidP="003D3E69">
      <w:pPr>
        <w:ind w:firstLine="709"/>
        <w:rPr>
          <w:sz w:val="28"/>
          <w:szCs w:val="28"/>
        </w:rPr>
      </w:pPr>
      <w:r w:rsidRPr="002C3EBC">
        <w:rPr>
          <w:sz w:val="28"/>
          <w:szCs w:val="28"/>
        </w:rPr>
        <w:t>8. З якими страховими компаніями передбачається працювати?</w:t>
      </w:r>
    </w:p>
    <w:p w:rsidR="00F454E9" w:rsidRPr="002C3EBC" w:rsidRDefault="004761B9" w:rsidP="003D3E69">
      <w:pPr>
        <w:ind w:left="993" w:hanging="284"/>
        <w:rPr>
          <w:sz w:val="28"/>
          <w:szCs w:val="28"/>
        </w:rPr>
      </w:pPr>
      <w:r w:rsidRPr="002C3EBC">
        <w:rPr>
          <w:sz w:val="28"/>
          <w:szCs w:val="28"/>
        </w:rPr>
        <w:t>9. Які ризики не залежать від страхування, але вимагають спеціальних заходів щодо мінімізації?</w:t>
      </w:r>
      <w:r w:rsidR="009D6316" w:rsidRPr="002C3EBC">
        <w:rPr>
          <w:sz w:val="28"/>
          <w:szCs w:val="28"/>
        </w:rPr>
        <w:t xml:space="preserve"> </w:t>
      </w:r>
      <w:r w:rsidRPr="002C3EBC">
        <w:rPr>
          <w:sz w:val="28"/>
          <w:szCs w:val="28"/>
        </w:rPr>
        <w:t xml:space="preserve"> Перерахуйте ці заходи.</w:t>
      </w:r>
    </w:p>
    <w:p w:rsidR="004761B9" w:rsidRPr="002C3EBC" w:rsidRDefault="004761B9" w:rsidP="003D3E69">
      <w:pPr>
        <w:ind w:firstLine="709"/>
        <w:rPr>
          <w:sz w:val="28"/>
          <w:szCs w:val="28"/>
        </w:rPr>
      </w:pPr>
    </w:p>
    <w:p w:rsidR="00BD7649" w:rsidRPr="002C3EBC" w:rsidRDefault="00BD7649" w:rsidP="003D3E69">
      <w:pPr>
        <w:ind w:firstLine="709"/>
        <w:jc w:val="both"/>
        <w:rPr>
          <w:sz w:val="28"/>
          <w:szCs w:val="28"/>
        </w:rPr>
      </w:pPr>
      <w:r w:rsidRPr="002C3EBC">
        <w:rPr>
          <w:sz w:val="28"/>
          <w:szCs w:val="28"/>
        </w:rPr>
        <w:t>При розробці розділу «Ризики», потрібно врахувати не тільки всі ризики, які виявляться в ході аналізу, але</w:t>
      </w:r>
      <w:r w:rsidR="00266FBC" w:rsidRPr="002C3EBC">
        <w:rPr>
          <w:sz w:val="28"/>
          <w:szCs w:val="28"/>
        </w:rPr>
        <w:t xml:space="preserve"> й</w:t>
      </w:r>
      <w:r w:rsidRPr="002C3EBC">
        <w:rPr>
          <w:sz w:val="28"/>
          <w:szCs w:val="28"/>
        </w:rPr>
        <w:t xml:space="preserve"> врахувати вплив всіх припущень, прийнятих в алгоритмі прогнозів основних показників плану. Ця обставина ще раз вказує на необхідність забезпечення взаємозв'язку між усіма </w:t>
      </w:r>
      <w:r w:rsidR="00C945C6" w:rsidRPr="002C3EBC">
        <w:rPr>
          <w:sz w:val="28"/>
          <w:szCs w:val="28"/>
        </w:rPr>
        <w:t>розділами бізнес-плану. Відкритий</w:t>
      </w:r>
      <w:r w:rsidRPr="002C3EBC">
        <w:rPr>
          <w:sz w:val="28"/>
          <w:szCs w:val="28"/>
        </w:rPr>
        <w:t xml:space="preserve"> виклад можливих ризиків і вказівка можливих способів їх зниження підсилюють довіру до розробників і свідчать про високий професіоналізм менеджменту.</w:t>
      </w:r>
    </w:p>
    <w:p w:rsidR="00BD7649" w:rsidRPr="002C3EBC" w:rsidRDefault="00BD7649" w:rsidP="003D3E69">
      <w:pPr>
        <w:ind w:firstLine="709"/>
        <w:rPr>
          <w:sz w:val="28"/>
          <w:szCs w:val="28"/>
        </w:rPr>
      </w:pPr>
    </w:p>
    <w:p w:rsidR="00791242" w:rsidRPr="002C3EBC" w:rsidRDefault="00791242" w:rsidP="003D3E69">
      <w:pPr>
        <w:pStyle w:val="3"/>
        <w:numPr>
          <w:ilvl w:val="1"/>
          <w:numId w:val="120"/>
        </w:numPr>
        <w:rPr>
          <w:szCs w:val="28"/>
        </w:rPr>
      </w:pPr>
      <w:bookmarkStart w:id="224" w:name="_Toc47436657"/>
      <w:bookmarkStart w:id="225" w:name="_Toc68010542"/>
      <w:r w:rsidRPr="002C3EBC">
        <w:rPr>
          <w:szCs w:val="28"/>
        </w:rPr>
        <w:t>В</w:t>
      </w:r>
      <w:bookmarkEnd w:id="224"/>
      <w:r w:rsidR="004761B9" w:rsidRPr="002C3EBC">
        <w:rPr>
          <w:szCs w:val="28"/>
        </w:rPr>
        <w:t>исновки</w:t>
      </w:r>
      <w:bookmarkEnd w:id="225"/>
    </w:p>
    <w:p w:rsidR="00791242" w:rsidRPr="002C3EBC" w:rsidRDefault="00791242" w:rsidP="003D3E69">
      <w:pPr>
        <w:rPr>
          <w:sz w:val="28"/>
          <w:szCs w:val="28"/>
        </w:rPr>
      </w:pPr>
    </w:p>
    <w:p w:rsidR="00C723D9" w:rsidRPr="002C3EBC" w:rsidRDefault="00C723D9" w:rsidP="003D3E69">
      <w:pPr>
        <w:numPr>
          <w:ilvl w:val="0"/>
          <w:numId w:val="106"/>
        </w:numPr>
        <w:jc w:val="both"/>
        <w:rPr>
          <w:sz w:val="28"/>
          <w:szCs w:val="28"/>
        </w:rPr>
      </w:pPr>
      <w:r w:rsidRPr="002C3EBC">
        <w:rPr>
          <w:sz w:val="28"/>
          <w:szCs w:val="28"/>
        </w:rPr>
        <w:t>Юридичний план складається за обов'язкової участі професійних юристів</w:t>
      </w:r>
      <w:r w:rsidR="007668F0" w:rsidRPr="002C3EBC">
        <w:rPr>
          <w:sz w:val="28"/>
          <w:szCs w:val="28"/>
        </w:rPr>
        <w:t>.</w:t>
      </w:r>
    </w:p>
    <w:p w:rsidR="00C945C6" w:rsidRPr="002C3EBC" w:rsidRDefault="00C723D9" w:rsidP="003D3E69">
      <w:pPr>
        <w:numPr>
          <w:ilvl w:val="0"/>
          <w:numId w:val="106"/>
        </w:numPr>
        <w:jc w:val="both"/>
        <w:rPr>
          <w:sz w:val="28"/>
          <w:szCs w:val="28"/>
        </w:rPr>
      </w:pPr>
      <w:r w:rsidRPr="002C3EBC">
        <w:rPr>
          <w:sz w:val="28"/>
          <w:szCs w:val="28"/>
        </w:rPr>
        <w:t xml:space="preserve">Юридична інформація дозволяє зробити висновок про рівень складності бізнесу та раціональне використання коштів на створення і функціонування бізнесу. </w:t>
      </w:r>
    </w:p>
    <w:p w:rsidR="00791242" w:rsidRPr="002C3EBC" w:rsidRDefault="00C723D9" w:rsidP="003D3E69">
      <w:pPr>
        <w:numPr>
          <w:ilvl w:val="0"/>
          <w:numId w:val="106"/>
        </w:numPr>
        <w:jc w:val="both"/>
        <w:rPr>
          <w:sz w:val="28"/>
          <w:szCs w:val="28"/>
        </w:rPr>
      </w:pPr>
      <w:r w:rsidRPr="002C3EBC">
        <w:rPr>
          <w:sz w:val="28"/>
          <w:szCs w:val="28"/>
        </w:rPr>
        <w:t>Особливе значення юридичного аспекту в бізнес-плані полягає у визначенні прав і відповідальності учасників бізнесу</w:t>
      </w:r>
      <w:r w:rsidR="007668F0" w:rsidRPr="002C3EBC">
        <w:rPr>
          <w:sz w:val="28"/>
          <w:szCs w:val="28"/>
        </w:rPr>
        <w:t>.</w:t>
      </w:r>
    </w:p>
    <w:p w:rsidR="00C723D9" w:rsidRPr="002C3EBC" w:rsidRDefault="00C723D9" w:rsidP="003D3E69">
      <w:pPr>
        <w:numPr>
          <w:ilvl w:val="0"/>
          <w:numId w:val="106"/>
        </w:numPr>
        <w:jc w:val="both"/>
        <w:rPr>
          <w:sz w:val="28"/>
          <w:szCs w:val="28"/>
        </w:rPr>
      </w:pPr>
      <w:r w:rsidRPr="002C3EBC">
        <w:rPr>
          <w:sz w:val="28"/>
          <w:szCs w:val="28"/>
        </w:rPr>
        <w:t>Оцінка ризиків та заходи щодо їх зниження - обов'язковий елемент бізнес-плану. Розділ тісно пов'язаний з іншими складовими частинами бізнес-плану, оскільки всі припущення, прийняті за основу прогнозів, містять в собі елемент ризику. Побачити, врахувати, виміряти і знайти спосіб знизити ризики - основний зміст робіт для складання цього розділу.</w:t>
      </w:r>
    </w:p>
    <w:p w:rsidR="00C723D9" w:rsidRPr="002C3EBC" w:rsidRDefault="00C723D9" w:rsidP="003D3E69">
      <w:pPr>
        <w:jc w:val="both"/>
        <w:rPr>
          <w:sz w:val="28"/>
          <w:szCs w:val="28"/>
        </w:rPr>
      </w:pPr>
    </w:p>
    <w:p w:rsidR="00F454E9" w:rsidRPr="002C3EBC" w:rsidRDefault="00C723D9" w:rsidP="003D3E69">
      <w:pPr>
        <w:pStyle w:val="3"/>
        <w:numPr>
          <w:ilvl w:val="1"/>
          <w:numId w:val="120"/>
        </w:numPr>
        <w:rPr>
          <w:szCs w:val="28"/>
        </w:rPr>
      </w:pPr>
      <w:bookmarkStart w:id="226" w:name="_Toc68010543"/>
      <w:r w:rsidRPr="002C3EBC">
        <w:rPr>
          <w:szCs w:val="28"/>
        </w:rPr>
        <w:t>Рекомендації для самостійної роботи та питання для самоконтролю</w:t>
      </w:r>
      <w:bookmarkEnd w:id="226"/>
    </w:p>
    <w:p w:rsidR="00F454E9" w:rsidRPr="002C3EBC" w:rsidRDefault="00F454E9" w:rsidP="003D3E69">
      <w:pPr>
        <w:ind w:firstLine="709"/>
        <w:rPr>
          <w:sz w:val="28"/>
          <w:szCs w:val="28"/>
        </w:rPr>
      </w:pPr>
    </w:p>
    <w:p w:rsidR="008217AC" w:rsidRPr="002C3EBC" w:rsidRDefault="009F1C51" w:rsidP="003D3E69">
      <w:pPr>
        <w:numPr>
          <w:ilvl w:val="0"/>
          <w:numId w:val="140"/>
        </w:numPr>
        <w:jc w:val="both"/>
        <w:rPr>
          <w:sz w:val="28"/>
          <w:szCs w:val="28"/>
        </w:rPr>
      </w:pPr>
      <w:r w:rsidRPr="002C3EBC">
        <w:rPr>
          <w:sz w:val="28"/>
          <w:szCs w:val="28"/>
        </w:rPr>
        <w:t>Оберіть один з прикладів бізнес-планів, наведени</w:t>
      </w:r>
      <w:r w:rsidR="007668F0" w:rsidRPr="002C3EBC">
        <w:rPr>
          <w:sz w:val="28"/>
          <w:szCs w:val="28"/>
        </w:rPr>
        <w:t>х</w:t>
      </w:r>
      <w:r w:rsidR="008217AC" w:rsidRPr="002C3EBC">
        <w:rPr>
          <w:sz w:val="28"/>
          <w:szCs w:val="28"/>
        </w:rPr>
        <w:t xml:space="preserve"> в </w:t>
      </w:r>
      <w:r w:rsidRPr="002C3EBC">
        <w:rPr>
          <w:sz w:val="28"/>
          <w:szCs w:val="28"/>
        </w:rPr>
        <w:t>Частині 6 Глави 16-18,  проаналізуйте розділ</w:t>
      </w:r>
      <w:r w:rsidR="008217AC" w:rsidRPr="002C3EBC">
        <w:rPr>
          <w:sz w:val="28"/>
          <w:szCs w:val="28"/>
        </w:rPr>
        <w:t xml:space="preserve"> «Юридичний план» і «Оцінка ризиків». Зробіть висновки щодо </w:t>
      </w:r>
      <w:r w:rsidRPr="002C3EBC">
        <w:rPr>
          <w:sz w:val="28"/>
          <w:szCs w:val="28"/>
        </w:rPr>
        <w:t>повноти та змістовно</w:t>
      </w:r>
      <w:r w:rsidR="008217AC" w:rsidRPr="002C3EBC">
        <w:rPr>
          <w:sz w:val="28"/>
          <w:szCs w:val="28"/>
        </w:rPr>
        <w:t>сті розділів.</w:t>
      </w:r>
    </w:p>
    <w:p w:rsidR="00BD7649" w:rsidRPr="002C3EBC" w:rsidRDefault="00BD7649" w:rsidP="003D3E69">
      <w:pPr>
        <w:numPr>
          <w:ilvl w:val="0"/>
          <w:numId w:val="140"/>
        </w:numPr>
        <w:jc w:val="both"/>
        <w:rPr>
          <w:sz w:val="28"/>
          <w:szCs w:val="28"/>
        </w:rPr>
      </w:pPr>
      <w:r w:rsidRPr="002C3EBC">
        <w:rPr>
          <w:sz w:val="28"/>
          <w:szCs w:val="28"/>
        </w:rPr>
        <w:t>Питання для самоконтролю:</w:t>
      </w:r>
    </w:p>
    <w:p w:rsidR="008217AC" w:rsidRPr="002C3EBC" w:rsidRDefault="00BD7649" w:rsidP="003D3E69">
      <w:pPr>
        <w:numPr>
          <w:ilvl w:val="0"/>
          <w:numId w:val="141"/>
        </w:numPr>
        <w:jc w:val="both"/>
        <w:rPr>
          <w:sz w:val="28"/>
          <w:szCs w:val="28"/>
        </w:rPr>
      </w:pPr>
      <w:r w:rsidRPr="002C3EBC">
        <w:rPr>
          <w:sz w:val="28"/>
          <w:szCs w:val="28"/>
        </w:rPr>
        <w:t>Яка необхідна інформація повинна бути представлена в розділі «Юридичний план»?</w:t>
      </w:r>
    </w:p>
    <w:p w:rsidR="008217AC" w:rsidRPr="002C3EBC" w:rsidRDefault="00BD7649" w:rsidP="003D3E69">
      <w:pPr>
        <w:numPr>
          <w:ilvl w:val="0"/>
          <w:numId w:val="141"/>
        </w:numPr>
        <w:jc w:val="both"/>
        <w:rPr>
          <w:sz w:val="28"/>
          <w:szCs w:val="28"/>
        </w:rPr>
      </w:pPr>
      <w:r w:rsidRPr="002C3EBC">
        <w:rPr>
          <w:sz w:val="28"/>
          <w:szCs w:val="28"/>
        </w:rPr>
        <w:t>Від чого залежить вибір юридичної форми бізнесу?</w:t>
      </w:r>
    </w:p>
    <w:p w:rsidR="008217AC" w:rsidRPr="002C3EBC" w:rsidRDefault="008217AC" w:rsidP="003D3E69">
      <w:pPr>
        <w:numPr>
          <w:ilvl w:val="0"/>
          <w:numId w:val="141"/>
        </w:numPr>
        <w:rPr>
          <w:sz w:val="28"/>
          <w:szCs w:val="28"/>
        </w:rPr>
      </w:pPr>
      <w:r w:rsidRPr="002C3EBC">
        <w:rPr>
          <w:sz w:val="28"/>
          <w:szCs w:val="28"/>
        </w:rPr>
        <w:t>Яка необхідна інформація повинна бути представлена в розділі «Ризики та страхування»?</w:t>
      </w:r>
    </w:p>
    <w:p w:rsidR="008217AC" w:rsidRPr="002C3EBC" w:rsidRDefault="00BD7649" w:rsidP="003D3E69">
      <w:pPr>
        <w:numPr>
          <w:ilvl w:val="0"/>
          <w:numId w:val="141"/>
        </w:numPr>
        <w:jc w:val="both"/>
        <w:rPr>
          <w:sz w:val="28"/>
          <w:szCs w:val="28"/>
        </w:rPr>
      </w:pPr>
      <w:r w:rsidRPr="002C3EBC">
        <w:rPr>
          <w:sz w:val="28"/>
          <w:szCs w:val="28"/>
        </w:rPr>
        <w:t>Які види ризиків ви знаєте?</w:t>
      </w:r>
    </w:p>
    <w:p w:rsidR="008217AC" w:rsidRPr="002C3EBC" w:rsidRDefault="00BD7649" w:rsidP="003D3E69">
      <w:pPr>
        <w:numPr>
          <w:ilvl w:val="0"/>
          <w:numId w:val="141"/>
        </w:numPr>
        <w:jc w:val="both"/>
        <w:rPr>
          <w:sz w:val="28"/>
          <w:szCs w:val="28"/>
        </w:rPr>
      </w:pPr>
      <w:r w:rsidRPr="002C3EBC">
        <w:rPr>
          <w:sz w:val="28"/>
          <w:szCs w:val="28"/>
        </w:rPr>
        <w:t>Як може проводитися оцінка ризиків?</w:t>
      </w:r>
    </w:p>
    <w:p w:rsidR="002231EB" w:rsidRPr="002C3EBC" w:rsidRDefault="00BD7649" w:rsidP="003D3E69">
      <w:pPr>
        <w:numPr>
          <w:ilvl w:val="0"/>
          <w:numId w:val="141"/>
        </w:numPr>
        <w:jc w:val="both"/>
        <w:rPr>
          <w:sz w:val="28"/>
          <w:szCs w:val="28"/>
        </w:rPr>
      </w:pPr>
      <w:r w:rsidRPr="002C3EBC">
        <w:rPr>
          <w:sz w:val="28"/>
          <w:szCs w:val="28"/>
        </w:rPr>
        <w:t>Що включає в себе програма захисту від ризиків?</w:t>
      </w:r>
    </w:p>
    <w:p w:rsidR="00E643AC" w:rsidRPr="002C3EBC" w:rsidRDefault="00E643AC" w:rsidP="003D3E69">
      <w:pPr>
        <w:ind w:left="1429"/>
        <w:jc w:val="both"/>
        <w:rPr>
          <w:sz w:val="28"/>
          <w:szCs w:val="28"/>
        </w:rPr>
      </w:pPr>
    </w:p>
    <w:p w:rsidR="00E27826" w:rsidRPr="002C3EBC" w:rsidRDefault="00E27826" w:rsidP="003D3E69">
      <w:pPr>
        <w:ind w:left="709"/>
        <w:rPr>
          <w:sz w:val="24"/>
        </w:rPr>
        <w:sectPr w:rsidR="00E27826" w:rsidRPr="002C3EBC" w:rsidSect="00CD5F60">
          <w:type w:val="nextColumn"/>
          <w:pgSz w:w="12240" w:h="15840"/>
          <w:pgMar w:top="1134" w:right="1134" w:bottom="1134" w:left="1134" w:header="709" w:footer="709" w:gutter="0"/>
          <w:cols w:space="720"/>
          <w:titlePg/>
          <w:docGrid w:linePitch="272"/>
        </w:sectPr>
      </w:pPr>
    </w:p>
    <w:p w:rsidR="008D47EC" w:rsidRPr="002C3EBC" w:rsidRDefault="008D47EC" w:rsidP="003D3E69">
      <w:pPr>
        <w:pStyle w:val="1"/>
        <w:ind w:firstLine="0"/>
        <w:jc w:val="center"/>
        <w:rPr>
          <w:sz w:val="28"/>
          <w:szCs w:val="28"/>
        </w:rPr>
      </w:pPr>
      <w:bookmarkStart w:id="227" w:name="_Toc68010544"/>
      <w:bookmarkStart w:id="228" w:name="_Toc47436659"/>
      <w:r w:rsidRPr="002C3EBC">
        <w:rPr>
          <w:sz w:val="28"/>
          <w:szCs w:val="28"/>
        </w:rPr>
        <w:t>ЧА</w:t>
      </w:r>
      <w:r w:rsidR="00BE76BD" w:rsidRPr="002C3EBC">
        <w:rPr>
          <w:sz w:val="28"/>
          <w:szCs w:val="28"/>
        </w:rPr>
        <w:t>СТИН</w:t>
      </w:r>
      <w:r w:rsidR="00756610" w:rsidRPr="002C3EBC">
        <w:rPr>
          <w:sz w:val="28"/>
          <w:szCs w:val="28"/>
        </w:rPr>
        <w:t>А 5</w:t>
      </w:r>
      <w:r w:rsidRPr="002C3EBC">
        <w:rPr>
          <w:sz w:val="28"/>
          <w:szCs w:val="28"/>
        </w:rPr>
        <w:t>. ОРГАНІЗАЦІЯ РОЗРОБКИ БІЗНЕС-ПЛАНУ ТА ЙОГО ПРЕЗЕНТАЦІЯ</w:t>
      </w:r>
      <w:bookmarkEnd w:id="227"/>
    </w:p>
    <w:p w:rsidR="002737CF" w:rsidRPr="002C3EBC" w:rsidRDefault="002F57F1" w:rsidP="003D3E69">
      <w:pPr>
        <w:pStyle w:val="2"/>
        <w:ind w:left="0"/>
        <w:rPr>
          <w:sz w:val="28"/>
          <w:szCs w:val="28"/>
        </w:rPr>
      </w:pPr>
      <w:bookmarkStart w:id="229" w:name="_Toc68010545"/>
      <w:r w:rsidRPr="002C3EBC">
        <w:rPr>
          <w:sz w:val="28"/>
          <w:szCs w:val="28"/>
        </w:rPr>
        <w:t>ГЛАВА</w:t>
      </w:r>
      <w:r w:rsidR="00E27826" w:rsidRPr="002C3EBC">
        <w:rPr>
          <w:sz w:val="28"/>
          <w:szCs w:val="28"/>
        </w:rPr>
        <w:t xml:space="preserve"> 14</w:t>
      </w:r>
      <w:r w:rsidR="00F454E9" w:rsidRPr="002C3EBC">
        <w:rPr>
          <w:sz w:val="28"/>
          <w:szCs w:val="28"/>
        </w:rPr>
        <w:t xml:space="preserve">. </w:t>
      </w:r>
      <w:bookmarkEnd w:id="228"/>
      <w:r w:rsidRPr="002C3EBC">
        <w:rPr>
          <w:sz w:val="28"/>
          <w:szCs w:val="28"/>
        </w:rPr>
        <w:t>РЕЗЮМЕ БІЗНЕС-ПЛАНУ І ЙОГО ПРЕЗЕНТАЦІЯ</w:t>
      </w:r>
      <w:bookmarkEnd w:id="229"/>
    </w:p>
    <w:p w:rsidR="00CC23BD" w:rsidRPr="002C3EBC" w:rsidRDefault="00CC23BD" w:rsidP="003D3E69"/>
    <w:p w:rsidR="00F454E9" w:rsidRPr="002C3EBC" w:rsidRDefault="00A2190A" w:rsidP="003D3E69">
      <w:pPr>
        <w:pStyle w:val="3"/>
        <w:rPr>
          <w:szCs w:val="28"/>
        </w:rPr>
      </w:pPr>
      <w:bookmarkStart w:id="230" w:name="_Toc47436660"/>
      <w:bookmarkStart w:id="231" w:name="_Toc68010546"/>
      <w:r w:rsidRPr="002C3EBC">
        <w:rPr>
          <w:szCs w:val="28"/>
        </w:rPr>
        <w:t>14</w:t>
      </w:r>
      <w:r w:rsidR="00F454E9" w:rsidRPr="002C3EBC">
        <w:rPr>
          <w:szCs w:val="28"/>
        </w:rPr>
        <w:t>.1.</w:t>
      </w:r>
      <w:bookmarkEnd w:id="230"/>
      <w:r w:rsidR="00CC23BD" w:rsidRPr="002C3EBC">
        <w:rPr>
          <w:szCs w:val="28"/>
        </w:rPr>
        <w:tab/>
      </w:r>
      <w:r w:rsidR="002C2D9D" w:rsidRPr="002C3EBC">
        <w:rPr>
          <w:szCs w:val="28"/>
        </w:rPr>
        <w:t>Роль «Резюме» в бізнес</w:t>
      </w:r>
      <w:r w:rsidR="00C80EF1" w:rsidRPr="002C3EBC">
        <w:rPr>
          <w:szCs w:val="28"/>
        </w:rPr>
        <w:t>-</w:t>
      </w:r>
      <w:r w:rsidR="002C2D9D" w:rsidRPr="002C3EBC">
        <w:rPr>
          <w:szCs w:val="28"/>
        </w:rPr>
        <w:t>плані</w:t>
      </w:r>
      <w:bookmarkEnd w:id="231"/>
    </w:p>
    <w:p w:rsidR="00F454E9" w:rsidRPr="002C3EBC" w:rsidRDefault="00F454E9" w:rsidP="003D3E69">
      <w:pPr>
        <w:ind w:left="709"/>
        <w:jc w:val="both"/>
        <w:rPr>
          <w:sz w:val="28"/>
          <w:szCs w:val="28"/>
        </w:rPr>
      </w:pPr>
    </w:p>
    <w:p w:rsidR="004B7ACB" w:rsidRPr="002C3EBC" w:rsidRDefault="002C2D9D" w:rsidP="003D3E69">
      <w:pPr>
        <w:jc w:val="both"/>
        <w:rPr>
          <w:sz w:val="28"/>
          <w:szCs w:val="28"/>
        </w:rPr>
      </w:pPr>
      <w:r w:rsidRPr="002C3EBC">
        <w:rPr>
          <w:sz w:val="28"/>
          <w:szCs w:val="28"/>
        </w:rPr>
        <w:tab/>
        <w:t xml:space="preserve">Для дуже багатьох бізнес-планів, особливо підготовлених з метою пошуку інвесторів і партнерів, резюме є вирішальною частиною, тому що це </w:t>
      </w:r>
      <w:r w:rsidRPr="002C3EBC">
        <w:rPr>
          <w:b/>
          <w:sz w:val="28"/>
          <w:szCs w:val="28"/>
        </w:rPr>
        <w:t>єдиний розділ</w:t>
      </w:r>
      <w:r w:rsidRPr="002C3EBC">
        <w:rPr>
          <w:sz w:val="28"/>
          <w:szCs w:val="28"/>
        </w:rPr>
        <w:t xml:space="preserve">, який потенційний </w:t>
      </w:r>
      <w:r w:rsidRPr="002C3EBC">
        <w:rPr>
          <w:b/>
          <w:sz w:val="28"/>
          <w:szCs w:val="28"/>
        </w:rPr>
        <w:t>партнер читає</w:t>
      </w:r>
      <w:r w:rsidR="00D763AA" w:rsidRPr="002C3EBC">
        <w:rPr>
          <w:sz w:val="28"/>
          <w:szCs w:val="28"/>
        </w:rPr>
        <w:t xml:space="preserve"> і</w:t>
      </w:r>
      <w:r w:rsidRPr="002C3EBC">
        <w:rPr>
          <w:sz w:val="28"/>
          <w:szCs w:val="28"/>
        </w:rPr>
        <w:t xml:space="preserve"> приймає рішення - читати весь бізнес-план або відкласти його не читаючи. </w:t>
      </w:r>
      <w:r w:rsidR="00F15DFF" w:rsidRPr="002C3EBC">
        <w:rPr>
          <w:sz w:val="28"/>
          <w:szCs w:val="28"/>
        </w:rPr>
        <w:t xml:space="preserve">Він являє собою стислий огляд щодо привабливості бізнес-ідеї. </w:t>
      </w:r>
    </w:p>
    <w:p w:rsidR="002C2D9D" w:rsidRPr="002C3EBC" w:rsidRDefault="004B7ACB" w:rsidP="003D3E69">
      <w:pPr>
        <w:jc w:val="both"/>
        <w:rPr>
          <w:sz w:val="28"/>
          <w:szCs w:val="28"/>
        </w:rPr>
      </w:pPr>
      <w:r w:rsidRPr="002C3EBC">
        <w:rPr>
          <w:sz w:val="28"/>
          <w:szCs w:val="28"/>
        </w:rPr>
        <w:tab/>
      </w:r>
      <w:r w:rsidR="002C2D9D" w:rsidRPr="002C3EBC">
        <w:rPr>
          <w:sz w:val="28"/>
          <w:szCs w:val="28"/>
        </w:rPr>
        <w:t xml:space="preserve">Таким чином, </w:t>
      </w:r>
      <w:r w:rsidR="003D10CE" w:rsidRPr="002C3EBC">
        <w:rPr>
          <w:sz w:val="28"/>
          <w:szCs w:val="28"/>
        </w:rPr>
        <w:t xml:space="preserve">резюме </w:t>
      </w:r>
      <w:r w:rsidR="00F15DFF" w:rsidRPr="002C3EBC">
        <w:rPr>
          <w:sz w:val="28"/>
          <w:szCs w:val="28"/>
        </w:rPr>
        <w:t xml:space="preserve">використовується як інструмент інвестиційного спілкування. Його </w:t>
      </w:r>
      <w:r w:rsidR="002C2D9D" w:rsidRPr="002C3EBC">
        <w:rPr>
          <w:sz w:val="28"/>
          <w:szCs w:val="28"/>
        </w:rPr>
        <w:t>мета - зацікавити потенційного партнера</w:t>
      </w:r>
      <w:r w:rsidR="00F15DFF" w:rsidRPr="002C3EBC">
        <w:rPr>
          <w:sz w:val="28"/>
          <w:szCs w:val="28"/>
        </w:rPr>
        <w:t xml:space="preserve">, тому с точки зору інвестора, це - </w:t>
      </w:r>
      <w:r w:rsidR="00F15DFF" w:rsidRPr="002C3EBC">
        <w:t xml:space="preserve"> </w:t>
      </w:r>
      <w:r w:rsidR="00F15DFF" w:rsidRPr="002C3EBC">
        <w:rPr>
          <w:b/>
          <w:sz w:val="28"/>
          <w:szCs w:val="28"/>
        </w:rPr>
        <w:t>інвестиційна пропозиція</w:t>
      </w:r>
      <w:r w:rsidR="00F15DFF" w:rsidRPr="002C3EBC">
        <w:rPr>
          <w:sz w:val="28"/>
          <w:szCs w:val="28"/>
        </w:rPr>
        <w:t>. В</w:t>
      </w:r>
      <w:r w:rsidR="000B1F1E" w:rsidRPr="002C3EBC">
        <w:rPr>
          <w:sz w:val="28"/>
          <w:szCs w:val="28"/>
        </w:rPr>
        <w:t xml:space="preserve"> практиці інвестиційного спі</w:t>
      </w:r>
      <w:r w:rsidR="00F15DFF" w:rsidRPr="002C3EBC">
        <w:rPr>
          <w:sz w:val="28"/>
          <w:szCs w:val="28"/>
        </w:rPr>
        <w:t>лкування</w:t>
      </w:r>
      <w:r w:rsidR="000B1F1E" w:rsidRPr="002C3EBC">
        <w:rPr>
          <w:sz w:val="28"/>
          <w:szCs w:val="28"/>
        </w:rPr>
        <w:t xml:space="preserve"> саме резюме використовується для подання</w:t>
      </w:r>
      <w:r w:rsidR="00736FF7" w:rsidRPr="002C3EBC">
        <w:rPr>
          <w:sz w:val="28"/>
          <w:szCs w:val="28"/>
        </w:rPr>
        <w:t xml:space="preserve"> заяв</w:t>
      </w:r>
      <w:r w:rsidR="000B1F1E" w:rsidRPr="002C3EBC">
        <w:rPr>
          <w:sz w:val="28"/>
          <w:szCs w:val="28"/>
        </w:rPr>
        <w:t>и в банк</w:t>
      </w:r>
      <w:r w:rsidR="00121EEF" w:rsidRPr="002C3EBC">
        <w:rPr>
          <w:sz w:val="28"/>
          <w:szCs w:val="28"/>
        </w:rPr>
        <w:t>,</w:t>
      </w:r>
      <w:r w:rsidR="000B1F1E" w:rsidRPr="002C3EBC">
        <w:rPr>
          <w:sz w:val="28"/>
          <w:szCs w:val="28"/>
        </w:rPr>
        <w:t xml:space="preserve"> або фонд інвестування</w:t>
      </w:r>
      <w:r w:rsidR="00121EEF" w:rsidRPr="002C3EBC">
        <w:rPr>
          <w:sz w:val="28"/>
          <w:szCs w:val="28"/>
        </w:rPr>
        <w:t>,</w:t>
      </w:r>
      <w:r w:rsidR="000B1F1E" w:rsidRPr="002C3EBC">
        <w:rPr>
          <w:sz w:val="28"/>
          <w:szCs w:val="28"/>
        </w:rPr>
        <w:t xml:space="preserve"> або приватному інвестору. С ць</w:t>
      </w:r>
      <w:r w:rsidR="004F023D" w:rsidRPr="002C3EBC">
        <w:rPr>
          <w:sz w:val="28"/>
          <w:szCs w:val="28"/>
        </w:rPr>
        <w:t>ого моменту починає</w:t>
      </w:r>
      <w:r w:rsidR="000B1F1E" w:rsidRPr="002C3EBC">
        <w:rPr>
          <w:sz w:val="28"/>
          <w:szCs w:val="28"/>
        </w:rPr>
        <w:t xml:space="preserve">ться </w:t>
      </w:r>
      <w:r w:rsidR="004F023D" w:rsidRPr="002C3EBC">
        <w:rPr>
          <w:sz w:val="28"/>
          <w:szCs w:val="28"/>
        </w:rPr>
        <w:t xml:space="preserve">інвестиційне спілкування. </w:t>
      </w:r>
    </w:p>
    <w:p w:rsidR="002C2D9D" w:rsidRPr="002C3EBC" w:rsidRDefault="002C2D9D" w:rsidP="003D3E69">
      <w:pPr>
        <w:jc w:val="both"/>
        <w:rPr>
          <w:sz w:val="28"/>
          <w:szCs w:val="28"/>
        </w:rPr>
      </w:pPr>
      <w:r w:rsidRPr="002C3EBC">
        <w:rPr>
          <w:sz w:val="28"/>
          <w:szCs w:val="28"/>
        </w:rPr>
        <w:tab/>
        <w:t>Залежно від характеру бізнесу і можливостей розробника розрізняють два основних типи висновків: конспективні і описові. Конспективні висновки - «прямолінійні» і «відверті». Вони складаються шляхом повторення в скороченому вигляді висновків кожного розділу бізнес-плану. Перевага цього методу в тому, що вони легко пишуться і майже не залежать від здібностей того хто пише. Недолік - дуже «сухий» і діловий тон.</w:t>
      </w:r>
    </w:p>
    <w:p w:rsidR="002C2D9D" w:rsidRPr="002C3EBC" w:rsidRDefault="002C2D9D" w:rsidP="003D3E69">
      <w:pPr>
        <w:jc w:val="both"/>
        <w:rPr>
          <w:sz w:val="28"/>
          <w:szCs w:val="28"/>
        </w:rPr>
      </w:pPr>
      <w:r w:rsidRPr="002C3EBC">
        <w:rPr>
          <w:sz w:val="28"/>
          <w:szCs w:val="28"/>
        </w:rPr>
        <w:tab/>
        <w:t xml:space="preserve">Описові висновки - </w:t>
      </w:r>
      <w:r w:rsidR="00ED08A2" w:rsidRPr="002C3EBC">
        <w:rPr>
          <w:sz w:val="28"/>
          <w:szCs w:val="28"/>
        </w:rPr>
        <w:t>схожі на коротку розповідь, вимагають</w:t>
      </w:r>
      <w:r w:rsidRPr="002C3EBC">
        <w:rPr>
          <w:sz w:val="28"/>
          <w:szCs w:val="28"/>
        </w:rPr>
        <w:t xml:space="preserve"> особливих письмен</w:t>
      </w:r>
      <w:r w:rsidR="00ED08A2" w:rsidRPr="002C3EBC">
        <w:rPr>
          <w:sz w:val="28"/>
          <w:szCs w:val="28"/>
        </w:rPr>
        <w:t>ницьких здібностей і, тому, можуть бути небезпечними</w:t>
      </w:r>
      <w:r w:rsidRPr="002C3EBC">
        <w:rPr>
          <w:sz w:val="28"/>
          <w:szCs w:val="28"/>
        </w:rPr>
        <w:t xml:space="preserve"> для початківців бізнес-літераторів. Цей метод дуже ефективний для нових видів бізнесу (новий товар, нові технології, нові ринки), які потребують додаткових пояснень з одного боку, а з іншого - бізнес має якийсь незаперечний документ, який підтверджує домінування ваших ідей (патент та ін.).</w:t>
      </w:r>
      <w:r w:rsidR="001D3243" w:rsidRPr="002C3EBC">
        <w:rPr>
          <w:sz w:val="28"/>
          <w:szCs w:val="28"/>
        </w:rPr>
        <w:t xml:space="preserve"> У цьому випадку порядок викладення</w:t>
      </w:r>
      <w:r w:rsidRPr="002C3EBC">
        <w:rPr>
          <w:sz w:val="28"/>
          <w:szCs w:val="28"/>
        </w:rPr>
        <w:t xml:space="preserve"> матеріалу довільний, не пов'язаний зі структурою самого бізнес-плану.</w:t>
      </w:r>
    </w:p>
    <w:p w:rsidR="002C2D9D" w:rsidRPr="002C3EBC" w:rsidRDefault="002C2D9D" w:rsidP="003D3E69">
      <w:pPr>
        <w:ind w:left="709"/>
        <w:jc w:val="both"/>
        <w:rPr>
          <w:sz w:val="28"/>
          <w:szCs w:val="28"/>
        </w:rPr>
      </w:pPr>
    </w:p>
    <w:p w:rsidR="00F454E9" w:rsidRPr="002C3EBC" w:rsidRDefault="00C87665" w:rsidP="003D3E69">
      <w:pPr>
        <w:pStyle w:val="3"/>
        <w:rPr>
          <w:szCs w:val="28"/>
        </w:rPr>
      </w:pPr>
      <w:bookmarkStart w:id="232" w:name="_Toc47436661"/>
      <w:bookmarkStart w:id="233" w:name="_Toc68010547"/>
      <w:r w:rsidRPr="002C3EBC">
        <w:rPr>
          <w:szCs w:val="28"/>
        </w:rPr>
        <w:t>14</w:t>
      </w:r>
      <w:r w:rsidR="00F454E9" w:rsidRPr="002C3EBC">
        <w:rPr>
          <w:szCs w:val="28"/>
        </w:rPr>
        <w:t>.2.</w:t>
      </w:r>
      <w:bookmarkEnd w:id="232"/>
      <w:r w:rsidRPr="002C3EBC">
        <w:rPr>
          <w:szCs w:val="28"/>
        </w:rPr>
        <w:tab/>
      </w:r>
      <w:r w:rsidR="0040543E" w:rsidRPr="002C3EBC">
        <w:rPr>
          <w:szCs w:val="28"/>
        </w:rPr>
        <w:t>Основні вимоги до змісту і форми резюме</w:t>
      </w:r>
      <w:bookmarkEnd w:id="233"/>
    </w:p>
    <w:p w:rsidR="00F454E9" w:rsidRPr="002C3EBC" w:rsidRDefault="00F454E9" w:rsidP="003D3E69">
      <w:pPr>
        <w:jc w:val="both"/>
        <w:rPr>
          <w:sz w:val="28"/>
          <w:szCs w:val="28"/>
        </w:rPr>
      </w:pPr>
    </w:p>
    <w:p w:rsidR="0040543E" w:rsidRPr="002C3EBC" w:rsidRDefault="0040543E" w:rsidP="003D3E69">
      <w:pPr>
        <w:jc w:val="both"/>
        <w:rPr>
          <w:sz w:val="28"/>
          <w:szCs w:val="28"/>
        </w:rPr>
      </w:pPr>
      <w:r w:rsidRPr="002C3EBC">
        <w:rPr>
          <w:sz w:val="28"/>
          <w:szCs w:val="28"/>
        </w:rPr>
        <w:tab/>
        <w:t>Складання резюме в бізнес-плані передбачає врахування наступних аспектів:</w:t>
      </w:r>
    </w:p>
    <w:p w:rsidR="00713F22" w:rsidRPr="002C3EBC" w:rsidRDefault="0040543E" w:rsidP="003D3E69">
      <w:pPr>
        <w:numPr>
          <w:ilvl w:val="0"/>
          <w:numId w:val="107"/>
        </w:numPr>
        <w:jc w:val="both"/>
        <w:rPr>
          <w:sz w:val="28"/>
          <w:szCs w:val="28"/>
        </w:rPr>
      </w:pPr>
      <w:r w:rsidRPr="002C3EBC">
        <w:rPr>
          <w:sz w:val="28"/>
          <w:szCs w:val="28"/>
        </w:rPr>
        <w:t>Хто буде користувачем даного бізнес-плану?</w:t>
      </w:r>
    </w:p>
    <w:p w:rsidR="00713F22" w:rsidRPr="002C3EBC" w:rsidRDefault="0040543E" w:rsidP="003D3E69">
      <w:pPr>
        <w:numPr>
          <w:ilvl w:val="0"/>
          <w:numId w:val="107"/>
        </w:numPr>
        <w:jc w:val="both"/>
        <w:rPr>
          <w:sz w:val="28"/>
          <w:szCs w:val="28"/>
        </w:rPr>
      </w:pPr>
      <w:r w:rsidRPr="002C3EBC">
        <w:rPr>
          <w:sz w:val="28"/>
          <w:szCs w:val="28"/>
        </w:rPr>
        <w:t>Які цілі розробки бізнес-плану?</w:t>
      </w:r>
    </w:p>
    <w:p w:rsidR="004B7ACB" w:rsidRPr="002C3EBC" w:rsidRDefault="004B7ACB" w:rsidP="003D3E69">
      <w:pPr>
        <w:numPr>
          <w:ilvl w:val="0"/>
          <w:numId w:val="107"/>
        </w:numPr>
        <w:jc w:val="both"/>
        <w:rPr>
          <w:sz w:val="28"/>
          <w:szCs w:val="28"/>
        </w:rPr>
      </w:pPr>
      <w:r w:rsidRPr="002C3EBC">
        <w:rPr>
          <w:sz w:val="28"/>
          <w:szCs w:val="28"/>
        </w:rPr>
        <w:t>Перспектива ринку.</w:t>
      </w:r>
    </w:p>
    <w:p w:rsidR="00713F22" w:rsidRPr="002C3EBC" w:rsidRDefault="0040543E" w:rsidP="003D3E69">
      <w:pPr>
        <w:numPr>
          <w:ilvl w:val="0"/>
          <w:numId w:val="107"/>
        </w:numPr>
        <w:jc w:val="both"/>
        <w:rPr>
          <w:sz w:val="28"/>
          <w:szCs w:val="28"/>
        </w:rPr>
      </w:pPr>
      <w:r w:rsidRPr="002C3EBC">
        <w:rPr>
          <w:sz w:val="28"/>
          <w:szCs w:val="28"/>
        </w:rPr>
        <w:t>Масштаби діяльності та обсяги фінансування.</w:t>
      </w:r>
    </w:p>
    <w:p w:rsidR="004B7ACB" w:rsidRPr="002C3EBC" w:rsidRDefault="004B7ACB" w:rsidP="003D3E69">
      <w:pPr>
        <w:numPr>
          <w:ilvl w:val="0"/>
          <w:numId w:val="107"/>
        </w:numPr>
        <w:jc w:val="both"/>
        <w:rPr>
          <w:sz w:val="28"/>
          <w:szCs w:val="28"/>
        </w:rPr>
      </w:pPr>
      <w:r w:rsidRPr="002C3EBC">
        <w:rPr>
          <w:sz w:val="28"/>
          <w:szCs w:val="28"/>
        </w:rPr>
        <w:t>Рівень ефективності інвестицій.</w:t>
      </w:r>
    </w:p>
    <w:p w:rsidR="00771083" w:rsidRPr="002C3EBC" w:rsidRDefault="0040543E" w:rsidP="003D3E69">
      <w:pPr>
        <w:numPr>
          <w:ilvl w:val="0"/>
          <w:numId w:val="107"/>
        </w:numPr>
        <w:jc w:val="both"/>
        <w:rPr>
          <w:sz w:val="28"/>
          <w:szCs w:val="28"/>
        </w:rPr>
      </w:pPr>
      <w:r w:rsidRPr="002C3EBC">
        <w:rPr>
          <w:sz w:val="28"/>
          <w:szCs w:val="28"/>
        </w:rPr>
        <w:t>Найважливіші характеристики майбутнього продукту (послуги) і фаза його життєвого циклу</w:t>
      </w:r>
      <w:r w:rsidR="004B7ACB" w:rsidRPr="002C3EBC">
        <w:rPr>
          <w:sz w:val="28"/>
          <w:szCs w:val="28"/>
        </w:rPr>
        <w:t>.</w:t>
      </w:r>
    </w:p>
    <w:p w:rsidR="004B7ACB" w:rsidRPr="002C3EBC" w:rsidRDefault="004B7ACB" w:rsidP="003D3E69">
      <w:pPr>
        <w:ind w:left="360"/>
        <w:jc w:val="both"/>
        <w:rPr>
          <w:sz w:val="28"/>
          <w:szCs w:val="28"/>
        </w:rPr>
      </w:pPr>
    </w:p>
    <w:p w:rsidR="0040543E" w:rsidRPr="002C3EBC" w:rsidRDefault="00771083" w:rsidP="003D3E69">
      <w:pPr>
        <w:ind w:left="360"/>
        <w:jc w:val="both"/>
        <w:rPr>
          <w:sz w:val="28"/>
          <w:szCs w:val="28"/>
        </w:rPr>
      </w:pPr>
      <w:r w:rsidRPr="002C3EBC">
        <w:rPr>
          <w:sz w:val="28"/>
          <w:szCs w:val="28"/>
        </w:rPr>
        <w:t>Основний перелік ключових питань змісту «Резюме»</w:t>
      </w:r>
      <w:r w:rsidR="000A2E64" w:rsidRPr="002C3EBC">
        <w:rPr>
          <w:sz w:val="28"/>
          <w:szCs w:val="28"/>
        </w:rPr>
        <w:t xml:space="preserve"> [</w:t>
      </w:r>
      <w:r w:rsidR="008B0B71" w:rsidRPr="00C036A2">
        <w:rPr>
          <w:sz w:val="28"/>
          <w:szCs w:val="28"/>
          <w:lang w:val="ru-RU"/>
        </w:rPr>
        <w:t>41</w:t>
      </w:r>
      <w:r w:rsidR="00676E3F" w:rsidRPr="00C036A2">
        <w:rPr>
          <w:sz w:val="28"/>
          <w:szCs w:val="28"/>
        </w:rPr>
        <w:t xml:space="preserve">, </w:t>
      </w:r>
      <w:r w:rsidR="008B0B71" w:rsidRPr="00C036A2">
        <w:rPr>
          <w:sz w:val="28"/>
          <w:szCs w:val="28"/>
          <w:lang w:val="ru-RU"/>
        </w:rPr>
        <w:t>51</w:t>
      </w:r>
      <w:r w:rsidR="000A2E64" w:rsidRPr="002C3EBC">
        <w:rPr>
          <w:sz w:val="28"/>
          <w:szCs w:val="28"/>
        </w:rPr>
        <w:t>]</w:t>
      </w:r>
      <w:r w:rsidRPr="002C3EBC">
        <w:rPr>
          <w:sz w:val="28"/>
          <w:szCs w:val="28"/>
        </w:rPr>
        <w:t>:</w:t>
      </w:r>
    </w:p>
    <w:p w:rsidR="00771083" w:rsidRPr="002C3EBC" w:rsidRDefault="00771083" w:rsidP="003D3E69">
      <w:pPr>
        <w:numPr>
          <w:ilvl w:val="0"/>
          <w:numId w:val="142"/>
        </w:numPr>
        <w:jc w:val="both"/>
        <w:rPr>
          <w:sz w:val="28"/>
          <w:szCs w:val="28"/>
        </w:rPr>
      </w:pPr>
      <w:r w:rsidRPr="002C3EBC">
        <w:rPr>
          <w:sz w:val="28"/>
          <w:szCs w:val="28"/>
        </w:rPr>
        <w:t xml:space="preserve">Опис </w:t>
      </w:r>
      <w:r w:rsidR="00F11F78" w:rsidRPr="002C3EBC">
        <w:rPr>
          <w:sz w:val="28"/>
          <w:szCs w:val="28"/>
        </w:rPr>
        <w:t>бізнесу,</w:t>
      </w:r>
      <w:r w:rsidRPr="002C3EBC">
        <w:rPr>
          <w:sz w:val="28"/>
          <w:szCs w:val="28"/>
        </w:rPr>
        <w:t xml:space="preserve"> </w:t>
      </w:r>
      <w:r w:rsidR="00F11F78" w:rsidRPr="002C3EBC">
        <w:rPr>
          <w:sz w:val="28"/>
          <w:szCs w:val="28"/>
        </w:rPr>
        <w:t>м</w:t>
      </w:r>
      <w:r w:rsidRPr="002C3EBC">
        <w:rPr>
          <w:sz w:val="28"/>
          <w:szCs w:val="28"/>
        </w:rPr>
        <w:t xml:space="preserve">ожливості розвитку та стратегія </w:t>
      </w:r>
      <w:r w:rsidR="00F11F78" w:rsidRPr="002C3EBC">
        <w:rPr>
          <w:sz w:val="28"/>
          <w:szCs w:val="28"/>
        </w:rPr>
        <w:t>(характеристика бізнесу</w:t>
      </w:r>
      <w:r w:rsidR="00A622D9" w:rsidRPr="002C3EBC">
        <w:rPr>
          <w:sz w:val="28"/>
          <w:szCs w:val="28"/>
        </w:rPr>
        <w:t xml:space="preserve">, с точки зору привабливості </w:t>
      </w:r>
      <w:r w:rsidR="00F11F78" w:rsidRPr="002C3EBC">
        <w:rPr>
          <w:sz w:val="28"/>
          <w:szCs w:val="28"/>
        </w:rPr>
        <w:t xml:space="preserve"> продукт</w:t>
      </w:r>
      <w:r w:rsidR="00A622D9" w:rsidRPr="002C3EBC">
        <w:rPr>
          <w:sz w:val="28"/>
          <w:szCs w:val="28"/>
        </w:rPr>
        <w:t>у/послуги, технології</w:t>
      </w:r>
      <w:r w:rsidR="00F11F78" w:rsidRPr="002C3EBC">
        <w:rPr>
          <w:sz w:val="28"/>
          <w:szCs w:val="28"/>
        </w:rPr>
        <w:t xml:space="preserve">, </w:t>
      </w:r>
      <w:r w:rsidR="00A622D9" w:rsidRPr="002C3EBC">
        <w:rPr>
          <w:sz w:val="28"/>
          <w:szCs w:val="28"/>
        </w:rPr>
        <w:t xml:space="preserve">особливості компанії та </w:t>
      </w:r>
      <w:r w:rsidR="00121EEF" w:rsidRPr="002C3EBC">
        <w:rPr>
          <w:sz w:val="28"/>
          <w:szCs w:val="28"/>
        </w:rPr>
        <w:t>її</w:t>
      </w:r>
      <w:r w:rsidR="00A622D9" w:rsidRPr="002C3EBC">
        <w:rPr>
          <w:sz w:val="28"/>
          <w:szCs w:val="28"/>
        </w:rPr>
        <w:t xml:space="preserve"> стратегії);</w:t>
      </w:r>
    </w:p>
    <w:p w:rsidR="007910B3" w:rsidRPr="002C3EBC" w:rsidRDefault="007910B3" w:rsidP="003D3E69">
      <w:pPr>
        <w:numPr>
          <w:ilvl w:val="0"/>
          <w:numId w:val="142"/>
        </w:numPr>
        <w:jc w:val="both"/>
        <w:rPr>
          <w:sz w:val="28"/>
          <w:szCs w:val="28"/>
        </w:rPr>
      </w:pPr>
      <w:r w:rsidRPr="002C3EBC">
        <w:rPr>
          <w:sz w:val="28"/>
          <w:szCs w:val="28"/>
        </w:rPr>
        <w:t xml:space="preserve">Опис цільового ринку (основні споживачі, особливості попиту, </w:t>
      </w:r>
      <w:r w:rsidR="00810BA0" w:rsidRPr="002C3EBC">
        <w:rPr>
          <w:sz w:val="28"/>
          <w:szCs w:val="28"/>
        </w:rPr>
        <w:t xml:space="preserve">підходи до покупців, </w:t>
      </w:r>
      <w:r w:rsidRPr="002C3EBC">
        <w:rPr>
          <w:sz w:val="28"/>
          <w:szCs w:val="28"/>
        </w:rPr>
        <w:t xml:space="preserve">цінова стратегія, прогнозні продажі, частка ринку, ємність і </w:t>
      </w:r>
      <w:r w:rsidR="00810BA0" w:rsidRPr="002C3EBC">
        <w:rPr>
          <w:sz w:val="28"/>
          <w:szCs w:val="28"/>
        </w:rPr>
        <w:t>структура ри</w:t>
      </w:r>
      <w:r w:rsidRPr="002C3EBC">
        <w:rPr>
          <w:sz w:val="28"/>
          <w:szCs w:val="28"/>
        </w:rPr>
        <w:t>нку</w:t>
      </w:r>
      <w:r w:rsidR="00810BA0" w:rsidRPr="002C3EBC">
        <w:rPr>
          <w:sz w:val="28"/>
          <w:szCs w:val="28"/>
        </w:rPr>
        <w:t xml:space="preserve">, </w:t>
      </w:r>
      <w:r w:rsidRPr="002C3EBC">
        <w:rPr>
          <w:sz w:val="28"/>
          <w:szCs w:val="28"/>
        </w:rPr>
        <w:t>перспектива</w:t>
      </w:r>
      <w:r w:rsidR="00810BA0" w:rsidRPr="002C3EBC">
        <w:rPr>
          <w:sz w:val="28"/>
          <w:szCs w:val="28"/>
        </w:rPr>
        <w:t xml:space="preserve"> зростання</w:t>
      </w:r>
      <w:r w:rsidRPr="002C3EBC">
        <w:rPr>
          <w:sz w:val="28"/>
          <w:szCs w:val="28"/>
        </w:rPr>
        <w:t>)</w:t>
      </w:r>
      <w:r w:rsidR="00810BA0" w:rsidRPr="002C3EBC">
        <w:rPr>
          <w:sz w:val="28"/>
          <w:szCs w:val="28"/>
        </w:rPr>
        <w:t>;</w:t>
      </w:r>
    </w:p>
    <w:p w:rsidR="00771083" w:rsidRPr="002C3EBC" w:rsidRDefault="00810BA0" w:rsidP="003D3E69">
      <w:pPr>
        <w:numPr>
          <w:ilvl w:val="0"/>
          <w:numId w:val="142"/>
        </w:numPr>
        <w:jc w:val="both"/>
        <w:rPr>
          <w:sz w:val="28"/>
          <w:szCs w:val="28"/>
        </w:rPr>
      </w:pPr>
      <w:r w:rsidRPr="002C3EBC">
        <w:rPr>
          <w:sz w:val="28"/>
          <w:szCs w:val="28"/>
        </w:rPr>
        <w:t>Конкурентні переваги (унікальні характеристики продукції, переваги компанії)</w:t>
      </w:r>
      <w:r w:rsidR="00A622D9" w:rsidRPr="002C3EBC">
        <w:rPr>
          <w:sz w:val="28"/>
          <w:szCs w:val="28"/>
        </w:rPr>
        <w:t>;</w:t>
      </w:r>
    </w:p>
    <w:p w:rsidR="00810BA0" w:rsidRPr="002C3EBC" w:rsidRDefault="00810BA0" w:rsidP="003D3E69">
      <w:pPr>
        <w:numPr>
          <w:ilvl w:val="0"/>
          <w:numId w:val="142"/>
        </w:numPr>
        <w:jc w:val="both"/>
        <w:rPr>
          <w:sz w:val="28"/>
          <w:szCs w:val="28"/>
        </w:rPr>
      </w:pPr>
      <w:r w:rsidRPr="002C3EBC">
        <w:rPr>
          <w:sz w:val="28"/>
          <w:szCs w:val="28"/>
        </w:rPr>
        <w:t>Рівень менеджменту та персоналу (компетенції та досягнення)</w:t>
      </w:r>
      <w:r w:rsidR="00A622D9" w:rsidRPr="002C3EBC">
        <w:rPr>
          <w:sz w:val="28"/>
          <w:szCs w:val="28"/>
        </w:rPr>
        <w:t>;</w:t>
      </w:r>
    </w:p>
    <w:p w:rsidR="00810BA0" w:rsidRPr="002C3EBC" w:rsidRDefault="00810BA0" w:rsidP="003D3E69">
      <w:pPr>
        <w:numPr>
          <w:ilvl w:val="0"/>
          <w:numId w:val="142"/>
        </w:numPr>
        <w:jc w:val="both"/>
        <w:rPr>
          <w:sz w:val="28"/>
          <w:szCs w:val="28"/>
        </w:rPr>
      </w:pPr>
      <w:r w:rsidRPr="002C3EBC">
        <w:rPr>
          <w:sz w:val="28"/>
          <w:szCs w:val="28"/>
        </w:rPr>
        <w:t xml:space="preserve">Прогнозні фінансові результати (прибуток, рівень рентабельності, період </w:t>
      </w:r>
      <w:r w:rsidR="00F11F78" w:rsidRPr="002C3EBC">
        <w:rPr>
          <w:sz w:val="28"/>
          <w:szCs w:val="28"/>
        </w:rPr>
        <w:t>досягнення прибутковості, фінансова стійкість</w:t>
      </w:r>
      <w:r w:rsidRPr="002C3EBC">
        <w:rPr>
          <w:sz w:val="28"/>
          <w:szCs w:val="28"/>
        </w:rPr>
        <w:t xml:space="preserve">, </w:t>
      </w:r>
      <w:r w:rsidR="00F11F78" w:rsidRPr="002C3EBC">
        <w:rPr>
          <w:sz w:val="28"/>
          <w:szCs w:val="28"/>
        </w:rPr>
        <w:t xml:space="preserve">ефективність та </w:t>
      </w:r>
      <w:r w:rsidRPr="002C3EBC">
        <w:rPr>
          <w:sz w:val="28"/>
          <w:szCs w:val="28"/>
        </w:rPr>
        <w:t>термін повернення інвестицій</w:t>
      </w:r>
      <w:r w:rsidR="00F11F78" w:rsidRPr="002C3EBC">
        <w:rPr>
          <w:sz w:val="28"/>
          <w:szCs w:val="28"/>
        </w:rPr>
        <w:t>)</w:t>
      </w:r>
      <w:r w:rsidR="00A622D9" w:rsidRPr="002C3EBC">
        <w:rPr>
          <w:sz w:val="28"/>
          <w:szCs w:val="28"/>
        </w:rPr>
        <w:t>;</w:t>
      </w:r>
    </w:p>
    <w:p w:rsidR="00A622D9" w:rsidRPr="002C3EBC" w:rsidRDefault="00F11F78" w:rsidP="003D3E69">
      <w:pPr>
        <w:numPr>
          <w:ilvl w:val="0"/>
          <w:numId w:val="142"/>
        </w:numPr>
        <w:jc w:val="both"/>
        <w:rPr>
          <w:sz w:val="28"/>
          <w:szCs w:val="28"/>
        </w:rPr>
      </w:pPr>
      <w:r w:rsidRPr="002C3EBC">
        <w:rPr>
          <w:sz w:val="28"/>
          <w:szCs w:val="28"/>
        </w:rPr>
        <w:t>Інвестиції (потрібна сума, форма отримання і напрямки використання, форма і порядок повернення)</w:t>
      </w:r>
      <w:r w:rsidR="00A622D9" w:rsidRPr="002C3EBC">
        <w:rPr>
          <w:sz w:val="28"/>
          <w:szCs w:val="28"/>
        </w:rPr>
        <w:t>;</w:t>
      </w:r>
    </w:p>
    <w:p w:rsidR="00F11F78" w:rsidRPr="002C3EBC" w:rsidRDefault="00A622D9" w:rsidP="003D3E69">
      <w:pPr>
        <w:numPr>
          <w:ilvl w:val="0"/>
          <w:numId w:val="142"/>
        </w:numPr>
        <w:jc w:val="both"/>
        <w:rPr>
          <w:sz w:val="28"/>
          <w:szCs w:val="28"/>
        </w:rPr>
      </w:pPr>
      <w:r w:rsidRPr="002C3EBC">
        <w:rPr>
          <w:sz w:val="28"/>
          <w:szCs w:val="28"/>
        </w:rPr>
        <w:t>Особиста оцінка імовірності досягнення цілей.</w:t>
      </w:r>
      <w:r w:rsidR="00F11F78" w:rsidRPr="002C3EBC">
        <w:rPr>
          <w:sz w:val="28"/>
          <w:szCs w:val="28"/>
        </w:rPr>
        <w:t xml:space="preserve"> </w:t>
      </w:r>
    </w:p>
    <w:p w:rsidR="00A622D9" w:rsidRPr="002C3EBC" w:rsidRDefault="00A622D9" w:rsidP="003D3E69">
      <w:pPr>
        <w:ind w:left="360"/>
        <w:jc w:val="both"/>
        <w:rPr>
          <w:sz w:val="28"/>
          <w:szCs w:val="28"/>
        </w:rPr>
      </w:pPr>
    </w:p>
    <w:p w:rsidR="002737CF" w:rsidRPr="002C3EBC" w:rsidRDefault="00713F22" w:rsidP="003D3E69">
      <w:pPr>
        <w:jc w:val="both"/>
        <w:rPr>
          <w:sz w:val="28"/>
          <w:szCs w:val="28"/>
        </w:rPr>
      </w:pPr>
      <w:r w:rsidRPr="002C3EBC">
        <w:rPr>
          <w:sz w:val="28"/>
          <w:szCs w:val="28"/>
        </w:rPr>
        <w:tab/>
        <w:t>Основні вимоги до стилю «Резюме»: логічність викладу, простота і легкість сприйняття тексту, відсутність зайвої інформації, розумне використання графіків, схем і таблиць, забезпечення конфіденційності.</w:t>
      </w:r>
      <w:r w:rsidR="005F60F7" w:rsidRPr="002C3EBC">
        <w:rPr>
          <w:sz w:val="28"/>
          <w:szCs w:val="28"/>
        </w:rPr>
        <w:t xml:space="preserve"> </w:t>
      </w:r>
      <w:r w:rsidR="002F57F1" w:rsidRPr="002C3EBC">
        <w:rPr>
          <w:sz w:val="28"/>
          <w:szCs w:val="28"/>
        </w:rPr>
        <w:t>З прикладами</w:t>
      </w:r>
      <w:r w:rsidR="005F60F7" w:rsidRPr="002C3EBC">
        <w:rPr>
          <w:sz w:val="28"/>
          <w:szCs w:val="28"/>
        </w:rPr>
        <w:t xml:space="preserve"> розділу «Резюме» </w:t>
      </w:r>
      <w:r w:rsidR="001461E5" w:rsidRPr="002C3EBC">
        <w:rPr>
          <w:sz w:val="28"/>
          <w:szCs w:val="28"/>
        </w:rPr>
        <w:t>можна</w:t>
      </w:r>
      <w:r w:rsidR="005F60F7" w:rsidRPr="002C3EBC">
        <w:rPr>
          <w:sz w:val="28"/>
          <w:szCs w:val="28"/>
        </w:rPr>
        <w:t xml:space="preserve"> ознайомитися в </w:t>
      </w:r>
      <w:r w:rsidR="001D3243" w:rsidRPr="002C3EBC">
        <w:rPr>
          <w:sz w:val="28"/>
          <w:szCs w:val="28"/>
        </w:rPr>
        <w:t>Частині 6, Глави</w:t>
      </w:r>
      <w:r w:rsidR="002F57F1" w:rsidRPr="002C3EBC">
        <w:rPr>
          <w:sz w:val="28"/>
          <w:szCs w:val="28"/>
        </w:rPr>
        <w:t xml:space="preserve"> 16-18.</w:t>
      </w:r>
    </w:p>
    <w:p w:rsidR="00713F22" w:rsidRPr="002C3EBC" w:rsidRDefault="00713F22" w:rsidP="003D3E69">
      <w:pPr>
        <w:jc w:val="both"/>
        <w:rPr>
          <w:sz w:val="28"/>
          <w:szCs w:val="28"/>
        </w:rPr>
      </w:pPr>
    </w:p>
    <w:p w:rsidR="00F454E9" w:rsidRPr="002C3EBC" w:rsidRDefault="00C87665" w:rsidP="003D3E69">
      <w:pPr>
        <w:pStyle w:val="3"/>
        <w:rPr>
          <w:bCs/>
          <w:szCs w:val="28"/>
        </w:rPr>
      </w:pPr>
      <w:bookmarkStart w:id="234" w:name="_Toc47436662"/>
      <w:bookmarkStart w:id="235" w:name="_Toc68010548"/>
      <w:r w:rsidRPr="002C3EBC">
        <w:rPr>
          <w:bCs/>
          <w:szCs w:val="28"/>
        </w:rPr>
        <w:t>14</w:t>
      </w:r>
      <w:r w:rsidR="007A74B2" w:rsidRPr="002C3EBC">
        <w:rPr>
          <w:bCs/>
          <w:szCs w:val="28"/>
        </w:rPr>
        <w:t>.3.</w:t>
      </w:r>
      <w:bookmarkEnd w:id="234"/>
      <w:r w:rsidRPr="002C3EBC">
        <w:rPr>
          <w:bCs/>
          <w:szCs w:val="28"/>
        </w:rPr>
        <w:tab/>
      </w:r>
      <w:r w:rsidR="003C5C62" w:rsidRPr="002C3EBC">
        <w:rPr>
          <w:bCs/>
          <w:szCs w:val="28"/>
        </w:rPr>
        <w:t>Додатки та к</w:t>
      </w:r>
      <w:r w:rsidR="00713F22" w:rsidRPr="002C3EBC">
        <w:rPr>
          <w:bCs/>
          <w:szCs w:val="28"/>
        </w:rPr>
        <w:t>оментарі в бізнес-плані</w:t>
      </w:r>
      <w:bookmarkEnd w:id="235"/>
    </w:p>
    <w:p w:rsidR="00713F22" w:rsidRPr="002C3EBC" w:rsidRDefault="00713F22" w:rsidP="003D3E69">
      <w:pPr>
        <w:jc w:val="both"/>
        <w:rPr>
          <w:sz w:val="28"/>
          <w:szCs w:val="28"/>
        </w:rPr>
      </w:pPr>
    </w:p>
    <w:p w:rsidR="002F57F1" w:rsidRPr="002C3EBC" w:rsidRDefault="00713F22" w:rsidP="003D3E69">
      <w:pPr>
        <w:ind w:firstLine="709"/>
        <w:jc w:val="both"/>
        <w:rPr>
          <w:sz w:val="28"/>
          <w:szCs w:val="28"/>
        </w:rPr>
      </w:pPr>
      <w:r w:rsidRPr="002C3EBC">
        <w:rPr>
          <w:b/>
          <w:sz w:val="28"/>
          <w:szCs w:val="28"/>
        </w:rPr>
        <w:t>Додатки</w:t>
      </w:r>
      <w:r w:rsidRPr="002C3EBC">
        <w:rPr>
          <w:sz w:val="28"/>
          <w:szCs w:val="28"/>
        </w:rPr>
        <w:t xml:space="preserve"> </w:t>
      </w:r>
    </w:p>
    <w:p w:rsidR="002F57F1" w:rsidRPr="002C3EBC" w:rsidRDefault="002F57F1" w:rsidP="003D3E69">
      <w:pPr>
        <w:jc w:val="both"/>
        <w:rPr>
          <w:sz w:val="28"/>
          <w:szCs w:val="28"/>
        </w:rPr>
      </w:pPr>
    </w:p>
    <w:p w:rsidR="0056005B" w:rsidRPr="002C3EBC" w:rsidRDefault="002F57F1" w:rsidP="003D3E69">
      <w:pPr>
        <w:jc w:val="both"/>
        <w:rPr>
          <w:sz w:val="28"/>
          <w:szCs w:val="28"/>
        </w:rPr>
      </w:pPr>
      <w:r w:rsidRPr="002C3EBC">
        <w:rPr>
          <w:sz w:val="28"/>
          <w:szCs w:val="28"/>
        </w:rPr>
        <w:tab/>
      </w:r>
      <w:r w:rsidR="00713F22" w:rsidRPr="002C3EBC">
        <w:rPr>
          <w:sz w:val="28"/>
          <w:szCs w:val="28"/>
        </w:rPr>
        <w:t xml:space="preserve">Значна частина матеріалів, які використовуються при розробці бізнес-плану, зважаючи на свою громіздкість, не можуть бути приведені в «тілі» самого бізнес-плану. Проте, вони несуть високе смислове навантаження і можуть використовуватися в якості аргументів для обґрунтування результатів аналізу або </w:t>
      </w:r>
      <w:r w:rsidR="006158A8" w:rsidRPr="002C3EBC">
        <w:rPr>
          <w:sz w:val="28"/>
          <w:szCs w:val="28"/>
        </w:rPr>
        <w:t xml:space="preserve">зроблених </w:t>
      </w:r>
      <w:r w:rsidR="00713F22" w:rsidRPr="002C3EBC">
        <w:rPr>
          <w:sz w:val="28"/>
          <w:szCs w:val="28"/>
        </w:rPr>
        <w:t xml:space="preserve">припущень. В цьому випадку їх виносять в додатки. </w:t>
      </w:r>
    </w:p>
    <w:p w:rsidR="00142D8C" w:rsidRPr="002C3EBC" w:rsidRDefault="0056005B" w:rsidP="003D3E69">
      <w:pPr>
        <w:jc w:val="both"/>
        <w:rPr>
          <w:sz w:val="28"/>
          <w:szCs w:val="28"/>
        </w:rPr>
      </w:pPr>
      <w:r w:rsidRPr="002C3EBC">
        <w:rPr>
          <w:sz w:val="28"/>
          <w:szCs w:val="28"/>
        </w:rPr>
        <w:tab/>
      </w:r>
      <w:r w:rsidR="000F0B83" w:rsidRPr="002C3EBC">
        <w:rPr>
          <w:sz w:val="28"/>
          <w:szCs w:val="28"/>
        </w:rPr>
        <w:t xml:space="preserve">Додатки – нерегламентований розділ бізнес-плану. </w:t>
      </w:r>
      <w:r w:rsidR="00713F22" w:rsidRPr="002C3EBC">
        <w:rPr>
          <w:sz w:val="28"/>
          <w:szCs w:val="28"/>
        </w:rPr>
        <w:t xml:space="preserve">Кількість додатків і спосіб відбору матеріалів для них повністю визначаються розробником і свідчать про його здатність </w:t>
      </w:r>
      <w:r w:rsidR="001D3243" w:rsidRPr="002C3EBC">
        <w:rPr>
          <w:sz w:val="28"/>
          <w:szCs w:val="28"/>
        </w:rPr>
        <w:t>ран</w:t>
      </w:r>
      <w:r w:rsidR="00121EEF" w:rsidRPr="002C3EBC">
        <w:rPr>
          <w:sz w:val="28"/>
          <w:szCs w:val="28"/>
        </w:rPr>
        <w:t>жувати</w:t>
      </w:r>
      <w:r w:rsidR="00713F22" w:rsidRPr="002C3EBC">
        <w:rPr>
          <w:sz w:val="28"/>
          <w:szCs w:val="28"/>
        </w:rPr>
        <w:t xml:space="preserve"> інформацію за ступенем важливості.</w:t>
      </w:r>
      <w:r w:rsidRPr="002C3EBC">
        <w:rPr>
          <w:sz w:val="28"/>
          <w:szCs w:val="28"/>
        </w:rPr>
        <w:t xml:space="preserve"> </w:t>
      </w:r>
      <w:r w:rsidR="000F0B83" w:rsidRPr="002C3EBC">
        <w:rPr>
          <w:sz w:val="28"/>
          <w:szCs w:val="28"/>
        </w:rPr>
        <w:t xml:space="preserve">Тобто в додатках </w:t>
      </w:r>
      <w:r w:rsidR="003C5C62" w:rsidRPr="002C3EBC">
        <w:rPr>
          <w:sz w:val="28"/>
          <w:szCs w:val="28"/>
        </w:rPr>
        <w:t>збирається</w:t>
      </w:r>
      <w:r w:rsidR="000F0B83" w:rsidRPr="002C3EBC">
        <w:rPr>
          <w:sz w:val="28"/>
          <w:szCs w:val="28"/>
        </w:rPr>
        <w:t xml:space="preserve"> інформація, яка деталізує</w:t>
      </w:r>
      <w:r w:rsidR="003C5C62" w:rsidRPr="002C3EBC">
        <w:rPr>
          <w:sz w:val="28"/>
          <w:szCs w:val="28"/>
        </w:rPr>
        <w:t xml:space="preserve"> та  підтверджує зміст бізнес-плану. Наприклад, </w:t>
      </w:r>
      <w:r w:rsidRPr="002C3EBC">
        <w:rPr>
          <w:sz w:val="28"/>
          <w:szCs w:val="28"/>
        </w:rPr>
        <w:t xml:space="preserve"> н</w:t>
      </w:r>
      <w:r w:rsidR="00713F22" w:rsidRPr="002C3EBC">
        <w:rPr>
          <w:sz w:val="28"/>
          <w:szCs w:val="28"/>
        </w:rPr>
        <w:t>айчастіше в дод</w:t>
      </w:r>
      <w:r w:rsidRPr="002C3EBC">
        <w:rPr>
          <w:sz w:val="28"/>
          <w:szCs w:val="28"/>
        </w:rPr>
        <w:t xml:space="preserve">атках наводяться великі таблиці і об’ємні документи, які впливають </w:t>
      </w:r>
      <w:r w:rsidR="00713F22" w:rsidRPr="002C3EBC">
        <w:rPr>
          <w:sz w:val="28"/>
          <w:szCs w:val="28"/>
        </w:rPr>
        <w:t xml:space="preserve"> </w:t>
      </w:r>
      <w:r w:rsidRPr="002C3EBC">
        <w:rPr>
          <w:sz w:val="28"/>
          <w:szCs w:val="28"/>
        </w:rPr>
        <w:t>на обґрунтування кількісних показників плану, або на підтвердження інших показників привабливості бізнесу:</w:t>
      </w:r>
    </w:p>
    <w:p w:rsidR="00A15A2E" w:rsidRPr="002C3EBC" w:rsidRDefault="008437A5" w:rsidP="003D3E69">
      <w:pPr>
        <w:numPr>
          <w:ilvl w:val="0"/>
          <w:numId w:val="143"/>
        </w:numPr>
        <w:jc w:val="both"/>
        <w:rPr>
          <w:sz w:val="28"/>
          <w:szCs w:val="28"/>
        </w:rPr>
      </w:pPr>
      <w:r w:rsidRPr="002C3EBC">
        <w:rPr>
          <w:sz w:val="28"/>
          <w:szCs w:val="28"/>
        </w:rPr>
        <w:t>а</w:t>
      </w:r>
      <w:r w:rsidR="00A15A2E" w:rsidRPr="002C3EBC">
        <w:rPr>
          <w:sz w:val="28"/>
          <w:szCs w:val="28"/>
        </w:rPr>
        <w:t>наліз ринку;</w:t>
      </w:r>
    </w:p>
    <w:p w:rsidR="00A15A2E" w:rsidRPr="002C3EBC" w:rsidRDefault="008437A5" w:rsidP="003D3E69">
      <w:pPr>
        <w:numPr>
          <w:ilvl w:val="0"/>
          <w:numId w:val="143"/>
        </w:numPr>
        <w:jc w:val="both"/>
        <w:rPr>
          <w:sz w:val="28"/>
          <w:szCs w:val="28"/>
        </w:rPr>
      </w:pPr>
      <w:r w:rsidRPr="002C3EBC">
        <w:rPr>
          <w:sz w:val="28"/>
          <w:szCs w:val="28"/>
        </w:rPr>
        <w:t>с</w:t>
      </w:r>
      <w:r w:rsidR="00A15A2E" w:rsidRPr="002C3EBC">
        <w:rPr>
          <w:sz w:val="28"/>
          <w:szCs w:val="28"/>
        </w:rPr>
        <w:t>пеци</w:t>
      </w:r>
      <w:r w:rsidR="00142D8C" w:rsidRPr="002C3EBC">
        <w:rPr>
          <w:sz w:val="28"/>
          <w:szCs w:val="28"/>
        </w:rPr>
        <w:t>фікація продукції</w:t>
      </w:r>
      <w:r w:rsidR="00A15A2E" w:rsidRPr="002C3EBC">
        <w:rPr>
          <w:sz w:val="28"/>
          <w:szCs w:val="28"/>
        </w:rPr>
        <w:t>;</w:t>
      </w:r>
    </w:p>
    <w:p w:rsidR="00A15A2E" w:rsidRPr="002C3EBC" w:rsidRDefault="008437A5" w:rsidP="003D3E69">
      <w:pPr>
        <w:numPr>
          <w:ilvl w:val="0"/>
          <w:numId w:val="143"/>
        </w:numPr>
        <w:jc w:val="both"/>
        <w:rPr>
          <w:sz w:val="28"/>
          <w:szCs w:val="28"/>
        </w:rPr>
      </w:pPr>
      <w:r w:rsidRPr="002C3EBC">
        <w:rPr>
          <w:sz w:val="28"/>
          <w:szCs w:val="28"/>
        </w:rPr>
        <w:t>т</w:t>
      </w:r>
      <w:r w:rsidR="00A15A2E" w:rsidRPr="002C3EBC">
        <w:rPr>
          <w:sz w:val="28"/>
          <w:szCs w:val="28"/>
        </w:rPr>
        <w:t>ехнологічна схема;</w:t>
      </w:r>
    </w:p>
    <w:p w:rsidR="0056005B" w:rsidRPr="002C3EBC" w:rsidRDefault="008437A5" w:rsidP="003D3E69">
      <w:pPr>
        <w:numPr>
          <w:ilvl w:val="0"/>
          <w:numId w:val="143"/>
        </w:numPr>
        <w:jc w:val="both"/>
        <w:rPr>
          <w:sz w:val="28"/>
          <w:szCs w:val="28"/>
        </w:rPr>
      </w:pPr>
      <w:r w:rsidRPr="002C3EBC">
        <w:rPr>
          <w:sz w:val="28"/>
          <w:szCs w:val="28"/>
        </w:rPr>
        <w:t>д</w:t>
      </w:r>
      <w:r w:rsidR="0056005B" w:rsidRPr="002C3EBC">
        <w:rPr>
          <w:sz w:val="28"/>
          <w:szCs w:val="28"/>
        </w:rPr>
        <w:t>етальний перелік необхідного обладнання (з докладними технічними параметрами кожного);</w:t>
      </w:r>
    </w:p>
    <w:p w:rsidR="00121EEF" w:rsidRPr="002C3EBC" w:rsidRDefault="008437A5" w:rsidP="003D3E69">
      <w:pPr>
        <w:numPr>
          <w:ilvl w:val="0"/>
          <w:numId w:val="143"/>
        </w:numPr>
        <w:jc w:val="both"/>
        <w:rPr>
          <w:sz w:val="28"/>
          <w:szCs w:val="28"/>
        </w:rPr>
      </w:pPr>
      <w:r w:rsidRPr="002C3EBC">
        <w:rPr>
          <w:sz w:val="28"/>
          <w:szCs w:val="28"/>
        </w:rPr>
        <w:t>г</w:t>
      </w:r>
      <w:r w:rsidR="00A15A2E" w:rsidRPr="002C3EBC">
        <w:rPr>
          <w:sz w:val="28"/>
          <w:szCs w:val="28"/>
        </w:rPr>
        <w:t>арантійні листи від основних клієнтів, постачальників, кредиторів</w:t>
      </w:r>
      <w:r w:rsidR="00121EEF" w:rsidRPr="002C3EBC">
        <w:rPr>
          <w:sz w:val="28"/>
          <w:szCs w:val="28"/>
        </w:rPr>
        <w:t>;</w:t>
      </w:r>
    </w:p>
    <w:p w:rsidR="00A15A2E" w:rsidRPr="002C3EBC" w:rsidRDefault="008437A5" w:rsidP="003D3E69">
      <w:pPr>
        <w:numPr>
          <w:ilvl w:val="0"/>
          <w:numId w:val="143"/>
        </w:numPr>
        <w:jc w:val="both"/>
        <w:rPr>
          <w:sz w:val="28"/>
          <w:szCs w:val="28"/>
        </w:rPr>
      </w:pPr>
      <w:r w:rsidRPr="002C3EBC">
        <w:rPr>
          <w:sz w:val="28"/>
          <w:szCs w:val="28"/>
        </w:rPr>
        <w:t>с</w:t>
      </w:r>
      <w:r w:rsidR="00A15A2E" w:rsidRPr="002C3EBC">
        <w:rPr>
          <w:sz w:val="28"/>
          <w:szCs w:val="28"/>
        </w:rPr>
        <w:t>хема організаційної структури;</w:t>
      </w:r>
    </w:p>
    <w:p w:rsidR="00A15A2E" w:rsidRPr="002C3EBC" w:rsidRDefault="008437A5" w:rsidP="003D3E69">
      <w:pPr>
        <w:numPr>
          <w:ilvl w:val="0"/>
          <w:numId w:val="143"/>
        </w:numPr>
        <w:jc w:val="both"/>
        <w:rPr>
          <w:sz w:val="28"/>
          <w:szCs w:val="28"/>
        </w:rPr>
      </w:pPr>
      <w:r w:rsidRPr="002C3EBC">
        <w:rPr>
          <w:sz w:val="28"/>
          <w:szCs w:val="28"/>
        </w:rPr>
        <w:t>к</w:t>
      </w:r>
      <w:r w:rsidR="00A15A2E" w:rsidRPr="002C3EBC">
        <w:rPr>
          <w:sz w:val="28"/>
          <w:szCs w:val="28"/>
        </w:rPr>
        <w:t>оротк</w:t>
      </w:r>
      <w:r w:rsidR="00775217" w:rsidRPr="002C3EBC">
        <w:rPr>
          <w:sz w:val="28"/>
          <w:szCs w:val="28"/>
        </w:rPr>
        <w:t>а характеристика (CV) власників</w:t>
      </w:r>
      <w:r w:rsidR="00A15A2E" w:rsidRPr="002C3EBC">
        <w:rPr>
          <w:sz w:val="28"/>
          <w:szCs w:val="28"/>
        </w:rPr>
        <w:t xml:space="preserve"> і ключових менеджерів і консультантів;</w:t>
      </w:r>
    </w:p>
    <w:p w:rsidR="00A15A2E" w:rsidRPr="002C3EBC" w:rsidRDefault="008437A5" w:rsidP="003D3E69">
      <w:pPr>
        <w:numPr>
          <w:ilvl w:val="0"/>
          <w:numId w:val="143"/>
        </w:numPr>
        <w:jc w:val="both"/>
        <w:rPr>
          <w:sz w:val="28"/>
          <w:szCs w:val="28"/>
        </w:rPr>
      </w:pPr>
      <w:r w:rsidRPr="002C3EBC">
        <w:rPr>
          <w:sz w:val="28"/>
          <w:szCs w:val="28"/>
        </w:rPr>
        <w:t>р</w:t>
      </w:r>
      <w:r w:rsidR="00A15A2E" w:rsidRPr="002C3EBC">
        <w:rPr>
          <w:sz w:val="28"/>
          <w:szCs w:val="28"/>
        </w:rPr>
        <w:t>екомендаційні листи  керівників (репутація і надійність);</w:t>
      </w:r>
    </w:p>
    <w:p w:rsidR="00142D8C" w:rsidRPr="002C3EBC" w:rsidRDefault="008437A5" w:rsidP="003D3E69">
      <w:pPr>
        <w:numPr>
          <w:ilvl w:val="0"/>
          <w:numId w:val="143"/>
        </w:numPr>
        <w:jc w:val="both"/>
        <w:rPr>
          <w:sz w:val="28"/>
          <w:szCs w:val="28"/>
        </w:rPr>
      </w:pPr>
      <w:r w:rsidRPr="002C3EBC">
        <w:rPr>
          <w:sz w:val="28"/>
          <w:szCs w:val="28"/>
        </w:rPr>
        <w:t>ю</w:t>
      </w:r>
      <w:r w:rsidR="00142D8C" w:rsidRPr="002C3EBC">
        <w:rPr>
          <w:sz w:val="28"/>
          <w:szCs w:val="28"/>
        </w:rPr>
        <w:t>ридичні документи (копії установчих документів, патентів, ліцензій, контрак</w:t>
      </w:r>
      <w:r w:rsidR="00775217" w:rsidRPr="002C3EBC">
        <w:rPr>
          <w:sz w:val="28"/>
          <w:szCs w:val="28"/>
        </w:rPr>
        <w:t>тів, угод, в тому числі оренди).</w:t>
      </w:r>
    </w:p>
    <w:p w:rsidR="00682E44" w:rsidRPr="002C3EBC" w:rsidRDefault="00682E44" w:rsidP="003D3E69">
      <w:pPr>
        <w:ind w:left="360"/>
        <w:jc w:val="both"/>
        <w:rPr>
          <w:sz w:val="28"/>
          <w:szCs w:val="28"/>
        </w:rPr>
      </w:pPr>
    </w:p>
    <w:p w:rsidR="00142D8C" w:rsidRPr="002C3EBC" w:rsidRDefault="00682E44" w:rsidP="003D3E69">
      <w:pPr>
        <w:jc w:val="both"/>
        <w:rPr>
          <w:sz w:val="28"/>
          <w:szCs w:val="28"/>
        </w:rPr>
      </w:pPr>
      <w:r w:rsidRPr="002C3EBC">
        <w:rPr>
          <w:sz w:val="28"/>
          <w:szCs w:val="28"/>
        </w:rPr>
        <w:tab/>
      </w:r>
      <w:r w:rsidR="00A15A2E" w:rsidRPr="002C3EBC">
        <w:rPr>
          <w:sz w:val="28"/>
          <w:szCs w:val="28"/>
        </w:rPr>
        <w:t>При цьому, в тексті бізнес-плану мають бути посилання на всі зроблені додатки.</w:t>
      </w:r>
    </w:p>
    <w:p w:rsidR="00A15A2E" w:rsidRPr="002C3EBC" w:rsidRDefault="00A15A2E" w:rsidP="003D3E69">
      <w:pPr>
        <w:jc w:val="both"/>
        <w:rPr>
          <w:sz w:val="28"/>
          <w:szCs w:val="28"/>
        </w:rPr>
      </w:pPr>
    </w:p>
    <w:p w:rsidR="002F57F1" w:rsidRPr="002C3EBC" w:rsidRDefault="00713F22" w:rsidP="003D3E69">
      <w:pPr>
        <w:ind w:firstLine="720"/>
        <w:jc w:val="both"/>
        <w:rPr>
          <w:b/>
          <w:sz w:val="28"/>
          <w:szCs w:val="28"/>
        </w:rPr>
      </w:pPr>
      <w:r w:rsidRPr="002C3EBC">
        <w:rPr>
          <w:b/>
          <w:sz w:val="28"/>
          <w:szCs w:val="28"/>
        </w:rPr>
        <w:t>Коментарі</w:t>
      </w:r>
    </w:p>
    <w:p w:rsidR="002F57F1" w:rsidRPr="002C3EBC" w:rsidRDefault="002F57F1" w:rsidP="003D3E69">
      <w:pPr>
        <w:jc w:val="both"/>
        <w:rPr>
          <w:b/>
          <w:sz w:val="28"/>
          <w:szCs w:val="28"/>
        </w:rPr>
      </w:pPr>
    </w:p>
    <w:p w:rsidR="00713F22" w:rsidRPr="002C3EBC" w:rsidRDefault="002F57F1" w:rsidP="003D3E69">
      <w:pPr>
        <w:jc w:val="both"/>
        <w:rPr>
          <w:sz w:val="28"/>
          <w:szCs w:val="28"/>
        </w:rPr>
      </w:pPr>
      <w:r w:rsidRPr="002C3EBC">
        <w:rPr>
          <w:sz w:val="28"/>
          <w:szCs w:val="28"/>
        </w:rPr>
        <w:tab/>
        <w:t>На</w:t>
      </w:r>
      <w:r w:rsidR="00713F22" w:rsidRPr="002C3EBC">
        <w:rPr>
          <w:sz w:val="28"/>
          <w:szCs w:val="28"/>
        </w:rPr>
        <w:t xml:space="preserve"> відміну від додатків, </w:t>
      </w:r>
      <w:r w:rsidRPr="002C3EBC">
        <w:rPr>
          <w:sz w:val="28"/>
          <w:szCs w:val="28"/>
        </w:rPr>
        <w:t xml:space="preserve">коментарі - </w:t>
      </w:r>
      <w:r w:rsidR="00713F22" w:rsidRPr="002C3EBC">
        <w:rPr>
          <w:sz w:val="28"/>
          <w:szCs w:val="28"/>
        </w:rPr>
        <w:t xml:space="preserve">невід'ємний атрибут усіх розділів бізнес-плану. Практично всі таблиці і графіки, наведені в документі, повинні мати коментарі, що пояснюють </w:t>
      </w:r>
      <w:r w:rsidR="00021914" w:rsidRPr="002C3EBC">
        <w:rPr>
          <w:sz w:val="28"/>
          <w:szCs w:val="28"/>
        </w:rPr>
        <w:t>припущення, прийняті при розрахунках, методи розрахунку та оцінк</w:t>
      </w:r>
      <w:r w:rsidR="000C0450" w:rsidRPr="002C3EBC">
        <w:rPr>
          <w:sz w:val="28"/>
          <w:szCs w:val="28"/>
        </w:rPr>
        <w:t>и</w:t>
      </w:r>
      <w:r w:rsidR="00021914" w:rsidRPr="002C3EBC">
        <w:rPr>
          <w:sz w:val="28"/>
          <w:szCs w:val="28"/>
        </w:rPr>
        <w:t xml:space="preserve"> результатів, </w:t>
      </w:r>
      <w:r w:rsidR="00713F22" w:rsidRPr="002C3EBC">
        <w:rPr>
          <w:sz w:val="28"/>
          <w:szCs w:val="28"/>
        </w:rPr>
        <w:t>джерела даних. Глибина коментарів залежить від особливостей бізнесу і цілей складання бізнес-плану.</w:t>
      </w:r>
    </w:p>
    <w:p w:rsidR="00C87665" w:rsidRPr="002C3EBC" w:rsidRDefault="00C87665" w:rsidP="003D3E69">
      <w:pPr>
        <w:jc w:val="both"/>
        <w:rPr>
          <w:sz w:val="28"/>
          <w:szCs w:val="28"/>
        </w:rPr>
      </w:pPr>
    </w:p>
    <w:p w:rsidR="009225CF" w:rsidRPr="002C3EBC" w:rsidRDefault="00C87665" w:rsidP="003D3E69">
      <w:pPr>
        <w:pStyle w:val="3"/>
        <w:rPr>
          <w:szCs w:val="28"/>
        </w:rPr>
      </w:pPr>
      <w:bookmarkStart w:id="236" w:name="_Toc516050845"/>
      <w:bookmarkStart w:id="237" w:name="_Toc47436665"/>
      <w:bookmarkStart w:id="238" w:name="_Toc68010549"/>
      <w:r w:rsidRPr="002C3EBC">
        <w:rPr>
          <w:bCs/>
          <w:szCs w:val="28"/>
        </w:rPr>
        <w:t>14</w:t>
      </w:r>
      <w:r w:rsidR="00606891" w:rsidRPr="002C3EBC">
        <w:rPr>
          <w:bCs/>
          <w:szCs w:val="28"/>
        </w:rPr>
        <w:t>.4</w:t>
      </w:r>
      <w:r w:rsidR="000959DE" w:rsidRPr="002C3EBC">
        <w:rPr>
          <w:bCs/>
          <w:szCs w:val="28"/>
        </w:rPr>
        <w:t>.</w:t>
      </w:r>
      <w:bookmarkEnd w:id="236"/>
      <w:bookmarkEnd w:id="237"/>
      <w:r w:rsidRPr="002C3EBC">
        <w:rPr>
          <w:bCs/>
          <w:szCs w:val="28"/>
        </w:rPr>
        <w:tab/>
      </w:r>
      <w:r w:rsidR="003C5C62" w:rsidRPr="002C3EBC">
        <w:rPr>
          <w:bCs/>
          <w:szCs w:val="28"/>
        </w:rPr>
        <w:t>Презентація бізнес-плану: ц</w:t>
      </w:r>
      <w:r w:rsidR="009225CF" w:rsidRPr="002C3EBC">
        <w:rPr>
          <w:bCs/>
          <w:szCs w:val="28"/>
        </w:rPr>
        <w:t>ілі</w:t>
      </w:r>
      <w:r w:rsidR="003D6A20" w:rsidRPr="002C3EBC">
        <w:rPr>
          <w:bCs/>
          <w:szCs w:val="28"/>
        </w:rPr>
        <w:t>, значення,</w:t>
      </w:r>
      <w:r w:rsidR="009225CF" w:rsidRPr="002C3EBC">
        <w:rPr>
          <w:bCs/>
          <w:szCs w:val="28"/>
        </w:rPr>
        <w:t xml:space="preserve"> зміст</w:t>
      </w:r>
      <w:bookmarkEnd w:id="238"/>
    </w:p>
    <w:p w:rsidR="009225CF" w:rsidRPr="002C3EBC" w:rsidRDefault="009225CF" w:rsidP="003D3E69">
      <w:pPr>
        <w:ind w:left="709"/>
        <w:jc w:val="both"/>
        <w:rPr>
          <w:sz w:val="28"/>
          <w:szCs w:val="28"/>
        </w:rPr>
      </w:pPr>
    </w:p>
    <w:p w:rsidR="00AC019B" w:rsidRPr="002C3EBC" w:rsidRDefault="002F57F1" w:rsidP="003D3E69">
      <w:pPr>
        <w:jc w:val="both"/>
        <w:rPr>
          <w:sz w:val="28"/>
          <w:szCs w:val="28"/>
        </w:rPr>
      </w:pPr>
      <w:r w:rsidRPr="002C3EBC">
        <w:rPr>
          <w:sz w:val="28"/>
          <w:szCs w:val="28"/>
        </w:rPr>
        <w:tab/>
        <w:t>Презентація (</w:t>
      </w:r>
      <w:r w:rsidR="009225CF" w:rsidRPr="002C3EBC">
        <w:rPr>
          <w:sz w:val="28"/>
          <w:szCs w:val="28"/>
        </w:rPr>
        <w:t>виступ перед аудиторією</w:t>
      </w:r>
      <w:r w:rsidRPr="002C3EBC">
        <w:rPr>
          <w:sz w:val="28"/>
          <w:szCs w:val="28"/>
        </w:rPr>
        <w:t xml:space="preserve">) - </w:t>
      </w:r>
      <w:r w:rsidR="009225CF" w:rsidRPr="002C3EBC">
        <w:rPr>
          <w:sz w:val="28"/>
          <w:szCs w:val="28"/>
        </w:rPr>
        <w:t xml:space="preserve">необхідний етап роботи над бізнес-планом. </w:t>
      </w:r>
      <w:r w:rsidR="00AF3B6B" w:rsidRPr="002C3EBC">
        <w:rPr>
          <w:sz w:val="28"/>
          <w:szCs w:val="28"/>
        </w:rPr>
        <w:t xml:space="preserve">Це можливість прямого очного контакту с потенційнім інвестором (або інвесторами). </w:t>
      </w:r>
      <w:r w:rsidR="00AC019B" w:rsidRPr="002C3EBC">
        <w:rPr>
          <w:sz w:val="28"/>
          <w:szCs w:val="28"/>
        </w:rPr>
        <w:t>Основна мета презентації – зацікавити та переконати в інвестиційній привабливості бізнес-ідеї. Презентація надає можливість</w:t>
      </w:r>
      <w:r w:rsidR="00AF3B6B" w:rsidRPr="002C3EBC">
        <w:rPr>
          <w:sz w:val="28"/>
          <w:szCs w:val="28"/>
        </w:rPr>
        <w:t xml:space="preserve"> викласти більш розгорнуту версію інвестиційної пропозиції за допомогою засобів візуалізації та </w:t>
      </w:r>
      <w:r w:rsidR="00996A26" w:rsidRPr="002C3EBC">
        <w:rPr>
          <w:sz w:val="28"/>
          <w:szCs w:val="28"/>
        </w:rPr>
        <w:t>живого обговорення</w:t>
      </w:r>
      <w:r w:rsidR="0070301A" w:rsidRPr="002C3EBC">
        <w:rPr>
          <w:sz w:val="28"/>
          <w:szCs w:val="28"/>
        </w:rPr>
        <w:t xml:space="preserve"> </w:t>
      </w:r>
      <w:r w:rsidR="00676E3F" w:rsidRPr="00C036A2">
        <w:rPr>
          <w:sz w:val="28"/>
          <w:szCs w:val="28"/>
        </w:rPr>
        <w:t>[</w:t>
      </w:r>
      <w:r w:rsidR="006235D4" w:rsidRPr="00C036A2">
        <w:rPr>
          <w:sz w:val="28"/>
          <w:szCs w:val="28"/>
        </w:rPr>
        <w:t>9</w:t>
      </w:r>
      <w:r w:rsidR="0070301A" w:rsidRPr="00C036A2">
        <w:rPr>
          <w:sz w:val="28"/>
          <w:szCs w:val="28"/>
        </w:rPr>
        <w:t>]</w:t>
      </w:r>
      <w:r w:rsidR="00996A26" w:rsidRPr="00C036A2">
        <w:rPr>
          <w:sz w:val="28"/>
          <w:szCs w:val="28"/>
        </w:rPr>
        <w:t>.</w:t>
      </w:r>
      <w:r w:rsidR="00AF3B6B" w:rsidRPr="002C3EBC">
        <w:rPr>
          <w:sz w:val="28"/>
          <w:szCs w:val="28"/>
        </w:rPr>
        <w:t xml:space="preserve"> </w:t>
      </w:r>
    </w:p>
    <w:p w:rsidR="00996A26" w:rsidRPr="002C3EBC" w:rsidRDefault="00AC019B" w:rsidP="003D3E69">
      <w:pPr>
        <w:jc w:val="both"/>
        <w:rPr>
          <w:sz w:val="28"/>
          <w:szCs w:val="28"/>
        </w:rPr>
      </w:pPr>
      <w:r w:rsidRPr="002C3EBC">
        <w:rPr>
          <w:sz w:val="28"/>
          <w:szCs w:val="28"/>
        </w:rPr>
        <w:tab/>
      </w:r>
      <w:r w:rsidR="00AF3B6B" w:rsidRPr="002C3EBC">
        <w:rPr>
          <w:sz w:val="28"/>
          <w:szCs w:val="28"/>
        </w:rPr>
        <w:t xml:space="preserve">Для різних груп аудиторії це буде або початкове інформування,  або продовження контакту, тобто </w:t>
      </w:r>
      <w:r w:rsidR="00996A26" w:rsidRPr="002C3EBC">
        <w:rPr>
          <w:sz w:val="28"/>
          <w:szCs w:val="28"/>
        </w:rPr>
        <w:t xml:space="preserve">більш розгорнута версія інвестиційної пропозиції. </w:t>
      </w:r>
      <w:r w:rsidR="00021914" w:rsidRPr="002C3EBC">
        <w:rPr>
          <w:sz w:val="28"/>
          <w:szCs w:val="28"/>
        </w:rPr>
        <w:t xml:space="preserve">Презентація, як і резюме, </w:t>
      </w:r>
      <w:r w:rsidR="00121EEF" w:rsidRPr="002C3EBC">
        <w:rPr>
          <w:sz w:val="28"/>
          <w:szCs w:val="28"/>
        </w:rPr>
        <w:t xml:space="preserve">може бути </w:t>
      </w:r>
      <w:r w:rsidR="00021914" w:rsidRPr="002C3EBC">
        <w:rPr>
          <w:sz w:val="28"/>
          <w:szCs w:val="28"/>
        </w:rPr>
        <w:t xml:space="preserve"> документ</w:t>
      </w:r>
      <w:r w:rsidR="00964BFD" w:rsidRPr="002C3EBC">
        <w:rPr>
          <w:sz w:val="28"/>
          <w:szCs w:val="28"/>
        </w:rPr>
        <w:t>о</w:t>
      </w:r>
      <w:r w:rsidR="00533674" w:rsidRPr="002C3EBC">
        <w:rPr>
          <w:sz w:val="28"/>
          <w:szCs w:val="28"/>
        </w:rPr>
        <w:t>м</w:t>
      </w:r>
      <w:r w:rsidR="00021914" w:rsidRPr="002C3EBC">
        <w:rPr>
          <w:sz w:val="28"/>
          <w:szCs w:val="28"/>
        </w:rPr>
        <w:t xml:space="preserve"> інвестиційного спілкування (іноді текст презентації передається потенційн</w:t>
      </w:r>
      <w:r w:rsidR="00533674" w:rsidRPr="002C3EBC">
        <w:rPr>
          <w:sz w:val="28"/>
          <w:szCs w:val="28"/>
        </w:rPr>
        <w:t>ому інвестору).</w:t>
      </w:r>
    </w:p>
    <w:p w:rsidR="00996A26" w:rsidRPr="002C3EBC" w:rsidRDefault="00AC019B" w:rsidP="003D3E69">
      <w:pPr>
        <w:jc w:val="both"/>
        <w:rPr>
          <w:sz w:val="28"/>
          <w:szCs w:val="28"/>
        </w:rPr>
      </w:pPr>
      <w:r w:rsidRPr="002C3EBC">
        <w:rPr>
          <w:sz w:val="28"/>
          <w:szCs w:val="28"/>
        </w:rPr>
        <w:tab/>
      </w:r>
      <w:r w:rsidR="00996A26" w:rsidRPr="002C3EBC">
        <w:rPr>
          <w:sz w:val="28"/>
          <w:szCs w:val="28"/>
        </w:rPr>
        <w:t>Такім чином презентація здійснюється для</w:t>
      </w:r>
      <w:r w:rsidR="000A2E64" w:rsidRPr="002C3EBC">
        <w:rPr>
          <w:sz w:val="28"/>
          <w:szCs w:val="28"/>
        </w:rPr>
        <w:t xml:space="preserve"> </w:t>
      </w:r>
      <w:r w:rsidR="00676E3F">
        <w:rPr>
          <w:sz w:val="28"/>
          <w:szCs w:val="28"/>
        </w:rPr>
        <w:t>[</w:t>
      </w:r>
      <w:r w:rsidR="00A47FF7">
        <w:rPr>
          <w:sz w:val="28"/>
          <w:szCs w:val="28"/>
          <w:lang w:val="ru-RU"/>
        </w:rPr>
        <w:t>59</w:t>
      </w:r>
      <w:r w:rsidR="000A2E64" w:rsidRPr="002C3EBC">
        <w:rPr>
          <w:sz w:val="28"/>
          <w:szCs w:val="28"/>
        </w:rPr>
        <w:t>]</w:t>
      </w:r>
      <w:r w:rsidR="00996A26" w:rsidRPr="002C3EBC">
        <w:rPr>
          <w:sz w:val="28"/>
          <w:szCs w:val="28"/>
        </w:rPr>
        <w:t>:</w:t>
      </w:r>
    </w:p>
    <w:p w:rsidR="00996A26" w:rsidRPr="002C3EBC" w:rsidRDefault="00996A26" w:rsidP="003D3E69">
      <w:pPr>
        <w:numPr>
          <w:ilvl w:val="0"/>
          <w:numId w:val="144"/>
        </w:numPr>
        <w:jc w:val="both"/>
        <w:rPr>
          <w:sz w:val="28"/>
          <w:szCs w:val="28"/>
        </w:rPr>
      </w:pPr>
      <w:r w:rsidRPr="002C3EBC">
        <w:rPr>
          <w:sz w:val="28"/>
          <w:szCs w:val="28"/>
        </w:rPr>
        <w:t>ознайомлення з сутністю бізнес-ідеї;</w:t>
      </w:r>
    </w:p>
    <w:p w:rsidR="00996A26" w:rsidRPr="002C3EBC" w:rsidRDefault="00996A26" w:rsidP="003D3E69">
      <w:pPr>
        <w:numPr>
          <w:ilvl w:val="0"/>
          <w:numId w:val="144"/>
        </w:numPr>
        <w:jc w:val="both"/>
        <w:rPr>
          <w:sz w:val="28"/>
          <w:szCs w:val="28"/>
        </w:rPr>
      </w:pPr>
      <w:r w:rsidRPr="002C3EBC">
        <w:rPr>
          <w:sz w:val="28"/>
          <w:szCs w:val="28"/>
        </w:rPr>
        <w:t>демонстрації компетентності менеджменту;</w:t>
      </w:r>
    </w:p>
    <w:p w:rsidR="00996A26" w:rsidRPr="002C3EBC" w:rsidRDefault="00996A26" w:rsidP="003D3E69">
      <w:pPr>
        <w:numPr>
          <w:ilvl w:val="0"/>
          <w:numId w:val="144"/>
        </w:numPr>
        <w:jc w:val="both"/>
        <w:rPr>
          <w:sz w:val="28"/>
          <w:szCs w:val="28"/>
        </w:rPr>
      </w:pPr>
      <w:r w:rsidRPr="002C3EBC">
        <w:rPr>
          <w:sz w:val="28"/>
          <w:szCs w:val="28"/>
        </w:rPr>
        <w:t>початку активних партнерських відносин</w:t>
      </w:r>
      <w:r w:rsidR="00AC019B" w:rsidRPr="002C3EBC">
        <w:rPr>
          <w:sz w:val="28"/>
          <w:szCs w:val="28"/>
        </w:rPr>
        <w:t>.</w:t>
      </w:r>
    </w:p>
    <w:p w:rsidR="00470715" w:rsidRPr="002C3EBC" w:rsidRDefault="00470715" w:rsidP="003D3E69">
      <w:pPr>
        <w:jc w:val="both"/>
        <w:rPr>
          <w:sz w:val="28"/>
          <w:szCs w:val="28"/>
        </w:rPr>
      </w:pPr>
    </w:p>
    <w:p w:rsidR="003D2BBD" w:rsidRPr="002C3EBC" w:rsidRDefault="00470715" w:rsidP="003D3E69">
      <w:pPr>
        <w:jc w:val="both"/>
        <w:rPr>
          <w:sz w:val="28"/>
          <w:szCs w:val="28"/>
        </w:rPr>
      </w:pPr>
      <w:r w:rsidRPr="002C3EBC">
        <w:rPr>
          <w:sz w:val="28"/>
          <w:szCs w:val="28"/>
        </w:rPr>
        <w:tab/>
      </w:r>
      <w:r w:rsidR="00AC019B" w:rsidRPr="002C3EBC">
        <w:rPr>
          <w:sz w:val="28"/>
          <w:szCs w:val="28"/>
        </w:rPr>
        <w:t>При підготовці презентації важливо розуміти і враховувати інтереси і очікування інвесторів</w:t>
      </w:r>
      <w:r w:rsidR="00537133" w:rsidRPr="002C3EBC">
        <w:rPr>
          <w:sz w:val="28"/>
          <w:szCs w:val="28"/>
        </w:rPr>
        <w:t xml:space="preserve">. Слід пам’ятати, що вони різні для різних груп інвесторів (дів. </w:t>
      </w:r>
      <w:r w:rsidR="00121EEF" w:rsidRPr="002C3EBC">
        <w:rPr>
          <w:sz w:val="28"/>
          <w:szCs w:val="28"/>
        </w:rPr>
        <w:t>Г</w:t>
      </w:r>
      <w:r w:rsidR="00651EDC" w:rsidRPr="002C3EBC">
        <w:rPr>
          <w:sz w:val="28"/>
          <w:szCs w:val="28"/>
        </w:rPr>
        <w:t>лава 12, р</w:t>
      </w:r>
      <w:r w:rsidR="00537133" w:rsidRPr="002C3EBC">
        <w:rPr>
          <w:sz w:val="28"/>
          <w:szCs w:val="28"/>
        </w:rPr>
        <w:t>озділ 12.3.</w:t>
      </w:r>
      <w:r w:rsidR="00651EDC" w:rsidRPr="002C3EBC">
        <w:rPr>
          <w:sz w:val="28"/>
          <w:szCs w:val="28"/>
        </w:rPr>
        <w:t xml:space="preserve"> «Вибір джерел фінансування»</w:t>
      </w:r>
      <w:r w:rsidR="00F25E2E" w:rsidRPr="002C3EBC">
        <w:rPr>
          <w:sz w:val="28"/>
          <w:szCs w:val="28"/>
        </w:rPr>
        <w:t xml:space="preserve">). Інвестора-кредитора перш за все турбує здатність своєчасно виплачувати відсотки і повернути кредит, тобто платоспроможність. Інвестор-акціонер оцінює привабливість </w:t>
      </w:r>
      <w:r w:rsidR="00682E44" w:rsidRPr="002C3EBC">
        <w:rPr>
          <w:sz w:val="28"/>
          <w:szCs w:val="28"/>
        </w:rPr>
        <w:t xml:space="preserve">як </w:t>
      </w:r>
      <w:r w:rsidRPr="002C3EBC">
        <w:rPr>
          <w:sz w:val="28"/>
          <w:szCs w:val="28"/>
        </w:rPr>
        <w:t>співвідношення прибутковості та ризику. Його цікавить</w:t>
      </w:r>
      <w:r w:rsidR="00F25E2E" w:rsidRPr="002C3EBC">
        <w:rPr>
          <w:sz w:val="28"/>
          <w:szCs w:val="28"/>
        </w:rPr>
        <w:t xml:space="preserve">: перспектива ринку, </w:t>
      </w:r>
      <w:r w:rsidRPr="002C3EBC">
        <w:rPr>
          <w:sz w:val="28"/>
          <w:szCs w:val="28"/>
        </w:rPr>
        <w:t>конкурентоспроможність продукції і компанії та</w:t>
      </w:r>
      <w:r w:rsidR="003D2BBD" w:rsidRPr="002C3EBC">
        <w:rPr>
          <w:sz w:val="28"/>
          <w:szCs w:val="28"/>
        </w:rPr>
        <w:t xml:space="preserve"> прибутковість</w:t>
      </w:r>
      <w:r w:rsidRPr="002C3EBC">
        <w:rPr>
          <w:sz w:val="28"/>
          <w:szCs w:val="28"/>
        </w:rPr>
        <w:t xml:space="preserve">. </w:t>
      </w:r>
    </w:p>
    <w:p w:rsidR="009225CF" w:rsidRPr="002C3EBC" w:rsidRDefault="003D2BBD" w:rsidP="003D3E69">
      <w:pPr>
        <w:jc w:val="both"/>
        <w:rPr>
          <w:sz w:val="28"/>
          <w:szCs w:val="28"/>
        </w:rPr>
      </w:pPr>
      <w:r w:rsidRPr="002C3EBC">
        <w:rPr>
          <w:sz w:val="28"/>
          <w:szCs w:val="28"/>
        </w:rPr>
        <w:tab/>
      </w:r>
      <w:r w:rsidR="00470715" w:rsidRPr="002C3EBC">
        <w:rPr>
          <w:sz w:val="28"/>
          <w:szCs w:val="28"/>
        </w:rPr>
        <w:t xml:space="preserve">Тому, складаючи презентацію, </w:t>
      </w:r>
      <w:r w:rsidR="00775217" w:rsidRPr="002C3EBC">
        <w:rPr>
          <w:sz w:val="28"/>
          <w:szCs w:val="28"/>
        </w:rPr>
        <w:t>за</w:t>
      </w:r>
      <w:r w:rsidRPr="002C3EBC">
        <w:rPr>
          <w:sz w:val="28"/>
          <w:szCs w:val="28"/>
        </w:rPr>
        <w:t>для реалізації головної мети</w:t>
      </w:r>
      <w:r w:rsidR="00470715" w:rsidRPr="002C3EBC">
        <w:rPr>
          <w:sz w:val="28"/>
          <w:szCs w:val="28"/>
        </w:rPr>
        <w:t xml:space="preserve"> </w:t>
      </w:r>
      <w:r w:rsidRPr="002C3EBC">
        <w:rPr>
          <w:sz w:val="28"/>
          <w:szCs w:val="28"/>
        </w:rPr>
        <w:t>треба уявити обґрунтування інвестиційної привабливості бізнесу в цілом</w:t>
      </w:r>
      <w:r w:rsidR="00964BFD" w:rsidRPr="002C3EBC">
        <w:rPr>
          <w:sz w:val="28"/>
          <w:szCs w:val="28"/>
        </w:rPr>
        <w:t>у, не забуваючи</w:t>
      </w:r>
      <w:r w:rsidRPr="002C3EBC">
        <w:rPr>
          <w:sz w:val="28"/>
          <w:szCs w:val="28"/>
        </w:rPr>
        <w:t xml:space="preserve">  про обов’язкову оцінку найбільш імовірних ризиків. Тобто </w:t>
      </w:r>
      <w:r w:rsidR="009225CF" w:rsidRPr="002C3EBC">
        <w:rPr>
          <w:sz w:val="28"/>
          <w:szCs w:val="28"/>
        </w:rPr>
        <w:t>матеріали презентації повинні відображати такі ключові моменти бізнес-плану:</w:t>
      </w:r>
    </w:p>
    <w:p w:rsidR="00952EF9" w:rsidRPr="002C3EBC" w:rsidRDefault="003D6A20" w:rsidP="003D3E69">
      <w:pPr>
        <w:numPr>
          <w:ilvl w:val="0"/>
          <w:numId w:val="145"/>
        </w:numPr>
        <w:jc w:val="both"/>
        <w:rPr>
          <w:sz w:val="28"/>
          <w:szCs w:val="28"/>
        </w:rPr>
      </w:pPr>
      <w:r w:rsidRPr="002C3EBC">
        <w:rPr>
          <w:sz w:val="28"/>
          <w:szCs w:val="28"/>
        </w:rPr>
        <w:t xml:space="preserve">Компанія </w:t>
      </w:r>
      <w:r w:rsidR="009225CF" w:rsidRPr="002C3EBC">
        <w:rPr>
          <w:sz w:val="28"/>
          <w:szCs w:val="28"/>
        </w:rPr>
        <w:t>та продукція</w:t>
      </w:r>
      <w:r w:rsidR="003C5C62" w:rsidRPr="002C3EBC">
        <w:rPr>
          <w:sz w:val="28"/>
          <w:szCs w:val="28"/>
        </w:rPr>
        <w:t>/послуга</w:t>
      </w:r>
      <w:r w:rsidR="00FE0F38" w:rsidRPr="002C3EBC">
        <w:rPr>
          <w:sz w:val="28"/>
          <w:szCs w:val="28"/>
        </w:rPr>
        <w:t xml:space="preserve"> – докази конкурентоспроможності (конкурентні переваги: якість, унікальність, </w:t>
      </w:r>
      <w:r w:rsidR="004E32A9" w:rsidRPr="002C3EBC">
        <w:rPr>
          <w:sz w:val="28"/>
          <w:szCs w:val="28"/>
        </w:rPr>
        <w:t xml:space="preserve">«ноу хау», </w:t>
      </w:r>
      <w:r w:rsidR="00942C99" w:rsidRPr="002C3EBC">
        <w:rPr>
          <w:sz w:val="28"/>
          <w:szCs w:val="28"/>
        </w:rPr>
        <w:t xml:space="preserve">репутація, успішний досвіт, </w:t>
      </w:r>
      <w:r w:rsidR="000C7EC1" w:rsidRPr="002C3EBC">
        <w:rPr>
          <w:sz w:val="28"/>
          <w:szCs w:val="28"/>
        </w:rPr>
        <w:t>рівень технології</w:t>
      </w:r>
      <w:r w:rsidR="00942C99" w:rsidRPr="002C3EBC">
        <w:rPr>
          <w:sz w:val="28"/>
          <w:szCs w:val="28"/>
        </w:rPr>
        <w:t xml:space="preserve">, </w:t>
      </w:r>
      <w:r w:rsidR="00FE0F38" w:rsidRPr="002C3EBC">
        <w:rPr>
          <w:sz w:val="28"/>
          <w:szCs w:val="28"/>
        </w:rPr>
        <w:t>інше</w:t>
      </w:r>
      <w:r w:rsidR="000C7EC1" w:rsidRPr="002C3EBC">
        <w:rPr>
          <w:sz w:val="28"/>
          <w:szCs w:val="28"/>
        </w:rPr>
        <w:t xml:space="preserve"> </w:t>
      </w:r>
      <w:r w:rsidR="00F45B11" w:rsidRPr="002C3EBC">
        <w:rPr>
          <w:sz w:val="28"/>
          <w:szCs w:val="28"/>
        </w:rPr>
        <w:t xml:space="preserve">- </w:t>
      </w:r>
      <w:r w:rsidR="000C7EC1" w:rsidRPr="002C3EBC">
        <w:rPr>
          <w:sz w:val="28"/>
          <w:szCs w:val="28"/>
        </w:rPr>
        <w:t xml:space="preserve">див. </w:t>
      </w:r>
      <w:r w:rsidR="00F45B11" w:rsidRPr="002C3EBC">
        <w:rPr>
          <w:sz w:val="28"/>
          <w:szCs w:val="28"/>
        </w:rPr>
        <w:t>Глави</w:t>
      </w:r>
      <w:r w:rsidR="000C7EC1" w:rsidRPr="002C3EBC">
        <w:rPr>
          <w:sz w:val="28"/>
          <w:szCs w:val="28"/>
        </w:rPr>
        <w:t xml:space="preserve"> </w:t>
      </w:r>
      <w:r w:rsidR="00F45B11" w:rsidRPr="002C3EBC">
        <w:rPr>
          <w:sz w:val="28"/>
          <w:szCs w:val="28"/>
        </w:rPr>
        <w:t>5, 8, 9)</w:t>
      </w:r>
      <w:r w:rsidR="00233762" w:rsidRPr="002C3EBC">
        <w:rPr>
          <w:sz w:val="28"/>
          <w:szCs w:val="28"/>
        </w:rPr>
        <w:t>;</w:t>
      </w:r>
      <w:r w:rsidR="00F45B11" w:rsidRPr="002C3EBC">
        <w:rPr>
          <w:sz w:val="28"/>
          <w:szCs w:val="28"/>
        </w:rPr>
        <w:t xml:space="preserve"> </w:t>
      </w:r>
    </w:p>
    <w:p w:rsidR="00952EF9" w:rsidRPr="002C3EBC" w:rsidRDefault="009225CF" w:rsidP="003D3E69">
      <w:pPr>
        <w:numPr>
          <w:ilvl w:val="0"/>
          <w:numId w:val="145"/>
        </w:numPr>
        <w:jc w:val="both"/>
        <w:rPr>
          <w:sz w:val="28"/>
          <w:szCs w:val="28"/>
        </w:rPr>
      </w:pPr>
      <w:r w:rsidRPr="002C3EBC">
        <w:rPr>
          <w:sz w:val="28"/>
          <w:szCs w:val="28"/>
        </w:rPr>
        <w:t>Ринок:</w:t>
      </w:r>
      <w:r w:rsidR="003D6A20" w:rsidRPr="002C3EBC">
        <w:t xml:space="preserve"> </w:t>
      </w:r>
      <w:r w:rsidR="003D6A20" w:rsidRPr="002C3EBC">
        <w:rPr>
          <w:sz w:val="28"/>
          <w:szCs w:val="28"/>
        </w:rPr>
        <w:t>споживачі/клієнти</w:t>
      </w:r>
      <w:r w:rsidRPr="002C3EBC">
        <w:rPr>
          <w:sz w:val="28"/>
          <w:szCs w:val="28"/>
        </w:rPr>
        <w:t>, конкуренти</w:t>
      </w:r>
      <w:r w:rsidR="00FE0F38" w:rsidRPr="002C3EBC">
        <w:rPr>
          <w:sz w:val="28"/>
          <w:szCs w:val="28"/>
        </w:rPr>
        <w:t xml:space="preserve"> – привабливість ринку (наявність попиту, перспектива зростання, можливість входу, конкурентна стратегія</w:t>
      </w:r>
      <w:r w:rsidR="006F31EE" w:rsidRPr="002C3EBC">
        <w:rPr>
          <w:sz w:val="28"/>
          <w:szCs w:val="28"/>
        </w:rPr>
        <w:t xml:space="preserve"> </w:t>
      </w:r>
      <w:r w:rsidR="00F45B11" w:rsidRPr="002C3EBC">
        <w:rPr>
          <w:sz w:val="28"/>
          <w:szCs w:val="28"/>
        </w:rPr>
        <w:t>- див. Главу 6</w:t>
      </w:r>
      <w:r w:rsidR="00FE0F38" w:rsidRPr="002C3EBC">
        <w:rPr>
          <w:sz w:val="28"/>
          <w:szCs w:val="28"/>
        </w:rPr>
        <w:t>)</w:t>
      </w:r>
      <w:r w:rsidR="00233762" w:rsidRPr="002C3EBC">
        <w:rPr>
          <w:sz w:val="28"/>
          <w:szCs w:val="28"/>
        </w:rPr>
        <w:t>;</w:t>
      </w:r>
    </w:p>
    <w:p w:rsidR="00952EF9" w:rsidRPr="002C3EBC" w:rsidRDefault="009225CF" w:rsidP="003D3E69">
      <w:pPr>
        <w:numPr>
          <w:ilvl w:val="0"/>
          <w:numId w:val="145"/>
        </w:numPr>
        <w:jc w:val="both"/>
        <w:rPr>
          <w:sz w:val="28"/>
          <w:szCs w:val="28"/>
        </w:rPr>
      </w:pPr>
      <w:r w:rsidRPr="002C3EBC">
        <w:rPr>
          <w:sz w:val="28"/>
          <w:szCs w:val="28"/>
        </w:rPr>
        <w:t>Маркетингова стратегія</w:t>
      </w:r>
      <w:r w:rsidR="00FE0F38" w:rsidRPr="002C3EBC">
        <w:rPr>
          <w:sz w:val="28"/>
          <w:szCs w:val="28"/>
        </w:rPr>
        <w:t xml:space="preserve"> – </w:t>
      </w:r>
      <w:r w:rsidR="006F31EE" w:rsidRPr="002C3EBC">
        <w:rPr>
          <w:sz w:val="28"/>
          <w:szCs w:val="28"/>
        </w:rPr>
        <w:t xml:space="preserve">її </w:t>
      </w:r>
      <w:r w:rsidR="00FE0F38" w:rsidRPr="002C3EBC">
        <w:rPr>
          <w:sz w:val="28"/>
          <w:szCs w:val="28"/>
        </w:rPr>
        <w:t xml:space="preserve">відповідність ситуації на ринку </w:t>
      </w:r>
      <w:r w:rsidR="004E32A9" w:rsidRPr="002C3EBC">
        <w:rPr>
          <w:sz w:val="28"/>
          <w:szCs w:val="28"/>
        </w:rPr>
        <w:t>і нові підходи</w:t>
      </w:r>
      <w:r w:rsidR="003F7A13" w:rsidRPr="002C3EBC">
        <w:rPr>
          <w:sz w:val="28"/>
          <w:szCs w:val="28"/>
        </w:rPr>
        <w:t xml:space="preserve"> (</w:t>
      </w:r>
      <w:r w:rsidR="00591D70" w:rsidRPr="002C3EBC">
        <w:rPr>
          <w:sz w:val="28"/>
          <w:szCs w:val="28"/>
        </w:rPr>
        <w:t xml:space="preserve">переваги </w:t>
      </w:r>
      <w:r w:rsidR="003F7A13" w:rsidRPr="002C3EBC">
        <w:rPr>
          <w:sz w:val="28"/>
          <w:szCs w:val="28"/>
        </w:rPr>
        <w:t>ціноутворенн</w:t>
      </w:r>
      <w:r w:rsidR="00591D70" w:rsidRPr="002C3EBC">
        <w:rPr>
          <w:sz w:val="28"/>
          <w:szCs w:val="28"/>
        </w:rPr>
        <w:t>я, схеми</w:t>
      </w:r>
      <w:r w:rsidR="003F7A13" w:rsidRPr="002C3EBC">
        <w:rPr>
          <w:sz w:val="28"/>
          <w:szCs w:val="28"/>
        </w:rPr>
        <w:t xml:space="preserve"> розповсюдження, стимулювання продажу, після</w:t>
      </w:r>
      <w:r w:rsidR="005767A0" w:rsidRPr="002C3EBC">
        <w:rPr>
          <w:sz w:val="28"/>
          <w:szCs w:val="28"/>
        </w:rPr>
        <w:t xml:space="preserve"> </w:t>
      </w:r>
      <w:r w:rsidR="00591D70" w:rsidRPr="002C3EBC">
        <w:rPr>
          <w:sz w:val="28"/>
          <w:szCs w:val="28"/>
        </w:rPr>
        <w:t>продажного</w:t>
      </w:r>
      <w:r w:rsidR="003F7A13" w:rsidRPr="002C3EBC">
        <w:rPr>
          <w:sz w:val="28"/>
          <w:szCs w:val="28"/>
        </w:rPr>
        <w:t xml:space="preserve"> обслуговування </w:t>
      </w:r>
      <w:r w:rsidR="00F45B11" w:rsidRPr="002C3EBC">
        <w:rPr>
          <w:sz w:val="28"/>
          <w:szCs w:val="28"/>
        </w:rPr>
        <w:t xml:space="preserve"> </w:t>
      </w:r>
      <w:r w:rsidR="003F7A13" w:rsidRPr="002C3EBC">
        <w:rPr>
          <w:sz w:val="28"/>
          <w:szCs w:val="28"/>
        </w:rPr>
        <w:t xml:space="preserve">- </w:t>
      </w:r>
      <w:r w:rsidR="00F45B11" w:rsidRPr="002C3EBC">
        <w:rPr>
          <w:sz w:val="28"/>
          <w:szCs w:val="28"/>
        </w:rPr>
        <w:t>див. Главу 7)</w:t>
      </w:r>
      <w:r w:rsidR="00233762" w:rsidRPr="002C3EBC">
        <w:rPr>
          <w:sz w:val="28"/>
          <w:szCs w:val="28"/>
        </w:rPr>
        <w:t>;</w:t>
      </w:r>
    </w:p>
    <w:p w:rsidR="00942C99" w:rsidRPr="002C3EBC" w:rsidRDefault="00942C99" w:rsidP="003D3E69">
      <w:pPr>
        <w:numPr>
          <w:ilvl w:val="0"/>
          <w:numId w:val="145"/>
        </w:numPr>
        <w:jc w:val="both"/>
        <w:rPr>
          <w:sz w:val="28"/>
          <w:szCs w:val="28"/>
        </w:rPr>
      </w:pPr>
      <w:r w:rsidRPr="002C3EBC">
        <w:rPr>
          <w:sz w:val="28"/>
          <w:szCs w:val="28"/>
        </w:rPr>
        <w:t>Намічені цілі</w:t>
      </w:r>
      <w:r w:rsidRPr="002C3EBC">
        <w:rPr>
          <w:b/>
          <w:sz w:val="28"/>
          <w:szCs w:val="28"/>
        </w:rPr>
        <w:t xml:space="preserve"> -</w:t>
      </w:r>
      <w:r w:rsidRPr="002C3EBC">
        <w:rPr>
          <w:sz w:val="28"/>
          <w:szCs w:val="28"/>
        </w:rPr>
        <w:t xml:space="preserve"> прогнозні фінансові показники результатів</w:t>
      </w:r>
      <w:r w:rsidR="00F45B11" w:rsidRPr="002C3EBC">
        <w:rPr>
          <w:sz w:val="28"/>
          <w:szCs w:val="28"/>
        </w:rPr>
        <w:t xml:space="preserve"> (див. Глави 10, 11)</w:t>
      </w:r>
      <w:r w:rsidR="00233762" w:rsidRPr="002C3EBC">
        <w:rPr>
          <w:sz w:val="28"/>
          <w:szCs w:val="28"/>
        </w:rPr>
        <w:t>;</w:t>
      </w:r>
    </w:p>
    <w:p w:rsidR="003D6A20" w:rsidRPr="002C3EBC" w:rsidRDefault="003D6A20" w:rsidP="003D3E69">
      <w:pPr>
        <w:numPr>
          <w:ilvl w:val="0"/>
          <w:numId w:val="145"/>
        </w:numPr>
        <w:jc w:val="both"/>
        <w:rPr>
          <w:sz w:val="28"/>
          <w:szCs w:val="28"/>
        </w:rPr>
      </w:pPr>
      <w:r w:rsidRPr="002C3EBC">
        <w:rPr>
          <w:sz w:val="28"/>
          <w:szCs w:val="28"/>
        </w:rPr>
        <w:t>Команда, яка буде реалізовувати бізнес-план</w:t>
      </w:r>
      <w:r w:rsidR="004E32A9" w:rsidRPr="002C3EBC">
        <w:rPr>
          <w:sz w:val="28"/>
          <w:szCs w:val="28"/>
        </w:rPr>
        <w:t xml:space="preserve"> – професійна, має досвід, зацікавлена, мотивована</w:t>
      </w:r>
      <w:r w:rsidR="006F31EE" w:rsidRPr="002C3EBC">
        <w:rPr>
          <w:sz w:val="28"/>
          <w:szCs w:val="28"/>
        </w:rPr>
        <w:t xml:space="preserve"> </w:t>
      </w:r>
      <w:r w:rsidR="00F45B11" w:rsidRPr="002C3EBC">
        <w:rPr>
          <w:sz w:val="28"/>
          <w:szCs w:val="28"/>
        </w:rPr>
        <w:t xml:space="preserve">(див. </w:t>
      </w:r>
      <w:r w:rsidR="003F7A13" w:rsidRPr="002C3EBC">
        <w:rPr>
          <w:sz w:val="28"/>
          <w:szCs w:val="28"/>
        </w:rPr>
        <w:t>Глави</w:t>
      </w:r>
      <w:r w:rsidR="00F45B11" w:rsidRPr="002C3EBC">
        <w:rPr>
          <w:sz w:val="28"/>
          <w:szCs w:val="28"/>
        </w:rPr>
        <w:t xml:space="preserve"> 9</w:t>
      </w:r>
      <w:r w:rsidR="003F7A13" w:rsidRPr="002C3EBC">
        <w:rPr>
          <w:sz w:val="28"/>
          <w:szCs w:val="28"/>
        </w:rPr>
        <w:t>, 13</w:t>
      </w:r>
      <w:r w:rsidR="00F45B11" w:rsidRPr="002C3EBC">
        <w:rPr>
          <w:sz w:val="28"/>
          <w:szCs w:val="28"/>
        </w:rPr>
        <w:t>)</w:t>
      </w:r>
      <w:r w:rsidR="00233762" w:rsidRPr="002C3EBC">
        <w:rPr>
          <w:sz w:val="28"/>
          <w:szCs w:val="28"/>
        </w:rPr>
        <w:t>;</w:t>
      </w:r>
    </w:p>
    <w:p w:rsidR="00952EF9" w:rsidRPr="002C3EBC" w:rsidRDefault="009225CF" w:rsidP="003D3E69">
      <w:pPr>
        <w:numPr>
          <w:ilvl w:val="0"/>
          <w:numId w:val="145"/>
        </w:numPr>
        <w:jc w:val="both"/>
        <w:rPr>
          <w:sz w:val="28"/>
          <w:szCs w:val="28"/>
        </w:rPr>
      </w:pPr>
      <w:r w:rsidRPr="002C3EBC">
        <w:rPr>
          <w:sz w:val="28"/>
          <w:szCs w:val="28"/>
        </w:rPr>
        <w:t>Обсяги інвестицій</w:t>
      </w:r>
      <w:r w:rsidR="004E32A9" w:rsidRPr="002C3EBC">
        <w:rPr>
          <w:sz w:val="28"/>
          <w:szCs w:val="28"/>
        </w:rPr>
        <w:t xml:space="preserve"> та умови</w:t>
      </w:r>
      <w:r w:rsidR="006F31EE" w:rsidRPr="002C3EBC">
        <w:rPr>
          <w:sz w:val="28"/>
          <w:szCs w:val="28"/>
        </w:rPr>
        <w:t xml:space="preserve"> їх</w:t>
      </w:r>
      <w:r w:rsidR="004E32A9" w:rsidRPr="002C3EBC">
        <w:rPr>
          <w:sz w:val="28"/>
          <w:szCs w:val="28"/>
        </w:rPr>
        <w:t xml:space="preserve"> повернення</w:t>
      </w:r>
      <w:r w:rsidR="00F45B11" w:rsidRPr="002C3EBC">
        <w:rPr>
          <w:sz w:val="28"/>
          <w:szCs w:val="28"/>
        </w:rPr>
        <w:t xml:space="preserve"> (див. </w:t>
      </w:r>
      <w:r w:rsidR="00682E44" w:rsidRPr="002C3EBC">
        <w:rPr>
          <w:sz w:val="28"/>
          <w:szCs w:val="28"/>
        </w:rPr>
        <w:t>Главу</w:t>
      </w:r>
      <w:r w:rsidR="003F7A13" w:rsidRPr="002C3EBC">
        <w:rPr>
          <w:sz w:val="28"/>
          <w:szCs w:val="28"/>
        </w:rPr>
        <w:t xml:space="preserve"> 12</w:t>
      </w:r>
      <w:r w:rsidR="00F45B11" w:rsidRPr="002C3EBC">
        <w:rPr>
          <w:sz w:val="28"/>
          <w:szCs w:val="28"/>
        </w:rPr>
        <w:t>)</w:t>
      </w:r>
      <w:r w:rsidR="00233762" w:rsidRPr="002C3EBC">
        <w:rPr>
          <w:sz w:val="28"/>
          <w:szCs w:val="28"/>
        </w:rPr>
        <w:t>;</w:t>
      </w:r>
    </w:p>
    <w:p w:rsidR="004E32A9" w:rsidRPr="002C3EBC" w:rsidRDefault="004E32A9" w:rsidP="003D3E69">
      <w:pPr>
        <w:numPr>
          <w:ilvl w:val="0"/>
          <w:numId w:val="145"/>
        </w:numPr>
        <w:jc w:val="both"/>
        <w:rPr>
          <w:sz w:val="28"/>
          <w:szCs w:val="28"/>
        </w:rPr>
      </w:pPr>
      <w:r w:rsidRPr="002C3EBC">
        <w:rPr>
          <w:sz w:val="28"/>
          <w:szCs w:val="28"/>
        </w:rPr>
        <w:t xml:space="preserve">Ризики інвестування </w:t>
      </w:r>
      <w:r w:rsidR="00942C99" w:rsidRPr="002C3EBC">
        <w:rPr>
          <w:sz w:val="28"/>
          <w:szCs w:val="28"/>
        </w:rPr>
        <w:t xml:space="preserve">та ефективність інвестицій - </w:t>
      </w:r>
      <w:r w:rsidRPr="002C3EBC">
        <w:rPr>
          <w:sz w:val="28"/>
          <w:szCs w:val="28"/>
        </w:rPr>
        <w:t>найбільш імовірні ризики та їх подолання</w:t>
      </w:r>
      <w:r w:rsidR="00942C99" w:rsidRPr="002C3EBC">
        <w:rPr>
          <w:sz w:val="28"/>
          <w:szCs w:val="28"/>
        </w:rPr>
        <w:t>, основні показники ефективності</w:t>
      </w:r>
      <w:r w:rsidR="003F7A13" w:rsidRPr="002C3EBC">
        <w:rPr>
          <w:sz w:val="28"/>
          <w:szCs w:val="28"/>
        </w:rPr>
        <w:t xml:space="preserve"> інвестицій – див. </w:t>
      </w:r>
      <w:r w:rsidR="00682E44" w:rsidRPr="002C3EBC">
        <w:rPr>
          <w:sz w:val="28"/>
          <w:szCs w:val="28"/>
        </w:rPr>
        <w:t>Глави</w:t>
      </w:r>
      <w:r w:rsidR="003F7A13" w:rsidRPr="002C3EBC">
        <w:rPr>
          <w:sz w:val="28"/>
          <w:szCs w:val="28"/>
        </w:rPr>
        <w:t xml:space="preserve"> </w:t>
      </w:r>
      <w:r w:rsidR="00682E44" w:rsidRPr="002C3EBC">
        <w:rPr>
          <w:sz w:val="28"/>
          <w:szCs w:val="28"/>
        </w:rPr>
        <w:t xml:space="preserve">12, </w:t>
      </w:r>
      <w:r w:rsidR="003F7A13" w:rsidRPr="002C3EBC">
        <w:rPr>
          <w:sz w:val="28"/>
          <w:szCs w:val="28"/>
        </w:rPr>
        <w:t>13</w:t>
      </w:r>
      <w:r w:rsidR="00942C99" w:rsidRPr="002C3EBC">
        <w:rPr>
          <w:sz w:val="28"/>
          <w:szCs w:val="28"/>
        </w:rPr>
        <w:t>)</w:t>
      </w:r>
      <w:r w:rsidR="00233762" w:rsidRPr="002C3EBC">
        <w:rPr>
          <w:sz w:val="28"/>
          <w:szCs w:val="28"/>
        </w:rPr>
        <w:t>.</w:t>
      </w:r>
    </w:p>
    <w:p w:rsidR="00DD7821" w:rsidRPr="002C3EBC" w:rsidRDefault="00DD7821" w:rsidP="003D3E69">
      <w:pPr>
        <w:ind w:left="360"/>
        <w:jc w:val="both"/>
        <w:rPr>
          <w:sz w:val="28"/>
          <w:szCs w:val="28"/>
        </w:rPr>
      </w:pPr>
    </w:p>
    <w:p w:rsidR="00F454E9" w:rsidRPr="002C3EBC" w:rsidRDefault="0017113F" w:rsidP="003D3E69">
      <w:pPr>
        <w:ind w:left="360"/>
        <w:jc w:val="both"/>
        <w:rPr>
          <w:sz w:val="28"/>
          <w:szCs w:val="28"/>
        </w:rPr>
      </w:pPr>
      <w:r w:rsidRPr="002C3EBC">
        <w:rPr>
          <w:sz w:val="28"/>
          <w:szCs w:val="28"/>
        </w:rPr>
        <w:tab/>
      </w:r>
      <w:r w:rsidR="00DD7821" w:rsidRPr="002C3EBC">
        <w:rPr>
          <w:sz w:val="28"/>
          <w:szCs w:val="28"/>
        </w:rPr>
        <w:t xml:space="preserve">Тривалість презентації залежить від формату зустрічі за домовленістю сторін, від масштабу бізнес-плану і зазвичай становить </w:t>
      </w:r>
      <w:r w:rsidR="00682E44" w:rsidRPr="002C3EBC">
        <w:rPr>
          <w:sz w:val="28"/>
          <w:szCs w:val="28"/>
        </w:rPr>
        <w:t>у середньому</w:t>
      </w:r>
      <w:r w:rsidRPr="002C3EBC">
        <w:rPr>
          <w:sz w:val="28"/>
          <w:szCs w:val="28"/>
        </w:rPr>
        <w:t xml:space="preserve"> на рівні </w:t>
      </w:r>
      <w:r w:rsidR="00AD6954" w:rsidRPr="002C3EBC">
        <w:rPr>
          <w:sz w:val="28"/>
          <w:szCs w:val="28"/>
        </w:rPr>
        <w:t>4</w:t>
      </w:r>
      <w:r w:rsidR="00DD7821" w:rsidRPr="002C3EBC">
        <w:rPr>
          <w:sz w:val="28"/>
          <w:szCs w:val="28"/>
        </w:rPr>
        <w:t>0 хвилин. Оскільки презентація як подія складається з 2-х частин</w:t>
      </w:r>
      <w:r w:rsidRPr="002C3EBC">
        <w:rPr>
          <w:sz w:val="28"/>
          <w:szCs w:val="28"/>
        </w:rPr>
        <w:t xml:space="preserve"> (власне презентація/виступ/доклад і п</w:t>
      </w:r>
      <w:r w:rsidR="00964BFD" w:rsidRPr="002C3EBC">
        <w:rPr>
          <w:sz w:val="28"/>
          <w:szCs w:val="28"/>
        </w:rPr>
        <w:t>итання/</w:t>
      </w:r>
      <w:r w:rsidRPr="002C3EBC">
        <w:rPr>
          <w:sz w:val="28"/>
          <w:szCs w:val="28"/>
        </w:rPr>
        <w:t>обговорення)</w:t>
      </w:r>
      <w:r w:rsidR="00DD7821" w:rsidRPr="002C3EBC">
        <w:rPr>
          <w:sz w:val="28"/>
          <w:szCs w:val="28"/>
        </w:rPr>
        <w:t xml:space="preserve">, то  </w:t>
      </w:r>
      <w:r w:rsidRPr="002C3EBC">
        <w:rPr>
          <w:sz w:val="28"/>
          <w:szCs w:val="28"/>
        </w:rPr>
        <w:t>тривалість по част</w:t>
      </w:r>
      <w:r w:rsidR="00F70F01" w:rsidRPr="002C3EBC">
        <w:rPr>
          <w:sz w:val="28"/>
          <w:szCs w:val="28"/>
        </w:rPr>
        <w:t>ка</w:t>
      </w:r>
      <w:r w:rsidRPr="002C3EBC">
        <w:rPr>
          <w:sz w:val="28"/>
          <w:szCs w:val="28"/>
        </w:rPr>
        <w:t>х приблизно однакова і</w:t>
      </w:r>
      <w:r w:rsidR="00AD6954" w:rsidRPr="002C3EBC">
        <w:rPr>
          <w:sz w:val="28"/>
          <w:szCs w:val="28"/>
        </w:rPr>
        <w:t xml:space="preserve"> становить 20/2</w:t>
      </w:r>
      <w:r w:rsidR="007012A6" w:rsidRPr="002C3EBC">
        <w:rPr>
          <w:sz w:val="28"/>
          <w:szCs w:val="28"/>
        </w:rPr>
        <w:t>0 хвилин</w:t>
      </w:r>
      <w:r w:rsidR="00E83F22" w:rsidRPr="002C3EBC">
        <w:rPr>
          <w:sz w:val="28"/>
          <w:szCs w:val="28"/>
        </w:rPr>
        <w:t xml:space="preserve">. </w:t>
      </w:r>
    </w:p>
    <w:p w:rsidR="007012A6" w:rsidRPr="002C3EBC" w:rsidRDefault="007012A6" w:rsidP="003D3E69">
      <w:pPr>
        <w:jc w:val="both"/>
        <w:rPr>
          <w:sz w:val="28"/>
          <w:szCs w:val="28"/>
        </w:rPr>
      </w:pPr>
    </w:p>
    <w:p w:rsidR="00F454E9" w:rsidRPr="002C3EBC" w:rsidRDefault="002737CF" w:rsidP="003D3E69">
      <w:pPr>
        <w:pStyle w:val="3"/>
        <w:rPr>
          <w:szCs w:val="28"/>
        </w:rPr>
      </w:pPr>
      <w:bookmarkStart w:id="239" w:name="_Toc516050846"/>
      <w:bookmarkStart w:id="240" w:name="_Toc47436666"/>
      <w:bookmarkStart w:id="241" w:name="_Toc68010550"/>
      <w:r w:rsidRPr="002C3EBC">
        <w:rPr>
          <w:szCs w:val="28"/>
        </w:rPr>
        <w:t>1</w:t>
      </w:r>
      <w:r w:rsidR="00C87665" w:rsidRPr="002C3EBC">
        <w:rPr>
          <w:szCs w:val="28"/>
        </w:rPr>
        <w:t>4</w:t>
      </w:r>
      <w:r w:rsidR="00A3232F" w:rsidRPr="002C3EBC">
        <w:rPr>
          <w:szCs w:val="28"/>
        </w:rPr>
        <w:t>.5</w:t>
      </w:r>
      <w:r w:rsidR="00C87665" w:rsidRPr="002C3EBC">
        <w:rPr>
          <w:szCs w:val="28"/>
        </w:rPr>
        <w:t>.</w:t>
      </w:r>
      <w:r w:rsidR="00C87665" w:rsidRPr="002C3EBC">
        <w:rPr>
          <w:szCs w:val="28"/>
        </w:rPr>
        <w:tab/>
      </w:r>
      <w:r w:rsidR="00952EF9" w:rsidRPr="002C3EBC">
        <w:rPr>
          <w:szCs w:val="28"/>
        </w:rPr>
        <w:t>Пі</w:t>
      </w:r>
      <w:r w:rsidRPr="002C3EBC">
        <w:rPr>
          <w:szCs w:val="28"/>
        </w:rPr>
        <w:t>дготовка</w:t>
      </w:r>
      <w:r w:rsidR="00F454E9" w:rsidRPr="002C3EBC">
        <w:rPr>
          <w:szCs w:val="28"/>
        </w:rPr>
        <w:t xml:space="preserve"> презентац</w:t>
      </w:r>
      <w:bookmarkEnd w:id="239"/>
      <w:bookmarkEnd w:id="240"/>
      <w:r w:rsidR="00952EF9" w:rsidRPr="002C3EBC">
        <w:rPr>
          <w:szCs w:val="28"/>
        </w:rPr>
        <w:t>ії</w:t>
      </w:r>
      <w:bookmarkEnd w:id="241"/>
    </w:p>
    <w:p w:rsidR="00F70F01" w:rsidRPr="002C3EBC" w:rsidRDefault="00F70F01" w:rsidP="003D3E69"/>
    <w:p w:rsidR="00952EF9" w:rsidRPr="002C3EBC" w:rsidRDefault="00897E23" w:rsidP="003D3E69">
      <w:pPr>
        <w:jc w:val="both"/>
        <w:rPr>
          <w:sz w:val="28"/>
          <w:szCs w:val="28"/>
        </w:rPr>
      </w:pPr>
      <w:r w:rsidRPr="002C3EBC">
        <w:rPr>
          <w:sz w:val="28"/>
          <w:szCs w:val="28"/>
        </w:rPr>
        <w:tab/>
      </w:r>
      <w:r w:rsidR="00952EF9" w:rsidRPr="002C3EBC">
        <w:rPr>
          <w:sz w:val="28"/>
          <w:szCs w:val="28"/>
        </w:rPr>
        <w:t>При підготовці до презентації</w:t>
      </w:r>
      <w:r w:rsidR="0033697B" w:rsidRPr="002C3EBC">
        <w:rPr>
          <w:sz w:val="28"/>
          <w:szCs w:val="28"/>
        </w:rPr>
        <w:t xml:space="preserve"> потрібно пам'ятати, що будь-який публічний</w:t>
      </w:r>
      <w:r w:rsidR="00952EF9" w:rsidRPr="002C3EBC">
        <w:rPr>
          <w:sz w:val="28"/>
          <w:szCs w:val="28"/>
        </w:rPr>
        <w:t xml:space="preserve"> виступ, як правило, змушує людей нервувати. Це нормально. Щоб позбутися страху невідомого, потрібно думати про суть проблеми: навіщо, що, для кого, де, як. При підготовці подумайте над наступними питаннями: </w:t>
      </w:r>
    </w:p>
    <w:p w:rsidR="00952EF9" w:rsidRPr="002C3EBC" w:rsidRDefault="00952EF9" w:rsidP="003D3E69">
      <w:pPr>
        <w:numPr>
          <w:ilvl w:val="0"/>
          <w:numId w:val="108"/>
        </w:numPr>
        <w:jc w:val="both"/>
        <w:rPr>
          <w:sz w:val="28"/>
          <w:szCs w:val="28"/>
        </w:rPr>
      </w:pPr>
      <w:r w:rsidRPr="002C3EBC">
        <w:rPr>
          <w:sz w:val="28"/>
          <w:szCs w:val="28"/>
        </w:rPr>
        <w:t>Навіщо ви ро</w:t>
      </w:r>
      <w:r w:rsidR="0017113F" w:rsidRPr="002C3EBC">
        <w:rPr>
          <w:sz w:val="28"/>
          <w:szCs w:val="28"/>
        </w:rPr>
        <w:t>бите презентацію? Усвідомте мету</w:t>
      </w:r>
      <w:r w:rsidRPr="002C3EBC">
        <w:rPr>
          <w:sz w:val="28"/>
          <w:szCs w:val="28"/>
        </w:rPr>
        <w:t xml:space="preserve"> презентації. Чітко сформулюйте її. Вирішіть, що обов'язково потрібно включити, а від чого слід утриматися. </w:t>
      </w:r>
      <w:r w:rsidR="009E011A" w:rsidRPr="002C3EBC">
        <w:rPr>
          <w:sz w:val="28"/>
          <w:szCs w:val="28"/>
        </w:rPr>
        <w:t>Н</w:t>
      </w:r>
      <w:r w:rsidRPr="002C3EBC">
        <w:rPr>
          <w:sz w:val="28"/>
          <w:szCs w:val="28"/>
        </w:rPr>
        <w:t>е заглиблюйтеся в деталі.</w:t>
      </w:r>
    </w:p>
    <w:p w:rsidR="00952EF9" w:rsidRPr="002C3EBC" w:rsidRDefault="0033697B" w:rsidP="003D3E69">
      <w:pPr>
        <w:numPr>
          <w:ilvl w:val="0"/>
          <w:numId w:val="108"/>
        </w:numPr>
        <w:jc w:val="both"/>
        <w:rPr>
          <w:sz w:val="28"/>
          <w:szCs w:val="28"/>
        </w:rPr>
      </w:pPr>
      <w:r w:rsidRPr="002C3EBC">
        <w:rPr>
          <w:sz w:val="28"/>
          <w:szCs w:val="28"/>
        </w:rPr>
        <w:t>Що ви збираєтесь</w:t>
      </w:r>
      <w:r w:rsidR="00952EF9" w:rsidRPr="002C3EBC">
        <w:rPr>
          <w:sz w:val="28"/>
          <w:szCs w:val="28"/>
        </w:rPr>
        <w:t xml:space="preserve"> говорити? Запишіть всі факти, приклади та аргументи;</w:t>
      </w:r>
    </w:p>
    <w:p w:rsidR="00952EF9" w:rsidRPr="002C3EBC" w:rsidRDefault="00952EF9" w:rsidP="003D3E69">
      <w:pPr>
        <w:numPr>
          <w:ilvl w:val="0"/>
          <w:numId w:val="108"/>
        </w:numPr>
        <w:jc w:val="both"/>
        <w:rPr>
          <w:sz w:val="28"/>
          <w:szCs w:val="28"/>
        </w:rPr>
      </w:pPr>
      <w:r w:rsidRPr="002C3EBC">
        <w:rPr>
          <w:sz w:val="28"/>
          <w:szCs w:val="28"/>
        </w:rPr>
        <w:t>Для кого ви робите презентацію? Кількість людей, рід їх діяльності, досвід, можливі заперечення;</w:t>
      </w:r>
    </w:p>
    <w:p w:rsidR="00952EF9" w:rsidRPr="002C3EBC" w:rsidRDefault="00952EF9" w:rsidP="003D3E69">
      <w:pPr>
        <w:numPr>
          <w:ilvl w:val="0"/>
          <w:numId w:val="108"/>
        </w:numPr>
        <w:jc w:val="both"/>
        <w:rPr>
          <w:sz w:val="28"/>
          <w:szCs w:val="28"/>
        </w:rPr>
      </w:pPr>
      <w:r w:rsidRPr="002C3EBC">
        <w:rPr>
          <w:sz w:val="28"/>
          <w:szCs w:val="28"/>
        </w:rPr>
        <w:t>Де буде відбуватися презентація? Вирішіть пи</w:t>
      </w:r>
      <w:r w:rsidR="004F359A" w:rsidRPr="002C3EBC">
        <w:rPr>
          <w:sz w:val="28"/>
          <w:szCs w:val="28"/>
        </w:rPr>
        <w:t>тання про обладнання, приміщення</w:t>
      </w:r>
      <w:r w:rsidRPr="002C3EBC">
        <w:rPr>
          <w:sz w:val="28"/>
          <w:szCs w:val="28"/>
        </w:rPr>
        <w:t>;</w:t>
      </w:r>
    </w:p>
    <w:p w:rsidR="00F454E9" w:rsidRPr="002C3EBC" w:rsidRDefault="00952EF9" w:rsidP="003D3E69">
      <w:pPr>
        <w:numPr>
          <w:ilvl w:val="0"/>
          <w:numId w:val="108"/>
        </w:numPr>
        <w:jc w:val="both"/>
        <w:rPr>
          <w:sz w:val="28"/>
          <w:szCs w:val="28"/>
        </w:rPr>
      </w:pPr>
      <w:r w:rsidRPr="002C3EBC">
        <w:rPr>
          <w:sz w:val="28"/>
          <w:szCs w:val="28"/>
        </w:rPr>
        <w:t>Як ви збираєтеся представляти ваші ідеї? Продумайте порядок п</w:t>
      </w:r>
      <w:r w:rsidR="00897E23" w:rsidRPr="002C3EBC">
        <w:rPr>
          <w:sz w:val="28"/>
          <w:szCs w:val="28"/>
        </w:rPr>
        <w:t>одання ваших ідей і пояснень. За</w:t>
      </w:r>
      <w:r w:rsidRPr="002C3EBC">
        <w:rPr>
          <w:sz w:val="28"/>
          <w:szCs w:val="28"/>
        </w:rPr>
        <w:t>пишіть вс</w:t>
      </w:r>
      <w:r w:rsidR="00121EEF" w:rsidRPr="002C3EBC">
        <w:rPr>
          <w:sz w:val="28"/>
          <w:szCs w:val="28"/>
        </w:rPr>
        <w:t>е</w:t>
      </w:r>
      <w:r w:rsidRPr="002C3EBC">
        <w:rPr>
          <w:sz w:val="28"/>
          <w:szCs w:val="28"/>
        </w:rPr>
        <w:t>, що збираєтеся говорити. Прорепетируйте вступні та заключні слова</w:t>
      </w:r>
      <w:r w:rsidR="00897E23" w:rsidRPr="002C3EBC">
        <w:rPr>
          <w:sz w:val="28"/>
          <w:szCs w:val="28"/>
        </w:rPr>
        <w:t>.</w:t>
      </w:r>
    </w:p>
    <w:p w:rsidR="00FE0F38" w:rsidRPr="002C3EBC" w:rsidRDefault="00FE0F38" w:rsidP="003D3E69">
      <w:pPr>
        <w:jc w:val="both"/>
        <w:rPr>
          <w:sz w:val="28"/>
          <w:szCs w:val="28"/>
        </w:rPr>
      </w:pPr>
    </w:p>
    <w:p w:rsidR="00F06F6E" w:rsidRPr="002C3EBC" w:rsidRDefault="00897E23" w:rsidP="003D3E69">
      <w:pPr>
        <w:jc w:val="both"/>
        <w:rPr>
          <w:sz w:val="28"/>
          <w:szCs w:val="28"/>
        </w:rPr>
      </w:pPr>
      <w:r w:rsidRPr="002C3EBC">
        <w:rPr>
          <w:sz w:val="28"/>
          <w:szCs w:val="28"/>
        </w:rPr>
        <w:tab/>
        <w:t>Захопившись підготовкою до презентації не забувайте про найголовніше - її зміст. Головне - «подати» результати роботи, привернути увагу слухачів. Приділіть увагу</w:t>
      </w:r>
      <w:r w:rsidR="00F70F01" w:rsidRPr="002C3EBC">
        <w:rPr>
          <w:sz w:val="28"/>
          <w:szCs w:val="28"/>
        </w:rPr>
        <w:t xml:space="preserve"> аргументації</w:t>
      </w:r>
      <w:r w:rsidRPr="002C3EBC">
        <w:rPr>
          <w:sz w:val="28"/>
          <w:szCs w:val="28"/>
        </w:rPr>
        <w:t xml:space="preserve">. </w:t>
      </w:r>
      <w:r w:rsidR="00F70F01" w:rsidRPr="002C3EBC">
        <w:rPr>
          <w:sz w:val="28"/>
          <w:szCs w:val="28"/>
        </w:rPr>
        <w:t>Висновки повинні</w:t>
      </w:r>
      <w:r w:rsidRPr="002C3EBC">
        <w:rPr>
          <w:sz w:val="28"/>
          <w:szCs w:val="28"/>
        </w:rPr>
        <w:t xml:space="preserve"> включати в себе:</w:t>
      </w:r>
      <w:r w:rsidR="00F70F01" w:rsidRPr="002C3EBC">
        <w:rPr>
          <w:sz w:val="28"/>
          <w:szCs w:val="28"/>
        </w:rPr>
        <w:t xml:space="preserve"> мету презентації</w:t>
      </w:r>
      <w:r w:rsidRPr="002C3EBC">
        <w:rPr>
          <w:sz w:val="28"/>
          <w:szCs w:val="28"/>
        </w:rPr>
        <w:t xml:space="preserve">, </w:t>
      </w:r>
      <w:r w:rsidR="00F70F01" w:rsidRPr="002C3EBC">
        <w:rPr>
          <w:sz w:val="28"/>
          <w:szCs w:val="28"/>
        </w:rPr>
        <w:t>основні параметри та аргумент</w:t>
      </w:r>
      <w:r w:rsidR="00D3017F" w:rsidRPr="002C3EBC">
        <w:rPr>
          <w:sz w:val="28"/>
          <w:szCs w:val="28"/>
        </w:rPr>
        <w:t>и</w:t>
      </w:r>
      <w:r w:rsidR="00F70F01" w:rsidRPr="002C3EBC">
        <w:rPr>
          <w:sz w:val="28"/>
          <w:szCs w:val="28"/>
        </w:rPr>
        <w:t xml:space="preserve"> </w:t>
      </w:r>
      <w:r w:rsidR="00D3017F" w:rsidRPr="002C3EBC">
        <w:rPr>
          <w:sz w:val="28"/>
          <w:szCs w:val="28"/>
        </w:rPr>
        <w:t>що</w:t>
      </w:r>
      <w:r w:rsidR="00F70F01" w:rsidRPr="002C3EBC">
        <w:rPr>
          <w:sz w:val="28"/>
          <w:szCs w:val="28"/>
        </w:rPr>
        <w:t>до привабливості бізнес-ідеї.</w:t>
      </w:r>
    </w:p>
    <w:p w:rsidR="00F70F01" w:rsidRPr="002C3EBC" w:rsidRDefault="00FE0F38" w:rsidP="003D3E69">
      <w:pPr>
        <w:jc w:val="both"/>
        <w:rPr>
          <w:sz w:val="28"/>
          <w:szCs w:val="28"/>
        </w:rPr>
      </w:pPr>
      <w:r w:rsidRPr="002C3EBC">
        <w:rPr>
          <w:sz w:val="28"/>
          <w:szCs w:val="28"/>
        </w:rPr>
        <w:tab/>
      </w:r>
      <w:r w:rsidR="00F70F01" w:rsidRPr="002C3EBC">
        <w:rPr>
          <w:sz w:val="28"/>
          <w:szCs w:val="28"/>
        </w:rPr>
        <w:t xml:space="preserve">Таким чином </w:t>
      </w:r>
      <w:r w:rsidR="00942C99" w:rsidRPr="002C3EBC">
        <w:rPr>
          <w:sz w:val="28"/>
          <w:szCs w:val="28"/>
        </w:rPr>
        <w:t xml:space="preserve">план підготовки </w:t>
      </w:r>
      <w:r w:rsidR="00F70F01" w:rsidRPr="002C3EBC">
        <w:rPr>
          <w:sz w:val="28"/>
          <w:szCs w:val="28"/>
        </w:rPr>
        <w:t>презентації</w:t>
      </w:r>
      <w:r w:rsidRPr="002C3EBC">
        <w:rPr>
          <w:sz w:val="28"/>
          <w:szCs w:val="28"/>
        </w:rPr>
        <w:t xml:space="preserve"> (як поді</w:t>
      </w:r>
      <w:r w:rsidR="00D23FF1" w:rsidRPr="002C3EBC">
        <w:rPr>
          <w:sz w:val="28"/>
          <w:szCs w:val="28"/>
        </w:rPr>
        <w:t>ї</w:t>
      </w:r>
      <w:r w:rsidRPr="002C3EBC">
        <w:rPr>
          <w:sz w:val="28"/>
          <w:szCs w:val="28"/>
        </w:rPr>
        <w:t>)</w:t>
      </w:r>
      <w:r w:rsidR="00F70F01" w:rsidRPr="002C3EBC">
        <w:rPr>
          <w:sz w:val="28"/>
          <w:szCs w:val="28"/>
        </w:rPr>
        <w:t xml:space="preserve"> буде  складатися з наступних елементів:</w:t>
      </w:r>
    </w:p>
    <w:p w:rsidR="00F70F01" w:rsidRPr="002C3EBC" w:rsidRDefault="00F70F01" w:rsidP="003D3E69">
      <w:pPr>
        <w:numPr>
          <w:ilvl w:val="0"/>
          <w:numId w:val="109"/>
        </w:numPr>
        <w:jc w:val="both"/>
        <w:rPr>
          <w:sz w:val="28"/>
          <w:szCs w:val="28"/>
        </w:rPr>
      </w:pPr>
      <w:r w:rsidRPr="002C3EBC">
        <w:rPr>
          <w:sz w:val="28"/>
          <w:szCs w:val="28"/>
        </w:rPr>
        <w:t xml:space="preserve">Початок презентації (вітання, особисте </w:t>
      </w:r>
      <w:r w:rsidR="00D23FF1" w:rsidRPr="002C3EBC">
        <w:rPr>
          <w:sz w:val="28"/>
          <w:szCs w:val="28"/>
        </w:rPr>
        <w:t>представлення</w:t>
      </w:r>
      <w:r w:rsidRPr="002C3EBC">
        <w:rPr>
          <w:sz w:val="28"/>
          <w:szCs w:val="28"/>
        </w:rPr>
        <w:t>, мета презентації, хід презентації, правила);</w:t>
      </w:r>
    </w:p>
    <w:p w:rsidR="00F70F01" w:rsidRPr="002C3EBC" w:rsidRDefault="00F70F01" w:rsidP="003D3E69">
      <w:pPr>
        <w:numPr>
          <w:ilvl w:val="0"/>
          <w:numId w:val="109"/>
        </w:numPr>
        <w:jc w:val="both"/>
        <w:rPr>
          <w:sz w:val="28"/>
          <w:szCs w:val="28"/>
        </w:rPr>
      </w:pPr>
      <w:r w:rsidRPr="002C3EBC">
        <w:rPr>
          <w:sz w:val="28"/>
          <w:szCs w:val="28"/>
        </w:rPr>
        <w:t>Структура презентації (послідовність подання змісту презентації);</w:t>
      </w:r>
    </w:p>
    <w:p w:rsidR="00F70F01" w:rsidRPr="002C3EBC" w:rsidRDefault="00F70F01" w:rsidP="003D3E69">
      <w:pPr>
        <w:numPr>
          <w:ilvl w:val="0"/>
          <w:numId w:val="109"/>
        </w:numPr>
        <w:jc w:val="both"/>
        <w:rPr>
          <w:sz w:val="28"/>
          <w:szCs w:val="28"/>
        </w:rPr>
      </w:pPr>
      <w:r w:rsidRPr="002C3EBC">
        <w:rPr>
          <w:sz w:val="28"/>
          <w:szCs w:val="28"/>
        </w:rPr>
        <w:t>Техніка презентації (дикція, мова);</w:t>
      </w:r>
    </w:p>
    <w:p w:rsidR="00F70F01" w:rsidRPr="002C3EBC" w:rsidRDefault="00F70F01" w:rsidP="003D3E69">
      <w:pPr>
        <w:numPr>
          <w:ilvl w:val="0"/>
          <w:numId w:val="109"/>
        </w:numPr>
        <w:jc w:val="both"/>
        <w:rPr>
          <w:sz w:val="28"/>
          <w:szCs w:val="28"/>
        </w:rPr>
      </w:pPr>
      <w:r w:rsidRPr="002C3EBC">
        <w:rPr>
          <w:sz w:val="28"/>
          <w:szCs w:val="28"/>
        </w:rPr>
        <w:t>Використання засобів візуалізації (дошка, мольберт, малюнки, креслення, діаграми, графіки, фізичні об'єкти);</w:t>
      </w:r>
    </w:p>
    <w:p w:rsidR="00F70F01" w:rsidRPr="002C3EBC" w:rsidRDefault="00F70F01" w:rsidP="003D3E69">
      <w:pPr>
        <w:numPr>
          <w:ilvl w:val="0"/>
          <w:numId w:val="109"/>
        </w:numPr>
        <w:jc w:val="both"/>
        <w:rPr>
          <w:sz w:val="28"/>
          <w:szCs w:val="28"/>
        </w:rPr>
      </w:pPr>
      <w:r w:rsidRPr="002C3EBC">
        <w:rPr>
          <w:sz w:val="28"/>
          <w:szCs w:val="28"/>
        </w:rPr>
        <w:t>Отримання зворотного зв'язку (передбачати запитання).</w:t>
      </w:r>
    </w:p>
    <w:p w:rsidR="00942C99" w:rsidRPr="002C3EBC" w:rsidRDefault="00942C99" w:rsidP="003D3E69">
      <w:pPr>
        <w:jc w:val="both"/>
        <w:rPr>
          <w:sz w:val="28"/>
          <w:szCs w:val="28"/>
        </w:rPr>
      </w:pPr>
    </w:p>
    <w:p w:rsidR="00E233D9" w:rsidRPr="002C3EBC" w:rsidRDefault="00FE0F38" w:rsidP="003D3E69">
      <w:pPr>
        <w:jc w:val="both"/>
        <w:rPr>
          <w:b/>
          <w:sz w:val="28"/>
          <w:szCs w:val="28"/>
        </w:rPr>
      </w:pPr>
      <w:r w:rsidRPr="002C3EBC">
        <w:rPr>
          <w:sz w:val="28"/>
          <w:szCs w:val="28"/>
        </w:rPr>
        <w:tab/>
      </w:r>
      <w:r w:rsidRPr="002C3EBC">
        <w:rPr>
          <w:b/>
          <w:sz w:val="28"/>
          <w:szCs w:val="28"/>
        </w:rPr>
        <w:t>Підготовка матеріалів презентації</w:t>
      </w:r>
      <w:r w:rsidR="004D6A22" w:rsidRPr="002C3EBC">
        <w:rPr>
          <w:b/>
          <w:sz w:val="28"/>
          <w:szCs w:val="28"/>
        </w:rPr>
        <w:t xml:space="preserve"> (слайдів)</w:t>
      </w:r>
    </w:p>
    <w:p w:rsidR="00C37374" w:rsidRPr="002C3EBC" w:rsidRDefault="00C37374" w:rsidP="003D3E69">
      <w:pPr>
        <w:jc w:val="both"/>
      </w:pPr>
      <w:r w:rsidRPr="002C3EBC">
        <w:t xml:space="preserve"> </w:t>
      </w:r>
    </w:p>
    <w:p w:rsidR="00C37374" w:rsidRPr="002C3EBC" w:rsidRDefault="00C37374" w:rsidP="003D3E69">
      <w:pPr>
        <w:jc w:val="both"/>
        <w:rPr>
          <w:sz w:val="28"/>
          <w:szCs w:val="28"/>
        </w:rPr>
      </w:pPr>
      <w:r w:rsidRPr="002C3EBC">
        <w:rPr>
          <w:sz w:val="28"/>
          <w:szCs w:val="28"/>
        </w:rPr>
        <w:t>Оскільки презентація бізнес-плану – це ділова бізнесова подія, до неї існують деякі вимоги:</w:t>
      </w:r>
    </w:p>
    <w:p w:rsidR="00C37374" w:rsidRPr="002C3EBC" w:rsidRDefault="00CF2C78" w:rsidP="003D3E69">
      <w:pPr>
        <w:numPr>
          <w:ilvl w:val="0"/>
          <w:numId w:val="150"/>
        </w:numPr>
        <w:jc w:val="both"/>
        <w:rPr>
          <w:sz w:val="28"/>
          <w:szCs w:val="28"/>
        </w:rPr>
      </w:pPr>
      <w:r w:rsidRPr="002C3EBC">
        <w:rPr>
          <w:sz w:val="28"/>
          <w:szCs w:val="28"/>
        </w:rPr>
        <w:t>в</w:t>
      </w:r>
      <w:r w:rsidR="00C37374" w:rsidRPr="002C3EBC">
        <w:rPr>
          <w:sz w:val="28"/>
          <w:szCs w:val="28"/>
        </w:rPr>
        <w:t>иконуйте презентацію в єдиному, наочному і простому стилі</w:t>
      </w:r>
      <w:r w:rsidRPr="002C3EBC">
        <w:rPr>
          <w:sz w:val="28"/>
          <w:szCs w:val="28"/>
        </w:rPr>
        <w:t>;</w:t>
      </w:r>
    </w:p>
    <w:p w:rsidR="001A0EED" w:rsidRPr="002C3EBC" w:rsidRDefault="00CF2C78" w:rsidP="003D3E69">
      <w:pPr>
        <w:numPr>
          <w:ilvl w:val="0"/>
          <w:numId w:val="150"/>
        </w:numPr>
        <w:jc w:val="both"/>
        <w:rPr>
          <w:sz w:val="28"/>
          <w:szCs w:val="28"/>
        </w:rPr>
      </w:pPr>
      <w:r w:rsidRPr="002C3EBC">
        <w:rPr>
          <w:sz w:val="28"/>
          <w:szCs w:val="28"/>
        </w:rPr>
        <w:t>н</w:t>
      </w:r>
      <w:r w:rsidR="001A0EED" w:rsidRPr="002C3EBC">
        <w:rPr>
          <w:sz w:val="28"/>
          <w:szCs w:val="28"/>
        </w:rPr>
        <w:t>амагайтеся, щоб один слайд презентації відбивав один посил</w:t>
      </w:r>
      <w:r w:rsidRPr="002C3EBC">
        <w:rPr>
          <w:sz w:val="28"/>
          <w:szCs w:val="28"/>
        </w:rPr>
        <w:t>;</w:t>
      </w:r>
      <w:r w:rsidR="001A0EED" w:rsidRPr="002C3EBC">
        <w:rPr>
          <w:sz w:val="28"/>
          <w:szCs w:val="28"/>
        </w:rPr>
        <w:t xml:space="preserve"> </w:t>
      </w:r>
    </w:p>
    <w:p w:rsidR="00E233D9" w:rsidRPr="002C3EBC" w:rsidRDefault="00CF2C78" w:rsidP="003D3E69">
      <w:pPr>
        <w:numPr>
          <w:ilvl w:val="0"/>
          <w:numId w:val="150"/>
        </w:numPr>
        <w:jc w:val="both"/>
        <w:rPr>
          <w:sz w:val="28"/>
          <w:szCs w:val="28"/>
        </w:rPr>
      </w:pPr>
      <w:r w:rsidRPr="002C3EBC">
        <w:rPr>
          <w:sz w:val="28"/>
          <w:szCs w:val="28"/>
        </w:rPr>
        <w:t>н</w:t>
      </w:r>
      <w:r w:rsidR="00E233D9" w:rsidRPr="002C3EBC">
        <w:rPr>
          <w:sz w:val="28"/>
          <w:szCs w:val="28"/>
        </w:rPr>
        <w:t>а слайді не більше 9 рядків, 9 слів в рядку</w:t>
      </w:r>
      <w:r w:rsidRPr="002C3EBC">
        <w:rPr>
          <w:sz w:val="28"/>
          <w:szCs w:val="28"/>
        </w:rPr>
        <w:t>, в</w:t>
      </w:r>
      <w:r w:rsidR="00E233D9" w:rsidRPr="002C3EBC">
        <w:rPr>
          <w:sz w:val="28"/>
          <w:szCs w:val="28"/>
        </w:rPr>
        <w:t>ирівнювання тексту по ширині</w:t>
      </w:r>
      <w:r w:rsidRPr="002C3EBC">
        <w:rPr>
          <w:sz w:val="28"/>
          <w:szCs w:val="28"/>
        </w:rPr>
        <w:t>;</w:t>
      </w:r>
    </w:p>
    <w:p w:rsidR="001A0EED" w:rsidRPr="002C3EBC" w:rsidRDefault="00CF2C78" w:rsidP="003D3E69">
      <w:pPr>
        <w:numPr>
          <w:ilvl w:val="0"/>
          <w:numId w:val="150"/>
        </w:numPr>
        <w:jc w:val="both"/>
        <w:rPr>
          <w:sz w:val="28"/>
          <w:szCs w:val="28"/>
        </w:rPr>
      </w:pPr>
      <w:r w:rsidRPr="002C3EBC">
        <w:rPr>
          <w:sz w:val="28"/>
          <w:szCs w:val="28"/>
        </w:rPr>
        <w:t>н</w:t>
      </w:r>
      <w:r w:rsidR="001A0EED" w:rsidRPr="002C3EBC">
        <w:rPr>
          <w:sz w:val="28"/>
          <w:szCs w:val="28"/>
        </w:rPr>
        <w:t>умерація слайдів - обов'язкова, тому що вона допомагає організувати</w:t>
      </w:r>
      <w:r w:rsidR="006D7802" w:rsidRPr="002C3EBC">
        <w:rPr>
          <w:sz w:val="28"/>
          <w:szCs w:val="28"/>
        </w:rPr>
        <w:t xml:space="preserve"> наступний діалог з інвесторами</w:t>
      </w:r>
      <w:r w:rsidRPr="002C3EBC">
        <w:rPr>
          <w:sz w:val="28"/>
          <w:szCs w:val="28"/>
        </w:rPr>
        <w:t>;</w:t>
      </w:r>
    </w:p>
    <w:p w:rsidR="001A0EED" w:rsidRPr="002C3EBC" w:rsidRDefault="00CF2C78" w:rsidP="003D3E69">
      <w:pPr>
        <w:numPr>
          <w:ilvl w:val="0"/>
          <w:numId w:val="150"/>
        </w:numPr>
        <w:ind w:left="426" w:hanging="66"/>
        <w:jc w:val="both"/>
        <w:rPr>
          <w:sz w:val="28"/>
          <w:szCs w:val="28"/>
        </w:rPr>
      </w:pPr>
      <w:r w:rsidRPr="002C3EBC">
        <w:rPr>
          <w:sz w:val="28"/>
          <w:szCs w:val="28"/>
        </w:rPr>
        <w:t>н</w:t>
      </w:r>
      <w:r w:rsidR="001A0EED" w:rsidRPr="002C3EBC">
        <w:rPr>
          <w:sz w:val="28"/>
          <w:szCs w:val="28"/>
        </w:rPr>
        <w:t xml:space="preserve">азва слайду – по перше – вона має бути, по друге  - </w:t>
      </w:r>
      <w:r w:rsidRPr="002C3EBC">
        <w:rPr>
          <w:sz w:val="28"/>
          <w:szCs w:val="28"/>
        </w:rPr>
        <w:t xml:space="preserve">має бути </w:t>
      </w:r>
      <w:r w:rsidR="001A0EED" w:rsidRPr="002C3EBC">
        <w:rPr>
          <w:sz w:val="28"/>
          <w:szCs w:val="28"/>
        </w:rPr>
        <w:t>прост</w:t>
      </w:r>
      <w:r w:rsidRPr="002C3EBC">
        <w:rPr>
          <w:sz w:val="28"/>
          <w:szCs w:val="28"/>
        </w:rPr>
        <w:t>ою</w:t>
      </w:r>
      <w:r w:rsidR="001A0EED" w:rsidRPr="002C3EBC">
        <w:rPr>
          <w:sz w:val="28"/>
          <w:szCs w:val="28"/>
        </w:rPr>
        <w:t xml:space="preserve"> і лаконічн</w:t>
      </w:r>
      <w:r w:rsidRPr="002C3EBC">
        <w:rPr>
          <w:sz w:val="28"/>
          <w:szCs w:val="28"/>
        </w:rPr>
        <w:t>ою</w:t>
      </w:r>
      <w:r w:rsidR="001A0EED" w:rsidRPr="002C3EBC">
        <w:rPr>
          <w:sz w:val="28"/>
          <w:szCs w:val="28"/>
        </w:rPr>
        <w:t>, без спеціальних скороче</w:t>
      </w:r>
      <w:r w:rsidR="006D7802" w:rsidRPr="002C3EBC">
        <w:rPr>
          <w:sz w:val="28"/>
          <w:szCs w:val="28"/>
        </w:rPr>
        <w:t xml:space="preserve">нь </w:t>
      </w:r>
      <w:r w:rsidRPr="002C3EBC">
        <w:rPr>
          <w:sz w:val="28"/>
          <w:szCs w:val="28"/>
        </w:rPr>
        <w:t>бо</w:t>
      </w:r>
      <w:r w:rsidR="006D7802" w:rsidRPr="002C3EBC">
        <w:rPr>
          <w:sz w:val="28"/>
          <w:szCs w:val="28"/>
        </w:rPr>
        <w:t xml:space="preserve"> це теж важливо для діалогу</w:t>
      </w:r>
      <w:r w:rsidRPr="002C3EBC">
        <w:rPr>
          <w:sz w:val="28"/>
          <w:szCs w:val="28"/>
        </w:rPr>
        <w:t>;</w:t>
      </w:r>
    </w:p>
    <w:p w:rsidR="001A0EED" w:rsidRPr="002C3EBC" w:rsidRDefault="00CF2C78" w:rsidP="003D3E69">
      <w:pPr>
        <w:numPr>
          <w:ilvl w:val="0"/>
          <w:numId w:val="150"/>
        </w:numPr>
        <w:jc w:val="both"/>
        <w:rPr>
          <w:sz w:val="28"/>
          <w:szCs w:val="28"/>
        </w:rPr>
      </w:pPr>
      <w:r w:rsidRPr="002C3EBC">
        <w:rPr>
          <w:sz w:val="28"/>
          <w:szCs w:val="28"/>
        </w:rPr>
        <w:t>с</w:t>
      </w:r>
      <w:r w:rsidR="001A0EED" w:rsidRPr="002C3EBC">
        <w:rPr>
          <w:sz w:val="28"/>
          <w:szCs w:val="28"/>
        </w:rPr>
        <w:t>пеціальні звукові і анімаційні ефекти – треба мінімізувати, користуватися тільки у випа</w:t>
      </w:r>
      <w:r w:rsidR="006D7802" w:rsidRPr="002C3EBC">
        <w:rPr>
          <w:sz w:val="28"/>
          <w:szCs w:val="28"/>
        </w:rPr>
        <w:t>дках технологічної необхідності</w:t>
      </w:r>
      <w:r w:rsidRPr="002C3EBC">
        <w:rPr>
          <w:sz w:val="28"/>
          <w:szCs w:val="28"/>
        </w:rPr>
        <w:t>;</w:t>
      </w:r>
    </w:p>
    <w:p w:rsidR="001A0EED" w:rsidRPr="002C3EBC" w:rsidRDefault="00CF2C78" w:rsidP="003D3E69">
      <w:pPr>
        <w:numPr>
          <w:ilvl w:val="0"/>
          <w:numId w:val="150"/>
        </w:numPr>
        <w:jc w:val="both"/>
        <w:rPr>
          <w:sz w:val="28"/>
          <w:szCs w:val="28"/>
        </w:rPr>
      </w:pPr>
      <w:r w:rsidRPr="002C3EBC">
        <w:rPr>
          <w:sz w:val="28"/>
          <w:szCs w:val="28"/>
        </w:rPr>
        <w:t>п</w:t>
      </w:r>
      <w:r w:rsidR="001A0EED" w:rsidRPr="002C3EBC">
        <w:rPr>
          <w:sz w:val="28"/>
          <w:szCs w:val="28"/>
        </w:rPr>
        <w:t>омилки у тексті – небажані</w:t>
      </w:r>
      <w:r w:rsidRPr="002C3EBC">
        <w:rPr>
          <w:sz w:val="28"/>
          <w:szCs w:val="28"/>
        </w:rPr>
        <w:t>;</w:t>
      </w:r>
    </w:p>
    <w:p w:rsidR="00C37374" w:rsidRPr="002C3EBC" w:rsidRDefault="00CF2C78" w:rsidP="003D3E69">
      <w:pPr>
        <w:numPr>
          <w:ilvl w:val="0"/>
          <w:numId w:val="150"/>
        </w:numPr>
        <w:jc w:val="both"/>
        <w:rPr>
          <w:sz w:val="28"/>
          <w:szCs w:val="28"/>
        </w:rPr>
      </w:pPr>
      <w:r w:rsidRPr="002C3EBC">
        <w:rPr>
          <w:sz w:val="28"/>
          <w:szCs w:val="28"/>
        </w:rPr>
        <w:t>т</w:t>
      </w:r>
      <w:r w:rsidR="00C37374" w:rsidRPr="002C3EBC">
        <w:rPr>
          <w:sz w:val="28"/>
          <w:szCs w:val="28"/>
        </w:rPr>
        <w:t xml:space="preserve">екст супроводжуйте </w:t>
      </w:r>
      <w:r w:rsidRPr="002C3EBC">
        <w:rPr>
          <w:sz w:val="28"/>
          <w:szCs w:val="28"/>
        </w:rPr>
        <w:t>зображеннями</w:t>
      </w:r>
      <w:r w:rsidR="00C37374" w:rsidRPr="002C3EBC">
        <w:rPr>
          <w:sz w:val="28"/>
          <w:szCs w:val="28"/>
        </w:rPr>
        <w:t>, таблицями, графіками</w:t>
      </w:r>
      <w:r w:rsidRPr="002C3EBC">
        <w:rPr>
          <w:sz w:val="28"/>
          <w:szCs w:val="28"/>
        </w:rPr>
        <w:t>;</w:t>
      </w:r>
    </w:p>
    <w:p w:rsidR="001A0EED" w:rsidRPr="002C3EBC" w:rsidRDefault="00CF2C78" w:rsidP="003D3E69">
      <w:pPr>
        <w:numPr>
          <w:ilvl w:val="0"/>
          <w:numId w:val="150"/>
        </w:numPr>
        <w:jc w:val="both"/>
        <w:rPr>
          <w:sz w:val="28"/>
          <w:szCs w:val="28"/>
        </w:rPr>
      </w:pPr>
      <w:r w:rsidRPr="002C3EBC">
        <w:rPr>
          <w:sz w:val="28"/>
          <w:szCs w:val="28"/>
        </w:rPr>
        <w:t>н</w:t>
      </w:r>
      <w:r w:rsidR="00C37374" w:rsidRPr="002C3EBC">
        <w:rPr>
          <w:sz w:val="28"/>
          <w:szCs w:val="28"/>
        </w:rPr>
        <w:t>е слід використовувати витіюваті візерунки, досить контрастні кольори. Зазвичай для плану реалізації ідеї бізнесу вибирають пастельні тони, але приглушений фон темних відтінків додає</w:t>
      </w:r>
      <w:r w:rsidR="001A0EED" w:rsidRPr="002C3EBC">
        <w:rPr>
          <w:sz w:val="28"/>
          <w:szCs w:val="28"/>
        </w:rPr>
        <w:t xml:space="preserve"> презентації солідності</w:t>
      </w:r>
      <w:r w:rsidRPr="002C3EBC">
        <w:rPr>
          <w:sz w:val="28"/>
          <w:szCs w:val="28"/>
        </w:rPr>
        <w:t>;</w:t>
      </w:r>
    </w:p>
    <w:p w:rsidR="001A0EED" w:rsidRPr="002C3EBC" w:rsidRDefault="00CF2C78" w:rsidP="003D3E69">
      <w:pPr>
        <w:numPr>
          <w:ilvl w:val="0"/>
          <w:numId w:val="150"/>
        </w:numPr>
        <w:ind w:left="567" w:hanging="283"/>
        <w:jc w:val="both"/>
        <w:rPr>
          <w:sz w:val="28"/>
          <w:szCs w:val="28"/>
        </w:rPr>
      </w:pPr>
      <w:r w:rsidRPr="002C3EBC">
        <w:rPr>
          <w:sz w:val="28"/>
          <w:szCs w:val="28"/>
        </w:rPr>
        <w:t>м</w:t>
      </w:r>
      <w:r w:rsidR="00C37374" w:rsidRPr="002C3EBC">
        <w:rPr>
          <w:sz w:val="28"/>
          <w:szCs w:val="28"/>
        </w:rPr>
        <w:t xml:space="preserve">ожна застосовувати </w:t>
      </w:r>
      <w:r w:rsidR="00B81D9E" w:rsidRPr="002C3EBC">
        <w:rPr>
          <w:sz w:val="28"/>
          <w:szCs w:val="28"/>
        </w:rPr>
        <w:t>де</w:t>
      </w:r>
      <w:r w:rsidR="00C37374" w:rsidRPr="002C3EBC">
        <w:rPr>
          <w:sz w:val="28"/>
          <w:szCs w:val="28"/>
        </w:rPr>
        <w:t>кілька</w:t>
      </w:r>
      <w:r w:rsidR="00B81D9E" w:rsidRPr="002C3EBC">
        <w:t xml:space="preserve"> </w:t>
      </w:r>
      <w:r w:rsidR="00B81D9E" w:rsidRPr="002C3EBC">
        <w:rPr>
          <w:sz w:val="28"/>
          <w:szCs w:val="28"/>
        </w:rPr>
        <w:t>шрифтів</w:t>
      </w:r>
      <w:r w:rsidR="00C37374" w:rsidRPr="002C3EBC">
        <w:rPr>
          <w:sz w:val="28"/>
          <w:szCs w:val="28"/>
        </w:rPr>
        <w:t>, але не більше 3</w:t>
      </w:r>
      <w:r w:rsidR="001A0EED" w:rsidRPr="002C3EBC">
        <w:rPr>
          <w:sz w:val="28"/>
          <w:szCs w:val="28"/>
        </w:rPr>
        <w:t>-х</w:t>
      </w:r>
      <w:r w:rsidRPr="002C3EBC">
        <w:rPr>
          <w:sz w:val="28"/>
          <w:szCs w:val="28"/>
        </w:rPr>
        <w:t>;</w:t>
      </w:r>
    </w:p>
    <w:p w:rsidR="00C37374" w:rsidRPr="002C3EBC" w:rsidRDefault="00CF2C78" w:rsidP="003D3E69">
      <w:pPr>
        <w:numPr>
          <w:ilvl w:val="0"/>
          <w:numId w:val="150"/>
        </w:numPr>
        <w:ind w:left="426" w:hanging="142"/>
        <w:jc w:val="both"/>
        <w:rPr>
          <w:sz w:val="28"/>
          <w:szCs w:val="28"/>
        </w:rPr>
      </w:pPr>
      <w:r w:rsidRPr="002C3EBC">
        <w:rPr>
          <w:sz w:val="28"/>
          <w:szCs w:val="28"/>
        </w:rPr>
        <w:t>н</w:t>
      </w:r>
      <w:r w:rsidR="00C37374" w:rsidRPr="002C3EBC">
        <w:rPr>
          <w:sz w:val="28"/>
          <w:szCs w:val="28"/>
        </w:rPr>
        <w:t xml:space="preserve">е можна </w:t>
      </w:r>
      <w:r w:rsidRPr="002C3EBC">
        <w:rPr>
          <w:sz w:val="28"/>
          <w:szCs w:val="28"/>
        </w:rPr>
        <w:t>зображення</w:t>
      </w:r>
      <w:r w:rsidR="00C37374" w:rsidRPr="002C3EBC">
        <w:rPr>
          <w:sz w:val="28"/>
          <w:szCs w:val="28"/>
        </w:rPr>
        <w:t xml:space="preserve"> ставити на задній фон</w:t>
      </w:r>
      <w:r w:rsidRPr="002C3EBC">
        <w:rPr>
          <w:sz w:val="28"/>
          <w:szCs w:val="28"/>
        </w:rPr>
        <w:t>;</w:t>
      </w:r>
    </w:p>
    <w:p w:rsidR="00CD5D13" w:rsidRPr="002C3EBC" w:rsidRDefault="00CD5D13" w:rsidP="003D3E69">
      <w:pPr>
        <w:jc w:val="both"/>
        <w:rPr>
          <w:sz w:val="28"/>
          <w:szCs w:val="28"/>
        </w:rPr>
      </w:pPr>
    </w:p>
    <w:p w:rsidR="00CD5D13" w:rsidRPr="002C3EBC" w:rsidRDefault="005F60F7" w:rsidP="003D3E69">
      <w:pPr>
        <w:pStyle w:val="3"/>
        <w:rPr>
          <w:szCs w:val="28"/>
        </w:rPr>
      </w:pPr>
      <w:bookmarkStart w:id="242" w:name="_Toc68010551"/>
      <w:r w:rsidRPr="002C3EBC">
        <w:rPr>
          <w:szCs w:val="28"/>
        </w:rPr>
        <w:t>14.6.</w:t>
      </w:r>
      <w:r w:rsidRPr="002C3EBC">
        <w:rPr>
          <w:szCs w:val="28"/>
        </w:rPr>
        <w:tab/>
      </w:r>
      <w:r w:rsidR="00CD5D13" w:rsidRPr="002C3EBC">
        <w:rPr>
          <w:szCs w:val="28"/>
        </w:rPr>
        <w:t>Способи і прийоми  досягнення ефективності презентацій</w:t>
      </w:r>
      <w:bookmarkEnd w:id="242"/>
      <w:r w:rsidR="00CD5D13" w:rsidRPr="002C3EBC">
        <w:rPr>
          <w:szCs w:val="28"/>
        </w:rPr>
        <w:t xml:space="preserve"> </w:t>
      </w:r>
    </w:p>
    <w:p w:rsidR="00CD5D13" w:rsidRPr="002C3EBC" w:rsidRDefault="00CD5D13" w:rsidP="003D3E69">
      <w:pPr>
        <w:jc w:val="both"/>
        <w:rPr>
          <w:sz w:val="28"/>
          <w:szCs w:val="28"/>
        </w:rPr>
      </w:pPr>
    </w:p>
    <w:p w:rsidR="00E233D9" w:rsidRPr="002C3EBC" w:rsidRDefault="00E233D9" w:rsidP="003D3E69">
      <w:pPr>
        <w:jc w:val="both"/>
        <w:rPr>
          <w:b/>
          <w:sz w:val="28"/>
          <w:szCs w:val="28"/>
        </w:rPr>
      </w:pPr>
      <w:r w:rsidRPr="002C3EBC">
        <w:rPr>
          <w:b/>
          <w:sz w:val="28"/>
          <w:szCs w:val="28"/>
        </w:rPr>
        <w:tab/>
        <w:t>Закон композиції</w:t>
      </w:r>
    </w:p>
    <w:p w:rsidR="00E233D9" w:rsidRPr="002C3EBC" w:rsidRDefault="00E233D9" w:rsidP="003D3E69">
      <w:pPr>
        <w:numPr>
          <w:ilvl w:val="0"/>
          <w:numId w:val="156"/>
        </w:numPr>
        <w:jc w:val="both"/>
        <w:rPr>
          <w:sz w:val="28"/>
          <w:szCs w:val="28"/>
        </w:rPr>
      </w:pPr>
      <w:r w:rsidRPr="002C3EBC">
        <w:rPr>
          <w:sz w:val="28"/>
          <w:szCs w:val="28"/>
        </w:rPr>
        <w:t>Вступ - 20%</w:t>
      </w:r>
    </w:p>
    <w:p w:rsidR="00E233D9" w:rsidRPr="002C3EBC" w:rsidRDefault="00E233D9" w:rsidP="003D3E69">
      <w:pPr>
        <w:numPr>
          <w:ilvl w:val="0"/>
          <w:numId w:val="156"/>
        </w:numPr>
        <w:jc w:val="both"/>
        <w:rPr>
          <w:sz w:val="28"/>
          <w:szCs w:val="28"/>
        </w:rPr>
      </w:pPr>
      <w:r w:rsidRPr="002C3EBC">
        <w:rPr>
          <w:sz w:val="28"/>
          <w:szCs w:val="28"/>
        </w:rPr>
        <w:t>Основна частина - 60%</w:t>
      </w:r>
    </w:p>
    <w:p w:rsidR="00E233D9" w:rsidRPr="002C3EBC" w:rsidRDefault="00E233D9" w:rsidP="003D3E69">
      <w:pPr>
        <w:numPr>
          <w:ilvl w:val="0"/>
          <w:numId w:val="156"/>
        </w:numPr>
        <w:jc w:val="both"/>
        <w:rPr>
          <w:sz w:val="28"/>
          <w:szCs w:val="28"/>
        </w:rPr>
      </w:pPr>
      <w:r w:rsidRPr="002C3EBC">
        <w:rPr>
          <w:sz w:val="28"/>
          <w:szCs w:val="28"/>
        </w:rPr>
        <w:t>Висновок - 20%</w:t>
      </w:r>
    </w:p>
    <w:p w:rsidR="00E233D9" w:rsidRPr="002C3EBC" w:rsidRDefault="00A41648" w:rsidP="003D3E69">
      <w:pPr>
        <w:numPr>
          <w:ilvl w:val="0"/>
          <w:numId w:val="156"/>
        </w:numPr>
        <w:jc w:val="both"/>
        <w:rPr>
          <w:sz w:val="28"/>
          <w:szCs w:val="28"/>
        </w:rPr>
      </w:pPr>
      <w:r w:rsidRPr="002C3EBC">
        <w:rPr>
          <w:sz w:val="28"/>
          <w:szCs w:val="28"/>
        </w:rPr>
        <w:t>Кульмінація - це пропозиція з якою ви прийшли до публіки. Кульмінація завжди нетривала - коротко і однозначно!</w:t>
      </w:r>
    </w:p>
    <w:p w:rsidR="00E233D9" w:rsidRPr="002C3EBC" w:rsidRDefault="00E233D9" w:rsidP="003D3E69">
      <w:pPr>
        <w:jc w:val="both"/>
        <w:rPr>
          <w:sz w:val="28"/>
          <w:szCs w:val="28"/>
        </w:rPr>
      </w:pPr>
    </w:p>
    <w:p w:rsidR="00B47E89" w:rsidRPr="002C3EBC" w:rsidRDefault="00B47E89" w:rsidP="003D3E69">
      <w:pPr>
        <w:jc w:val="both"/>
        <w:rPr>
          <w:b/>
          <w:sz w:val="28"/>
          <w:szCs w:val="28"/>
        </w:rPr>
      </w:pPr>
      <w:r w:rsidRPr="002C3EBC">
        <w:rPr>
          <w:b/>
          <w:sz w:val="28"/>
          <w:szCs w:val="28"/>
        </w:rPr>
        <w:tab/>
        <w:t>Під час презентації</w:t>
      </w:r>
    </w:p>
    <w:p w:rsidR="00CD5D13" w:rsidRPr="002C3EBC" w:rsidRDefault="00CD5D13" w:rsidP="003D3E69">
      <w:pPr>
        <w:numPr>
          <w:ilvl w:val="0"/>
          <w:numId w:val="147"/>
        </w:numPr>
        <w:jc w:val="both"/>
        <w:rPr>
          <w:sz w:val="28"/>
          <w:szCs w:val="28"/>
        </w:rPr>
      </w:pPr>
      <w:r w:rsidRPr="002C3EBC">
        <w:rPr>
          <w:sz w:val="28"/>
          <w:szCs w:val="28"/>
        </w:rPr>
        <w:t>Переконайтеся, що всі можуть бачити і чути презентацію</w:t>
      </w:r>
      <w:r w:rsidR="00273EEA" w:rsidRPr="002C3EBC">
        <w:rPr>
          <w:sz w:val="28"/>
          <w:szCs w:val="28"/>
        </w:rPr>
        <w:t>.</w:t>
      </w:r>
    </w:p>
    <w:p w:rsidR="00CD5D13" w:rsidRPr="002C3EBC" w:rsidRDefault="00CD5D13" w:rsidP="003D3E69">
      <w:pPr>
        <w:numPr>
          <w:ilvl w:val="0"/>
          <w:numId w:val="147"/>
        </w:numPr>
        <w:jc w:val="both"/>
        <w:rPr>
          <w:sz w:val="28"/>
          <w:szCs w:val="28"/>
        </w:rPr>
      </w:pPr>
      <w:r w:rsidRPr="002C3EBC">
        <w:rPr>
          <w:sz w:val="28"/>
          <w:szCs w:val="28"/>
        </w:rPr>
        <w:t>Не читайте зі слайдів</w:t>
      </w:r>
      <w:r w:rsidR="00273EEA" w:rsidRPr="002C3EBC">
        <w:rPr>
          <w:sz w:val="28"/>
          <w:szCs w:val="28"/>
        </w:rPr>
        <w:t>.</w:t>
      </w:r>
    </w:p>
    <w:p w:rsidR="00CD5D13" w:rsidRPr="002C3EBC" w:rsidRDefault="00CD5D13" w:rsidP="003D3E69">
      <w:pPr>
        <w:numPr>
          <w:ilvl w:val="0"/>
          <w:numId w:val="147"/>
        </w:numPr>
        <w:jc w:val="both"/>
        <w:rPr>
          <w:sz w:val="28"/>
          <w:szCs w:val="28"/>
        </w:rPr>
      </w:pPr>
      <w:r w:rsidRPr="002C3EBC">
        <w:rPr>
          <w:sz w:val="28"/>
          <w:szCs w:val="28"/>
        </w:rPr>
        <w:t>Підготуйте для себе невеликі замітки</w:t>
      </w:r>
      <w:r w:rsidR="00273EEA" w:rsidRPr="002C3EBC">
        <w:rPr>
          <w:sz w:val="28"/>
          <w:szCs w:val="28"/>
        </w:rPr>
        <w:t>.</w:t>
      </w:r>
    </w:p>
    <w:p w:rsidR="00CD5D13" w:rsidRPr="002C3EBC" w:rsidRDefault="00CD5D13" w:rsidP="003D3E69">
      <w:pPr>
        <w:numPr>
          <w:ilvl w:val="0"/>
          <w:numId w:val="147"/>
        </w:numPr>
        <w:jc w:val="both"/>
        <w:rPr>
          <w:sz w:val="28"/>
          <w:szCs w:val="28"/>
        </w:rPr>
      </w:pPr>
      <w:r w:rsidRPr="002C3EBC">
        <w:rPr>
          <w:sz w:val="28"/>
          <w:szCs w:val="28"/>
        </w:rPr>
        <w:t xml:space="preserve">Залучайте аудиторію </w:t>
      </w:r>
      <w:r w:rsidR="00D37307" w:rsidRPr="002C3EBC">
        <w:rPr>
          <w:sz w:val="28"/>
          <w:szCs w:val="28"/>
        </w:rPr>
        <w:t>до</w:t>
      </w:r>
      <w:r w:rsidRPr="002C3EBC">
        <w:rPr>
          <w:sz w:val="28"/>
          <w:szCs w:val="28"/>
        </w:rPr>
        <w:t xml:space="preserve"> процес</w:t>
      </w:r>
      <w:r w:rsidR="00D37307" w:rsidRPr="002C3EBC">
        <w:rPr>
          <w:sz w:val="28"/>
          <w:szCs w:val="28"/>
        </w:rPr>
        <w:t>у</w:t>
      </w:r>
      <w:r w:rsidRPr="002C3EBC">
        <w:rPr>
          <w:sz w:val="28"/>
          <w:szCs w:val="28"/>
        </w:rPr>
        <w:t xml:space="preserve"> презентації</w:t>
      </w:r>
      <w:r w:rsidR="00273EEA" w:rsidRPr="002C3EBC">
        <w:rPr>
          <w:sz w:val="28"/>
          <w:szCs w:val="28"/>
        </w:rPr>
        <w:t>.</w:t>
      </w:r>
    </w:p>
    <w:p w:rsidR="00CD5D13" w:rsidRPr="002C3EBC" w:rsidRDefault="00CD5D13" w:rsidP="003D3E69">
      <w:pPr>
        <w:numPr>
          <w:ilvl w:val="0"/>
          <w:numId w:val="147"/>
        </w:numPr>
        <w:jc w:val="both"/>
        <w:rPr>
          <w:sz w:val="28"/>
          <w:szCs w:val="28"/>
        </w:rPr>
      </w:pPr>
      <w:r w:rsidRPr="002C3EBC">
        <w:rPr>
          <w:sz w:val="28"/>
          <w:szCs w:val="28"/>
        </w:rPr>
        <w:t>Гумор - важливо не перестаратися</w:t>
      </w:r>
      <w:r w:rsidR="00273EEA" w:rsidRPr="002C3EBC">
        <w:rPr>
          <w:sz w:val="28"/>
          <w:szCs w:val="28"/>
        </w:rPr>
        <w:t>.</w:t>
      </w:r>
    </w:p>
    <w:p w:rsidR="00FE0F38" w:rsidRPr="002C3EBC" w:rsidRDefault="00CD5D13" w:rsidP="003D3E69">
      <w:pPr>
        <w:numPr>
          <w:ilvl w:val="0"/>
          <w:numId w:val="147"/>
        </w:numPr>
        <w:jc w:val="both"/>
        <w:rPr>
          <w:sz w:val="28"/>
          <w:szCs w:val="28"/>
        </w:rPr>
      </w:pPr>
      <w:r w:rsidRPr="002C3EBC">
        <w:rPr>
          <w:sz w:val="28"/>
          <w:szCs w:val="28"/>
        </w:rPr>
        <w:t>Тривалість презентації - дотримуйтеся встановленого часу</w:t>
      </w:r>
      <w:r w:rsidR="00273EEA" w:rsidRPr="002C3EBC">
        <w:rPr>
          <w:sz w:val="28"/>
          <w:szCs w:val="28"/>
        </w:rPr>
        <w:t>.</w:t>
      </w:r>
    </w:p>
    <w:p w:rsidR="00B47E89" w:rsidRPr="002C3EBC" w:rsidRDefault="00B47E89" w:rsidP="003D3E69">
      <w:pPr>
        <w:jc w:val="both"/>
        <w:rPr>
          <w:sz w:val="28"/>
          <w:szCs w:val="28"/>
        </w:rPr>
      </w:pPr>
    </w:p>
    <w:p w:rsidR="00B47E89" w:rsidRPr="002C3EBC" w:rsidRDefault="00B47E89" w:rsidP="003D3E69">
      <w:pPr>
        <w:jc w:val="both"/>
        <w:rPr>
          <w:b/>
          <w:sz w:val="28"/>
          <w:szCs w:val="28"/>
        </w:rPr>
      </w:pPr>
      <w:r w:rsidRPr="002C3EBC">
        <w:rPr>
          <w:b/>
          <w:sz w:val="28"/>
          <w:szCs w:val="28"/>
        </w:rPr>
        <w:tab/>
        <w:t>Подолання хвилювання</w:t>
      </w:r>
    </w:p>
    <w:p w:rsidR="00B47E89" w:rsidRPr="002C3EBC" w:rsidRDefault="00B47E89" w:rsidP="003D3E69">
      <w:pPr>
        <w:numPr>
          <w:ilvl w:val="0"/>
          <w:numId w:val="146"/>
        </w:numPr>
        <w:jc w:val="both"/>
        <w:rPr>
          <w:sz w:val="28"/>
          <w:szCs w:val="28"/>
        </w:rPr>
      </w:pPr>
      <w:r w:rsidRPr="002C3EBC">
        <w:rPr>
          <w:sz w:val="28"/>
          <w:szCs w:val="28"/>
        </w:rPr>
        <w:t>Навик проведення презентацій виробляється з часом</w:t>
      </w:r>
      <w:r w:rsidR="00273EEA" w:rsidRPr="002C3EBC">
        <w:rPr>
          <w:sz w:val="28"/>
          <w:szCs w:val="28"/>
        </w:rPr>
        <w:t>.</w:t>
      </w:r>
    </w:p>
    <w:p w:rsidR="00B47E89" w:rsidRPr="002C3EBC" w:rsidRDefault="00B47E89" w:rsidP="003D3E69">
      <w:pPr>
        <w:numPr>
          <w:ilvl w:val="0"/>
          <w:numId w:val="146"/>
        </w:numPr>
        <w:jc w:val="both"/>
        <w:rPr>
          <w:sz w:val="28"/>
          <w:szCs w:val="28"/>
        </w:rPr>
      </w:pPr>
      <w:r w:rsidRPr="002C3EBC">
        <w:rPr>
          <w:sz w:val="28"/>
          <w:szCs w:val="28"/>
        </w:rPr>
        <w:t>Знання теми презентації</w:t>
      </w:r>
      <w:r w:rsidR="00273EEA" w:rsidRPr="002C3EBC">
        <w:rPr>
          <w:sz w:val="28"/>
          <w:szCs w:val="28"/>
        </w:rPr>
        <w:t>.</w:t>
      </w:r>
    </w:p>
    <w:p w:rsidR="00B47E89" w:rsidRPr="002C3EBC" w:rsidRDefault="00B47E89" w:rsidP="003D3E69">
      <w:pPr>
        <w:numPr>
          <w:ilvl w:val="0"/>
          <w:numId w:val="146"/>
        </w:numPr>
        <w:jc w:val="both"/>
        <w:rPr>
          <w:sz w:val="28"/>
          <w:szCs w:val="28"/>
        </w:rPr>
      </w:pPr>
      <w:r w:rsidRPr="002C3EBC">
        <w:rPr>
          <w:sz w:val="28"/>
          <w:szCs w:val="28"/>
        </w:rPr>
        <w:t>Впевненість в собі</w:t>
      </w:r>
      <w:r w:rsidR="00273EEA" w:rsidRPr="002C3EBC">
        <w:rPr>
          <w:sz w:val="28"/>
          <w:szCs w:val="28"/>
        </w:rPr>
        <w:t>.</w:t>
      </w:r>
    </w:p>
    <w:p w:rsidR="00B47E89" w:rsidRPr="002C3EBC" w:rsidRDefault="00B47E89" w:rsidP="003D3E69">
      <w:pPr>
        <w:numPr>
          <w:ilvl w:val="0"/>
          <w:numId w:val="146"/>
        </w:numPr>
        <w:jc w:val="both"/>
        <w:rPr>
          <w:sz w:val="28"/>
          <w:szCs w:val="28"/>
        </w:rPr>
      </w:pPr>
      <w:r w:rsidRPr="002C3EBC">
        <w:rPr>
          <w:sz w:val="28"/>
          <w:szCs w:val="28"/>
        </w:rPr>
        <w:t>Емоційний настрій</w:t>
      </w:r>
      <w:r w:rsidR="009B2B7A" w:rsidRPr="002C3EBC">
        <w:rPr>
          <w:sz w:val="28"/>
          <w:szCs w:val="28"/>
        </w:rPr>
        <w:t xml:space="preserve"> </w:t>
      </w:r>
      <w:r w:rsidRPr="002C3EBC">
        <w:rPr>
          <w:sz w:val="28"/>
          <w:szCs w:val="28"/>
        </w:rPr>
        <w:t>- позитивний</w:t>
      </w:r>
      <w:r w:rsidR="00273EEA" w:rsidRPr="002C3EBC">
        <w:rPr>
          <w:sz w:val="28"/>
          <w:szCs w:val="28"/>
        </w:rPr>
        <w:t>.</w:t>
      </w:r>
    </w:p>
    <w:p w:rsidR="00B47E89" w:rsidRPr="002C3EBC" w:rsidRDefault="00B47E89" w:rsidP="003D3E69">
      <w:pPr>
        <w:numPr>
          <w:ilvl w:val="0"/>
          <w:numId w:val="146"/>
        </w:numPr>
        <w:jc w:val="both"/>
        <w:rPr>
          <w:sz w:val="28"/>
          <w:szCs w:val="28"/>
        </w:rPr>
      </w:pPr>
      <w:r w:rsidRPr="002C3EBC">
        <w:rPr>
          <w:sz w:val="28"/>
          <w:szCs w:val="28"/>
        </w:rPr>
        <w:t>Тренуйтеся, тренуйтеся, тренуйтеся</w:t>
      </w:r>
      <w:r w:rsidR="00273EEA" w:rsidRPr="002C3EBC">
        <w:rPr>
          <w:sz w:val="28"/>
          <w:szCs w:val="28"/>
        </w:rPr>
        <w:t>.</w:t>
      </w:r>
    </w:p>
    <w:p w:rsidR="00E233D9" w:rsidRPr="002C3EBC" w:rsidRDefault="00A41648" w:rsidP="003D3E69">
      <w:pPr>
        <w:numPr>
          <w:ilvl w:val="0"/>
          <w:numId w:val="146"/>
        </w:numPr>
        <w:jc w:val="both"/>
        <w:rPr>
          <w:sz w:val="28"/>
          <w:szCs w:val="28"/>
        </w:rPr>
      </w:pPr>
      <w:r w:rsidRPr="002C3EBC">
        <w:rPr>
          <w:sz w:val="28"/>
          <w:szCs w:val="28"/>
        </w:rPr>
        <w:t xml:space="preserve">Пам’ятайте: </w:t>
      </w:r>
      <w:r w:rsidR="00E233D9" w:rsidRPr="002C3EBC">
        <w:rPr>
          <w:sz w:val="28"/>
          <w:szCs w:val="28"/>
        </w:rPr>
        <w:t>Успіх будь-якого виступу на 60-70% залежить від того, що публіка БАЧИТЬ, на 20-30% від того, ЯК говорить оратор, і тільки на 10% від того, ЩО він говорить.</w:t>
      </w:r>
    </w:p>
    <w:p w:rsidR="00B47E89" w:rsidRPr="002C3EBC" w:rsidRDefault="00B47E89" w:rsidP="003D3E69">
      <w:pPr>
        <w:jc w:val="both"/>
        <w:rPr>
          <w:sz w:val="28"/>
          <w:szCs w:val="28"/>
        </w:rPr>
      </w:pPr>
    </w:p>
    <w:p w:rsidR="00B47E89" w:rsidRPr="002C3EBC" w:rsidRDefault="00B47E89" w:rsidP="003D3E69">
      <w:pPr>
        <w:jc w:val="both"/>
        <w:rPr>
          <w:b/>
          <w:sz w:val="28"/>
          <w:szCs w:val="28"/>
        </w:rPr>
      </w:pPr>
      <w:r w:rsidRPr="002C3EBC">
        <w:rPr>
          <w:b/>
          <w:sz w:val="28"/>
          <w:szCs w:val="28"/>
        </w:rPr>
        <w:tab/>
        <w:t>Питання та відповіді</w:t>
      </w:r>
    </w:p>
    <w:p w:rsidR="00B47E89" w:rsidRPr="002C3EBC" w:rsidRDefault="00B47E89" w:rsidP="003D3E69">
      <w:pPr>
        <w:numPr>
          <w:ilvl w:val="0"/>
          <w:numId w:val="148"/>
        </w:numPr>
        <w:jc w:val="both"/>
        <w:rPr>
          <w:sz w:val="28"/>
          <w:szCs w:val="28"/>
        </w:rPr>
      </w:pPr>
      <w:r w:rsidRPr="002C3EBC">
        <w:rPr>
          <w:sz w:val="28"/>
          <w:szCs w:val="28"/>
        </w:rPr>
        <w:t>Ви - найкраще джерело інформації!</w:t>
      </w:r>
    </w:p>
    <w:p w:rsidR="00B47E89" w:rsidRPr="002C3EBC" w:rsidRDefault="006D7802" w:rsidP="003D3E69">
      <w:pPr>
        <w:numPr>
          <w:ilvl w:val="0"/>
          <w:numId w:val="148"/>
        </w:numPr>
        <w:jc w:val="both"/>
        <w:rPr>
          <w:sz w:val="28"/>
          <w:szCs w:val="28"/>
        </w:rPr>
      </w:pPr>
      <w:r w:rsidRPr="002C3EBC">
        <w:rPr>
          <w:sz w:val="28"/>
          <w:szCs w:val="28"/>
        </w:rPr>
        <w:t>З</w:t>
      </w:r>
      <w:r w:rsidR="00B47E89" w:rsidRPr="002C3EBC">
        <w:rPr>
          <w:sz w:val="28"/>
          <w:szCs w:val="28"/>
        </w:rPr>
        <w:t>робити список питань заздалегідь</w:t>
      </w:r>
      <w:r w:rsidR="00273EEA" w:rsidRPr="002C3EBC">
        <w:rPr>
          <w:sz w:val="28"/>
          <w:szCs w:val="28"/>
        </w:rPr>
        <w:t>.</w:t>
      </w:r>
    </w:p>
    <w:p w:rsidR="00B47E89" w:rsidRPr="002C3EBC" w:rsidRDefault="00B47E89" w:rsidP="003D3E69">
      <w:pPr>
        <w:numPr>
          <w:ilvl w:val="0"/>
          <w:numId w:val="148"/>
        </w:numPr>
        <w:jc w:val="both"/>
        <w:rPr>
          <w:sz w:val="28"/>
          <w:szCs w:val="28"/>
        </w:rPr>
      </w:pPr>
      <w:r w:rsidRPr="002C3EBC">
        <w:rPr>
          <w:sz w:val="28"/>
          <w:szCs w:val="28"/>
        </w:rPr>
        <w:t>Продума</w:t>
      </w:r>
      <w:r w:rsidR="006D7802" w:rsidRPr="002C3EBC">
        <w:rPr>
          <w:sz w:val="28"/>
          <w:szCs w:val="28"/>
        </w:rPr>
        <w:t>йте</w:t>
      </w:r>
      <w:r w:rsidRPr="002C3EBC">
        <w:rPr>
          <w:sz w:val="28"/>
          <w:szCs w:val="28"/>
        </w:rPr>
        <w:t xml:space="preserve"> відповіді на питання</w:t>
      </w:r>
      <w:r w:rsidR="00273EEA" w:rsidRPr="002C3EBC">
        <w:rPr>
          <w:sz w:val="28"/>
          <w:szCs w:val="28"/>
        </w:rPr>
        <w:t>.</w:t>
      </w:r>
    </w:p>
    <w:p w:rsidR="00B47E89" w:rsidRPr="002C3EBC" w:rsidRDefault="00B47E89" w:rsidP="003D3E69">
      <w:pPr>
        <w:numPr>
          <w:ilvl w:val="0"/>
          <w:numId w:val="148"/>
        </w:numPr>
        <w:jc w:val="both"/>
        <w:rPr>
          <w:sz w:val="28"/>
          <w:szCs w:val="28"/>
        </w:rPr>
      </w:pPr>
      <w:r w:rsidRPr="002C3EBC">
        <w:rPr>
          <w:sz w:val="28"/>
          <w:szCs w:val="28"/>
        </w:rPr>
        <w:t>Твердість і напористість, але не агресивність або оборонна позиція</w:t>
      </w:r>
      <w:r w:rsidR="00273EEA" w:rsidRPr="002C3EBC">
        <w:rPr>
          <w:sz w:val="28"/>
          <w:szCs w:val="28"/>
        </w:rPr>
        <w:t>.</w:t>
      </w:r>
    </w:p>
    <w:p w:rsidR="00A41648" w:rsidRPr="002C3EBC" w:rsidRDefault="00A41648" w:rsidP="003D3E69">
      <w:pPr>
        <w:numPr>
          <w:ilvl w:val="0"/>
          <w:numId w:val="148"/>
        </w:numPr>
        <w:jc w:val="both"/>
        <w:rPr>
          <w:sz w:val="28"/>
          <w:szCs w:val="28"/>
        </w:rPr>
      </w:pPr>
      <w:r w:rsidRPr="002C3EBC">
        <w:rPr>
          <w:sz w:val="28"/>
          <w:szCs w:val="28"/>
        </w:rPr>
        <w:t xml:space="preserve">Типова помилка при відповіді на питання - давати відповідь тільки </w:t>
      </w:r>
      <w:r w:rsidR="00273EEA" w:rsidRPr="002C3EBC">
        <w:rPr>
          <w:sz w:val="28"/>
          <w:szCs w:val="28"/>
        </w:rPr>
        <w:t xml:space="preserve">тому, хто </w:t>
      </w:r>
      <w:r w:rsidRPr="002C3EBC">
        <w:rPr>
          <w:sz w:val="28"/>
          <w:szCs w:val="28"/>
        </w:rPr>
        <w:t>поставив його.</w:t>
      </w:r>
    </w:p>
    <w:p w:rsidR="00A41648" w:rsidRPr="002C3EBC" w:rsidRDefault="00A41648" w:rsidP="003D3E69">
      <w:pPr>
        <w:numPr>
          <w:ilvl w:val="0"/>
          <w:numId w:val="148"/>
        </w:numPr>
        <w:jc w:val="both"/>
        <w:rPr>
          <w:sz w:val="28"/>
          <w:szCs w:val="28"/>
        </w:rPr>
      </w:pPr>
      <w:r w:rsidRPr="002C3EBC">
        <w:rPr>
          <w:sz w:val="28"/>
          <w:szCs w:val="28"/>
        </w:rPr>
        <w:t>Принципи побудови відповідей:</w:t>
      </w:r>
    </w:p>
    <w:p w:rsidR="00A41648" w:rsidRPr="002C3EBC" w:rsidRDefault="00A41648" w:rsidP="003D3E69">
      <w:pPr>
        <w:numPr>
          <w:ilvl w:val="0"/>
          <w:numId w:val="158"/>
        </w:numPr>
        <w:ind w:left="1440"/>
        <w:jc w:val="both"/>
        <w:rPr>
          <w:sz w:val="28"/>
          <w:szCs w:val="28"/>
        </w:rPr>
      </w:pPr>
      <w:r w:rsidRPr="002C3EBC">
        <w:rPr>
          <w:sz w:val="28"/>
          <w:szCs w:val="28"/>
        </w:rPr>
        <w:t>не перебивайте</w:t>
      </w:r>
      <w:r w:rsidR="006D7802" w:rsidRPr="002C3EBC">
        <w:rPr>
          <w:sz w:val="28"/>
          <w:szCs w:val="28"/>
        </w:rPr>
        <w:t>,</w:t>
      </w:r>
    </w:p>
    <w:p w:rsidR="00A41648" w:rsidRPr="002C3EBC" w:rsidRDefault="00A41648" w:rsidP="003D3E69">
      <w:pPr>
        <w:numPr>
          <w:ilvl w:val="0"/>
          <w:numId w:val="158"/>
        </w:numPr>
        <w:ind w:left="1440"/>
        <w:jc w:val="both"/>
        <w:rPr>
          <w:sz w:val="28"/>
          <w:szCs w:val="28"/>
        </w:rPr>
      </w:pPr>
      <w:r w:rsidRPr="002C3EBC">
        <w:rPr>
          <w:sz w:val="28"/>
          <w:szCs w:val="28"/>
        </w:rPr>
        <w:t>замислюйтесь</w:t>
      </w:r>
      <w:r w:rsidR="006D7802" w:rsidRPr="002C3EBC">
        <w:rPr>
          <w:sz w:val="28"/>
          <w:szCs w:val="28"/>
        </w:rPr>
        <w:t>,</w:t>
      </w:r>
    </w:p>
    <w:p w:rsidR="00A41648" w:rsidRPr="002C3EBC" w:rsidRDefault="00A41648" w:rsidP="003D3E69">
      <w:pPr>
        <w:numPr>
          <w:ilvl w:val="0"/>
          <w:numId w:val="158"/>
        </w:numPr>
        <w:ind w:left="1440"/>
        <w:jc w:val="both"/>
        <w:rPr>
          <w:sz w:val="28"/>
          <w:szCs w:val="28"/>
        </w:rPr>
      </w:pPr>
      <w:r w:rsidRPr="002C3EBC">
        <w:rPr>
          <w:sz w:val="28"/>
          <w:szCs w:val="28"/>
        </w:rPr>
        <w:t>коротко</w:t>
      </w:r>
      <w:r w:rsidR="006D7802" w:rsidRPr="002C3EBC">
        <w:rPr>
          <w:sz w:val="28"/>
          <w:szCs w:val="28"/>
        </w:rPr>
        <w:t>,</w:t>
      </w:r>
    </w:p>
    <w:p w:rsidR="00A41648" w:rsidRPr="002C3EBC" w:rsidRDefault="00A41648" w:rsidP="003D3E69">
      <w:pPr>
        <w:numPr>
          <w:ilvl w:val="0"/>
          <w:numId w:val="158"/>
        </w:numPr>
        <w:ind w:left="1440"/>
        <w:jc w:val="both"/>
        <w:rPr>
          <w:sz w:val="28"/>
          <w:szCs w:val="28"/>
        </w:rPr>
      </w:pPr>
      <w:r w:rsidRPr="002C3EBC">
        <w:rPr>
          <w:sz w:val="28"/>
          <w:szCs w:val="28"/>
        </w:rPr>
        <w:t>повторіть питання за потребою</w:t>
      </w:r>
      <w:r w:rsidR="006D7802" w:rsidRPr="002C3EBC">
        <w:rPr>
          <w:sz w:val="28"/>
          <w:szCs w:val="28"/>
        </w:rPr>
        <w:t>,</w:t>
      </w:r>
    </w:p>
    <w:p w:rsidR="00A41648" w:rsidRPr="002C3EBC" w:rsidRDefault="0067448B" w:rsidP="003D3E69">
      <w:pPr>
        <w:numPr>
          <w:ilvl w:val="0"/>
          <w:numId w:val="158"/>
        </w:numPr>
        <w:ind w:left="1440"/>
        <w:jc w:val="both"/>
        <w:rPr>
          <w:sz w:val="28"/>
          <w:szCs w:val="28"/>
        </w:rPr>
      </w:pPr>
      <w:r w:rsidRPr="002C3EBC">
        <w:rPr>
          <w:sz w:val="28"/>
          <w:szCs w:val="28"/>
        </w:rPr>
        <w:t xml:space="preserve">подякуйте </w:t>
      </w:r>
      <w:r w:rsidR="00A41648" w:rsidRPr="002C3EBC">
        <w:rPr>
          <w:sz w:val="28"/>
          <w:szCs w:val="28"/>
        </w:rPr>
        <w:t>за питання</w:t>
      </w:r>
      <w:r w:rsidR="006D7802" w:rsidRPr="002C3EBC">
        <w:rPr>
          <w:sz w:val="28"/>
          <w:szCs w:val="28"/>
        </w:rPr>
        <w:t>,</w:t>
      </w:r>
    </w:p>
    <w:p w:rsidR="005D52DD" w:rsidRPr="002C3EBC" w:rsidRDefault="0067448B" w:rsidP="003D3E69">
      <w:pPr>
        <w:numPr>
          <w:ilvl w:val="0"/>
          <w:numId w:val="158"/>
        </w:numPr>
        <w:ind w:left="1440"/>
        <w:jc w:val="both"/>
        <w:rPr>
          <w:sz w:val="28"/>
          <w:szCs w:val="28"/>
        </w:rPr>
      </w:pPr>
      <w:r w:rsidRPr="002C3EBC">
        <w:rPr>
          <w:sz w:val="28"/>
          <w:szCs w:val="28"/>
        </w:rPr>
        <w:t>н</w:t>
      </w:r>
      <w:r w:rsidR="00A41648" w:rsidRPr="002C3EBC">
        <w:rPr>
          <w:sz w:val="28"/>
          <w:szCs w:val="28"/>
        </w:rPr>
        <w:t>е починайте зі слова «Ні</w:t>
      </w:r>
      <w:r w:rsidR="006D7802" w:rsidRPr="002C3EBC">
        <w:rPr>
          <w:sz w:val="28"/>
          <w:szCs w:val="28"/>
        </w:rPr>
        <w:t>».</w:t>
      </w:r>
    </w:p>
    <w:p w:rsidR="00E233D9" w:rsidRPr="002C3EBC" w:rsidRDefault="004F359A" w:rsidP="000E07A7">
      <w:pPr>
        <w:ind w:left="360" w:firstLine="360"/>
        <w:jc w:val="both"/>
        <w:rPr>
          <w:b/>
          <w:sz w:val="28"/>
          <w:szCs w:val="28"/>
        </w:rPr>
      </w:pPr>
      <w:r w:rsidRPr="002C3EBC">
        <w:rPr>
          <w:b/>
          <w:sz w:val="28"/>
          <w:szCs w:val="28"/>
        </w:rPr>
        <w:t xml:space="preserve">Технічні засоби і </w:t>
      </w:r>
      <w:r w:rsidR="00E57743" w:rsidRPr="002C3EBC">
        <w:rPr>
          <w:b/>
          <w:sz w:val="28"/>
          <w:szCs w:val="28"/>
        </w:rPr>
        <w:t>під страховка</w:t>
      </w:r>
    </w:p>
    <w:p w:rsidR="005D52DD" w:rsidRPr="002C3EBC" w:rsidRDefault="005D52DD" w:rsidP="003D3E69">
      <w:pPr>
        <w:numPr>
          <w:ilvl w:val="0"/>
          <w:numId w:val="159"/>
        </w:numPr>
        <w:jc w:val="both"/>
        <w:rPr>
          <w:sz w:val="28"/>
          <w:szCs w:val="28"/>
        </w:rPr>
      </w:pPr>
      <w:r w:rsidRPr="002C3EBC">
        <w:rPr>
          <w:sz w:val="28"/>
          <w:szCs w:val="28"/>
        </w:rPr>
        <w:t xml:space="preserve">Паперова копія презентації - кілька </w:t>
      </w:r>
      <w:r w:rsidR="00684BF6" w:rsidRPr="002C3EBC">
        <w:rPr>
          <w:sz w:val="28"/>
          <w:szCs w:val="28"/>
        </w:rPr>
        <w:t>примірників</w:t>
      </w:r>
      <w:r w:rsidR="00273EEA" w:rsidRPr="002C3EBC">
        <w:rPr>
          <w:sz w:val="28"/>
          <w:szCs w:val="28"/>
        </w:rPr>
        <w:t>.</w:t>
      </w:r>
    </w:p>
    <w:p w:rsidR="005D52DD" w:rsidRPr="002C3EBC" w:rsidRDefault="005D52DD" w:rsidP="003D3E69">
      <w:pPr>
        <w:numPr>
          <w:ilvl w:val="0"/>
          <w:numId w:val="159"/>
        </w:numPr>
        <w:jc w:val="both"/>
        <w:rPr>
          <w:sz w:val="28"/>
          <w:szCs w:val="28"/>
        </w:rPr>
      </w:pPr>
      <w:r w:rsidRPr="002C3EBC">
        <w:rPr>
          <w:sz w:val="28"/>
          <w:szCs w:val="28"/>
        </w:rPr>
        <w:t>Замінник проектора, незалежний від електроніки (Flip Chart і т.д.)</w:t>
      </w:r>
      <w:r w:rsidR="00273EEA" w:rsidRPr="002C3EBC">
        <w:rPr>
          <w:sz w:val="28"/>
          <w:szCs w:val="28"/>
        </w:rPr>
        <w:t>.</w:t>
      </w:r>
    </w:p>
    <w:p w:rsidR="005D52DD" w:rsidRPr="002C3EBC" w:rsidRDefault="005D52DD" w:rsidP="003D3E69">
      <w:pPr>
        <w:numPr>
          <w:ilvl w:val="0"/>
          <w:numId w:val="159"/>
        </w:numPr>
        <w:jc w:val="both"/>
        <w:rPr>
          <w:sz w:val="28"/>
          <w:szCs w:val="28"/>
        </w:rPr>
      </w:pPr>
      <w:r w:rsidRPr="002C3EBC">
        <w:rPr>
          <w:sz w:val="28"/>
          <w:szCs w:val="28"/>
        </w:rPr>
        <w:t xml:space="preserve">Варіанти </w:t>
      </w:r>
      <w:r w:rsidR="00E57743" w:rsidRPr="002C3EBC">
        <w:rPr>
          <w:sz w:val="28"/>
          <w:szCs w:val="28"/>
        </w:rPr>
        <w:t>під страховки</w:t>
      </w:r>
      <w:r w:rsidRPr="002C3EBC">
        <w:rPr>
          <w:sz w:val="28"/>
          <w:szCs w:val="28"/>
        </w:rPr>
        <w:t>:</w:t>
      </w:r>
    </w:p>
    <w:p w:rsidR="005D52DD" w:rsidRPr="002C3EBC" w:rsidRDefault="002B2316" w:rsidP="003D3E69">
      <w:pPr>
        <w:numPr>
          <w:ilvl w:val="0"/>
          <w:numId w:val="160"/>
        </w:numPr>
        <w:jc w:val="both"/>
        <w:rPr>
          <w:sz w:val="28"/>
          <w:szCs w:val="28"/>
        </w:rPr>
      </w:pPr>
      <w:r w:rsidRPr="002C3EBC">
        <w:rPr>
          <w:sz w:val="28"/>
          <w:szCs w:val="28"/>
        </w:rPr>
        <w:t>з</w:t>
      </w:r>
      <w:r w:rsidR="005D52DD" w:rsidRPr="002C3EBC">
        <w:rPr>
          <w:sz w:val="28"/>
          <w:szCs w:val="28"/>
        </w:rPr>
        <w:t>аздалегідь перевірити обладнання</w:t>
      </w:r>
      <w:r w:rsidRPr="002C3EBC">
        <w:rPr>
          <w:sz w:val="28"/>
          <w:szCs w:val="28"/>
        </w:rPr>
        <w:t>,</w:t>
      </w:r>
    </w:p>
    <w:p w:rsidR="005D52DD" w:rsidRPr="002C3EBC" w:rsidRDefault="002B2316" w:rsidP="003D3E69">
      <w:pPr>
        <w:numPr>
          <w:ilvl w:val="0"/>
          <w:numId w:val="160"/>
        </w:numPr>
        <w:jc w:val="both"/>
        <w:rPr>
          <w:sz w:val="28"/>
          <w:szCs w:val="28"/>
        </w:rPr>
      </w:pPr>
      <w:r w:rsidRPr="002C3EBC">
        <w:rPr>
          <w:sz w:val="28"/>
          <w:szCs w:val="28"/>
        </w:rPr>
        <w:t>п</w:t>
      </w:r>
      <w:r w:rsidR="005D52DD" w:rsidRPr="002C3EBC">
        <w:rPr>
          <w:sz w:val="28"/>
          <w:szCs w:val="28"/>
        </w:rPr>
        <w:t>еревірити сумісність програмного забезпечення</w:t>
      </w:r>
      <w:r w:rsidRPr="002C3EBC">
        <w:rPr>
          <w:sz w:val="28"/>
          <w:szCs w:val="28"/>
        </w:rPr>
        <w:t>,</w:t>
      </w:r>
    </w:p>
    <w:p w:rsidR="005D52DD" w:rsidRPr="002C3EBC" w:rsidRDefault="002B2316" w:rsidP="003D3E69">
      <w:pPr>
        <w:numPr>
          <w:ilvl w:val="0"/>
          <w:numId w:val="160"/>
        </w:numPr>
        <w:jc w:val="both"/>
        <w:rPr>
          <w:sz w:val="28"/>
          <w:szCs w:val="28"/>
        </w:rPr>
      </w:pPr>
      <w:r w:rsidRPr="002C3EBC">
        <w:rPr>
          <w:sz w:val="28"/>
          <w:szCs w:val="28"/>
        </w:rPr>
        <w:t>п</w:t>
      </w:r>
      <w:r w:rsidR="005D52DD" w:rsidRPr="002C3EBC">
        <w:rPr>
          <w:sz w:val="28"/>
          <w:szCs w:val="28"/>
        </w:rPr>
        <w:t>еревірити роботу презентації</w:t>
      </w:r>
      <w:r w:rsidRPr="002C3EBC">
        <w:rPr>
          <w:sz w:val="28"/>
          <w:szCs w:val="28"/>
        </w:rPr>
        <w:t>.</w:t>
      </w:r>
    </w:p>
    <w:p w:rsidR="005D52DD" w:rsidRPr="002C3EBC" w:rsidRDefault="005D52DD" w:rsidP="003D3E69">
      <w:pPr>
        <w:ind w:left="360"/>
        <w:jc w:val="both"/>
        <w:rPr>
          <w:sz w:val="28"/>
          <w:szCs w:val="28"/>
        </w:rPr>
      </w:pPr>
    </w:p>
    <w:p w:rsidR="00E233D9" w:rsidRPr="002C3EBC" w:rsidRDefault="00E233D9" w:rsidP="003D3E69">
      <w:pPr>
        <w:jc w:val="both"/>
        <w:rPr>
          <w:b/>
          <w:sz w:val="28"/>
          <w:szCs w:val="28"/>
        </w:rPr>
      </w:pPr>
      <w:r w:rsidRPr="002C3EBC">
        <w:rPr>
          <w:b/>
          <w:sz w:val="28"/>
          <w:szCs w:val="28"/>
        </w:rPr>
        <w:tab/>
        <w:t>Висновок повинен бути</w:t>
      </w:r>
    </w:p>
    <w:p w:rsidR="00E233D9" w:rsidRPr="002C3EBC" w:rsidRDefault="006D7802" w:rsidP="003D3E69">
      <w:pPr>
        <w:numPr>
          <w:ilvl w:val="0"/>
          <w:numId w:val="157"/>
        </w:numPr>
        <w:jc w:val="both"/>
        <w:rPr>
          <w:sz w:val="28"/>
          <w:szCs w:val="28"/>
        </w:rPr>
      </w:pPr>
      <w:r w:rsidRPr="002C3EBC">
        <w:rPr>
          <w:sz w:val="28"/>
          <w:szCs w:val="28"/>
        </w:rPr>
        <w:t>Безпосередньо пов'язаний</w:t>
      </w:r>
      <w:r w:rsidR="00E233D9" w:rsidRPr="002C3EBC">
        <w:rPr>
          <w:sz w:val="28"/>
          <w:szCs w:val="28"/>
        </w:rPr>
        <w:t xml:space="preserve"> з основною ідеєю виступу</w:t>
      </w:r>
      <w:r w:rsidR="00B81D9E" w:rsidRPr="002C3EBC">
        <w:rPr>
          <w:sz w:val="28"/>
          <w:szCs w:val="28"/>
        </w:rPr>
        <w:t>.</w:t>
      </w:r>
    </w:p>
    <w:p w:rsidR="00E233D9" w:rsidRPr="002C3EBC" w:rsidRDefault="00B81D9E" w:rsidP="003D3E69">
      <w:pPr>
        <w:numPr>
          <w:ilvl w:val="0"/>
          <w:numId w:val="157"/>
        </w:numPr>
        <w:jc w:val="both"/>
        <w:rPr>
          <w:sz w:val="28"/>
          <w:szCs w:val="28"/>
        </w:rPr>
      </w:pPr>
      <w:r w:rsidRPr="002C3EBC">
        <w:rPr>
          <w:sz w:val="28"/>
          <w:szCs w:val="28"/>
        </w:rPr>
        <w:t>О</w:t>
      </w:r>
      <w:r w:rsidR="00E233D9" w:rsidRPr="002C3EBC">
        <w:rPr>
          <w:sz w:val="28"/>
          <w:szCs w:val="28"/>
        </w:rPr>
        <w:t>птимістичним</w:t>
      </w:r>
      <w:r w:rsidRPr="002C3EBC">
        <w:rPr>
          <w:sz w:val="28"/>
          <w:szCs w:val="28"/>
        </w:rPr>
        <w:t>.</w:t>
      </w:r>
    </w:p>
    <w:p w:rsidR="00B47E89" w:rsidRPr="002C3EBC" w:rsidRDefault="00E233D9" w:rsidP="003D3E69">
      <w:pPr>
        <w:numPr>
          <w:ilvl w:val="0"/>
          <w:numId w:val="157"/>
        </w:numPr>
        <w:jc w:val="both"/>
        <w:rPr>
          <w:sz w:val="28"/>
          <w:szCs w:val="28"/>
        </w:rPr>
      </w:pPr>
      <w:r w:rsidRPr="002C3EBC">
        <w:rPr>
          <w:sz w:val="28"/>
          <w:szCs w:val="28"/>
        </w:rPr>
        <w:t>Викликати емоційний сплеск</w:t>
      </w:r>
      <w:r w:rsidR="00B81D9E" w:rsidRPr="002C3EBC">
        <w:rPr>
          <w:sz w:val="28"/>
          <w:szCs w:val="28"/>
        </w:rPr>
        <w:t>.</w:t>
      </w:r>
    </w:p>
    <w:p w:rsidR="00B81D9E" w:rsidRPr="002C3EBC" w:rsidRDefault="00B81D9E" w:rsidP="003D3E69">
      <w:pPr>
        <w:ind w:left="360"/>
        <w:jc w:val="both"/>
        <w:rPr>
          <w:sz w:val="28"/>
          <w:szCs w:val="28"/>
        </w:rPr>
      </w:pPr>
    </w:p>
    <w:p w:rsidR="00B47E89" w:rsidRPr="002C3EBC" w:rsidRDefault="00123FE6" w:rsidP="003D3E69">
      <w:pPr>
        <w:jc w:val="both"/>
        <w:rPr>
          <w:b/>
          <w:sz w:val="28"/>
          <w:szCs w:val="28"/>
        </w:rPr>
      </w:pPr>
      <w:r w:rsidRPr="002C3EBC">
        <w:rPr>
          <w:b/>
          <w:sz w:val="28"/>
          <w:szCs w:val="28"/>
        </w:rPr>
        <w:tab/>
        <w:t>Важливі деталі</w:t>
      </w:r>
    </w:p>
    <w:p w:rsidR="00123FE6" w:rsidRPr="002C3EBC" w:rsidRDefault="00123FE6" w:rsidP="003D3E69">
      <w:pPr>
        <w:numPr>
          <w:ilvl w:val="0"/>
          <w:numId w:val="149"/>
        </w:numPr>
        <w:jc w:val="both"/>
        <w:rPr>
          <w:sz w:val="28"/>
          <w:szCs w:val="28"/>
        </w:rPr>
      </w:pPr>
      <w:r w:rsidRPr="002C3EBC">
        <w:rPr>
          <w:sz w:val="28"/>
          <w:szCs w:val="28"/>
        </w:rPr>
        <w:t>Зовнішній вигляд - будьте професійні!</w:t>
      </w:r>
    </w:p>
    <w:p w:rsidR="00123FE6" w:rsidRPr="002C3EBC" w:rsidRDefault="00123FE6" w:rsidP="003D3E69">
      <w:pPr>
        <w:numPr>
          <w:ilvl w:val="0"/>
          <w:numId w:val="149"/>
        </w:numPr>
        <w:jc w:val="both"/>
        <w:rPr>
          <w:sz w:val="28"/>
          <w:szCs w:val="28"/>
        </w:rPr>
      </w:pPr>
      <w:r w:rsidRPr="002C3EBC">
        <w:rPr>
          <w:sz w:val="28"/>
          <w:szCs w:val="28"/>
        </w:rPr>
        <w:t>Поза - відкрита, спрямована на аудиторію</w:t>
      </w:r>
      <w:r w:rsidR="00F3567D" w:rsidRPr="002C3EBC">
        <w:rPr>
          <w:sz w:val="28"/>
          <w:szCs w:val="28"/>
        </w:rPr>
        <w:t>.</w:t>
      </w:r>
    </w:p>
    <w:p w:rsidR="00123FE6" w:rsidRPr="002C3EBC" w:rsidRDefault="00123FE6" w:rsidP="003D3E69">
      <w:pPr>
        <w:numPr>
          <w:ilvl w:val="0"/>
          <w:numId w:val="149"/>
        </w:numPr>
        <w:jc w:val="both"/>
        <w:rPr>
          <w:sz w:val="28"/>
          <w:szCs w:val="28"/>
        </w:rPr>
      </w:pPr>
      <w:r w:rsidRPr="002C3EBC">
        <w:rPr>
          <w:sz w:val="28"/>
          <w:szCs w:val="28"/>
        </w:rPr>
        <w:t>Жестикуляція - впевнені, розслаблені жести.</w:t>
      </w:r>
    </w:p>
    <w:p w:rsidR="00123FE6" w:rsidRPr="002C3EBC" w:rsidRDefault="00123FE6" w:rsidP="003D3E69">
      <w:pPr>
        <w:numPr>
          <w:ilvl w:val="0"/>
          <w:numId w:val="149"/>
        </w:numPr>
        <w:jc w:val="both"/>
        <w:rPr>
          <w:sz w:val="28"/>
          <w:szCs w:val="28"/>
        </w:rPr>
      </w:pPr>
      <w:r w:rsidRPr="002C3EBC">
        <w:rPr>
          <w:sz w:val="28"/>
          <w:szCs w:val="28"/>
        </w:rPr>
        <w:t>Візуальний контакт - ваш зв'язок з аудиторією.</w:t>
      </w:r>
    </w:p>
    <w:p w:rsidR="00123FE6" w:rsidRPr="002C3EBC" w:rsidRDefault="00123FE6" w:rsidP="003D3E69">
      <w:pPr>
        <w:numPr>
          <w:ilvl w:val="0"/>
          <w:numId w:val="149"/>
        </w:numPr>
        <w:jc w:val="both"/>
        <w:rPr>
          <w:sz w:val="28"/>
          <w:szCs w:val="28"/>
        </w:rPr>
      </w:pPr>
      <w:r w:rsidRPr="002C3EBC">
        <w:rPr>
          <w:sz w:val="28"/>
          <w:szCs w:val="28"/>
        </w:rPr>
        <w:t>Голос - гучність, інтонація.</w:t>
      </w:r>
    </w:p>
    <w:p w:rsidR="00123FE6" w:rsidRPr="002C3EBC" w:rsidRDefault="00123FE6" w:rsidP="003D3E69">
      <w:pPr>
        <w:numPr>
          <w:ilvl w:val="0"/>
          <w:numId w:val="149"/>
        </w:numPr>
        <w:jc w:val="both"/>
        <w:rPr>
          <w:sz w:val="28"/>
          <w:szCs w:val="28"/>
        </w:rPr>
      </w:pPr>
      <w:r w:rsidRPr="002C3EBC">
        <w:rPr>
          <w:sz w:val="28"/>
          <w:szCs w:val="28"/>
        </w:rPr>
        <w:t>Мова - говорите просто і ясно. Контролюйте темп.</w:t>
      </w:r>
    </w:p>
    <w:p w:rsidR="00B47E89" w:rsidRPr="002C3EBC" w:rsidRDefault="00123FE6" w:rsidP="003D3E69">
      <w:pPr>
        <w:numPr>
          <w:ilvl w:val="0"/>
          <w:numId w:val="149"/>
        </w:numPr>
        <w:jc w:val="both"/>
        <w:rPr>
          <w:sz w:val="28"/>
          <w:szCs w:val="28"/>
        </w:rPr>
      </w:pPr>
      <w:r w:rsidRPr="002C3EBC">
        <w:rPr>
          <w:sz w:val="28"/>
          <w:szCs w:val="28"/>
        </w:rPr>
        <w:t>Ентузіазм - заразливий! Не плутати з гучністю голосу.</w:t>
      </w:r>
    </w:p>
    <w:p w:rsidR="00123FE6" w:rsidRPr="002C3EBC" w:rsidRDefault="00123FE6" w:rsidP="003D3E69">
      <w:pPr>
        <w:jc w:val="both"/>
        <w:rPr>
          <w:sz w:val="28"/>
          <w:szCs w:val="28"/>
        </w:rPr>
      </w:pPr>
    </w:p>
    <w:p w:rsidR="00123FE6" w:rsidRPr="002C3EBC" w:rsidRDefault="00A41648" w:rsidP="003D3E69">
      <w:pPr>
        <w:jc w:val="both"/>
        <w:rPr>
          <w:sz w:val="28"/>
          <w:szCs w:val="28"/>
        </w:rPr>
      </w:pPr>
      <w:r w:rsidRPr="002C3EBC">
        <w:rPr>
          <w:sz w:val="28"/>
          <w:szCs w:val="28"/>
        </w:rPr>
        <w:tab/>
      </w:r>
      <w:r w:rsidR="00123FE6" w:rsidRPr="002C3EBC">
        <w:rPr>
          <w:b/>
          <w:sz w:val="28"/>
          <w:szCs w:val="28"/>
        </w:rPr>
        <w:t>Пам’ятайте</w:t>
      </w:r>
      <w:r w:rsidR="00123FE6" w:rsidRPr="002C3EBC">
        <w:rPr>
          <w:sz w:val="28"/>
          <w:szCs w:val="28"/>
        </w:rPr>
        <w:t xml:space="preserve">: візуально приваблива і </w:t>
      </w:r>
      <w:r w:rsidR="00654E0D" w:rsidRPr="002C3EBC">
        <w:rPr>
          <w:sz w:val="28"/>
          <w:szCs w:val="28"/>
        </w:rPr>
        <w:t>вір</w:t>
      </w:r>
      <w:r w:rsidR="00123FE6" w:rsidRPr="002C3EBC">
        <w:rPr>
          <w:sz w:val="28"/>
          <w:szCs w:val="28"/>
        </w:rPr>
        <w:t>но побудована презентація допоможе, але не замінить: розуміння змісту матеріалу, знання вашого бізнес-плану і мети презентації, тренуйтеся, тренуйтеся, тренуйтеся!</w:t>
      </w:r>
      <w:r w:rsidR="00E3568F" w:rsidRPr="002C3EBC">
        <w:rPr>
          <w:sz w:val="28"/>
          <w:szCs w:val="28"/>
        </w:rPr>
        <w:t xml:space="preserve"> </w:t>
      </w:r>
    </w:p>
    <w:p w:rsidR="00B47E89" w:rsidRPr="002C3EBC" w:rsidRDefault="00B47E89" w:rsidP="003D3E69">
      <w:pPr>
        <w:jc w:val="both"/>
        <w:rPr>
          <w:sz w:val="28"/>
          <w:szCs w:val="28"/>
        </w:rPr>
      </w:pPr>
    </w:p>
    <w:p w:rsidR="00F06F6E" w:rsidRPr="002C3EBC" w:rsidRDefault="00C87665" w:rsidP="003D3E69">
      <w:pPr>
        <w:pStyle w:val="3"/>
        <w:rPr>
          <w:szCs w:val="28"/>
        </w:rPr>
      </w:pPr>
      <w:bookmarkStart w:id="243" w:name="_Toc47436667"/>
      <w:bookmarkStart w:id="244" w:name="_Toc68010552"/>
      <w:r w:rsidRPr="002C3EBC">
        <w:rPr>
          <w:szCs w:val="28"/>
        </w:rPr>
        <w:t>14</w:t>
      </w:r>
      <w:r w:rsidR="00A3232F" w:rsidRPr="002C3EBC">
        <w:rPr>
          <w:szCs w:val="28"/>
        </w:rPr>
        <w:t>.</w:t>
      </w:r>
      <w:r w:rsidR="005908B1" w:rsidRPr="002C3EBC">
        <w:rPr>
          <w:szCs w:val="28"/>
        </w:rPr>
        <w:t>7</w:t>
      </w:r>
      <w:r w:rsidRPr="002C3EBC">
        <w:rPr>
          <w:szCs w:val="28"/>
        </w:rPr>
        <w:t>.</w:t>
      </w:r>
      <w:r w:rsidRPr="002C3EBC">
        <w:rPr>
          <w:szCs w:val="28"/>
        </w:rPr>
        <w:tab/>
      </w:r>
      <w:r w:rsidR="00897E23" w:rsidRPr="002C3EBC">
        <w:rPr>
          <w:szCs w:val="28"/>
        </w:rPr>
        <w:t>Висно</w:t>
      </w:r>
      <w:r w:rsidR="00F06F6E" w:rsidRPr="002C3EBC">
        <w:rPr>
          <w:szCs w:val="28"/>
        </w:rPr>
        <w:t>в</w:t>
      </w:r>
      <w:bookmarkEnd w:id="243"/>
      <w:r w:rsidR="00897E23" w:rsidRPr="002C3EBC">
        <w:rPr>
          <w:szCs w:val="28"/>
        </w:rPr>
        <w:t>ки</w:t>
      </w:r>
      <w:bookmarkEnd w:id="244"/>
    </w:p>
    <w:p w:rsidR="00E643AC" w:rsidRPr="002C3EBC" w:rsidRDefault="00E643AC" w:rsidP="003D3E69">
      <w:pPr>
        <w:rPr>
          <w:sz w:val="28"/>
          <w:szCs w:val="28"/>
        </w:rPr>
      </w:pPr>
    </w:p>
    <w:p w:rsidR="00897E23" w:rsidRPr="002C3EBC" w:rsidRDefault="00897E23" w:rsidP="003D3E69">
      <w:pPr>
        <w:numPr>
          <w:ilvl w:val="0"/>
          <w:numId w:val="110"/>
        </w:numPr>
        <w:jc w:val="both"/>
        <w:rPr>
          <w:sz w:val="28"/>
          <w:szCs w:val="28"/>
        </w:rPr>
      </w:pPr>
      <w:r w:rsidRPr="002C3EBC">
        <w:rPr>
          <w:sz w:val="28"/>
          <w:szCs w:val="28"/>
        </w:rPr>
        <w:t xml:space="preserve">«Резюме» - розділ бізнес-плану, який читають найчастіше. Він відіграє особливу роль - </w:t>
      </w:r>
      <w:r w:rsidR="009B2B7A" w:rsidRPr="002C3EBC">
        <w:rPr>
          <w:sz w:val="28"/>
          <w:szCs w:val="28"/>
        </w:rPr>
        <w:t>викликання</w:t>
      </w:r>
      <w:r w:rsidRPr="002C3EBC">
        <w:rPr>
          <w:sz w:val="28"/>
          <w:szCs w:val="28"/>
        </w:rPr>
        <w:t xml:space="preserve"> інтер</w:t>
      </w:r>
      <w:r w:rsidR="009B2B7A" w:rsidRPr="002C3EBC">
        <w:rPr>
          <w:sz w:val="28"/>
          <w:szCs w:val="28"/>
        </w:rPr>
        <w:t>есу до ідеї  і документу в цілому.</w:t>
      </w:r>
    </w:p>
    <w:p w:rsidR="006D7802" w:rsidRPr="002C3EBC" w:rsidRDefault="006D7802" w:rsidP="003D3E69">
      <w:pPr>
        <w:numPr>
          <w:ilvl w:val="0"/>
          <w:numId w:val="110"/>
        </w:numPr>
        <w:jc w:val="both"/>
        <w:rPr>
          <w:sz w:val="28"/>
          <w:szCs w:val="28"/>
        </w:rPr>
      </w:pPr>
      <w:r w:rsidRPr="002C3EBC">
        <w:rPr>
          <w:sz w:val="28"/>
          <w:szCs w:val="28"/>
        </w:rPr>
        <w:t>Існують основні вимоги до змісту і форми резюме.</w:t>
      </w:r>
    </w:p>
    <w:p w:rsidR="006D7802" w:rsidRPr="002C3EBC" w:rsidRDefault="006D7802" w:rsidP="003D3E69">
      <w:pPr>
        <w:numPr>
          <w:ilvl w:val="0"/>
          <w:numId w:val="110"/>
        </w:numPr>
        <w:jc w:val="both"/>
        <w:rPr>
          <w:sz w:val="28"/>
          <w:szCs w:val="28"/>
        </w:rPr>
      </w:pPr>
      <w:r w:rsidRPr="002C3EBC">
        <w:rPr>
          <w:sz w:val="28"/>
          <w:szCs w:val="28"/>
        </w:rPr>
        <w:t>Додатки та коментарі несуть високе смислове навантаження і можуть використовуватися в якості аргументів для обґрунтування результатів аналізу та прогнозів бізнес-плану.</w:t>
      </w:r>
    </w:p>
    <w:p w:rsidR="00897E23" w:rsidRPr="002C3EBC" w:rsidRDefault="00897E23" w:rsidP="003D3E69">
      <w:pPr>
        <w:numPr>
          <w:ilvl w:val="0"/>
          <w:numId w:val="110"/>
        </w:numPr>
        <w:jc w:val="both"/>
        <w:rPr>
          <w:sz w:val="28"/>
          <w:szCs w:val="28"/>
        </w:rPr>
      </w:pPr>
      <w:r w:rsidRPr="002C3EBC">
        <w:rPr>
          <w:sz w:val="28"/>
          <w:szCs w:val="28"/>
        </w:rPr>
        <w:t xml:space="preserve">Презентація бізнес-плану - складова частина роботи з пошуку і залучення інвестора. Гарна презентація </w:t>
      </w:r>
      <w:r w:rsidR="00A87C4C" w:rsidRPr="002C3EBC">
        <w:rPr>
          <w:sz w:val="28"/>
          <w:szCs w:val="28"/>
        </w:rPr>
        <w:t>до</w:t>
      </w:r>
      <w:r w:rsidR="00123FE6" w:rsidRPr="002C3EBC">
        <w:rPr>
          <w:sz w:val="28"/>
          <w:szCs w:val="28"/>
        </w:rPr>
        <w:t>по</w:t>
      </w:r>
      <w:r w:rsidRPr="002C3EBC">
        <w:rPr>
          <w:sz w:val="28"/>
          <w:szCs w:val="28"/>
        </w:rPr>
        <w:t>може залучити інвестора.</w:t>
      </w:r>
    </w:p>
    <w:p w:rsidR="0011575B" w:rsidRPr="002C3EBC" w:rsidRDefault="0011575B" w:rsidP="003D3E69">
      <w:pPr>
        <w:numPr>
          <w:ilvl w:val="0"/>
          <w:numId w:val="110"/>
        </w:numPr>
        <w:jc w:val="both"/>
        <w:rPr>
          <w:sz w:val="28"/>
          <w:szCs w:val="28"/>
        </w:rPr>
      </w:pPr>
      <w:r w:rsidRPr="002C3EBC">
        <w:rPr>
          <w:sz w:val="28"/>
          <w:szCs w:val="28"/>
        </w:rPr>
        <w:t>При підготовці презентації важливо розуміти і враховувати інтереси і очікування інвесторів.</w:t>
      </w:r>
    </w:p>
    <w:p w:rsidR="0011575B" w:rsidRPr="002C3EBC" w:rsidRDefault="0011575B" w:rsidP="003D3E69">
      <w:pPr>
        <w:numPr>
          <w:ilvl w:val="0"/>
          <w:numId w:val="110"/>
        </w:numPr>
        <w:jc w:val="both"/>
        <w:rPr>
          <w:sz w:val="28"/>
          <w:szCs w:val="28"/>
        </w:rPr>
      </w:pPr>
      <w:r w:rsidRPr="002C3EBC">
        <w:rPr>
          <w:sz w:val="28"/>
          <w:szCs w:val="28"/>
        </w:rPr>
        <w:t xml:space="preserve">Підготовка матеріалів презентації (слайдів) потребує знання правил, способів  і прийомів, які забезпечують  ефективність презентації. </w:t>
      </w:r>
    </w:p>
    <w:p w:rsidR="00F06F6E" w:rsidRPr="002C3EBC" w:rsidRDefault="00F06F6E" w:rsidP="003D3E69">
      <w:pPr>
        <w:rPr>
          <w:sz w:val="28"/>
          <w:szCs w:val="28"/>
        </w:rPr>
      </w:pPr>
    </w:p>
    <w:p w:rsidR="00F06F6E" w:rsidRPr="002C3EBC" w:rsidRDefault="005908B1" w:rsidP="003D3E69">
      <w:pPr>
        <w:pStyle w:val="3"/>
        <w:ind w:left="993" w:hanging="426"/>
        <w:rPr>
          <w:szCs w:val="28"/>
        </w:rPr>
      </w:pPr>
      <w:bookmarkStart w:id="245" w:name="_Toc68010553"/>
      <w:r w:rsidRPr="002C3EBC">
        <w:rPr>
          <w:szCs w:val="28"/>
        </w:rPr>
        <w:t>14.8</w:t>
      </w:r>
      <w:r w:rsidR="00A3232F" w:rsidRPr="002C3EBC">
        <w:rPr>
          <w:szCs w:val="28"/>
        </w:rPr>
        <w:t>.</w:t>
      </w:r>
      <w:r w:rsidR="00A3232F" w:rsidRPr="002C3EBC">
        <w:rPr>
          <w:szCs w:val="28"/>
        </w:rPr>
        <w:tab/>
      </w:r>
      <w:r w:rsidR="0085645B" w:rsidRPr="002C3EBC">
        <w:rPr>
          <w:szCs w:val="28"/>
        </w:rPr>
        <w:t>Методичні рекомендації та питання для самоконтролю</w:t>
      </w:r>
      <w:bookmarkEnd w:id="245"/>
    </w:p>
    <w:p w:rsidR="00F454E9" w:rsidRPr="002C3EBC" w:rsidRDefault="00F454E9" w:rsidP="003D3E69">
      <w:pPr>
        <w:pStyle w:val="a5"/>
        <w:tabs>
          <w:tab w:val="clear" w:pos="709"/>
          <w:tab w:val="left" w:pos="0"/>
        </w:tabs>
        <w:rPr>
          <w:b w:val="0"/>
          <w:szCs w:val="28"/>
        </w:rPr>
      </w:pPr>
    </w:p>
    <w:p w:rsidR="0085645B" w:rsidRPr="002C3EBC" w:rsidRDefault="0070301A" w:rsidP="003D3E69">
      <w:pPr>
        <w:pStyle w:val="a5"/>
        <w:tabs>
          <w:tab w:val="left" w:pos="0"/>
        </w:tabs>
        <w:rPr>
          <w:b w:val="0"/>
          <w:szCs w:val="28"/>
        </w:rPr>
      </w:pPr>
      <w:r w:rsidRPr="002C3EBC">
        <w:rPr>
          <w:b w:val="0"/>
          <w:szCs w:val="28"/>
        </w:rPr>
        <w:tab/>
      </w:r>
      <w:r w:rsidR="0085645B" w:rsidRPr="002C3EBC">
        <w:rPr>
          <w:b w:val="0"/>
          <w:szCs w:val="28"/>
        </w:rPr>
        <w:t>Для закріплення матеріалу і перевірки готовності до початку самостійної роботи, спробуйте відповісти на наступні питання:</w:t>
      </w:r>
    </w:p>
    <w:p w:rsidR="0085645B" w:rsidRPr="002C3EBC" w:rsidRDefault="0085645B" w:rsidP="003D3E69">
      <w:pPr>
        <w:pStyle w:val="a5"/>
        <w:tabs>
          <w:tab w:val="left" w:pos="0"/>
        </w:tabs>
        <w:rPr>
          <w:b w:val="0"/>
          <w:szCs w:val="28"/>
        </w:rPr>
      </w:pPr>
    </w:p>
    <w:p w:rsidR="0085645B" w:rsidRPr="002C3EBC" w:rsidRDefault="0085645B" w:rsidP="003D3E69">
      <w:pPr>
        <w:pStyle w:val="a5"/>
        <w:numPr>
          <w:ilvl w:val="0"/>
          <w:numId w:val="111"/>
        </w:numPr>
        <w:tabs>
          <w:tab w:val="left" w:pos="0"/>
        </w:tabs>
        <w:rPr>
          <w:b w:val="0"/>
          <w:szCs w:val="28"/>
        </w:rPr>
      </w:pPr>
      <w:r w:rsidRPr="002C3EBC">
        <w:rPr>
          <w:b w:val="0"/>
          <w:szCs w:val="28"/>
        </w:rPr>
        <w:t xml:space="preserve">В якому розділі </w:t>
      </w:r>
      <w:r w:rsidR="00123FE6" w:rsidRPr="002C3EBC">
        <w:rPr>
          <w:b w:val="0"/>
          <w:szCs w:val="28"/>
        </w:rPr>
        <w:t xml:space="preserve">бізнес-плану </w:t>
      </w:r>
      <w:r w:rsidRPr="002C3EBC">
        <w:rPr>
          <w:b w:val="0"/>
          <w:szCs w:val="28"/>
        </w:rPr>
        <w:t>наводяться</w:t>
      </w:r>
      <w:r w:rsidR="00123FE6" w:rsidRPr="002C3EBC">
        <w:rPr>
          <w:b w:val="0"/>
          <w:szCs w:val="28"/>
        </w:rPr>
        <w:t xml:space="preserve"> висновки</w:t>
      </w:r>
      <w:r w:rsidRPr="002C3EBC">
        <w:rPr>
          <w:b w:val="0"/>
          <w:szCs w:val="28"/>
        </w:rPr>
        <w:t>»?</w:t>
      </w:r>
    </w:p>
    <w:p w:rsidR="0085645B" w:rsidRPr="002C3EBC" w:rsidRDefault="00123FE6" w:rsidP="003D3E69">
      <w:pPr>
        <w:numPr>
          <w:ilvl w:val="0"/>
          <w:numId w:val="111"/>
        </w:numPr>
        <w:tabs>
          <w:tab w:val="left" w:pos="0"/>
        </w:tabs>
        <w:rPr>
          <w:sz w:val="28"/>
          <w:szCs w:val="28"/>
        </w:rPr>
      </w:pPr>
      <w:r w:rsidRPr="002C3EBC">
        <w:rPr>
          <w:sz w:val="28"/>
          <w:szCs w:val="28"/>
        </w:rPr>
        <w:t xml:space="preserve">Що таке «резюме»? </w:t>
      </w:r>
      <w:r w:rsidR="0085645B" w:rsidRPr="002C3EBC">
        <w:rPr>
          <w:sz w:val="28"/>
          <w:szCs w:val="28"/>
        </w:rPr>
        <w:t>Які способи складання «</w:t>
      </w:r>
      <w:r w:rsidR="00C74210" w:rsidRPr="002C3EBC">
        <w:rPr>
          <w:sz w:val="28"/>
          <w:szCs w:val="28"/>
        </w:rPr>
        <w:t>р</w:t>
      </w:r>
      <w:r w:rsidR="0085645B" w:rsidRPr="002C3EBC">
        <w:rPr>
          <w:sz w:val="28"/>
          <w:szCs w:val="28"/>
        </w:rPr>
        <w:t>езюме» Ви знаєте?</w:t>
      </w:r>
    </w:p>
    <w:p w:rsidR="0085645B" w:rsidRPr="002C3EBC" w:rsidRDefault="0085645B" w:rsidP="003D3E69">
      <w:pPr>
        <w:pStyle w:val="a5"/>
        <w:numPr>
          <w:ilvl w:val="0"/>
          <w:numId w:val="111"/>
        </w:numPr>
        <w:tabs>
          <w:tab w:val="left" w:pos="0"/>
        </w:tabs>
        <w:rPr>
          <w:b w:val="0"/>
          <w:szCs w:val="28"/>
        </w:rPr>
      </w:pPr>
      <w:r w:rsidRPr="002C3EBC">
        <w:rPr>
          <w:b w:val="0"/>
          <w:szCs w:val="28"/>
        </w:rPr>
        <w:t>Основні вимоги до змісту розділу «Резюме»</w:t>
      </w:r>
    </w:p>
    <w:p w:rsidR="0085645B" w:rsidRPr="002C3EBC" w:rsidRDefault="0085645B" w:rsidP="003D3E69">
      <w:pPr>
        <w:pStyle w:val="a5"/>
        <w:numPr>
          <w:ilvl w:val="0"/>
          <w:numId w:val="111"/>
        </w:numPr>
        <w:tabs>
          <w:tab w:val="left" w:pos="0"/>
        </w:tabs>
        <w:rPr>
          <w:b w:val="0"/>
          <w:szCs w:val="28"/>
        </w:rPr>
      </w:pPr>
      <w:r w:rsidRPr="002C3EBC">
        <w:rPr>
          <w:b w:val="0"/>
          <w:szCs w:val="28"/>
        </w:rPr>
        <w:t>Як часто використовую</w:t>
      </w:r>
      <w:r w:rsidR="008A6640" w:rsidRPr="002C3EBC">
        <w:rPr>
          <w:b w:val="0"/>
          <w:szCs w:val="28"/>
        </w:rPr>
        <w:t>ть</w:t>
      </w:r>
      <w:r w:rsidRPr="002C3EBC">
        <w:rPr>
          <w:b w:val="0"/>
          <w:szCs w:val="28"/>
        </w:rPr>
        <w:t xml:space="preserve"> коментарі в бізнес-плані? Навіщо вони потрібні?</w:t>
      </w:r>
    </w:p>
    <w:p w:rsidR="0085645B" w:rsidRPr="002C3EBC" w:rsidRDefault="0085645B" w:rsidP="003D3E69">
      <w:pPr>
        <w:pStyle w:val="a5"/>
        <w:numPr>
          <w:ilvl w:val="0"/>
          <w:numId w:val="111"/>
        </w:numPr>
        <w:tabs>
          <w:tab w:val="left" w:pos="0"/>
        </w:tabs>
        <w:rPr>
          <w:b w:val="0"/>
          <w:szCs w:val="28"/>
        </w:rPr>
      </w:pPr>
      <w:r w:rsidRPr="002C3EBC">
        <w:rPr>
          <w:b w:val="0"/>
          <w:szCs w:val="28"/>
        </w:rPr>
        <w:t>Яка інформація наводиться в «Додатках» до бізнес-плану і чому?</w:t>
      </w:r>
    </w:p>
    <w:p w:rsidR="0011575B" w:rsidRPr="002C3EBC" w:rsidRDefault="0011575B" w:rsidP="003D3E69">
      <w:pPr>
        <w:numPr>
          <w:ilvl w:val="0"/>
          <w:numId w:val="111"/>
        </w:numPr>
        <w:rPr>
          <w:sz w:val="28"/>
          <w:szCs w:val="28"/>
        </w:rPr>
      </w:pPr>
      <w:r w:rsidRPr="002C3EBC">
        <w:rPr>
          <w:sz w:val="28"/>
          <w:szCs w:val="28"/>
        </w:rPr>
        <w:t>Яка інформація наводиться в коментарях до бізнес-плану і чому?</w:t>
      </w:r>
    </w:p>
    <w:p w:rsidR="0085645B" w:rsidRPr="002C3EBC" w:rsidRDefault="0085645B" w:rsidP="003D3E69">
      <w:pPr>
        <w:pStyle w:val="a5"/>
        <w:numPr>
          <w:ilvl w:val="0"/>
          <w:numId w:val="111"/>
        </w:numPr>
        <w:tabs>
          <w:tab w:val="left" w:pos="0"/>
        </w:tabs>
        <w:rPr>
          <w:b w:val="0"/>
          <w:szCs w:val="28"/>
        </w:rPr>
      </w:pPr>
      <w:r w:rsidRPr="002C3EBC">
        <w:rPr>
          <w:b w:val="0"/>
          <w:szCs w:val="28"/>
        </w:rPr>
        <w:t>Навіщо потрібна презентація бізнес-плану?</w:t>
      </w:r>
    </w:p>
    <w:p w:rsidR="0085645B" w:rsidRPr="002C3EBC" w:rsidRDefault="0085645B" w:rsidP="003D3E69">
      <w:pPr>
        <w:pStyle w:val="a5"/>
        <w:numPr>
          <w:ilvl w:val="0"/>
          <w:numId w:val="111"/>
        </w:numPr>
        <w:tabs>
          <w:tab w:val="left" w:pos="0"/>
        </w:tabs>
        <w:rPr>
          <w:b w:val="0"/>
          <w:szCs w:val="28"/>
        </w:rPr>
      </w:pPr>
      <w:r w:rsidRPr="002C3EBC">
        <w:rPr>
          <w:b w:val="0"/>
          <w:szCs w:val="28"/>
        </w:rPr>
        <w:t>Які матеріали повинні входити в презентацію?</w:t>
      </w:r>
    </w:p>
    <w:p w:rsidR="0085645B" w:rsidRPr="002C3EBC" w:rsidRDefault="0085645B" w:rsidP="003D3E69">
      <w:pPr>
        <w:pStyle w:val="a5"/>
        <w:numPr>
          <w:ilvl w:val="0"/>
          <w:numId w:val="111"/>
        </w:numPr>
        <w:tabs>
          <w:tab w:val="left" w:pos="0"/>
        </w:tabs>
        <w:rPr>
          <w:b w:val="0"/>
          <w:szCs w:val="28"/>
        </w:rPr>
      </w:pPr>
      <w:r w:rsidRPr="002C3EBC">
        <w:rPr>
          <w:b w:val="0"/>
          <w:szCs w:val="28"/>
        </w:rPr>
        <w:t>Які основні моменти потрібно врахувати при підготовці до презентації?</w:t>
      </w:r>
    </w:p>
    <w:p w:rsidR="0085645B" w:rsidRPr="002C3EBC" w:rsidRDefault="0085645B" w:rsidP="003D3E69">
      <w:pPr>
        <w:pStyle w:val="a5"/>
        <w:tabs>
          <w:tab w:val="clear" w:pos="709"/>
          <w:tab w:val="left" w:pos="0"/>
        </w:tabs>
        <w:rPr>
          <w:b w:val="0"/>
          <w:szCs w:val="28"/>
        </w:rPr>
      </w:pPr>
    </w:p>
    <w:p w:rsidR="0085645B" w:rsidRPr="002C3EBC" w:rsidRDefault="0085645B" w:rsidP="003D3E69">
      <w:pPr>
        <w:pStyle w:val="a5"/>
        <w:tabs>
          <w:tab w:val="clear" w:pos="709"/>
          <w:tab w:val="left" w:pos="993"/>
        </w:tabs>
        <w:spacing w:after="240"/>
        <w:ind w:left="709"/>
        <w:rPr>
          <w:b w:val="0"/>
          <w:sz w:val="24"/>
        </w:rPr>
        <w:sectPr w:rsidR="0085645B" w:rsidRPr="002C3EBC" w:rsidSect="00CD5F60">
          <w:type w:val="nextColumn"/>
          <w:pgSz w:w="12240" w:h="15840"/>
          <w:pgMar w:top="1134" w:right="1134" w:bottom="1134" w:left="1134" w:header="709" w:footer="709" w:gutter="0"/>
          <w:cols w:space="720"/>
          <w:titlePg/>
          <w:docGrid w:linePitch="272"/>
        </w:sectPr>
      </w:pPr>
    </w:p>
    <w:p w:rsidR="006353F1" w:rsidRPr="002C3EBC" w:rsidRDefault="00F24556" w:rsidP="003D3E69">
      <w:pPr>
        <w:pStyle w:val="2"/>
        <w:rPr>
          <w:sz w:val="28"/>
          <w:szCs w:val="28"/>
        </w:rPr>
      </w:pPr>
      <w:bookmarkStart w:id="246" w:name="_Toc68010554"/>
      <w:r w:rsidRPr="002C3EBC">
        <w:rPr>
          <w:sz w:val="28"/>
          <w:szCs w:val="28"/>
        </w:rPr>
        <w:t>Г</w:t>
      </w:r>
      <w:r w:rsidR="0070301A" w:rsidRPr="002C3EBC">
        <w:rPr>
          <w:sz w:val="28"/>
          <w:szCs w:val="28"/>
        </w:rPr>
        <w:t>ЛАВА</w:t>
      </w:r>
      <w:r w:rsidRPr="002C3EBC">
        <w:rPr>
          <w:sz w:val="28"/>
          <w:szCs w:val="28"/>
        </w:rPr>
        <w:t xml:space="preserve"> 15. </w:t>
      </w:r>
      <w:r w:rsidR="00606891" w:rsidRPr="002C3EBC">
        <w:rPr>
          <w:sz w:val="28"/>
          <w:szCs w:val="28"/>
        </w:rPr>
        <w:t>О</w:t>
      </w:r>
      <w:r w:rsidR="0070301A" w:rsidRPr="002C3EBC">
        <w:rPr>
          <w:sz w:val="28"/>
          <w:szCs w:val="28"/>
        </w:rPr>
        <w:t xml:space="preserve">РГАНІЗАЦІЯ РОБІТ ПО ФОРМУВАННЮ </w:t>
      </w:r>
    </w:p>
    <w:p w:rsidR="00077DAB" w:rsidRPr="002C3EBC" w:rsidRDefault="0070301A" w:rsidP="003D3E69">
      <w:pPr>
        <w:pStyle w:val="2"/>
        <w:rPr>
          <w:sz w:val="28"/>
          <w:szCs w:val="28"/>
        </w:rPr>
      </w:pPr>
      <w:r w:rsidRPr="002C3EBC">
        <w:rPr>
          <w:sz w:val="28"/>
          <w:szCs w:val="28"/>
        </w:rPr>
        <w:t>БІЗНЕС-ПЛАНУ</w:t>
      </w:r>
      <w:bookmarkEnd w:id="246"/>
    </w:p>
    <w:p w:rsidR="007A3727" w:rsidRPr="002C3EBC" w:rsidRDefault="007A3727" w:rsidP="003D3E69"/>
    <w:p w:rsidR="00606891" w:rsidRPr="002C3EBC" w:rsidRDefault="00606891" w:rsidP="003D3E69">
      <w:pPr>
        <w:pStyle w:val="3"/>
        <w:rPr>
          <w:szCs w:val="28"/>
        </w:rPr>
      </w:pPr>
      <w:bookmarkStart w:id="247" w:name="_Toc68010555"/>
      <w:r w:rsidRPr="002C3EBC">
        <w:rPr>
          <w:szCs w:val="28"/>
        </w:rPr>
        <w:t>15.1.</w:t>
      </w:r>
      <w:r w:rsidRPr="002C3EBC">
        <w:rPr>
          <w:szCs w:val="28"/>
        </w:rPr>
        <w:tab/>
        <w:t>Прийоми роботи над бізнес-планом</w:t>
      </w:r>
      <w:bookmarkEnd w:id="247"/>
    </w:p>
    <w:p w:rsidR="00606891" w:rsidRPr="002C3EBC" w:rsidRDefault="00606891" w:rsidP="003D3E69">
      <w:pPr>
        <w:rPr>
          <w:sz w:val="28"/>
          <w:szCs w:val="28"/>
        </w:rPr>
      </w:pPr>
    </w:p>
    <w:p w:rsidR="00A078D8" w:rsidRPr="002C3EBC" w:rsidRDefault="00606891" w:rsidP="003D3E69">
      <w:pPr>
        <w:jc w:val="both"/>
        <w:rPr>
          <w:sz w:val="28"/>
          <w:szCs w:val="28"/>
        </w:rPr>
      </w:pPr>
      <w:r w:rsidRPr="002C3EBC">
        <w:rPr>
          <w:sz w:val="28"/>
          <w:szCs w:val="28"/>
        </w:rPr>
        <w:tab/>
        <w:t>Оскільки бізнес-плани розрізняються залежно від цілей складання, масштабів і сфер діяльності та інших факторів, розрізня</w:t>
      </w:r>
      <w:r w:rsidR="00A078D8" w:rsidRPr="002C3EBC">
        <w:rPr>
          <w:sz w:val="28"/>
          <w:szCs w:val="28"/>
        </w:rPr>
        <w:t>ються і прийоми роботи над ними</w:t>
      </w:r>
      <w:r w:rsidR="00567DD6" w:rsidRPr="002C3EBC">
        <w:rPr>
          <w:sz w:val="28"/>
          <w:szCs w:val="28"/>
        </w:rPr>
        <w:t>.</w:t>
      </w:r>
      <w:r w:rsidR="000D7551" w:rsidRPr="002C3EBC">
        <w:rPr>
          <w:sz w:val="28"/>
          <w:szCs w:val="28"/>
        </w:rPr>
        <w:t xml:space="preserve"> </w:t>
      </w:r>
    </w:p>
    <w:p w:rsidR="00A078D8" w:rsidRPr="002C3EBC" w:rsidRDefault="00606891" w:rsidP="003D3E69">
      <w:pPr>
        <w:numPr>
          <w:ilvl w:val="0"/>
          <w:numId w:val="151"/>
        </w:numPr>
        <w:jc w:val="both"/>
        <w:rPr>
          <w:sz w:val="28"/>
          <w:szCs w:val="28"/>
        </w:rPr>
      </w:pPr>
      <w:r w:rsidRPr="002C3EBC">
        <w:rPr>
          <w:sz w:val="28"/>
          <w:szCs w:val="28"/>
        </w:rPr>
        <w:t xml:space="preserve">Бізнес-план може </w:t>
      </w:r>
      <w:r w:rsidR="00A078D8" w:rsidRPr="002C3EBC">
        <w:rPr>
          <w:sz w:val="28"/>
          <w:szCs w:val="28"/>
        </w:rPr>
        <w:t xml:space="preserve"> розробити </w:t>
      </w:r>
      <w:r w:rsidRPr="002C3EBC">
        <w:rPr>
          <w:sz w:val="28"/>
          <w:szCs w:val="28"/>
        </w:rPr>
        <w:t xml:space="preserve">і одна людина, якщо мова йде про малий бізнес, де ролі власника, керівника і виконавця об'єднуються в одній особі. Але це досить рідкісний випадок. У більшості випадків, кількість учасників в конкретному бізнесі більше одиниці. </w:t>
      </w:r>
    </w:p>
    <w:p w:rsidR="00A04921" w:rsidRPr="002C3EBC" w:rsidRDefault="00606891" w:rsidP="003D3E69">
      <w:pPr>
        <w:numPr>
          <w:ilvl w:val="0"/>
          <w:numId w:val="151"/>
        </w:numPr>
        <w:jc w:val="both"/>
        <w:rPr>
          <w:sz w:val="28"/>
          <w:szCs w:val="28"/>
        </w:rPr>
      </w:pPr>
      <w:r w:rsidRPr="002C3EBC">
        <w:rPr>
          <w:sz w:val="28"/>
          <w:szCs w:val="28"/>
        </w:rPr>
        <w:t>Чим складніше і масштабніше бізнес, тим</w:t>
      </w:r>
      <w:r w:rsidR="0058376A" w:rsidRPr="002C3EBC">
        <w:rPr>
          <w:sz w:val="28"/>
          <w:szCs w:val="28"/>
        </w:rPr>
        <w:t xml:space="preserve"> більше учасників стають</w:t>
      </w:r>
      <w:r w:rsidRPr="002C3EBC">
        <w:rPr>
          <w:sz w:val="28"/>
          <w:szCs w:val="28"/>
        </w:rPr>
        <w:t xml:space="preserve"> так чи інакше пов'язані з ідеями, які викладаються в бізнес-плані. Це вимагає інших прийомів роботи.</w:t>
      </w:r>
      <w:r w:rsidR="00A078D8" w:rsidRPr="002C3EBC">
        <w:rPr>
          <w:sz w:val="28"/>
          <w:szCs w:val="28"/>
        </w:rPr>
        <w:t xml:space="preserve"> </w:t>
      </w:r>
      <w:r w:rsidRPr="002C3EBC">
        <w:rPr>
          <w:sz w:val="28"/>
          <w:szCs w:val="28"/>
        </w:rPr>
        <w:t>Вони знаходять відображення в понятті командн</w:t>
      </w:r>
      <w:r w:rsidR="00567DD6" w:rsidRPr="002C3EBC">
        <w:rPr>
          <w:sz w:val="28"/>
          <w:szCs w:val="28"/>
        </w:rPr>
        <w:t>ої</w:t>
      </w:r>
      <w:r w:rsidRPr="002C3EBC">
        <w:rPr>
          <w:sz w:val="28"/>
          <w:szCs w:val="28"/>
        </w:rPr>
        <w:t xml:space="preserve"> або групов</w:t>
      </w:r>
      <w:r w:rsidR="00567DD6" w:rsidRPr="002C3EBC">
        <w:rPr>
          <w:sz w:val="28"/>
          <w:szCs w:val="28"/>
        </w:rPr>
        <w:t>ої</w:t>
      </w:r>
      <w:r w:rsidRPr="002C3EBC">
        <w:rPr>
          <w:sz w:val="28"/>
          <w:szCs w:val="28"/>
        </w:rPr>
        <w:t xml:space="preserve"> робот</w:t>
      </w:r>
      <w:r w:rsidR="00567DD6" w:rsidRPr="002C3EBC">
        <w:rPr>
          <w:sz w:val="28"/>
          <w:szCs w:val="28"/>
        </w:rPr>
        <w:t>и</w:t>
      </w:r>
      <w:r w:rsidRPr="002C3EBC">
        <w:rPr>
          <w:sz w:val="28"/>
          <w:szCs w:val="28"/>
        </w:rPr>
        <w:t xml:space="preserve"> над бізнес-планом. </w:t>
      </w:r>
    </w:p>
    <w:p w:rsidR="00A04921" w:rsidRPr="002C3EBC" w:rsidRDefault="00A04921" w:rsidP="003D3E69">
      <w:pPr>
        <w:jc w:val="both"/>
        <w:rPr>
          <w:sz w:val="28"/>
          <w:szCs w:val="28"/>
        </w:rPr>
      </w:pPr>
    </w:p>
    <w:p w:rsidR="00606891" w:rsidRPr="002C3EBC" w:rsidRDefault="00A04921" w:rsidP="003D3E69">
      <w:pPr>
        <w:jc w:val="both"/>
        <w:rPr>
          <w:sz w:val="28"/>
          <w:szCs w:val="28"/>
        </w:rPr>
      </w:pPr>
      <w:r w:rsidRPr="002C3EBC">
        <w:rPr>
          <w:sz w:val="28"/>
          <w:szCs w:val="28"/>
        </w:rPr>
        <w:tab/>
      </w:r>
      <w:r w:rsidR="00606891" w:rsidRPr="002C3EBC">
        <w:rPr>
          <w:sz w:val="28"/>
          <w:szCs w:val="28"/>
        </w:rPr>
        <w:t xml:space="preserve">Отже, </w:t>
      </w:r>
      <w:r w:rsidR="009A6F0E" w:rsidRPr="002C3EBC">
        <w:rPr>
          <w:sz w:val="28"/>
          <w:szCs w:val="28"/>
        </w:rPr>
        <w:t>розробк</w:t>
      </w:r>
      <w:r w:rsidR="00BD0DBF" w:rsidRPr="002C3EBC">
        <w:rPr>
          <w:sz w:val="28"/>
          <w:szCs w:val="28"/>
        </w:rPr>
        <w:t>а масштабних бізнес-планів потре</w:t>
      </w:r>
      <w:r w:rsidR="009A6F0E" w:rsidRPr="002C3EBC">
        <w:rPr>
          <w:sz w:val="28"/>
          <w:szCs w:val="28"/>
        </w:rPr>
        <w:t>бує</w:t>
      </w:r>
      <w:r w:rsidR="00606891" w:rsidRPr="002C3EBC">
        <w:rPr>
          <w:sz w:val="28"/>
          <w:szCs w:val="28"/>
        </w:rPr>
        <w:t xml:space="preserve"> залучення цілого арсеналу засобів в області менеджменту, пов'язаного з проблемами формування команд та організації їх роботи</w:t>
      </w:r>
      <w:r w:rsidR="000D7551" w:rsidRPr="002C3EBC">
        <w:rPr>
          <w:sz w:val="28"/>
          <w:szCs w:val="28"/>
        </w:rPr>
        <w:t xml:space="preserve"> [</w:t>
      </w:r>
      <w:r w:rsidR="006235D4" w:rsidRPr="00002B93">
        <w:rPr>
          <w:sz w:val="28"/>
          <w:szCs w:val="28"/>
        </w:rPr>
        <w:t>50</w:t>
      </w:r>
      <w:r w:rsidR="000D7551" w:rsidRPr="00002B93">
        <w:rPr>
          <w:sz w:val="28"/>
          <w:szCs w:val="28"/>
        </w:rPr>
        <w:t xml:space="preserve">, </w:t>
      </w:r>
      <w:r w:rsidR="006235D4" w:rsidRPr="00002B93">
        <w:rPr>
          <w:sz w:val="28"/>
          <w:szCs w:val="28"/>
        </w:rPr>
        <w:t>1</w:t>
      </w:r>
      <w:r w:rsidR="00FA33C1" w:rsidRPr="00002B93">
        <w:rPr>
          <w:sz w:val="28"/>
          <w:szCs w:val="28"/>
        </w:rPr>
        <w:t xml:space="preserve">, </w:t>
      </w:r>
      <w:r w:rsidR="004A34AC" w:rsidRPr="004A34AC">
        <w:rPr>
          <w:sz w:val="28"/>
          <w:szCs w:val="28"/>
        </w:rPr>
        <w:t>72</w:t>
      </w:r>
      <w:r w:rsidR="00FA33C1" w:rsidRPr="00002B93">
        <w:rPr>
          <w:sz w:val="28"/>
          <w:szCs w:val="28"/>
        </w:rPr>
        <w:t xml:space="preserve">, </w:t>
      </w:r>
      <w:r w:rsidR="006235D4" w:rsidRPr="00002B93">
        <w:rPr>
          <w:sz w:val="28"/>
          <w:szCs w:val="28"/>
        </w:rPr>
        <w:t>36</w:t>
      </w:r>
      <w:r w:rsidR="009A6F0E" w:rsidRPr="002C3EBC">
        <w:rPr>
          <w:sz w:val="28"/>
          <w:szCs w:val="28"/>
        </w:rPr>
        <w:t>].</w:t>
      </w:r>
      <w:r w:rsidR="00606891" w:rsidRPr="002C3EBC">
        <w:rPr>
          <w:sz w:val="28"/>
          <w:szCs w:val="28"/>
        </w:rPr>
        <w:t xml:space="preserve"> Більш того, в бізнес-плані присутні розділи, які в принципі не можуть бути якісно виконаними без командної роботи. Йдеться про формування стратегії і місії</w:t>
      </w:r>
      <w:r w:rsidR="0058376A" w:rsidRPr="002C3EBC">
        <w:rPr>
          <w:sz w:val="28"/>
          <w:szCs w:val="28"/>
        </w:rPr>
        <w:t xml:space="preserve"> компанії</w:t>
      </w:r>
      <w:r w:rsidR="00606891" w:rsidRPr="002C3EBC">
        <w:rPr>
          <w:sz w:val="28"/>
          <w:szCs w:val="28"/>
        </w:rPr>
        <w:t>. Провідна роль при цьому залишається за керівництвом компанії, яке</w:t>
      </w:r>
      <w:r w:rsidR="009A6F0E" w:rsidRPr="002C3EBC">
        <w:rPr>
          <w:sz w:val="28"/>
          <w:szCs w:val="28"/>
        </w:rPr>
        <w:t xml:space="preserve"> м</w:t>
      </w:r>
      <w:r w:rsidR="00BD0DBF" w:rsidRPr="002C3EBC">
        <w:rPr>
          <w:sz w:val="28"/>
          <w:szCs w:val="28"/>
        </w:rPr>
        <w:t>ає виконати два основних</w:t>
      </w:r>
      <w:r w:rsidR="009A6F0E" w:rsidRPr="002C3EBC">
        <w:rPr>
          <w:sz w:val="28"/>
          <w:szCs w:val="28"/>
        </w:rPr>
        <w:t xml:space="preserve"> за</w:t>
      </w:r>
      <w:r w:rsidR="00BD0DBF" w:rsidRPr="002C3EBC">
        <w:rPr>
          <w:sz w:val="28"/>
          <w:szCs w:val="28"/>
        </w:rPr>
        <w:t>вдання</w:t>
      </w:r>
      <w:r w:rsidR="00606891" w:rsidRPr="002C3EBC">
        <w:rPr>
          <w:sz w:val="28"/>
          <w:szCs w:val="28"/>
        </w:rPr>
        <w:t>: надихнути учасників і організувати їх.</w:t>
      </w:r>
    </w:p>
    <w:p w:rsidR="00606891" w:rsidRPr="002C3EBC" w:rsidRDefault="00606891" w:rsidP="003D3E69">
      <w:pPr>
        <w:jc w:val="both"/>
        <w:rPr>
          <w:sz w:val="28"/>
          <w:szCs w:val="28"/>
        </w:rPr>
      </w:pPr>
      <w:r w:rsidRPr="002C3EBC">
        <w:rPr>
          <w:sz w:val="28"/>
          <w:szCs w:val="28"/>
        </w:rPr>
        <w:tab/>
        <w:t>Планування - це</w:t>
      </w:r>
      <w:r w:rsidR="002C244C" w:rsidRPr="002C3EBC">
        <w:rPr>
          <w:sz w:val="28"/>
          <w:szCs w:val="28"/>
        </w:rPr>
        <w:t xml:space="preserve"> функція вищої ланки управління, більш того - </w:t>
      </w:r>
      <w:r w:rsidRPr="002C3EBC">
        <w:rPr>
          <w:sz w:val="28"/>
          <w:szCs w:val="28"/>
        </w:rPr>
        <w:t>обов'язок. Це означає, що для нього потрібно знайти час. Якщо це здається неможливим, то п</w:t>
      </w:r>
      <w:r w:rsidR="00BD0DBF" w:rsidRPr="002C3EBC">
        <w:rPr>
          <w:sz w:val="28"/>
          <w:szCs w:val="28"/>
        </w:rPr>
        <w:t>отрібно згадати, що планування</w:t>
      </w:r>
      <w:r w:rsidRPr="002C3EBC">
        <w:rPr>
          <w:sz w:val="28"/>
          <w:szCs w:val="28"/>
        </w:rPr>
        <w:t xml:space="preserve"> краще не довіряти нікому, якщо керівник </w:t>
      </w:r>
      <w:r w:rsidR="002C244C" w:rsidRPr="002C3EBC">
        <w:rPr>
          <w:sz w:val="28"/>
          <w:szCs w:val="28"/>
        </w:rPr>
        <w:t>має</w:t>
      </w:r>
      <w:r w:rsidR="00A078D8" w:rsidRPr="002C3EBC">
        <w:rPr>
          <w:sz w:val="28"/>
          <w:szCs w:val="28"/>
        </w:rPr>
        <w:t xml:space="preserve"> бажання </w:t>
      </w:r>
      <w:r w:rsidR="00A259F9" w:rsidRPr="002C3EBC">
        <w:rPr>
          <w:sz w:val="28"/>
          <w:szCs w:val="28"/>
        </w:rPr>
        <w:t>і</w:t>
      </w:r>
      <w:r w:rsidR="00A078D8" w:rsidRPr="002C3EBC">
        <w:rPr>
          <w:sz w:val="28"/>
          <w:szCs w:val="28"/>
        </w:rPr>
        <w:t xml:space="preserve"> намір </w:t>
      </w:r>
      <w:r w:rsidRPr="002C3EBC">
        <w:rPr>
          <w:sz w:val="28"/>
          <w:szCs w:val="28"/>
        </w:rPr>
        <w:t xml:space="preserve"> їм за</w:t>
      </w:r>
      <w:r w:rsidR="00EB1F98" w:rsidRPr="002C3EBC">
        <w:rPr>
          <w:sz w:val="28"/>
          <w:szCs w:val="28"/>
        </w:rPr>
        <w:t>йматися</w:t>
      </w:r>
      <w:r w:rsidRPr="002C3EBC">
        <w:rPr>
          <w:sz w:val="28"/>
          <w:szCs w:val="28"/>
        </w:rPr>
        <w:t xml:space="preserve"> не формально, а реально. План повинен ґрунтуватися на </w:t>
      </w:r>
      <w:r w:rsidR="002C244C" w:rsidRPr="002C3EBC">
        <w:rPr>
          <w:sz w:val="28"/>
          <w:szCs w:val="28"/>
        </w:rPr>
        <w:t xml:space="preserve">його </w:t>
      </w:r>
      <w:r w:rsidRPr="002C3EBC">
        <w:rPr>
          <w:sz w:val="28"/>
          <w:szCs w:val="28"/>
        </w:rPr>
        <w:t>ідеї і досвід</w:t>
      </w:r>
      <w:r w:rsidR="00A078D8" w:rsidRPr="002C3EBC">
        <w:rPr>
          <w:sz w:val="28"/>
          <w:szCs w:val="28"/>
        </w:rPr>
        <w:t>і</w:t>
      </w:r>
      <w:r w:rsidRPr="002C3EBC">
        <w:rPr>
          <w:sz w:val="28"/>
          <w:szCs w:val="28"/>
        </w:rPr>
        <w:t xml:space="preserve">. Професійно складений бізнес-план не має сенсу, якщо </w:t>
      </w:r>
      <w:r w:rsidR="002C244C" w:rsidRPr="002C3EBC">
        <w:rPr>
          <w:sz w:val="28"/>
          <w:szCs w:val="28"/>
        </w:rPr>
        <w:t xml:space="preserve">керівник </w:t>
      </w:r>
      <w:r w:rsidR="000117AE" w:rsidRPr="002C3EBC">
        <w:rPr>
          <w:sz w:val="28"/>
          <w:szCs w:val="28"/>
        </w:rPr>
        <w:t>не розуміє</w:t>
      </w:r>
      <w:r w:rsidRPr="002C3EBC">
        <w:rPr>
          <w:sz w:val="28"/>
          <w:szCs w:val="28"/>
        </w:rPr>
        <w:t xml:space="preserve"> його змісту.</w:t>
      </w:r>
    </w:p>
    <w:p w:rsidR="00606891" w:rsidRPr="002C3EBC" w:rsidRDefault="00606891" w:rsidP="003D3E69">
      <w:pPr>
        <w:jc w:val="both"/>
        <w:rPr>
          <w:sz w:val="28"/>
          <w:szCs w:val="28"/>
        </w:rPr>
      </w:pPr>
      <w:r w:rsidRPr="002C3EBC">
        <w:rPr>
          <w:sz w:val="28"/>
          <w:szCs w:val="28"/>
        </w:rPr>
        <w:tab/>
        <w:t>Потреба в систематичному плануванні залежить від характеру, розмірів і структури підприємства. Чим більше невизначеність ситуації, тим важливіше розробка варіантів поведінки в бізнесі, тобто - планування. Основна мета планування для керівників підприємств - сформувати власне стратегічне мислення</w:t>
      </w:r>
      <w:r w:rsidR="0058376A" w:rsidRPr="002C3EBC">
        <w:rPr>
          <w:sz w:val="28"/>
          <w:szCs w:val="28"/>
        </w:rPr>
        <w:t>.</w:t>
      </w:r>
    </w:p>
    <w:p w:rsidR="00606891" w:rsidRPr="002C3EBC" w:rsidRDefault="00606891" w:rsidP="003D3E69"/>
    <w:p w:rsidR="00463D53" w:rsidRPr="002C3EBC" w:rsidRDefault="00463D53" w:rsidP="003D3E69">
      <w:pPr>
        <w:pStyle w:val="3"/>
        <w:rPr>
          <w:szCs w:val="28"/>
        </w:rPr>
      </w:pPr>
      <w:bookmarkStart w:id="248" w:name="_Toc68010556"/>
      <w:r w:rsidRPr="002C3EBC">
        <w:rPr>
          <w:szCs w:val="28"/>
        </w:rPr>
        <w:t>15.2.</w:t>
      </w:r>
      <w:r w:rsidRPr="002C3EBC">
        <w:rPr>
          <w:szCs w:val="28"/>
        </w:rPr>
        <w:tab/>
        <w:t>Основні принципи роботи в групі</w:t>
      </w:r>
      <w:bookmarkEnd w:id="248"/>
      <w:r w:rsidRPr="002C3EBC">
        <w:rPr>
          <w:szCs w:val="28"/>
        </w:rPr>
        <w:t xml:space="preserve"> </w:t>
      </w:r>
    </w:p>
    <w:p w:rsidR="00463D53" w:rsidRPr="002C3EBC" w:rsidRDefault="00463D53" w:rsidP="003D3E69">
      <w:pPr>
        <w:jc w:val="both"/>
        <w:rPr>
          <w:sz w:val="28"/>
          <w:szCs w:val="28"/>
        </w:rPr>
      </w:pPr>
    </w:p>
    <w:p w:rsidR="00463D53" w:rsidRPr="002C3EBC" w:rsidRDefault="00463D53" w:rsidP="003D3E69">
      <w:pPr>
        <w:jc w:val="both"/>
        <w:rPr>
          <w:sz w:val="28"/>
          <w:szCs w:val="28"/>
        </w:rPr>
      </w:pPr>
      <w:r w:rsidRPr="002C3EBC">
        <w:rPr>
          <w:sz w:val="28"/>
          <w:szCs w:val="28"/>
        </w:rPr>
        <w:tab/>
        <w:t>Крім прикрих складнощів, робота над бізнес-планом в команді дає величезні переваги, які пов'язані з можливістю залучення потужних творчих здібностей. Це дозволяє робити одну і ту ж роботу швидше і якісніше.</w:t>
      </w:r>
    </w:p>
    <w:p w:rsidR="00463D53" w:rsidRPr="002C3EBC" w:rsidRDefault="00463D53" w:rsidP="003D3E69">
      <w:pPr>
        <w:jc w:val="both"/>
        <w:rPr>
          <w:sz w:val="28"/>
          <w:szCs w:val="28"/>
        </w:rPr>
      </w:pPr>
      <w:r w:rsidRPr="002C3EBC">
        <w:rPr>
          <w:sz w:val="28"/>
          <w:szCs w:val="28"/>
        </w:rPr>
        <w:tab/>
        <w:t>Для забезпечення цього, робота в групі повинна протікати по принципам соціально-психологічного тренінгу, що забезпечує активність, ініціативність, без</w:t>
      </w:r>
      <w:r w:rsidR="0018666D" w:rsidRPr="002C3EBC">
        <w:rPr>
          <w:sz w:val="28"/>
          <w:szCs w:val="28"/>
        </w:rPr>
        <w:t>пеку і свободу кожному учаснику</w:t>
      </w:r>
      <w:r w:rsidR="00446467" w:rsidRPr="002C3EBC">
        <w:rPr>
          <w:sz w:val="28"/>
          <w:szCs w:val="28"/>
        </w:rPr>
        <w:t>:</w:t>
      </w:r>
    </w:p>
    <w:p w:rsidR="00463D53" w:rsidRPr="002C3EBC" w:rsidRDefault="00463D53" w:rsidP="003D3E69">
      <w:pPr>
        <w:numPr>
          <w:ilvl w:val="0"/>
          <w:numId w:val="152"/>
        </w:numPr>
        <w:jc w:val="both"/>
        <w:rPr>
          <w:sz w:val="28"/>
          <w:szCs w:val="28"/>
        </w:rPr>
      </w:pPr>
      <w:r w:rsidRPr="002C3EBC">
        <w:rPr>
          <w:b/>
          <w:sz w:val="28"/>
          <w:szCs w:val="28"/>
        </w:rPr>
        <w:t>Присутність</w:t>
      </w:r>
      <w:r w:rsidRPr="002C3EBC">
        <w:rPr>
          <w:sz w:val="28"/>
          <w:szCs w:val="28"/>
        </w:rPr>
        <w:t>, тобто обов'язкова участь у роботі групи протягом всього часу;</w:t>
      </w:r>
    </w:p>
    <w:p w:rsidR="00463D53" w:rsidRPr="002C3EBC" w:rsidRDefault="00463D53" w:rsidP="003D3E69">
      <w:pPr>
        <w:numPr>
          <w:ilvl w:val="0"/>
          <w:numId w:val="152"/>
        </w:numPr>
        <w:jc w:val="both"/>
        <w:rPr>
          <w:sz w:val="28"/>
          <w:szCs w:val="28"/>
        </w:rPr>
      </w:pPr>
      <w:r w:rsidRPr="002C3EBC">
        <w:rPr>
          <w:b/>
          <w:sz w:val="28"/>
          <w:szCs w:val="28"/>
        </w:rPr>
        <w:t>Рівноцінність</w:t>
      </w:r>
      <w:r w:rsidRPr="002C3EBC">
        <w:rPr>
          <w:sz w:val="28"/>
          <w:szCs w:val="28"/>
        </w:rPr>
        <w:t>, тобто відсутність статусних відмінностей. Немає правильних і неправильних дій, хороших і поганих результатів;</w:t>
      </w:r>
    </w:p>
    <w:p w:rsidR="00463D53" w:rsidRPr="002C3EBC" w:rsidRDefault="00463D53" w:rsidP="003D3E69">
      <w:pPr>
        <w:numPr>
          <w:ilvl w:val="0"/>
          <w:numId w:val="152"/>
        </w:numPr>
        <w:jc w:val="both"/>
        <w:rPr>
          <w:sz w:val="28"/>
          <w:szCs w:val="28"/>
        </w:rPr>
      </w:pPr>
      <w:r w:rsidRPr="002C3EBC">
        <w:rPr>
          <w:b/>
          <w:sz w:val="28"/>
          <w:szCs w:val="28"/>
        </w:rPr>
        <w:t>«Тут і зараз»</w:t>
      </w:r>
      <w:r w:rsidRPr="002C3EBC">
        <w:rPr>
          <w:sz w:val="28"/>
          <w:szCs w:val="28"/>
        </w:rPr>
        <w:t xml:space="preserve"> або «важливо жити справжнім», тобто, будь-яка з виниклих актуальних проблем підлягає обговоренню;</w:t>
      </w:r>
    </w:p>
    <w:p w:rsidR="00463D53" w:rsidRPr="002C3EBC" w:rsidRDefault="00463D53" w:rsidP="003D3E69">
      <w:pPr>
        <w:numPr>
          <w:ilvl w:val="0"/>
          <w:numId w:val="152"/>
        </w:numPr>
        <w:jc w:val="both"/>
        <w:rPr>
          <w:sz w:val="28"/>
          <w:szCs w:val="28"/>
        </w:rPr>
      </w:pPr>
      <w:r w:rsidRPr="002C3EBC">
        <w:rPr>
          <w:b/>
          <w:sz w:val="28"/>
          <w:szCs w:val="28"/>
        </w:rPr>
        <w:t>Конфіденційність</w:t>
      </w:r>
      <w:r w:rsidRPr="002C3EBC">
        <w:rPr>
          <w:sz w:val="28"/>
          <w:szCs w:val="28"/>
        </w:rPr>
        <w:t xml:space="preserve"> - все, що відбувається в процесі роботи над бізнес-планом, може бути предметом обговорення лише з учасниками групи і тільки під час роботи;</w:t>
      </w:r>
    </w:p>
    <w:p w:rsidR="00463D53" w:rsidRPr="002C3EBC" w:rsidRDefault="00463D53" w:rsidP="003D3E69">
      <w:pPr>
        <w:numPr>
          <w:ilvl w:val="0"/>
          <w:numId w:val="152"/>
        </w:numPr>
        <w:jc w:val="both"/>
        <w:rPr>
          <w:sz w:val="28"/>
          <w:szCs w:val="28"/>
        </w:rPr>
      </w:pPr>
      <w:r w:rsidRPr="002C3EBC">
        <w:rPr>
          <w:b/>
          <w:sz w:val="28"/>
          <w:szCs w:val="28"/>
        </w:rPr>
        <w:t>Персоніфікація</w:t>
      </w:r>
      <w:r w:rsidRPr="002C3EBC">
        <w:rPr>
          <w:sz w:val="28"/>
          <w:szCs w:val="28"/>
        </w:rPr>
        <w:t xml:space="preserve"> думок (оцінок, ідей) - замість розмитих узагальнень «Ми думаємо ...», потрібно вживати ясне - «Я думаю, відчуваю ...»;</w:t>
      </w:r>
    </w:p>
    <w:p w:rsidR="00463D53" w:rsidRPr="002C3EBC" w:rsidRDefault="00463D53" w:rsidP="003D3E69">
      <w:pPr>
        <w:numPr>
          <w:ilvl w:val="0"/>
          <w:numId w:val="152"/>
        </w:numPr>
        <w:jc w:val="both"/>
        <w:rPr>
          <w:sz w:val="28"/>
          <w:szCs w:val="28"/>
        </w:rPr>
      </w:pPr>
      <w:r w:rsidRPr="002C3EBC">
        <w:rPr>
          <w:b/>
          <w:sz w:val="28"/>
          <w:szCs w:val="28"/>
        </w:rPr>
        <w:t xml:space="preserve">Активність </w:t>
      </w:r>
      <w:r w:rsidRPr="002C3EBC">
        <w:rPr>
          <w:sz w:val="28"/>
          <w:szCs w:val="28"/>
        </w:rPr>
        <w:t>всіх, без рангів і відмінностей;</w:t>
      </w:r>
    </w:p>
    <w:p w:rsidR="00463D53" w:rsidRPr="002C3EBC" w:rsidRDefault="00463D53" w:rsidP="003D3E69">
      <w:pPr>
        <w:numPr>
          <w:ilvl w:val="0"/>
          <w:numId w:val="152"/>
        </w:numPr>
        <w:jc w:val="both"/>
        <w:rPr>
          <w:sz w:val="28"/>
          <w:szCs w:val="28"/>
        </w:rPr>
      </w:pPr>
      <w:r w:rsidRPr="002C3EBC">
        <w:rPr>
          <w:b/>
          <w:sz w:val="28"/>
          <w:szCs w:val="28"/>
        </w:rPr>
        <w:t>Відповідальність</w:t>
      </w:r>
      <w:r w:rsidRPr="002C3EBC">
        <w:rPr>
          <w:sz w:val="28"/>
          <w:szCs w:val="28"/>
        </w:rPr>
        <w:t xml:space="preserve"> - кожен несе відповідальність як за свої рішення, так і за групові;</w:t>
      </w:r>
    </w:p>
    <w:p w:rsidR="00463D53" w:rsidRPr="002C3EBC" w:rsidRDefault="00463D53" w:rsidP="003D3E69">
      <w:pPr>
        <w:numPr>
          <w:ilvl w:val="0"/>
          <w:numId w:val="152"/>
        </w:numPr>
        <w:jc w:val="both"/>
        <w:rPr>
          <w:sz w:val="28"/>
          <w:szCs w:val="28"/>
        </w:rPr>
      </w:pPr>
      <w:r w:rsidRPr="002C3EBC">
        <w:rPr>
          <w:b/>
          <w:sz w:val="28"/>
          <w:szCs w:val="28"/>
        </w:rPr>
        <w:t>Конструктивніст</w:t>
      </w:r>
      <w:r w:rsidRPr="002C3EBC">
        <w:rPr>
          <w:sz w:val="28"/>
          <w:szCs w:val="28"/>
        </w:rPr>
        <w:t>ь зворотного зв'язку - означає акцент не на поведінку, а на особистість. Описувати, а не оцінювати. Обговорювати тільки те, що відбувається тут і зараз. Аналізувати за епізодами, а не в цілому.</w:t>
      </w:r>
    </w:p>
    <w:p w:rsidR="00463D53" w:rsidRPr="002C3EBC" w:rsidRDefault="00463D53" w:rsidP="003D3E69">
      <w:pPr>
        <w:jc w:val="both"/>
        <w:rPr>
          <w:sz w:val="28"/>
          <w:szCs w:val="28"/>
        </w:rPr>
      </w:pPr>
    </w:p>
    <w:p w:rsidR="00463D53" w:rsidRPr="002C3EBC" w:rsidRDefault="00463D53" w:rsidP="003D3E69">
      <w:pPr>
        <w:jc w:val="both"/>
        <w:rPr>
          <w:sz w:val="28"/>
          <w:szCs w:val="28"/>
        </w:rPr>
      </w:pPr>
      <w:r w:rsidRPr="002C3EBC">
        <w:rPr>
          <w:sz w:val="28"/>
          <w:szCs w:val="28"/>
        </w:rPr>
        <w:tab/>
        <w:t>Важливо забезпечити не тільки прийняття, але і дотримання цих принципів, в іншому випадку результати роботи будуть далек</w:t>
      </w:r>
      <w:r w:rsidR="00446467" w:rsidRPr="002C3EBC">
        <w:rPr>
          <w:sz w:val="28"/>
          <w:szCs w:val="28"/>
        </w:rPr>
        <w:t>ими</w:t>
      </w:r>
      <w:r w:rsidRPr="002C3EBC">
        <w:rPr>
          <w:sz w:val="28"/>
          <w:szCs w:val="28"/>
        </w:rPr>
        <w:t xml:space="preserve"> від бажаних.</w:t>
      </w:r>
    </w:p>
    <w:p w:rsidR="00463D53" w:rsidRPr="002C3EBC" w:rsidRDefault="00463D53" w:rsidP="003D3E69"/>
    <w:p w:rsidR="00606891" w:rsidRPr="002C3EBC" w:rsidRDefault="00463D53" w:rsidP="003D3E69">
      <w:pPr>
        <w:pStyle w:val="3"/>
        <w:rPr>
          <w:szCs w:val="28"/>
        </w:rPr>
      </w:pPr>
      <w:bookmarkStart w:id="249" w:name="_Toc68010557"/>
      <w:r w:rsidRPr="002C3EBC">
        <w:rPr>
          <w:szCs w:val="28"/>
        </w:rPr>
        <w:t>15.3</w:t>
      </w:r>
      <w:r w:rsidR="000F2521" w:rsidRPr="002C3EBC">
        <w:rPr>
          <w:szCs w:val="28"/>
        </w:rPr>
        <w:t>.</w:t>
      </w:r>
      <w:r w:rsidR="000F2521" w:rsidRPr="002C3EBC">
        <w:rPr>
          <w:szCs w:val="28"/>
        </w:rPr>
        <w:tab/>
      </w:r>
      <w:r w:rsidR="00606891" w:rsidRPr="002C3EBC">
        <w:rPr>
          <w:szCs w:val="28"/>
        </w:rPr>
        <w:t>О</w:t>
      </w:r>
      <w:r w:rsidR="005F1CB4" w:rsidRPr="002C3EBC">
        <w:rPr>
          <w:szCs w:val="28"/>
        </w:rPr>
        <w:t>рганізація</w:t>
      </w:r>
      <w:r w:rsidR="00606891" w:rsidRPr="002C3EBC">
        <w:rPr>
          <w:szCs w:val="28"/>
        </w:rPr>
        <w:t xml:space="preserve"> колективної розробки бізнес-плану</w:t>
      </w:r>
      <w:bookmarkEnd w:id="249"/>
    </w:p>
    <w:p w:rsidR="00606891" w:rsidRPr="002C3EBC" w:rsidRDefault="00606891" w:rsidP="003D3E69">
      <w:pPr>
        <w:jc w:val="both"/>
        <w:rPr>
          <w:sz w:val="28"/>
          <w:szCs w:val="28"/>
        </w:rPr>
      </w:pPr>
    </w:p>
    <w:p w:rsidR="006B12AF" w:rsidRPr="002C3EBC" w:rsidRDefault="006B12AF" w:rsidP="003D3E69">
      <w:pPr>
        <w:jc w:val="both"/>
        <w:rPr>
          <w:sz w:val="28"/>
          <w:szCs w:val="28"/>
        </w:rPr>
      </w:pPr>
      <w:r w:rsidRPr="002C3EBC">
        <w:rPr>
          <w:sz w:val="28"/>
          <w:szCs w:val="28"/>
        </w:rPr>
        <w:tab/>
      </w:r>
      <w:r w:rsidRPr="002C3EBC">
        <w:rPr>
          <w:b/>
          <w:sz w:val="28"/>
          <w:szCs w:val="28"/>
        </w:rPr>
        <w:t>Ключові кроки в управлінні процесами розробки бізнес-плану</w:t>
      </w:r>
      <w:r w:rsidRPr="002C3EBC">
        <w:rPr>
          <w:sz w:val="28"/>
          <w:szCs w:val="28"/>
        </w:rPr>
        <w:t>:</w:t>
      </w:r>
    </w:p>
    <w:p w:rsidR="005E6C92" w:rsidRPr="002C3EBC" w:rsidRDefault="005E6C92" w:rsidP="003D3E69">
      <w:pPr>
        <w:numPr>
          <w:ilvl w:val="0"/>
          <w:numId w:val="162"/>
        </w:numPr>
        <w:jc w:val="both"/>
        <w:rPr>
          <w:sz w:val="28"/>
          <w:szCs w:val="28"/>
        </w:rPr>
      </w:pPr>
      <w:r w:rsidRPr="002C3EBC">
        <w:rPr>
          <w:sz w:val="28"/>
          <w:szCs w:val="28"/>
        </w:rPr>
        <w:t>формування команди;</w:t>
      </w:r>
    </w:p>
    <w:p w:rsidR="005E6C92" w:rsidRPr="002C3EBC" w:rsidRDefault="00775773" w:rsidP="003D3E69">
      <w:pPr>
        <w:numPr>
          <w:ilvl w:val="0"/>
          <w:numId w:val="162"/>
        </w:numPr>
        <w:jc w:val="both"/>
        <w:rPr>
          <w:sz w:val="28"/>
          <w:szCs w:val="28"/>
        </w:rPr>
      </w:pPr>
      <w:r w:rsidRPr="002C3EBC">
        <w:rPr>
          <w:sz w:val="28"/>
          <w:szCs w:val="28"/>
        </w:rPr>
        <w:t>розробка</w:t>
      </w:r>
      <w:r w:rsidR="005E6C92" w:rsidRPr="002C3EBC">
        <w:rPr>
          <w:sz w:val="28"/>
          <w:szCs w:val="28"/>
        </w:rPr>
        <w:t xml:space="preserve"> процесу прийняття рішення;</w:t>
      </w:r>
    </w:p>
    <w:p w:rsidR="007E5EEE" w:rsidRPr="002C3EBC" w:rsidRDefault="007E5EEE" w:rsidP="003D3E69">
      <w:pPr>
        <w:numPr>
          <w:ilvl w:val="0"/>
          <w:numId w:val="162"/>
        </w:numPr>
        <w:jc w:val="both"/>
        <w:rPr>
          <w:sz w:val="28"/>
          <w:szCs w:val="28"/>
        </w:rPr>
      </w:pPr>
      <w:r w:rsidRPr="002C3EBC">
        <w:rPr>
          <w:sz w:val="28"/>
          <w:szCs w:val="28"/>
        </w:rPr>
        <w:t>аналіз та оцінка  цільового завдання;</w:t>
      </w:r>
      <w:r w:rsidRPr="002C3EBC">
        <w:rPr>
          <w:sz w:val="28"/>
          <w:szCs w:val="28"/>
          <w:highlight w:val="yellow"/>
        </w:rPr>
        <w:t xml:space="preserve"> </w:t>
      </w:r>
    </w:p>
    <w:p w:rsidR="005E6C92" w:rsidRPr="002C3EBC" w:rsidRDefault="005E6C92" w:rsidP="003D3E69">
      <w:pPr>
        <w:numPr>
          <w:ilvl w:val="0"/>
          <w:numId w:val="162"/>
        </w:numPr>
        <w:jc w:val="both"/>
        <w:rPr>
          <w:sz w:val="28"/>
          <w:szCs w:val="28"/>
        </w:rPr>
      </w:pPr>
      <w:r w:rsidRPr="002C3EBC">
        <w:rPr>
          <w:sz w:val="28"/>
          <w:szCs w:val="28"/>
        </w:rPr>
        <w:t>розподіл завдань;</w:t>
      </w:r>
    </w:p>
    <w:p w:rsidR="007E5EEE" w:rsidRPr="002C3EBC" w:rsidRDefault="007E5EEE" w:rsidP="003D3E69">
      <w:pPr>
        <w:numPr>
          <w:ilvl w:val="0"/>
          <w:numId w:val="162"/>
        </w:numPr>
        <w:jc w:val="both"/>
        <w:rPr>
          <w:sz w:val="28"/>
          <w:szCs w:val="28"/>
        </w:rPr>
      </w:pPr>
      <w:r w:rsidRPr="002C3EBC">
        <w:rPr>
          <w:sz w:val="28"/>
          <w:szCs w:val="28"/>
        </w:rPr>
        <w:t>розробка та обґрунтування бізнес-плану</w:t>
      </w:r>
      <w:r w:rsidR="00BD0DBF" w:rsidRPr="002C3EBC">
        <w:rPr>
          <w:sz w:val="28"/>
          <w:szCs w:val="28"/>
        </w:rPr>
        <w:t>;</w:t>
      </w:r>
    </w:p>
    <w:p w:rsidR="005E6C92" w:rsidRPr="002C3EBC" w:rsidRDefault="005E6C92" w:rsidP="003D3E69">
      <w:pPr>
        <w:numPr>
          <w:ilvl w:val="0"/>
          <w:numId w:val="162"/>
        </w:numPr>
        <w:jc w:val="both"/>
        <w:rPr>
          <w:sz w:val="28"/>
          <w:szCs w:val="28"/>
        </w:rPr>
      </w:pPr>
      <w:r w:rsidRPr="002C3EBC">
        <w:rPr>
          <w:sz w:val="28"/>
          <w:szCs w:val="28"/>
        </w:rPr>
        <w:t>повторний аналіз припущень;</w:t>
      </w:r>
    </w:p>
    <w:p w:rsidR="006B12AF" w:rsidRPr="002C3EBC" w:rsidRDefault="0058376A" w:rsidP="003D3E69">
      <w:pPr>
        <w:numPr>
          <w:ilvl w:val="0"/>
          <w:numId w:val="162"/>
        </w:numPr>
        <w:jc w:val="both"/>
        <w:rPr>
          <w:sz w:val="28"/>
          <w:szCs w:val="28"/>
        </w:rPr>
      </w:pPr>
      <w:r w:rsidRPr="002C3EBC">
        <w:rPr>
          <w:sz w:val="28"/>
          <w:szCs w:val="28"/>
        </w:rPr>
        <w:t>завершення роботи: підготовка</w:t>
      </w:r>
      <w:r w:rsidR="005E6C92" w:rsidRPr="002C3EBC">
        <w:rPr>
          <w:sz w:val="28"/>
          <w:szCs w:val="28"/>
        </w:rPr>
        <w:t xml:space="preserve"> і пре</w:t>
      </w:r>
      <w:r w:rsidRPr="002C3EBC">
        <w:rPr>
          <w:sz w:val="28"/>
          <w:szCs w:val="28"/>
        </w:rPr>
        <w:t>зентація</w:t>
      </w:r>
      <w:r w:rsidR="005E6C92" w:rsidRPr="002C3EBC">
        <w:rPr>
          <w:sz w:val="28"/>
          <w:szCs w:val="28"/>
        </w:rPr>
        <w:t xml:space="preserve"> плану.</w:t>
      </w:r>
    </w:p>
    <w:p w:rsidR="006B12AF" w:rsidRPr="002C3EBC" w:rsidRDefault="006B12AF" w:rsidP="003D3E69">
      <w:pPr>
        <w:jc w:val="both"/>
        <w:rPr>
          <w:sz w:val="28"/>
          <w:szCs w:val="28"/>
        </w:rPr>
      </w:pPr>
    </w:p>
    <w:p w:rsidR="00F07B45" w:rsidRPr="002C3EBC" w:rsidRDefault="005F1CB4" w:rsidP="003D3E69">
      <w:pPr>
        <w:jc w:val="both"/>
        <w:rPr>
          <w:sz w:val="28"/>
          <w:szCs w:val="28"/>
        </w:rPr>
      </w:pPr>
      <w:r w:rsidRPr="002C3EBC">
        <w:rPr>
          <w:b/>
          <w:sz w:val="28"/>
          <w:szCs w:val="28"/>
        </w:rPr>
        <w:t>Формування команди</w:t>
      </w:r>
      <w:r w:rsidR="008D06B3" w:rsidRPr="002C3EBC">
        <w:rPr>
          <w:b/>
          <w:sz w:val="28"/>
          <w:szCs w:val="28"/>
        </w:rPr>
        <w:t xml:space="preserve">. </w:t>
      </w:r>
      <w:r w:rsidR="005E6C92" w:rsidRPr="002C3EBC">
        <w:rPr>
          <w:sz w:val="28"/>
          <w:szCs w:val="28"/>
        </w:rPr>
        <w:t>Існують з</w:t>
      </w:r>
      <w:r w:rsidR="00F07B45" w:rsidRPr="002C3EBC">
        <w:rPr>
          <w:sz w:val="28"/>
          <w:szCs w:val="28"/>
        </w:rPr>
        <w:t>агальні способи формування команд:</w:t>
      </w:r>
    </w:p>
    <w:p w:rsidR="00F07B45" w:rsidRPr="002C3EBC" w:rsidRDefault="00F07B45" w:rsidP="003D3E69">
      <w:pPr>
        <w:jc w:val="both"/>
        <w:rPr>
          <w:sz w:val="28"/>
          <w:szCs w:val="28"/>
        </w:rPr>
      </w:pPr>
    </w:p>
    <w:p w:rsidR="00F07B45" w:rsidRPr="002C3EBC" w:rsidRDefault="00F07B45" w:rsidP="003D3E69">
      <w:pPr>
        <w:numPr>
          <w:ilvl w:val="0"/>
          <w:numId w:val="153"/>
        </w:numPr>
        <w:jc w:val="both"/>
        <w:rPr>
          <w:sz w:val="28"/>
          <w:szCs w:val="28"/>
        </w:rPr>
      </w:pPr>
      <w:r w:rsidRPr="002C3EBC">
        <w:rPr>
          <w:sz w:val="28"/>
          <w:szCs w:val="28"/>
        </w:rPr>
        <w:t>Вертикальний -</w:t>
      </w:r>
      <w:r w:rsidRPr="002C3EBC">
        <w:rPr>
          <w:b/>
          <w:sz w:val="28"/>
          <w:szCs w:val="28"/>
        </w:rPr>
        <w:t xml:space="preserve"> </w:t>
      </w:r>
      <w:r w:rsidRPr="002C3EBC">
        <w:rPr>
          <w:sz w:val="28"/>
          <w:szCs w:val="28"/>
        </w:rPr>
        <w:t>команди формуються заздалегідь, за списком учасників, щоб в одній команді були керівники і підлеглі, пов'язані між собою;</w:t>
      </w:r>
    </w:p>
    <w:p w:rsidR="00F07B45" w:rsidRPr="002C3EBC" w:rsidRDefault="00F07B45" w:rsidP="003D3E69">
      <w:pPr>
        <w:numPr>
          <w:ilvl w:val="0"/>
          <w:numId w:val="153"/>
        </w:numPr>
        <w:jc w:val="both"/>
        <w:rPr>
          <w:sz w:val="28"/>
          <w:szCs w:val="28"/>
        </w:rPr>
      </w:pPr>
      <w:r w:rsidRPr="002C3EBC">
        <w:rPr>
          <w:sz w:val="28"/>
          <w:szCs w:val="28"/>
        </w:rPr>
        <w:t>Горизонтальний - команди формуються заздалегідь, за списком, щоб в одну команду увійшли керівники вищої ланки, в іншу - середнього і так далі (по горизонталі);</w:t>
      </w:r>
    </w:p>
    <w:p w:rsidR="00F07B45" w:rsidRPr="002C3EBC" w:rsidRDefault="00F07B45" w:rsidP="003D3E69">
      <w:pPr>
        <w:numPr>
          <w:ilvl w:val="0"/>
          <w:numId w:val="153"/>
        </w:numPr>
        <w:jc w:val="both"/>
        <w:rPr>
          <w:sz w:val="28"/>
          <w:szCs w:val="28"/>
        </w:rPr>
      </w:pPr>
      <w:r w:rsidRPr="002C3EBC">
        <w:rPr>
          <w:sz w:val="28"/>
          <w:szCs w:val="28"/>
        </w:rPr>
        <w:t>Діагональний спосіб - команди формуються заздалегідь, за списком, щоб в кожну команду увійшли керівники і підлеглі, не пов'язані між собою безпосереднім підпорядкуванням.</w:t>
      </w:r>
    </w:p>
    <w:p w:rsidR="005F1CB4" w:rsidRPr="002C3EBC" w:rsidRDefault="0092035B" w:rsidP="006B4BA5">
      <w:pPr>
        <w:ind w:firstLine="720"/>
        <w:jc w:val="both"/>
        <w:rPr>
          <w:sz w:val="28"/>
          <w:szCs w:val="28"/>
          <w:highlight w:val="yellow"/>
        </w:rPr>
      </w:pPr>
      <w:r w:rsidRPr="002C3EBC">
        <w:rPr>
          <w:sz w:val="28"/>
          <w:szCs w:val="28"/>
        </w:rPr>
        <w:t>Однак, в</w:t>
      </w:r>
      <w:r w:rsidR="00F07B45" w:rsidRPr="002C3EBC">
        <w:rPr>
          <w:sz w:val="28"/>
          <w:szCs w:val="28"/>
        </w:rPr>
        <w:t>ибір того, чи іншого способу формування команд залежить від конкретних обставин і цілей. В випадку формування команді з розробки бізнес-плану – це присутність спеціалістів, компетентність яких пов’язана зі змістом документу. Тому, о</w:t>
      </w:r>
      <w:r w:rsidR="005F1CB4" w:rsidRPr="002C3EBC">
        <w:rPr>
          <w:sz w:val="28"/>
          <w:szCs w:val="28"/>
        </w:rPr>
        <w:t xml:space="preserve">дне з найважливіших рішень - вибір учасників, так як успіх розробки бізнес-плану визначається результатами спільної діяльності членів команди. При підборі команди треба шукати баланс між функціональними областями, які розглядаються в бізнес-плані. </w:t>
      </w:r>
    </w:p>
    <w:p w:rsidR="005F1CB4" w:rsidRPr="002C3EBC" w:rsidRDefault="005F1CB4" w:rsidP="003D3E69">
      <w:pPr>
        <w:jc w:val="both"/>
        <w:rPr>
          <w:sz w:val="28"/>
          <w:szCs w:val="28"/>
        </w:rPr>
      </w:pPr>
      <w:r w:rsidRPr="002C3EBC">
        <w:rPr>
          <w:sz w:val="28"/>
          <w:szCs w:val="28"/>
        </w:rPr>
        <w:tab/>
        <w:t>Наприклад, наявність в команді трьох досвідчених фахівців з маркетингу - явний перебір: ви ризикуєте залишити без належної підтримки виробничий, фінансовий чи технологічний аспекти діяльності своєї компанії. Якщо ви складаєте бізнес-план для компанії високих технологій, постарайтеся врівноважити технологічні можливості управлінськими здібностями.</w:t>
      </w:r>
      <w:r w:rsidRPr="002C3EBC">
        <w:t xml:space="preserve"> </w:t>
      </w:r>
      <w:r w:rsidRPr="002C3EBC">
        <w:rPr>
          <w:sz w:val="28"/>
          <w:szCs w:val="28"/>
        </w:rPr>
        <w:t>Звичайно, вся виробнича діяльність підприємства може обертатися навколо одного технологічного генія. Однак для досягнення успіху в бізнесі вам не обійтися без компетентних менеджерів.</w:t>
      </w:r>
    </w:p>
    <w:p w:rsidR="00A04921" w:rsidRPr="002C3EBC" w:rsidRDefault="00A04921" w:rsidP="003D3E69">
      <w:pPr>
        <w:jc w:val="both"/>
        <w:rPr>
          <w:sz w:val="28"/>
          <w:szCs w:val="28"/>
        </w:rPr>
      </w:pPr>
      <w:r w:rsidRPr="002C3EBC">
        <w:rPr>
          <w:sz w:val="28"/>
          <w:szCs w:val="28"/>
        </w:rPr>
        <w:tab/>
        <w:t xml:space="preserve">При </w:t>
      </w:r>
      <w:r w:rsidR="00E50623" w:rsidRPr="002C3EBC">
        <w:rPr>
          <w:sz w:val="28"/>
          <w:szCs w:val="28"/>
        </w:rPr>
        <w:t>п</w:t>
      </w:r>
      <w:r w:rsidRPr="002C3EBC">
        <w:rPr>
          <w:sz w:val="28"/>
          <w:szCs w:val="28"/>
        </w:rPr>
        <w:t>ідборі членів команди необхідно знайти учасників, що володіють:</w:t>
      </w:r>
    </w:p>
    <w:p w:rsidR="00A04921" w:rsidRPr="002C3EBC" w:rsidRDefault="00A04921" w:rsidP="003D3E69">
      <w:pPr>
        <w:numPr>
          <w:ilvl w:val="0"/>
          <w:numId w:val="161"/>
        </w:numPr>
        <w:jc w:val="both"/>
        <w:rPr>
          <w:sz w:val="28"/>
          <w:szCs w:val="28"/>
        </w:rPr>
      </w:pPr>
      <w:r w:rsidRPr="002C3EBC">
        <w:rPr>
          <w:sz w:val="28"/>
          <w:szCs w:val="28"/>
        </w:rPr>
        <w:t>здібностями в певній функціональній області;</w:t>
      </w:r>
    </w:p>
    <w:p w:rsidR="00A04921" w:rsidRPr="002C3EBC" w:rsidRDefault="00A04921" w:rsidP="003D3E69">
      <w:pPr>
        <w:numPr>
          <w:ilvl w:val="0"/>
          <w:numId w:val="161"/>
        </w:numPr>
        <w:jc w:val="both"/>
        <w:rPr>
          <w:sz w:val="28"/>
          <w:szCs w:val="28"/>
        </w:rPr>
      </w:pPr>
      <w:r w:rsidRPr="002C3EBC">
        <w:rPr>
          <w:sz w:val="28"/>
          <w:szCs w:val="28"/>
        </w:rPr>
        <w:t>відповідальністю при виконанні поставлених завдань, звичкою доводити справу до кінця;</w:t>
      </w:r>
    </w:p>
    <w:p w:rsidR="00A04921" w:rsidRPr="002C3EBC" w:rsidRDefault="00A04921" w:rsidP="003D3E69">
      <w:pPr>
        <w:numPr>
          <w:ilvl w:val="0"/>
          <w:numId w:val="161"/>
        </w:numPr>
        <w:jc w:val="both"/>
        <w:rPr>
          <w:sz w:val="28"/>
          <w:szCs w:val="28"/>
        </w:rPr>
      </w:pPr>
      <w:r w:rsidRPr="002C3EBC">
        <w:rPr>
          <w:sz w:val="28"/>
          <w:szCs w:val="28"/>
        </w:rPr>
        <w:t>високим інтелектом, здібностями оцінювати факти і мислити творчо;</w:t>
      </w:r>
    </w:p>
    <w:p w:rsidR="00A04921" w:rsidRPr="002C3EBC" w:rsidRDefault="00A04921" w:rsidP="003D3E69">
      <w:pPr>
        <w:numPr>
          <w:ilvl w:val="0"/>
          <w:numId w:val="161"/>
        </w:numPr>
        <w:jc w:val="both"/>
        <w:rPr>
          <w:sz w:val="28"/>
          <w:szCs w:val="28"/>
        </w:rPr>
      </w:pPr>
      <w:r w:rsidRPr="002C3EBC">
        <w:rPr>
          <w:sz w:val="28"/>
          <w:szCs w:val="28"/>
        </w:rPr>
        <w:t>комунікабельністю і розвиненими навичками спілкування;</w:t>
      </w:r>
    </w:p>
    <w:p w:rsidR="00A04921" w:rsidRPr="002C3EBC" w:rsidRDefault="00A04921" w:rsidP="003D3E69">
      <w:pPr>
        <w:numPr>
          <w:ilvl w:val="0"/>
          <w:numId w:val="161"/>
        </w:numPr>
        <w:jc w:val="both"/>
        <w:rPr>
          <w:sz w:val="28"/>
          <w:szCs w:val="28"/>
        </w:rPr>
      </w:pPr>
      <w:r w:rsidRPr="002C3EBC">
        <w:rPr>
          <w:sz w:val="28"/>
          <w:szCs w:val="28"/>
        </w:rPr>
        <w:t xml:space="preserve">здатністю працювати в групі і разом </w:t>
      </w:r>
      <w:r w:rsidR="00E577CF" w:rsidRPr="002C3EBC">
        <w:rPr>
          <w:sz w:val="28"/>
          <w:szCs w:val="28"/>
        </w:rPr>
        <w:t>і</w:t>
      </w:r>
      <w:r w:rsidRPr="002C3EBC">
        <w:rPr>
          <w:sz w:val="28"/>
          <w:szCs w:val="28"/>
        </w:rPr>
        <w:t>з групою;</w:t>
      </w:r>
    </w:p>
    <w:p w:rsidR="005F1CB4" w:rsidRPr="002C3EBC" w:rsidRDefault="00A04921" w:rsidP="003D3E69">
      <w:pPr>
        <w:numPr>
          <w:ilvl w:val="0"/>
          <w:numId w:val="161"/>
        </w:numPr>
        <w:jc w:val="both"/>
        <w:rPr>
          <w:sz w:val="28"/>
          <w:szCs w:val="28"/>
        </w:rPr>
      </w:pPr>
      <w:r w:rsidRPr="002C3EBC">
        <w:rPr>
          <w:sz w:val="28"/>
          <w:szCs w:val="28"/>
        </w:rPr>
        <w:t>готовністю наполегливо і довго працювати заради виконання поставленого завдання.</w:t>
      </w:r>
    </w:p>
    <w:p w:rsidR="00A04921" w:rsidRPr="002C3EBC" w:rsidRDefault="00A04921" w:rsidP="003D3E69">
      <w:pPr>
        <w:jc w:val="both"/>
        <w:rPr>
          <w:sz w:val="28"/>
          <w:szCs w:val="28"/>
        </w:rPr>
      </w:pPr>
    </w:p>
    <w:p w:rsidR="00A04921" w:rsidRPr="002C3EBC" w:rsidRDefault="00A04921" w:rsidP="003D3E69">
      <w:pPr>
        <w:jc w:val="both"/>
        <w:rPr>
          <w:sz w:val="28"/>
          <w:szCs w:val="28"/>
        </w:rPr>
      </w:pPr>
      <w:r w:rsidRPr="002C3EBC">
        <w:rPr>
          <w:sz w:val="28"/>
          <w:szCs w:val="28"/>
        </w:rPr>
        <w:tab/>
        <w:t xml:space="preserve">Перш ніж остаточно сформувати команду, </w:t>
      </w:r>
      <w:r w:rsidR="00F07B45" w:rsidRPr="002C3EBC">
        <w:rPr>
          <w:sz w:val="28"/>
          <w:szCs w:val="28"/>
        </w:rPr>
        <w:t xml:space="preserve">можливо </w:t>
      </w:r>
      <w:r w:rsidRPr="002C3EBC">
        <w:rPr>
          <w:sz w:val="28"/>
          <w:szCs w:val="28"/>
        </w:rPr>
        <w:t>буде потрібно провести співбесіду з потенційними її учасниками, щоб побачити, якими особистими навичками і здібностями вони володіють і чи змож</w:t>
      </w:r>
      <w:r w:rsidR="0087401D" w:rsidRPr="002C3EBC">
        <w:rPr>
          <w:sz w:val="28"/>
          <w:szCs w:val="28"/>
        </w:rPr>
        <w:t>уть</w:t>
      </w:r>
      <w:r w:rsidRPr="002C3EBC">
        <w:rPr>
          <w:sz w:val="28"/>
          <w:szCs w:val="28"/>
        </w:rPr>
        <w:t xml:space="preserve"> в</w:t>
      </w:r>
      <w:r w:rsidR="0087401D" w:rsidRPr="002C3EBC">
        <w:rPr>
          <w:sz w:val="28"/>
          <w:szCs w:val="28"/>
        </w:rPr>
        <w:t>они</w:t>
      </w:r>
      <w:r w:rsidRPr="002C3EBC">
        <w:rPr>
          <w:sz w:val="28"/>
          <w:szCs w:val="28"/>
        </w:rPr>
        <w:t xml:space="preserve"> співпрацювати в групі.</w:t>
      </w:r>
      <w:r w:rsidR="002C244C" w:rsidRPr="002C3EBC">
        <w:rPr>
          <w:sz w:val="28"/>
          <w:szCs w:val="28"/>
        </w:rPr>
        <w:t xml:space="preserve"> Організа</w:t>
      </w:r>
      <w:r w:rsidR="00E838FE" w:rsidRPr="002C3EBC">
        <w:rPr>
          <w:sz w:val="28"/>
          <w:szCs w:val="28"/>
        </w:rPr>
        <w:t>ція співпраці в команді потребує</w:t>
      </w:r>
      <w:r w:rsidR="002C244C" w:rsidRPr="002C3EBC">
        <w:rPr>
          <w:sz w:val="28"/>
          <w:szCs w:val="28"/>
        </w:rPr>
        <w:t xml:space="preserve"> від к</w:t>
      </w:r>
      <w:r w:rsidR="00E838FE" w:rsidRPr="002C3EBC">
        <w:rPr>
          <w:sz w:val="28"/>
          <w:szCs w:val="28"/>
        </w:rPr>
        <w:t>ерівника вміння управляти конфлі</w:t>
      </w:r>
      <w:r w:rsidR="002C244C" w:rsidRPr="002C3EBC">
        <w:rPr>
          <w:sz w:val="28"/>
          <w:szCs w:val="28"/>
        </w:rPr>
        <w:t xml:space="preserve">ктами, які </w:t>
      </w:r>
      <w:r w:rsidR="00E838FE" w:rsidRPr="002C3EBC">
        <w:rPr>
          <w:sz w:val="28"/>
          <w:szCs w:val="28"/>
        </w:rPr>
        <w:t xml:space="preserve">відіграють як конструктивну так і деструктивну функції </w:t>
      </w:r>
      <w:r w:rsidR="00FA33C1">
        <w:rPr>
          <w:sz w:val="28"/>
          <w:szCs w:val="28"/>
        </w:rPr>
        <w:t>[</w:t>
      </w:r>
      <w:r w:rsidR="003B4D07" w:rsidRPr="00002B93">
        <w:rPr>
          <w:sz w:val="28"/>
          <w:szCs w:val="28"/>
        </w:rPr>
        <w:t>50</w:t>
      </w:r>
      <w:r w:rsidR="00FA33C1" w:rsidRPr="00002B93">
        <w:rPr>
          <w:sz w:val="28"/>
          <w:szCs w:val="28"/>
        </w:rPr>
        <w:t xml:space="preserve">, </w:t>
      </w:r>
      <w:r w:rsidR="006235D4" w:rsidRPr="00002B93">
        <w:rPr>
          <w:sz w:val="28"/>
          <w:szCs w:val="28"/>
        </w:rPr>
        <w:t>1</w:t>
      </w:r>
      <w:r w:rsidR="00FA33C1" w:rsidRPr="00002B93">
        <w:rPr>
          <w:sz w:val="28"/>
          <w:szCs w:val="28"/>
        </w:rPr>
        <w:t xml:space="preserve">, </w:t>
      </w:r>
      <w:r w:rsidR="004A34AC" w:rsidRPr="004A34AC">
        <w:rPr>
          <w:sz w:val="28"/>
          <w:szCs w:val="28"/>
        </w:rPr>
        <w:t>72</w:t>
      </w:r>
      <w:r w:rsidR="00FA33C1" w:rsidRPr="00002B93">
        <w:rPr>
          <w:sz w:val="28"/>
          <w:szCs w:val="28"/>
        </w:rPr>
        <w:t xml:space="preserve">, </w:t>
      </w:r>
      <w:r w:rsidR="003B4D07" w:rsidRPr="00002B93">
        <w:rPr>
          <w:sz w:val="28"/>
          <w:szCs w:val="28"/>
        </w:rPr>
        <w:t>36</w:t>
      </w:r>
      <w:r w:rsidR="00DE59CB" w:rsidRPr="00002B93">
        <w:rPr>
          <w:sz w:val="28"/>
          <w:szCs w:val="28"/>
        </w:rPr>
        <w:t>]</w:t>
      </w:r>
      <w:r w:rsidR="00E838FE" w:rsidRPr="00002B93">
        <w:rPr>
          <w:sz w:val="28"/>
          <w:szCs w:val="28"/>
        </w:rPr>
        <w:t>.</w:t>
      </w:r>
    </w:p>
    <w:p w:rsidR="00C946A5" w:rsidRPr="002C3EBC" w:rsidRDefault="00C946A5" w:rsidP="003D3E69">
      <w:pPr>
        <w:jc w:val="both"/>
        <w:rPr>
          <w:sz w:val="28"/>
          <w:szCs w:val="28"/>
        </w:rPr>
      </w:pPr>
    </w:p>
    <w:p w:rsidR="008D06B3" w:rsidRPr="002C3EBC" w:rsidRDefault="005E6C92" w:rsidP="003D3E69">
      <w:pPr>
        <w:jc w:val="both"/>
        <w:rPr>
          <w:b/>
          <w:sz w:val="28"/>
          <w:szCs w:val="28"/>
        </w:rPr>
      </w:pPr>
      <w:r w:rsidRPr="002C3EBC">
        <w:rPr>
          <w:b/>
          <w:sz w:val="28"/>
          <w:szCs w:val="28"/>
        </w:rPr>
        <w:t>Розробка процесу прийняття рішень</w:t>
      </w:r>
    </w:p>
    <w:p w:rsidR="00432279" w:rsidRPr="002C3EBC" w:rsidRDefault="00432279" w:rsidP="003D3E69">
      <w:pPr>
        <w:jc w:val="both"/>
        <w:rPr>
          <w:b/>
          <w:sz w:val="28"/>
          <w:szCs w:val="28"/>
        </w:rPr>
      </w:pPr>
    </w:p>
    <w:p w:rsidR="002C244C" w:rsidRPr="002C3EBC" w:rsidRDefault="008D06B3" w:rsidP="003D3E69">
      <w:pPr>
        <w:jc w:val="both"/>
        <w:rPr>
          <w:sz w:val="28"/>
          <w:szCs w:val="28"/>
        </w:rPr>
      </w:pPr>
      <w:r w:rsidRPr="002C3EBC">
        <w:rPr>
          <w:sz w:val="28"/>
          <w:szCs w:val="28"/>
        </w:rPr>
        <w:tab/>
      </w:r>
      <w:r w:rsidR="005E6C92" w:rsidRPr="002C3EBC">
        <w:rPr>
          <w:sz w:val="28"/>
          <w:szCs w:val="28"/>
        </w:rPr>
        <w:t>Перше рішення, яке повинна прийняти будь-яка група, - питання про процедуру прийняття рішень. У розробці послідовного процесу прийняття рішень повинні брати участь всі члени команди. Це не означає, що рішення обов'язково повинні бути схвалені одноголосно чи більшістю голосів</w:t>
      </w:r>
      <w:r w:rsidR="0092035B" w:rsidRPr="002C3EBC">
        <w:rPr>
          <w:sz w:val="28"/>
          <w:szCs w:val="28"/>
        </w:rPr>
        <w:t>, п</w:t>
      </w:r>
      <w:r w:rsidR="005E6C92" w:rsidRPr="002C3EBC">
        <w:rPr>
          <w:sz w:val="28"/>
          <w:szCs w:val="28"/>
        </w:rPr>
        <w:t xml:space="preserve">росто всі члени команди повинні </w:t>
      </w:r>
      <w:r w:rsidR="0092035B" w:rsidRPr="002C3EBC">
        <w:rPr>
          <w:sz w:val="28"/>
          <w:szCs w:val="28"/>
        </w:rPr>
        <w:t>погодитися. Це забезпечить зниження конфліктності і непотрібні суперечки</w:t>
      </w:r>
      <w:r w:rsidRPr="002C3EBC">
        <w:rPr>
          <w:sz w:val="28"/>
          <w:szCs w:val="28"/>
        </w:rPr>
        <w:t>.</w:t>
      </w:r>
      <w:r w:rsidR="004A4773" w:rsidRPr="002C3EBC">
        <w:rPr>
          <w:sz w:val="28"/>
          <w:szCs w:val="28"/>
        </w:rPr>
        <w:t xml:space="preserve"> </w:t>
      </w:r>
    </w:p>
    <w:p w:rsidR="006B12AF" w:rsidRPr="002C3EBC" w:rsidRDefault="002C244C" w:rsidP="003D3E69">
      <w:pPr>
        <w:jc w:val="both"/>
        <w:rPr>
          <w:sz w:val="28"/>
          <w:szCs w:val="28"/>
        </w:rPr>
      </w:pPr>
      <w:r w:rsidRPr="002C3EBC">
        <w:rPr>
          <w:sz w:val="28"/>
          <w:szCs w:val="28"/>
        </w:rPr>
        <w:tab/>
      </w:r>
      <w:r w:rsidR="004A4773" w:rsidRPr="002C3EBC">
        <w:rPr>
          <w:sz w:val="28"/>
          <w:szCs w:val="28"/>
        </w:rPr>
        <w:t>По</w:t>
      </w:r>
      <w:r w:rsidR="00D37260" w:rsidRPr="002C3EBC">
        <w:rPr>
          <w:sz w:val="28"/>
          <w:szCs w:val="28"/>
        </w:rPr>
        <w:t>-</w:t>
      </w:r>
      <w:r w:rsidR="004A4773" w:rsidRPr="002C3EBC">
        <w:rPr>
          <w:sz w:val="28"/>
          <w:szCs w:val="28"/>
        </w:rPr>
        <w:t>друге, треба обрати лідера групи і прийняти рішення про розподіл завдань в групі.</w:t>
      </w:r>
    </w:p>
    <w:p w:rsidR="006B12AF" w:rsidRPr="002C3EBC" w:rsidRDefault="004A4773" w:rsidP="003D3E69">
      <w:pPr>
        <w:jc w:val="both"/>
        <w:rPr>
          <w:sz w:val="28"/>
          <w:szCs w:val="28"/>
        </w:rPr>
      </w:pPr>
      <w:r w:rsidRPr="002C3EBC">
        <w:rPr>
          <w:b/>
          <w:sz w:val="28"/>
          <w:szCs w:val="28"/>
        </w:rPr>
        <w:tab/>
      </w:r>
      <w:r w:rsidR="008D06B3" w:rsidRPr="002C3EBC">
        <w:rPr>
          <w:b/>
          <w:sz w:val="28"/>
          <w:szCs w:val="28"/>
        </w:rPr>
        <w:t>Вибір лідера</w:t>
      </w:r>
      <w:r w:rsidR="008D06B3" w:rsidRPr="002C3EBC">
        <w:rPr>
          <w:sz w:val="28"/>
          <w:szCs w:val="28"/>
        </w:rPr>
        <w:t xml:space="preserve"> групи</w:t>
      </w:r>
      <w:r w:rsidR="00AD2DE2" w:rsidRPr="002C3EBC">
        <w:rPr>
          <w:b/>
          <w:sz w:val="28"/>
          <w:szCs w:val="28"/>
        </w:rPr>
        <w:t xml:space="preserve">. </w:t>
      </w:r>
      <w:r w:rsidR="008D06B3" w:rsidRPr="002C3EBC">
        <w:rPr>
          <w:sz w:val="28"/>
          <w:szCs w:val="28"/>
        </w:rPr>
        <w:t>Як правило, працювати в групі набагато легше, коли в ній є людина, призначена на роль лідера</w:t>
      </w:r>
      <w:r w:rsidR="00365BD1" w:rsidRPr="002C3EBC">
        <w:rPr>
          <w:sz w:val="28"/>
          <w:szCs w:val="28"/>
        </w:rPr>
        <w:t>.</w:t>
      </w:r>
      <w:r w:rsidR="008D06B3" w:rsidRPr="002C3EBC">
        <w:rPr>
          <w:sz w:val="28"/>
          <w:szCs w:val="28"/>
        </w:rPr>
        <w:t xml:space="preserve"> </w:t>
      </w:r>
      <w:r w:rsidR="00365BD1" w:rsidRPr="002C3EBC">
        <w:rPr>
          <w:sz w:val="28"/>
          <w:szCs w:val="28"/>
        </w:rPr>
        <w:t>К</w:t>
      </w:r>
      <w:r w:rsidR="008D06B3" w:rsidRPr="002C3EBC">
        <w:rPr>
          <w:sz w:val="28"/>
          <w:szCs w:val="28"/>
        </w:rPr>
        <w:t>оманда сама визначає характер і коло обов'язків лідера, але зазвичай на нього покладають відповідальність. В рамках підготовки плану можна розподіляти завдання або по функціональних областях, або виконувати їх всією командою</w:t>
      </w:r>
      <w:r w:rsidRPr="002C3EBC">
        <w:rPr>
          <w:sz w:val="28"/>
          <w:szCs w:val="28"/>
        </w:rPr>
        <w:t xml:space="preserve"> (метод загальних завдань)</w:t>
      </w:r>
      <w:r w:rsidR="008D06B3" w:rsidRPr="002C3EBC">
        <w:rPr>
          <w:sz w:val="28"/>
          <w:szCs w:val="28"/>
        </w:rPr>
        <w:t xml:space="preserve">. </w:t>
      </w:r>
    </w:p>
    <w:p w:rsidR="00AD2DE2" w:rsidRPr="002C3EBC" w:rsidRDefault="00AD2DE2" w:rsidP="003D3E69">
      <w:pPr>
        <w:jc w:val="both"/>
        <w:rPr>
          <w:sz w:val="28"/>
          <w:szCs w:val="28"/>
        </w:rPr>
      </w:pPr>
    </w:p>
    <w:p w:rsidR="005D7696" w:rsidRPr="002C3EBC" w:rsidRDefault="00A642F9" w:rsidP="003D3E69">
      <w:pPr>
        <w:jc w:val="center"/>
        <w:rPr>
          <w:sz w:val="28"/>
          <w:szCs w:val="28"/>
        </w:rPr>
      </w:pPr>
      <w:r w:rsidRPr="002C3EBC">
        <w:rPr>
          <w:sz w:val="28"/>
          <w:szCs w:val="28"/>
        </w:rPr>
        <w:t xml:space="preserve">Таблиця 15.1. Порівняння методів розподілу завдань </w:t>
      </w:r>
      <w:r w:rsidR="00695628" w:rsidRPr="002C3EBC">
        <w:rPr>
          <w:sz w:val="28"/>
          <w:szCs w:val="28"/>
        </w:rPr>
        <w:t>в команді</w:t>
      </w:r>
    </w:p>
    <w:p w:rsidR="004A4773" w:rsidRPr="002C3EBC" w:rsidRDefault="004A4773" w:rsidP="003D3E6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5488"/>
      </w:tblGrid>
      <w:tr w:rsidR="00A642F9" w:rsidRPr="002C3EBC" w:rsidTr="0060230E">
        <w:tc>
          <w:tcPr>
            <w:tcW w:w="4644" w:type="dxa"/>
          </w:tcPr>
          <w:p w:rsidR="00A642F9" w:rsidRPr="002C3EBC" w:rsidRDefault="00A642F9" w:rsidP="003D3E69">
            <w:pPr>
              <w:jc w:val="center"/>
              <w:rPr>
                <w:b/>
                <w:sz w:val="28"/>
                <w:szCs w:val="28"/>
              </w:rPr>
            </w:pPr>
            <w:r w:rsidRPr="002C3EBC">
              <w:rPr>
                <w:b/>
                <w:sz w:val="28"/>
                <w:szCs w:val="28"/>
              </w:rPr>
              <w:t>Функціональний розподіл</w:t>
            </w:r>
          </w:p>
        </w:tc>
        <w:tc>
          <w:tcPr>
            <w:tcW w:w="5686" w:type="dxa"/>
          </w:tcPr>
          <w:p w:rsidR="00A642F9" w:rsidRPr="002C3EBC" w:rsidRDefault="00A642F9" w:rsidP="003D3E69">
            <w:pPr>
              <w:jc w:val="center"/>
              <w:rPr>
                <w:b/>
                <w:sz w:val="28"/>
                <w:szCs w:val="28"/>
              </w:rPr>
            </w:pPr>
            <w:r w:rsidRPr="002C3EBC">
              <w:rPr>
                <w:b/>
                <w:sz w:val="28"/>
                <w:szCs w:val="28"/>
              </w:rPr>
              <w:t>Метод загальних завдань</w:t>
            </w:r>
          </w:p>
        </w:tc>
      </w:tr>
      <w:tr w:rsidR="00A642F9" w:rsidRPr="002C3EBC" w:rsidTr="0060230E">
        <w:tc>
          <w:tcPr>
            <w:tcW w:w="10330" w:type="dxa"/>
            <w:gridSpan w:val="2"/>
          </w:tcPr>
          <w:p w:rsidR="00A642F9" w:rsidRPr="002C3EBC" w:rsidRDefault="00A642F9" w:rsidP="003D3E69">
            <w:pPr>
              <w:jc w:val="center"/>
              <w:rPr>
                <w:sz w:val="28"/>
                <w:szCs w:val="28"/>
              </w:rPr>
            </w:pPr>
            <w:r w:rsidRPr="002C3EBC">
              <w:rPr>
                <w:sz w:val="28"/>
                <w:szCs w:val="28"/>
              </w:rPr>
              <w:t>Сутність методу</w:t>
            </w:r>
          </w:p>
        </w:tc>
      </w:tr>
      <w:tr w:rsidR="00A642F9" w:rsidRPr="002C3EBC" w:rsidTr="0060230E">
        <w:tc>
          <w:tcPr>
            <w:tcW w:w="4644" w:type="dxa"/>
          </w:tcPr>
          <w:p w:rsidR="00A642F9" w:rsidRPr="002C3EBC" w:rsidRDefault="0018666D" w:rsidP="003D3E69">
            <w:pPr>
              <w:jc w:val="both"/>
              <w:rPr>
                <w:sz w:val="28"/>
                <w:szCs w:val="28"/>
              </w:rPr>
            </w:pPr>
            <w:r w:rsidRPr="002C3EBC">
              <w:rPr>
                <w:sz w:val="28"/>
                <w:szCs w:val="28"/>
              </w:rPr>
              <w:t>С</w:t>
            </w:r>
            <w:r w:rsidR="00A642F9" w:rsidRPr="002C3EBC">
              <w:rPr>
                <w:sz w:val="28"/>
                <w:szCs w:val="28"/>
              </w:rPr>
              <w:t>півробітники компанії (члени команди) готують частини плану, пов'яза</w:t>
            </w:r>
            <w:r w:rsidR="004A4773" w:rsidRPr="002C3EBC">
              <w:rPr>
                <w:sz w:val="28"/>
                <w:szCs w:val="28"/>
              </w:rPr>
              <w:t>ні з їх посадовими обов'язками (</w:t>
            </w:r>
            <w:r w:rsidR="00A642F9" w:rsidRPr="002C3EBC">
              <w:rPr>
                <w:sz w:val="28"/>
                <w:szCs w:val="28"/>
              </w:rPr>
              <w:t>віце-президент з маркетинг</w:t>
            </w:r>
            <w:r w:rsidR="004A4773" w:rsidRPr="002C3EBC">
              <w:rPr>
                <w:sz w:val="28"/>
                <w:szCs w:val="28"/>
              </w:rPr>
              <w:t>у займається блоком «Маркетинг»</w:t>
            </w:r>
            <w:r w:rsidR="00A642F9" w:rsidRPr="002C3EBC">
              <w:rPr>
                <w:sz w:val="28"/>
                <w:szCs w:val="28"/>
              </w:rPr>
              <w:t xml:space="preserve"> і тому подібне</w:t>
            </w:r>
            <w:r w:rsidR="00BD0DBF" w:rsidRPr="002C3EBC">
              <w:rPr>
                <w:sz w:val="28"/>
                <w:szCs w:val="28"/>
              </w:rPr>
              <w:t>)</w:t>
            </w:r>
            <w:r w:rsidR="004A4773" w:rsidRPr="002C3EBC">
              <w:rPr>
                <w:sz w:val="28"/>
                <w:szCs w:val="28"/>
              </w:rPr>
              <w:t>.</w:t>
            </w:r>
          </w:p>
          <w:p w:rsidR="00825E6C" w:rsidRPr="002C3EBC" w:rsidRDefault="00825E6C" w:rsidP="003D3E69">
            <w:pPr>
              <w:jc w:val="both"/>
              <w:rPr>
                <w:sz w:val="28"/>
                <w:szCs w:val="28"/>
              </w:rPr>
            </w:pPr>
          </w:p>
        </w:tc>
        <w:tc>
          <w:tcPr>
            <w:tcW w:w="5686" w:type="dxa"/>
          </w:tcPr>
          <w:p w:rsidR="00A642F9" w:rsidRPr="002C3EBC" w:rsidRDefault="00A642F9" w:rsidP="003D3E69">
            <w:pPr>
              <w:jc w:val="both"/>
              <w:rPr>
                <w:sz w:val="28"/>
                <w:szCs w:val="28"/>
              </w:rPr>
            </w:pPr>
            <w:r w:rsidRPr="002C3EBC">
              <w:rPr>
                <w:sz w:val="28"/>
                <w:szCs w:val="28"/>
              </w:rPr>
              <w:t>Кожен член команди бере участь у вирішенні всіх або майже всіх виникаючих проблем. Завдання можуть розподілятися за часом, коли перший тиждень все працюють</w:t>
            </w:r>
            <w:r w:rsidR="00BD0DBF" w:rsidRPr="002C3EBC">
              <w:rPr>
                <w:sz w:val="28"/>
                <w:szCs w:val="28"/>
              </w:rPr>
              <w:t xml:space="preserve"> над питаннями маркетингу, другий</w:t>
            </w:r>
            <w:r w:rsidRPr="002C3EBC">
              <w:rPr>
                <w:sz w:val="28"/>
                <w:szCs w:val="28"/>
              </w:rPr>
              <w:t xml:space="preserve"> - над операційними проблемами і т. п.</w:t>
            </w:r>
          </w:p>
        </w:tc>
      </w:tr>
      <w:tr w:rsidR="004A4773" w:rsidRPr="002C3EBC" w:rsidTr="0060230E">
        <w:tc>
          <w:tcPr>
            <w:tcW w:w="10330" w:type="dxa"/>
            <w:gridSpan w:val="2"/>
          </w:tcPr>
          <w:p w:rsidR="004A4773" w:rsidRPr="002C3EBC" w:rsidRDefault="004A4773" w:rsidP="003D3E69">
            <w:pPr>
              <w:jc w:val="center"/>
              <w:rPr>
                <w:sz w:val="28"/>
                <w:szCs w:val="28"/>
              </w:rPr>
            </w:pPr>
            <w:r w:rsidRPr="002C3EBC">
              <w:rPr>
                <w:sz w:val="28"/>
                <w:szCs w:val="28"/>
              </w:rPr>
              <w:t>Переваги методу</w:t>
            </w:r>
          </w:p>
        </w:tc>
      </w:tr>
      <w:tr w:rsidR="00A642F9" w:rsidRPr="002C3EBC" w:rsidTr="0060230E">
        <w:tc>
          <w:tcPr>
            <w:tcW w:w="4644" w:type="dxa"/>
          </w:tcPr>
          <w:p w:rsidR="00A642F9" w:rsidRPr="002C3EBC" w:rsidRDefault="004A4773" w:rsidP="003D3E69">
            <w:pPr>
              <w:jc w:val="both"/>
              <w:rPr>
                <w:b/>
                <w:sz w:val="28"/>
                <w:szCs w:val="28"/>
              </w:rPr>
            </w:pPr>
            <w:r w:rsidRPr="002C3EBC">
              <w:rPr>
                <w:sz w:val="28"/>
                <w:szCs w:val="28"/>
              </w:rPr>
              <w:t xml:space="preserve">Метод </w:t>
            </w:r>
            <w:r w:rsidR="00A642F9" w:rsidRPr="002C3EBC">
              <w:rPr>
                <w:sz w:val="28"/>
                <w:szCs w:val="28"/>
              </w:rPr>
              <w:t xml:space="preserve">дозволяє найкращим чином використовувати </w:t>
            </w:r>
            <w:r w:rsidRPr="002C3EBC">
              <w:rPr>
                <w:sz w:val="28"/>
                <w:szCs w:val="28"/>
              </w:rPr>
              <w:t xml:space="preserve">спеціалізацію і </w:t>
            </w:r>
            <w:r w:rsidR="00A642F9" w:rsidRPr="002C3EBC">
              <w:rPr>
                <w:sz w:val="28"/>
                <w:szCs w:val="28"/>
              </w:rPr>
              <w:t>таланти членів команди і наявний час</w:t>
            </w:r>
            <w:r w:rsidR="00A642F9" w:rsidRPr="002C3EBC">
              <w:rPr>
                <w:b/>
                <w:sz w:val="28"/>
                <w:szCs w:val="28"/>
              </w:rPr>
              <w:t>.</w:t>
            </w:r>
          </w:p>
        </w:tc>
        <w:tc>
          <w:tcPr>
            <w:tcW w:w="5686" w:type="dxa"/>
          </w:tcPr>
          <w:p w:rsidR="00A642F9" w:rsidRPr="002C3EBC" w:rsidRDefault="004A4773" w:rsidP="003D3E69">
            <w:pPr>
              <w:jc w:val="both"/>
              <w:rPr>
                <w:sz w:val="28"/>
                <w:szCs w:val="28"/>
              </w:rPr>
            </w:pPr>
            <w:r w:rsidRPr="002C3EBC">
              <w:rPr>
                <w:sz w:val="28"/>
                <w:szCs w:val="28"/>
              </w:rPr>
              <w:t>Члени команди починають краще розуміти проблеми бізнесу, а розділи плану можуть бути розкриті більш докладно, так як над ними працюють всі учасники. Крім того, виникає можливість стимулювання творчого багатофункціонального підходу.</w:t>
            </w:r>
          </w:p>
        </w:tc>
      </w:tr>
      <w:tr w:rsidR="004A4773" w:rsidRPr="002C3EBC" w:rsidTr="0060230E">
        <w:tc>
          <w:tcPr>
            <w:tcW w:w="10330" w:type="dxa"/>
            <w:gridSpan w:val="2"/>
          </w:tcPr>
          <w:p w:rsidR="004A4773" w:rsidRPr="002C3EBC" w:rsidRDefault="004A4773" w:rsidP="003D3E69">
            <w:pPr>
              <w:jc w:val="center"/>
              <w:rPr>
                <w:sz w:val="28"/>
                <w:szCs w:val="28"/>
              </w:rPr>
            </w:pPr>
            <w:r w:rsidRPr="002C3EBC">
              <w:rPr>
                <w:sz w:val="28"/>
                <w:szCs w:val="28"/>
              </w:rPr>
              <w:t>Недоліки методу</w:t>
            </w:r>
          </w:p>
        </w:tc>
      </w:tr>
      <w:tr w:rsidR="00A642F9" w:rsidRPr="002C3EBC" w:rsidTr="0060230E">
        <w:tc>
          <w:tcPr>
            <w:tcW w:w="4644" w:type="dxa"/>
          </w:tcPr>
          <w:p w:rsidR="00A642F9" w:rsidRPr="002C3EBC" w:rsidRDefault="004A4773" w:rsidP="003D3E69">
            <w:pPr>
              <w:jc w:val="both"/>
              <w:rPr>
                <w:sz w:val="28"/>
                <w:szCs w:val="28"/>
              </w:rPr>
            </w:pPr>
            <w:r w:rsidRPr="002C3EBC">
              <w:rPr>
                <w:sz w:val="28"/>
                <w:szCs w:val="28"/>
              </w:rPr>
              <w:t>І</w:t>
            </w:r>
            <w:r w:rsidR="00A642F9" w:rsidRPr="002C3EBC">
              <w:rPr>
                <w:sz w:val="28"/>
                <w:szCs w:val="28"/>
              </w:rPr>
              <w:t>нформація яка міститься в плані може носити суперечливий характер, оскільки члени команди добре орієн</w:t>
            </w:r>
            <w:r w:rsidRPr="002C3EBC">
              <w:rPr>
                <w:sz w:val="28"/>
                <w:szCs w:val="28"/>
              </w:rPr>
              <w:t>туються тільки в своїх областях.</w:t>
            </w:r>
            <w:r w:rsidR="00A642F9" w:rsidRPr="002C3EBC">
              <w:rPr>
                <w:sz w:val="28"/>
                <w:szCs w:val="28"/>
              </w:rPr>
              <w:t xml:space="preserve"> Якщо ж один з членів команди не впорався із завданням, це неминуче відіб'ється на якості плану в цілому.</w:t>
            </w:r>
          </w:p>
        </w:tc>
        <w:tc>
          <w:tcPr>
            <w:tcW w:w="5686" w:type="dxa"/>
          </w:tcPr>
          <w:p w:rsidR="00A642F9" w:rsidRPr="002C3EBC" w:rsidRDefault="004A4773" w:rsidP="003D3E69">
            <w:pPr>
              <w:jc w:val="both"/>
              <w:rPr>
                <w:sz w:val="28"/>
                <w:szCs w:val="28"/>
              </w:rPr>
            </w:pPr>
            <w:r w:rsidRPr="002C3EBC">
              <w:rPr>
                <w:sz w:val="28"/>
                <w:szCs w:val="28"/>
              </w:rPr>
              <w:t>Дії учасників багато в чому дублюють один одного. Відповідно команді потрібно більше часу, що призводить до зниження якості досліджень в кожній області.</w:t>
            </w:r>
          </w:p>
        </w:tc>
      </w:tr>
    </w:tbl>
    <w:p w:rsidR="00A642F9" w:rsidRPr="002C3EBC" w:rsidRDefault="00A642F9" w:rsidP="003D3E69">
      <w:pPr>
        <w:jc w:val="both"/>
        <w:rPr>
          <w:b/>
          <w:sz w:val="28"/>
          <w:szCs w:val="28"/>
        </w:rPr>
      </w:pPr>
    </w:p>
    <w:p w:rsidR="00606891" w:rsidRPr="002C3EBC" w:rsidRDefault="00453431" w:rsidP="003D3E69">
      <w:pPr>
        <w:jc w:val="both"/>
        <w:rPr>
          <w:sz w:val="28"/>
          <w:szCs w:val="28"/>
        </w:rPr>
      </w:pPr>
      <w:r w:rsidRPr="002C3EBC">
        <w:rPr>
          <w:sz w:val="28"/>
          <w:szCs w:val="28"/>
        </w:rPr>
        <w:tab/>
        <w:t xml:space="preserve">Іноді обирають якусь комбінацію розподілу обов'язків. </w:t>
      </w:r>
      <w:r w:rsidR="00BD0DBF" w:rsidRPr="002C3EBC">
        <w:rPr>
          <w:sz w:val="28"/>
          <w:szCs w:val="28"/>
        </w:rPr>
        <w:t>Як</w:t>
      </w:r>
      <w:r w:rsidR="004C2658" w:rsidRPr="002C3EBC">
        <w:rPr>
          <w:sz w:val="28"/>
          <w:szCs w:val="28"/>
        </w:rPr>
        <w:t>що метод розподілу завдань</w:t>
      </w:r>
      <w:r w:rsidR="00BD0DBF" w:rsidRPr="002C3EBC">
        <w:rPr>
          <w:sz w:val="28"/>
          <w:szCs w:val="28"/>
        </w:rPr>
        <w:t xml:space="preserve"> обраний</w:t>
      </w:r>
      <w:r w:rsidR="004C2658" w:rsidRPr="002C3EBC">
        <w:rPr>
          <w:sz w:val="28"/>
          <w:szCs w:val="28"/>
        </w:rPr>
        <w:t xml:space="preserve">, </w:t>
      </w:r>
      <w:r w:rsidR="00F4003E" w:rsidRPr="002C3EBC">
        <w:rPr>
          <w:sz w:val="28"/>
          <w:szCs w:val="28"/>
        </w:rPr>
        <w:t>складається список завдань, вказується</w:t>
      </w:r>
      <w:r w:rsidR="004C2658" w:rsidRPr="002C3EBC">
        <w:rPr>
          <w:sz w:val="28"/>
          <w:szCs w:val="28"/>
        </w:rPr>
        <w:t>, кому до</w:t>
      </w:r>
      <w:r w:rsidR="00BD0DBF" w:rsidRPr="002C3EBC">
        <w:rPr>
          <w:sz w:val="28"/>
          <w:szCs w:val="28"/>
        </w:rPr>
        <w:t>ручено їх виконання, і призначаю</w:t>
      </w:r>
      <w:r w:rsidR="00F4003E" w:rsidRPr="002C3EBC">
        <w:rPr>
          <w:sz w:val="28"/>
          <w:szCs w:val="28"/>
        </w:rPr>
        <w:t xml:space="preserve">ться </w:t>
      </w:r>
      <w:r w:rsidR="004C2658" w:rsidRPr="002C3EBC">
        <w:rPr>
          <w:sz w:val="28"/>
          <w:szCs w:val="28"/>
        </w:rPr>
        <w:t>терміни.</w:t>
      </w:r>
    </w:p>
    <w:p w:rsidR="00B84745" w:rsidRPr="002C3EBC" w:rsidRDefault="00B84745" w:rsidP="003D3E69">
      <w:pPr>
        <w:jc w:val="both"/>
        <w:rPr>
          <w:b/>
          <w:sz w:val="28"/>
          <w:szCs w:val="28"/>
        </w:rPr>
      </w:pPr>
      <w:r w:rsidRPr="002C3EBC">
        <w:rPr>
          <w:b/>
          <w:sz w:val="28"/>
          <w:szCs w:val="28"/>
        </w:rPr>
        <w:t>Повторний аналіз припущень</w:t>
      </w:r>
    </w:p>
    <w:p w:rsidR="00B84745" w:rsidRPr="002C3EBC" w:rsidRDefault="00B84745" w:rsidP="003D3E69">
      <w:pPr>
        <w:jc w:val="both"/>
        <w:rPr>
          <w:sz w:val="28"/>
          <w:szCs w:val="28"/>
        </w:rPr>
      </w:pPr>
    </w:p>
    <w:p w:rsidR="003108DD" w:rsidRPr="002C3EBC" w:rsidRDefault="00A3233B" w:rsidP="003D3E69">
      <w:pPr>
        <w:jc w:val="both"/>
        <w:rPr>
          <w:sz w:val="28"/>
          <w:szCs w:val="28"/>
        </w:rPr>
      </w:pPr>
      <w:r w:rsidRPr="002C3EBC">
        <w:rPr>
          <w:sz w:val="28"/>
          <w:szCs w:val="28"/>
        </w:rPr>
        <w:tab/>
      </w:r>
      <w:r w:rsidR="00B84745" w:rsidRPr="002C3EBC">
        <w:rPr>
          <w:sz w:val="28"/>
          <w:szCs w:val="28"/>
        </w:rPr>
        <w:t>В кінці процесу підготовки бізнес-плану - перед з'єднанням усіх його частин в письмовому тексті або в презентації – треба переглянути початкові припущення</w:t>
      </w:r>
      <w:r w:rsidR="006E01D3" w:rsidRPr="002C3EBC">
        <w:rPr>
          <w:sz w:val="28"/>
          <w:szCs w:val="28"/>
        </w:rPr>
        <w:t>. Як</w:t>
      </w:r>
      <w:r w:rsidRPr="002C3EBC">
        <w:rPr>
          <w:sz w:val="28"/>
          <w:szCs w:val="28"/>
        </w:rPr>
        <w:t>що потрібно, приймається рішення про</w:t>
      </w:r>
      <w:r w:rsidR="00B84745" w:rsidRPr="002C3EBC">
        <w:rPr>
          <w:sz w:val="28"/>
          <w:szCs w:val="28"/>
        </w:rPr>
        <w:t xml:space="preserve"> зміни </w:t>
      </w:r>
      <w:r w:rsidRPr="002C3EBC">
        <w:rPr>
          <w:sz w:val="28"/>
          <w:szCs w:val="28"/>
        </w:rPr>
        <w:t>в розділах</w:t>
      </w:r>
      <w:r w:rsidR="00B84745" w:rsidRPr="002C3EBC">
        <w:rPr>
          <w:sz w:val="28"/>
          <w:szCs w:val="28"/>
        </w:rPr>
        <w:t xml:space="preserve"> плану. Аналіз отриманих в процесі</w:t>
      </w:r>
      <w:r w:rsidRPr="002C3EBC">
        <w:rPr>
          <w:sz w:val="28"/>
          <w:szCs w:val="28"/>
        </w:rPr>
        <w:t xml:space="preserve"> досліджень даних дозволяє</w:t>
      </w:r>
      <w:r w:rsidR="00B84745" w:rsidRPr="002C3EBC">
        <w:rPr>
          <w:sz w:val="28"/>
          <w:szCs w:val="28"/>
        </w:rPr>
        <w:t xml:space="preserve"> розширити коло знань </w:t>
      </w:r>
      <w:r w:rsidRPr="002C3EBC">
        <w:rPr>
          <w:sz w:val="28"/>
          <w:szCs w:val="28"/>
        </w:rPr>
        <w:t xml:space="preserve">про галузь, ринок і конкурентів, краще </w:t>
      </w:r>
      <w:r w:rsidR="004A3EC1" w:rsidRPr="002C3EBC">
        <w:rPr>
          <w:sz w:val="28"/>
          <w:szCs w:val="28"/>
        </w:rPr>
        <w:t>з</w:t>
      </w:r>
      <w:r w:rsidRPr="002C3EBC">
        <w:rPr>
          <w:sz w:val="28"/>
          <w:szCs w:val="28"/>
        </w:rPr>
        <w:t xml:space="preserve">розуміти шляхи до успіху. Обговорення всією групою </w:t>
      </w:r>
      <w:r w:rsidR="008B7EE4" w:rsidRPr="002C3EBC">
        <w:rPr>
          <w:sz w:val="28"/>
          <w:szCs w:val="28"/>
        </w:rPr>
        <w:t>початкових припущень  можливо приведе до зміни їх оцінки і внесенн</w:t>
      </w:r>
      <w:r w:rsidR="004A3EC1" w:rsidRPr="002C3EBC">
        <w:rPr>
          <w:sz w:val="28"/>
          <w:szCs w:val="28"/>
        </w:rPr>
        <w:t>я</w:t>
      </w:r>
      <w:r w:rsidR="00695628" w:rsidRPr="002C3EBC">
        <w:rPr>
          <w:sz w:val="28"/>
          <w:szCs w:val="28"/>
        </w:rPr>
        <w:t xml:space="preserve"> коректив</w:t>
      </w:r>
      <w:r w:rsidRPr="002C3EBC">
        <w:rPr>
          <w:sz w:val="28"/>
          <w:szCs w:val="28"/>
        </w:rPr>
        <w:t xml:space="preserve"> в концепцію або стратегію бізнесу.</w:t>
      </w:r>
      <w:r w:rsidR="008B7EE4" w:rsidRPr="002C3EBC">
        <w:rPr>
          <w:sz w:val="28"/>
          <w:szCs w:val="28"/>
        </w:rPr>
        <w:t xml:space="preserve"> Треба бути готовими до таких змін і розуміти, що вони </w:t>
      </w:r>
      <w:r w:rsidR="00721E06" w:rsidRPr="002C3EBC">
        <w:rPr>
          <w:sz w:val="28"/>
          <w:szCs w:val="28"/>
        </w:rPr>
        <w:t>поліпшують якість планування.</w:t>
      </w:r>
    </w:p>
    <w:p w:rsidR="00721E06" w:rsidRPr="002C3EBC" w:rsidRDefault="00721E06" w:rsidP="003D3E69">
      <w:pPr>
        <w:jc w:val="both"/>
        <w:rPr>
          <w:sz w:val="28"/>
          <w:szCs w:val="28"/>
        </w:rPr>
      </w:pPr>
    </w:p>
    <w:p w:rsidR="00721E06" w:rsidRPr="002C3EBC" w:rsidRDefault="00721E06" w:rsidP="003D3E69">
      <w:pPr>
        <w:jc w:val="both"/>
        <w:rPr>
          <w:b/>
          <w:sz w:val="28"/>
          <w:szCs w:val="28"/>
        </w:rPr>
      </w:pPr>
      <w:r w:rsidRPr="002C3EBC">
        <w:rPr>
          <w:b/>
          <w:sz w:val="28"/>
          <w:szCs w:val="28"/>
        </w:rPr>
        <w:t>Завершення роботи: підготовка документа та презентація бізнес-плану</w:t>
      </w:r>
    </w:p>
    <w:p w:rsidR="00721E06" w:rsidRPr="002C3EBC" w:rsidRDefault="00721E06" w:rsidP="003D3E69">
      <w:pPr>
        <w:jc w:val="both"/>
        <w:rPr>
          <w:sz w:val="28"/>
          <w:szCs w:val="28"/>
        </w:rPr>
      </w:pPr>
    </w:p>
    <w:p w:rsidR="00721E06" w:rsidRPr="002C3EBC" w:rsidRDefault="00721E06" w:rsidP="003D3E69">
      <w:pPr>
        <w:jc w:val="both"/>
        <w:rPr>
          <w:sz w:val="28"/>
          <w:szCs w:val="28"/>
        </w:rPr>
      </w:pPr>
      <w:r w:rsidRPr="002C3EBC">
        <w:rPr>
          <w:sz w:val="28"/>
          <w:szCs w:val="28"/>
        </w:rPr>
        <w:tab/>
        <w:t>Після того як буде виконано кожне завдання і написаний кожен окремий розділ, необхідно звести їх воєдино в письмовому документі та / або в комп'ютерній презентації. Однак робота над планом далек</w:t>
      </w:r>
      <w:r w:rsidR="004A3EC1" w:rsidRPr="002C3EBC">
        <w:rPr>
          <w:sz w:val="28"/>
          <w:szCs w:val="28"/>
        </w:rPr>
        <w:t>о</w:t>
      </w:r>
      <w:r w:rsidRPr="002C3EBC">
        <w:rPr>
          <w:sz w:val="28"/>
          <w:szCs w:val="28"/>
        </w:rPr>
        <w:t xml:space="preserve"> від завершення. Найчастіше</w:t>
      </w:r>
      <w:r w:rsidR="004A3EC1" w:rsidRPr="002C3EBC">
        <w:rPr>
          <w:sz w:val="28"/>
          <w:szCs w:val="28"/>
        </w:rPr>
        <w:t>,</w:t>
      </w:r>
      <w:r w:rsidRPr="002C3EBC">
        <w:rPr>
          <w:sz w:val="28"/>
          <w:szCs w:val="28"/>
        </w:rPr>
        <w:t xml:space="preserve"> отриманий документ розрізняється за оформленням розділів, манерою викладу, іншими показниками. </w:t>
      </w:r>
      <w:r w:rsidR="00242F76" w:rsidRPr="002C3EBC">
        <w:rPr>
          <w:sz w:val="28"/>
          <w:szCs w:val="28"/>
        </w:rPr>
        <w:t xml:space="preserve">Написати хороший документ всією групою практично неможливо. </w:t>
      </w:r>
      <w:r w:rsidRPr="002C3EBC">
        <w:rPr>
          <w:sz w:val="28"/>
          <w:szCs w:val="28"/>
        </w:rPr>
        <w:t xml:space="preserve">Тому треба призначити відповідальними за відшліфовування тексту письмового </w:t>
      </w:r>
      <w:r w:rsidR="00695628" w:rsidRPr="002C3EBC">
        <w:rPr>
          <w:sz w:val="28"/>
          <w:szCs w:val="28"/>
        </w:rPr>
        <w:t xml:space="preserve">документу </w:t>
      </w:r>
      <w:r w:rsidRPr="002C3EBC">
        <w:rPr>
          <w:sz w:val="28"/>
          <w:szCs w:val="28"/>
        </w:rPr>
        <w:t>1-2</w:t>
      </w:r>
      <w:r w:rsidR="00242F76" w:rsidRPr="002C3EBC">
        <w:rPr>
          <w:sz w:val="28"/>
          <w:szCs w:val="28"/>
        </w:rPr>
        <w:t>-х</w:t>
      </w:r>
      <w:r w:rsidRPr="002C3EBC">
        <w:rPr>
          <w:sz w:val="28"/>
          <w:szCs w:val="28"/>
        </w:rPr>
        <w:t xml:space="preserve"> членів команди. Інші учасники можуть відповідати за </w:t>
      </w:r>
      <w:r w:rsidR="00242F76" w:rsidRPr="002C3EBC">
        <w:rPr>
          <w:sz w:val="28"/>
          <w:szCs w:val="28"/>
        </w:rPr>
        <w:t>інші роботи по оформленню документа і презентації. Крім того треба обрати відповідальних за презентацію (підготовку і власне виступ). Можливо  це теж будуть 1-2 члена команди.</w:t>
      </w:r>
    </w:p>
    <w:p w:rsidR="00B84745" w:rsidRPr="002C3EBC" w:rsidRDefault="00B84745" w:rsidP="003D3E69">
      <w:pPr>
        <w:jc w:val="both"/>
        <w:rPr>
          <w:b/>
          <w:sz w:val="28"/>
          <w:szCs w:val="28"/>
        </w:rPr>
      </w:pPr>
    </w:p>
    <w:p w:rsidR="003108DD" w:rsidRPr="002C3EBC" w:rsidRDefault="00432279" w:rsidP="003D3E69">
      <w:pPr>
        <w:pStyle w:val="3"/>
        <w:rPr>
          <w:szCs w:val="28"/>
        </w:rPr>
      </w:pPr>
      <w:bookmarkStart w:id="250" w:name="_Toc68010558"/>
      <w:r w:rsidRPr="002C3EBC">
        <w:rPr>
          <w:szCs w:val="28"/>
        </w:rPr>
        <w:t>15.4</w:t>
      </w:r>
      <w:r w:rsidR="00E9329E" w:rsidRPr="002C3EBC">
        <w:rPr>
          <w:szCs w:val="28"/>
        </w:rPr>
        <w:t>.</w:t>
      </w:r>
      <w:r w:rsidR="00E9329E" w:rsidRPr="002C3EBC">
        <w:rPr>
          <w:szCs w:val="28"/>
        </w:rPr>
        <w:tab/>
      </w:r>
      <w:r w:rsidR="003108DD" w:rsidRPr="002C3EBC">
        <w:rPr>
          <w:szCs w:val="28"/>
        </w:rPr>
        <w:t>Експертиза бізнес-плану</w:t>
      </w:r>
      <w:bookmarkEnd w:id="250"/>
    </w:p>
    <w:p w:rsidR="003108DD" w:rsidRPr="002C3EBC" w:rsidRDefault="003108DD" w:rsidP="003D3E69">
      <w:pPr>
        <w:rPr>
          <w:sz w:val="28"/>
          <w:szCs w:val="28"/>
        </w:rPr>
      </w:pPr>
    </w:p>
    <w:p w:rsidR="00E9329E" w:rsidRPr="002C3EBC" w:rsidRDefault="00E9329E" w:rsidP="003D3E69">
      <w:pPr>
        <w:jc w:val="both"/>
        <w:rPr>
          <w:sz w:val="28"/>
          <w:szCs w:val="28"/>
        </w:rPr>
      </w:pPr>
      <w:r w:rsidRPr="002C3EBC">
        <w:rPr>
          <w:sz w:val="28"/>
          <w:szCs w:val="28"/>
        </w:rPr>
        <w:tab/>
      </w:r>
      <w:r w:rsidR="003108DD" w:rsidRPr="002C3EBC">
        <w:rPr>
          <w:sz w:val="28"/>
          <w:szCs w:val="28"/>
        </w:rPr>
        <w:t xml:space="preserve">Важливим питанням є якість розробленого бізнес-плану. </w:t>
      </w:r>
      <w:r w:rsidRPr="002C3EBC">
        <w:rPr>
          <w:sz w:val="28"/>
          <w:szCs w:val="28"/>
        </w:rPr>
        <w:t>Найчастіше для цього застосовується експертний підхід. Оцінку, тобто експертизу</w:t>
      </w:r>
      <w:r w:rsidR="00AA6D81" w:rsidRPr="002C3EBC">
        <w:rPr>
          <w:sz w:val="28"/>
          <w:szCs w:val="28"/>
        </w:rPr>
        <w:t>,</w:t>
      </w:r>
      <w:r w:rsidRPr="002C3EBC">
        <w:rPr>
          <w:sz w:val="28"/>
          <w:szCs w:val="28"/>
        </w:rPr>
        <w:t xml:space="preserve"> </w:t>
      </w:r>
      <w:r w:rsidR="003108DD" w:rsidRPr="002C3EBC">
        <w:rPr>
          <w:sz w:val="28"/>
          <w:szCs w:val="28"/>
        </w:rPr>
        <w:t xml:space="preserve">можуть здійснювати як ініціатори відповідних підприємницьких проектів, так </w:t>
      </w:r>
      <w:r w:rsidRPr="002C3EBC">
        <w:rPr>
          <w:sz w:val="28"/>
          <w:szCs w:val="28"/>
        </w:rPr>
        <w:t>і зовнішні користувачі відповід</w:t>
      </w:r>
      <w:r w:rsidR="003108DD" w:rsidRPr="002C3EBC">
        <w:rPr>
          <w:sz w:val="28"/>
          <w:szCs w:val="28"/>
        </w:rPr>
        <w:t xml:space="preserve">ної інформації: інвестори, кредитори, органи державної влади. </w:t>
      </w:r>
      <w:r w:rsidRPr="002C3EBC">
        <w:rPr>
          <w:sz w:val="28"/>
          <w:szCs w:val="28"/>
        </w:rPr>
        <w:tab/>
        <w:t>Базові критерії оцінки</w:t>
      </w:r>
      <w:r w:rsidR="00695628" w:rsidRPr="002C3EBC">
        <w:rPr>
          <w:sz w:val="28"/>
          <w:szCs w:val="28"/>
        </w:rPr>
        <w:t xml:space="preserve"> (експертизи):</w:t>
      </w:r>
    </w:p>
    <w:p w:rsidR="00E9329E" w:rsidRPr="002C3EBC" w:rsidRDefault="003108DD" w:rsidP="003D3E69">
      <w:pPr>
        <w:numPr>
          <w:ilvl w:val="0"/>
          <w:numId w:val="154"/>
        </w:numPr>
        <w:jc w:val="both"/>
        <w:rPr>
          <w:sz w:val="28"/>
          <w:szCs w:val="28"/>
        </w:rPr>
      </w:pPr>
      <w:r w:rsidRPr="002C3EBC">
        <w:rPr>
          <w:sz w:val="28"/>
          <w:szCs w:val="28"/>
        </w:rPr>
        <w:t xml:space="preserve">наочність, </w:t>
      </w:r>
    </w:p>
    <w:p w:rsidR="00E9329E" w:rsidRPr="002C3EBC" w:rsidRDefault="003108DD" w:rsidP="003D3E69">
      <w:pPr>
        <w:numPr>
          <w:ilvl w:val="0"/>
          <w:numId w:val="154"/>
        </w:numPr>
        <w:jc w:val="both"/>
        <w:rPr>
          <w:sz w:val="28"/>
          <w:szCs w:val="28"/>
        </w:rPr>
      </w:pPr>
      <w:r w:rsidRPr="002C3EBC">
        <w:rPr>
          <w:sz w:val="28"/>
          <w:szCs w:val="28"/>
        </w:rPr>
        <w:t xml:space="preserve">повнота, </w:t>
      </w:r>
    </w:p>
    <w:p w:rsidR="00AA6D81" w:rsidRPr="002C3EBC" w:rsidRDefault="003108DD" w:rsidP="003D3E69">
      <w:pPr>
        <w:numPr>
          <w:ilvl w:val="0"/>
          <w:numId w:val="154"/>
        </w:numPr>
        <w:jc w:val="both"/>
        <w:rPr>
          <w:sz w:val="28"/>
          <w:szCs w:val="28"/>
        </w:rPr>
      </w:pPr>
      <w:r w:rsidRPr="002C3EBC">
        <w:rPr>
          <w:sz w:val="28"/>
          <w:szCs w:val="28"/>
        </w:rPr>
        <w:t>достовірність</w:t>
      </w:r>
      <w:r w:rsidR="004E7515" w:rsidRPr="002C3EBC">
        <w:rPr>
          <w:sz w:val="28"/>
          <w:szCs w:val="28"/>
        </w:rPr>
        <w:t>,</w:t>
      </w:r>
      <w:r w:rsidRPr="002C3EBC">
        <w:rPr>
          <w:sz w:val="28"/>
          <w:szCs w:val="28"/>
        </w:rPr>
        <w:t xml:space="preserve"> </w:t>
      </w:r>
    </w:p>
    <w:p w:rsidR="003108DD" w:rsidRPr="002C3EBC" w:rsidRDefault="003108DD" w:rsidP="003D3E69">
      <w:pPr>
        <w:numPr>
          <w:ilvl w:val="0"/>
          <w:numId w:val="154"/>
        </w:numPr>
        <w:jc w:val="both"/>
        <w:rPr>
          <w:sz w:val="28"/>
          <w:szCs w:val="28"/>
        </w:rPr>
      </w:pPr>
      <w:r w:rsidRPr="002C3EBC">
        <w:rPr>
          <w:sz w:val="28"/>
          <w:szCs w:val="28"/>
        </w:rPr>
        <w:t>якість поданої інформації.</w:t>
      </w:r>
    </w:p>
    <w:p w:rsidR="003108DD" w:rsidRPr="002C3EBC" w:rsidRDefault="003108DD" w:rsidP="003D3E69">
      <w:pPr>
        <w:jc w:val="both"/>
        <w:rPr>
          <w:sz w:val="28"/>
          <w:szCs w:val="28"/>
        </w:rPr>
      </w:pPr>
    </w:p>
    <w:p w:rsidR="003108DD" w:rsidRPr="002C3EBC" w:rsidRDefault="00E9329E" w:rsidP="003D3E69">
      <w:pPr>
        <w:jc w:val="both"/>
        <w:rPr>
          <w:sz w:val="28"/>
          <w:szCs w:val="28"/>
        </w:rPr>
      </w:pPr>
      <w:r w:rsidRPr="002C3EBC">
        <w:rPr>
          <w:sz w:val="28"/>
          <w:szCs w:val="28"/>
        </w:rPr>
        <w:tab/>
        <w:t>Крім того, е</w:t>
      </w:r>
      <w:r w:rsidR="003108DD" w:rsidRPr="002C3EBC">
        <w:rPr>
          <w:sz w:val="28"/>
          <w:szCs w:val="28"/>
        </w:rPr>
        <w:t>кспертиза бізнес-</w:t>
      </w:r>
      <w:r w:rsidR="00695628" w:rsidRPr="002C3EBC">
        <w:rPr>
          <w:sz w:val="28"/>
          <w:szCs w:val="28"/>
        </w:rPr>
        <w:t>плану</w:t>
      </w:r>
      <w:r w:rsidRPr="002C3EBC">
        <w:rPr>
          <w:sz w:val="28"/>
          <w:szCs w:val="28"/>
        </w:rPr>
        <w:t xml:space="preserve"> передбачає вже не тільки пере</w:t>
      </w:r>
      <w:r w:rsidR="003108DD" w:rsidRPr="002C3EBC">
        <w:rPr>
          <w:sz w:val="28"/>
          <w:szCs w:val="28"/>
        </w:rPr>
        <w:t>вірку правильності розробки до</w:t>
      </w:r>
      <w:r w:rsidRPr="002C3EBC">
        <w:rPr>
          <w:sz w:val="28"/>
          <w:szCs w:val="28"/>
        </w:rPr>
        <w:t>кумента, а</w:t>
      </w:r>
      <w:r w:rsidR="00B75BD5" w:rsidRPr="002C3EBC">
        <w:rPr>
          <w:sz w:val="28"/>
          <w:szCs w:val="28"/>
        </w:rPr>
        <w:t>ле й</w:t>
      </w:r>
      <w:r w:rsidRPr="002C3EBC">
        <w:rPr>
          <w:sz w:val="28"/>
          <w:szCs w:val="28"/>
        </w:rPr>
        <w:t xml:space="preserve"> діагностику досяж</w:t>
      </w:r>
      <w:r w:rsidR="003108DD" w:rsidRPr="002C3EBC">
        <w:rPr>
          <w:sz w:val="28"/>
          <w:szCs w:val="28"/>
        </w:rPr>
        <w:t>ності поставлених стратегічних цілей. При цьому основна увага приділяється маркетинговим ас</w:t>
      </w:r>
      <w:r w:rsidRPr="002C3EBC">
        <w:rPr>
          <w:sz w:val="28"/>
          <w:szCs w:val="28"/>
        </w:rPr>
        <w:t>пектам, а сама експертиза прово</w:t>
      </w:r>
      <w:r w:rsidR="003108DD" w:rsidRPr="002C3EBC">
        <w:rPr>
          <w:sz w:val="28"/>
          <w:szCs w:val="28"/>
        </w:rPr>
        <w:t>диться за участю зовнішніх консультантів.</w:t>
      </w:r>
    </w:p>
    <w:p w:rsidR="003108DD" w:rsidRPr="002C3EBC" w:rsidRDefault="00AA6D81" w:rsidP="003D3E69">
      <w:pPr>
        <w:jc w:val="both"/>
        <w:rPr>
          <w:sz w:val="28"/>
          <w:szCs w:val="28"/>
        </w:rPr>
      </w:pPr>
      <w:r w:rsidRPr="002C3EBC">
        <w:rPr>
          <w:sz w:val="28"/>
          <w:szCs w:val="28"/>
        </w:rPr>
        <w:tab/>
      </w:r>
      <w:r w:rsidR="003F1E6B" w:rsidRPr="002C3EBC">
        <w:rPr>
          <w:sz w:val="28"/>
          <w:szCs w:val="28"/>
        </w:rPr>
        <w:t>Напрям</w:t>
      </w:r>
      <w:r w:rsidR="00B75BD5" w:rsidRPr="002C3EBC">
        <w:rPr>
          <w:sz w:val="28"/>
          <w:szCs w:val="28"/>
        </w:rPr>
        <w:t>ами</w:t>
      </w:r>
      <w:r w:rsidR="003F1E6B" w:rsidRPr="002C3EBC">
        <w:rPr>
          <w:sz w:val="28"/>
          <w:szCs w:val="28"/>
        </w:rPr>
        <w:t xml:space="preserve"> </w:t>
      </w:r>
      <w:r w:rsidR="003108DD" w:rsidRPr="002C3EBC">
        <w:rPr>
          <w:sz w:val="28"/>
          <w:szCs w:val="28"/>
        </w:rPr>
        <w:t>експертизи бі</w:t>
      </w:r>
      <w:r w:rsidR="00E9329E" w:rsidRPr="002C3EBC">
        <w:rPr>
          <w:sz w:val="28"/>
          <w:szCs w:val="28"/>
        </w:rPr>
        <w:t>знес-</w:t>
      </w:r>
      <w:r w:rsidR="00695628" w:rsidRPr="002C3EBC">
        <w:rPr>
          <w:sz w:val="28"/>
          <w:szCs w:val="28"/>
        </w:rPr>
        <w:t xml:space="preserve">плану </w:t>
      </w:r>
      <w:r w:rsidR="00E9329E" w:rsidRPr="002C3EBC">
        <w:rPr>
          <w:sz w:val="28"/>
          <w:szCs w:val="28"/>
        </w:rPr>
        <w:t>за скороченим варі</w:t>
      </w:r>
      <w:r w:rsidR="003108DD" w:rsidRPr="002C3EBC">
        <w:rPr>
          <w:sz w:val="28"/>
          <w:szCs w:val="28"/>
        </w:rPr>
        <w:t>антом є якість і ціна продукції, потреби кінцевих споживачів, система каналів розповсюдження, методи просування продукції на ринок. Експерти повинні зробити висновок про достовірність</w:t>
      </w:r>
      <w:r w:rsidRPr="002C3EBC">
        <w:rPr>
          <w:sz w:val="28"/>
          <w:szCs w:val="28"/>
        </w:rPr>
        <w:t>/реалістичність</w:t>
      </w:r>
      <w:r w:rsidR="003108DD" w:rsidRPr="002C3EBC">
        <w:rPr>
          <w:sz w:val="28"/>
          <w:szCs w:val="28"/>
        </w:rPr>
        <w:t xml:space="preserve"> наведеного в бізнес-плані пр</w:t>
      </w:r>
      <w:r w:rsidR="00695628" w:rsidRPr="002C3EBC">
        <w:rPr>
          <w:sz w:val="28"/>
          <w:szCs w:val="28"/>
        </w:rPr>
        <w:t>огнозу можливого обсягу продажів</w:t>
      </w:r>
      <w:r w:rsidRPr="002C3EBC">
        <w:rPr>
          <w:sz w:val="28"/>
          <w:szCs w:val="28"/>
        </w:rPr>
        <w:t>, оскільки він формує всі наступні основні показники.</w:t>
      </w:r>
    </w:p>
    <w:p w:rsidR="00AA6D81" w:rsidRPr="002C3EBC" w:rsidRDefault="00AA6D81" w:rsidP="003D3E69">
      <w:pPr>
        <w:jc w:val="both"/>
        <w:rPr>
          <w:sz w:val="28"/>
          <w:szCs w:val="28"/>
        </w:rPr>
      </w:pPr>
      <w:r w:rsidRPr="002C3EBC">
        <w:rPr>
          <w:sz w:val="28"/>
          <w:szCs w:val="28"/>
        </w:rPr>
        <w:tab/>
      </w:r>
      <w:r w:rsidR="003108DD" w:rsidRPr="002C3EBC">
        <w:rPr>
          <w:sz w:val="28"/>
          <w:szCs w:val="28"/>
        </w:rPr>
        <w:t>Усі висновки експертизи о</w:t>
      </w:r>
      <w:r w:rsidRPr="002C3EBC">
        <w:rPr>
          <w:sz w:val="28"/>
          <w:szCs w:val="28"/>
        </w:rPr>
        <w:t>формляються як звіт, з відповід</w:t>
      </w:r>
      <w:r w:rsidR="003108DD" w:rsidRPr="002C3EBC">
        <w:rPr>
          <w:sz w:val="28"/>
          <w:szCs w:val="28"/>
        </w:rPr>
        <w:t>ними рекомендаціями щодо корекції бізнес-плану.</w:t>
      </w:r>
      <w:r w:rsidRPr="002C3EBC">
        <w:rPr>
          <w:sz w:val="28"/>
          <w:szCs w:val="28"/>
        </w:rPr>
        <w:t xml:space="preserve"> Основні недолік</w:t>
      </w:r>
      <w:r w:rsidR="003108DD" w:rsidRPr="002C3EBC">
        <w:rPr>
          <w:sz w:val="28"/>
          <w:szCs w:val="28"/>
        </w:rPr>
        <w:t xml:space="preserve">и, </w:t>
      </w:r>
      <w:r w:rsidRPr="002C3EBC">
        <w:rPr>
          <w:sz w:val="28"/>
          <w:szCs w:val="28"/>
        </w:rPr>
        <w:t>які можуть бути виявлені експер</w:t>
      </w:r>
      <w:r w:rsidR="003108DD" w:rsidRPr="002C3EBC">
        <w:rPr>
          <w:sz w:val="28"/>
          <w:szCs w:val="28"/>
        </w:rPr>
        <w:t>тизою бізнес-плану, є:</w:t>
      </w:r>
    </w:p>
    <w:p w:rsidR="00AA6D81" w:rsidRPr="002C3EBC" w:rsidRDefault="003108DD" w:rsidP="003D3E69">
      <w:pPr>
        <w:numPr>
          <w:ilvl w:val="0"/>
          <w:numId w:val="155"/>
        </w:numPr>
        <w:jc w:val="both"/>
        <w:rPr>
          <w:sz w:val="28"/>
          <w:szCs w:val="28"/>
        </w:rPr>
      </w:pPr>
      <w:r w:rsidRPr="002C3EBC">
        <w:rPr>
          <w:sz w:val="28"/>
          <w:szCs w:val="28"/>
        </w:rPr>
        <w:t>неструктурованість або неналежна структурованість інформації</w:t>
      </w:r>
      <w:r w:rsidR="00085677" w:rsidRPr="002C3EBC">
        <w:rPr>
          <w:sz w:val="28"/>
          <w:szCs w:val="28"/>
        </w:rPr>
        <w:t>, іноді відсутність важливих розділів з необхідними розрахунками</w:t>
      </w:r>
      <w:r w:rsidRPr="002C3EBC">
        <w:rPr>
          <w:sz w:val="28"/>
          <w:szCs w:val="28"/>
        </w:rPr>
        <w:t>;</w:t>
      </w:r>
    </w:p>
    <w:p w:rsidR="00085677" w:rsidRPr="002C3EBC" w:rsidRDefault="00085677" w:rsidP="003D3E69">
      <w:pPr>
        <w:numPr>
          <w:ilvl w:val="0"/>
          <w:numId w:val="155"/>
        </w:numPr>
        <w:jc w:val="both"/>
        <w:rPr>
          <w:sz w:val="28"/>
          <w:szCs w:val="28"/>
        </w:rPr>
      </w:pPr>
      <w:r w:rsidRPr="002C3EBC">
        <w:rPr>
          <w:sz w:val="28"/>
          <w:szCs w:val="28"/>
        </w:rPr>
        <w:t>некоректна методика розробки відповідних розділів;</w:t>
      </w:r>
    </w:p>
    <w:p w:rsidR="00E233D9" w:rsidRPr="002C3EBC" w:rsidRDefault="00E233D9" w:rsidP="003D3E69">
      <w:pPr>
        <w:numPr>
          <w:ilvl w:val="0"/>
          <w:numId w:val="155"/>
        </w:numPr>
        <w:jc w:val="both"/>
        <w:rPr>
          <w:sz w:val="28"/>
          <w:szCs w:val="28"/>
        </w:rPr>
      </w:pPr>
      <w:r w:rsidRPr="002C3EBC">
        <w:rPr>
          <w:sz w:val="28"/>
          <w:szCs w:val="28"/>
        </w:rPr>
        <w:t>неузгодженість окремих розділів;</w:t>
      </w:r>
    </w:p>
    <w:p w:rsidR="00085677" w:rsidRPr="002C3EBC" w:rsidRDefault="00085677" w:rsidP="003D3E69">
      <w:pPr>
        <w:numPr>
          <w:ilvl w:val="0"/>
          <w:numId w:val="155"/>
        </w:numPr>
        <w:jc w:val="both"/>
        <w:rPr>
          <w:sz w:val="28"/>
          <w:szCs w:val="28"/>
        </w:rPr>
      </w:pPr>
      <w:r w:rsidRPr="002C3EBC">
        <w:rPr>
          <w:sz w:val="28"/>
          <w:szCs w:val="28"/>
        </w:rPr>
        <w:t>помилки в розрахунках;</w:t>
      </w:r>
    </w:p>
    <w:p w:rsidR="00085677" w:rsidRPr="002C3EBC" w:rsidRDefault="003108DD" w:rsidP="003D3E69">
      <w:pPr>
        <w:numPr>
          <w:ilvl w:val="0"/>
          <w:numId w:val="155"/>
        </w:numPr>
        <w:jc w:val="both"/>
        <w:rPr>
          <w:sz w:val="28"/>
          <w:szCs w:val="28"/>
        </w:rPr>
      </w:pPr>
      <w:r w:rsidRPr="002C3EBC">
        <w:rPr>
          <w:sz w:val="28"/>
          <w:szCs w:val="28"/>
        </w:rPr>
        <w:t>низька інформативність графіків і діаграм;</w:t>
      </w:r>
    </w:p>
    <w:p w:rsidR="00123FE6" w:rsidRPr="002C3EBC" w:rsidRDefault="003108DD" w:rsidP="003D3E69">
      <w:pPr>
        <w:numPr>
          <w:ilvl w:val="0"/>
          <w:numId w:val="155"/>
        </w:numPr>
        <w:jc w:val="both"/>
        <w:rPr>
          <w:sz w:val="28"/>
          <w:szCs w:val="28"/>
        </w:rPr>
      </w:pPr>
      <w:r w:rsidRPr="002C3EBC">
        <w:rPr>
          <w:sz w:val="28"/>
          <w:szCs w:val="28"/>
        </w:rPr>
        <w:t>недостатнє технічне обґрунтування підприємницького проекту.</w:t>
      </w:r>
    </w:p>
    <w:p w:rsidR="00E9329E" w:rsidRPr="002C3EBC" w:rsidRDefault="00E9329E" w:rsidP="003D3E69">
      <w:pPr>
        <w:jc w:val="both"/>
        <w:rPr>
          <w:sz w:val="28"/>
          <w:szCs w:val="28"/>
        </w:rPr>
      </w:pPr>
    </w:p>
    <w:p w:rsidR="00E9329E" w:rsidRPr="002C3EBC" w:rsidRDefault="00432279" w:rsidP="003D3E69">
      <w:pPr>
        <w:pStyle w:val="3"/>
        <w:ind w:left="993" w:hanging="426"/>
        <w:rPr>
          <w:szCs w:val="28"/>
        </w:rPr>
      </w:pPr>
      <w:bookmarkStart w:id="251" w:name="_Toc68010559"/>
      <w:r w:rsidRPr="002C3EBC">
        <w:rPr>
          <w:szCs w:val="28"/>
        </w:rPr>
        <w:t>15.5.</w:t>
      </w:r>
      <w:r w:rsidRPr="002C3EBC">
        <w:rPr>
          <w:szCs w:val="28"/>
        </w:rPr>
        <w:tab/>
        <w:t>Висновки</w:t>
      </w:r>
      <w:bookmarkEnd w:id="251"/>
    </w:p>
    <w:p w:rsidR="00E9329E" w:rsidRPr="002C3EBC" w:rsidRDefault="00E9329E" w:rsidP="003D3E69">
      <w:pPr>
        <w:jc w:val="both"/>
        <w:rPr>
          <w:sz w:val="28"/>
          <w:szCs w:val="28"/>
        </w:rPr>
      </w:pPr>
    </w:p>
    <w:p w:rsidR="00E9329E" w:rsidRPr="002C3EBC" w:rsidRDefault="00E9329E" w:rsidP="003D3E69">
      <w:pPr>
        <w:numPr>
          <w:ilvl w:val="0"/>
          <w:numId w:val="110"/>
        </w:numPr>
        <w:rPr>
          <w:sz w:val="28"/>
          <w:szCs w:val="28"/>
        </w:rPr>
      </w:pPr>
      <w:r w:rsidRPr="002C3EBC">
        <w:rPr>
          <w:sz w:val="28"/>
          <w:szCs w:val="28"/>
        </w:rPr>
        <w:t>Командна розробка бізнес-плану вимагає великої організаційної роботи, але дозволяє робити документ швидше і якісніше</w:t>
      </w:r>
      <w:r w:rsidR="00B94186" w:rsidRPr="002C3EBC">
        <w:rPr>
          <w:sz w:val="28"/>
          <w:szCs w:val="28"/>
        </w:rPr>
        <w:t>.</w:t>
      </w:r>
    </w:p>
    <w:p w:rsidR="00003A1A" w:rsidRPr="002C3EBC" w:rsidRDefault="00CE1D20" w:rsidP="003D3E69">
      <w:pPr>
        <w:numPr>
          <w:ilvl w:val="0"/>
          <w:numId w:val="110"/>
        </w:numPr>
        <w:rPr>
          <w:sz w:val="28"/>
          <w:szCs w:val="28"/>
        </w:rPr>
      </w:pPr>
      <w:r w:rsidRPr="002C3EBC">
        <w:rPr>
          <w:sz w:val="28"/>
          <w:szCs w:val="28"/>
        </w:rPr>
        <w:t>Основні елементи ефективної роботи</w:t>
      </w:r>
      <w:r w:rsidR="00687BDB" w:rsidRPr="002C3EBC">
        <w:rPr>
          <w:sz w:val="28"/>
          <w:szCs w:val="28"/>
        </w:rPr>
        <w:t xml:space="preserve"> в команді: послідовність робіт;</w:t>
      </w:r>
      <w:r w:rsidRPr="002C3EBC">
        <w:rPr>
          <w:sz w:val="28"/>
          <w:szCs w:val="28"/>
        </w:rPr>
        <w:t xml:space="preserve"> формування команди</w:t>
      </w:r>
      <w:r w:rsidR="00B94186" w:rsidRPr="002C3EBC">
        <w:rPr>
          <w:sz w:val="28"/>
          <w:szCs w:val="28"/>
        </w:rPr>
        <w:t>;</w:t>
      </w:r>
      <w:r w:rsidRPr="002C3EBC">
        <w:rPr>
          <w:sz w:val="28"/>
          <w:szCs w:val="28"/>
        </w:rPr>
        <w:t xml:space="preserve"> розподіл завдань</w:t>
      </w:r>
      <w:r w:rsidR="00B94186" w:rsidRPr="002C3EBC">
        <w:rPr>
          <w:sz w:val="28"/>
          <w:szCs w:val="28"/>
        </w:rPr>
        <w:t>;</w:t>
      </w:r>
      <w:r w:rsidRPr="002C3EBC">
        <w:rPr>
          <w:sz w:val="28"/>
          <w:szCs w:val="28"/>
        </w:rPr>
        <w:t xml:space="preserve"> дотримання </w:t>
      </w:r>
      <w:r w:rsidR="00003A1A" w:rsidRPr="002C3EBC">
        <w:rPr>
          <w:sz w:val="28"/>
          <w:szCs w:val="28"/>
        </w:rPr>
        <w:t xml:space="preserve">соціально-психологічних </w:t>
      </w:r>
      <w:r w:rsidRPr="002C3EBC">
        <w:rPr>
          <w:sz w:val="28"/>
          <w:szCs w:val="28"/>
        </w:rPr>
        <w:t>принципів</w:t>
      </w:r>
      <w:r w:rsidR="003D0E25" w:rsidRPr="002C3EBC">
        <w:rPr>
          <w:sz w:val="28"/>
          <w:szCs w:val="28"/>
        </w:rPr>
        <w:t xml:space="preserve"> роботи</w:t>
      </w:r>
      <w:r w:rsidR="00B94186" w:rsidRPr="002C3EBC">
        <w:rPr>
          <w:sz w:val="28"/>
          <w:szCs w:val="28"/>
        </w:rPr>
        <w:t>;</w:t>
      </w:r>
      <w:r w:rsidR="00687BDB" w:rsidRPr="002C3EBC">
        <w:rPr>
          <w:sz w:val="28"/>
          <w:szCs w:val="28"/>
        </w:rPr>
        <w:t xml:space="preserve"> перевірка початкових припущень</w:t>
      </w:r>
      <w:r w:rsidR="00B94186" w:rsidRPr="002C3EBC">
        <w:rPr>
          <w:sz w:val="28"/>
          <w:szCs w:val="28"/>
        </w:rPr>
        <w:t>.</w:t>
      </w:r>
    </w:p>
    <w:p w:rsidR="00E9329E" w:rsidRPr="002C3EBC" w:rsidRDefault="00003A1A" w:rsidP="003D3E69">
      <w:pPr>
        <w:numPr>
          <w:ilvl w:val="0"/>
          <w:numId w:val="110"/>
        </w:numPr>
        <w:rPr>
          <w:sz w:val="28"/>
          <w:szCs w:val="28"/>
        </w:rPr>
      </w:pPr>
      <w:r w:rsidRPr="002C3EBC">
        <w:rPr>
          <w:sz w:val="28"/>
          <w:szCs w:val="28"/>
        </w:rPr>
        <w:t>Експертиза бізнес-плану передбачає вже не тільки перевірку правильності розробки документа, а</w:t>
      </w:r>
      <w:r w:rsidR="00B94186" w:rsidRPr="002C3EBC">
        <w:rPr>
          <w:sz w:val="28"/>
          <w:szCs w:val="28"/>
        </w:rPr>
        <w:t>ле й</w:t>
      </w:r>
      <w:r w:rsidRPr="002C3EBC">
        <w:rPr>
          <w:sz w:val="28"/>
          <w:szCs w:val="28"/>
        </w:rPr>
        <w:t xml:space="preserve"> діагностику досяжності поставлених стратегічних цілей.</w:t>
      </w:r>
    </w:p>
    <w:p w:rsidR="00E9329E" w:rsidRPr="002C3EBC" w:rsidRDefault="00E9329E" w:rsidP="003D3E69">
      <w:pPr>
        <w:jc w:val="both"/>
        <w:rPr>
          <w:sz w:val="28"/>
          <w:szCs w:val="28"/>
        </w:rPr>
      </w:pPr>
    </w:p>
    <w:p w:rsidR="00432279" w:rsidRPr="002C3EBC" w:rsidRDefault="00432279" w:rsidP="003D3E69">
      <w:pPr>
        <w:pStyle w:val="3"/>
        <w:ind w:left="993" w:hanging="426"/>
        <w:rPr>
          <w:szCs w:val="28"/>
        </w:rPr>
      </w:pPr>
      <w:bookmarkStart w:id="252" w:name="_Toc68010560"/>
      <w:r w:rsidRPr="002C3EBC">
        <w:rPr>
          <w:szCs w:val="28"/>
        </w:rPr>
        <w:t>15.6.</w:t>
      </w:r>
      <w:r w:rsidRPr="002C3EBC">
        <w:rPr>
          <w:szCs w:val="28"/>
        </w:rPr>
        <w:tab/>
        <w:t>Методичні рекомендації та питання для самоконтролю</w:t>
      </w:r>
      <w:bookmarkEnd w:id="252"/>
    </w:p>
    <w:p w:rsidR="00432279" w:rsidRPr="002C3EBC" w:rsidRDefault="00432279" w:rsidP="003D3E69">
      <w:pPr>
        <w:pStyle w:val="a5"/>
        <w:tabs>
          <w:tab w:val="clear" w:pos="709"/>
          <w:tab w:val="left" w:pos="0"/>
        </w:tabs>
        <w:rPr>
          <w:b w:val="0"/>
          <w:szCs w:val="28"/>
        </w:rPr>
      </w:pPr>
    </w:p>
    <w:p w:rsidR="00B47E89" w:rsidRPr="002C3EBC" w:rsidRDefault="00B47E89" w:rsidP="003D3E69">
      <w:pPr>
        <w:numPr>
          <w:ilvl w:val="0"/>
          <w:numId w:val="167"/>
        </w:numPr>
        <w:rPr>
          <w:sz w:val="28"/>
          <w:szCs w:val="28"/>
        </w:rPr>
      </w:pPr>
      <w:r w:rsidRPr="002C3EBC">
        <w:rPr>
          <w:sz w:val="28"/>
          <w:szCs w:val="28"/>
        </w:rPr>
        <w:t>Які основні прийоми роботи над бізнес-планом Ви знаєте?</w:t>
      </w:r>
    </w:p>
    <w:p w:rsidR="00B47E89" w:rsidRPr="002C3EBC" w:rsidRDefault="00B47E89" w:rsidP="003D3E69">
      <w:pPr>
        <w:numPr>
          <w:ilvl w:val="0"/>
          <w:numId w:val="167"/>
        </w:numPr>
        <w:rPr>
          <w:sz w:val="28"/>
          <w:szCs w:val="28"/>
        </w:rPr>
      </w:pPr>
      <w:r w:rsidRPr="002C3EBC">
        <w:rPr>
          <w:sz w:val="28"/>
          <w:szCs w:val="28"/>
        </w:rPr>
        <w:t>Перерахуйте основні принципи командної роботи над бізнес-планом</w:t>
      </w:r>
      <w:r w:rsidR="00687BDB" w:rsidRPr="002C3EBC">
        <w:rPr>
          <w:sz w:val="28"/>
          <w:szCs w:val="28"/>
        </w:rPr>
        <w:t>.</w:t>
      </w:r>
    </w:p>
    <w:p w:rsidR="00606891" w:rsidRPr="002C3EBC" w:rsidRDefault="00B47E89" w:rsidP="003D3E69">
      <w:pPr>
        <w:numPr>
          <w:ilvl w:val="0"/>
          <w:numId w:val="167"/>
        </w:numPr>
        <w:rPr>
          <w:sz w:val="28"/>
          <w:szCs w:val="28"/>
        </w:rPr>
      </w:pPr>
      <w:r w:rsidRPr="002C3EBC">
        <w:rPr>
          <w:sz w:val="28"/>
          <w:szCs w:val="28"/>
        </w:rPr>
        <w:t>Яким чином краще формувати команду для роботи над бізнес-планом?</w:t>
      </w:r>
    </w:p>
    <w:p w:rsidR="00606891" w:rsidRPr="002C3EBC" w:rsidRDefault="00606891" w:rsidP="003D3E69">
      <w:pPr>
        <w:pStyle w:val="a5"/>
        <w:tabs>
          <w:tab w:val="clear" w:pos="709"/>
          <w:tab w:val="left" w:pos="993"/>
        </w:tabs>
        <w:spacing w:after="240"/>
        <w:ind w:left="600"/>
        <w:rPr>
          <w:b w:val="0"/>
          <w:sz w:val="24"/>
        </w:rPr>
      </w:pPr>
    </w:p>
    <w:p w:rsidR="00F454E9" w:rsidRPr="002C3EBC" w:rsidRDefault="00F454E9" w:rsidP="003D3E69">
      <w:pPr>
        <w:ind w:left="709"/>
        <w:jc w:val="both"/>
        <w:rPr>
          <w:sz w:val="28"/>
          <w:szCs w:val="28"/>
        </w:rPr>
      </w:pPr>
    </w:p>
    <w:p w:rsidR="00F454E9" w:rsidRPr="002C3EBC" w:rsidRDefault="00F454E9" w:rsidP="003D3E69">
      <w:pPr>
        <w:ind w:left="709"/>
        <w:jc w:val="both"/>
        <w:rPr>
          <w:sz w:val="24"/>
        </w:rPr>
      </w:pPr>
    </w:p>
    <w:p w:rsidR="00E27826" w:rsidRPr="002C3EBC" w:rsidRDefault="00E27826" w:rsidP="003D3E69">
      <w:pPr>
        <w:pStyle w:val="1"/>
        <w:sectPr w:rsidR="00E27826" w:rsidRPr="002C3EBC" w:rsidSect="00CD5F60">
          <w:type w:val="nextColumn"/>
          <w:pgSz w:w="12240" w:h="15840"/>
          <w:pgMar w:top="1134" w:right="1134" w:bottom="1134" w:left="1134" w:header="709" w:footer="709" w:gutter="0"/>
          <w:cols w:space="720"/>
          <w:titlePg/>
          <w:docGrid w:linePitch="272"/>
        </w:sectPr>
      </w:pPr>
    </w:p>
    <w:p w:rsidR="00F454E9" w:rsidRPr="002C3EBC" w:rsidRDefault="009474D0" w:rsidP="003D3E69">
      <w:pPr>
        <w:pStyle w:val="1"/>
        <w:jc w:val="center"/>
        <w:rPr>
          <w:sz w:val="28"/>
          <w:szCs w:val="28"/>
        </w:rPr>
      </w:pPr>
      <w:bookmarkStart w:id="253" w:name="_Toc68010561"/>
      <w:r w:rsidRPr="002C3EBC">
        <w:rPr>
          <w:sz w:val="28"/>
          <w:szCs w:val="28"/>
        </w:rPr>
        <w:t>ЧАСТ</w:t>
      </w:r>
      <w:r w:rsidR="00DD4908" w:rsidRPr="002C3EBC">
        <w:rPr>
          <w:sz w:val="28"/>
          <w:szCs w:val="28"/>
        </w:rPr>
        <w:t>ИНА</w:t>
      </w:r>
      <w:r w:rsidRPr="002C3EBC">
        <w:rPr>
          <w:sz w:val="28"/>
          <w:szCs w:val="28"/>
        </w:rPr>
        <w:t xml:space="preserve"> 6</w:t>
      </w:r>
      <w:r w:rsidR="0063229F" w:rsidRPr="002C3EBC">
        <w:rPr>
          <w:sz w:val="28"/>
          <w:szCs w:val="28"/>
        </w:rPr>
        <w:t>. ПРАКТИЧНІ ПРИКЛАДИ БІЗНЕС-ПЛАНІВ</w:t>
      </w:r>
      <w:bookmarkEnd w:id="253"/>
    </w:p>
    <w:p w:rsidR="00DD4908" w:rsidRPr="002C3EBC" w:rsidRDefault="00A36E12" w:rsidP="003D3E69">
      <w:pPr>
        <w:pStyle w:val="2"/>
        <w:ind w:left="0"/>
        <w:rPr>
          <w:sz w:val="28"/>
          <w:szCs w:val="28"/>
        </w:rPr>
      </w:pPr>
      <w:bookmarkStart w:id="254" w:name="_Toc68010562"/>
      <w:r w:rsidRPr="002C3EBC">
        <w:rPr>
          <w:sz w:val="28"/>
          <w:szCs w:val="28"/>
        </w:rPr>
        <w:t>ГЛАВА</w:t>
      </w:r>
      <w:r w:rsidR="00EE5A7F" w:rsidRPr="002C3EBC">
        <w:rPr>
          <w:sz w:val="28"/>
          <w:szCs w:val="28"/>
        </w:rPr>
        <w:t xml:space="preserve"> 16</w:t>
      </w:r>
      <w:r w:rsidR="000C5AAD" w:rsidRPr="002C3EBC">
        <w:rPr>
          <w:sz w:val="28"/>
          <w:szCs w:val="28"/>
        </w:rPr>
        <w:t xml:space="preserve">. </w:t>
      </w:r>
      <w:r w:rsidR="007B5347" w:rsidRPr="002C3EBC">
        <w:rPr>
          <w:sz w:val="28"/>
          <w:szCs w:val="28"/>
        </w:rPr>
        <w:t>С</w:t>
      </w:r>
      <w:r w:rsidRPr="002C3EBC">
        <w:rPr>
          <w:sz w:val="28"/>
          <w:szCs w:val="28"/>
        </w:rPr>
        <w:t xml:space="preserve">ТВОРЕННЯ КАБІНЕТУ АППАРАТНОЇ КОСМЕТОЛОГІЇ </w:t>
      </w:r>
    </w:p>
    <w:p w:rsidR="00EE5A7F" w:rsidRPr="002C3EBC" w:rsidRDefault="007B5347" w:rsidP="003D3E69">
      <w:pPr>
        <w:pStyle w:val="2"/>
        <w:ind w:left="0"/>
        <w:rPr>
          <w:sz w:val="28"/>
          <w:szCs w:val="28"/>
        </w:rPr>
      </w:pPr>
      <w:r w:rsidRPr="002C3EBC">
        <w:rPr>
          <w:sz w:val="28"/>
          <w:szCs w:val="28"/>
        </w:rPr>
        <w:t>«</w:t>
      </w:r>
      <w:r w:rsidR="00754096" w:rsidRPr="002C3EBC">
        <w:rPr>
          <w:sz w:val="28"/>
          <w:szCs w:val="28"/>
          <w:lang w:val="en-US"/>
        </w:rPr>
        <w:t>Light</w:t>
      </w:r>
      <w:r w:rsidR="00754096" w:rsidRPr="002C3EBC">
        <w:rPr>
          <w:sz w:val="28"/>
          <w:szCs w:val="28"/>
        </w:rPr>
        <w:t xml:space="preserve"> </w:t>
      </w:r>
      <w:r w:rsidR="00754096" w:rsidRPr="002C3EBC">
        <w:rPr>
          <w:sz w:val="28"/>
          <w:szCs w:val="28"/>
          <w:lang w:val="en-US"/>
        </w:rPr>
        <w:t>Touch</w:t>
      </w:r>
      <w:r w:rsidRPr="002C3EBC">
        <w:rPr>
          <w:sz w:val="28"/>
          <w:szCs w:val="28"/>
        </w:rPr>
        <w:t>»</w:t>
      </w:r>
      <w:bookmarkEnd w:id="254"/>
    </w:p>
    <w:p w:rsidR="00DD4908" w:rsidRPr="002C3EBC" w:rsidRDefault="00DD4908" w:rsidP="003D3E69"/>
    <w:p w:rsidR="00EC2134" w:rsidRPr="002C3EBC" w:rsidRDefault="00DD4908" w:rsidP="00D935E5">
      <w:pPr>
        <w:ind w:firstLine="720"/>
        <w:rPr>
          <w:b/>
          <w:bCs/>
          <w:sz w:val="28"/>
          <w:szCs w:val="28"/>
        </w:rPr>
      </w:pPr>
      <w:r w:rsidRPr="002C3EBC">
        <w:rPr>
          <w:b/>
          <w:bCs/>
          <w:sz w:val="28"/>
          <w:szCs w:val="28"/>
        </w:rPr>
        <w:t>Резюме</w:t>
      </w:r>
    </w:p>
    <w:p w:rsidR="00086C06" w:rsidRPr="002C3EBC" w:rsidRDefault="00086C06" w:rsidP="00D935E5">
      <w:pPr>
        <w:ind w:firstLine="720"/>
        <w:rPr>
          <w:b/>
          <w:bCs/>
          <w:sz w:val="28"/>
          <w:szCs w:val="28"/>
        </w:rPr>
      </w:pPr>
    </w:p>
    <w:p w:rsidR="00DD4908" w:rsidRPr="002C3EBC" w:rsidRDefault="00DD4908" w:rsidP="003D3E69">
      <w:pPr>
        <w:ind w:firstLine="720"/>
        <w:jc w:val="both"/>
        <w:rPr>
          <w:sz w:val="28"/>
          <w:szCs w:val="28"/>
        </w:rPr>
      </w:pPr>
      <w:r w:rsidRPr="002C3EBC">
        <w:rPr>
          <w:sz w:val="28"/>
          <w:szCs w:val="28"/>
        </w:rPr>
        <w:t>Кабінет апаратної косметології «</w:t>
      </w:r>
      <w:r w:rsidRPr="00FA33C1">
        <w:rPr>
          <w:sz w:val="28"/>
          <w:szCs w:val="28"/>
          <w:lang w:val="en-US"/>
        </w:rPr>
        <w:t>Light</w:t>
      </w:r>
      <w:r w:rsidRPr="00CF498E">
        <w:rPr>
          <w:sz w:val="28"/>
          <w:szCs w:val="28"/>
        </w:rPr>
        <w:t xml:space="preserve"> </w:t>
      </w:r>
      <w:r w:rsidRPr="00FA33C1">
        <w:rPr>
          <w:sz w:val="28"/>
          <w:szCs w:val="28"/>
          <w:lang w:val="en-US"/>
        </w:rPr>
        <w:t>Touch</w:t>
      </w:r>
      <w:r w:rsidRPr="002C3EBC">
        <w:rPr>
          <w:sz w:val="28"/>
          <w:szCs w:val="28"/>
        </w:rPr>
        <w:t>» пропонує ринку дві послуги: фото-епіляцію і фото-омолодж</w:t>
      </w:r>
      <w:r w:rsidR="006830B4" w:rsidRPr="002C3EBC">
        <w:rPr>
          <w:sz w:val="28"/>
          <w:szCs w:val="28"/>
        </w:rPr>
        <w:t>ення</w:t>
      </w:r>
      <w:r w:rsidRPr="002C3EBC">
        <w:rPr>
          <w:sz w:val="28"/>
          <w:szCs w:val="28"/>
        </w:rPr>
        <w:t>. Основною метою компанії є завоювання лідерства на ринку косметологічних послуг міста Харкова в даному сегменті.</w:t>
      </w:r>
    </w:p>
    <w:p w:rsidR="00DD4908" w:rsidRPr="002C3EBC" w:rsidRDefault="00DD4908" w:rsidP="003D3E69">
      <w:pPr>
        <w:jc w:val="both"/>
        <w:rPr>
          <w:sz w:val="28"/>
          <w:szCs w:val="28"/>
        </w:rPr>
      </w:pPr>
      <w:r w:rsidRPr="002C3EBC">
        <w:rPr>
          <w:sz w:val="28"/>
          <w:szCs w:val="28"/>
        </w:rPr>
        <w:tab/>
        <w:t>У Харкові - достатня кількість салонів краси, центрів косметології та спеціалізованих кабінетів, однак вони не можуть задовольнити існуючий попит на складні апаратні процедури: інноваційні послуги з'являються в Харкові з помітним запізненням.</w:t>
      </w:r>
    </w:p>
    <w:p w:rsidR="00DD4908" w:rsidRPr="002C3EBC" w:rsidRDefault="00DD4908" w:rsidP="003D3E69">
      <w:pPr>
        <w:jc w:val="both"/>
        <w:rPr>
          <w:sz w:val="28"/>
          <w:szCs w:val="28"/>
        </w:rPr>
      </w:pPr>
      <w:r w:rsidRPr="002C3EBC">
        <w:rPr>
          <w:sz w:val="28"/>
          <w:szCs w:val="28"/>
        </w:rPr>
        <w:tab/>
        <w:t>Аналогів створюваному кабінету у міс</w:t>
      </w:r>
      <w:r w:rsidR="006830B4" w:rsidRPr="002C3EBC">
        <w:rPr>
          <w:sz w:val="28"/>
          <w:szCs w:val="28"/>
        </w:rPr>
        <w:t>ті</w:t>
      </w:r>
      <w:r w:rsidRPr="002C3EBC">
        <w:rPr>
          <w:sz w:val="28"/>
          <w:szCs w:val="28"/>
        </w:rPr>
        <w:t xml:space="preserve"> Харкові немає. Послугу фото</w:t>
      </w:r>
      <w:r w:rsidR="006830B4" w:rsidRPr="002C3EBC">
        <w:rPr>
          <w:sz w:val="28"/>
          <w:szCs w:val="28"/>
        </w:rPr>
        <w:t>-</w:t>
      </w:r>
      <w:r w:rsidRPr="002C3EBC">
        <w:rPr>
          <w:sz w:val="28"/>
          <w:szCs w:val="28"/>
        </w:rPr>
        <w:t>омолодження не пропонує жоден салон міста, фото</w:t>
      </w:r>
      <w:r w:rsidR="006830B4" w:rsidRPr="002C3EBC">
        <w:rPr>
          <w:sz w:val="28"/>
          <w:szCs w:val="28"/>
        </w:rPr>
        <w:t>-</w:t>
      </w:r>
      <w:r w:rsidRPr="002C3EBC">
        <w:rPr>
          <w:sz w:val="28"/>
          <w:szCs w:val="28"/>
        </w:rPr>
        <w:t>епіляція представлена тільки в одному центрі естетичної хірургії і косметології, орієнтованому на клієнтів з дуже високими доходами.</w:t>
      </w:r>
    </w:p>
    <w:p w:rsidR="00DD4908" w:rsidRPr="002C3EBC" w:rsidRDefault="00DD4908" w:rsidP="003D3E69">
      <w:pPr>
        <w:jc w:val="both"/>
        <w:rPr>
          <w:sz w:val="28"/>
          <w:szCs w:val="28"/>
        </w:rPr>
      </w:pPr>
      <w:r w:rsidRPr="002C3EBC">
        <w:rPr>
          <w:sz w:val="28"/>
          <w:szCs w:val="28"/>
        </w:rPr>
        <w:tab/>
        <w:t xml:space="preserve">Наше підприємство буде орієнтуватися не тільки на дуже забезпечених клієнтів, але і на споживачів з доходами середнього рівня. Створюваний кабінет апаратної косметології «Light Touch» за рівнем цін буде </w:t>
      </w:r>
      <w:r w:rsidR="006830B4" w:rsidRPr="002C3EBC">
        <w:rPr>
          <w:sz w:val="28"/>
          <w:szCs w:val="28"/>
        </w:rPr>
        <w:t>відноситися</w:t>
      </w:r>
      <w:r w:rsidRPr="002C3EBC">
        <w:rPr>
          <w:sz w:val="28"/>
          <w:szCs w:val="28"/>
        </w:rPr>
        <w:t xml:space="preserve"> до сегменту салонів краси «бізнес-класу», пропонуючи при цьому унікальні послуги на складному і дорогому обладнанні. Вартість процедур </w:t>
      </w:r>
      <w:r w:rsidR="00674265" w:rsidRPr="002C3EBC">
        <w:rPr>
          <w:sz w:val="28"/>
          <w:szCs w:val="28"/>
        </w:rPr>
        <w:t>у</w:t>
      </w:r>
      <w:r w:rsidRPr="002C3EBC">
        <w:rPr>
          <w:sz w:val="28"/>
          <w:szCs w:val="28"/>
        </w:rPr>
        <w:t xml:space="preserve"> нашому косметологічному кабінеті в середньому суттєво нижче, ніж у основного конкурента.</w:t>
      </w:r>
    </w:p>
    <w:p w:rsidR="00DD4908" w:rsidRPr="002C3EBC" w:rsidRDefault="00DD4908" w:rsidP="003D3E69">
      <w:pPr>
        <w:jc w:val="both"/>
        <w:rPr>
          <w:sz w:val="28"/>
          <w:szCs w:val="28"/>
        </w:rPr>
      </w:pPr>
      <w:r w:rsidRPr="002C3EBC">
        <w:rPr>
          <w:sz w:val="28"/>
          <w:szCs w:val="28"/>
        </w:rPr>
        <w:tab/>
        <w:t>Місія нашої компанії - надання клієнтам високоякісних косметологічних послуг за розумною ціною з використанням кращого обладнання. Політика ціноутворення, висока якість послуг, залучення висококласних фахівців забезпечать стабільний попит на пропоновані нами послуги.</w:t>
      </w:r>
    </w:p>
    <w:p w:rsidR="00DD4908" w:rsidRPr="002C3EBC" w:rsidRDefault="00DD4908" w:rsidP="003D3E69">
      <w:pPr>
        <w:jc w:val="both"/>
        <w:rPr>
          <w:sz w:val="28"/>
          <w:szCs w:val="28"/>
        </w:rPr>
      </w:pPr>
      <w:r w:rsidRPr="002C3EBC">
        <w:rPr>
          <w:sz w:val="28"/>
          <w:szCs w:val="28"/>
        </w:rPr>
        <w:tab/>
        <w:t xml:space="preserve">Ринок косметологічних послуг знаходиться на стадії формування, так як і культура відвідування салонів краси і спеціалізованих кабінетів. Це створює унікальні можливості </w:t>
      </w:r>
      <w:r w:rsidR="00A407E4" w:rsidRPr="002C3EBC">
        <w:rPr>
          <w:sz w:val="28"/>
          <w:szCs w:val="28"/>
        </w:rPr>
        <w:t xml:space="preserve">для </w:t>
      </w:r>
      <w:r w:rsidRPr="002C3EBC">
        <w:rPr>
          <w:sz w:val="28"/>
          <w:szCs w:val="28"/>
        </w:rPr>
        <w:t>завоювання ринку. При цьому важливим є те, що потреба в даних послугах зростає зі зростанням доходів населення. Фахівці прогнозують збільшення місткості ринку за обраними нами сегмента</w:t>
      </w:r>
      <w:r w:rsidR="00A407E4" w:rsidRPr="002C3EBC">
        <w:rPr>
          <w:sz w:val="28"/>
          <w:szCs w:val="28"/>
        </w:rPr>
        <w:t>ми</w:t>
      </w:r>
      <w:r w:rsidRPr="002C3EBC">
        <w:rPr>
          <w:sz w:val="28"/>
          <w:szCs w:val="28"/>
        </w:rPr>
        <w:t>.</w:t>
      </w:r>
    </w:p>
    <w:p w:rsidR="00DD4908" w:rsidRPr="002C3EBC" w:rsidRDefault="00DD4908" w:rsidP="003D3E69">
      <w:pPr>
        <w:jc w:val="both"/>
        <w:rPr>
          <w:sz w:val="28"/>
          <w:szCs w:val="28"/>
        </w:rPr>
      </w:pPr>
      <w:r w:rsidRPr="002C3EBC">
        <w:rPr>
          <w:sz w:val="28"/>
          <w:szCs w:val="28"/>
        </w:rPr>
        <w:tab/>
        <w:t>Кабінет апаратної косметології «</w:t>
      </w:r>
      <w:r w:rsidRPr="00FA33C1">
        <w:rPr>
          <w:sz w:val="28"/>
          <w:szCs w:val="28"/>
          <w:lang w:val="en-US"/>
        </w:rPr>
        <w:t>Light</w:t>
      </w:r>
      <w:r w:rsidRPr="00CF498E">
        <w:rPr>
          <w:sz w:val="28"/>
          <w:szCs w:val="28"/>
        </w:rPr>
        <w:t xml:space="preserve"> </w:t>
      </w:r>
      <w:r w:rsidRPr="00FA33C1">
        <w:rPr>
          <w:sz w:val="28"/>
          <w:szCs w:val="28"/>
          <w:lang w:val="en-US"/>
        </w:rPr>
        <w:t>Touch</w:t>
      </w:r>
      <w:r w:rsidRPr="002C3EBC">
        <w:rPr>
          <w:sz w:val="28"/>
          <w:szCs w:val="28"/>
        </w:rPr>
        <w:t>» буде організований у формі товариства з обмеженою відповідальністю. Це обумовлено тим, що у створюваного підприємства три засновника, які здійснюють свої вкладення в грошовій формі і основними засобами (приміщення).</w:t>
      </w:r>
    </w:p>
    <w:p w:rsidR="00DD4908" w:rsidRPr="002C3EBC" w:rsidRDefault="00DD4908" w:rsidP="003D3E69">
      <w:pPr>
        <w:jc w:val="both"/>
        <w:rPr>
          <w:sz w:val="28"/>
          <w:szCs w:val="28"/>
        </w:rPr>
      </w:pPr>
      <w:r w:rsidRPr="002C3EBC">
        <w:rPr>
          <w:sz w:val="28"/>
          <w:szCs w:val="28"/>
        </w:rPr>
        <w:tab/>
        <w:t>З урахуванням вартості приміщення (255</w:t>
      </w:r>
      <w:r w:rsidR="00837827" w:rsidRPr="002C3EBC">
        <w:rPr>
          <w:sz w:val="28"/>
          <w:szCs w:val="28"/>
        </w:rPr>
        <w:t xml:space="preserve"> тис. грн.) </w:t>
      </w:r>
      <w:r w:rsidRPr="002C3EBC">
        <w:rPr>
          <w:sz w:val="28"/>
          <w:szCs w:val="28"/>
        </w:rPr>
        <w:t>інвестиції в створення кабінету апаратної косметології «</w:t>
      </w:r>
      <w:r w:rsidRPr="00FA33C1">
        <w:rPr>
          <w:sz w:val="28"/>
          <w:szCs w:val="28"/>
          <w:lang w:val="en-US"/>
        </w:rPr>
        <w:t>Light</w:t>
      </w:r>
      <w:r w:rsidRPr="00CF498E">
        <w:rPr>
          <w:sz w:val="28"/>
          <w:szCs w:val="28"/>
        </w:rPr>
        <w:t xml:space="preserve"> </w:t>
      </w:r>
      <w:r w:rsidRPr="00FA33C1">
        <w:rPr>
          <w:sz w:val="28"/>
          <w:szCs w:val="28"/>
          <w:lang w:val="en-US"/>
        </w:rPr>
        <w:t>Touch</w:t>
      </w:r>
      <w:r w:rsidRPr="002C3EBC">
        <w:rPr>
          <w:sz w:val="28"/>
          <w:szCs w:val="28"/>
        </w:rPr>
        <w:t>» складуть 546</w:t>
      </w:r>
      <w:r w:rsidR="00837827" w:rsidRPr="002C3EBC">
        <w:rPr>
          <w:sz w:val="28"/>
          <w:szCs w:val="28"/>
        </w:rPr>
        <w:t xml:space="preserve"> тис. грн.</w:t>
      </w:r>
      <w:r w:rsidRPr="002C3EBC">
        <w:rPr>
          <w:sz w:val="28"/>
          <w:szCs w:val="28"/>
        </w:rPr>
        <w:t xml:space="preserve"> Крім приміщення засновники мають у своєму розпорядженні грошові кошти в розмірі 128510 грн. Потреба в позиковому капіталі становить 150</w:t>
      </w:r>
      <w:r w:rsidR="00837827" w:rsidRPr="002C3EBC">
        <w:rPr>
          <w:sz w:val="28"/>
          <w:szCs w:val="28"/>
        </w:rPr>
        <w:t xml:space="preserve"> тис.</w:t>
      </w:r>
      <w:r w:rsidRPr="002C3EBC">
        <w:rPr>
          <w:sz w:val="28"/>
          <w:szCs w:val="28"/>
        </w:rPr>
        <w:t xml:space="preserve"> грн. На цю суму передбачається отримати кредит в банку під заставу приміщення.</w:t>
      </w:r>
    </w:p>
    <w:p w:rsidR="004F4C18" w:rsidRPr="002C3EBC" w:rsidRDefault="004F4C18" w:rsidP="003D3E69">
      <w:pPr>
        <w:jc w:val="both"/>
        <w:rPr>
          <w:sz w:val="28"/>
          <w:szCs w:val="28"/>
        </w:rPr>
      </w:pPr>
      <w:r w:rsidRPr="002C3EBC">
        <w:rPr>
          <w:sz w:val="28"/>
          <w:szCs w:val="28"/>
        </w:rPr>
        <w:tab/>
        <w:t>Для забезпечення беззбиткової діяльності підприємству необхідно в рік здійснювати послуги на суму 289</w:t>
      </w:r>
      <w:r w:rsidR="00837827" w:rsidRPr="002C3EBC">
        <w:rPr>
          <w:sz w:val="28"/>
          <w:szCs w:val="28"/>
        </w:rPr>
        <w:t xml:space="preserve"> тис. </w:t>
      </w:r>
      <w:r w:rsidRPr="002C3EBC">
        <w:rPr>
          <w:sz w:val="28"/>
          <w:szCs w:val="28"/>
        </w:rPr>
        <w:t>грн. Цей показник істотно нижчий планового обсягу продажів (795</w:t>
      </w:r>
      <w:r w:rsidR="00837827" w:rsidRPr="002C3EBC">
        <w:rPr>
          <w:sz w:val="28"/>
          <w:szCs w:val="28"/>
        </w:rPr>
        <w:t xml:space="preserve"> тис. </w:t>
      </w:r>
      <w:r w:rsidRPr="002C3EBC">
        <w:rPr>
          <w:sz w:val="28"/>
          <w:szCs w:val="28"/>
        </w:rPr>
        <w:t xml:space="preserve"> грн.). Запас фінансов</w:t>
      </w:r>
      <w:r w:rsidR="00FB5852" w:rsidRPr="002C3EBC">
        <w:rPr>
          <w:sz w:val="28"/>
          <w:szCs w:val="28"/>
        </w:rPr>
        <w:t>ої стійкості становить 505</w:t>
      </w:r>
      <w:r w:rsidR="00837827" w:rsidRPr="002C3EBC">
        <w:rPr>
          <w:sz w:val="28"/>
          <w:szCs w:val="28"/>
        </w:rPr>
        <w:t xml:space="preserve"> тис. </w:t>
      </w:r>
      <w:r w:rsidRPr="002C3EBC">
        <w:rPr>
          <w:sz w:val="28"/>
          <w:szCs w:val="28"/>
        </w:rPr>
        <w:t xml:space="preserve"> грн. При цьому кабінет буде працювати в умовах 25-45% завантаження, що дозволить задовольнити попит, якщо він перевищить прогнозовану величину.</w:t>
      </w:r>
    </w:p>
    <w:p w:rsidR="0053437C" w:rsidRPr="002C3EBC" w:rsidRDefault="0053437C" w:rsidP="003D3E69">
      <w:pPr>
        <w:jc w:val="both"/>
        <w:rPr>
          <w:sz w:val="28"/>
          <w:szCs w:val="28"/>
        </w:rPr>
      </w:pPr>
      <w:r w:rsidRPr="002C3EBC">
        <w:rPr>
          <w:sz w:val="28"/>
          <w:szCs w:val="28"/>
        </w:rPr>
        <w:tab/>
        <w:t>Запропонований в бізнес-плані проект створення кабінету апаратної косметології характеризується високою прибутковістю. Однією з причин такої прибутковості є інноваційність запропонованої послуги, але, разом з тим, цей фактор є і джерелом підвищеного ризику. Однак аналіз споживчого ринку міста Харкова, динаміка розвитку сучасної апаратної косметології і досвід інших міст України дозволяє говорити про те, що даний ризик невеликий.</w:t>
      </w:r>
    </w:p>
    <w:p w:rsidR="0053437C" w:rsidRPr="002C3EBC" w:rsidRDefault="0053437C" w:rsidP="003D3E69">
      <w:pPr>
        <w:jc w:val="both"/>
        <w:rPr>
          <w:sz w:val="28"/>
          <w:szCs w:val="28"/>
        </w:rPr>
      </w:pPr>
      <w:r w:rsidRPr="002C3EBC">
        <w:rPr>
          <w:sz w:val="28"/>
          <w:szCs w:val="28"/>
        </w:rPr>
        <w:tab/>
        <w:t>Розрахована ємність ринку набагато перевищує прогноз збуту - півторамільйонне місто зможе забезпечити необхідний обсяг попиту. Підприємство буде проводити рекламні заходи, крім того, ефективне надання послуг і задоволеність клієнтів будуть найкращою рекламою.</w:t>
      </w:r>
    </w:p>
    <w:p w:rsidR="0053437C" w:rsidRPr="002C3EBC" w:rsidRDefault="0053437C" w:rsidP="003D3E69">
      <w:pPr>
        <w:jc w:val="both"/>
        <w:rPr>
          <w:sz w:val="28"/>
          <w:szCs w:val="28"/>
        </w:rPr>
      </w:pPr>
      <w:r w:rsidRPr="002C3EBC">
        <w:rPr>
          <w:sz w:val="28"/>
          <w:szCs w:val="28"/>
        </w:rPr>
        <w:tab/>
        <w:t>Показники рентабельності досить великі і зростають по роках, що свідчить про привабливість бізнесу. Підприємство можна охарактеризувати як платоспроможне і фінансово стійке. Коефіцієнти ліквідності (особливо термінової ліквідності) перевищують нормативні значення, що пов'язано з невеликими розмірами поточних зобов'язань.</w:t>
      </w:r>
    </w:p>
    <w:p w:rsidR="0053437C" w:rsidRPr="002C3EBC" w:rsidRDefault="0053437C" w:rsidP="003D3E69">
      <w:pPr>
        <w:jc w:val="both"/>
        <w:rPr>
          <w:sz w:val="28"/>
          <w:szCs w:val="28"/>
        </w:rPr>
      </w:pPr>
      <w:r w:rsidRPr="002C3EBC">
        <w:rPr>
          <w:sz w:val="28"/>
          <w:szCs w:val="28"/>
        </w:rPr>
        <w:tab/>
        <w:t>Чист</w:t>
      </w:r>
      <w:r w:rsidR="00837827" w:rsidRPr="002C3EBC">
        <w:rPr>
          <w:sz w:val="28"/>
          <w:szCs w:val="28"/>
        </w:rPr>
        <w:t>ий</w:t>
      </w:r>
      <w:r w:rsidRPr="002C3EBC">
        <w:rPr>
          <w:sz w:val="28"/>
          <w:szCs w:val="28"/>
        </w:rPr>
        <w:t xml:space="preserve"> грошовий потік становить 621 тис. грн. Термін окупності нашого кабінету апаратної косметології дорівнює 2 роки і 3 місяці. Цей показник включає в себе і термін окупності приміщення. Без урахування вартості приміщення термін окупності складе трохи більше року.</w:t>
      </w:r>
    </w:p>
    <w:p w:rsidR="0053437C" w:rsidRPr="002C3EBC" w:rsidRDefault="0053437C" w:rsidP="003D3E69">
      <w:pPr>
        <w:jc w:val="both"/>
        <w:rPr>
          <w:sz w:val="28"/>
          <w:szCs w:val="28"/>
        </w:rPr>
      </w:pPr>
      <w:r w:rsidRPr="002C3EBC">
        <w:rPr>
          <w:sz w:val="28"/>
          <w:szCs w:val="28"/>
        </w:rPr>
        <w:tab/>
        <w:t>Внутрішня норма прибутковості (IRR) за запропонованим проектом дорівнює 67%. Індекс прибутковості (PI) дорівнює 2,1.</w:t>
      </w:r>
    </w:p>
    <w:p w:rsidR="0053437C" w:rsidRPr="002C3EBC" w:rsidRDefault="0053437C" w:rsidP="003D3E69">
      <w:pPr>
        <w:jc w:val="both"/>
        <w:rPr>
          <w:sz w:val="28"/>
          <w:szCs w:val="28"/>
        </w:rPr>
      </w:pPr>
      <w:r w:rsidRPr="002C3EBC">
        <w:rPr>
          <w:sz w:val="28"/>
          <w:szCs w:val="28"/>
        </w:rPr>
        <w:tab/>
        <w:t>Розраховані показники свідчать про високу ефективність запропонованого проекту та його інвестиційн</w:t>
      </w:r>
      <w:r w:rsidR="007061BD" w:rsidRPr="002C3EBC">
        <w:rPr>
          <w:sz w:val="28"/>
          <w:szCs w:val="28"/>
        </w:rPr>
        <w:t>у</w:t>
      </w:r>
      <w:r w:rsidRPr="002C3EBC">
        <w:rPr>
          <w:sz w:val="28"/>
          <w:szCs w:val="28"/>
        </w:rPr>
        <w:t xml:space="preserve"> </w:t>
      </w:r>
      <w:r w:rsidR="003F42E1" w:rsidRPr="002C3EBC">
        <w:rPr>
          <w:sz w:val="28"/>
          <w:szCs w:val="28"/>
        </w:rPr>
        <w:t>привабливість</w:t>
      </w:r>
      <w:r w:rsidRPr="002C3EBC">
        <w:rPr>
          <w:sz w:val="28"/>
          <w:szCs w:val="28"/>
        </w:rPr>
        <w:t>.</w:t>
      </w:r>
    </w:p>
    <w:p w:rsidR="0053437C" w:rsidRPr="002C3EBC" w:rsidRDefault="0053437C" w:rsidP="003D3E69">
      <w:pPr>
        <w:rPr>
          <w:sz w:val="28"/>
          <w:szCs w:val="28"/>
        </w:rPr>
      </w:pPr>
    </w:p>
    <w:p w:rsidR="0053437C" w:rsidRPr="002C3EBC" w:rsidRDefault="00A55DFE" w:rsidP="00D935E5">
      <w:pPr>
        <w:ind w:firstLine="720"/>
        <w:rPr>
          <w:b/>
          <w:bCs/>
          <w:sz w:val="28"/>
          <w:szCs w:val="28"/>
        </w:rPr>
      </w:pPr>
      <w:r w:rsidRPr="002C3EBC">
        <w:rPr>
          <w:b/>
          <w:bCs/>
          <w:sz w:val="28"/>
          <w:szCs w:val="28"/>
        </w:rPr>
        <w:t>По</w:t>
      </w:r>
      <w:r w:rsidR="0053437C" w:rsidRPr="002C3EBC">
        <w:rPr>
          <w:b/>
          <w:bCs/>
          <w:sz w:val="28"/>
          <w:szCs w:val="28"/>
        </w:rPr>
        <w:t>слуга</w:t>
      </w:r>
    </w:p>
    <w:p w:rsidR="00086C06" w:rsidRPr="002C3EBC" w:rsidRDefault="00086C06" w:rsidP="00D935E5">
      <w:pPr>
        <w:ind w:firstLine="720"/>
        <w:rPr>
          <w:b/>
          <w:bCs/>
          <w:sz w:val="28"/>
          <w:szCs w:val="28"/>
        </w:rPr>
      </w:pPr>
    </w:p>
    <w:p w:rsidR="0053437C" w:rsidRPr="002C3EBC" w:rsidRDefault="0053437C" w:rsidP="003D3E69">
      <w:pPr>
        <w:jc w:val="both"/>
        <w:rPr>
          <w:sz w:val="28"/>
          <w:szCs w:val="28"/>
        </w:rPr>
      </w:pPr>
      <w:r w:rsidRPr="002C3EBC">
        <w:rPr>
          <w:sz w:val="28"/>
          <w:szCs w:val="28"/>
        </w:rPr>
        <w:tab/>
        <w:t>Створюваний кабінет апаратної косметології «</w:t>
      </w:r>
      <w:r w:rsidR="00B7178F" w:rsidRPr="00FA33C1">
        <w:rPr>
          <w:sz w:val="28"/>
          <w:szCs w:val="28"/>
          <w:lang w:val="en-US"/>
        </w:rPr>
        <w:t>Light</w:t>
      </w:r>
      <w:r w:rsidR="00B7178F" w:rsidRPr="00CF498E">
        <w:rPr>
          <w:sz w:val="28"/>
          <w:szCs w:val="28"/>
        </w:rPr>
        <w:t xml:space="preserve"> </w:t>
      </w:r>
      <w:r w:rsidR="00B7178F" w:rsidRPr="00FA33C1">
        <w:rPr>
          <w:sz w:val="28"/>
          <w:szCs w:val="28"/>
          <w:lang w:val="en-US"/>
        </w:rPr>
        <w:t>Touch</w:t>
      </w:r>
      <w:r w:rsidRPr="002C3EBC">
        <w:rPr>
          <w:sz w:val="28"/>
          <w:szCs w:val="28"/>
        </w:rPr>
        <w:t>» пропонує ринку дві послуги: фото</w:t>
      </w:r>
      <w:r w:rsidR="00A55DFE" w:rsidRPr="002C3EBC">
        <w:rPr>
          <w:sz w:val="28"/>
          <w:szCs w:val="28"/>
        </w:rPr>
        <w:t>-</w:t>
      </w:r>
      <w:r w:rsidRPr="002C3EBC">
        <w:rPr>
          <w:sz w:val="28"/>
          <w:szCs w:val="28"/>
        </w:rPr>
        <w:t>епіляці</w:t>
      </w:r>
      <w:r w:rsidR="009E4125" w:rsidRPr="002C3EBC">
        <w:rPr>
          <w:sz w:val="28"/>
          <w:szCs w:val="28"/>
        </w:rPr>
        <w:t>ю</w:t>
      </w:r>
      <w:r w:rsidRPr="002C3EBC">
        <w:rPr>
          <w:sz w:val="28"/>
          <w:szCs w:val="28"/>
        </w:rPr>
        <w:t xml:space="preserve"> і фото</w:t>
      </w:r>
      <w:r w:rsidR="00A55DFE" w:rsidRPr="002C3EBC">
        <w:rPr>
          <w:sz w:val="28"/>
          <w:szCs w:val="28"/>
        </w:rPr>
        <w:t>-</w:t>
      </w:r>
      <w:r w:rsidRPr="002C3EBC">
        <w:rPr>
          <w:sz w:val="28"/>
          <w:szCs w:val="28"/>
        </w:rPr>
        <w:t xml:space="preserve">омолоджування. Дані послуги з'явилися на ринку близько </w:t>
      </w:r>
      <w:r w:rsidR="004933E5" w:rsidRPr="002C3EBC">
        <w:rPr>
          <w:sz w:val="28"/>
          <w:szCs w:val="28"/>
        </w:rPr>
        <w:t>1</w:t>
      </w:r>
      <w:r w:rsidRPr="002C3EBC">
        <w:rPr>
          <w:sz w:val="28"/>
          <w:szCs w:val="28"/>
        </w:rPr>
        <w:t>5 років тому, що було пов'язано з прагненн</w:t>
      </w:r>
      <w:r w:rsidR="00A55DFE" w:rsidRPr="002C3EBC">
        <w:rPr>
          <w:sz w:val="28"/>
          <w:szCs w:val="28"/>
        </w:rPr>
        <w:t>ям людей «виглядати бездоганно».</w:t>
      </w:r>
      <w:r w:rsidRPr="002C3EBC">
        <w:rPr>
          <w:sz w:val="28"/>
          <w:szCs w:val="28"/>
        </w:rPr>
        <w:t xml:space="preserve"> Незважаючи на те, що ці послуги активно пропонуються в багатьох великих містах (наприклад, в </w:t>
      </w:r>
      <w:r w:rsidR="00443FA8" w:rsidRPr="002C3EBC">
        <w:rPr>
          <w:sz w:val="28"/>
          <w:szCs w:val="28"/>
        </w:rPr>
        <w:t>Києві</w:t>
      </w:r>
      <w:r w:rsidRPr="002C3EBC">
        <w:rPr>
          <w:sz w:val="28"/>
          <w:szCs w:val="28"/>
        </w:rPr>
        <w:t xml:space="preserve"> більшість елітних салонів краси пропонують своїм клієнтам ці послуги), даний напрям</w:t>
      </w:r>
      <w:r w:rsidR="00A55DFE" w:rsidRPr="002C3EBC">
        <w:rPr>
          <w:sz w:val="28"/>
          <w:szCs w:val="28"/>
        </w:rPr>
        <w:t>ок в місті Харкові нерозвинений</w:t>
      </w:r>
      <w:r w:rsidRPr="002C3EBC">
        <w:rPr>
          <w:sz w:val="28"/>
          <w:szCs w:val="28"/>
        </w:rPr>
        <w:t>.</w:t>
      </w:r>
    </w:p>
    <w:p w:rsidR="0053437C" w:rsidRPr="002C3EBC" w:rsidRDefault="0053437C" w:rsidP="003D3E69">
      <w:pPr>
        <w:jc w:val="both"/>
        <w:rPr>
          <w:sz w:val="28"/>
          <w:szCs w:val="28"/>
        </w:rPr>
      </w:pPr>
      <w:r w:rsidRPr="002C3EBC">
        <w:rPr>
          <w:sz w:val="28"/>
          <w:szCs w:val="28"/>
        </w:rPr>
        <w:tab/>
        <w:t>Послуги є не тільки косметологічними, а</w:t>
      </w:r>
      <w:r w:rsidR="006F3DB9" w:rsidRPr="002C3EBC">
        <w:rPr>
          <w:sz w:val="28"/>
          <w:szCs w:val="28"/>
        </w:rPr>
        <w:t>ле</w:t>
      </w:r>
      <w:r w:rsidRPr="002C3EBC">
        <w:rPr>
          <w:sz w:val="28"/>
          <w:szCs w:val="28"/>
        </w:rPr>
        <w:t xml:space="preserve"> й носять лікувальний характер. Вони можуть прописуватися лікарями у випадках надмірного </w:t>
      </w:r>
      <w:r w:rsidR="00FB5852" w:rsidRPr="002C3EBC">
        <w:rPr>
          <w:sz w:val="28"/>
          <w:szCs w:val="28"/>
        </w:rPr>
        <w:t>росту волосся через гормональні порушення, вугрові висипки і інші запалення</w:t>
      </w:r>
      <w:r w:rsidRPr="002C3EBC">
        <w:rPr>
          <w:sz w:val="28"/>
          <w:szCs w:val="28"/>
        </w:rPr>
        <w:t>.</w:t>
      </w:r>
    </w:p>
    <w:p w:rsidR="0053437C" w:rsidRPr="002C3EBC" w:rsidRDefault="001227B8" w:rsidP="003D3E69">
      <w:pPr>
        <w:jc w:val="both"/>
        <w:rPr>
          <w:sz w:val="28"/>
          <w:szCs w:val="28"/>
        </w:rPr>
      </w:pPr>
      <w:r w:rsidRPr="002C3EBC">
        <w:rPr>
          <w:sz w:val="28"/>
          <w:szCs w:val="28"/>
        </w:rPr>
        <w:tab/>
      </w:r>
      <w:r w:rsidR="0053437C" w:rsidRPr="002C3EBC">
        <w:rPr>
          <w:sz w:val="28"/>
          <w:szCs w:val="28"/>
        </w:rPr>
        <w:t>Суть фото</w:t>
      </w:r>
      <w:r w:rsidR="006F3DB9" w:rsidRPr="002C3EBC">
        <w:rPr>
          <w:sz w:val="28"/>
          <w:szCs w:val="28"/>
        </w:rPr>
        <w:t>-</w:t>
      </w:r>
      <w:r w:rsidR="0053437C" w:rsidRPr="002C3EBC">
        <w:rPr>
          <w:sz w:val="28"/>
          <w:szCs w:val="28"/>
        </w:rPr>
        <w:t>епіляції полягає у впливі спалаху високо</w:t>
      </w:r>
      <w:r w:rsidRPr="002C3EBC">
        <w:rPr>
          <w:sz w:val="28"/>
          <w:szCs w:val="28"/>
        </w:rPr>
        <w:t>-</w:t>
      </w:r>
      <w:r w:rsidR="0053437C" w:rsidRPr="002C3EBC">
        <w:rPr>
          <w:sz w:val="28"/>
          <w:szCs w:val="28"/>
        </w:rPr>
        <w:t>інтенсивного світла на пігмент меланін, який міститься в волосс</w:t>
      </w:r>
      <w:r w:rsidRPr="002C3EBC">
        <w:rPr>
          <w:sz w:val="28"/>
          <w:szCs w:val="28"/>
        </w:rPr>
        <w:t>і.</w:t>
      </w:r>
    </w:p>
    <w:p w:rsidR="0053437C" w:rsidRPr="002C3EBC" w:rsidRDefault="00064512" w:rsidP="003D3E69">
      <w:pPr>
        <w:jc w:val="both"/>
        <w:rPr>
          <w:sz w:val="28"/>
          <w:szCs w:val="28"/>
        </w:rPr>
      </w:pPr>
      <w:r w:rsidRPr="002C3EBC">
        <w:rPr>
          <w:sz w:val="28"/>
          <w:szCs w:val="28"/>
        </w:rPr>
        <w:tab/>
        <w:t xml:space="preserve">Спалах триває </w:t>
      </w:r>
      <w:r w:rsidR="004933E5" w:rsidRPr="002C3EBC">
        <w:rPr>
          <w:sz w:val="28"/>
          <w:szCs w:val="28"/>
        </w:rPr>
        <w:t>милі</w:t>
      </w:r>
      <w:r w:rsidRPr="002C3EBC">
        <w:rPr>
          <w:sz w:val="28"/>
          <w:szCs w:val="28"/>
        </w:rPr>
        <w:t xml:space="preserve"> секунди, але цього часу достатньо для того, щоб структури волосяної цибулини нагрілися і загинули. Але в шкірі людини закладені резерви волосяних цибулин в стані спокою. Через 3-4 тижні з'являється друга хвиля волосся, тому процедура епіляції повторюється. Для досягнення найкращого ефекту необхідно пройти курс з 6-7 сеансів. Після проведення курсу фото</w:t>
      </w:r>
      <w:r w:rsidR="009448D3" w:rsidRPr="002C3EBC">
        <w:rPr>
          <w:sz w:val="28"/>
          <w:szCs w:val="28"/>
        </w:rPr>
        <w:t>-</w:t>
      </w:r>
      <w:r w:rsidRPr="002C3EBC">
        <w:rPr>
          <w:sz w:val="28"/>
          <w:szCs w:val="28"/>
        </w:rPr>
        <w:t>епіляції ріст волосся припиняється на 5-6 років.</w:t>
      </w:r>
    </w:p>
    <w:p w:rsidR="00064512" w:rsidRPr="002C3EBC" w:rsidRDefault="00064512" w:rsidP="003D3E69">
      <w:pPr>
        <w:jc w:val="both"/>
        <w:rPr>
          <w:sz w:val="28"/>
          <w:szCs w:val="28"/>
        </w:rPr>
      </w:pPr>
      <w:r w:rsidRPr="002C3EBC">
        <w:rPr>
          <w:sz w:val="28"/>
          <w:szCs w:val="28"/>
        </w:rPr>
        <w:tab/>
        <w:t>До переваг методу відносяться його висока ефективність, універсальність, безболісність, вплив без пошкодження шкіри і підшкірних структур.</w:t>
      </w:r>
    </w:p>
    <w:p w:rsidR="0053437C" w:rsidRPr="00DD4908" w:rsidRDefault="00064512" w:rsidP="003D3E69">
      <w:pPr>
        <w:jc w:val="both"/>
        <w:rPr>
          <w:sz w:val="28"/>
          <w:szCs w:val="28"/>
        </w:rPr>
      </w:pPr>
      <w:r w:rsidRPr="002C3EBC">
        <w:rPr>
          <w:sz w:val="28"/>
          <w:szCs w:val="28"/>
        </w:rPr>
        <w:tab/>
        <w:t>На ринку послуг епіляції існують і інші методи її проведення: електро</w:t>
      </w:r>
      <w:r w:rsidR="00A55DFE" w:rsidRPr="002C3EBC">
        <w:rPr>
          <w:sz w:val="28"/>
          <w:szCs w:val="28"/>
        </w:rPr>
        <w:t>-</w:t>
      </w:r>
      <w:r w:rsidRPr="002C3EBC">
        <w:rPr>
          <w:sz w:val="28"/>
          <w:szCs w:val="28"/>
        </w:rPr>
        <w:t xml:space="preserve"> </w:t>
      </w:r>
      <w:r w:rsidRPr="00DD4908">
        <w:rPr>
          <w:sz w:val="28"/>
          <w:szCs w:val="28"/>
        </w:rPr>
        <w:t>епіляція, лазерна епіляція, біо</w:t>
      </w:r>
      <w:r w:rsidR="00443FA8" w:rsidRPr="00DD4908">
        <w:rPr>
          <w:sz w:val="28"/>
          <w:szCs w:val="28"/>
        </w:rPr>
        <w:t>-</w:t>
      </w:r>
      <w:r w:rsidRPr="00DD4908">
        <w:rPr>
          <w:sz w:val="28"/>
          <w:szCs w:val="28"/>
        </w:rPr>
        <w:t>епіляція. Ці методи дешевше, але дають значно менший ефект. Пропонована послуга орієнтована на споживачів з доходом вище середнього. Однак вона конкурентоспроможна за рахунок своєї високої ефективності і безболісності.</w:t>
      </w:r>
    </w:p>
    <w:p w:rsidR="0053437C" w:rsidRPr="00DD4908" w:rsidRDefault="00242071" w:rsidP="003D3E69">
      <w:pPr>
        <w:jc w:val="both"/>
        <w:rPr>
          <w:sz w:val="28"/>
          <w:szCs w:val="28"/>
        </w:rPr>
      </w:pPr>
      <w:r w:rsidRPr="00DD4908">
        <w:rPr>
          <w:sz w:val="28"/>
          <w:szCs w:val="28"/>
        </w:rPr>
        <w:tab/>
        <w:t>Фото-омолодження - це лікувальна процедура для профілактики і усунення вже наявних проявів старіння шкіри, пов'язан</w:t>
      </w:r>
      <w:r w:rsidR="009F3EA1">
        <w:rPr>
          <w:sz w:val="28"/>
          <w:szCs w:val="28"/>
        </w:rPr>
        <w:t>их</w:t>
      </w:r>
      <w:r w:rsidRPr="00DD4908">
        <w:rPr>
          <w:sz w:val="28"/>
          <w:szCs w:val="28"/>
        </w:rPr>
        <w:t xml:space="preserve"> з</w:t>
      </w:r>
      <w:r w:rsidR="00A55DFE" w:rsidRPr="00DD4908">
        <w:rPr>
          <w:sz w:val="28"/>
          <w:szCs w:val="28"/>
        </w:rPr>
        <w:t>і</w:t>
      </w:r>
      <w:r w:rsidRPr="00DD4908">
        <w:rPr>
          <w:sz w:val="28"/>
          <w:szCs w:val="28"/>
        </w:rPr>
        <w:t xml:space="preserve"> шкідливою дією ультрафіолетових променів. Це неминучий процес, </w:t>
      </w:r>
      <w:r w:rsidR="009F3EA1">
        <w:rPr>
          <w:sz w:val="28"/>
          <w:szCs w:val="28"/>
        </w:rPr>
        <w:t>що</w:t>
      </w:r>
      <w:r w:rsidRPr="00DD4908">
        <w:rPr>
          <w:sz w:val="28"/>
          <w:szCs w:val="28"/>
        </w:rPr>
        <w:t xml:space="preserve"> проявляється в появі пігментних плям, дрібних зморшок, як правило, на обличчі, шиї, кистях рук.</w:t>
      </w:r>
    </w:p>
    <w:p w:rsidR="0053437C" w:rsidRPr="00DD4908" w:rsidRDefault="00242071" w:rsidP="003D3E69">
      <w:pPr>
        <w:jc w:val="both"/>
        <w:rPr>
          <w:sz w:val="28"/>
          <w:szCs w:val="28"/>
        </w:rPr>
      </w:pPr>
      <w:r w:rsidRPr="00DD4908">
        <w:rPr>
          <w:sz w:val="28"/>
          <w:szCs w:val="28"/>
        </w:rPr>
        <w:tab/>
        <w:t>До винаходу фото-омолодження поліпшити стан шкіри можна було лише за допомогою дуже травматичних процедур</w:t>
      </w:r>
      <w:r w:rsidR="00DA0769">
        <w:rPr>
          <w:sz w:val="28"/>
          <w:szCs w:val="28"/>
        </w:rPr>
        <w:t>:</w:t>
      </w:r>
      <w:r w:rsidRPr="00DD4908">
        <w:rPr>
          <w:sz w:val="28"/>
          <w:szCs w:val="28"/>
        </w:rPr>
        <w:t xml:space="preserve"> лазерної шліфовки, глибоких пілінгів. Будь-яке з </w:t>
      </w:r>
      <w:r w:rsidR="00DA0769">
        <w:rPr>
          <w:sz w:val="28"/>
          <w:szCs w:val="28"/>
        </w:rPr>
        <w:t>цих</w:t>
      </w:r>
      <w:r w:rsidRPr="00DD4908">
        <w:rPr>
          <w:sz w:val="28"/>
          <w:szCs w:val="28"/>
        </w:rPr>
        <w:t xml:space="preserve"> втручан</w:t>
      </w:r>
      <w:r w:rsidR="00DA0769">
        <w:rPr>
          <w:sz w:val="28"/>
          <w:szCs w:val="28"/>
        </w:rPr>
        <w:t>ь</w:t>
      </w:r>
      <w:r w:rsidRPr="00DD4908">
        <w:rPr>
          <w:sz w:val="28"/>
          <w:szCs w:val="28"/>
        </w:rPr>
        <w:t xml:space="preserve"> супроводжується відчуттям болю і дискомфорту, призводить до утворення кірок, набряків, рубців</w:t>
      </w:r>
      <w:r w:rsidR="00DA0769">
        <w:rPr>
          <w:sz w:val="28"/>
          <w:szCs w:val="28"/>
        </w:rPr>
        <w:t>,</w:t>
      </w:r>
      <w:r w:rsidRPr="00DD4908">
        <w:rPr>
          <w:sz w:val="28"/>
          <w:szCs w:val="28"/>
        </w:rPr>
        <w:t xml:space="preserve"> і вимагає перебування в стаціонарі і тривалого </w:t>
      </w:r>
      <w:r w:rsidR="00A55DFE" w:rsidRPr="00DD4908">
        <w:rPr>
          <w:sz w:val="28"/>
          <w:szCs w:val="28"/>
        </w:rPr>
        <w:t>періоду відновлення</w:t>
      </w:r>
      <w:r w:rsidRPr="00DD4908">
        <w:rPr>
          <w:sz w:val="28"/>
          <w:szCs w:val="28"/>
        </w:rPr>
        <w:t>.</w:t>
      </w:r>
    </w:p>
    <w:p w:rsidR="00064512" w:rsidRPr="00DD4908" w:rsidRDefault="00242071" w:rsidP="003D3E69">
      <w:pPr>
        <w:jc w:val="both"/>
        <w:rPr>
          <w:sz w:val="28"/>
          <w:szCs w:val="28"/>
        </w:rPr>
      </w:pPr>
      <w:r w:rsidRPr="00DD4908">
        <w:rPr>
          <w:sz w:val="28"/>
          <w:szCs w:val="28"/>
        </w:rPr>
        <w:tab/>
        <w:t>Фото-омолодження розроблялося спеціально для активних людей, які не можуть надовго перебудовувати свій спосіб життя, відриватися від роботи і домашніх турбот. Головні переваги цієї процедури:  висока ефективність і дбайливе ставлення до шкіри</w:t>
      </w:r>
      <w:r w:rsidR="00FB5852" w:rsidRPr="00DD4908">
        <w:rPr>
          <w:sz w:val="28"/>
          <w:szCs w:val="28"/>
        </w:rPr>
        <w:t>. В основі методу лежить фізична</w:t>
      </w:r>
      <w:r w:rsidRPr="00DD4908">
        <w:rPr>
          <w:sz w:val="28"/>
          <w:szCs w:val="28"/>
        </w:rPr>
        <w:t xml:space="preserve"> властивість імпульсів високо</w:t>
      </w:r>
      <w:r w:rsidR="007F2CB0">
        <w:rPr>
          <w:sz w:val="28"/>
          <w:szCs w:val="28"/>
        </w:rPr>
        <w:t>-</w:t>
      </w:r>
      <w:r w:rsidRPr="00DD4908">
        <w:rPr>
          <w:sz w:val="28"/>
          <w:szCs w:val="28"/>
        </w:rPr>
        <w:t xml:space="preserve">інтенсивного світла з певною довжиною хвиль проникати і поглинатися структурами шкіри. При цьому шкіра не пошкоджується, активізується нормальна фізіологічна діяльність всіх компонентів клітин, руйнуються небажані накопичення пігменту, підвищується опірність шкіри </w:t>
      </w:r>
      <w:r w:rsidR="00357648" w:rsidRPr="00DD4908">
        <w:rPr>
          <w:sz w:val="28"/>
          <w:szCs w:val="28"/>
        </w:rPr>
        <w:t xml:space="preserve">до </w:t>
      </w:r>
      <w:r w:rsidRPr="00DD4908">
        <w:rPr>
          <w:sz w:val="28"/>
          <w:szCs w:val="28"/>
        </w:rPr>
        <w:t>інфекцій.</w:t>
      </w:r>
    </w:p>
    <w:p w:rsidR="00242071" w:rsidRPr="00DD4908" w:rsidRDefault="00242071" w:rsidP="003D3E69">
      <w:pPr>
        <w:jc w:val="both"/>
        <w:rPr>
          <w:sz w:val="28"/>
          <w:szCs w:val="28"/>
        </w:rPr>
      </w:pPr>
      <w:r w:rsidRPr="00DD4908">
        <w:rPr>
          <w:sz w:val="28"/>
          <w:szCs w:val="28"/>
        </w:rPr>
        <w:tab/>
        <w:t>Обидві послуги будуть надаватися з використанням одного апарату Titanium Light Smart, що відповідає міжнародним стандартам сертифікації. Для здійснення діяльності буде отримана ліцензія на надання медичних послуг.</w:t>
      </w:r>
    </w:p>
    <w:p w:rsidR="0053437C" w:rsidRPr="00DD4908" w:rsidRDefault="00242071" w:rsidP="003D3E69">
      <w:pPr>
        <w:jc w:val="both"/>
        <w:rPr>
          <w:sz w:val="28"/>
          <w:szCs w:val="28"/>
        </w:rPr>
      </w:pPr>
      <w:r w:rsidRPr="00DD4908">
        <w:rPr>
          <w:sz w:val="28"/>
          <w:szCs w:val="28"/>
        </w:rPr>
        <w:tab/>
        <w:t>Послуги фото-епіляції і фото-омолодження є інноваційними, тому значна частина потенційних клієнтів про н</w:t>
      </w:r>
      <w:r w:rsidR="007F2CB0">
        <w:rPr>
          <w:sz w:val="28"/>
          <w:szCs w:val="28"/>
        </w:rPr>
        <w:t>их</w:t>
      </w:r>
      <w:r w:rsidRPr="00DD4908">
        <w:rPr>
          <w:sz w:val="28"/>
          <w:szCs w:val="28"/>
        </w:rPr>
        <w:t xml:space="preserve"> навіть не знають. З ростом інформованості споживачів попит на дані послуги буде постійно збільшуватися. Послуги будуть надаватися на ринку косметологічних послуг міста Харкова. Мала насиченість ринку і унікальність послуги є причиною її високої рентабельності.</w:t>
      </w:r>
    </w:p>
    <w:p w:rsidR="00242071" w:rsidRPr="00DD4908" w:rsidRDefault="00242071" w:rsidP="003D3E69">
      <w:pPr>
        <w:jc w:val="both"/>
        <w:rPr>
          <w:sz w:val="28"/>
          <w:szCs w:val="28"/>
        </w:rPr>
      </w:pPr>
      <w:r w:rsidRPr="00DD4908">
        <w:rPr>
          <w:sz w:val="28"/>
          <w:szCs w:val="28"/>
        </w:rPr>
        <w:tab/>
        <w:t>За оцінками фахівців витрати на обладнання можуть окупитися менше ніж за півроку.</w:t>
      </w:r>
    </w:p>
    <w:p w:rsidR="00754096" w:rsidRDefault="00754096" w:rsidP="003D3E69">
      <w:pPr>
        <w:rPr>
          <w:sz w:val="28"/>
          <w:szCs w:val="28"/>
        </w:rPr>
      </w:pPr>
    </w:p>
    <w:p w:rsidR="007F2CB0" w:rsidRPr="00DD4908" w:rsidRDefault="007F2CB0" w:rsidP="003D3E69">
      <w:pPr>
        <w:rPr>
          <w:b/>
          <w:bCs/>
          <w:sz w:val="28"/>
          <w:szCs w:val="28"/>
        </w:rPr>
      </w:pPr>
    </w:p>
    <w:p w:rsidR="00242071" w:rsidRDefault="00242071" w:rsidP="00D935E5">
      <w:pPr>
        <w:ind w:firstLine="720"/>
        <w:jc w:val="both"/>
        <w:rPr>
          <w:b/>
          <w:bCs/>
          <w:sz w:val="28"/>
          <w:szCs w:val="28"/>
        </w:rPr>
      </w:pPr>
      <w:r w:rsidRPr="00DD4908">
        <w:rPr>
          <w:b/>
          <w:bCs/>
          <w:sz w:val="28"/>
          <w:szCs w:val="28"/>
        </w:rPr>
        <w:t>Компанія</w:t>
      </w:r>
    </w:p>
    <w:p w:rsidR="00086C06" w:rsidRPr="00D935E5" w:rsidRDefault="00086C06" w:rsidP="00D935E5">
      <w:pPr>
        <w:ind w:firstLine="720"/>
        <w:jc w:val="both"/>
        <w:rPr>
          <w:b/>
          <w:bCs/>
          <w:sz w:val="28"/>
          <w:szCs w:val="28"/>
        </w:rPr>
      </w:pPr>
    </w:p>
    <w:p w:rsidR="0053437C" w:rsidRPr="00DD4908" w:rsidRDefault="00242071" w:rsidP="003D3E69">
      <w:pPr>
        <w:jc w:val="both"/>
        <w:rPr>
          <w:sz w:val="28"/>
          <w:szCs w:val="28"/>
        </w:rPr>
      </w:pPr>
      <w:r w:rsidRPr="00DD4908">
        <w:rPr>
          <w:sz w:val="28"/>
          <w:szCs w:val="28"/>
        </w:rPr>
        <w:tab/>
        <w:t>Кабінет апаратної косметології «Ligh</w:t>
      </w:r>
      <w:r w:rsidR="00754096" w:rsidRPr="00DD4908">
        <w:rPr>
          <w:sz w:val="28"/>
          <w:szCs w:val="28"/>
        </w:rPr>
        <w:t xml:space="preserve">t </w:t>
      </w:r>
      <w:r w:rsidRPr="00DD4908">
        <w:rPr>
          <w:sz w:val="28"/>
          <w:szCs w:val="28"/>
        </w:rPr>
        <w:t>Touch» буде розташовуватися на Московському проспекті в районі Кінного ринку у власному приміщенні. На даний момент цей район активно розвивається, з'являється безліч підприємств сфери послуг. Це пов'язано з близькістю до центру міста і активним будівництвом нових житлових будинків, розрахованих на заможних покупців. Поруч з косметологічним кабінетом є зручне місце для парк</w:t>
      </w:r>
      <w:r w:rsidR="00C5538A" w:rsidRPr="00DD4908">
        <w:rPr>
          <w:sz w:val="28"/>
          <w:szCs w:val="28"/>
        </w:rPr>
        <w:t>ування</w:t>
      </w:r>
      <w:r w:rsidRPr="00DD4908">
        <w:rPr>
          <w:sz w:val="28"/>
          <w:szCs w:val="28"/>
        </w:rPr>
        <w:t xml:space="preserve"> автомобілів. Недалеко розташована станція метро «Площа Повстання».</w:t>
      </w:r>
    </w:p>
    <w:p w:rsidR="0053437C" w:rsidRPr="00DD4908" w:rsidRDefault="00242071" w:rsidP="003D3E69">
      <w:pPr>
        <w:jc w:val="both"/>
        <w:rPr>
          <w:sz w:val="28"/>
          <w:szCs w:val="28"/>
        </w:rPr>
      </w:pPr>
      <w:r w:rsidRPr="00DD4908">
        <w:rPr>
          <w:sz w:val="28"/>
          <w:szCs w:val="28"/>
        </w:rPr>
        <w:tab/>
        <w:t>У приміщенні будуть знаходитися кабінет для процедур, кімната відпочинку і очікування, санвузол і приймальня. Під основним приміщенням розташований підвал, який в перспективі може бути використаний для розширення діяльності та створення кабінетів для інших процедур, так як закуповується обладнання</w:t>
      </w:r>
      <w:r w:rsidR="00B7178F" w:rsidRPr="00DD4908">
        <w:rPr>
          <w:sz w:val="28"/>
          <w:szCs w:val="28"/>
        </w:rPr>
        <w:t>, я</w:t>
      </w:r>
      <w:r w:rsidR="00357648" w:rsidRPr="00DD4908">
        <w:rPr>
          <w:sz w:val="28"/>
          <w:szCs w:val="28"/>
        </w:rPr>
        <w:t>ке</w:t>
      </w:r>
      <w:r w:rsidRPr="00DD4908">
        <w:rPr>
          <w:sz w:val="28"/>
          <w:szCs w:val="28"/>
        </w:rPr>
        <w:t xml:space="preserve"> може використовуватися в поєднанні з іншими косметичними лініями. Дані можливості будуть використані в довгостроковій перспективі.</w:t>
      </w:r>
    </w:p>
    <w:p w:rsidR="0053437C" w:rsidRPr="00DD4908" w:rsidRDefault="00242071" w:rsidP="003D3E69">
      <w:pPr>
        <w:jc w:val="both"/>
        <w:rPr>
          <w:sz w:val="28"/>
          <w:szCs w:val="28"/>
        </w:rPr>
      </w:pPr>
      <w:r w:rsidRPr="00DD4908">
        <w:rPr>
          <w:sz w:val="28"/>
          <w:szCs w:val="28"/>
        </w:rPr>
        <w:tab/>
        <w:t>Кабінет апаратної косметології «Ligh</w:t>
      </w:r>
      <w:r w:rsidR="00B7178F" w:rsidRPr="00DD4908">
        <w:rPr>
          <w:sz w:val="28"/>
          <w:szCs w:val="28"/>
        </w:rPr>
        <w:t xml:space="preserve">t </w:t>
      </w:r>
      <w:r w:rsidRPr="00DD4908">
        <w:rPr>
          <w:sz w:val="28"/>
          <w:szCs w:val="28"/>
        </w:rPr>
        <w:t xml:space="preserve">Touch» виходить на ринок косметологічних послуг Харкова, який, на думку фахівців, не </w:t>
      </w:r>
      <w:r w:rsidR="00945AC7">
        <w:rPr>
          <w:sz w:val="28"/>
          <w:szCs w:val="28"/>
        </w:rPr>
        <w:t xml:space="preserve">є </w:t>
      </w:r>
      <w:r w:rsidRPr="00DD4908">
        <w:rPr>
          <w:sz w:val="28"/>
          <w:szCs w:val="28"/>
        </w:rPr>
        <w:t>насичени</w:t>
      </w:r>
      <w:r w:rsidR="00945AC7">
        <w:rPr>
          <w:sz w:val="28"/>
          <w:szCs w:val="28"/>
        </w:rPr>
        <w:t>м</w:t>
      </w:r>
      <w:r w:rsidRPr="00DD4908">
        <w:rPr>
          <w:sz w:val="28"/>
          <w:szCs w:val="28"/>
        </w:rPr>
        <w:t>, хоча конкуренція існує. Фото-</w:t>
      </w:r>
      <w:r w:rsidR="00357648" w:rsidRPr="00DD4908">
        <w:rPr>
          <w:sz w:val="28"/>
          <w:szCs w:val="28"/>
        </w:rPr>
        <w:t xml:space="preserve">епіляція представлена </w:t>
      </w:r>
      <w:r w:rsidRPr="00DD4908">
        <w:rPr>
          <w:sz w:val="28"/>
          <w:szCs w:val="28"/>
        </w:rPr>
        <w:t>тільки в одному елітному косметологічному центрі, а послуга фото-омолодження взагалі не представлена, тому аналогів створюваному кабінету немає.</w:t>
      </w:r>
      <w:r w:rsidR="00357648" w:rsidRPr="00DD4908">
        <w:rPr>
          <w:sz w:val="28"/>
          <w:szCs w:val="28"/>
        </w:rPr>
        <w:t xml:space="preserve"> </w:t>
      </w:r>
    </w:p>
    <w:p w:rsidR="0053437C" w:rsidRPr="00DD4908" w:rsidRDefault="00242071" w:rsidP="003D3E69">
      <w:pPr>
        <w:jc w:val="both"/>
        <w:rPr>
          <w:sz w:val="28"/>
          <w:szCs w:val="28"/>
        </w:rPr>
      </w:pPr>
      <w:r w:rsidRPr="00DD4908">
        <w:rPr>
          <w:sz w:val="28"/>
          <w:szCs w:val="28"/>
        </w:rPr>
        <w:tab/>
        <w:t>Наше підприємство буде орієнтуватися не тільки на дуже забезпечених клієнтів, але і на споживачів з доходами середнього рівня. Це дозволить залучити максимальну кількість клієнтів, так як цей сегмент ринку ще мало насичений не тільки в Харкові, але і в Україні в цілому.</w:t>
      </w:r>
    </w:p>
    <w:p w:rsidR="00242071" w:rsidRPr="00DD4908" w:rsidRDefault="00242071" w:rsidP="003D3E69">
      <w:pPr>
        <w:jc w:val="both"/>
        <w:rPr>
          <w:sz w:val="28"/>
          <w:szCs w:val="28"/>
        </w:rPr>
      </w:pPr>
      <w:r w:rsidRPr="00DD4908">
        <w:rPr>
          <w:sz w:val="28"/>
          <w:szCs w:val="28"/>
        </w:rPr>
        <w:tab/>
        <w:t>Процедури будуть проводити досвідчені лікарі-косметологи. Ці фахівці пройдуть спеціальну підготовку і будуть навчені роботі на конкретному обладнанні в спеціалізованому центрі постачальника обладнання.</w:t>
      </w:r>
    </w:p>
    <w:p w:rsidR="0053437C" w:rsidRPr="00DD4908" w:rsidRDefault="00357648" w:rsidP="003D3E69">
      <w:pPr>
        <w:jc w:val="both"/>
        <w:rPr>
          <w:sz w:val="28"/>
          <w:szCs w:val="28"/>
        </w:rPr>
      </w:pPr>
      <w:r w:rsidRPr="00DD4908">
        <w:rPr>
          <w:sz w:val="28"/>
          <w:szCs w:val="28"/>
        </w:rPr>
        <w:tab/>
      </w:r>
      <w:r w:rsidR="00242071" w:rsidRPr="00DD4908">
        <w:rPr>
          <w:sz w:val="28"/>
          <w:szCs w:val="28"/>
        </w:rPr>
        <w:t>Рентабельність на ринку косметологічних послуг становить від 15% до 40%, але рентабельність по запропонованим нами послу</w:t>
      </w:r>
      <w:r w:rsidR="005C3CDF">
        <w:rPr>
          <w:sz w:val="28"/>
          <w:szCs w:val="28"/>
        </w:rPr>
        <w:t>гам</w:t>
      </w:r>
      <w:r w:rsidR="00242071" w:rsidRPr="00DD4908">
        <w:rPr>
          <w:sz w:val="28"/>
          <w:szCs w:val="28"/>
        </w:rPr>
        <w:t xml:space="preserve"> оцінюється вище.</w:t>
      </w:r>
    </w:p>
    <w:p w:rsidR="0053437C" w:rsidRPr="00DD4908" w:rsidRDefault="00242071" w:rsidP="003D3E69">
      <w:pPr>
        <w:jc w:val="both"/>
        <w:rPr>
          <w:sz w:val="28"/>
          <w:szCs w:val="28"/>
        </w:rPr>
      </w:pPr>
      <w:r w:rsidRPr="00DD4908">
        <w:rPr>
          <w:sz w:val="28"/>
          <w:szCs w:val="28"/>
        </w:rPr>
        <w:tab/>
        <w:t>Місія нашої компанії - надання клієнтам високоякісних косметологічних послуг за розумною ціною з використанням кращого обладнання. Основною метою компанії є завоювання лідерства на ринку косметологічних послуг Харкова в сегменті фото-епіляції і фото-омолодження протягом першого року існування.</w:t>
      </w:r>
    </w:p>
    <w:p w:rsidR="0053437C" w:rsidRPr="00DD4908" w:rsidRDefault="0053437C" w:rsidP="003D3E69">
      <w:pPr>
        <w:jc w:val="both"/>
        <w:rPr>
          <w:sz w:val="28"/>
          <w:szCs w:val="28"/>
        </w:rPr>
      </w:pPr>
    </w:p>
    <w:p w:rsidR="0053437C" w:rsidRDefault="005777DF" w:rsidP="00D935E5">
      <w:pPr>
        <w:ind w:firstLine="720"/>
        <w:jc w:val="both"/>
        <w:rPr>
          <w:b/>
          <w:bCs/>
          <w:sz w:val="28"/>
          <w:szCs w:val="28"/>
        </w:rPr>
      </w:pPr>
      <w:r w:rsidRPr="007F2CB0">
        <w:rPr>
          <w:b/>
          <w:bCs/>
          <w:sz w:val="28"/>
          <w:szCs w:val="28"/>
        </w:rPr>
        <w:t>Ринок збуту</w:t>
      </w:r>
    </w:p>
    <w:p w:rsidR="00086C06" w:rsidRPr="00D935E5" w:rsidRDefault="00086C06" w:rsidP="00D935E5">
      <w:pPr>
        <w:ind w:firstLine="720"/>
        <w:jc w:val="both"/>
        <w:rPr>
          <w:b/>
          <w:bCs/>
          <w:sz w:val="28"/>
          <w:szCs w:val="28"/>
        </w:rPr>
      </w:pPr>
    </w:p>
    <w:p w:rsidR="0053437C" w:rsidRPr="00DD4908" w:rsidRDefault="005777DF" w:rsidP="003D3E69">
      <w:pPr>
        <w:jc w:val="both"/>
        <w:rPr>
          <w:sz w:val="28"/>
          <w:szCs w:val="28"/>
        </w:rPr>
      </w:pPr>
      <w:r w:rsidRPr="00DD4908">
        <w:rPr>
          <w:sz w:val="28"/>
          <w:szCs w:val="28"/>
        </w:rPr>
        <w:tab/>
        <w:t xml:space="preserve">Індустрії салонів краси </w:t>
      </w:r>
      <w:r w:rsidR="00B7178F" w:rsidRPr="00DD4908">
        <w:rPr>
          <w:sz w:val="28"/>
          <w:szCs w:val="28"/>
        </w:rPr>
        <w:t xml:space="preserve">в сучасному форматі - </w:t>
      </w:r>
      <w:r w:rsidRPr="00DD4908">
        <w:rPr>
          <w:sz w:val="28"/>
          <w:szCs w:val="28"/>
        </w:rPr>
        <w:t xml:space="preserve">трохи більше </w:t>
      </w:r>
      <w:r w:rsidR="00357648" w:rsidRPr="00DD4908">
        <w:rPr>
          <w:sz w:val="28"/>
          <w:szCs w:val="28"/>
        </w:rPr>
        <w:t>два</w:t>
      </w:r>
      <w:r w:rsidRPr="00DD4908">
        <w:rPr>
          <w:sz w:val="28"/>
          <w:szCs w:val="28"/>
        </w:rPr>
        <w:t>дцяти п’яти років. Причому цей бізнес може бути високо</w:t>
      </w:r>
      <w:r w:rsidR="00677578">
        <w:rPr>
          <w:sz w:val="28"/>
          <w:szCs w:val="28"/>
        </w:rPr>
        <w:t>-</w:t>
      </w:r>
      <w:r w:rsidRPr="00DD4908">
        <w:rPr>
          <w:sz w:val="28"/>
          <w:szCs w:val="28"/>
        </w:rPr>
        <w:t>рентабельним. Так, за оцінками експертів, грамотний власник салону бізнес-класу може заробляти на місяць від 3 до 12 тисяч доларів, однак на практиці домогтися подібного успіху вдається далеко не кожному.</w:t>
      </w:r>
    </w:p>
    <w:p w:rsidR="0053437C" w:rsidRPr="00DD4908" w:rsidRDefault="005777DF" w:rsidP="003D3E69">
      <w:pPr>
        <w:jc w:val="both"/>
        <w:rPr>
          <w:sz w:val="28"/>
          <w:szCs w:val="28"/>
        </w:rPr>
      </w:pPr>
      <w:r w:rsidRPr="00DD4908">
        <w:rPr>
          <w:sz w:val="28"/>
          <w:szCs w:val="28"/>
        </w:rPr>
        <w:tab/>
        <w:t>Що стосується клієнтів подібних салонів, то, згідно з дослідженням експертів, це, в першу чергу, представники забезпечених верств населення, де на кожного члена сім'ї припадає від 300 доларів і вище. Типова відвідувачка салону бізнес-класу освічена, має свою справу або займає відповідальну посаду і при цьому, що дуже важливо, молода: їй від 20 до 45 років. Це важливо, тому що саме зараз закладається культура відвідування подібних закладів, і для дітей нинішніх молодих відвідувачок салон стане вже невід'ємною частиною життя.</w:t>
      </w:r>
    </w:p>
    <w:p w:rsidR="005777DF" w:rsidRPr="00DD4908" w:rsidRDefault="005777DF" w:rsidP="003D3E69">
      <w:pPr>
        <w:jc w:val="both"/>
        <w:rPr>
          <w:sz w:val="28"/>
          <w:szCs w:val="28"/>
        </w:rPr>
      </w:pPr>
      <w:r w:rsidRPr="00DD4908">
        <w:rPr>
          <w:sz w:val="28"/>
          <w:szCs w:val="28"/>
        </w:rPr>
        <w:tab/>
      </w:r>
      <w:r w:rsidR="00357648" w:rsidRPr="00DD4908">
        <w:rPr>
          <w:sz w:val="28"/>
          <w:szCs w:val="28"/>
        </w:rPr>
        <w:t>Косметичні кабінети</w:t>
      </w:r>
      <w:r w:rsidRPr="00DD4908">
        <w:rPr>
          <w:sz w:val="28"/>
          <w:szCs w:val="28"/>
        </w:rPr>
        <w:t xml:space="preserve"> десять-п’ятнадцять років тому </w:t>
      </w:r>
      <w:r w:rsidR="00357648" w:rsidRPr="00DD4908">
        <w:rPr>
          <w:sz w:val="28"/>
          <w:szCs w:val="28"/>
        </w:rPr>
        <w:t xml:space="preserve">відкривалися при </w:t>
      </w:r>
      <w:r w:rsidR="000A6B21" w:rsidRPr="00DD4908">
        <w:rPr>
          <w:sz w:val="28"/>
          <w:szCs w:val="28"/>
        </w:rPr>
        <w:t>перукарнях та тренажерних залах</w:t>
      </w:r>
      <w:r w:rsidR="00357648" w:rsidRPr="00DD4908">
        <w:rPr>
          <w:sz w:val="28"/>
          <w:szCs w:val="28"/>
        </w:rPr>
        <w:t xml:space="preserve"> </w:t>
      </w:r>
      <w:r w:rsidRPr="00DD4908">
        <w:rPr>
          <w:sz w:val="28"/>
          <w:szCs w:val="28"/>
        </w:rPr>
        <w:t>для мінімізації витрат. Сьогодні підвищеним попитом користуються спеціалізовані кабінети, куди клієнт може прийти і отримати конкретну послугу.</w:t>
      </w:r>
    </w:p>
    <w:p w:rsidR="005777DF" w:rsidRPr="00DD4908" w:rsidRDefault="005777DF" w:rsidP="003D3E69">
      <w:pPr>
        <w:jc w:val="both"/>
        <w:rPr>
          <w:sz w:val="28"/>
          <w:szCs w:val="28"/>
        </w:rPr>
      </w:pPr>
      <w:r w:rsidRPr="00DD4908">
        <w:rPr>
          <w:sz w:val="28"/>
          <w:szCs w:val="28"/>
        </w:rPr>
        <w:tab/>
        <w:t>Українські жінки витрачають на відвідування салонів краси в три рази більше європейок, в середньому 13% свого доходу. Вони непогано розбираються в послугах і обладнанні і прагнуть отримати бажаний результат незалежно від вартості послуг.</w:t>
      </w:r>
    </w:p>
    <w:p w:rsidR="005777DF" w:rsidRPr="00DD4908" w:rsidRDefault="005777DF" w:rsidP="003D3E69">
      <w:pPr>
        <w:jc w:val="both"/>
        <w:rPr>
          <w:sz w:val="28"/>
          <w:szCs w:val="28"/>
        </w:rPr>
      </w:pPr>
      <w:r w:rsidRPr="00DD4908">
        <w:rPr>
          <w:sz w:val="28"/>
          <w:szCs w:val="28"/>
        </w:rPr>
        <w:tab/>
        <w:t>Ємність ринку косметологічних послуг оцінити складно, так як багато салонів краси надають масу побічних послуг, таких як консультації лікарів, психологів, діагностичні процедури. Крім того, поширена приватна практика.</w:t>
      </w:r>
    </w:p>
    <w:p w:rsidR="005777DF" w:rsidRPr="00DD4908" w:rsidRDefault="005777DF" w:rsidP="003D3E69">
      <w:pPr>
        <w:jc w:val="both"/>
        <w:rPr>
          <w:sz w:val="28"/>
          <w:szCs w:val="28"/>
        </w:rPr>
      </w:pPr>
      <w:r w:rsidRPr="00DD4908">
        <w:rPr>
          <w:sz w:val="28"/>
          <w:szCs w:val="28"/>
        </w:rPr>
        <w:tab/>
        <w:t>Нами була проведена оцінка ємності ринку послуг фото-епіляції і фото-омолодження на основі статистичної інформації про демографічну ситуацію в м. Харкові та експертних оцінок зацікавленості нас</w:t>
      </w:r>
      <w:r w:rsidR="00E86FFB" w:rsidRPr="00DD4908">
        <w:rPr>
          <w:sz w:val="28"/>
          <w:szCs w:val="28"/>
        </w:rPr>
        <w:t>елення в даних послугах (табл. 16.1 і 16</w:t>
      </w:r>
      <w:r w:rsidRPr="00DD4908">
        <w:rPr>
          <w:sz w:val="28"/>
          <w:szCs w:val="28"/>
        </w:rPr>
        <w:t>.2).</w:t>
      </w:r>
    </w:p>
    <w:p w:rsidR="005777DF" w:rsidRPr="00DD4908" w:rsidRDefault="005777DF" w:rsidP="003D3E69">
      <w:pPr>
        <w:jc w:val="both"/>
        <w:rPr>
          <w:sz w:val="28"/>
          <w:szCs w:val="28"/>
        </w:rPr>
      </w:pPr>
      <w:r w:rsidRPr="00DD4908">
        <w:rPr>
          <w:sz w:val="28"/>
          <w:szCs w:val="28"/>
        </w:rPr>
        <w:tab/>
        <w:t xml:space="preserve">Клієнтами фото-епіляції вважаються жінки у віці від 25 до 55 років і чоловіки від 25 до 40 років, а </w:t>
      </w:r>
      <w:r w:rsidR="009707B9">
        <w:rPr>
          <w:sz w:val="28"/>
          <w:szCs w:val="28"/>
        </w:rPr>
        <w:t>-</w:t>
      </w:r>
      <w:r w:rsidRPr="00DD4908">
        <w:rPr>
          <w:sz w:val="28"/>
          <w:szCs w:val="28"/>
        </w:rPr>
        <w:t xml:space="preserve"> фото-омолодженню - тільки жінки від 35 до 55 років. Хоча не виключена можливість появи чоловіків, охочих стати клієнтами фото-омолодженн</w:t>
      </w:r>
      <w:r w:rsidR="009707B9">
        <w:rPr>
          <w:sz w:val="28"/>
          <w:szCs w:val="28"/>
        </w:rPr>
        <w:t>я</w:t>
      </w:r>
      <w:r w:rsidRPr="00DD4908">
        <w:rPr>
          <w:sz w:val="28"/>
          <w:szCs w:val="28"/>
        </w:rPr>
        <w:t>, наприклад,</w:t>
      </w:r>
      <w:r w:rsidR="000A6B21" w:rsidRPr="00DD4908">
        <w:rPr>
          <w:sz w:val="28"/>
          <w:szCs w:val="28"/>
        </w:rPr>
        <w:t xml:space="preserve"> актор</w:t>
      </w:r>
      <w:r w:rsidR="009707B9">
        <w:rPr>
          <w:sz w:val="28"/>
          <w:szCs w:val="28"/>
        </w:rPr>
        <w:t>ів</w:t>
      </w:r>
      <w:r w:rsidR="000A6B21" w:rsidRPr="00DD4908">
        <w:rPr>
          <w:sz w:val="28"/>
          <w:szCs w:val="28"/>
        </w:rPr>
        <w:t xml:space="preserve">, </w:t>
      </w:r>
      <w:r w:rsidR="009707B9">
        <w:rPr>
          <w:sz w:val="28"/>
          <w:szCs w:val="28"/>
        </w:rPr>
        <w:t>публічних осіб</w:t>
      </w:r>
      <w:r w:rsidR="000A6B21" w:rsidRPr="00DD4908">
        <w:rPr>
          <w:sz w:val="28"/>
          <w:szCs w:val="28"/>
        </w:rPr>
        <w:t>.</w:t>
      </w:r>
    </w:p>
    <w:p w:rsidR="005777DF" w:rsidRPr="00DD4908" w:rsidRDefault="005777DF" w:rsidP="003D3E69">
      <w:pPr>
        <w:rPr>
          <w:sz w:val="28"/>
          <w:szCs w:val="28"/>
        </w:rPr>
      </w:pPr>
    </w:p>
    <w:p w:rsidR="005777DF" w:rsidRPr="00DD4908" w:rsidRDefault="00E86FFB" w:rsidP="003D3E69">
      <w:pPr>
        <w:jc w:val="center"/>
        <w:rPr>
          <w:sz w:val="28"/>
          <w:szCs w:val="28"/>
        </w:rPr>
      </w:pPr>
      <w:r w:rsidRPr="00DD4908">
        <w:rPr>
          <w:sz w:val="28"/>
          <w:szCs w:val="28"/>
        </w:rPr>
        <w:t>Таблиця 16</w:t>
      </w:r>
      <w:r w:rsidR="00573D0C" w:rsidRPr="00DD4908">
        <w:rPr>
          <w:sz w:val="28"/>
          <w:szCs w:val="28"/>
        </w:rPr>
        <w:t>.1. Ємність ринку косметологічних послуг</w:t>
      </w:r>
    </w:p>
    <w:p w:rsidR="005777DF" w:rsidRPr="00DD4908" w:rsidRDefault="005777DF" w:rsidP="003D3E69">
      <w:pPr>
        <w:rPr>
          <w:sz w:val="28"/>
          <w:szCs w:val="28"/>
        </w:rPr>
      </w:pPr>
    </w:p>
    <w:tbl>
      <w:tblPr>
        <w:tblW w:w="9918" w:type="dxa"/>
        <w:jc w:val="center"/>
        <w:tblLook w:val="0000" w:firstRow="0" w:lastRow="0" w:firstColumn="0" w:lastColumn="0" w:noHBand="0" w:noVBand="0"/>
      </w:tblPr>
      <w:tblGrid>
        <w:gridCol w:w="497"/>
        <w:gridCol w:w="5594"/>
        <w:gridCol w:w="1134"/>
        <w:gridCol w:w="1275"/>
        <w:gridCol w:w="1418"/>
      </w:tblGrid>
      <w:tr w:rsidR="00662472" w:rsidRPr="00DD4908" w:rsidTr="008F3002">
        <w:trPr>
          <w:trHeight w:val="315"/>
          <w:jc w:val="center"/>
        </w:trPr>
        <w:tc>
          <w:tcPr>
            <w:tcW w:w="497" w:type="dxa"/>
            <w:tcBorders>
              <w:top w:val="single" w:sz="4" w:space="0" w:color="auto"/>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w:t>
            </w:r>
          </w:p>
        </w:tc>
        <w:tc>
          <w:tcPr>
            <w:tcW w:w="5594" w:type="dxa"/>
            <w:tcBorders>
              <w:top w:val="single" w:sz="4" w:space="0" w:color="auto"/>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Показ</w:t>
            </w:r>
            <w:r>
              <w:rPr>
                <w:sz w:val="28"/>
                <w:szCs w:val="28"/>
              </w:rPr>
              <w:t>ники</w:t>
            </w:r>
          </w:p>
        </w:tc>
        <w:tc>
          <w:tcPr>
            <w:tcW w:w="1134" w:type="dxa"/>
            <w:tcBorders>
              <w:top w:val="single" w:sz="4" w:space="0" w:color="auto"/>
              <w:left w:val="nil"/>
              <w:bottom w:val="single" w:sz="4" w:space="0" w:color="auto"/>
              <w:right w:val="single" w:sz="4" w:space="0" w:color="auto"/>
            </w:tcBorders>
            <w:noWrap/>
            <w:vAlign w:val="center"/>
          </w:tcPr>
          <w:p w:rsidR="00573D0C" w:rsidRPr="00573D0C" w:rsidRDefault="00573D0C" w:rsidP="003D3E69">
            <w:pPr>
              <w:jc w:val="center"/>
              <w:rPr>
                <w:sz w:val="28"/>
                <w:szCs w:val="28"/>
              </w:rPr>
            </w:pPr>
            <w:r w:rsidRPr="00573D0C">
              <w:rPr>
                <w:sz w:val="28"/>
                <w:szCs w:val="28"/>
              </w:rPr>
              <w:t>жінки</w:t>
            </w:r>
          </w:p>
        </w:tc>
        <w:tc>
          <w:tcPr>
            <w:tcW w:w="1275" w:type="dxa"/>
            <w:tcBorders>
              <w:top w:val="single" w:sz="4" w:space="0" w:color="auto"/>
              <w:left w:val="nil"/>
              <w:bottom w:val="single" w:sz="4" w:space="0" w:color="auto"/>
              <w:right w:val="single" w:sz="4" w:space="0" w:color="auto"/>
            </w:tcBorders>
            <w:noWrap/>
            <w:vAlign w:val="center"/>
          </w:tcPr>
          <w:p w:rsidR="00573D0C" w:rsidRPr="00573D0C" w:rsidRDefault="00573D0C" w:rsidP="003D3E69">
            <w:pPr>
              <w:jc w:val="center"/>
              <w:rPr>
                <w:sz w:val="28"/>
                <w:szCs w:val="28"/>
              </w:rPr>
            </w:pPr>
            <w:r w:rsidRPr="00573D0C">
              <w:rPr>
                <w:sz w:val="28"/>
                <w:szCs w:val="28"/>
              </w:rPr>
              <w:t>чоловіки</w:t>
            </w:r>
          </w:p>
        </w:tc>
        <w:tc>
          <w:tcPr>
            <w:tcW w:w="1418" w:type="dxa"/>
            <w:tcBorders>
              <w:top w:val="single" w:sz="4" w:space="0" w:color="auto"/>
              <w:left w:val="nil"/>
              <w:bottom w:val="single" w:sz="4" w:space="0" w:color="auto"/>
              <w:right w:val="single" w:sz="4" w:space="0" w:color="auto"/>
            </w:tcBorders>
            <w:noWrap/>
            <w:vAlign w:val="center"/>
          </w:tcPr>
          <w:p w:rsidR="00573D0C" w:rsidRPr="00573D0C" w:rsidRDefault="00573D0C" w:rsidP="003D3E69">
            <w:pPr>
              <w:jc w:val="center"/>
              <w:rPr>
                <w:sz w:val="28"/>
                <w:szCs w:val="28"/>
              </w:rPr>
            </w:pPr>
            <w:r>
              <w:rPr>
                <w:sz w:val="28"/>
                <w:szCs w:val="28"/>
              </w:rPr>
              <w:t>всього</w:t>
            </w:r>
          </w:p>
        </w:tc>
      </w:tr>
      <w:tr w:rsidR="00662472" w:rsidRPr="00DD4908" w:rsidTr="008F3002">
        <w:trPr>
          <w:trHeight w:val="351"/>
          <w:jc w:val="center"/>
        </w:trPr>
        <w:tc>
          <w:tcPr>
            <w:tcW w:w="497" w:type="dxa"/>
            <w:tcBorders>
              <w:top w:val="nil"/>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1.</w:t>
            </w:r>
          </w:p>
        </w:tc>
        <w:tc>
          <w:tcPr>
            <w:tcW w:w="5594" w:type="dxa"/>
            <w:tcBorders>
              <w:top w:val="nil"/>
              <w:left w:val="single" w:sz="4" w:space="0" w:color="auto"/>
              <w:bottom w:val="single" w:sz="4" w:space="0" w:color="auto"/>
              <w:right w:val="single" w:sz="4" w:space="0" w:color="auto"/>
            </w:tcBorders>
            <w:vAlign w:val="bottom"/>
          </w:tcPr>
          <w:p w:rsidR="00573D0C" w:rsidRPr="00DD4908" w:rsidRDefault="00573D0C" w:rsidP="003D3E69">
            <w:pPr>
              <w:rPr>
                <w:sz w:val="28"/>
                <w:szCs w:val="28"/>
              </w:rPr>
            </w:pPr>
            <w:r w:rsidRPr="00DD4908">
              <w:rPr>
                <w:sz w:val="28"/>
                <w:szCs w:val="28"/>
              </w:rPr>
              <w:t>Чисельність  населення, осіб</w:t>
            </w:r>
          </w:p>
        </w:tc>
        <w:tc>
          <w:tcPr>
            <w:tcW w:w="1134"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782 989</w:t>
            </w:r>
          </w:p>
        </w:tc>
        <w:tc>
          <w:tcPr>
            <w:tcW w:w="1275"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672 011</w:t>
            </w:r>
          </w:p>
        </w:tc>
        <w:tc>
          <w:tcPr>
            <w:tcW w:w="1418"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1 455 000</w:t>
            </w:r>
          </w:p>
        </w:tc>
      </w:tr>
      <w:tr w:rsidR="00573D0C" w:rsidRPr="00DD4908" w:rsidTr="008F3002">
        <w:trPr>
          <w:trHeight w:val="334"/>
          <w:jc w:val="center"/>
        </w:trPr>
        <w:tc>
          <w:tcPr>
            <w:tcW w:w="497" w:type="dxa"/>
            <w:tcBorders>
              <w:top w:val="nil"/>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2.</w:t>
            </w:r>
          </w:p>
        </w:tc>
        <w:tc>
          <w:tcPr>
            <w:tcW w:w="5594" w:type="dxa"/>
            <w:tcBorders>
              <w:top w:val="nil"/>
              <w:left w:val="single" w:sz="4" w:space="0" w:color="auto"/>
              <w:bottom w:val="single" w:sz="4" w:space="0" w:color="auto"/>
              <w:right w:val="single" w:sz="4" w:space="0" w:color="auto"/>
            </w:tcBorders>
          </w:tcPr>
          <w:p w:rsidR="00573D0C" w:rsidRPr="00DD4908" w:rsidRDefault="00573D0C" w:rsidP="003D3E69">
            <w:pPr>
              <w:rPr>
                <w:sz w:val="28"/>
                <w:szCs w:val="28"/>
              </w:rPr>
            </w:pPr>
            <w:r w:rsidRPr="00DD4908">
              <w:rPr>
                <w:sz w:val="28"/>
                <w:szCs w:val="28"/>
              </w:rPr>
              <w:t>Частка населення релевантної вікової групи</w:t>
            </w:r>
          </w:p>
        </w:tc>
        <w:tc>
          <w:tcPr>
            <w:tcW w:w="1134"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53,5%</w:t>
            </w:r>
          </w:p>
        </w:tc>
        <w:tc>
          <w:tcPr>
            <w:tcW w:w="1275"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21,4%</w:t>
            </w:r>
          </w:p>
        </w:tc>
        <w:tc>
          <w:tcPr>
            <w:tcW w:w="1418"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w:t>
            </w:r>
          </w:p>
        </w:tc>
      </w:tr>
      <w:tr w:rsidR="00573D0C" w:rsidRPr="00DD4908" w:rsidTr="008F3002">
        <w:trPr>
          <w:trHeight w:val="630"/>
          <w:jc w:val="center"/>
        </w:trPr>
        <w:tc>
          <w:tcPr>
            <w:tcW w:w="497" w:type="dxa"/>
            <w:tcBorders>
              <w:top w:val="nil"/>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3.</w:t>
            </w:r>
          </w:p>
        </w:tc>
        <w:tc>
          <w:tcPr>
            <w:tcW w:w="5594" w:type="dxa"/>
            <w:tcBorders>
              <w:top w:val="nil"/>
              <w:left w:val="single" w:sz="4" w:space="0" w:color="auto"/>
              <w:bottom w:val="single" w:sz="4" w:space="0" w:color="auto"/>
              <w:right w:val="single" w:sz="4" w:space="0" w:color="auto"/>
            </w:tcBorders>
          </w:tcPr>
          <w:p w:rsidR="00573D0C" w:rsidRPr="00DD4908" w:rsidRDefault="00573D0C" w:rsidP="003D3E69">
            <w:pPr>
              <w:rPr>
                <w:sz w:val="28"/>
                <w:szCs w:val="28"/>
              </w:rPr>
            </w:pPr>
            <w:r w:rsidRPr="00DD4908">
              <w:rPr>
                <w:sz w:val="28"/>
                <w:szCs w:val="28"/>
              </w:rPr>
              <w:t>Частка населення з доходами вище середнього рівня</w:t>
            </w:r>
          </w:p>
        </w:tc>
        <w:tc>
          <w:tcPr>
            <w:tcW w:w="1134"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19,5%</w:t>
            </w:r>
          </w:p>
        </w:tc>
        <w:tc>
          <w:tcPr>
            <w:tcW w:w="1275"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19,5%</w:t>
            </w:r>
          </w:p>
        </w:tc>
        <w:tc>
          <w:tcPr>
            <w:tcW w:w="1418"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w:t>
            </w:r>
          </w:p>
        </w:tc>
      </w:tr>
      <w:tr w:rsidR="00573D0C" w:rsidRPr="00DD4908" w:rsidTr="008F3002">
        <w:trPr>
          <w:trHeight w:val="315"/>
          <w:jc w:val="center"/>
        </w:trPr>
        <w:tc>
          <w:tcPr>
            <w:tcW w:w="497" w:type="dxa"/>
            <w:tcBorders>
              <w:top w:val="nil"/>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4.</w:t>
            </w:r>
          </w:p>
        </w:tc>
        <w:tc>
          <w:tcPr>
            <w:tcW w:w="5594" w:type="dxa"/>
            <w:tcBorders>
              <w:top w:val="nil"/>
              <w:left w:val="single" w:sz="4" w:space="0" w:color="auto"/>
              <w:bottom w:val="single" w:sz="4" w:space="0" w:color="auto"/>
              <w:right w:val="single" w:sz="4" w:space="0" w:color="auto"/>
            </w:tcBorders>
          </w:tcPr>
          <w:p w:rsidR="00573D0C" w:rsidRPr="00DD4908" w:rsidRDefault="00573D0C" w:rsidP="003D3E69">
            <w:pPr>
              <w:rPr>
                <w:sz w:val="28"/>
                <w:szCs w:val="28"/>
              </w:rPr>
            </w:pPr>
            <w:r w:rsidRPr="00DD4908">
              <w:rPr>
                <w:sz w:val="28"/>
                <w:szCs w:val="28"/>
              </w:rPr>
              <w:t xml:space="preserve">Частка зацікавлених </w:t>
            </w:r>
            <w:r w:rsidR="000D0219">
              <w:rPr>
                <w:sz w:val="28"/>
                <w:szCs w:val="28"/>
              </w:rPr>
              <w:t>у</w:t>
            </w:r>
            <w:r w:rsidRPr="00DD4908">
              <w:rPr>
                <w:sz w:val="28"/>
                <w:szCs w:val="28"/>
              </w:rPr>
              <w:t xml:space="preserve"> послу</w:t>
            </w:r>
            <w:r w:rsidR="000D0219">
              <w:rPr>
                <w:sz w:val="28"/>
                <w:szCs w:val="28"/>
              </w:rPr>
              <w:t>гах</w:t>
            </w:r>
            <w:r w:rsidRPr="00DD4908">
              <w:rPr>
                <w:sz w:val="28"/>
                <w:szCs w:val="28"/>
              </w:rPr>
              <w:t xml:space="preserve"> клієнтів</w:t>
            </w:r>
          </w:p>
        </w:tc>
        <w:tc>
          <w:tcPr>
            <w:tcW w:w="1134"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75,0%</w:t>
            </w:r>
          </w:p>
        </w:tc>
        <w:tc>
          <w:tcPr>
            <w:tcW w:w="1275"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15,0%</w:t>
            </w:r>
          </w:p>
        </w:tc>
        <w:tc>
          <w:tcPr>
            <w:tcW w:w="1418"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w:t>
            </w:r>
          </w:p>
        </w:tc>
      </w:tr>
      <w:tr w:rsidR="00573D0C" w:rsidRPr="00DD4908" w:rsidTr="008F3002">
        <w:trPr>
          <w:trHeight w:val="315"/>
          <w:jc w:val="center"/>
        </w:trPr>
        <w:tc>
          <w:tcPr>
            <w:tcW w:w="497" w:type="dxa"/>
            <w:tcBorders>
              <w:top w:val="nil"/>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5.</w:t>
            </w:r>
          </w:p>
        </w:tc>
        <w:tc>
          <w:tcPr>
            <w:tcW w:w="5594" w:type="dxa"/>
            <w:tcBorders>
              <w:top w:val="nil"/>
              <w:left w:val="single" w:sz="4" w:space="0" w:color="auto"/>
              <w:bottom w:val="single" w:sz="4" w:space="0" w:color="auto"/>
              <w:right w:val="single" w:sz="4" w:space="0" w:color="auto"/>
            </w:tcBorders>
          </w:tcPr>
          <w:p w:rsidR="00573D0C" w:rsidRPr="00DD4908" w:rsidRDefault="00573D0C" w:rsidP="003D3E69">
            <w:pPr>
              <w:rPr>
                <w:sz w:val="28"/>
                <w:szCs w:val="28"/>
              </w:rPr>
            </w:pPr>
            <w:r w:rsidRPr="00DD4908">
              <w:rPr>
                <w:sz w:val="28"/>
                <w:szCs w:val="28"/>
              </w:rPr>
              <w:t>Потенційне число клієнтів, осіб</w:t>
            </w:r>
          </w:p>
        </w:tc>
        <w:tc>
          <w:tcPr>
            <w:tcW w:w="1134"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61 264</w:t>
            </w:r>
          </w:p>
        </w:tc>
        <w:tc>
          <w:tcPr>
            <w:tcW w:w="1275"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4 206</w:t>
            </w:r>
          </w:p>
        </w:tc>
        <w:tc>
          <w:tcPr>
            <w:tcW w:w="1418"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65 470</w:t>
            </w:r>
          </w:p>
        </w:tc>
      </w:tr>
      <w:tr w:rsidR="00573D0C" w:rsidRPr="00DD4908" w:rsidTr="008F3002">
        <w:trPr>
          <w:trHeight w:val="315"/>
          <w:jc w:val="center"/>
        </w:trPr>
        <w:tc>
          <w:tcPr>
            <w:tcW w:w="497" w:type="dxa"/>
            <w:tcBorders>
              <w:top w:val="nil"/>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6.</w:t>
            </w:r>
          </w:p>
        </w:tc>
        <w:tc>
          <w:tcPr>
            <w:tcW w:w="5594" w:type="dxa"/>
            <w:tcBorders>
              <w:top w:val="nil"/>
              <w:left w:val="single" w:sz="4" w:space="0" w:color="auto"/>
              <w:bottom w:val="single" w:sz="4" w:space="0" w:color="auto"/>
              <w:right w:val="single" w:sz="4" w:space="0" w:color="auto"/>
            </w:tcBorders>
          </w:tcPr>
          <w:p w:rsidR="00573D0C" w:rsidRPr="00DD4908" w:rsidRDefault="00573D0C" w:rsidP="003D3E69">
            <w:pPr>
              <w:rPr>
                <w:sz w:val="28"/>
                <w:szCs w:val="28"/>
              </w:rPr>
            </w:pPr>
            <w:r w:rsidRPr="00DD4908">
              <w:rPr>
                <w:sz w:val="28"/>
                <w:szCs w:val="28"/>
              </w:rPr>
              <w:t>Середня кількість процедур на 1 клієнта</w:t>
            </w:r>
          </w:p>
        </w:tc>
        <w:tc>
          <w:tcPr>
            <w:tcW w:w="1134"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4</w:t>
            </w:r>
          </w:p>
        </w:tc>
        <w:tc>
          <w:tcPr>
            <w:tcW w:w="1275"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4</w:t>
            </w:r>
          </w:p>
        </w:tc>
        <w:tc>
          <w:tcPr>
            <w:tcW w:w="1418"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w:t>
            </w:r>
          </w:p>
        </w:tc>
      </w:tr>
      <w:tr w:rsidR="00573D0C" w:rsidRPr="00DD4908" w:rsidTr="008F3002">
        <w:trPr>
          <w:trHeight w:val="315"/>
          <w:jc w:val="center"/>
        </w:trPr>
        <w:tc>
          <w:tcPr>
            <w:tcW w:w="497" w:type="dxa"/>
            <w:tcBorders>
              <w:top w:val="nil"/>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7.</w:t>
            </w:r>
          </w:p>
        </w:tc>
        <w:tc>
          <w:tcPr>
            <w:tcW w:w="5594" w:type="dxa"/>
            <w:tcBorders>
              <w:top w:val="nil"/>
              <w:left w:val="single" w:sz="4" w:space="0" w:color="auto"/>
              <w:bottom w:val="single" w:sz="4" w:space="0" w:color="auto"/>
              <w:right w:val="single" w:sz="4" w:space="0" w:color="auto"/>
            </w:tcBorders>
          </w:tcPr>
          <w:p w:rsidR="00573D0C" w:rsidRPr="00DD4908" w:rsidRDefault="00573D0C" w:rsidP="003D3E69">
            <w:pPr>
              <w:rPr>
                <w:sz w:val="28"/>
                <w:szCs w:val="28"/>
              </w:rPr>
            </w:pPr>
            <w:r w:rsidRPr="00DD4908">
              <w:rPr>
                <w:sz w:val="28"/>
                <w:szCs w:val="28"/>
              </w:rPr>
              <w:t>Загальна кількість процедур</w:t>
            </w:r>
          </w:p>
        </w:tc>
        <w:tc>
          <w:tcPr>
            <w:tcW w:w="1134"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245 056</w:t>
            </w:r>
          </w:p>
        </w:tc>
        <w:tc>
          <w:tcPr>
            <w:tcW w:w="1275"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168 26</w:t>
            </w:r>
          </w:p>
        </w:tc>
        <w:tc>
          <w:tcPr>
            <w:tcW w:w="1418"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261 882</w:t>
            </w:r>
          </w:p>
        </w:tc>
      </w:tr>
      <w:tr w:rsidR="00573D0C" w:rsidRPr="00DD4908" w:rsidTr="008F3002">
        <w:trPr>
          <w:trHeight w:val="315"/>
          <w:jc w:val="center"/>
        </w:trPr>
        <w:tc>
          <w:tcPr>
            <w:tcW w:w="497" w:type="dxa"/>
            <w:tcBorders>
              <w:top w:val="nil"/>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8.</w:t>
            </w:r>
          </w:p>
        </w:tc>
        <w:tc>
          <w:tcPr>
            <w:tcW w:w="5594" w:type="dxa"/>
            <w:tcBorders>
              <w:top w:val="nil"/>
              <w:left w:val="single" w:sz="4" w:space="0" w:color="auto"/>
              <w:bottom w:val="single" w:sz="4" w:space="0" w:color="auto"/>
              <w:right w:val="single" w:sz="4" w:space="0" w:color="auto"/>
            </w:tcBorders>
          </w:tcPr>
          <w:p w:rsidR="00573D0C" w:rsidRPr="00DD4908" w:rsidRDefault="00573D0C" w:rsidP="003D3E69">
            <w:pPr>
              <w:rPr>
                <w:sz w:val="28"/>
                <w:szCs w:val="28"/>
              </w:rPr>
            </w:pPr>
            <w:r w:rsidRPr="00DD4908">
              <w:rPr>
                <w:sz w:val="28"/>
                <w:szCs w:val="28"/>
              </w:rPr>
              <w:t>Середня вартість 1 процедури, грн.</w:t>
            </w:r>
          </w:p>
        </w:tc>
        <w:tc>
          <w:tcPr>
            <w:tcW w:w="1134"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718</w:t>
            </w:r>
          </w:p>
        </w:tc>
        <w:tc>
          <w:tcPr>
            <w:tcW w:w="1275"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718</w:t>
            </w:r>
          </w:p>
        </w:tc>
        <w:tc>
          <w:tcPr>
            <w:tcW w:w="1418" w:type="dxa"/>
            <w:tcBorders>
              <w:top w:val="nil"/>
              <w:left w:val="nil"/>
              <w:bottom w:val="single" w:sz="4" w:space="0" w:color="auto"/>
              <w:right w:val="single" w:sz="4" w:space="0" w:color="auto"/>
            </w:tcBorders>
            <w:noWrap/>
            <w:vAlign w:val="center"/>
          </w:tcPr>
          <w:p w:rsidR="00573D0C" w:rsidRPr="00DD4908" w:rsidRDefault="00573D0C" w:rsidP="003D3E69">
            <w:pPr>
              <w:jc w:val="right"/>
              <w:rPr>
                <w:sz w:val="28"/>
                <w:szCs w:val="28"/>
              </w:rPr>
            </w:pPr>
            <w:r w:rsidRPr="00DD4908">
              <w:rPr>
                <w:sz w:val="28"/>
                <w:szCs w:val="28"/>
              </w:rPr>
              <w:t>-</w:t>
            </w:r>
          </w:p>
        </w:tc>
      </w:tr>
    </w:tbl>
    <w:p w:rsidR="003F7B20" w:rsidRPr="00DD4908" w:rsidRDefault="003F7B20" w:rsidP="003D3E69">
      <w:pPr>
        <w:rPr>
          <w:sz w:val="28"/>
          <w:szCs w:val="28"/>
        </w:rPr>
      </w:pPr>
    </w:p>
    <w:p w:rsidR="00086C06" w:rsidRDefault="00086C06" w:rsidP="00086C06">
      <w:pPr>
        <w:rPr>
          <w:sz w:val="28"/>
          <w:szCs w:val="28"/>
        </w:rPr>
      </w:pPr>
    </w:p>
    <w:p w:rsidR="005777DF" w:rsidRPr="00DD4908" w:rsidRDefault="00E86FFB" w:rsidP="00086C06">
      <w:pPr>
        <w:jc w:val="center"/>
        <w:rPr>
          <w:sz w:val="28"/>
          <w:szCs w:val="28"/>
        </w:rPr>
      </w:pPr>
      <w:r w:rsidRPr="00DD4908">
        <w:rPr>
          <w:sz w:val="28"/>
          <w:szCs w:val="28"/>
        </w:rPr>
        <w:t>Таблиця 16</w:t>
      </w:r>
      <w:r w:rsidR="00573D0C" w:rsidRPr="00DD4908">
        <w:rPr>
          <w:sz w:val="28"/>
          <w:szCs w:val="28"/>
        </w:rPr>
        <w:t>.2. Ємність ринку послуг фото-омолодження</w:t>
      </w:r>
    </w:p>
    <w:p w:rsidR="005777DF" w:rsidRPr="00DD4908" w:rsidRDefault="005777DF" w:rsidP="003D3E69">
      <w:pPr>
        <w:rPr>
          <w:sz w:val="28"/>
          <w:szCs w:val="28"/>
        </w:rPr>
      </w:pPr>
    </w:p>
    <w:tbl>
      <w:tblPr>
        <w:tblW w:w="9888" w:type="dxa"/>
        <w:jc w:val="center"/>
        <w:tblLook w:val="0000" w:firstRow="0" w:lastRow="0" w:firstColumn="0" w:lastColumn="0" w:noHBand="0" w:noVBand="0"/>
      </w:tblPr>
      <w:tblGrid>
        <w:gridCol w:w="594"/>
        <w:gridCol w:w="7560"/>
        <w:gridCol w:w="1734"/>
      </w:tblGrid>
      <w:tr w:rsidR="00573D0C" w:rsidRPr="00DD4908" w:rsidTr="00662472">
        <w:trPr>
          <w:trHeight w:val="315"/>
          <w:jc w:val="center"/>
        </w:trPr>
        <w:tc>
          <w:tcPr>
            <w:tcW w:w="594" w:type="dxa"/>
            <w:tcBorders>
              <w:top w:val="single" w:sz="4" w:space="0" w:color="auto"/>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w:t>
            </w:r>
          </w:p>
        </w:tc>
        <w:tc>
          <w:tcPr>
            <w:tcW w:w="7560" w:type="dxa"/>
            <w:tcBorders>
              <w:top w:val="single" w:sz="4" w:space="0" w:color="auto"/>
              <w:left w:val="single" w:sz="4" w:space="0" w:color="auto"/>
              <w:bottom w:val="single" w:sz="4" w:space="0" w:color="auto"/>
              <w:right w:val="single" w:sz="4" w:space="0" w:color="auto"/>
            </w:tcBorders>
            <w:vAlign w:val="center"/>
          </w:tcPr>
          <w:p w:rsidR="00573D0C" w:rsidRPr="00573D0C" w:rsidRDefault="00573D0C" w:rsidP="003D3E69">
            <w:pPr>
              <w:jc w:val="center"/>
              <w:rPr>
                <w:sz w:val="28"/>
                <w:szCs w:val="28"/>
              </w:rPr>
            </w:pPr>
            <w:r w:rsidRPr="00573D0C">
              <w:rPr>
                <w:sz w:val="28"/>
                <w:szCs w:val="28"/>
              </w:rPr>
              <w:t>Показники</w:t>
            </w:r>
          </w:p>
        </w:tc>
        <w:tc>
          <w:tcPr>
            <w:tcW w:w="1734" w:type="dxa"/>
            <w:tcBorders>
              <w:top w:val="single" w:sz="4" w:space="0" w:color="auto"/>
              <w:left w:val="nil"/>
              <w:bottom w:val="single" w:sz="4" w:space="0" w:color="auto"/>
              <w:right w:val="single" w:sz="4" w:space="0" w:color="auto"/>
            </w:tcBorders>
            <w:noWrap/>
            <w:vAlign w:val="center"/>
          </w:tcPr>
          <w:p w:rsidR="00573D0C" w:rsidRPr="00573D0C" w:rsidRDefault="00573D0C" w:rsidP="003D3E69">
            <w:pPr>
              <w:jc w:val="center"/>
              <w:rPr>
                <w:sz w:val="28"/>
                <w:szCs w:val="28"/>
              </w:rPr>
            </w:pPr>
            <w:r w:rsidRPr="00573D0C">
              <w:rPr>
                <w:sz w:val="28"/>
                <w:szCs w:val="28"/>
              </w:rPr>
              <w:t>Значення</w:t>
            </w:r>
          </w:p>
        </w:tc>
      </w:tr>
      <w:tr w:rsidR="00573D0C" w:rsidRPr="00DD4908" w:rsidTr="00662472">
        <w:trPr>
          <w:trHeight w:val="303"/>
          <w:jc w:val="center"/>
        </w:trPr>
        <w:tc>
          <w:tcPr>
            <w:tcW w:w="594" w:type="dxa"/>
            <w:tcBorders>
              <w:top w:val="nil"/>
              <w:left w:val="single" w:sz="4" w:space="0" w:color="auto"/>
              <w:bottom w:val="single" w:sz="4" w:space="0" w:color="auto"/>
              <w:right w:val="single" w:sz="4" w:space="0" w:color="auto"/>
            </w:tcBorders>
            <w:vAlign w:val="bottom"/>
          </w:tcPr>
          <w:p w:rsidR="00573D0C" w:rsidRPr="00573D0C" w:rsidRDefault="00573D0C" w:rsidP="003D3E69">
            <w:pPr>
              <w:rPr>
                <w:sz w:val="28"/>
                <w:szCs w:val="28"/>
              </w:rPr>
            </w:pPr>
            <w:r w:rsidRPr="00573D0C">
              <w:rPr>
                <w:sz w:val="28"/>
                <w:szCs w:val="28"/>
              </w:rPr>
              <w:t>1.</w:t>
            </w:r>
          </w:p>
        </w:tc>
        <w:tc>
          <w:tcPr>
            <w:tcW w:w="7560" w:type="dxa"/>
            <w:tcBorders>
              <w:top w:val="nil"/>
              <w:left w:val="single" w:sz="4" w:space="0" w:color="auto"/>
              <w:bottom w:val="single" w:sz="4" w:space="0" w:color="auto"/>
              <w:right w:val="single" w:sz="4" w:space="0" w:color="auto"/>
            </w:tcBorders>
          </w:tcPr>
          <w:p w:rsidR="00573D0C" w:rsidRPr="00573D0C" w:rsidRDefault="00573D0C" w:rsidP="003D3E69">
            <w:pPr>
              <w:rPr>
                <w:sz w:val="28"/>
                <w:szCs w:val="28"/>
              </w:rPr>
            </w:pPr>
            <w:r w:rsidRPr="00573D0C">
              <w:rPr>
                <w:sz w:val="28"/>
                <w:szCs w:val="28"/>
              </w:rPr>
              <w:t>Чи</w:t>
            </w:r>
            <w:r>
              <w:rPr>
                <w:sz w:val="28"/>
                <w:szCs w:val="28"/>
              </w:rPr>
              <w:t>сельність жіночого населення, осіб</w:t>
            </w:r>
          </w:p>
        </w:tc>
        <w:tc>
          <w:tcPr>
            <w:tcW w:w="1734" w:type="dxa"/>
            <w:tcBorders>
              <w:top w:val="nil"/>
              <w:left w:val="nil"/>
              <w:bottom w:val="single" w:sz="4" w:space="0" w:color="auto"/>
              <w:right w:val="single" w:sz="4" w:space="0" w:color="auto"/>
            </w:tcBorders>
            <w:noWrap/>
            <w:vAlign w:val="bottom"/>
          </w:tcPr>
          <w:p w:rsidR="00573D0C" w:rsidRPr="00DD4908" w:rsidRDefault="00573D0C" w:rsidP="003D3E69">
            <w:pPr>
              <w:jc w:val="right"/>
              <w:rPr>
                <w:sz w:val="28"/>
                <w:szCs w:val="28"/>
              </w:rPr>
            </w:pPr>
            <w:r w:rsidRPr="00DD4908">
              <w:rPr>
                <w:sz w:val="28"/>
                <w:szCs w:val="28"/>
              </w:rPr>
              <w:t>782 989</w:t>
            </w:r>
          </w:p>
        </w:tc>
      </w:tr>
      <w:tr w:rsidR="00573D0C" w:rsidRPr="00DD4908" w:rsidTr="00662472">
        <w:trPr>
          <w:trHeight w:val="380"/>
          <w:jc w:val="center"/>
        </w:trPr>
        <w:tc>
          <w:tcPr>
            <w:tcW w:w="594" w:type="dxa"/>
            <w:tcBorders>
              <w:top w:val="nil"/>
              <w:left w:val="single" w:sz="4" w:space="0" w:color="auto"/>
              <w:bottom w:val="single" w:sz="4" w:space="0" w:color="auto"/>
              <w:right w:val="single" w:sz="4" w:space="0" w:color="auto"/>
            </w:tcBorders>
            <w:vAlign w:val="bottom"/>
          </w:tcPr>
          <w:p w:rsidR="00573D0C" w:rsidRPr="00573D0C" w:rsidRDefault="00573D0C" w:rsidP="003D3E69">
            <w:pPr>
              <w:rPr>
                <w:sz w:val="28"/>
                <w:szCs w:val="28"/>
              </w:rPr>
            </w:pPr>
            <w:r w:rsidRPr="00573D0C">
              <w:rPr>
                <w:sz w:val="28"/>
                <w:szCs w:val="28"/>
              </w:rPr>
              <w:t>2.</w:t>
            </w:r>
          </w:p>
        </w:tc>
        <w:tc>
          <w:tcPr>
            <w:tcW w:w="7560" w:type="dxa"/>
            <w:tcBorders>
              <w:top w:val="nil"/>
              <w:left w:val="single" w:sz="4" w:space="0" w:color="auto"/>
              <w:bottom w:val="single" w:sz="4" w:space="0" w:color="auto"/>
              <w:right w:val="single" w:sz="4" w:space="0" w:color="auto"/>
            </w:tcBorders>
          </w:tcPr>
          <w:p w:rsidR="00573D0C" w:rsidRPr="00573D0C" w:rsidRDefault="00573D0C" w:rsidP="003D3E69">
            <w:pPr>
              <w:rPr>
                <w:sz w:val="28"/>
                <w:szCs w:val="28"/>
              </w:rPr>
            </w:pPr>
            <w:r w:rsidRPr="00573D0C">
              <w:rPr>
                <w:sz w:val="28"/>
                <w:szCs w:val="28"/>
              </w:rPr>
              <w:t>Частка населення релевантної вікової групи</w:t>
            </w:r>
          </w:p>
        </w:tc>
        <w:tc>
          <w:tcPr>
            <w:tcW w:w="1734" w:type="dxa"/>
            <w:tcBorders>
              <w:top w:val="nil"/>
              <w:left w:val="nil"/>
              <w:bottom w:val="single" w:sz="4" w:space="0" w:color="auto"/>
              <w:right w:val="single" w:sz="4" w:space="0" w:color="auto"/>
            </w:tcBorders>
            <w:noWrap/>
            <w:vAlign w:val="bottom"/>
          </w:tcPr>
          <w:p w:rsidR="00573D0C" w:rsidRPr="00DD4908" w:rsidRDefault="00573D0C" w:rsidP="003D3E69">
            <w:pPr>
              <w:jc w:val="right"/>
              <w:rPr>
                <w:sz w:val="28"/>
                <w:szCs w:val="28"/>
              </w:rPr>
            </w:pPr>
            <w:r w:rsidRPr="00DD4908">
              <w:rPr>
                <w:sz w:val="28"/>
                <w:szCs w:val="28"/>
              </w:rPr>
              <w:t>30,4%</w:t>
            </w:r>
          </w:p>
        </w:tc>
      </w:tr>
      <w:tr w:rsidR="00573D0C" w:rsidRPr="00DD4908" w:rsidTr="00662472">
        <w:trPr>
          <w:trHeight w:val="310"/>
          <w:jc w:val="center"/>
        </w:trPr>
        <w:tc>
          <w:tcPr>
            <w:tcW w:w="594" w:type="dxa"/>
            <w:tcBorders>
              <w:top w:val="nil"/>
              <w:left w:val="single" w:sz="4" w:space="0" w:color="auto"/>
              <w:bottom w:val="single" w:sz="4" w:space="0" w:color="auto"/>
              <w:right w:val="single" w:sz="4" w:space="0" w:color="auto"/>
            </w:tcBorders>
            <w:vAlign w:val="bottom"/>
          </w:tcPr>
          <w:p w:rsidR="00573D0C" w:rsidRPr="00573D0C" w:rsidRDefault="00573D0C" w:rsidP="003D3E69">
            <w:pPr>
              <w:rPr>
                <w:sz w:val="28"/>
                <w:szCs w:val="28"/>
              </w:rPr>
            </w:pPr>
            <w:r w:rsidRPr="00573D0C">
              <w:rPr>
                <w:sz w:val="28"/>
                <w:szCs w:val="28"/>
              </w:rPr>
              <w:t>3.</w:t>
            </w:r>
          </w:p>
        </w:tc>
        <w:tc>
          <w:tcPr>
            <w:tcW w:w="7560" w:type="dxa"/>
            <w:tcBorders>
              <w:top w:val="nil"/>
              <w:left w:val="single" w:sz="4" w:space="0" w:color="auto"/>
              <w:bottom w:val="single" w:sz="4" w:space="0" w:color="auto"/>
              <w:right w:val="single" w:sz="4" w:space="0" w:color="auto"/>
            </w:tcBorders>
          </w:tcPr>
          <w:p w:rsidR="00573D0C" w:rsidRPr="00573D0C" w:rsidRDefault="00573D0C" w:rsidP="003D3E69">
            <w:pPr>
              <w:rPr>
                <w:sz w:val="28"/>
                <w:szCs w:val="28"/>
              </w:rPr>
            </w:pPr>
            <w:r w:rsidRPr="00573D0C">
              <w:rPr>
                <w:sz w:val="28"/>
                <w:szCs w:val="28"/>
              </w:rPr>
              <w:t>Частка населення з доходами вище середнього рівня</w:t>
            </w:r>
          </w:p>
        </w:tc>
        <w:tc>
          <w:tcPr>
            <w:tcW w:w="1734" w:type="dxa"/>
            <w:tcBorders>
              <w:top w:val="nil"/>
              <w:left w:val="nil"/>
              <w:bottom w:val="single" w:sz="4" w:space="0" w:color="auto"/>
              <w:right w:val="single" w:sz="4" w:space="0" w:color="auto"/>
            </w:tcBorders>
            <w:noWrap/>
            <w:vAlign w:val="bottom"/>
          </w:tcPr>
          <w:p w:rsidR="00573D0C" w:rsidRPr="00DD4908" w:rsidRDefault="00573D0C" w:rsidP="003D3E69">
            <w:pPr>
              <w:jc w:val="right"/>
              <w:rPr>
                <w:sz w:val="28"/>
                <w:szCs w:val="28"/>
              </w:rPr>
            </w:pPr>
            <w:r w:rsidRPr="00DD4908">
              <w:rPr>
                <w:sz w:val="28"/>
                <w:szCs w:val="28"/>
              </w:rPr>
              <w:t>19,5%</w:t>
            </w:r>
          </w:p>
        </w:tc>
      </w:tr>
      <w:tr w:rsidR="00573D0C" w:rsidRPr="00DD4908" w:rsidTr="00662472">
        <w:trPr>
          <w:trHeight w:val="315"/>
          <w:jc w:val="center"/>
        </w:trPr>
        <w:tc>
          <w:tcPr>
            <w:tcW w:w="594" w:type="dxa"/>
            <w:tcBorders>
              <w:top w:val="nil"/>
              <w:left w:val="single" w:sz="4" w:space="0" w:color="auto"/>
              <w:bottom w:val="single" w:sz="4" w:space="0" w:color="auto"/>
              <w:right w:val="single" w:sz="4" w:space="0" w:color="auto"/>
            </w:tcBorders>
            <w:vAlign w:val="bottom"/>
          </w:tcPr>
          <w:p w:rsidR="00573D0C" w:rsidRPr="00573D0C" w:rsidRDefault="00573D0C" w:rsidP="003D3E69">
            <w:pPr>
              <w:rPr>
                <w:sz w:val="28"/>
                <w:szCs w:val="28"/>
              </w:rPr>
            </w:pPr>
            <w:r w:rsidRPr="00573D0C">
              <w:rPr>
                <w:sz w:val="28"/>
                <w:szCs w:val="28"/>
              </w:rPr>
              <w:t>4.</w:t>
            </w:r>
          </w:p>
        </w:tc>
        <w:tc>
          <w:tcPr>
            <w:tcW w:w="7560" w:type="dxa"/>
            <w:tcBorders>
              <w:top w:val="nil"/>
              <w:left w:val="single" w:sz="4" w:space="0" w:color="auto"/>
              <w:bottom w:val="single" w:sz="4" w:space="0" w:color="auto"/>
              <w:right w:val="single" w:sz="4" w:space="0" w:color="auto"/>
            </w:tcBorders>
          </w:tcPr>
          <w:p w:rsidR="00573D0C" w:rsidRPr="00573D0C" w:rsidRDefault="00573D0C" w:rsidP="003D3E69">
            <w:pPr>
              <w:rPr>
                <w:sz w:val="28"/>
                <w:szCs w:val="28"/>
              </w:rPr>
            </w:pPr>
            <w:r w:rsidRPr="00573D0C">
              <w:rPr>
                <w:sz w:val="28"/>
                <w:szCs w:val="28"/>
              </w:rPr>
              <w:t>Частка зацікавлених в послузі клієнтів</w:t>
            </w:r>
          </w:p>
        </w:tc>
        <w:tc>
          <w:tcPr>
            <w:tcW w:w="1734" w:type="dxa"/>
            <w:tcBorders>
              <w:top w:val="nil"/>
              <w:left w:val="nil"/>
              <w:bottom w:val="single" w:sz="4" w:space="0" w:color="auto"/>
              <w:right w:val="single" w:sz="4" w:space="0" w:color="auto"/>
            </w:tcBorders>
            <w:noWrap/>
            <w:vAlign w:val="bottom"/>
          </w:tcPr>
          <w:p w:rsidR="00573D0C" w:rsidRPr="00DD4908" w:rsidRDefault="00573D0C" w:rsidP="003D3E69">
            <w:pPr>
              <w:jc w:val="right"/>
              <w:rPr>
                <w:sz w:val="28"/>
                <w:szCs w:val="28"/>
              </w:rPr>
            </w:pPr>
            <w:r w:rsidRPr="00DD4908">
              <w:rPr>
                <w:sz w:val="28"/>
                <w:szCs w:val="28"/>
              </w:rPr>
              <w:t>10,0%</w:t>
            </w:r>
          </w:p>
        </w:tc>
      </w:tr>
      <w:tr w:rsidR="00573D0C" w:rsidRPr="00DD4908" w:rsidTr="00662472">
        <w:trPr>
          <w:trHeight w:val="315"/>
          <w:jc w:val="center"/>
        </w:trPr>
        <w:tc>
          <w:tcPr>
            <w:tcW w:w="594" w:type="dxa"/>
            <w:tcBorders>
              <w:top w:val="nil"/>
              <w:left w:val="single" w:sz="4" w:space="0" w:color="auto"/>
              <w:bottom w:val="single" w:sz="4" w:space="0" w:color="auto"/>
              <w:right w:val="single" w:sz="4" w:space="0" w:color="auto"/>
            </w:tcBorders>
            <w:vAlign w:val="bottom"/>
          </w:tcPr>
          <w:p w:rsidR="00573D0C" w:rsidRPr="00573D0C" w:rsidRDefault="00573D0C" w:rsidP="003D3E69">
            <w:pPr>
              <w:rPr>
                <w:sz w:val="28"/>
                <w:szCs w:val="28"/>
              </w:rPr>
            </w:pPr>
            <w:r w:rsidRPr="00573D0C">
              <w:rPr>
                <w:sz w:val="28"/>
                <w:szCs w:val="28"/>
              </w:rPr>
              <w:t>5.</w:t>
            </w:r>
          </w:p>
        </w:tc>
        <w:tc>
          <w:tcPr>
            <w:tcW w:w="7560" w:type="dxa"/>
            <w:tcBorders>
              <w:top w:val="nil"/>
              <w:left w:val="single" w:sz="4" w:space="0" w:color="auto"/>
              <w:bottom w:val="single" w:sz="4" w:space="0" w:color="auto"/>
              <w:right w:val="single" w:sz="4" w:space="0" w:color="auto"/>
            </w:tcBorders>
          </w:tcPr>
          <w:p w:rsidR="00573D0C" w:rsidRPr="00573D0C" w:rsidRDefault="00573D0C" w:rsidP="003D3E69">
            <w:pPr>
              <w:rPr>
                <w:sz w:val="28"/>
                <w:szCs w:val="28"/>
              </w:rPr>
            </w:pPr>
            <w:r w:rsidRPr="00573D0C">
              <w:rPr>
                <w:sz w:val="28"/>
                <w:szCs w:val="28"/>
              </w:rPr>
              <w:t>Потенційне число клієнтів,</w:t>
            </w:r>
            <w:r>
              <w:rPr>
                <w:sz w:val="28"/>
                <w:szCs w:val="28"/>
              </w:rPr>
              <w:t xml:space="preserve"> осіб</w:t>
            </w:r>
            <w:r w:rsidRPr="00573D0C">
              <w:rPr>
                <w:sz w:val="28"/>
                <w:szCs w:val="28"/>
              </w:rPr>
              <w:t>.</w:t>
            </w:r>
          </w:p>
        </w:tc>
        <w:tc>
          <w:tcPr>
            <w:tcW w:w="1734" w:type="dxa"/>
            <w:tcBorders>
              <w:top w:val="nil"/>
              <w:left w:val="nil"/>
              <w:bottom w:val="single" w:sz="4" w:space="0" w:color="auto"/>
              <w:right w:val="single" w:sz="4" w:space="0" w:color="auto"/>
            </w:tcBorders>
            <w:noWrap/>
            <w:vAlign w:val="bottom"/>
          </w:tcPr>
          <w:p w:rsidR="00573D0C" w:rsidRPr="00DD4908" w:rsidRDefault="00573D0C" w:rsidP="003D3E69">
            <w:pPr>
              <w:jc w:val="right"/>
              <w:rPr>
                <w:sz w:val="28"/>
                <w:szCs w:val="28"/>
              </w:rPr>
            </w:pPr>
            <w:r w:rsidRPr="00DD4908">
              <w:rPr>
                <w:sz w:val="28"/>
                <w:szCs w:val="28"/>
              </w:rPr>
              <w:t>4 642</w:t>
            </w:r>
          </w:p>
        </w:tc>
      </w:tr>
      <w:tr w:rsidR="00573D0C" w:rsidRPr="00DD4908" w:rsidTr="00662472">
        <w:trPr>
          <w:trHeight w:val="315"/>
          <w:jc w:val="center"/>
        </w:trPr>
        <w:tc>
          <w:tcPr>
            <w:tcW w:w="594" w:type="dxa"/>
            <w:tcBorders>
              <w:top w:val="nil"/>
              <w:left w:val="single" w:sz="4" w:space="0" w:color="auto"/>
              <w:bottom w:val="single" w:sz="4" w:space="0" w:color="auto"/>
              <w:right w:val="single" w:sz="4" w:space="0" w:color="auto"/>
            </w:tcBorders>
            <w:vAlign w:val="bottom"/>
          </w:tcPr>
          <w:p w:rsidR="00573D0C" w:rsidRPr="00573D0C" w:rsidRDefault="00573D0C" w:rsidP="003D3E69">
            <w:pPr>
              <w:rPr>
                <w:sz w:val="28"/>
                <w:szCs w:val="28"/>
              </w:rPr>
            </w:pPr>
            <w:r w:rsidRPr="00573D0C">
              <w:rPr>
                <w:sz w:val="28"/>
                <w:szCs w:val="28"/>
              </w:rPr>
              <w:t>6.</w:t>
            </w:r>
          </w:p>
        </w:tc>
        <w:tc>
          <w:tcPr>
            <w:tcW w:w="7560" w:type="dxa"/>
            <w:tcBorders>
              <w:top w:val="nil"/>
              <w:left w:val="single" w:sz="4" w:space="0" w:color="auto"/>
              <w:bottom w:val="single" w:sz="4" w:space="0" w:color="auto"/>
              <w:right w:val="single" w:sz="4" w:space="0" w:color="auto"/>
            </w:tcBorders>
          </w:tcPr>
          <w:p w:rsidR="00573D0C" w:rsidRPr="00573D0C" w:rsidRDefault="00573D0C" w:rsidP="003D3E69">
            <w:pPr>
              <w:rPr>
                <w:sz w:val="28"/>
                <w:szCs w:val="28"/>
              </w:rPr>
            </w:pPr>
            <w:r w:rsidRPr="00573D0C">
              <w:rPr>
                <w:sz w:val="28"/>
                <w:szCs w:val="28"/>
              </w:rPr>
              <w:t>Середня кількість процедур на 1 клієнта</w:t>
            </w:r>
          </w:p>
        </w:tc>
        <w:tc>
          <w:tcPr>
            <w:tcW w:w="1734" w:type="dxa"/>
            <w:tcBorders>
              <w:top w:val="nil"/>
              <w:left w:val="nil"/>
              <w:bottom w:val="single" w:sz="4" w:space="0" w:color="auto"/>
              <w:right w:val="single" w:sz="4" w:space="0" w:color="auto"/>
            </w:tcBorders>
            <w:noWrap/>
            <w:vAlign w:val="bottom"/>
          </w:tcPr>
          <w:p w:rsidR="00573D0C" w:rsidRPr="00DD4908" w:rsidRDefault="00573D0C" w:rsidP="003D3E69">
            <w:pPr>
              <w:jc w:val="right"/>
              <w:rPr>
                <w:sz w:val="28"/>
                <w:szCs w:val="28"/>
              </w:rPr>
            </w:pPr>
            <w:r w:rsidRPr="00DD4908">
              <w:rPr>
                <w:sz w:val="28"/>
                <w:szCs w:val="28"/>
              </w:rPr>
              <w:t>5</w:t>
            </w:r>
          </w:p>
        </w:tc>
      </w:tr>
      <w:tr w:rsidR="00573D0C" w:rsidRPr="00DD4908" w:rsidTr="00662472">
        <w:trPr>
          <w:trHeight w:val="315"/>
          <w:jc w:val="center"/>
        </w:trPr>
        <w:tc>
          <w:tcPr>
            <w:tcW w:w="594" w:type="dxa"/>
            <w:tcBorders>
              <w:top w:val="nil"/>
              <w:left w:val="single" w:sz="4" w:space="0" w:color="auto"/>
              <w:bottom w:val="single" w:sz="4" w:space="0" w:color="auto"/>
              <w:right w:val="single" w:sz="4" w:space="0" w:color="auto"/>
            </w:tcBorders>
            <w:vAlign w:val="bottom"/>
          </w:tcPr>
          <w:p w:rsidR="00573D0C" w:rsidRPr="00573D0C" w:rsidRDefault="00573D0C" w:rsidP="003D3E69">
            <w:pPr>
              <w:rPr>
                <w:sz w:val="28"/>
                <w:szCs w:val="28"/>
              </w:rPr>
            </w:pPr>
            <w:r w:rsidRPr="00573D0C">
              <w:rPr>
                <w:sz w:val="28"/>
                <w:szCs w:val="28"/>
              </w:rPr>
              <w:t>7.</w:t>
            </w:r>
          </w:p>
        </w:tc>
        <w:tc>
          <w:tcPr>
            <w:tcW w:w="7560" w:type="dxa"/>
            <w:tcBorders>
              <w:top w:val="nil"/>
              <w:left w:val="single" w:sz="4" w:space="0" w:color="auto"/>
              <w:bottom w:val="single" w:sz="4" w:space="0" w:color="auto"/>
              <w:right w:val="single" w:sz="4" w:space="0" w:color="auto"/>
            </w:tcBorders>
          </w:tcPr>
          <w:p w:rsidR="00573D0C" w:rsidRPr="00573D0C" w:rsidRDefault="00573D0C" w:rsidP="003D3E69">
            <w:pPr>
              <w:rPr>
                <w:sz w:val="28"/>
                <w:szCs w:val="28"/>
              </w:rPr>
            </w:pPr>
            <w:r w:rsidRPr="00573D0C">
              <w:rPr>
                <w:sz w:val="28"/>
                <w:szCs w:val="28"/>
              </w:rPr>
              <w:t>Загальна кількість процедур</w:t>
            </w:r>
          </w:p>
        </w:tc>
        <w:tc>
          <w:tcPr>
            <w:tcW w:w="1734" w:type="dxa"/>
            <w:tcBorders>
              <w:top w:val="nil"/>
              <w:left w:val="nil"/>
              <w:bottom w:val="single" w:sz="4" w:space="0" w:color="auto"/>
              <w:right w:val="single" w:sz="4" w:space="0" w:color="auto"/>
            </w:tcBorders>
            <w:noWrap/>
            <w:vAlign w:val="bottom"/>
          </w:tcPr>
          <w:p w:rsidR="00573D0C" w:rsidRPr="00DD4908" w:rsidRDefault="00573D0C" w:rsidP="003D3E69">
            <w:pPr>
              <w:jc w:val="right"/>
              <w:rPr>
                <w:sz w:val="28"/>
                <w:szCs w:val="28"/>
              </w:rPr>
            </w:pPr>
            <w:r w:rsidRPr="00DD4908">
              <w:rPr>
                <w:sz w:val="28"/>
                <w:szCs w:val="28"/>
              </w:rPr>
              <w:t>23 208</w:t>
            </w:r>
          </w:p>
        </w:tc>
      </w:tr>
      <w:tr w:rsidR="00573D0C" w:rsidRPr="00DD4908" w:rsidTr="00662472">
        <w:trPr>
          <w:trHeight w:val="315"/>
          <w:jc w:val="center"/>
        </w:trPr>
        <w:tc>
          <w:tcPr>
            <w:tcW w:w="594" w:type="dxa"/>
            <w:tcBorders>
              <w:top w:val="nil"/>
              <w:left w:val="single" w:sz="4" w:space="0" w:color="auto"/>
              <w:bottom w:val="single" w:sz="4" w:space="0" w:color="auto"/>
              <w:right w:val="single" w:sz="4" w:space="0" w:color="auto"/>
            </w:tcBorders>
            <w:vAlign w:val="bottom"/>
          </w:tcPr>
          <w:p w:rsidR="00573D0C" w:rsidRPr="00573D0C" w:rsidRDefault="00573D0C" w:rsidP="003D3E69">
            <w:pPr>
              <w:rPr>
                <w:sz w:val="28"/>
                <w:szCs w:val="28"/>
              </w:rPr>
            </w:pPr>
            <w:r w:rsidRPr="00573D0C">
              <w:rPr>
                <w:sz w:val="28"/>
                <w:szCs w:val="28"/>
              </w:rPr>
              <w:t>8.</w:t>
            </w:r>
          </w:p>
        </w:tc>
        <w:tc>
          <w:tcPr>
            <w:tcW w:w="7560" w:type="dxa"/>
            <w:tcBorders>
              <w:top w:val="nil"/>
              <w:left w:val="single" w:sz="4" w:space="0" w:color="auto"/>
              <w:bottom w:val="single" w:sz="4" w:space="0" w:color="auto"/>
              <w:right w:val="single" w:sz="4" w:space="0" w:color="auto"/>
            </w:tcBorders>
          </w:tcPr>
          <w:p w:rsidR="00573D0C" w:rsidRPr="00573D0C" w:rsidRDefault="00573D0C" w:rsidP="003D3E69">
            <w:pPr>
              <w:rPr>
                <w:sz w:val="28"/>
                <w:szCs w:val="28"/>
              </w:rPr>
            </w:pPr>
            <w:r w:rsidRPr="00573D0C">
              <w:rPr>
                <w:sz w:val="28"/>
                <w:szCs w:val="28"/>
              </w:rPr>
              <w:t>Середня вартість 1 процедури</w:t>
            </w:r>
          </w:p>
        </w:tc>
        <w:tc>
          <w:tcPr>
            <w:tcW w:w="1734" w:type="dxa"/>
            <w:tcBorders>
              <w:top w:val="nil"/>
              <w:left w:val="nil"/>
              <w:bottom w:val="single" w:sz="4" w:space="0" w:color="auto"/>
              <w:right w:val="single" w:sz="4" w:space="0" w:color="auto"/>
            </w:tcBorders>
            <w:noWrap/>
            <w:vAlign w:val="bottom"/>
          </w:tcPr>
          <w:p w:rsidR="00573D0C" w:rsidRPr="00DD4908" w:rsidRDefault="00573D0C" w:rsidP="003D3E69">
            <w:pPr>
              <w:jc w:val="right"/>
              <w:rPr>
                <w:sz w:val="28"/>
                <w:szCs w:val="28"/>
              </w:rPr>
            </w:pPr>
            <w:r w:rsidRPr="00DD4908">
              <w:rPr>
                <w:sz w:val="28"/>
                <w:szCs w:val="28"/>
              </w:rPr>
              <w:t>717,5</w:t>
            </w:r>
          </w:p>
        </w:tc>
      </w:tr>
    </w:tbl>
    <w:p w:rsidR="005777DF" w:rsidRPr="00DD4908" w:rsidRDefault="005777DF" w:rsidP="003D3E69">
      <w:pPr>
        <w:rPr>
          <w:sz w:val="28"/>
          <w:szCs w:val="28"/>
        </w:rPr>
      </w:pPr>
    </w:p>
    <w:p w:rsidR="00662472" w:rsidRPr="00DD4908" w:rsidRDefault="00662472" w:rsidP="003D3E69">
      <w:pPr>
        <w:jc w:val="both"/>
        <w:rPr>
          <w:sz w:val="28"/>
          <w:szCs w:val="28"/>
        </w:rPr>
      </w:pPr>
      <w:r w:rsidRPr="00DD4908">
        <w:rPr>
          <w:sz w:val="28"/>
          <w:szCs w:val="28"/>
        </w:rPr>
        <w:tab/>
        <w:t>Сегментацію ринку косметологічних послуг можна провести за видами послуг і по класу салону.</w:t>
      </w:r>
    </w:p>
    <w:p w:rsidR="00662472" w:rsidRPr="00DD4908" w:rsidRDefault="00662472" w:rsidP="003D3E69">
      <w:pPr>
        <w:jc w:val="both"/>
        <w:rPr>
          <w:sz w:val="28"/>
          <w:szCs w:val="28"/>
        </w:rPr>
      </w:pPr>
      <w:r w:rsidRPr="00DD4908">
        <w:rPr>
          <w:sz w:val="28"/>
          <w:szCs w:val="28"/>
        </w:rPr>
        <w:tab/>
        <w:t>Експерти виділяють наступні види послуг і їх частки на ринку:</w:t>
      </w:r>
    </w:p>
    <w:p w:rsidR="00662472" w:rsidRPr="00DD4908" w:rsidRDefault="000D0219" w:rsidP="003D3E69">
      <w:pPr>
        <w:jc w:val="both"/>
        <w:rPr>
          <w:sz w:val="28"/>
          <w:szCs w:val="28"/>
        </w:rPr>
      </w:pPr>
      <w:r>
        <w:rPr>
          <w:sz w:val="28"/>
          <w:szCs w:val="28"/>
        </w:rPr>
        <w:t>д</w:t>
      </w:r>
      <w:r w:rsidR="00662472" w:rsidRPr="00DD4908">
        <w:rPr>
          <w:sz w:val="28"/>
          <w:szCs w:val="28"/>
        </w:rPr>
        <w:t>огляд за шкірою (</w:t>
      </w:r>
      <w:r>
        <w:rPr>
          <w:sz w:val="28"/>
          <w:szCs w:val="28"/>
        </w:rPr>
        <w:t>у</w:t>
      </w:r>
      <w:r w:rsidR="00662472" w:rsidRPr="00DD4908">
        <w:rPr>
          <w:sz w:val="28"/>
          <w:szCs w:val="28"/>
        </w:rPr>
        <w:t xml:space="preserve"> т. ч. фото-омолоджування) - 35,6%</w:t>
      </w:r>
      <w:r>
        <w:rPr>
          <w:sz w:val="28"/>
          <w:szCs w:val="28"/>
        </w:rPr>
        <w:t>;</w:t>
      </w:r>
    </w:p>
    <w:p w:rsidR="00662472" w:rsidRPr="00DD4908" w:rsidRDefault="000D0219" w:rsidP="003D3E69">
      <w:pPr>
        <w:jc w:val="both"/>
        <w:rPr>
          <w:sz w:val="28"/>
          <w:szCs w:val="28"/>
        </w:rPr>
      </w:pPr>
      <w:r>
        <w:rPr>
          <w:sz w:val="28"/>
          <w:szCs w:val="28"/>
        </w:rPr>
        <w:t>п</w:t>
      </w:r>
      <w:r w:rsidR="00662472" w:rsidRPr="00DD4908">
        <w:rPr>
          <w:sz w:val="28"/>
          <w:szCs w:val="28"/>
        </w:rPr>
        <w:t xml:space="preserve">ерукарські послуги </w:t>
      </w:r>
      <w:r w:rsidR="00B7178F" w:rsidRPr="00DD4908">
        <w:rPr>
          <w:sz w:val="28"/>
          <w:szCs w:val="28"/>
        </w:rPr>
        <w:t>–</w:t>
      </w:r>
      <w:r w:rsidR="00662472" w:rsidRPr="00DD4908">
        <w:rPr>
          <w:sz w:val="28"/>
          <w:szCs w:val="28"/>
        </w:rPr>
        <w:t xml:space="preserve"> 20</w:t>
      </w:r>
      <w:r w:rsidR="00B7178F" w:rsidRPr="00DD4908">
        <w:rPr>
          <w:sz w:val="28"/>
          <w:szCs w:val="28"/>
        </w:rPr>
        <w:t>,0</w:t>
      </w:r>
      <w:r w:rsidR="00662472" w:rsidRPr="00DD4908">
        <w:rPr>
          <w:sz w:val="28"/>
          <w:szCs w:val="28"/>
        </w:rPr>
        <w:t>%</w:t>
      </w:r>
      <w:r>
        <w:rPr>
          <w:sz w:val="28"/>
          <w:szCs w:val="28"/>
        </w:rPr>
        <w:t>;</w:t>
      </w:r>
    </w:p>
    <w:p w:rsidR="00662472" w:rsidRPr="00DD4908" w:rsidRDefault="000D0219" w:rsidP="003D3E69">
      <w:pPr>
        <w:jc w:val="both"/>
        <w:rPr>
          <w:sz w:val="28"/>
          <w:szCs w:val="28"/>
        </w:rPr>
      </w:pPr>
      <w:r>
        <w:rPr>
          <w:sz w:val="28"/>
          <w:szCs w:val="28"/>
        </w:rPr>
        <w:t>с</w:t>
      </w:r>
      <w:r w:rsidR="00662472" w:rsidRPr="00DD4908">
        <w:rPr>
          <w:sz w:val="28"/>
          <w:szCs w:val="28"/>
        </w:rPr>
        <w:t>олярій - 11,7%</w:t>
      </w:r>
      <w:r>
        <w:rPr>
          <w:sz w:val="28"/>
          <w:szCs w:val="28"/>
        </w:rPr>
        <w:t>;</w:t>
      </w:r>
    </w:p>
    <w:p w:rsidR="00662472" w:rsidRPr="00DD4908" w:rsidRDefault="000D0219" w:rsidP="003D3E69">
      <w:pPr>
        <w:jc w:val="both"/>
        <w:rPr>
          <w:sz w:val="28"/>
          <w:szCs w:val="28"/>
        </w:rPr>
      </w:pPr>
      <w:r>
        <w:rPr>
          <w:sz w:val="28"/>
          <w:szCs w:val="28"/>
        </w:rPr>
        <w:t>м</w:t>
      </w:r>
      <w:r w:rsidR="00662472" w:rsidRPr="00DD4908">
        <w:rPr>
          <w:sz w:val="28"/>
          <w:szCs w:val="28"/>
        </w:rPr>
        <w:t>анікюр та педикюр - 8,7%</w:t>
      </w:r>
      <w:r>
        <w:rPr>
          <w:sz w:val="28"/>
          <w:szCs w:val="28"/>
        </w:rPr>
        <w:t>;</w:t>
      </w:r>
    </w:p>
    <w:p w:rsidR="00662472" w:rsidRPr="00DD4908" w:rsidRDefault="000D0219" w:rsidP="003D3E69">
      <w:pPr>
        <w:jc w:val="both"/>
        <w:rPr>
          <w:sz w:val="28"/>
          <w:szCs w:val="28"/>
        </w:rPr>
      </w:pPr>
      <w:r>
        <w:rPr>
          <w:sz w:val="28"/>
          <w:szCs w:val="28"/>
        </w:rPr>
        <w:t>е</w:t>
      </w:r>
      <w:r w:rsidR="00662472" w:rsidRPr="00DD4908">
        <w:rPr>
          <w:sz w:val="28"/>
          <w:szCs w:val="28"/>
        </w:rPr>
        <w:t>піляція (</w:t>
      </w:r>
      <w:r>
        <w:rPr>
          <w:sz w:val="28"/>
          <w:szCs w:val="28"/>
        </w:rPr>
        <w:t>у</w:t>
      </w:r>
      <w:r w:rsidR="00662472" w:rsidRPr="00DD4908">
        <w:rPr>
          <w:sz w:val="28"/>
          <w:szCs w:val="28"/>
        </w:rPr>
        <w:t xml:space="preserve"> т. ч. фото-епіляція) - 8,4%</w:t>
      </w:r>
      <w:r>
        <w:rPr>
          <w:sz w:val="28"/>
          <w:szCs w:val="28"/>
        </w:rPr>
        <w:t>;</w:t>
      </w:r>
    </w:p>
    <w:p w:rsidR="00662472" w:rsidRPr="00DD4908" w:rsidRDefault="000D0219" w:rsidP="003D3E69">
      <w:pPr>
        <w:jc w:val="both"/>
        <w:rPr>
          <w:sz w:val="28"/>
          <w:szCs w:val="28"/>
        </w:rPr>
      </w:pPr>
      <w:r>
        <w:rPr>
          <w:sz w:val="28"/>
          <w:szCs w:val="28"/>
        </w:rPr>
        <w:t>м</w:t>
      </w:r>
      <w:r w:rsidR="00662472" w:rsidRPr="00DD4908">
        <w:rPr>
          <w:sz w:val="28"/>
          <w:szCs w:val="28"/>
        </w:rPr>
        <w:t>асаж - 5,3%</w:t>
      </w:r>
      <w:r>
        <w:rPr>
          <w:sz w:val="28"/>
          <w:szCs w:val="28"/>
        </w:rPr>
        <w:t>;</w:t>
      </w:r>
    </w:p>
    <w:p w:rsidR="00662472" w:rsidRPr="00DD4908" w:rsidRDefault="000D0219" w:rsidP="003D3E69">
      <w:pPr>
        <w:jc w:val="both"/>
        <w:rPr>
          <w:sz w:val="28"/>
          <w:szCs w:val="28"/>
        </w:rPr>
      </w:pPr>
      <w:r>
        <w:rPr>
          <w:sz w:val="28"/>
          <w:szCs w:val="28"/>
        </w:rPr>
        <w:t>к</w:t>
      </w:r>
      <w:r w:rsidR="00662472" w:rsidRPr="00DD4908">
        <w:rPr>
          <w:sz w:val="28"/>
          <w:szCs w:val="28"/>
        </w:rPr>
        <w:t>орекція фігури - 3,6%</w:t>
      </w:r>
      <w:r>
        <w:rPr>
          <w:sz w:val="28"/>
          <w:szCs w:val="28"/>
        </w:rPr>
        <w:t>;</w:t>
      </w:r>
    </w:p>
    <w:p w:rsidR="005777DF" w:rsidRPr="00DD4908" w:rsidRDefault="000D0219" w:rsidP="003D3E69">
      <w:pPr>
        <w:jc w:val="both"/>
        <w:rPr>
          <w:sz w:val="28"/>
          <w:szCs w:val="28"/>
        </w:rPr>
      </w:pPr>
      <w:r>
        <w:rPr>
          <w:sz w:val="28"/>
          <w:szCs w:val="28"/>
        </w:rPr>
        <w:t>і</w:t>
      </w:r>
      <w:r w:rsidR="00662472" w:rsidRPr="00DD4908">
        <w:rPr>
          <w:sz w:val="28"/>
          <w:szCs w:val="28"/>
        </w:rPr>
        <w:t>нше - 6,7%.</w:t>
      </w:r>
    </w:p>
    <w:p w:rsidR="005777DF" w:rsidRPr="00DD4908" w:rsidRDefault="005777DF" w:rsidP="003D3E69">
      <w:pPr>
        <w:jc w:val="both"/>
        <w:rPr>
          <w:sz w:val="28"/>
          <w:szCs w:val="28"/>
        </w:rPr>
      </w:pPr>
    </w:p>
    <w:p w:rsidR="00662472" w:rsidRPr="00DD4908" w:rsidRDefault="00662472" w:rsidP="003D3E69">
      <w:pPr>
        <w:jc w:val="both"/>
        <w:rPr>
          <w:sz w:val="28"/>
          <w:szCs w:val="28"/>
        </w:rPr>
      </w:pPr>
      <w:r w:rsidRPr="00DD4908">
        <w:rPr>
          <w:sz w:val="28"/>
          <w:szCs w:val="28"/>
        </w:rPr>
        <w:tab/>
        <w:t xml:space="preserve">За рівнем застосовуваних технологій і вартості послуг салони краси та косметологічні кабінети поділяють на 3 основні класи: «економ», «бізнес» </w:t>
      </w:r>
      <w:r w:rsidR="00A55924">
        <w:rPr>
          <w:sz w:val="28"/>
          <w:szCs w:val="28"/>
        </w:rPr>
        <w:t>і</w:t>
      </w:r>
      <w:r w:rsidRPr="00DD4908">
        <w:rPr>
          <w:sz w:val="28"/>
          <w:szCs w:val="28"/>
        </w:rPr>
        <w:t xml:space="preserve"> «еліт». Престижні салони бізнес-класу і медико-косметологічні центри, що надають дорогі послуги, окупаються швидше, але вимагають великих початкових вкладень.</w:t>
      </w:r>
    </w:p>
    <w:p w:rsidR="005777DF" w:rsidRPr="00DD4908" w:rsidRDefault="00662472" w:rsidP="003D3E69">
      <w:pPr>
        <w:jc w:val="both"/>
        <w:rPr>
          <w:sz w:val="28"/>
          <w:szCs w:val="28"/>
        </w:rPr>
      </w:pPr>
      <w:r w:rsidRPr="00DD4908">
        <w:rPr>
          <w:sz w:val="28"/>
          <w:szCs w:val="28"/>
        </w:rPr>
        <w:tab/>
        <w:t>Наш кабінет апаратної косметології буде позиціонуватися в ціновому сегменті салонів «бізнес-класу».</w:t>
      </w:r>
    </w:p>
    <w:p w:rsidR="005777DF" w:rsidRPr="00DD4908" w:rsidRDefault="00662472" w:rsidP="003D3E69">
      <w:pPr>
        <w:jc w:val="both"/>
        <w:rPr>
          <w:sz w:val="28"/>
          <w:szCs w:val="28"/>
        </w:rPr>
      </w:pPr>
      <w:r w:rsidRPr="00DD4908">
        <w:rPr>
          <w:sz w:val="28"/>
          <w:szCs w:val="28"/>
        </w:rPr>
        <w:tab/>
        <w:t>Ринок косметології активно розвивається і відкритий для інноваційних послуг. Ємність ринку за обраними нами сегмента</w:t>
      </w:r>
      <w:r w:rsidR="004020B6">
        <w:rPr>
          <w:sz w:val="28"/>
          <w:szCs w:val="28"/>
        </w:rPr>
        <w:t>ми</w:t>
      </w:r>
      <w:r w:rsidRPr="00DD4908">
        <w:rPr>
          <w:sz w:val="28"/>
          <w:szCs w:val="28"/>
        </w:rPr>
        <w:t xml:space="preserve"> буде збільшуватися. Все це говорить про доцільність створення кабінету апаратної косметології «Ligh</w:t>
      </w:r>
      <w:r w:rsidR="00953ED7" w:rsidRPr="00DD4908">
        <w:rPr>
          <w:sz w:val="28"/>
          <w:szCs w:val="28"/>
        </w:rPr>
        <w:t xml:space="preserve">t </w:t>
      </w:r>
      <w:r w:rsidRPr="00DD4908">
        <w:rPr>
          <w:sz w:val="28"/>
          <w:szCs w:val="28"/>
        </w:rPr>
        <w:t>Touch».</w:t>
      </w:r>
    </w:p>
    <w:p w:rsidR="005777DF" w:rsidRPr="00DD4908" w:rsidRDefault="005777DF" w:rsidP="003D3E69">
      <w:pPr>
        <w:jc w:val="both"/>
        <w:rPr>
          <w:sz w:val="28"/>
          <w:szCs w:val="28"/>
        </w:rPr>
      </w:pPr>
    </w:p>
    <w:p w:rsidR="00443FA8" w:rsidRDefault="00443FA8" w:rsidP="00D935E5">
      <w:pPr>
        <w:ind w:firstLine="720"/>
        <w:jc w:val="both"/>
        <w:rPr>
          <w:b/>
          <w:bCs/>
          <w:sz w:val="28"/>
          <w:szCs w:val="28"/>
        </w:rPr>
      </w:pPr>
      <w:r w:rsidRPr="004020B6">
        <w:rPr>
          <w:b/>
          <w:bCs/>
          <w:sz w:val="28"/>
          <w:szCs w:val="28"/>
        </w:rPr>
        <w:t>Аналіз конкурентів</w:t>
      </w:r>
    </w:p>
    <w:p w:rsidR="00086C06" w:rsidRPr="00D935E5" w:rsidRDefault="00086C06" w:rsidP="00D935E5">
      <w:pPr>
        <w:ind w:firstLine="720"/>
        <w:jc w:val="both"/>
        <w:rPr>
          <w:b/>
          <w:bCs/>
          <w:sz w:val="28"/>
          <w:szCs w:val="28"/>
        </w:rPr>
      </w:pPr>
    </w:p>
    <w:p w:rsidR="00443FA8" w:rsidRPr="00DD4908" w:rsidRDefault="00443FA8" w:rsidP="003D3E69">
      <w:pPr>
        <w:jc w:val="both"/>
        <w:rPr>
          <w:sz w:val="28"/>
          <w:szCs w:val="28"/>
        </w:rPr>
      </w:pPr>
      <w:r w:rsidRPr="00DD4908">
        <w:rPr>
          <w:sz w:val="28"/>
          <w:szCs w:val="28"/>
        </w:rPr>
        <w:tab/>
        <w:t xml:space="preserve">Ринок косметологічних послуг Харкова, на думку фахівців, знаходиться на стадії формування. Він виник як «дорога іграшка» дружин і дочок багатих людей, але багато </w:t>
      </w:r>
      <w:r w:rsidR="004020B6">
        <w:rPr>
          <w:sz w:val="28"/>
          <w:szCs w:val="28"/>
        </w:rPr>
        <w:t>і</w:t>
      </w:r>
      <w:r w:rsidRPr="00DD4908">
        <w:rPr>
          <w:sz w:val="28"/>
          <w:szCs w:val="28"/>
        </w:rPr>
        <w:t>з підприємств не змогли пройти перевірку часом. Через відтік кваліфікованих кадрів закрилося кілька великих косметологічних центрів.</w:t>
      </w:r>
    </w:p>
    <w:p w:rsidR="005777DF" w:rsidRPr="00DD4908" w:rsidRDefault="00443FA8" w:rsidP="003D3E69">
      <w:pPr>
        <w:jc w:val="both"/>
        <w:rPr>
          <w:sz w:val="28"/>
          <w:szCs w:val="28"/>
        </w:rPr>
      </w:pPr>
      <w:r w:rsidRPr="00DD4908">
        <w:rPr>
          <w:sz w:val="28"/>
          <w:szCs w:val="28"/>
        </w:rPr>
        <w:tab/>
        <w:t>У Харкові більше 50 салонів краси, центрів косметології та спеціалізованих кабінетів (ми не розглядаємо звичайні перукар</w:t>
      </w:r>
      <w:r w:rsidR="004020B6">
        <w:rPr>
          <w:sz w:val="28"/>
          <w:szCs w:val="28"/>
        </w:rPr>
        <w:t>ні</w:t>
      </w:r>
      <w:r w:rsidRPr="00DD4908">
        <w:rPr>
          <w:sz w:val="28"/>
          <w:szCs w:val="28"/>
        </w:rPr>
        <w:t>, що пропонують манікюр і деякі інші косметологічні послуги). Однак вони не можуть задовольнити існуючий попит на складні апаратні процедури, тому що інноваційні послуги з'являються в Харкові з помітним запізненням. До сих пір на півторамільйонн</w:t>
      </w:r>
      <w:r w:rsidR="00B14C7E">
        <w:rPr>
          <w:sz w:val="28"/>
          <w:szCs w:val="28"/>
        </w:rPr>
        <w:t>е</w:t>
      </w:r>
      <w:r w:rsidRPr="00DD4908">
        <w:rPr>
          <w:sz w:val="28"/>
          <w:szCs w:val="28"/>
        </w:rPr>
        <w:t xml:space="preserve"> місто лише в одному косметологічному центрі «Беатріс» представлена фото-епіляція, причому черга розписана на кілька тижнів вперед. Лазерну епі</w:t>
      </w:r>
      <w:r w:rsidR="00953ED7" w:rsidRPr="00DD4908">
        <w:rPr>
          <w:sz w:val="28"/>
          <w:szCs w:val="28"/>
        </w:rPr>
        <w:t>ляцію пропонують тільки 3 салони</w:t>
      </w:r>
      <w:r w:rsidRPr="00DD4908">
        <w:rPr>
          <w:sz w:val="28"/>
          <w:szCs w:val="28"/>
        </w:rPr>
        <w:t>. Послуг фото-омолодження на ринку немає взагалі. За даною послугою багатьом людям доводиться їздити до Києва, Дніпропетровськ</w:t>
      </w:r>
      <w:r w:rsidR="00953ED7" w:rsidRPr="00DD4908">
        <w:rPr>
          <w:sz w:val="28"/>
          <w:szCs w:val="28"/>
        </w:rPr>
        <w:t>у</w:t>
      </w:r>
      <w:r w:rsidRPr="00DD4908">
        <w:rPr>
          <w:sz w:val="28"/>
          <w:szCs w:val="28"/>
        </w:rPr>
        <w:t xml:space="preserve"> та</w:t>
      </w:r>
      <w:r w:rsidR="00B14C7E">
        <w:rPr>
          <w:sz w:val="28"/>
          <w:szCs w:val="28"/>
        </w:rPr>
        <w:t xml:space="preserve"> в</w:t>
      </w:r>
      <w:r w:rsidRPr="00DD4908">
        <w:rPr>
          <w:sz w:val="28"/>
          <w:szCs w:val="28"/>
        </w:rPr>
        <w:t xml:space="preserve"> інші міста.</w:t>
      </w:r>
    </w:p>
    <w:p w:rsidR="005777DF" w:rsidRPr="00DD4908" w:rsidRDefault="00443FA8" w:rsidP="003D3E69">
      <w:pPr>
        <w:jc w:val="both"/>
        <w:rPr>
          <w:sz w:val="28"/>
          <w:szCs w:val="28"/>
        </w:rPr>
      </w:pPr>
      <w:r w:rsidRPr="00DD4908">
        <w:rPr>
          <w:sz w:val="28"/>
          <w:szCs w:val="28"/>
        </w:rPr>
        <w:tab/>
        <w:t>Салони і кабінети працюють зазвичай у формі приватних підприємств, товариств з обмеженою відповідальністю</w:t>
      </w:r>
      <w:r w:rsidR="00B14C7E">
        <w:rPr>
          <w:sz w:val="28"/>
          <w:szCs w:val="28"/>
        </w:rPr>
        <w:t>,</w:t>
      </w:r>
      <w:r w:rsidRPr="00DD4908">
        <w:rPr>
          <w:sz w:val="28"/>
          <w:szCs w:val="28"/>
        </w:rPr>
        <w:t xml:space="preserve"> або як приватні підприємці.</w:t>
      </w:r>
    </w:p>
    <w:p w:rsidR="005777DF" w:rsidRPr="00DD4908" w:rsidRDefault="005777DF" w:rsidP="003D3E69">
      <w:pPr>
        <w:jc w:val="both"/>
        <w:rPr>
          <w:sz w:val="28"/>
          <w:szCs w:val="28"/>
        </w:rPr>
      </w:pPr>
    </w:p>
    <w:p w:rsidR="00443FA8" w:rsidRDefault="00443FA8" w:rsidP="00D935E5">
      <w:pPr>
        <w:ind w:firstLine="720"/>
        <w:jc w:val="both"/>
        <w:rPr>
          <w:b/>
          <w:bCs/>
          <w:sz w:val="28"/>
          <w:szCs w:val="28"/>
        </w:rPr>
      </w:pPr>
      <w:r w:rsidRPr="004020B6">
        <w:rPr>
          <w:b/>
          <w:bCs/>
          <w:sz w:val="28"/>
          <w:szCs w:val="28"/>
        </w:rPr>
        <w:t>Фото-епіляція</w:t>
      </w:r>
    </w:p>
    <w:p w:rsidR="00086C06" w:rsidRPr="00D935E5" w:rsidRDefault="00086C06" w:rsidP="00D935E5">
      <w:pPr>
        <w:ind w:firstLine="720"/>
        <w:jc w:val="both"/>
        <w:rPr>
          <w:b/>
          <w:bCs/>
          <w:sz w:val="28"/>
          <w:szCs w:val="28"/>
        </w:rPr>
      </w:pPr>
    </w:p>
    <w:p w:rsidR="005777DF" w:rsidRPr="00DD4908" w:rsidRDefault="00443FA8" w:rsidP="003D3E69">
      <w:pPr>
        <w:jc w:val="both"/>
        <w:rPr>
          <w:sz w:val="28"/>
          <w:szCs w:val="28"/>
        </w:rPr>
      </w:pPr>
      <w:r w:rsidRPr="00DD4908">
        <w:rPr>
          <w:sz w:val="28"/>
          <w:szCs w:val="28"/>
        </w:rPr>
        <w:tab/>
        <w:t xml:space="preserve">На ринку існує 4 способи проведення епіляції: лазерна, фото, біо і електро-епіляція. Перші два способи називають ще світловою </w:t>
      </w:r>
      <w:r w:rsidR="000A6B21" w:rsidRPr="00DD4908">
        <w:rPr>
          <w:sz w:val="28"/>
          <w:szCs w:val="28"/>
        </w:rPr>
        <w:t>епіляцією</w:t>
      </w:r>
      <w:r w:rsidRPr="00DD4908">
        <w:rPr>
          <w:sz w:val="28"/>
          <w:szCs w:val="28"/>
        </w:rPr>
        <w:t>.</w:t>
      </w:r>
      <w:r w:rsidR="000A6B21" w:rsidRPr="00DD4908">
        <w:rPr>
          <w:sz w:val="28"/>
          <w:szCs w:val="28"/>
        </w:rPr>
        <w:t xml:space="preserve"> </w:t>
      </w:r>
      <w:r w:rsidRPr="00DD4908">
        <w:rPr>
          <w:sz w:val="28"/>
          <w:szCs w:val="28"/>
        </w:rPr>
        <w:t>Як виявилося, загальновизнано дешевий метод біо</w:t>
      </w:r>
      <w:r w:rsidR="003A78EF" w:rsidRPr="00DD4908">
        <w:rPr>
          <w:sz w:val="28"/>
          <w:szCs w:val="28"/>
        </w:rPr>
        <w:t>-</w:t>
      </w:r>
      <w:r w:rsidR="00F86D00" w:rsidRPr="00DD4908">
        <w:rPr>
          <w:sz w:val="28"/>
          <w:szCs w:val="28"/>
        </w:rPr>
        <w:t>епіляції</w:t>
      </w:r>
      <w:r w:rsidRPr="00DD4908">
        <w:rPr>
          <w:sz w:val="28"/>
          <w:szCs w:val="28"/>
        </w:rPr>
        <w:t xml:space="preserve"> через св</w:t>
      </w:r>
      <w:r w:rsidR="002A69B3">
        <w:rPr>
          <w:sz w:val="28"/>
          <w:szCs w:val="28"/>
        </w:rPr>
        <w:t>ій</w:t>
      </w:r>
      <w:r w:rsidRPr="00DD4908">
        <w:rPr>
          <w:sz w:val="28"/>
          <w:szCs w:val="28"/>
        </w:rPr>
        <w:t xml:space="preserve"> виключно короткочасн</w:t>
      </w:r>
      <w:r w:rsidR="002A69B3">
        <w:rPr>
          <w:sz w:val="28"/>
          <w:szCs w:val="28"/>
        </w:rPr>
        <w:t>ий</w:t>
      </w:r>
      <w:r w:rsidRPr="00DD4908">
        <w:rPr>
          <w:sz w:val="28"/>
          <w:szCs w:val="28"/>
        </w:rPr>
        <w:t xml:space="preserve"> косметичн</w:t>
      </w:r>
      <w:r w:rsidR="002A69B3">
        <w:rPr>
          <w:sz w:val="28"/>
          <w:szCs w:val="28"/>
        </w:rPr>
        <w:t>ий</w:t>
      </w:r>
      <w:r w:rsidRPr="00DD4908">
        <w:rPr>
          <w:sz w:val="28"/>
          <w:szCs w:val="28"/>
        </w:rPr>
        <w:t xml:space="preserve"> ефект виявився в більшості випадків найдорожчим.</w:t>
      </w:r>
    </w:p>
    <w:p w:rsidR="009C656B" w:rsidRPr="00DD4908" w:rsidRDefault="009C656B" w:rsidP="003D3E69">
      <w:pPr>
        <w:jc w:val="both"/>
        <w:rPr>
          <w:sz w:val="28"/>
          <w:szCs w:val="28"/>
        </w:rPr>
      </w:pPr>
      <w:r w:rsidRPr="00DD4908">
        <w:rPr>
          <w:sz w:val="28"/>
          <w:szCs w:val="28"/>
        </w:rPr>
        <w:tab/>
        <w:t>Крім того, при бі</w:t>
      </w:r>
      <w:r w:rsidR="005A4CFE" w:rsidRPr="00DD4908">
        <w:rPr>
          <w:sz w:val="28"/>
          <w:szCs w:val="28"/>
        </w:rPr>
        <w:t>о</w:t>
      </w:r>
      <w:r w:rsidR="003A78EF" w:rsidRPr="00DD4908">
        <w:rPr>
          <w:sz w:val="28"/>
          <w:szCs w:val="28"/>
        </w:rPr>
        <w:t>-</w:t>
      </w:r>
      <w:r w:rsidR="00116A1E" w:rsidRPr="00DD4908">
        <w:rPr>
          <w:sz w:val="28"/>
          <w:szCs w:val="28"/>
        </w:rPr>
        <w:t>епіляції</w:t>
      </w:r>
      <w:r w:rsidRPr="00DD4908">
        <w:rPr>
          <w:sz w:val="28"/>
          <w:szCs w:val="28"/>
        </w:rPr>
        <w:t xml:space="preserve"> може спостерігатися вростання волосся. Метод електро-епіляції є най</w:t>
      </w:r>
      <w:r w:rsidR="003F42E1">
        <w:rPr>
          <w:sz w:val="28"/>
          <w:szCs w:val="28"/>
        </w:rPr>
        <w:t xml:space="preserve"> </w:t>
      </w:r>
      <w:r w:rsidRPr="00DD4908">
        <w:rPr>
          <w:sz w:val="28"/>
          <w:szCs w:val="28"/>
        </w:rPr>
        <w:t xml:space="preserve">тривалішим і </w:t>
      </w:r>
      <w:r w:rsidR="00FD7EB5">
        <w:rPr>
          <w:sz w:val="28"/>
          <w:szCs w:val="28"/>
        </w:rPr>
        <w:t>най</w:t>
      </w:r>
      <w:r w:rsidRPr="00DD4908">
        <w:rPr>
          <w:sz w:val="28"/>
          <w:szCs w:val="28"/>
        </w:rPr>
        <w:t>болюч</w:t>
      </w:r>
      <w:r w:rsidR="00A26554">
        <w:rPr>
          <w:sz w:val="28"/>
          <w:szCs w:val="28"/>
        </w:rPr>
        <w:t>іш</w:t>
      </w:r>
      <w:r w:rsidRPr="00DD4908">
        <w:rPr>
          <w:sz w:val="28"/>
          <w:szCs w:val="28"/>
        </w:rPr>
        <w:t xml:space="preserve">им. Він дозволяє видалити волосся за 10-15 сеансів (на період 1,5-2 роки) і вигідний лише при епіляції зони бікіні і пахвових западин. При видаленні небажаного волосся на ногах і руках, а також на обличчі, тобто на більшій частині тіла, більш вигідна світлова епіляція. Свою роль тут зіграла її висока ефективність, що дозволяє за 3-8 процедур остаточно позбутися зайвого волосся. </w:t>
      </w:r>
    </w:p>
    <w:p w:rsidR="005777DF" w:rsidRPr="00DD4908" w:rsidRDefault="009C656B" w:rsidP="003D3E69">
      <w:pPr>
        <w:jc w:val="both"/>
        <w:rPr>
          <w:sz w:val="28"/>
          <w:szCs w:val="28"/>
        </w:rPr>
      </w:pPr>
      <w:r w:rsidRPr="00DD4908">
        <w:rPr>
          <w:sz w:val="28"/>
          <w:szCs w:val="28"/>
        </w:rPr>
        <w:tab/>
        <w:t>Ціни на лазерну і фото-епіляцію схожі. При цьому в більшості випадків доступніше лазерна епіляція. Обмежувач тільки один - лазерна епіляція рекомендована лише при темному волоссі на світлій, практично білій шкірі.</w:t>
      </w:r>
    </w:p>
    <w:p w:rsidR="009C656B" w:rsidRPr="00DD4908" w:rsidRDefault="009C656B" w:rsidP="003D3E69">
      <w:pPr>
        <w:jc w:val="both"/>
        <w:rPr>
          <w:sz w:val="28"/>
          <w:szCs w:val="28"/>
        </w:rPr>
      </w:pPr>
      <w:r w:rsidRPr="00DD4908">
        <w:rPr>
          <w:sz w:val="28"/>
          <w:szCs w:val="28"/>
        </w:rPr>
        <w:tab/>
        <w:t>Біо</w:t>
      </w:r>
      <w:r w:rsidR="00116A1E" w:rsidRPr="00DD4908">
        <w:rPr>
          <w:sz w:val="28"/>
          <w:szCs w:val="28"/>
        </w:rPr>
        <w:t>-епі</w:t>
      </w:r>
      <w:r w:rsidR="00E86FFB" w:rsidRPr="00DD4908">
        <w:rPr>
          <w:sz w:val="28"/>
          <w:szCs w:val="28"/>
        </w:rPr>
        <w:t>ляці</w:t>
      </w:r>
      <w:r w:rsidRPr="00DD4908">
        <w:rPr>
          <w:sz w:val="28"/>
          <w:szCs w:val="28"/>
        </w:rPr>
        <w:t>я і електро-епіляція пропонуються практично у всіх салонах краси і приватниками «на дому», але не можуть розглядатися в якості конкурентів фото-епіляції. Вони відносяться до недорогого цінового сегменту і вимагають частих повторних процедур. Світлова епіляція в кінцевому підсумку не тільки ефективніше, але і дешевше.</w:t>
      </w:r>
    </w:p>
    <w:p w:rsidR="005777DF" w:rsidRPr="00DD4908" w:rsidRDefault="009C656B" w:rsidP="003D3E69">
      <w:pPr>
        <w:jc w:val="both"/>
        <w:rPr>
          <w:sz w:val="28"/>
          <w:szCs w:val="28"/>
        </w:rPr>
      </w:pPr>
      <w:r w:rsidRPr="00DD4908">
        <w:rPr>
          <w:sz w:val="28"/>
          <w:szCs w:val="28"/>
        </w:rPr>
        <w:tab/>
        <w:t>Таким чином, конкурентами «Ligh</w:t>
      </w:r>
      <w:r w:rsidR="00AC4B47" w:rsidRPr="00DD4908">
        <w:rPr>
          <w:sz w:val="28"/>
          <w:szCs w:val="28"/>
        </w:rPr>
        <w:t xml:space="preserve">t </w:t>
      </w:r>
      <w:r w:rsidRPr="00DD4908">
        <w:rPr>
          <w:sz w:val="28"/>
          <w:szCs w:val="28"/>
        </w:rPr>
        <w:t xml:space="preserve">Touch» будуть чотири компанії, три з яких пропонують лазерну епіляцію. Це досить великі салони краси, які надають широкий спектр послуг. Вони відносяться до елітних закладів. Ціни на дані послуги у них дуже високі. Найбільш доцільним в даних умовах є вихід на середній ціновий сегмент. Ринок не </w:t>
      </w:r>
      <w:r w:rsidR="00946DC2">
        <w:rPr>
          <w:sz w:val="28"/>
          <w:szCs w:val="28"/>
        </w:rPr>
        <w:t xml:space="preserve">є </w:t>
      </w:r>
      <w:r w:rsidRPr="00DD4908">
        <w:rPr>
          <w:sz w:val="28"/>
          <w:szCs w:val="28"/>
        </w:rPr>
        <w:t>насичени</w:t>
      </w:r>
      <w:r w:rsidR="00946DC2">
        <w:rPr>
          <w:sz w:val="28"/>
          <w:szCs w:val="28"/>
        </w:rPr>
        <w:t>м</w:t>
      </w:r>
      <w:r w:rsidRPr="00DD4908">
        <w:rPr>
          <w:sz w:val="28"/>
          <w:szCs w:val="28"/>
        </w:rPr>
        <w:t>, жорсткої конкуренції немає</w:t>
      </w:r>
      <w:r w:rsidR="00946DC2">
        <w:rPr>
          <w:sz w:val="28"/>
          <w:szCs w:val="28"/>
        </w:rPr>
        <w:t xml:space="preserve"> і </w:t>
      </w:r>
      <w:r w:rsidRPr="00DD4908">
        <w:rPr>
          <w:sz w:val="28"/>
          <w:szCs w:val="28"/>
        </w:rPr>
        <w:t>клієнтів вистачає всім.</w:t>
      </w:r>
    </w:p>
    <w:p w:rsidR="00D935E5" w:rsidRPr="00DD4908" w:rsidRDefault="00D935E5" w:rsidP="003D3E69">
      <w:pPr>
        <w:jc w:val="both"/>
        <w:rPr>
          <w:sz w:val="28"/>
          <w:szCs w:val="28"/>
        </w:rPr>
      </w:pPr>
    </w:p>
    <w:p w:rsidR="00CF4E8B" w:rsidRDefault="00CF4E8B" w:rsidP="00D935E5">
      <w:pPr>
        <w:ind w:firstLine="720"/>
        <w:jc w:val="both"/>
        <w:rPr>
          <w:b/>
          <w:bCs/>
          <w:sz w:val="28"/>
          <w:szCs w:val="28"/>
        </w:rPr>
      </w:pPr>
    </w:p>
    <w:p w:rsidR="00CF4E8B" w:rsidRDefault="00CF4E8B" w:rsidP="00D935E5">
      <w:pPr>
        <w:ind w:firstLine="720"/>
        <w:jc w:val="both"/>
        <w:rPr>
          <w:b/>
          <w:bCs/>
          <w:sz w:val="28"/>
          <w:szCs w:val="28"/>
        </w:rPr>
      </w:pPr>
    </w:p>
    <w:p w:rsidR="009C656B" w:rsidRDefault="009C656B" w:rsidP="00D935E5">
      <w:pPr>
        <w:ind w:firstLine="720"/>
        <w:jc w:val="both"/>
        <w:rPr>
          <w:b/>
          <w:bCs/>
          <w:sz w:val="28"/>
          <w:szCs w:val="28"/>
        </w:rPr>
      </w:pPr>
      <w:r w:rsidRPr="00946DC2">
        <w:rPr>
          <w:b/>
          <w:bCs/>
          <w:sz w:val="28"/>
          <w:szCs w:val="28"/>
        </w:rPr>
        <w:t>Фото-омолодження</w:t>
      </w:r>
    </w:p>
    <w:p w:rsidR="00086C06" w:rsidRPr="00D935E5" w:rsidRDefault="00086C06" w:rsidP="00D935E5">
      <w:pPr>
        <w:ind w:firstLine="720"/>
        <w:jc w:val="both"/>
        <w:rPr>
          <w:b/>
          <w:bCs/>
          <w:sz w:val="28"/>
          <w:szCs w:val="28"/>
        </w:rPr>
      </w:pPr>
    </w:p>
    <w:p w:rsidR="00E162E1" w:rsidRPr="00DD4908" w:rsidRDefault="009C656B" w:rsidP="003D3E69">
      <w:pPr>
        <w:jc w:val="both"/>
        <w:rPr>
          <w:sz w:val="28"/>
          <w:szCs w:val="28"/>
        </w:rPr>
      </w:pPr>
      <w:r w:rsidRPr="00DD4908">
        <w:rPr>
          <w:sz w:val="28"/>
          <w:szCs w:val="28"/>
        </w:rPr>
        <w:tab/>
        <w:t>Прямих конкурентів даної послуги в Харкові немає - її просто ніхто більше не пропонує. Однак є безліч альтернативних способів видалення небажаного</w:t>
      </w:r>
      <w:r w:rsidR="00AC4B47" w:rsidRPr="00DD4908">
        <w:rPr>
          <w:sz w:val="28"/>
          <w:szCs w:val="28"/>
        </w:rPr>
        <w:t>:</w:t>
      </w:r>
      <w:r w:rsidRPr="00DD4908">
        <w:rPr>
          <w:sz w:val="28"/>
          <w:szCs w:val="28"/>
        </w:rPr>
        <w:t xml:space="preserve"> пігментних плям, дрібних зморшок і інших наслідків впливу ультрафіолету. У сегменті апаратних процедур це, перш за все, пілінги і лазерні шліфовки. Дані методи можна порівняти за ціною. Послуги пілінг</w:t>
      </w:r>
      <w:r w:rsidR="00DC3916" w:rsidRPr="00DD4908">
        <w:rPr>
          <w:sz w:val="28"/>
          <w:szCs w:val="28"/>
        </w:rPr>
        <w:t>у</w:t>
      </w:r>
      <w:r w:rsidRPr="00DD4908">
        <w:rPr>
          <w:sz w:val="28"/>
          <w:szCs w:val="28"/>
        </w:rPr>
        <w:t xml:space="preserve"> і шліфування пропонують елітні салони, але вони не представлені в салонах середнього цінового рівн</w:t>
      </w:r>
      <w:r w:rsidR="005F46C3">
        <w:rPr>
          <w:sz w:val="28"/>
          <w:szCs w:val="28"/>
        </w:rPr>
        <w:t>я</w:t>
      </w:r>
      <w:r w:rsidRPr="00DD4908">
        <w:rPr>
          <w:sz w:val="28"/>
          <w:szCs w:val="28"/>
        </w:rPr>
        <w:t>, на який орієнтований наш кабінет.</w:t>
      </w:r>
      <w:r w:rsidR="00841741" w:rsidRPr="00DD4908">
        <w:rPr>
          <w:sz w:val="28"/>
          <w:szCs w:val="28"/>
        </w:rPr>
        <w:t xml:space="preserve"> </w:t>
      </w:r>
      <w:r w:rsidR="00E162E1" w:rsidRPr="00DD4908">
        <w:rPr>
          <w:sz w:val="28"/>
          <w:szCs w:val="28"/>
        </w:rPr>
        <w:t xml:space="preserve">Фото-омолодження є абсолютно безболісною, швидкою </w:t>
      </w:r>
      <w:r w:rsidR="00BC14A6">
        <w:rPr>
          <w:sz w:val="28"/>
          <w:szCs w:val="28"/>
        </w:rPr>
        <w:t>процедурою</w:t>
      </w:r>
      <w:r w:rsidR="00E162E1" w:rsidRPr="00DD4908">
        <w:rPr>
          <w:sz w:val="28"/>
          <w:szCs w:val="28"/>
        </w:rPr>
        <w:t xml:space="preserve"> і не має побічних ефектів.</w:t>
      </w:r>
    </w:p>
    <w:p w:rsidR="005777DF" w:rsidRPr="00DD4908" w:rsidRDefault="00E162E1" w:rsidP="003D3E69">
      <w:pPr>
        <w:jc w:val="both"/>
        <w:rPr>
          <w:sz w:val="28"/>
          <w:szCs w:val="28"/>
        </w:rPr>
      </w:pPr>
      <w:r w:rsidRPr="00DD4908">
        <w:rPr>
          <w:sz w:val="28"/>
          <w:szCs w:val="28"/>
        </w:rPr>
        <w:tab/>
        <w:t xml:space="preserve">Проведений аналіз виявив низький рівень конкуренції в тих сегментах, на які буде орієнтований створюваний кабінет апаратної косметології. Це дозволяє </w:t>
      </w:r>
      <w:r w:rsidR="00DC3916" w:rsidRPr="00DD4908">
        <w:rPr>
          <w:sz w:val="28"/>
          <w:szCs w:val="28"/>
        </w:rPr>
        <w:t xml:space="preserve">зробити висновки </w:t>
      </w:r>
      <w:r w:rsidRPr="00DD4908">
        <w:rPr>
          <w:sz w:val="28"/>
          <w:szCs w:val="28"/>
        </w:rPr>
        <w:t>про гарні ринкові перспективи нашого підприємства.</w:t>
      </w:r>
    </w:p>
    <w:p w:rsidR="005777DF" w:rsidRPr="00DD4908" w:rsidRDefault="005777DF" w:rsidP="003D3E69">
      <w:pPr>
        <w:jc w:val="both"/>
        <w:rPr>
          <w:sz w:val="28"/>
          <w:szCs w:val="28"/>
        </w:rPr>
      </w:pPr>
    </w:p>
    <w:p w:rsidR="005777DF" w:rsidRPr="00CB3E8D" w:rsidRDefault="00E162E1" w:rsidP="003D3E69">
      <w:pPr>
        <w:ind w:firstLine="720"/>
        <w:jc w:val="both"/>
        <w:rPr>
          <w:b/>
          <w:bCs/>
          <w:sz w:val="28"/>
          <w:szCs w:val="28"/>
        </w:rPr>
      </w:pPr>
      <w:r w:rsidRPr="00CB3E8D">
        <w:rPr>
          <w:b/>
          <w:bCs/>
          <w:sz w:val="28"/>
          <w:szCs w:val="28"/>
        </w:rPr>
        <w:t>Стратегія маркетингу</w:t>
      </w:r>
    </w:p>
    <w:p w:rsidR="00E162E1" w:rsidRPr="00DD4908" w:rsidRDefault="00E162E1" w:rsidP="003D3E69">
      <w:pPr>
        <w:jc w:val="both"/>
        <w:rPr>
          <w:sz w:val="28"/>
          <w:szCs w:val="28"/>
        </w:rPr>
      </w:pPr>
    </w:p>
    <w:p w:rsidR="00E162E1" w:rsidRPr="00DD4908" w:rsidRDefault="00E162E1" w:rsidP="003D3E69">
      <w:pPr>
        <w:jc w:val="both"/>
        <w:rPr>
          <w:sz w:val="28"/>
          <w:szCs w:val="28"/>
        </w:rPr>
      </w:pPr>
      <w:r w:rsidRPr="00DD4908">
        <w:rPr>
          <w:sz w:val="28"/>
          <w:szCs w:val="28"/>
        </w:rPr>
        <w:tab/>
        <w:t xml:space="preserve">Основою стратегії маркетингу є спеціалізація нашого кабінету </w:t>
      </w:r>
      <w:r w:rsidR="00DC3916" w:rsidRPr="00DD4908">
        <w:rPr>
          <w:sz w:val="28"/>
          <w:szCs w:val="28"/>
        </w:rPr>
        <w:t>- надання</w:t>
      </w:r>
      <w:r w:rsidRPr="00DD4908">
        <w:rPr>
          <w:sz w:val="28"/>
          <w:szCs w:val="28"/>
        </w:rPr>
        <w:t xml:space="preserve"> послуг фото-епіляції і фото-омолодження.</w:t>
      </w:r>
    </w:p>
    <w:p w:rsidR="00DC3916" w:rsidRPr="00DD4908" w:rsidRDefault="00DC3916" w:rsidP="003D3E69">
      <w:pPr>
        <w:jc w:val="both"/>
        <w:rPr>
          <w:sz w:val="28"/>
          <w:szCs w:val="28"/>
        </w:rPr>
      </w:pPr>
      <w:r w:rsidRPr="00DD4908">
        <w:rPr>
          <w:sz w:val="28"/>
          <w:szCs w:val="28"/>
        </w:rPr>
        <w:tab/>
      </w:r>
      <w:r w:rsidR="00E162E1" w:rsidRPr="00DD4908">
        <w:rPr>
          <w:sz w:val="28"/>
          <w:szCs w:val="28"/>
        </w:rPr>
        <w:t>Ми прагнемо встановити конкурентоспроможну ціну на фото-</w:t>
      </w:r>
      <w:r w:rsidR="00AC4B47" w:rsidRPr="00DD4908">
        <w:rPr>
          <w:sz w:val="28"/>
          <w:szCs w:val="28"/>
        </w:rPr>
        <w:t>епіляцію</w:t>
      </w:r>
      <w:r w:rsidR="00E162E1" w:rsidRPr="00DD4908">
        <w:rPr>
          <w:sz w:val="28"/>
          <w:szCs w:val="28"/>
        </w:rPr>
        <w:t xml:space="preserve">, що враховує ціни основного конкурента - центру естетичної медицини «Беатріс». </w:t>
      </w:r>
    </w:p>
    <w:p w:rsidR="00E162E1" w:rsidRPr="00DD4908" w:rsidRDefault="00DC3916" w:rsidP="003D3E69">
      <w:pPr>
        <w:jc w:val="both"/>
        <w:rPr>
          <w:sz w:val="28"/>
          <w:szCs w:val="28"/>
        </w:rPr>
      </w:pPr>
      <w:r w:rsidRPr="00DD4908">
        <w:rPr>
          <w:sz w:val="28"/>
          <w:szCs w:val="28"/>
        </w:rPr>
        <w:tab/>
      </w:r>
      <w:r w:rsidR="00E162E1" w:rsidRPr="00DD4908">
        <w:rPr>
          <w:sz w:val="28"/>
          <w:szCs w:val="28"/>
        </w:rPr>
        <w:t>Ціни на процедури будуть</w:t>
      </w:r>
      <w:r w:rsidRPr="00DD4908">
        <w:rPr>
          <w:sz w:val="28"/>
          <w:szCs w:val="28"/>
        </w:rPr>
        <w:t xml:space="preserve"> залежати як від вартості одного</w:t>
      </w:r>
      <w:r w:rsidR="00E162E1" w:rsidRPr="00DD4908">
        <w:rPr>
          <w:sz w:val="28"/>
          <w:szCs w:val="28"/>
        </w:rPr>
        <w:t xml:space="preserve"> спалаху, так і від їх числа. Наше обладнання Titanium Light Smart дозволяє здійснювати процедури з використанням меншого числа спалахів, що є ще однією </w:t>
      </w:r>
      <w:r w:rsidRPr="00DD4908">
        <w:rPr>
          <w:sz w:val="28"/>
          <w:szCs w:val="28"/>
        </w:rPr>
        <w:t>з конкурентних переваг</w:t>
      </w:r>
      <w:r w:rsidR="00E162E1" w:rsidRPr="00DD4908">
        <w:rPr>
          <w:sz w:val="28"/>
          <w:szCs w:val="28"/>
        </w:rPr>
        <w:t>.</w:t>
      </w:r>
    </w:p>
    <w:p w:rsidR="00E86FFB" w:rsidRPr="00DD4908" w:rsidRDefault="00DC3916" w:rsidP="003D3E69">
      <w:pPr>
        <w:jc w:val="both"/>
        <w:rPr>
          <w:sz w:val="28"/>
          <w:szCs w:val="28"/>
        </w:rPr>
      </w:pPr>
      <w:r w:rsidRPr="00DD4908">
        <w:rPr>
          <w:sz w:val="28"/>
          <w:szCs w:val="28"/>
        </w:rPr>
        <w:tab/>
      </w:r>
      <w:r w:rsidR="00E86FFB" w:rsidRPr="00DD4908">
        <w:rPr>
          <w:sz w:val="28"/>
          <w:szCs w:val="28"/>
        </w:rPr>
        <w:t>Ціна за один спалах різна в залежності від області тіла, на якій проводиться процедура. З огляду на те, що наш косметологічний кабінет буде позиціонуватися в середньому ціновому сегменті, ціна за один спалах буде приблизно на 20% нижче, ніж у конкурентів.</w:t>
      </w:r>
    </w:p>
    <w:p w:rsidR="00CF4E8B" w:rsidRDefault="00E86FFB" w:rsidP="00756645">
      <w:pPr>
        <w:jc w:val="both"/>
        <w:rPr>
          <w:sz w:val="28"/>
          <w:szCs w:val="28"/>
        </w:rPr>
      </w:pPr>
      <w:r w:rsidRPr="00DD4908">
        <w:rPr>
          <w:sz w:val="28"/>
          <w:szCs w:val="28"/>
        </w:rPr>
        <w:tab/>
        <w:t>Порівняння цін на послуги фото епіляції в нашому кабінеті і в центрі «Беатріс» представлен</w:t>
      </w:r>
      <w:r w:rsidR="00F61F15">
        <w:rPr>
          <w:sz w:val="28"/>
          <w:szCs w:val="28"/>
        </w:rPr>
        <w:t>о</w:t>
      </w:r>
      <w:r w:rsidRPr="00DD4908">
        <w:rPr>
          <w:sz w:val="28"/>
          <w:szCs w:val="28"/>
        </w:rPr>
        <w:t xml:space="preserve"> нижче (табл. 16.3). Всі ціни наведені з урахуванням ПДВ.</w:t>
      </w:r>
    </w:p>
    <w:p w:rsidR="00CF4E8B" w:rsidRDefault="003F42E1" w:rsidP="003D3E69">
      <w:pPr>
        <w:rPr>
          <w:sz w:val="28"/>
          <w:szCs w:val="28"/>
        </w:rPr>
      </w:pPr>
      <w:r>
        <w:rPr>
          <w:sz w:val="28"/>
          <w:szCs w:val="28"/>
        </w:rPr>
        <w:tab/>
      </w:r>
      <w:r w:rsidRPr="00DD4908">
        <w:rPr>
          <w:sz w:val="28"/>
          <w:szCs w:val="28"/>
        </w:rPr>
        <w:t>Таким чином, вартість процедури в нашому косметологічному кабінеті в середньому нижче, ніж у основного конкурента. Завдяки такому рівню цін ми зможемо залучити в наш кабінет більше клієнтів. Ціни на фото-епіляцію будуть навіть трохи нижче цін на лазерну епіляцію у конкурентів. Це виправдано, тому що ми не відносимо наш кабінет до елітних. Ми пропонуємо унікальну послугу за доступною ціною.</w:t>
      </w:r>
    </w:p>
    <w:p w:rsidR="003F42E1" w:rsidRPr="00DD4908" w:rsidRDefault="003F42E1" w:rsidP="003F42E1">
      <w:pPr>
        <w:jc w:val="both"/>
        <w:rPr>
          <w:sz w:val="28"/>
          <w:szCs w:val="28"/>
        </w:rPr>
      </w:pPr>
      <w:r>
        <w:rPr>
          <w:sz w:val="28"/>
          <w:szCs w:val="28"/>
        </w:rPr>
        <w:tab/>
      </w:r>
      <w:r w:rsidRPr="00DD4908">
        <w:rPr>
          <w:sz w:val="28"/>
          <w:szCs w:val="28"/>
        </w:rPr>
        <w:t>На повторні процедури на одні</w:t>
      </w:r>
      <w:r>
        <w:rPr>
          <w:sz w:val="28"/>
          <w:szCs w:val="28"/>
        </w:rPr>
        <w:t>й</w:t>
      </w:r>
      <w:r w:rsidRPr="00DD4908">
        <w:rPr>
          <w:sz w:val="28"/>
          <w:szCs w:val="28"/>
        </w:rPr>
        <w:t xml:space="preserve"> і т</w:t>
      </w:r>
      <w:r>
        <w:rPr>
          <w:sz w:val="28"/>
          <w:szCs w:val="28"/>
        </w:rPr>
        <w:t>ій</w:t>
      </w:r>
      <w:r w:rsidRPr="00DD4908">
        <w:rPr>
          <w:sz w:val="28"/>
          <w:szCs w:val="28"/>
        </w:rPr>
        <w:t xml:space="preserve"> же ділянці будуть запропоновані наступні знижки:</w:t>
      </w:r>
    </w:p>
    <w:p w:rsidR="003F42E1" w:rsidRPr="00DD4908" w:rsidRDefault="003F42E1" w:rsidP="003F42E1">
      <w:pPr>
        <w:jc w:val="both"/>
        <w:rPr>
          <w:sz w:val="28"/>
          <w:szCs w:val="28"/>
        </w:rPr>
      </w:pPr>
      <w:r>
        <w:rPr>
          <w:sz w:val="28"/>
          <w:szCs w:val="28"/>
        </w:rPr>
        <w:t>н</w:t>
      </w:r>
      <w:r w:rsidRPr="00DD4908">
        <w:rPr>
          <w:sz w:val="28"/>
          <w:szCs w:val="28"/>
        </w:rPr>
        <w:t>а другу процедуру фото-епіляції на одні</w:t>
      </w:r>
      <w:r>
        <w:rPr>
          <w:sz w:val="28"/>
          <w:szCs w:val="28"/>
        </w:rPr>
        <w:t>й</w:t>
      </w:r>
      <w:r w:rsidRPr="00DD4908">
        <w:rPr>
          <w:sz w:val="28"/>
          <w:szCs w:val="28"/>
        </w:rPr>
        <w:t xml:space="preserve"> і т</w:t>
      </w:r>
      <w:r>
        <w:rPr>
          <w:sz w:val="28"/>
          <w:szCs w:val="28"/>
        </w:rPr>
        <w:t>ій</w:t>
      </w:r>
      <w:r w:rsidRPr="00DD4908">
        <w:rPr>
          <w:sz w:val="28"/>
          <w:szCs w:val="28"/>
        </w:rPr>
        <w:t xml:space="preserve"> же ділянці - 5%;</w:t>
      </w:r>
    </w:p>
    <w:p w:rsidR="003F42E1" w:rsidRPr="00DD4908" w:rsidRDefault="003F42E1" w:rsidP="003F42E1">
      <w:pPr>
        <w:jc w:val="both"/>
        <w:rPr>
          <w:sz w:val="28"/>
          <w:szCs w:val="28"/>
        </w:rPr>
      </w:pPr>
      <w:r>
        <w:rPr>
          <w:sz w:val="28"/>
          <w:szCs w:val="28"/>
        </w:rPr>
        <w:t>н</w:t>
      </w:r>
      <w:r w:rsidRPr="00DD4908">
        <w:rPr>
          <w:sz w:val="28"/>
          <w:szCs w:val="28"/>
        </w:rPr>
        <w:t>а третю процедуру фото-епіляції на одні</w:t>
      </w:r>
      <w:r>
        <w:rPr>
          <w:sz w:val="28"/>
          <w:szCs w:val="28"/>
        </w:rPr>
        <w:t>й</w:t>
      </w:r>
      <w:r w:rsidRPr="00DD4908">
        <w:rPr>
          <w:sz w:val="28"/>
          <w:szCs w:val="28"/>
        </w:rPr>
        <w:t xml:space="preserve"> і т</w:t>
      </w:r>
      <w:r>
        <w:rPr>
          <w:sz w:val="28"/>
          <w:szCs w:val="28"/>
        </w:rPr>
        <w:t>ій</w:t>
      </w:r>
      <w:r w:rsidRPr="00DD4908">
        <w:rPr>
          <w:sz w:val="28"/>
          <w:szCs w:val="28"/>
        </w:rPr>
        <w:t xml:space="preserve"> же ділянці - 10%;</w:t>
      </w:r>
    </w:p>
    <w:p w:rsidR="003F42E1" w:rsidRPr="00DD4908" w:rsidRDefault="003F42E1" w:rsidP="003F42E1">
      <w:pPr>
        <w:jc w:val="both"/>
        <w:rPr>
          <w:sz w:val="28"/>
          <w:szCs w:val="28"/>
        </w:rPr>
      </w:pPr>
      <w:r>
        <w:rPr>
          <w:sz w:val="28"/>
          <w:szCs w:val="28"/>
        </w:rPr>
        <w:t>н</w:t>
      </w:r>
      <w:r w:rsidRPr="00DD4908">
        <w:rPr>
          <w:sz w:val="28"/>
          <w:szCs w:val="28"/>
        </w:rPr>
        <w:t>а четверту процедуру фото-епіляції на одні</w:t>
      </w:r>
      <w:r>
        <w:rPr>
          <w:sz w:val="28"/>
          <w:szCs w:val="28"/>
        </w:rPr>
        <w:t>й</w:t>
      </w:r>
      <w:r w:rsidRPr="00DD4908">
        <w:rPr>
          <w:sz w:val="28"/>
          <w:szCs w:val="28"/>
        </w:rPr>
        <w:t xml:space="preserve"> і т</w:t>
      </w:r>
      <w:r>
        <w:rPr>
          <w:sz w:val="28"/>
          <w:szCs w:val="28"/>
        </w:rPr>
        <w:t>ій</w:t>
      </w:r>
      <w:r w:rsidRPr="00DD4908">
        <w:rPr>
          <w:sz w:val="28"/>
          <w:szCs w:val="28"/>
        </w:rPr>
        <w:t xml:space="preserve"> же ділянці - 15%;</w:t>
      </w:r>
    </w:p>
    <w:p w:rsidR="003F42E1" w:rsidRPr="00DD4908" w:rsidRDefault="003F42E1" w:rsidP="003F42E1">
      <w:pPr>
        <w:jc w:val="both"/>
        <w:rPr>
          <w:sz w:val="28"/>
          <w:szCs w:val="28"/>
        </w:rPr>
      </w:pPr>
      <w:r>
        <w:rPr>
          <w:sz w:val="28"/>
          <w:szCs w:val="28"/>
        </w:rPr>
        <w:t>н</w:t>
      </w:r>
      <w:r w:rsidRPr="00DD4908">
        <w:rPr>
          <w:sz w:val="28"/>
          <w:szCs w:val="28"/>
        </w:rPr>
        <w:t>а п'яту процедуру фото-епіляції на одні</w:t>
      </w:r>
      <w:r>
        <w:rPr>
          <w:sz w:val="28"/>
          <w:szCs w:val="28"/>
        </w:rPr>
        <w:t>й</w:t>
      </w:r>
      <w:r w:rsidRPr="00DD4908">
        <w:rPr>
          <w:sz w:val="28"/>
          <w:szCs w:val="28"/>
        </w:rPr>
        <w:t xml:space="preserve"> і т</w:t>
      </w:r>
      <w:r>
        <w:rPr>
          <w:sz w:val="28"/>
          <w:szCs w:val="28"/>
        </w:rPr>
        <w:t>ій</w:t>
      </w:r>
      <w:r w:rsidRPr="00DD4908">
        <w:rPr>
          <w:sz w:val="28"/>
          <w:szCs w:val="28"/>
        </w:rPr>
        <w:t xml:space="preserve"> же ділянці - 20%;</w:t>
      </w:r>
    </w:p>
    <w:p w:rsidR="003F42E1" w:rsidRPr="00DD4908" w:rsidRDefault="003F42E1" w:rsidP="003F42E1">
      <w:pPr>
        <w:jc w:val="both"/>
        <w:rPr>
          <w:sz w:val="28"/>
          <w:szCs w:val="28"/>
        </w:rPr>
      </w:pPr>
      <w:r>
        <w:rPr>
          <w:sz w:val="28"/>
          <w:szCs w:val="28"/>
        </w:rPr>
        <w:t>н</w:t>
      </w:r>
      <w:r w:rsidRPr="00DD4908">
        <w:rPr>
          <w:sz w:val="28"/>
          <w:szCs w:val="28"/>
        </w:rPr>
        <w:t>а шосту і всі наступні процедури фото-епіляції на одні</w:t>
      </w:r>
      <w:r>
        <w:rPr>
          <w:sz w:val="28"/>
          <w:szCs w:val="28"/>
        </w:rPr>
        <w:t>й</w:t>
      </w:r>
      <w:r w:rsidRPr="00DD4908">
        <w:rPr>
          <w:sz w:val="28"/>
          <w:szCs w:val="28"/>
        </w:rPr>
        <w:t xml:space="preserve"> і т</w:t>
      </w:r>
      <w:r>
        <w:rPr>
          <w:sz w:val="28"/>
          <w:szCs w:val="28"/>
        </w:rPr>
        <w:t>ій</w:t>
      </w:r>
      <w:r w:rsidRPr="00DD4908">
        <w:rPr>
          <w:sz w:val="28"/>
          <w:szCs w:val="28"/>
        </w:rPr>
        <w:t xml:space="preserve"> же ділянці - 25%.</w:t>
      </w:r>
    </w:p>
    <w:p w:rsidR="00756645" w:rsidRPr="00DD4908" w:rsidRDefault="00756645" w:rsidP="003D3E69">
      <w:pPr>
        <w:rPr>
          <w:sz w:val="28"/>
          <w:szCs w:val="28"/>
        </w:rPr>
      </w:pPr>
    </w:p>
    <w:p w:rsidR="00E86FFB" w:rsidRPr="00DD4908" w:rsidRDefault="00E86FFB" w:rsidP="003D3E69">
      <w:pPr>
        <w:jc w:val="center"/>
        <w:rPr>
          <w:sz w:val="28"/>
          <w:szCs w:val="28"/>
        </w:rPr>
      </w:pPr>
      <w:r w:rsidRPr="00DD4908">
        <w:rPr>
          <w:sz w:val="28"/>
          <w:szCs w:val="28"/>
        </w:rPr>
        <w:t>Таблиця 16.3.Порівняння цін на фото-</w:t>
      </w:r>
      <w:r w:rsidR="00841741" w:rsidRPr="00DD4908">
        <w:rPr>
          <w:sz w:val="28"/>
          <w:szCs w:val="28"/>
        </w:rPr>
        <w:t>епіляцію</w:t>
      </w:r>
    </w:p>
    <w:p w:rsidR="00E86FFB" w:rsidRPr="00DD4908" w:rsidRDefault="00E86FFB" w:rsidP="003D3E69">
      <w:pPr>
        <w:rPr>
          <w:sz w:val="28"/>
          <w:szCs w:val="28"/>
        </w:rPr>
      </w:pPr>
    </w:p>
    <w:tbl>
      <w:tblPr>
        <w:tblW w:w="9923" w:type="dxa"/>
        <w:tblInd w:w="-5" w:type="dxa"/>
        <w:tblLayout w:type="fixed"/>
        <w:tblLook w:val="0000" w:firstRow="0" w:lastRow="0" w:firstColumn="0" w:lastColumn="0" w:noHBand="0" w:noVBand="0"/>
      </w:tblPr>
      <w:tblGrid>
        <w:gridCol w:w="1418"/>
        <w:gridCol w:w="1701"/>
        <w:gridCol w:w="1134"/>
        <w:gridCol w:w="1701"/>
        <w:gridCol w:w="1134"/>
        <w:gridCol w:w="1701"/>
        <w:gridCol w:w="1134"/>
      </w:tblGrid>
      <w:tr w:rsidR="00E86FFB" w:rsidRPr="00DD4908" w:rsidTr="00756645">
        <w:trPr>
          <w:trHeight w:val="481"/>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E86FFB" w:rsidRPr="00E86FFB" w:rsidRDefault="00E86FFB" w:rsidP="003D3E69">
            <w:pPr>
              <w:jc w:val="center"/>
              <w:rPr>
                <w:sz w:val="28"/>
                <w:szCs w:val="28"/>
              </w:rPr>
            </w:pPr>
            <w:r w:rsidRPr="00E86FFB">
              <w:rPr>
                <w:sz w:val="28"/>
                <w:szCs w:val="28"/>
              </w:rPr>
              <w:t>Область епіляції</w:t>
            </w:r>
          </w:p>
          <w:p w:rsidR="00E86FFB" w:rsidRPr="00E86FFB" w:rsidRDefault="00E86FFB" w:rsidP="003D3E69">
            <w:pPr>
              <w:jc w:val="center"/>
              <w:rPr>
                <w:sz w:val="28"/>
                <w:szCs w:val="28"/>
              </w:rPr>
            </w:pPr>
          </w:p>
        </w:tc>
        <w:tc>
          <w:tcPr>
            <w:tcW w:w="2835" w:type="dxa"/>
            <w:gridSpan w:val="2"/>
            <w:tcBorders>
              <w:top w:val="single" w:sz="4" w:space="0" w:color="auto"/>
              <w:left w:val="nil"/>
              <w:bottom w:val="single" w:sz="4" w:space="0" w:color="auto"/>
              <w:right w:val="single" w:sz="4" w:space="0" w:color="auto"/>
            </w:tcBorders>
            <w:vAlign w:val="center"/>
          </w:tcPr>
          <w:p w:rsidR="00E86FFB" w:rsidRPr="00E86FFB" w:rsidRDefault="00F76BD5" w:rsidP="003D3E69">
            <w:pPr>
              <w:jc w:val="center"/>
              <w:rPr>
                <w:sz w:val="28"/>
                <w:szCs w:val="28"/>
              </w:rPr>
            </w:pPr>
            <w:r>
              <w:rPr>
                <w:sz w:val="28"/>
                <w:szCs w:val="28"/>
              </w:rPr>
              <w:t>Ціна за один</w:t>
            </w:r>
            <w:r w:rsidR="00E86FFB" w:rsidRPr="00E86FFB">
              <w:rPr>
                <w:sz w:val="28"/>
                <w:szCs w:val="28"/>
              </w:rPr>
              <w:t xml:space="preserve"> спалах, грн.</w:t>
            </w:r>
          </w:p>
        </w:tc>
        <w:tc>
          <w:tcPr>
            <w:tcW w:w="2835" w:type="dxa"/>
            <w:gridSpan w:val="2"/>
            <w:tcBorders>
              <w:top w:val="single" w:sz="4" w:space="0" w:color="auto"/>
              <w:left w:val="nil"/>
              <w:bottom w:val="single" w:sz="4" w:space="0" w:color="auto"/>
              <w:right w:val="single" w:sz="4" w:space="0" w:color="auto"/>
            </w:tcBorders>
            <w:vAlign w:val="center"/>
          </w:tcPr>
          <w:p w:rsidR="00E86FFB" w:rsidRPr="00E86FFB" w:rsidRDefault="00E86FFB" w:rsidP="003D3E69">
            <w:pPr>
              <w:jc w:val="center"/>
              <w:rPr>
                <w:sz w:val="28"/>
                <w:szCs w:val="28"/>
              </w:rPr>
            </w:pPr>
            <w:r w:rsidRPr="00E86FFB">
              <w:rPr>
                <w:sz w:val="28"/>
                <w:szCs w:val="28"/>
              </w:rPr>
              <w:t>Кількість спалахів на одну процедуру</w:t>
            </w:r>
          </w:p>
        </w:tc>
        <w:tc>
          <w:tcPr>
            <w:tcW w:w="2835" w:type="dxa"/>
            <w:gridSpan w:val="2"/>
            <w:tcBorders>
              <w:top w:val="single" w:sz="4" w:space="0" w:color="auto"/>
              <w:left w:val="nil"/>
              <w:bottom w:val="single" w:sz="4" w:space="0" w:color="auto"/>
              <w:right w:val="single" w:sz="4" w:space="0" w:color="auto"/>
            </w:tcBorders>
            <w:vAlign w:val="center"/>
          </w:tcPr>
          <w:p w:rsidR="00E86FFB" w:rsidRPr="00E86FFB" w:rsidRDefault="00E86FFB" w:rsidP="003D3E69">
            <w:pPr>
              <w:jc w:val="center"/>
              <w:rPr>
                <w:sz w:val="28"/>
                <w:szCs w:val="28"/>
              </w:rPr>
            </w:pPr>
            <w:r w:rsidRPr="00E86FFB">
              <w:rPr>
                <w:sz w:val="28"/>
                <w:szCs w:val="28"/>
              </w:rPr>
              <w:t>Вартість однієї процедури, грн.</w:t>
            </w:r>
          </w:p>
        </w:tc>
      </w:tr>
      <w:tr w:rsidR="00E86FFB" w:rsidRPr="00DD4908" w:rsidTr="00756645">
        <w:trPr>
          <w:trHeight w:val="420"/>
        </w:trPr>
        <w:tc>
          <w:tcPr>
            <w:tcW w:w="1418" w:type="dxa"/>
            <w:vMerge/>
            <w:tcBorders>
              <w:top w:val="single" w:sz="4" w:space="0" w:color="auto"/>
              <w:left w:val="single" w:sz="4" w:space="0" w:color="auto"/>
              <w:bottom w:val="single" w:sz="4" w:space="0" w:color="auto"/>
              <w:right w:val="single" w:sz="4" w:space="0" w:color="auto"/>
            </w:tcBorders>
            <w:vAlign w:val="center"/>
          </w:tcPr>
          <w:p w:rsidR="00E86FFB" w:rsidRPr="00E86FFB" w:rsidRDefault="00E86FFB" w:rsidP="003D3E69">
            <w:pPr>
              <w:jc w:val="center"/>
              <w:rPr>
                <w:sz w:val="28"/>
                <w:szCs w:val="28"/>
              </w:rPr>
            </w:pPr>
          </w:p>
        </w:tc>
        <w:tc>
          <w:tcPr>
            <w:tcW w:w="1701" w:type="dxa"/>
            <w:tcBorders>
              <w:top w:val="nil"/>
              <w:left w:val="nil"/>
              <w:bottom w:val="single" w:sz="4" w:space="0" w:color="auto"/>
              <w:right w:val="single" w:sz="4" w:space="0" w:color="auto"/>
            </w:tcBorders>
            <w:noWrap/>
            <w:vAlign w:val="center"/>
          </w:tcPr>
          <w:p w:rsidR="00E86FFB" w:rsidRPr="00DD4908" w:rsidRDefault="00E86FFB" w:rsidP="003D3E69">
            <w:pPr>
              <w:jc w:val="center"/>
              <w:rPr>
                <w:sz w:val="28"/>
                <w:szCs w:val="28"/>
              </w:rPr>
            </w:pPr>
            <w:r w:rsidRPr="00DD4908">
              <w:rPr>
                <w:sz w:val="28"/>
                <w:szCs w:val="28"/>
              </w:rPr>
              <w:t>Ligh</w:t>
            </w:r>
            <w:r w:rsidR="00C07DAB" w:rsidRPr="00DD4908">
              <w:rPr>
                <w:sz w:val="28"/>
                <w:szCs w:val="28"/>
              </w:rPr>
              <w:t xml:space="preserve">t </w:t>
            </w:r>
            <w:r w:rsidRPr="00DD4908">
              <w:rPr>
                <w:sz w:val="28"/>
                <w:szCs w:val="28"/>
              </w:rPr>
              <w:t>Touch</w:t>
            </w:r>
          </w:p>
        </w:tc>
        <w:tc>
          <w:tcPr>
            <w:tcW w:w="1134" w:type="dxa"/>
            <w:tcBorders>
              <w:top w:val="nil"/>
              <w:left w:val="nil"/>
              <w:bottom w:val="single" w:sz="4" w:space="0" w:color="auto"/>
              <w:right w:val="single" w:sz="4" w:space="0" w:color="auto"/>
            </w:tcBorders>
            <w:noWrap/>
            <w:vAlign w:val="center"/>
          </w:tcPr>
          <w:p w:rsidR="00E86FFB" w:rsidRPr="00DD4908" w:rsidRDefault="00C07DAB" w:rsidP="003D3E69">
            <w:pPr>
              <w:jc w:val="center"/>
              <w:rPr>
                <w:sz w:val="28"/>
                <w:szCs w:val="28"/>
              </w:rPr>
            </w:pPr>
            <w:r w:rsidRPr="00DD4908">
              <w:rPr>
                <w:sz w:val="28"/>
                <w:szCs w:val="28"/>
              </w:rPr>
              <w:t>Беатрi</w:t>
            </w:r>
            <w:r w:rsidR="00E86FFB" w:rsidRPr="00DD4908">
              <w:rPr>
                <w:sz w:val="28"/>
                <w:szCs w:val="28"/>
              </w:rPr>
              <w:t>с</w:t>
            </w:r>
          </w:p>
        </w:tc>
        <w:tc>
          <w:tcPr>
            <w:tcW w:w="1701" w:type="dxa"/>
            <w:tcBorders>
              <w:top w:val="nil"/>
              <w:left w:val="nil"/>
              <w:bottom w:val="single" w:sz="4" w:space="0" w:color="auto"/>
              <w:right w:val="single" w:sz="4" w:space="0" w:color="auto"/>
            </w:tcBorders>
            <w:noWrap/>
            <w:vAlign w:val="center"/>
          </w:tcPr>
          <w:p w:rsidR="00E86FFB" w:rsidRPr="00DD4908" w:rsidRDefault="00E86FFB" w:rsidP="003D3E69">
            <w:pPr>
              <w:jc w:val="center"/>
              <w:rPr>
                <w:sz w:val="28"/>
                <w:szCs w:val="28"/>
              </w:rPr>
            </w:pPr>
            <w:r w:rsidRPr="00DD4908">
              <w:rPr>
                <w:sz w:val="28"/>
                <w:szCs w:val="28"/>
              </w:rPr>
              <w:t>Ligh</w:t>
            </w:r>
            <w:r w:rsidR="00C07DAB" w:rsidRPr="00DD4908">
              <w:rPr>
                <w:sz w:val="28"/>
                <w:szCs w:val="28"/>
              </w:rPr>
              <w:t xml:space="preserve">t </w:t>
            </w:r>
            <w:r w:rsidRPr="00DD4908">
              <w:rPr>
                <w:sz w:val="28"/>
                <w:szCs w:val="28"/>
              </w:rPr>
              <w:t>Touch</w:t>
            </w:r>
          </w:p>
        </w:tc>
        <w:tc>
          <w:tcPr>
            <w:tcW w:w="1134" w:type="dxa"/>
            <w:tcBorders>
              <w:top w:val="nil"/>
              <w:left w:val="nil"/>
              <w:bottom w:val="single" w:sz="4" w:space="0" w:color="auto"/>
              <w:right w:val="single" w:sz="4" w:space="0" w:color="auto"/>
            </w:tcBorders>
            <w:noWrap/>
            <w:vAlign w:val="center"/>
          </w:tcPr>
          <w:p w:rsidR="00E86FFB" w:rsidRPr="00DD4908" w:rsidRDefault="00C07DAB" w:rsidP="003D3E69">
            <w:pPr>
              <w:jc w:val="center"/>
              <w:rPr>
                <w:sz w:val="28"/>
                <w:szCs w:val="28"/>
              </w:rPr>
            </w:pPr>
            <w:r w:rsidRPr="00DD4908">
              <w:rPr>
                <w:sz w:val="28"/>
                <w:szCs w:val="28"/>
              </w:rPr>
              <w:t>Беатрi</w:t>
            </w:r>
            <w:r w:rsidR="00E86FFB" w:rsidRPr="00DD4908">
              <w:rPr>
                <w:sz w:val="28"/>
                <w:szCs w:val="28"/>
              </w:rPr>
              <w:t>с</w:t>
            </w:r>
          </w:p>
        </w:tc>
        <w:tc>
          <w:tcPr>
            <w:tcW w:w="1701" w:type="dxa"/>
            <w:tcBorders>
              <w:top w:val="nil"/>
              <w:left w:val="nil"/>
              <w:bottom w:val="single" w:sz="4" w:space="0" w:color="auto"/>
              <w:right w:val="single" w:sz="4" w:space="0" w:color="auto"/>
            </w:tcBorders>
            <w:noWrap/>
            <w:vAlign w:val="center"/>
          </w:tcPr>
          <w:p w:rsidR="00E86FFB" w:rsidRPr="00DD4908" w:rsidRDefault="00E86FFB" w:rsidP="003D3E69">
            <w:pPr>
              <w:jc w:val="center"/>
              <w:rPr>
                <w:sz w:val="28"/>
                <w:szCs w:val="28"/>
              </w:rPr>
            </w:pPr>
            <w:r w:rsidRPr="00DD4908">
              <w:rPr>
                <w:sz w:val="28"/>
                <w:szCs w:val="28"/>
              </w:rPr>
              <w:t>Ligh</w:t>
            </w:r>
            <w:r w:rsidR="00C07DAB" w:rsidRPr="00DD4908">
              <w:rPr>
                <w:sz w:val="28"/>
                <w:szCs w:val="28"/>
              </w:rPr>
              <w:t xml:space="preserve">t </w:t>
            </w:r>
            <w:r w:rsidRPr="00DD4908">
              <w:rPr>
                <w:sz w:val="28"/>
                <w:szCs w:val="28"/>
              </w:rPr>
              <w:t>Touch</w:t>
            </w:r>
          </w:p>
        </w:tc>
        <w:tc>
          <w:tcPr>
            <w:tcW w:w="1134" w:type="dxa"/>
            <w:tcBorders>
              <w:top w:val="nil"/>
              <w:left w:val="nil"/>
              <w:bottom w:val="single" w:sz="4" w:space="0" w:color="auto"/>
              <w:right w:val="single" w:sz="4" w:space="0" w:color="auto"/>
            </w:tcBorders>
            <w:noWrap/>
            <w:vAlign w:val="center"/>
          </w:tcPr>
          <w:p w:rsidR="00E86FFB" w:rsidRPr="00DD4908" w:rsidRDefault="00C07DAB" w:rsidP="003D3E69">
            <w:pPr>
              <w:jc w:val="center"/>
              <w:rPr>
                <w:sz w:val="28"/>
                <w:szCs w:val="28"/>
              </w:rPr>
            </w:pPr>
            <w:r w:rsidRPr="00DD4908">
              <w:rPr>
                <w:sz w:val="28"/>
                <w:szCs w:val="28"/>
              </w:rPr>
              <w:t>Беатрi</w:t>
            </w:r>
            <w:r w:rsidR="00E86FFB" w:rsidRPr="00DD4908">
              <w:rPr>
                <w:sz w:val="28"/>
                <w:szCs w:val="28"/>
              </w:rPr>
              <w:t>с</w:t>
            </w:r>
          </w:p>
        </w:tc>
      </w:tr>
      <w:tr w:rsidR="00E86FFB" w:rsidRPr="00DD4908" w:rsidTr="00756645">
        <w:trPr>
          <w:trHeight w:val="587"/>
        </w:trPr>
        <w:tc>
          <w:tcPr>
            <w:tcW w:w="1418" w:type="dxa"/>
            <w:tcBorders>
              <w:top w:val="nil"/>
              <w:left w:val="single" w:sz="4" w:space="0" w:color="auto"/>
              <w:bottom w:val="single" w:sz="4" w:space="0" w:color="auto"/>
              <w:right w:val="single" w:sz="4" w:space="0" w:color="auto"/>
            </w:tcBorders>
          </w:tcPr>
          <w:p w:rsidR="00E86FFB" w:rsidRPr="00E86FFB" w:rsidRDefault="00E86FFB" w:rsidP="003D3E69">
            <w:pPr>
              <w:rPr>
                <w:sz w:val="28"/>
                <w:szCs w:val="28"/>
              </w:rPr>
            </w:pPr>
            <w:r w:rsidRPr="00E86FFB">
              <w:rPr>
                <w:sz w:val="28"/>
                <w:szCs w:val="28"/>
              </w:rPr>
              <w:t>особа повністю</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11</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15</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30</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40</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330</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600</w:t>
            </w:r>
          </w:p>
        </w:tc>
      </w:tr>
      <w:tr w:rsidR="00E86FFB" w:rsidRPr="00DD4908" w:rsidTr="00756645">
        <w:trPr>
          <w:trHeight w:val="304"/>
        </w:trPr>
        <w:tc>
          <w:tcPr>
            <w:tcW w:w="1418" w:type="dxa"/>
            <w:tcBorders>
              <w:top w:val="nil"/>
              <w:left w:val="single" w:sz="4" w:space="0" w:color="auto"/>
              <w:bottom w:val="single" w:sz="4" w:space="0" w:color="auto"/>
              <w:right w:val="single" w:sz="4" w:space="0" w:color="auto"/>
            </w:tcBorders>
          </w:tcPr>
          <w:p w:rsidR="00E86FFB" w:rsidRPr="00E86FFB" w:rsidRDefault="00E86FFB" w:rsidP="003D3E69">
            <w:pPr>
              <w:rPr>
                <w:sz w:val="28"/>
                <w:szCs w:val="28"/>
              </w:rPr>
            </w:pPr>
            <w:r w:rsidRPr="00E86FFB">
              <w:rPr>
                <w:sz w:val="28"/>
                <w:szCs w:val="28"/>
              </w:rPr>
              <w:t>ноги</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8</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10</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400</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600</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3200</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6000</w:t>
            </w:r>
          </w:p>
        </w:tc>
      </w:tr>
      <w:tr w:rsidR="00E86FFB" w:rsidRPr="00DD4908" w:rsidTr="00756645">
        <w:trPr>
          <w:trHeight w:val="507"/>
        </w:trPr>
        <w:tc>
          <w:tcPr>
            <w:tcW w:w="1418" w:type="dxa"/>
            <w:tcBorders>
              <w:top w:val="nil"/>
              <w:left w:val="single" w:sz="4" w:space="0" w:color="auto"/>
              <w:bottom w:val="single" w:sz="4" w:space="0" w:color="auto"/>
              <w:right w:val="single" w:sz="4" w:space="0" w:color="auto"/>
            </w:tcBorders>
          </w:tcPr>
          <w:p w:rsidR="00E86FFB" w:rsidRPr="00E86FFB" w:rsidRDefault="00E86FFB" w:rsidP="003D3E69">
            <w:pPr>
              <w:rPr>
                <w:sz w:val="28"/>
                <w:szCs w:val="28"/>
              </w:rPr>
            </w:pPr>
            <w:r w:rsidRPr="00E86FFB">
              <w:rPr>
                <w:sz w:val="28"/>
                <w:szCs w:val="28"/>
              </w:rPr>
              <w:t>пахвові западини</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8</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10</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20</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30</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160</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300</w:t>
            </w:r>
          </w:p>
        </w:tc>
      </w:tr>
      <w:tr w:rsidR="00E86FFB" w:rsidRPr="00DD4908" w:rsidTr="00756645">
        <w:trPr>
          <w:trHeight w:val="390"/>
        </w:trPr>
        <w:tc>
          <w:tcPr>
            <w:tcW w:w="1418" w:type="dxa"/>
            <w:tcBorders>
              <w:top w:val="nil"/>
              <w:left w:val="single" w:sz="4" w:space="0" w:color="auto"/>
              <w:bottom w:val="single" w:sz="4" w:space="0" w:color="auto"/>
              <w:right w:val="single" w:sz="4" w:space="0" w:color="auto"/>
            </w:tcBorders>
          </w:tcPr>
          <w:p w:rsidR="00E86FFB" w:rsidRPr="00E86FFB" w:rsidRDefault="00E86FFB" w:rsidP="003D3E69">
            <w:pPr>
              <w:rPr>
                <w:sz w:val="28"/>
                <w:szCs w:val="28"/>
              </w:rPr>
            </w:pPr>
            <w:r w:rsidRPr="00E86FFB">
              <w:rPr>
                <w:sz w:val="28"/>
                <w:szCs w:val="28"/>
              </w:rPr>
              <w:t>область бікіні</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8</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10</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40</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60</w:t>
            </w:r>
          </w:p>
        </w:tc>
        <w:tc>
          <w:tcPr>
            <w:tcW w:w="1701"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320</w:t>
            </w:r>
          </w:p>
        </w:tc>
        <w:tc>
          <w:tcPr>
            <w:tcW w:w="1134" w:type="dxa"/>
            <w:tcBorders>
              <w:top w:val="nil"/>
              <w:left w:val="nil"/>
              <w:bottom w:val="single" w:sz="4" w:space="0" w:color="auto"/>
              <w:right w:val="single" w:sz="4" w:space="0" w:color="auto"/>
            </w:tcBorders>
            <w:noWrap/>
            <w:vAlign w:val="center"/>
          </w:tcPr>
          <w:p w:rsidR="00E86FFB" w:rsidRPr="00E86FFB" w:rsidRDefault="00E86FFB" w:rsidP="003D3E69">
            <w:pPr>
              <w:jc w:val="right"/>
              <w:rPr>
                <w:sz w:val="28"/>
                <w:szCs w:val="28"/>
              </w:rPr>
            </w:pPr>
            <w:r w:rsidRPr="00E86FFB">
              <w:rPr>
                <w:sz w:val="28"/>
                <w:szCs w:val="28"/>
              </w:rPr>
              <w:t>600</w:t>
            </w:r>
          </w:p>
        </w:tc>
      </w:tr>
    </w:tbl>
    <w:p w:rsidR="00E86FFB" w:rsidRPr="00DD4908" w:rsidRDefault="00E86FFB" w:rsidP="003D3E69">
      <w:pPr>
        <w:jc w:val="both"/>
        <w:rPr>
          <w:sz w:val="28"/>
          <w:szCs w:val="28"/>
        </w:rPr>
      </w:pPr>
    </w:p>
    <w:p w:rsidR="00F76BD5" w:rsidRPr="00DD4908" w:rsidRDefault="00F76BD5" w:rsidP="003D3E69">
      <w:pPr>
        <w:jc w:val="both"/>
        <w:rPr>
          <w:sz w:val="28"/>
          <w:szCs w:val="28"/>
        </w:rPr>
      </w:pPr>
      <w:r w:rsidRPr="00DD4908">
        <w:rPr>
          <w:sz w:val="28"/>
          <w:szCs w:val="28"/>
        </w:rPr>
        <w:tab/>
        <w:t>«Беатріс» пропонує в 2 рази більші знижки, але в кінцевому підсумку повний курс з 5-7 процедур в нашому кабінеті буде в середньому в 1,5 рази дешевше. Крім того, знижка в розмірі 50% може навіть відлякувати потенційного клієнта, так як встановлена ціна за перші процедури здається невиправдано завищеною.</w:t>
      </w:r>
    </w:p>
    <w:p w:rsidR="00E86FFB" w:rsidRPr="00DD4908" w:rsidRDefault="00F76BD5" w:rsidP="003D3E69">
      <w:pPr>
        <w:jc w:val="both"/>
        <w:rPr>
          <w:sz w:val="28"/>
          <w:szCs w:val="28"/>
        </w:rPr>
      </w:pPr>
      <w:r w:rsidRPr="00DD4908">
        <w:rPr>
          <w:sz w:val="28"/>
          <w:szCs w:val="28"/>
        </w:rPr>
        <w:tab/>
        <w:t>Ціни на послуги фото-омолодження встановлені на рівні цін салонів міста Ки</w:t>
      </w:r>
      <w:r w:rsidR="003A1853" w:rsidRPr="00DD4908">
        <w:rPr>
          <w:sz w:val="28"/>
          <w:szCs w:val="28"/>
        </w:rPr>
        <w:t xml:space="preserve">єва, що надають подібні послуги. </w:t>
      </w:r>
      <w:r w:rsidRPr="00DD4908">
        <w:rPr>
          <w:sz w:val="28"/>
          <w:szCs w:val="28"/>
        </w:rPr>
        <w:t xml:space="preserve">Цей рівень цін забезпечує конкурентоспроможність в порівнянні з </w:t>
      </w:r>
      <w:r w:rsidR="00D62585">
        <w:rPr>
          <w:sz w:val="28"/>
          <w:szCs w:val="28"/>
        </w:rPr>
        <w:t xml:space="preserve">іншими </w:t>
      </w:r>
      <w:r w:rsidR="003A1853" w:rsidRPr="00DD4908">
        <w:rPr>
          <w:sz w:val="28"/>
          <w:szCs w:val="28"/>
        </w:rPr>
        <w:t>послугами - пілінгом і лазерним</w:t>
      </w:r>
      <w:r w:rsidRPr="00DD4908">
        <w:rPr>
          <w:sz w:val="28"/>
          <w:szCs w:val="28"/>
        </w:rPr>
        <w:t xml:space="preserve"> шліфуванням. Ціни з урахуванням ПДВ наведені в таблиці 16.4.</w:t>
      </w:r>
    </w:p>
    <w:p w:rsidR="00CF4E8B" w:rsidRPr="00DD4908" w:rsidRDefault="00CF4E8B" w:rsidP="003D3E69">
      <w:pPr>
        <w:rPr>
          <w:sz w:val="28"/>
          <w:szCs w:val="28"/>
        </w:rPr>
      </w:pPr>
    </w:p>
    <w:p w:rsidR="00E86FFB" w:rsidRPr="00DD4908" w:rsidRDefault="00F76BD5" w:rsidP="003D3E69">
      <w:pPr>
        <w:jc w:val="center"/>
        <w:rPr>
          <w:sz w:val="28"/>
          <w:szCs w:val="28"/>
        </w:rPr>
      </w:pPr>
      <w:r w:rsidRPr="00DD4908">
        <w:rPr>
          <w:sz w:val="28"/>
          <w:szCs w:val="28"/>
        </w:rPr>
        <w:t>Таблиця 16.4. Ціни на фото-омолоджування з урахуванням ПДВ</w:t>
      </w:r>
    </w:p>
    <w:p w:rsidR="00E86FFB" w:rsidRPr="00DD4908" w:rsidRDefault="00E86FFB" w:rsidP="003D3E69">
      <w:pPr>
        <w:rPr>
          <w:sz w:val="28"/>
          <w:szCs w:val="28"/>
        </w:rPr>
      </w:pPr>
    </w:p>
    <w:tbl>
      <w:tblPr>
        <w:tblW w:w="9825" w:type="dxa"/>
        <w:tblInd w:w="93" w:type="dxa"/>
        <w:tblLook w:val="0000" w:firstRow="0" w:lastRow="0" w:firstColumn="0" w:lastColumn="0" w:noHBand="0" w:noVBand="0"/>
      </w:tblPr>
      <w:tblGrid>
        <w:gridCol w:w="2640"/>
        <w:gridCol w:w="2020"/>
        <w:gridCol w:w="2800"/>
        <w:gridCol w:w="2365"/>
      </w:tblGrid>
      <w:tr w:rsidR="00F76BD5" w:rsidRPr="00DD4908" w:rsidTr="00CF15DF">
        <w:trPr>
          <w:cantSplit/>
          <w:trHeight w:val="750"/>
        </w:trPr>
        <w:tc>
          <w:tcPr>
            <w:tcW w:w="2640" w:type="dxa"/>
            <w:tcBorders>
              <w:top w:val="single" w:sz="4" w:space="0" w:color="auto"/>
              <w:left w:val="single" w:sz="4" w:space="0" w:color="auto"/>
              <w:bottom w:val="single" w:sz="4" w:space="0" w:color="auto"/>
              <w:right w:val="single" w:sz="4" w:space="0" w:color="auto"/>
            </w:tcBorders>
            <w:vAlign w:val="center"/>
          </w:tcPr>
          <w:p w:rsidR="00F76BD5" w:rsidRPr="00F76BD5" w:rsidRDefault="00F76BD5" w:rsidP="003D3E69">
            <w:pPr>
              <w:jc w:val="center"/>
              <w:rPr>
                <w:sz w:val="28"/>
                <w:szCs w:val="28"/>
              </w:rPr>
            </w:pPr>
            <w:r w:rsidRPr="00DD4908">
              <w:rPr>
                <w:sz w:val="28"/>
                <w:szCs w:val="28"/>
              </w:rPr>
              <w:t>Область</w:t>
            </w:r>
          </w:p>
        </w:tc>
        <w:tc>
          <w:tcPr>
            <w:tcW w:w="2020" w:type="dxa"/>
            <w:tcBorders>
              <w:top w:val="single" w:sz="4" w:space="0" w:color="auto"/>
              <w:left w:val="nil"/>
              <w:bottom w:val="single" w:sz="4" w:space="0" w:color="auto"/>
              <w:right w:val="single" w:sz="4" w:space="0" w:color="auto"/>
            </w:tcBorders>
            <w:vAlign w:val="center"/>
          </w:tcPr>
          <w:p w:rsidR="00F76BD5" w:rsidRPr="00F76BD5" w:rsidRDefault="00F76BD5" w:rsidP="003D3E69">
            <w:pPr>
              <w:jc w:val="center"/>
              <w:rPr>
                <w:sz w:val="28"/>
                <w:szCs w:val="28"/>
              </w:rPr>
            </w:pPr>
            <w:r>
              <w:rPr>
                <w:sz w:val="28"/>
                <w:szCs w:val="28"/>
              </w:rPr>
              <w:t>Ціна за один</w:t>
            </w:r>
            <w:r w:rsidRPr="00E86FFB">
              <w:rPr>
                <w:sz w:val="28"/>
                <w:szCs w:val="28"/>
              </w:rPr>
              <w:t xml:space="preserve"> спалах, грн.</w:t>
            </w:r>
          </w:p>
        </w:tc>
        <w:tc>
          <w:tcPr>
            <w:tcW w:w="2800" w:type="dxa"/>
            <w:tcBorders>
              <w:top w:val="single" w:sz="4" w:space="0" w:color="auto"/>
              <w:left w:val="nil"/>
              <w:bottom w:val="single" w:sz="4" w:space="0" w:color="auto"/>
              <w:right w:val="single" w:sz="4" w:space="0" w:color="auto"/>
            </w:tcBorders>
            <w:vAlign w:val="center"/>
          </w:tcPr>
          <w:p w:rsidR="00F76BD5" w:rsidRPr="00F76BD5" w:rsidRDefault="00F76BD5" w:rsidP="003D3E69">
            <w:pPr>
              <w:jc w:val="center"/>
              <w:rPr>
                <w:sz w:val="28"/>
                <w:szCs w:val="28"/>
              </w:rPr>
            </w:pPr>
            <w:r w:rsidRPr="00E86FFB">
              <w:rPr>
                <w:sz w:val="28"/>
                <w:szCs w:val="28"/>
              </w:rPr>
              <w:t>Кількість спалахів на одну процедуру</w:t>
            </w:r>
          </w:p>
        </w:tc>
        <w:tc>
          <w:tcPr>
            <w:tcW w:w="2365" w:type="dxa"/>
            <w:tcBorders>
              <w:top w:val="single" w:sz="4" w:space="0" w:color="auto"/>
              <w:left w:val="nil"/>
              <w:bottom w:val="single" w:sz="4" w:space="0" w:color="auto"/>
              <w:right w:val="single" w:sz="4" w:space="0" w:color="auto"/>
            </w:tcBorders>
            <w:vAlign w:val="center"/>
          </w:tcPr>
          <w:p w:rsidR="00F76BD5" w:rsidRPr="00F76BD5" w:rsidRDefault="00F76BD5" w:rsidP="003D3E69">
            <w:pPr>
              <w:jc w:val="center"/>
              <w:rPr>
                <w:sz w:val="28"/>
                <w:szCs w:val="28"/>
              </w:rPr>
            </w:pPr>
            <w:r w:rsidRPr="00E86FFB">
              <w:rPr>
                <w:sz w:val="28"/>
                <w:szCs w:val="28"/>
              </w:rPr>
              <w:t>Вартість однієї процедури, грн.</w:t>
            </w:r>
          </w:p>
        </w:tc>
      </w:tr>
      <w:tr w:rsidR="00F76BD5" w:rsidRPr="00DD4908" w:rsidTr="00CF15DF">
        <w:trPr>
          <w:trHeight w:val="375"/>
        </w:trPr>
        <w:tc>
          <w:tcPr>
            <w:tcW w:w="2640" w:type="dxa"/>
            <w:tcBorders>
              <w:top w:val="nil"/>
              <w:left w:val="single" w:sz="4" w:space="0" w:color="auto"/>
              <w:bottom w:val="single" w:sz="4" w:space="0" w:color="auto"/>
              <w:right w:val="single" w:sz="4" w:space="0" w:color="auto"/>
            </w:tcBorders>
          </w:tcPr>
          <w:p w:rsidR="00F76BD5" w:rsidRPr="00F76BD5" w:rsidRDefault="00F76BD5" w:rsidP="003D3E69">
            <w:pPr>
              <w:rPr>
                <w:sz w:val="28"/>
                <w:szCs w:val="28"/>
              </w:rPr>
            </w:pPr>
            <w:r w:rsidRPr="00F76BD5">
              <w:rPr>
                <w:sz w:val="28"/>
                <w:szCs w:val="28"/>
              </w:rPr>
              <w:t>особа повністю</w:t>
            </w:r>
          </w:p>
        </w:tc>
        <w:tc>
          <w:tcPr>
            <w:tcW w:w="2020"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10</w:t>
            </w:r>
          </w:p>
        </w:tc>
        <w:tc>
          <w:tcPr>
            <w:tcW w:w="2800"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100</w:t>
            </w:r>
          </w:p>
        </w:tc>
        <w:tc>
          <w:tcPr>
            <w:tcW w:w="2365"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1000</w:t>
            </w:r>
          </w:p>
        </w:tc>
      </w:tr>
      <w:tr w:rsidR="00F76BD5" w:rsidRPr="00DD4908" w:rsidTr="00CF15DF">
        <w:trPr>
          <w:trHeight w:val="375"/>
        </w:trPr>
        <w:tc>
          <w:tcPr>
            <w:tcW w:w="2640" w:type="dxa"/>
            <w:tcBorders>
              <w:top w:val="nil"/>
              <w:left w:val="single" w:sz="4" w:space="0" w:color="auto"/>
              <w:bottom w:val="single" w:sz="4" w:space="0" w:color="auto"/>
              <w:right w:val="single" w:sz="4" w:space="0" w:color="auto"/>
            </w:tcBorders>
          </w:tcPr>
          <w:p w:rsidR="00F76BD5" w:rsidRPr="00F76BD5" w:rsidRDefault="00F76BD5" w:rsidP="003D3E69">
            <w:pPr>
              <w:rPr>
                <w:sz w:val="28"/>
                <w:szCs w:val="28"/>
              </w:rPr>
            </w:pPr>
            <w:r w:rsidRPr="00F76BD5">
              <w:rPr>
                <w:sz w:val="28"/>
                <w:szCs w:val="28"/>
              </w:rPr>
              <w:t>лоб</w:t>
            </w:r>
          </w:p>
        </w:tc>
        <w:tc>
          <w:tcPr>
            <w:tcW w:w="2020"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10</w:t>
            </w:r>
          </w:p>
        </w:tc>
        <w:tc>
          <w:tcPr>
            <w:tcW w:w="2800"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25</w:t>
            </w:r>
          </w:p>
        </w:tc>
        <w:tc>
          <w:tcPr>
            <w:tcW w:w="2365"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250</w:t>
            </w:r>
          </w:p>
        </w:tc>
      </w:tr>
      <w:tr w:rsidR="00F76BD5" w:rsidRPr="00DD4908" w:rsidTr="00CF15DF">
        <w:trPr>
          <w:trHeight w:val="375"/>
        </w:trPr>
        <w:tc>
          <w:tcPr>
            <w:tcW w:w="2640" w:type="dxa"/>
            <w:tcBorders>
              <w:top w:val="nil"/>
              <w:left w:val="single" w:sz="4" w:space="0" w:color="auto"/>
              <w:bottom w:val="single" w:sz="4" w:space="0" w:color="auto"/>
              <w:right w:val="single" w:sz="4" w:space="0" w:color="auto"/>
            </w:tcBorders>
          </w:tcPr>
          <w:p w:rsidR="00F76BD5" w:rsidRPr="00F76BD5" w:rsidRDefault="00F76BD5" w:rsidP="003D3E69">
            <w:pPr>
              <w:rPr>
                <w:sz w:val="28"/>
                <w:szCs w:val="28"/>
              </w:rPr>
            </w:pPr>
            <w:r w:rsidRPr="00F76BD5">
              <w:rPr>
                <w:sz w:val="28"/>
                <w:szCs w:val="28"/>
              </w:rPr>
              <w:t>шия</w:t>
            </w:r>
          </w:p>
        </w:tc>
        <w:tc>
          <w:tcPr>
            <w:tcW w:w="2020"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10</w:t>
            </w:r>
          </w:p>
        </w:tc>
        <w:tc>
          <w:tcPr>
            <w:tcW w:w="2800"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50</w:t>
            </w:r>
          </w:p>
        </w:tc>
        <w:tc>
          <w:tcPr>
            <w:tcW w:w="2365"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500</w:t>
            </w:r>
          </w:p>
        </w:tc>
      </w:tr>
      <w:tr w:rsidR="00F76BD5" w:rsidRPr="00DD4908" w:rsidTr="00CF15DF">
        <w:trPr>
          <w:trHeight w:val="375"/>
        </w:trPr>
        <w:tc>
          <w:tcPr>
            <w:tcW w:w="2640" w:type="dxa"/>
            <w:tcBorders>
              <w:top w:val="nil"/>
              <w:left w:val="single" w:sz="4" w:space="0" w:color="auto"/>
              <w:bottom w:val="single" w:sz="4" w:space="0" w:color="auto"/>
              <w:right w:val="single" w:sz="4" w:space="0" w:color="auto"/>
            </w:tcBorders>
          </w:tcPr>
          <w:p w:rsidR="00F76BD5" w:rsidRPr="00F76BD5" w:rsidRDefault="00F76BD5" w:rsidP="003D3E69">
            <w:pPr>
              <w:rPr>
                <w:sz w:val="28"/>
                <w:szCs w:val="28"/>
              </w:rPr>
            </w:pPr>
            <w:r w:rsidRPr="00F76BD5">
              <w:rPr>
                <w:sz w:val="28"/>
                <w:szCs w:val="28"/>
              </w:rPr>
              <w:t>декольте</w:t>
            </w:r>
          </w:p>
        </w:tc>
        <w:tc>
          <w:tcPr>
            <w:tcW w:w="2020"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10</w:t>
            </w:r>
          </w:p>
        </w:tc>
        <w:tc>
          <w:tcPr>
            <w:tcW w:w="2800"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75</w:t>
            </w:r>
          </w:p>
        </w:tc>
        <w:tc>
          <w:tcPr>
            <w:tcW w:w="2365"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750</w:t>
            </w:r>
          </w:p>
        </w:tc>
      </w:tr>
      <w:tr w:rsidR="00F76BD5" w:rsidRPr="00DD4908" w:rsidTr="00CF15DF">
        <w:trPr>
          <w:trHeight w:val="375"/>
        </w:trPr>
        <w:tc>
          <w:tcPr>
            <w:tcW w:w="2640" w:type="dxa"/>
            <w:tcBorders>
              <w:top w:val="nil"/>
              <w:left w:val="single" w:sz="4" w:space="0" w:color="auto"/>
              <w:bottom w:val="single" w:sz="4" w:space="0" w:color="auto"/>
              <w:right w:val="single" w:sz="4" w:space="0" w:color="auto"/>
            </w:tcBorders>
          </w:tcPr>
          <w:p w:rsidR="00F76BD5" w:rsidRPr="00F76BD5" w:rsidRDefault="00F76BD5" w:rsidP="003D3E69">
            <w:pPr>
              <w:rPr>
                <w:sz w:val="28"/>
                <w:szCs w:val="28"/>
              </w:rPr>
            </w:pPr>
            <w:r w:rsidRPr="00F76BD5">
              <w:rPr>
                <w:sz w:val="28"/>
                <w:szCs w:val="28"/>
              </w:rPr>
              <w:t>кисті рук</w:t>
            </w:r>
          </w:p>
        </w:tc>
        <w:tc>
          <w:tcPr>
            <w:tcW w:w="2020"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10</w:t>
            </w:r>
          </w:p>
        </w:tc>
        <w:tc>
          <w:tcPr>
            <w:tcW w:w="2800" w:type="dxa"/>
            <w:tcBorders>
              <w:top w:val="nil"/>
              <w:left w:val="nil"/>
              <w:bottom w:val="single" w:sz="4" w:space="0" w:color="auto"/>
              <w:right w:val="single" w:sz="4" w:space="0" w:color="auto"/>
            </w:tcBorders>
            <w:noWrap/>
            <w:vAlign w:val="bottom"/>
          </w:tcPr>
          <w:p w:rsidR="00F76BD5" w:rsidRPr="00F76BD5" w:rsidRDefault="00F76BD5" w:rsidP="003D3E69">
            <w:pPr>
              <w:jc w:val="right"/>
              <w:rPr>
                <w:sz w:val="28"/>
                <w:szCs w:val="28"/>
              </w:rPr>
            </w:pPr>
            <w:r w:rsidRPr="00F76BD5">
              <w:rPr>
                <w:sz w:val="28"/>
                <w:szCs w:val="28"/>
              </w:rPr>
              <w:t>70</w:t>
            </w:r>
          </w:p>
        </w:tc>
        <w:tc>
          <w:tcPr>
            <w:tcW w:w="2365" w:type="dxa"/>
            <w:tcBorders>
              <w:top w:val="nil"/>
              <w:left w:val="nil"/>
              <w:bottom w:val="single" w:sz="4" w:space="0" w:color="auto"/>
              <w:right w:val="single" w:sz="4" w:space="0" w:color="auto"/>
            </w:tcBorders>
            <w:vAlign w:val="bottom"/>
          </w:tcPr>
          <w:p w:rsidR="00F76BD5" w:rsidRPr="00F76BD5" w:rsidRDefault="00F76BD5" w:rsidP="003D3E69">
            <w:pPr>
              <w:jc w:val="right"/>
              <w:rPr>
                <w:sz w:val="28"/>
                <w:szCs w:val="28"/>
              </w:rPr>
            </w:pPr>
            <w:r w:rsidRPr="00F76BD5">
              <w:rPr>
                <w:sz w:val="28"/>
                <w:szCs w:val="28"/>
              </w:rPr>
              <w:t>700</w:t>
            </w:r>
          </w:p>
        </w:tc>
      </w:tr>
    </w:tbl>
    <w:p w:rsidR="00E86FFB" w:rsidRPr="00DD4908" w:rsidRDefault="00E86FFB" w:rsidP="003D3E69">
      <w:pPr>
        <w:rPr>
          <w:sz w:val="28"/>
          <w:szCs w:val="28"/>
        </w:rPr>
      </w:pPr>
    </w:p>
    <w:p w:rsidR="00F76BD5" w:rsidRPr="00DD4908" w:rsidRDefault="00F76BD5" w:rsidP="003D3E69">
      <w:pPr>
        <w:jc w:val="both"/>
        <w:rPr>
          <w:sz w:val="28"/>
          <w:szCs w:val="28"/>
        </w:rPr>
      </w:pPr>
      <w:r w:rsidRPr="00DD4908">
        <w:rPr>
          <w:sz w:val="28"/>
          <w:szCs w:val="28"/>
        </w:rPr>
        <w:tab/>
        <w:t>Система знижок на послуги фото</w:t>
      </w:r>
      <w:r w:rsidR="00520807" w:rsidRPr="00DD4908">
        <w:rPr>
          <w:sz w:val="28"/>
          <w:szCs w:val="28"/>
        </w:rPr>
        <w:t>-</w:t>
      </w:r>
      <w:r w:rsidRPr="00DD4908">
        <w:rPr>
          <w:sz w:val="28"/>
          <w:szCs w:val="28"/>
        </w:rPr>
        <w:t>омолодження така ж, як і для фото</w:t>
      </w:r>
      <w:r w:rsidR="00520807" w:rsidRPr="00DD4908">
        <w:rPr>
          <w:sz w:val="28"/>
          <w:szCs w:val="28"/>
        </w:rPr>
        <w:t>-</w:t>
      </w:r>
      <w:r w:rsidRPr="00DD4908">
        <w:rPr>
          <w:sz w:val="28"/>
          <w:szCs w:val="28"/>
        </w:rPr>
        <w:t>епіляції.</w:t>
      </w:r>
    </w:p>
    <w:p w:rsidR="00F76BD5" w:rsidRDefault="00F76BD5" w:rsidP="003D3E69">
      <w:pPr>
        <w:jc w:val="both"/>
        <w:rPr>
          <w:sz w:val="28"/>
          <w:szCs w:val="28"/>
        </w:rPr>
      </w:pPr>
      <w:r w:rsidRPr="00DD4908">
        <w:rPr>
          <w:sz w:val="28"/>
          <w:szCs w:val="28"/>
        </w:rPr>
        <w:tab/>
        <w:t>Прогнозна структура попиту на послуги наступна (</w:t>
      </w:r>
      <w:r w:rsidR="00C52228">
        <w:rPr>
          <w:sz w:val="28"/>
          <w:szCs w:val="28"/>
        </w:rPr>
        <w:t xml:space="preserve">за часткою </w:t>
      </w:r>
      <w:r w:rsidRPr="00DD4908">
        <w:rPr>
          <w:sz w:val="28"/>
          <w:szCs w:val="28"/>
        </w:rPr>
        <w:t>клієнтів)</w:t>
      </w:r>
      <w:r w:rsidR="00C52228">
        <w:rPr>
          <w:sz w:val="28"/>
          <w:szCs w:val="28"/>
        </w:rPr>
        <w:t>:</w:t>
      </w:r>
    </w:p>
    <w:p w:rsidR="00C52228" w:rsidRPr="00DD4908" w:rsidRDefault="00C52228" w:rsidP="003D3E69">
      <w:pPr>
        <w:jc w:val="both"/>
        <w:rPr>
          <w:sz w:val="28"/>
          <w:szCs w:val="28"/>
        </w:rPr>
      </w:pPr>
    </w:p>
    <w:p w:rsidR="00E86FFB" w:rsidRPr="003F42E1" w:rsidRDefault="00C52228" w:rsidP="003F42E1">
      <w:pPr>
        <w:pStyle w:val="afe"/>
        <w:numPr>
          <w:ilvl w:val="0"/>
          <w:numId w:val="202"/>
        </w:numPr>
        <w:jc w:val="both"/>
        <w:rPr>
          <w:sz w:val="28"/>
          <w:szCs w:val="28"/>
        </w:rPr>
      </w:pPr>
      <w:r w:rsidRPr="003F42E1">
        <w:rPr>
          <w:sz w:val="28"/>
          <w:szCs w:val="28"/>
        </w:rPr>
        <w:t>ф</w:t>
      </w:r>
      <w:r w:rsidR="00F76BD5" w:rsidRPr="003F42E1">
        <w:rPr>
          <w:sz w:val="28"/>
          <w:szCs w:val="28"/>
        </w:rPr>
        <w:t>ото-епіляція</w:t>
      </w:r>
      <w:r w:rsidRPr="003F42E1">
        <w:rPr>
          <w:sz w:val="28"/>
          <w:szCs w:val="28"/>
        </w:rPr>
        <w:t xml:space="preserve">: </w:t>
      </w:r>
      <w:r w:rsidR="00F76BD5" w:rsidRPr="003F42E1">
        <w:rPr>
          <w:sz w:val="28"/>
          <w:szCs w:val="28"/>
        </w:rPr>
        <w:t>особа повністю - 35%</w:t>
      </w:r>
      <w:r w:rsidRPr="003F42E1">
        <w:rPr>
          <w:sz w:val="28"/>
          <w:szCs w:val="28"/>
        </w:rPr>
        <w:t xml:space="preserve">; </w:t>
      </w:r>
      <w:r w:rsidR="00F76BD5" w:rsidRPr="003F42E1">
        <w:rPr>
          <w:sz w:val="28"/>
          <w:szCs w:val="28"/>
        </w:rPr>
        <w:t>ноги - 20%</w:t>
      </w:r>
      <w:r w:rsidRPr="003F42E1">
        <w:rPr>
          <w:sz w:val="28"/>
          <w:szCs w:val="28"/>
        </w:rPr>
        <w:t xml:space="preserve">; </w:t>
      </w:r>
      <w:r w:rsidR="00F76BD5" w:rsidRPr="003F42E1">
        <w:rPr>
          <w:sz w:val="28"/>
          <w:szCs w:val="28"/>
        </w:rPr>
        <w:t>пахвові западини - 20%</w:t>
      </w:r>
      <w:r w:rsidRPr="003F42E1">
        <w:rPr>
          <w:sz w:val="28"/>
          <w:szCs w:val="28"/>
        </w:rPr>
        <w:t xml:space="preserve">; </w:t>
      </w:r>
      <w:r w:rsidR="00F76BD5" w:rsidRPr="003F42E1">
        <w:rPr>
          <w:sz w:val="28"/>
          <w:szCs w:val="28"/>
        </w:rPr>
        <w:t>область бікіні - 25%;</w:t>
      </w:r>
    </w:p>
    <w:p w:rsidR="00F76BD5" w:rsidRPr="003F42E1" w:rsidRDefault="00C52228" w:rsidP="003F42E1">
      <w:pPr>
        <w:pStyle w:val="afe"/>
        <w:numPr>
          <w:ilvl w:val="0"/>
          <w:numId w:val="202"/>
        </w:numPr>
        <w:jc w:val="both"/>
        <w:rPr>
          <w:sz w:val="28"/>
          <w:szCs w:val="28"/>
        </w:rPr>
      </w:pPr>
      <w:r w:rsidRPr="003F42E1">
        <w:rPr>
          <w:sz w:val="28"/>
          <w:szCs w:val="28"/>
        </w:rPr>
        <w:t>ф</w:t>
      </w:r>
      <w:r w:rsidR="00F76BD5" w:rsidRPr="003F42E1">
        <w:rPr>
          <w:sz w:val="28"/>
          <w:szCs w:val="28"/>
        </w:rPr>
        <w:t>ото</w:t>
      </w:r>
      <w:r w:rsidR="005A4CFE" w:rsidRPr="003F42E1">
        <w:rPr>
          <w:sz w:val="28"/>
          <w:szCs w:val="28"/>
        </w:rPr>
        <w:t>-</w:t>
      </w:r>
      <w:r w:rsidR="00F76BD5" w:rsidRPr="003F42E1">
        <w:rPr>
          <w:sz w:val="28"/>
          <w:szCs w:val="28"/>
        </w:rPr>
        <w:t>омолодж</w:t>
      </w:r>
      <w:r w:rsidRPr="003F42E1">
        <w:rPr>
          <w:sz w:val="28"/>
          <w:szCs w:val="28"/>
        </w:rPr>
        <w:t xml:space="preserve">ення: </w:t>
      </w:r>
      <w:r w:rsidR="00F76BD5" w:rsidRPr="003F42E1">
        <w:rPr>
          <w:sz w:val="28"/>
          <w:szCs w:val="28"/>
        </w:rPr>
        <w:t>особа повністю - 35%</w:t>
      </w:r>
      <w:r w:rsidRPr="003F42E1">
        <w:rPr>
          <w:sz w:val="28"/>
          <w:szCs w:val="28"/>
        </w:rPr>
        <w:t xml:space="preserve">; </w:t>
      </w:r>
      <w:r w:rsidR="00F76BD5" w:rsidRPr="003F42E1">
        <w:rPr>
          <w:sz w:val="28"/>
          <w:szCs w:val="28"/>
        </w:rPr>
        <w:t>лоб - 10%</w:t>
      </w:r>
      <w:r w:rsidRPr="003F42E1">
        <w:rPr>
          <w:sz w:val="28"/>
          <w:szCs w:val="28"/>
        </w:rPr>
        <w:t xml:space="preserve">; </w:t>
      </w:r>
      <w:r w:rsidR="00F76BD5" w:rsidRPr="003F42E1">
        <w:rPr>
          <w:sz w:val="28"/>
          <w:szCs w:val="28"/>
        </w:rPr>
        <w:t>шия - 25%</w:t>
      </w:r>
      <w:r w:rsidRPr="003F42E1">
        <w:rPr>
          <w:sz w:val="28"/>
          <w:szCs w:val="28"/>
        </w:rPr>
        <w:t xml:space="preserve">; </w:t>
      </w:r>
      <w:r w:rsidR="00F76BD5" w:rsidRPr="003F42E1">
        <w:rPr>
          <w:sz w:val="28"/>
          <w:szCs w:val="28"/>
        </w:rPr>
        <w:t>декольте - 15%</w:t>
      </w:r>
      <w:r w:rsidRPr="003F42E1">
        <w:rPr>
          <w:sz w:val="28"/>
          <w:szCs w:val="28"/>
        </w:rPr>
        <w:t xml:space="preserve">; </w:t>
      </w:r>
      <w:r w:rsidR="00F76BD5" w:rsidRPr="003F42E1">
        <w:rPr>
          <w:sz w:val="28"/>
          <w:szCs w:val="28"/>
        </w:rPr>
        <w:t>кисті рук - 15%.</w:t>
      </w:r>
    </w:p>
    <w:p w:rsidR="005A4CFE" w:rsidRPr="00DD4908" w:rsidRDefault="005A4CFE" w:rsidP="003D3E69">
      <w:pPr>
        <w:jc w:val="both"/>
        <w:rPr>
          <w:sz w:val="28"/>
          <w:szCs w:val="28"/>
        </w:rPr>
      </w:pPr>
    </w:p>
    <w:p w:rsidR="00E86FFB" w:rsidRPr="00DD4908" w:rsidRDefault="005A4CFE" w:rsidP="003D3E69">
      <w:pPr>
        <w:jc w:val="both"/>
        <w:rPr>
          <w:sz w:val="28"/>
          <w:szCs w:val="28"/>
        </w:rPr>
      </w:pPr>
      <w:r w:rsidRPr="00DD4908">
        <w:rPr>
          <w:sz w:val="28"/>
          <w:szCs w:val="28"/>
        </w:rPr>
        <w:tab/>
      </w:r>
      <w:r w:rsidR="00F76BD5" w:rsidRPr="00DD4908">
        <w:rPr>
          <w:sz w:val="28"/>
          <w:szCs w:val="28"/>
        </w:rPr>
        <w:t>Частки послуг епіляції і омолодження в загальній величині збуту прогнозуються в розмірі 72,3% і 27,6%.</w:t>
      </w:r>
      <w:r w:rsidRPr="00DD4908">
        <w:rPr>
          <w:sz w:val="28"/>
          <w:szCs w:val="28"/>
        </w:rPr>
        <w:t xml:space="preserve"> Відповідно </w:t>
      </w:r>
      <w:r w:rsidR="00C52228">
        <w:rPr>
          <w:sz w:val="28"/>
          <w:szCs w:val="28"/>
        </w:rPr>
        <w:t>за</w:t>
      </w:r>
      <w:r w:rsidRPr="00DD4908">
        <w:rPr>
          <w:sz w:val="28"/>
          <w:szCs w:val="28"/>
        </w:rPr>
        <w:t xml:space="preserve"> дано</w:t>
      </w:r>
      <w:r w:rsidR="00C52228">
        <w:rPr>
          <w:sz w:val="28"/>
          <w:szCs w:val="28"/>
        </w:rPr>
        <w:t>ю</w:t>
      </w:r>
      <w:r w:rsidRPr="00DD4908">
        <w:rPr>
          <w:sz w:val="28"/>
          <w:szCs w:val="28"/>
        </w:rPr>
        <w:t xml:space="preserve"> структурою можна розрахувати середні параметри по послугах (як середньозважені величини). Результати розрахунків представлені в таблиці 16.5, ціни наведені з урахуванням ПДВ.</w:t>
      </w:r>
    </w:p>
    <w:p w:rsidR="00E86FFB" w:rsidRPr="00DD4908" w:rsidRDefault="00E86FFB" w:rsidP="003D3E69">
      <w:pPr>
        <w:jc w:val="both"/>
        <w:rPr>
          <w:sz w:val="28"/>
          <w:szCs w:val="28"/>
        </w:rPr>
      </w:pPr>
    </w:p>
    <w:p w:rsidR="00E86FFB" w:rsidRPr="00DD4908" w:rsidRDefault="005A4CFE" w:rsidP="003D3E69">
      <w:pPr>
        <w:jc w:val="center"/>
        <w:rPr>
          <w:sz w:val="28"/>
          <w:szCs w:val="28"/>
        </w:rPr>
      </w:pPr>
      <w:r w:rsidRPr="00DD4908">
        <w:rPr>
          <w:sz w:val="28"/>
          <w:szCs w:val="28"/>
        </w:rPr>
        <w:t>Таблиця 16.5. Середні параметри по послугах</w:t>
      </w:r>
    </w:p>
    <w:p w:rsidR="00E86FFB" w:rsidRPr="00DD4908" w:rsidRDefault="00E86FFB" w:rsidP="003D3E69">
      <w:pPr>
        <w:rPr>
          <w:sz w:val="28"/>
          <w:szCs w:val="28"/>
        </w:rPr>
      </w:pPr>
    </w:p>
    <w:tbl>
      <w:tblPr>
        <w:tblW w:w="9844" w:type="dxa"/>
        <w:jc w:val="center"/>
        <w:tblLook w:val="0000" w:firstRow="0" w:lastRow="0" w:firstColumn="0" w:lastColumn="0" w:noHBand="0" w:noVBand="0"/>
      </w:tblPr>
      <w:tblGrid>
        <w:gridCol w:w="3004"/>
        <w:gridCol w:w="2520"/>
        <w:gridCol w:w="1980"/>
        <w:gridCol w:w="2340"/>
      </w:tblGrid>
      <w:tr w:rsidR="005A4CFE" w:rsidRPr="00DD4908" w:rsidTr="00CF15DF">
        <w:trPr>
          <w:trHeight w:val="805"/>
          <w:jc w:val="center"/>
        </w:trPr>
        <w:tc>
          <w:tcPr>
            <w:tcW w:w="3004" w:type="dxa"/>
            <w:tcBorders>
              <w:top w:val="single" w:sz="4" w:space="0" w:color="auto"/>
              <w:left w:val="single" w:sz="4" w:space="0" w:color="auto"/>
              <w:bottom w:val="single" w:sz="4" w:space="0" w:color="auto"/>
              <w:right w:val="single" w:sz="4" w:space="0" w:color="auto"/>
            </w:tcBorders>
            <w:noWrap/>
            <w:vAlign w:val="center"/>
          </w:tcPr>
          <w:p w:rsidR="005A4CFE" w:rsidRPr="005A4CFE" w:rsidRDefault="005A4CFE" w:rsidP="003D3E69">
            <w:pPr>
              <w:jc w:val="center"/>
              <w:rPr>
                <w:sz w:val="28"/>
                <w:szCs w:val="28"/>
              </w:rPr>
            </w:pPr>
            <w:r w:rsidRPr="005A4CFE">
              <w:rPr>
                <w:sz w:val="28"/>
                <w:szCs w:val="28"/>
              </w:rPr>
              <w:t>Послуга</w:t>
            </w:r>
          </w:p>
        </w:tc>
        <w:tc>
          <w:tcPr>
            <w:tcW w:w="2520" w:type="dxa"/>
            <w:tcBorders>
              <w:top w:val="single" w:sz="4" w:space="0" w:color="auto"/>
              <w:left w:val="nil"/>
              <w:bottom w:val="single" w:sz="4" w:space="0" w:color="auto"/>
              <w:right w:val="single" w:sz="4" w:space="0" w:color="auto"/>
            </w:tcBorders>
            <w:vAlign w:val="center"/>
          </w:tcPr>
          <w:p w:rsidR="005A4CFE" w:rsidRPr="005A4CFE" w:rsidRDefault="005A4CFE" w:rsidP="003D3E69">
            <w:pPr>
              <w:jc w:val="center"/>
              <w:rPr>
                <w:sz w:val="28"/>
                <w:szCs w:val="28"/>
              </w:rPr>
            </w:pPr>
            <w:r w:rsidRPr="005A4CFE">
              <w:rPr>
                <w:sz w:val="28"/>
                <w:szCs w:val="28"/>
              </w:rPr>
              <w:t>Кількість спалахів на одну процедуру</w:t>
            </w:r>
          </w:p>
        </w:tc>
        <w:tc>
          <w:tcPr>
            <w:tcW w:w="1980" w:type="dxa"/>
            <w:tcBorders>
              <w:top w:val="single" w:sz="4" w:space="0" w:color="auto"/>
              <w:left w:val="nil"/>
              <w:bottom w:val="single" w:sz="4" w:space="0" w:color="auto"/>
              <w:right w:val="single" w:sz="4" w:space="0" w:color="auto"/>
            </w:tcBorders>
            <w:vAlign w:val="center"/>
          </w:tcPr>
          <w:p w:rsidR="005A4CFE" w:rsidRPr="005A4CFE" w:rsidRDefault="005A4CFE" w:rsidP="003D3E69">
            <w:pPr>
              <w:jc w:val="center"/>
              <w:rPr>
                <w:sz w:val="28"/>
                <w:szCs w:val="28"/>
              </w:rPr>
            </w:pPr>
            <w:r w:rsidRPr="005A4CFE">
              <w:rPr>
                <w:sz w:val="28"/>
                <w:szCs w:val="28"/>
              </w:rPr>
              <w:t>Ціна за один спалах, грн.</w:t>
            </w:r>
          </w:p>
        </w:tc>
        <w:tc>
          <w:tcPr>
            <w:tcW w:w="2340" w:type="dxa"/>
            <w:tcBorders>
              <w:top w:val="single" w:sz="4" w:space="0" w:color="auto"/>
              <w:left w:val="nil"/>
              <w:bottom w:val="single" w:sz="4" w:space="0" w:color="auto"/>
              <w:right w:val="single" w:sz="4" w:space="0" w:color="auto"/>
            </w:tcBorders>
            <w:vAlign w:val="center"/>
          </w:tcPr>
          <w:p w:rsidR="005A4CFE" w:rsidRPr="005A4CFE" w:rsidRDefault="005A4CFE" w:rsidP="003D3E69">
            <w:pPr>
              <w:jc w:val="center"/>
              <w:rPr>
                <w:sz w:val="28"/>
                <w:szCs w:val="28"/>
              </w:rPr>
            </w:pPr>
            <w:r w:rsidRPr="005A4CFE">
              <w:rPr>
                <w:sz w:val="28"/>
                <w:szCs w:val="28"/>
              </w:rPr>
              <w:t>Вартість однієї процедури, грн.</w:t>
            </w:r>
          </w:p>
        </w:tc>
      </w:tr>
      <w:tr w:rsidR="005A4CFE" w:rsidRPr="00DD4908" w:rsidTr="00CF15DF">
        <w:trPr>
          <w:trHeight w:val="375"/>
          <w:jc w:val="center"/>
        </w:trPr>
        <w:tc>
          <w:tcPr>
            <w:tcW w:w="3004" w:type="dxa"/>
            <w:tcBorders>
              <w:top w:val="single" w:sz="4" w:space="0" w:color="auto"/>
              <w:left w:val="single" w:sz="4" w:space="0" w:color="auto"/>
              <w:bottom w:val="single" w:sz="4" w:space="0" w:color="auto"/>
              <w:right w:val="single" w:sz="4" w:space="0" w:color="auto"/>
            </w:tcBorders>
            <w:noWrap/>
            <w:vAlign w:val="bottom"/>
          </w:tcPr>
          <w:p w:rsidR="005A4CFE" w:rsidRPr="005A4CFE" w:rsidRDefault="005A4CFE" w:rsidP="003D3E69">
            <w:pPr>
              <w:rPr>
                <w:sz w:val="28"/>
                <w:szCs w:val="28"/>
              </w:rPr>
            </w:pPr>
            <w:r w:rsidRPr="005A4CFE">
              <w:rPr>
                <w:sz w:val="28"/>
                <w:szCs w:val="28"/>
              </w:rPr>
              <w:t>Фото-епіляція</w:t>
            </w:r>
          </w:p>
        </w:tc>
        <w:tc>
          <w:tcPr>
            <w:tcW w:w="2520" w:type="dxa"/>
            <w:tcBorders>
              <w:top w:val="single" w:sz="4" w:space="0" w:color="auto"/>
              <w:left w:val="nil"/>
              <w:bottom w:val="single" w:sz="4" w:space="0" w:color="auto"/>
              <w:right w:val="single" w:sz="4" w:space="0" w:color="auto"/>
            </w:tcBorders>
            <w:noWrap/>
            <w:vAlign w:val="bottom"/>
          </w:tcPr>
          <w:p w:rsidR="005A4CFE" w:rsidRPr="005A4CFE" w:rsidRDefault="005A4CFE" w:rsidP="003D3E69">
            <w:pPr>
              <w:jc w:val="right"/>
              <w:rPr>
                <w:sz w:val="28"/>
                <w:szCs w:val="28"/>
              </w:rPr>
            </w:pPr>
            <w:r w:rsidRPr="005A4CFE">
              <w:rPr>
                <w:sz w:val="28"/>
                <w:szCs w:val="28"/>
              </w:rPr>
              <w:t>85</w:t>
            </w:r>
          </w:p>
        </w:tc>
        <w:tc>
          <w:tcPr>
            <w:tcW w:w="1980" w:type="dxa"/>
            <w:tcBorders>
              <w:top w:val="single" w:sz="4" w:space="0" w:color="auto"/>
              <w:left w:val="nil"/>
              <w:bottom w:val="single" w:sz="4" w:space="0" w:color="auto"/>
              <w:right w:val="single" w:sz="4" w:space="0" w:color="auto"/>
            </w:tcBorders>
            <w:noWrap/>
            <w:vAlign w:val="bottom"/>
          </w:tcPr>
          <w:p w:rsidR="005A4CFE" w:rsidRPr="005A4CFE" w:rsidRDefault="005A4CFE" w:rsidP="003D3E69">
            <w:pPr>
              <w:jc w:val="right"/>
              <w:rPr>
                <w:sz w:val="28"/>
                <w:szCs w:val="28"/>
              </w:rPr>
            </w:pPr>
            <w:r w:rsidRPr="005A4CFE">
              <w:rPr>
                <w:sz w:val="28"/>
                <w:szCs w:val="28"/>
              </w:rPr>
              <w:t>9,40</w:t>
            </w:r>
          </w:p>
        </w:tc>
        <w:tc>
          <w:tcPr>
            <w:tcW w:w="2340" w:type="dxa"/>
            <w:tcBorders>
              <w:top w:val="single" w:sz="4" w:space="0" w:color="auto"/>
              <w:left w:val="nil"/>
              <w:bottom w:val="single" w:sz="4" w:space="0" w:color="auto"/>
              <w:right w:val="single" w:sz="4" w:space="0" w:color="auto"/>
            </w:tcBorders>
            <w:noWrap/>
            <w:vAlign w:val="bottom"/>
          </w:tcPr>
          <w:p w:rsidR="005A4CFE" w:rsidRPr="005A4CFE" w:rsidRDefault="005A4CFE" w:rsidP="003D3E69">
            <w:pPr>
              <w:jc w:val="right"/>
              <w:rPr>
                <w:sz w:val="28"/>
                <w:szCs w:val="28"/>
              </w:rPr>
            </w:pPr>
            <w:r w:rsidRPr="005A4CFE">
              <w:rPr>
                <w:sz w:val="28"/>
                <w:szCs w:val="28"/>
              </w:rPr>
              <w:t>718</w:t>
            </w:r>
          </w:p>
        </w:tc>
      </w:tr>
      <w:tr w:rsidR="005A4CFE" w:rsidRPr="00DD4908" w:rsidTr="00CF15DF">
        <w:trPr>
          <w:trHeight w:val="375"/>
          <w:jc w:val="center"/>
        </w:trPr>
        <w:tc>
          <w:tcPr>
            <w:tcW w:w="3004" w:type="dxa"/>
            <w:tcBorders>
              <w:top w:val="single" w:sz="4" w:space="0" w:color="auto"/>
              <w:left w:val="single" w:sz="4" w:space="0" w:color="auto"/>
              <w:bottom w:val="single" w:sz="4" w:space="0" w:color="auto"/>
              <w:right w:val="single" w:sz="4" w:space="0" w:color="auto"/>
            </w:tcBorders>
            <w:noWrap/>
            <w:vAlign w:val="bottom"/>
          </w:tcPr>
          <w:p w:rsidR="005A4CFE" w:rsidRPr="005A4CFE" w:rsidRDefault="005A4CFE" w:rsidP="003D3E69">
            <w:pPr>
              <w:rPr>
                <w:sz w:val="28"/>
                <w:szCs w:val="28"/>
              </w:rPr>
            </w:pPr>
            <w:r w:rsidRPr="005A4CFE">
              <w:rPr>
                <w:sz w:val="28"/>
                <w:szCs w:val="28"/>
              </w:rPr>
              <w:t>Фото-омоло</w:t>
            </w:r>
            <w:r>
              <w:rPr>
                <w:sz w:val="28"/>
                <w:szCs w:val="28"/>
              </w:rPr>
              <w:t>д</w:t>
            </w:r>
            <w:r w:rsidRPr="005A4CFE">
              <w:rPr>
                <w:sz w:val="28"/>
                <w:szCs w:val="28"/>
              </w:rPr>
              <w:t>ження</w:t>
            </w:r>
          </w:p>
        </w:tc>
        <w:tc>
          <w:tcPr>
            <w:tcW w:w="2520" w:type="dxa"/>
            <w:tcBorders>
              <w:top w:val="single" w:sz="4" w:space="0" w:color="auto"/>
              <w:left w:val="nil"/>
              <w:bottom w:val="single" w:sz="4" w:space="0" w:color="auto"/>
              <w:right w:val="single" w:sz="4" w:space="0" w:color="auto"/>
            </w:tcBorders>
            <w:noWrap/>
            <w:vAlign w:val="bottom"/>
          </w:tcPr>
          <w:p w:rsidR="005A4CFE" w:rsidRPr="005A4CFE" w:rsidRDefault="005A4CFE" w:rsidP="003D3E69">
            <w:pPr>
              <w:jc w:val="right"/>
              <w:rPr>
                <w:sz w:val="28"/>
                <w:szCs w:val="28"/>
              </w:rPr>
            </w:pPr>
            <w:r w:rsidRPr="005A4CFE">
              <w:rPr>
                <w:sz w:val="28"/>
                <w:szCs w:val="28"/>
              </w:rPr>
              <w:t>72</w:t>
            </w:r>
          </w:p>
        </w:tc>
        <w:tc>
          <w:tcPr>
            <w:tcW w:w="1980" w:type="dxa"/>
            <w:tcBorders>
              <w:top w:val="single" w:sz="4" w:space="0" w:color="auto"/>
              <w:left w:val="nil"/>
              <w:bottom w:val="single" w:sz="4" w:space="0" w:color="auto"/>
              <w:right w:val="single" w:sz="4" w:space="0" w:color="auto"/>
            </w:tcBorders>
            <w:noWrap/>
            <w:vAlign w:val="bottom"/>
          </w:tcPr>
          <w:p w:rsidR="005A4CFE" w:rsidRPr="005A4CFE" w:rsidRDefault="005A4CFE" w:rsidP="003D3E69">
            <w:pPr>
              <w:jc w:val="right"/>
              <w:rPr>
                <w:sz w:val="28"/>
                <w:szCs w:val="28"/>
              </w:rPr>
            </w:pPr>
            <w:r w:rsidRPr="005A4CFE">
              <w:rPr>
                <w:sz w:val="28"/>
                <w:szCs w:val="28"/>
              </w:rPr>
              <w:t>10,00</w:t>
            </w:r>
          </w:p>
        </w:tc>
        <w:tc>
          <w:tcPr>
            <w:tcW w:w="2340" w:type="dxa"/>
            <w:tcBorders>
              <w:top w:val="single" w:sz="4" w:space="0" w:color="auto"/>
              <w:left w:val="nil"/>
              <w:bottom w:val="single" w:sz="4" w:space="0" w:color="auto"/>
              <w:right w:val="single" w:sz="4" w:space="0" w:color="auto"/>
            </w:tcBorders>
            <w:noWrap/>
            <w:vAlign w:val="bottom"/>
          </w:tcPr>
          <w:p w:rsidR="005A4CFE" w:rsidRPr="005A4CFE" w:rsidRDefault="005A4CFE" w:rsidP="003D3E69">
            <w:pPr>
              <w:jc w:val="right"/>
              <w:rPr>
                <w:sz w:val="28"/>
                <w:szCs w:val="28"/>
              </w:rPr>
            </w:pPr>
            <w:r w:rsidRPr="005A4CFE">
              <w:rPr>
                <w:sz w:val="28"/>
                <w:szCs w:val="28"/>
              </w:rPr>
              <w:t>717,5</w:t>
            </w:r>
          </w:p>
        </w:tc>
      </w:tr>
      <w:tr w:rsidR="005A4CFE" w:rsidRPr="00DD4908" w:rsidTr="00CF15DF">
        <w:trPr>
          <w:trHeight w:val="375"/>
          <w:jc w:val="center"/>
        </w:trPr>
        <w:tc>
          <w:tcPr>
            <w:tcW w:w="3004" w:type="dxa"/>
            <w:tcBorders>
              <w:top w:val="single" w:sz="4" w:space="0" w:color="auto"/>
              <w:left w:val="single" w:sz="4" w:space="0" w:color="auto"/>
              <w:bottom w:val="single" w:sz="4" w:space="0" w:color="auto"/>
              <w:right w:val="single" w:sz="4" w:space="0" w:color="auto"/>
            </w:tcBorders>
            <w:noWrap/>
            <w:vAlign w:val="bottom"/>
          </w:tcPr>
          <w:p w:rsidR="005A4CFE" w:rsidRPr="005A4CFE" w:rsidRDefault="005A4CFE" w:rsidP="003D3E69">
            <w:pPr>
              <w:rPr>
                <w:sz w:val="28"/>
                <w:szCs w:val="28"/>
              </w:rPr>
            </w:pPr>
            <w:r w:rsidRPr="005A4CFE">
              <w:rPr>
                <w:sz w:val="28"/>
                <w:szCs w:val="28"/>
              </w:rPr>
              <w:t>Се</w:t>
            </w:r>
            <w:r>
              <w:rPr>
                <w:sz w:val="28"/>
                <w:szCs w:val="28"/>
              </w:rPr>
              <w:t>редня</w:t>
            </w:r>
            <w:r w:rsidRPr="005A4CFE">
              <w:rPr>
                <w:sz w:val="28"/>
                <w:szCs w:val="28"/>
              </w:rPr>
              <w:t xml:space="preserve"> по двох послугах</w:t>
            </w:r>
          </w:p>
        </w:tc>
        <w:tc>
          <w:tcPr>
            <w:tcW w:w="2520" w:type="dxa"/>
            <w:tcBorders>
              <w:top w:val="single" w:sz="4" w:space="0" w:color="auto"/>
              <w:left w:val="single" w:sz="4" w:space="0" w:color="auto"/>
              <w:bottom w:val="single" w:sz="4" w:space="0" w:color="auto"/>
              <w:right w:val="single" w:sz="4" w:space="0" w:color="auto"/>
            </w:tcBorders>
            <w:noWrap/>
            <w:vAlign w:val="bottom"/>
          </w:tcPr>
          <w:p w:rsidR="005A4CFE" w:rsidRPr="005A4CFE" w:rsidRDefault="005A4CFE" w:rsidP="003D3E69">
            <w:pPr>
              <w:jc w:val="right"/>
              <w:rPr>
                <w:sz w:val="28"/>
                <w:szCs w:val="28"/>
              </w:rPr>
            </w:pPr>
            <w:r w:rsidRPr="005A4CFE">
              <w:rPr>
                <w:sz w:val="28"/>
                <w:szCs w:val="28"/>
              </w:rPr>
              <w:t>81</w:t>
            </w:r>
          </w:p>
        </w:tc>
        <w:tc>
          <w:tcPr>
            <w:tcW w:w="1980" w:type="dxa"/>
            <w:tcBorders>
              <w:top w:val="single" w:sz="4" w:space="0" w:color="auto"/>
              <w:left w:val="single" w:sz="4" w:space="0" w:color="auto"/>
              <w:bottom w:val="single" w:sz="4" w:space="0" w:color="auto"/>
              <w:right w:val="single" w:sz="4" w:space="0" w:color="auto"/>
            </w:tcBorders>
            <w:noWrap/>
            <w:vAlign w:val="bottom"/>
          </w:tcPr>
          <w:p w:rsidR="005A4CFE" w:rsidRPr="005A4CFE" w:rsidRDefault="005A4CFE" w:rsidP="003D3E69">
            <w:pPr>
              <w:jc w:val="right"/>
              <w:rPr>
                <w:sz w:val="28"/>
                <w:szCs w:val="28"/>
              </w:rPr>
            </w:pPr>
            <w:r w:rsidRPr="005A4CFE">
              <w:rPr>
                <w:sz w:val="28"/>
                <w:szCs w:val="28"/>
              </w:rPr>
              <w:t>9,57</w:t>
            </w:r>
          </w:p>
        </w:tc>
        <w:tc>
          <w:tcPr>
            <w:tcW w:w="2340" w:type="dxa"/>
            <w:tcBorders>
              <w:top w:val="single" w:sz="4" w:space="0" w:color="auto"/>
              <w:left w:val="single" w:sz="4" w:space="0" w:color="auto"/>
              <w:bottom w:val="single" w:sz="4" w:space="0" w:color="auto"/>
              <w:right w:val="single" w:sz="4" w:space="0" w:color="auto"/>
            </w:tcBorders>
            <w:noWrap/>
            <w:vAlign w:val="bottom"/>
          </w:tcPr>
          <w:p w:rsidR="005A4CFE" w:rsidRPr="005A4CFE" w:rsidRDefault="005A4CFE" w:rsidP="003D3E69">
            <w:pPr>
              <w:jc w:val="right"/>
              <w:rPr>
                <w:sz w:val="28"/>
                <w:szCs w:val="28"/>
              </w:rPr>
            </w:pPr>
            <w:r w:rsidRPr="005A4CFE">
              <w:rPr>
                <w:sz w:val="28"/>
                <w:szCs w:val="28"/>
              </w:rPr>
              <w:t>717,9</w:t>
            </w:r>
          </w:p>
        </w:tc>
      </w:tr>
    </w:tbl>
    <w:p w:rsidR="00E86FFB" w:rsidRPr="00DD4908" w:rsidRDefault="00E86FFB" w:rsidP="003D3E69">
      <w:pPr>
        <w:rPr>
          <w:sz w:val="28"/>
          <w:szCs w:val="28"/>
        </w:rPr>
      </w:pPr>
    </w:p>
    <w:p w:rsidR="00E86FFB" w:rsidRPr="00DD4908" w:rsidRDefault="005A4CFE" w:rsidP="003D3E69">
      <w:pPr>
        <w:jc w:val="both"/>
        <w:rPr>
          <w:sz w:val="28"/>
          <w:szCs w:val="28"/>
        </w:rPr>
      </w:pPr>
      <w:r w:rsidRPr="00DD4908">
        <w:rPr>
          <w:sz w:val="28"/>
          <w:szCs w:val="28"/>
        </w:rPr>
        <w:tab/>
        <w:t>Вартість комплексу пр</w:t>
      </w:r>
      <w:r w:rsidR="008817C9" w:rsidRPr="00DD4908">
        <w:rPr>
          <w:sz w:val="28"/>
          <w:szCs w:val="28"/>
        </w:rPr>
        <w:t xml:space="preserve">оцедур </w:t>
      </w:r>
      <w:r w:rsidR="00C52228">
        <w:rPr>
          <w:sz w:val="28"/>
          <w:szCs w:val="28"/>
        </w:rPr>
        <w:t>з</w:t>
      </w:r>
      <w:r w:rsidR="008817C9" w:rsidRPr="00DD4908">
        <w:rPr>
          <w:sz w:val="28"/>
          <w:szCs w:val="28"/>
        </w:rPr>
        <w:t xml:space="preserve"> епіляції і омолодженн</w:t>
      </w:r>
      <w:r w:rsidR="00C52228">
        <w:rPr>
          <w:sz w:val="28"/>
          <w:szCs w:val="28"/>
        </w:rPr>
        <w:t>я</w:t>
      </w:r>
      <w:r w:rsidRPr="00DD4908">
        <w:rPr>
          <w:sz w:val="28"/>
          <w:szCs w:val="28"/>
        </w:rPr>
        <w:t xml:space="preserve"> з урахуванням знижок представлена в таблиці 16.6. Вартість наведена з урахуванням ПДВ.</w:t>
      </w:r>
    </w:p>
    <w:p w:rsidR="00CF4E8B" w:rsidRPr="00DD4908" w:rsidRDefault="00CF4E8B" w:rsidP="003D3E69">
      <w:pPr>
        <w:rPr>
          <w:sz w:val="28"/>
          <w:szCs w:val="28"/>
        </w:rPr>
      </w:pPr>
    </w:p>
    <w:p w:rsidR="00E86FFB" w:rsidRPr="00DD4908" w:rsidRDefault="005A4CFE" w:rsidP="003D3E69">
      <w:pPr>
        <w:jc w:val="center"/>
        <w:rPr>
          <w:sz w:val="28"/>
          <w:szCs w:val="28"/>
        </w:rPr>
      </w:pPr>
      <w:r w:rsidRPr="00DD4908">
        <w:rPr>
          <w:sz w:val="28"/>
          <w:szCs w:val="28"/>
        </w:rPr>
        <w:t>Таблиця 16.6. Вартість комплексу процедур з урахуванням знижок, грн.</w:t>
      </w:r>
    </w:p>
    <w:p w:rsidR="00E86FFB" w:rsidRPr="00DD4908" w:rsidRDefault="00E86FFB" w:rsidP="003D3E69">
      <w:pPr>
        <w:rPr>
          <w:sz w:val="28"/>
          <w:szCs w:val="28"/>
        </w:rPr>
      </w:pPr>
    </w:p>
    <w:tbl>
      <w:tblPr>
        <w:tblW w:w="9918" w:type="dxa"/>
        <w:jc w:val="center"/>
        <w:tblLook w:val="0000" w:firstRow="0" w:lastRow="0" w:firstColumn="0" w:lastColumn="0" w:noHBand="0" w:noVBand="0"/>
      </w:tblPr>
      <w:tblGrid>
        <w:gridCol w:w="1511"/>
        <w:gridCol w:w="2018"/>
        <w:gridCol w:w="2032"/>
        <w:gridCol w:w="2288"/>
        <w:gridCol w:w="2069"/>
      </w:tblGrid>
      <w:tr w:rsidR="00B703AC" w:rsidRPr="00DD4908" w:rsidTr="00CF15DF">
        <w:trPr>
          <w:trHeight w:val="720"/>
          <w:jc w:val="center"/>
        </w:trPr>
        <w:tc>
          <w:tcPr>
            <w:tcW w:w="1511" w:type="dxa"/>
            <w:vMerge w:val="restart"/>
            <w:tcBorders>
              <w:top w:val="single" w:sz="4" w:space="0" w:color="auto"/>
              <w:left w:val="single" w:sz="4" w:space="0" w:color="auto"/>
              <w:bottom w:val="single" w:sz="4" w:space="0" w:color="000000"/>
              <w:right w:val="single" w:sz="4" w:space="0" w:color="auto"/>
            </w:tcBorders>
            <w:noWrap/>
          </w:tcPr>
          <w:p w:rsidR="00B703AC" w:rsidRPr="00B703AC" w:rsidRDefault="00B703AC" w:rsidP="003D3E69">
            <w:pPr>
              <w:jc w:val="center"/>
              <w:rPr>
                <w:sz w:val="28"/>
                <w:szCs w:val="28"/>
              </w:rPr>
            </w:pPr>
            <w:r w:rsidRPr="00B703AC">
              <w:rPr>
                <w:sz w:val="28"/>
                <w:szCs w:val="28"/>
              </w:rPr>
              <w:t>№ процедури</w:t>
            </w:r>
          </w:p>
          <w:p w:rsidR="00B703AC" w:rsidRPr="00B703AC" w:rsidRDefault="00B703AC" w:rsidP="003D3E69">
            <w:pPr>
              <w:jc w:val="center"/>
              <w:rPr>
                <w:sz w:val="28"/>
                <w:szCs w:val="28"/>
              </w:rPr>
            </w:pPr>
          </w:p>
        </w:tc>
        <w:tc>
          <w:tcPr>
            <w:tcW w:w="4050" w:type="dxa"/>
            <w:gridSpan w:val="2"/>
            <w:tcBorders>
              <w:top w:val="single" w:sz="4" w:space="0" w:color="auto"/>
              <w:left w:val="nil"/>
              <w:bottom w:val="single" w:sz="4" w:space="0" w:color="auto"/>
              <w:right w:val="single" w:sz="4" w:space="0" w:color="auto"/>
            </w:tcBorders>
            <w:vAlign w:val="center"/>
          </w:tcPr>
          <w:p w:rsidR="00B703AC" w:rsidRPr="00B703AC" w:rsidRDefault="00B703AC" w:rsidP="003D3E69">
            <w:pPr>
              <w:jc w:val="center"/>
              <w:rPr>
                <w:sz w:val="28"/>
                <w:szCs w:val="28"/>
              </w:rPr>
            </w:pPr>
            <w:r w:rsidRPr="00B703AC">
              <w:rPr>
                <w:sz w:val="28"/>
                <w:szCs w:val="28"/>
              </w:rPr>
              <w:t>Вартість процедури з урахуванням знижок</w:t>
            </w:r>
          </w:p>
        </w:tc>
        <w:tc>
          <w:tcPr>
            <w:tcW w:w="4357" w:type="dxa"/>
            <w:gridSpan w:val="2"/>
            <w:tcBorders>
              <w:top w:val="single" w:sz="4" w:space="0" w:color="auto"/>
              <w:left w:val="nil"/>
              <w:bottom w:val="single" w:sz="4" w:space="0" w:color="auto"/>
              <w:right w:val="single" w:sz="4" w:space="0" w:color="000000"/>
            </w:tcBorders>
            <w:noWrap/>
            <w:vAlign w:val="center"/>
          </w:tcPr>
          <w:p w:rsidR="00B703AC" w:rsidRPr="00B703AC" w:rsidRDefault="00B703AC" w:rsidP="003D3E69">
            <w:pPr>
              <w:jc w:val="center"/>
              <w:rPr>
                <w:sz w:val="28"/>
                <w:szCs w:val="28"/>
              </w:rPr>
            </w:pPr>
            <w:r w:rsidRPr="00B703AC">
              <w:rPr>
                <w:sz w:val="28"/>
                <w:szCs w:val="28"/>
              </w:rPr>
              <w:t>Вартість накопиченим підсумком</w:t>
            </w:r>
          </w:p>
        </w:tc>
      </w:tr>
      <w:tr w:rsidR="00B703AC" w:rsidRPr="00DD4908" w:rsidTr="00CF15DF">
        <w:trPr>
          <w:trHeight w:val="465"/>
          <w:jc w:val="center"/>
        </w:trPr>
        <w:tc>
          <w:tcPr>
            <w:tcW w:w="1511" w:type="dxa"/>
            <w:vMerge/>
            <w:tcBorders>
              <w:top w:val="single" w:sz="4" w:space="0" w:color="auto"/>
              <w:left w:val="single" w:sz="4" w:space="0" w:color="auto"/>
              <w:bottom w:val="single" w:sz="4" w:space="0" w:color="000000"/>
              <w:right w:val="single" w:sz="4" w:space="0" w:color="auto"/>
            </w:tcBorders>
          </w:tcPr>
          <w:p w:rsidR="00B703AC" w:rsidRPr="00B703AC" w:rsidRDefault="00B703AC" w:rsidP="003D3E69">
            <w:pPr>
              <w:jc w:val="center"/>
              <w:rPr>
                <w:sz w:val="28"/>
                <w:szCs w:val="28"/>
              </w:rPr>
            </w:pPr>
          </w:p>
        </w:tc>
        <w:tc>
          <w:tcPr>
            <w:tcW w:w="2018" w:type="dxa"/>
            <w:tcBorders>
              <w:top w:val="nil"/>
              <w:left w:val="nil"/>
              <w:bottom w:val="single" w:sz="4" w:space="0" w:color="auto"/>
              <w:right w:val="single" w:sz="4" w:space="0" w:color="auto"/>
            </w:tcBorders>
          </w:tcPr>
          <w:p w:rsidR="00B703AC" w:rsidRPr="00B703AC" w:rsidRDefault="00B703AC" w:rsidP="003D3E69">
            <w:pPr>
              <w:jc w:val="center"/>
              <w:rPr>
                <w:sz w:val="28"/>
                <w:szCs w:val="28"/>
              </w:rPr>
            </w:pPr>
            <w:r w:rsidRPr="00B703AC">
              <w:rPr>
                <w:sz w:val="28"/>
                <w:szCs w:val="28"/>
              </w:rPr>
              <w:t>Фото</w:t>
            </w:r>
            <w:r>
              <w:rPr>
                <w:sz w:val="28"/>
                <w:szCs w:val="28"/>
              </w:rPr>
              <w:t>-</w:t>
            </w:r>
            <w:r w:rsidRPr="00B703AC">
              <w:rPr>
                <w:sz w:val="28"/>
                <w:szCs w:val="28"/>
              </w:rPr>
              <w:t>епіляція</w:t>
            </w:r>
          </w:p>
        </w:tc>
        <w:tc>
          <w:tcPr>
            <w:tcW w:w="2032" w:type="dxa"/>
            <w:tcBorders>
              <w:top w:val="nil"/>
              <w:left w:val="nil"/>
              <w:bottom w:val="single" w:sz="4" w:space="0" w:color="auto"/>
              <w:right w:val="single" w:sz="4" w:space="0" w:color="auto"/>
            </w:tcBorders>
            <w:noWrap/>
          </w:tcPr>
          <w:p w:rsidR="00B703AC" w:rsidRPr="00B703AC" w:rsidRDefault="00B703AC" w:rsidP="003D3E69">
            <w:pPr>
              <w:jc w:val="center"/>
              <w:rPr>
                <w:sz w:val="28"/>
                <w:szCs w:val="28"/>
              </w:rPr>
            </w:pPr>
            <w:r w:rsidRPr="00B703AC">
              <w:rPr>
                <w:sz w:val="28"/>
                <w:szCs w:val="28"/>
              </w:rPr>
              <w:t>Фото</w:t>
            </w:r>
            <w:r>
              <w:rPr>
                <w:sz w:val="28"/>
                <w:szCs w:val="28"/>
              </w:rPr>
              <w:t>-</w:t>
            </w:r>
            <w:r w:rsidRPr="00B703AC">
              <w:rPr>
                <w:sz w:val="28"/>
                <w:szCs w:val="28"/>
              </w:rPr>
              <w:t>омолодження</w:t>
            </w:r>
          </w:p>
        </w:tc>
        <w:tc>
          <w:tcPr>
            <w:tcW w:w="2288" w:type="dxa"/>
            <w:tcBorders>
              <w:top w:val="nil"/>
              <w:left w:val="nil"/>
              <w:bottom w:val="single" w:sz="4" w:space="0" w:color="auto"/>
              <w:right w:val="single" w:sz="4" w:space="0" w:color="auto"/>
            </w:tcBorders>
          </w:tcPr>
          <w:p w:rsidR="00B703AC" w:rsidRPr="00B703AC" w:rsidRDefault="00B703AC" w:rsidP="003D3E69">
            <w:pPr>
              <w:jc w:val="center"/>
              <w:rPr>
                <w:sz w:val="28"/>
                <w:szCs w:val="28"/>
              </w:rPr>
            </w:pPr>
            <w:r w:rsidRPr="00B703AC">
              <w:rPr>
                <w:sz w:val="28"/>
                <w:szCs w:val="28"/>
              </w:rPr>
              <w:t>Фото</w:t>
            </w:r>
            <w:r>
              <w:rPr>
                <w:sz w:val="28"/>
                <w:szCs w:val="28"/>
              </w:rPr>
              <w:t>-</w:t>
            </w:r>
            <w:r w:rsidRPr="00B703AC">
              <w:rPr>
                <w:sz w:val="28"/>
                <w:szCs w:val="28"/>
              </w:rPr>
              <w:t>епіляція</w:t>
            </w:r>
          </w:p>
        </w:tc>
        <w:tc>
          <w:tcPr>
            <w:tcW w:w="2069" w:type="dxa"/>
            <w:tcBorders>
              <w:top w:val="nil"/>
              <w:left w:val="nil"/>
              <w:bottom w:val="single" w:sz="4" w:space="0" w:color="auto"/>
              <w:right w:val="single" w:sz="4" w:space="0" w:color="auto"/>
            </w:tcBorders>
            <w:noWrap/>
          </w:tcPr>
          <w:p w:rsidR="00B703AC" w:rsidRPr="00B703AC" w:rsidRDefault="00B703AC" w:rsidP="003D3E69">
            <w:pPr>
              <w:jc w:val="center"/>
              <w:rPr>
                <w:sz w:val="28"/>
                <w:szCs w:val="28"/>
              </w:rPr>
            </w:pPr>
            <w:r w:rsidRPr="00B703AC">
              <w:rPr>
                <w:sz w:val="28"/>
                <w:szCs w:val="28"/>
              </w:rPr>
              <w:t>Фото</w:t>
            </w:r>
            <w:r>
              <w:rPr>
                <w:sz w:val="28"/>
                <w:szCs w:val="28"/>
              </w:rPr>
              <w:t>-</w:t>
            </w:r>
            <w:r w:rsidRPr="00B703AC">
              <w:rPr>
                <w:sz w:val="28"/>
                <w:szCs w:val="28"/>
              </w:rPr>
              <w:t>омолодження</w:t>
            </w:r>
          </w:p>
        </w:tc>
      </w:tr>
      <w:tr w:rsidR="00B703AC" w:rsidRPr="00DD4908" w:rsidTr="00CF15DF">
        <w:trPr>
          <w:trHeight w:val="375"/>
          <w:jc w:val="center"/>
        </w:trPr>
        <w:tc>
          <w:tcPr>
            <w:tcW w:w="1511" w:type="dxa"/>
            <w:tcBorders>
              <w:top w:val="nil"/>
              <w:left w:val="single" w:sz="4" w:space="0" w:color="auto"/>
              <w:bottom w:val="single" w:sz="4" w:space="0" w:color="auto"/>
              <w:right w:val="single" w:sz="4" w:space="0" w:color="auto"/>
            </w:tcBorders>
            <w:noWrap/>
          </w:tcPr>
          <w:p w:rsidR="00B703AC" w:rsidRPr="00B703AC" w:rsidRDefault="00B703AC" w:rsidP="003D3E69">
            <w:pPr>
              <w:rPr>
                <w:sz w:val="28"/>
                <w:szCs w:val="28"/>
              </w:rPr>
            </w:pPr>
            <w:r w:rsidRPr="00B703AC">
              <w:rPr>
                <w:sz w:val="28"/>
                <w:szCs w:val="28"/>
              </w:rPr>
              <w:t xml:space="preserve">1 </w:t>
            </w:r>
          </w:p>
        </w:tc>
        <w:tc>
          <w:tcPr>
            <w:tcW w:w="2018"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718,0</w:t>
            </w:r>
          </w:p>
        </w:tc>
        <w:tc>
          <w:tcPr>
            <w:tcW w:w="2032"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717,5</w:t>
            </w:r>
          </w:p>
        </w:tc>
        <w:tc>
          <w:tcPr>
            <w:tcW w:w="2288"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718,0</w:t>
            </w:r>
          </w:p>
        </w:tc>
        <w:tc>
          <w:tcPr>
            <w:tcW w:w="2069"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717,5</w:t>
            </w:r>
          </w:p>
        </w:tc>
      </w:tr>
      <w:tr w:rsidR="00B703AC" w:rsidRPr="00DD4908" w:rsidTr="00CF15DF">
        <w:trPr>
          <w:trHeight w:val="375"/>
          <w:jc w:val="center"/>
        </w:trPr>
        <w:tc>
          <w:tcPr>
            <w:tcW w:w="1511" w:type="dxa"/>
            <w:tcBorders>
              <w:top w:val="nil"/>
              <w:left w:val="single" w:sz="4" w:space="0" w:color="auto"/>
              <w:bottom w:val="single" w:sz="4" w:space="0" w:color="auto"/>
              <w:right w:val="single" w:sz="4" w:space="0" w:color="auto"/>
            </w:tcBorders>
            <w:noWrap/>
          </w:tcPr>
          <w:p w:rsidR="00B703AC" w:rsidRPr="00B703AC" w:rsidRDefault="00B703AC" w:rsidP="003D3E69">
            <w:pPr>
              <w:rPr>
                <w:sz w:val="28"/>
                <w:szCs w:val="28"/>
              </w:rPr>
            </w:pPr>
            <w:r w:rsidRPr="00B703AC">
              <w:rPr>
                <w:sz w:val="28"/>
                <w:szCs w:val="28"/>
              </w:rPr>
              <w:t xml:space="preserve">2 </w:t>
            </w:r>
          </w:p>
        </w:tc>
        <w:tc>
          <w:tcPr>
            <w:tcW w:w="2018"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682,1</w:t>
            </w:r>
          </w:p>
        </w:tc>
        <w:tc>
          <w:tcPr>
            <w:tcW w:w="2032"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681,6</w:t>
            </w:r>
          </w:p>
        </w:tc>
        <w:tc>
          <w:tcPr>
            <w:tcW w:w="2288"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1400,1</w:t>
            </w:r>
          </w:p>
        </w:tc>
        <w:tc>
          <w:tcPr>
            <w:tcW w:w="2069"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1399,1</w:t>
            </w:r>
          </w:p>
        </w:tc>
      </w:tr>
      <w:tr w:rsidR="00B703AC" w:rsidRPr="00DD4908" w:rsidTr="00CF15DF">
        <w:trPr>
          <w:trHeight w:val="375"/>
          <w:jc w:val="center"/>
        </w:trPr>
        <w:tc>
          <w:tcPr>
            <w:tcW w:w="1511" w:type="dxa"/>
            <w:tcBorders>
              <w:top w:val="nil"/>
              <w:left w:val="single" w:sz="4" w:space="0" w:color="auto"/>
              <w:bottom w:val="single" w:sz="4" w:space="0" w:color="auto"/>
              <w:right w:val="single" w:sz="4" w:space="0" w:color="auto"/>
            </w:tcBorders>
            <w:noWrap/>
          </w:tcPr>
          <w:p w:rsidR="00B703AC" w:rsidRPr="00B703AC" w:rsidRDefault="00B703AC" w:rsidP="003D3E69">
            <w:pPr>
              <w:rPr>
                <w:sz w:val="28"/>
                <w:szCs w:val="28"/>
              </w:rPr>
            </w:pPr>
            <w:r w:rsidRPr="00B703AC">
              <w:rPr>
                <w:sz w:val="28"/>
                <w:szCs w:val="28"/>
              </w:rPr>
              <w:t xml:space="preserve">3 </w:t>
            </w:r>
          </w:p>
        </w:tc>
        <w:tc>
          <w:tcPr>
            <w:tcW w:w="2018"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646,2</w:t>
            </w:r>
          </w:p>
        </w:tc>
        <w:tc>
          <w:tcPr>
            <w:tcW w:w="2032"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645,8</w:t>
            </w:r>
          </w:p>
        </w:tc>
        <w:tc>
          <w:tcPr>
            <w:tcW w:w="2288"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2046,3</w:t>
            </w:r>
          </w:p>
        </w:tc>
        <w:tc>
          <w:tcPr>
            <w:tcW w:w="2069"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2044,9</w:t>
            </w:r>
          </w:p>
        </w:tc>
      </w:tr>
      <w:tr w:rsidR="00B703AC" w:rsidRPr="00DD4908" w:rsidTr="00CF15DF">
        <w:trPr>
          <w:trHeight w:val="375"/>
          <w:jc w:val="center"/>
        </w:trPr>
        <w:tc>
          <w:tcPr>
            <w:tcW w:w="1511" w:type="dxa"/>
            <w:tcBorders>
              <w:top w:val="nil"/>
              <w:left w:val="single" w:sz="4" w:space="0" w:color="auto"/>
              <w:bottom w:val="single" w:sz="4" w:space="0" w:color="auto"/>
              <w:right w:val="single" w:sz="4" w:space="0" w:color="auto"/>
            </w:tcBorders>
            <w:noWrap/>
          </w:tcPr>
          <w:p w:rsidR="00B703AC" w:rsidRPr="00B703AC" w:rsidRDefault="00B703AC" w:rsidP="003D3E69">
            <w:pPr>
              <w:rPr>
                <w:sz w:val="28"/>
                <w:szCs w:val="28"/>
              </w:rPr>
            </w:pPr>
            <w:r w:rsidRPr="00B703AC">
              <w:rPr>
                <w:sz w:val="28"/>
                <w:szCs w:val="28"/>
              </w:rPr>
              <w:t xml:space="preserve">4 </w:t>
            </w:r>
          </w:p>
        </w:tc>
        <w:tc>
          <w:tcPr>
            <w:tcW w:w="2018"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610,3</w:t>
            </w:r>
          </w:p>
        </w:tc>
        <w:tc>
          <w:tcPr>
            <w:tcW w:w="2032"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609,9</w:t>
            </w:r>
          </w:p>
        </w:tc>
        <w:tc>
          <w:tcPr>
            <w:tcW w:w="2288"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2656,6</w:t>
            </w:r>
          </w:p>
        </w:tc>
        <w:tc>
          <w:tcPr>
            <w:tcW w:w="2069"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2654,8</w:t>
            </w:r>
          </w:p>
        </w:tc>
      </w:tr>
      <w:tr w:rsidR="00B703AC" w:rsidRPr="00DD4908" w:rsidTr="00CF15DF">
        <w:trPr>
          <w:trHeight w:val="375"/>
          <w:jc w:val="center"/>
        </w:trPr>
        <w:tc>
          <w:tcPr>
            <w:tcW w:w="1511" w:type="dxa"/>
            <w:tcBorders>
              <w:top w:val="nil"/>
              <w:left w:val="single" w:sz="4" w:space="0" w:color="auto"/>
              <w:bottom w:val="single" w:sz="4" w:space="0" w:color="auto"/>
              <w:right w:val="single" w:sz="4" w:space="0" w:color="auto"/>
            </w:tcBorders>
            <w:noWrap/>
          </w:tcPr>
          <w:p w:rsidR="00B703AC" w:rsidRPr="00B703AC" w:rsidRDefault="00B703AC" w:rsidP="003D3E69">
            <w:pPr>
              <w:rPr>
                <w:sz w:val="28"/>
                <w:szCs w:val="28"/>
              </w:rPr>
            </w:pPr>
            <w:r w:rsidRPr="00B703AC">
              <w:rPr>
                <w:sz w:val="28"/>
                <w:szCs w:val="28"/>
              </w:rPr>
              <w:t xml:space="preserve">5 </w:t>
            </w:r>
          </w:p>
        </w:tc>
        <w:tc>
          <w:tcPr>
            <w:tcW w:w="2018"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574,4</w:t>
            </w:r>
          </w:p>
        </w:tc>
        <w:tc>
          <w:tcPr>
            <w:tcW w:w="2032"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574,0</w:t>
            </w:r>
          </w:p>
        </w:tc>
        <w:tc>
          <w:tcPr>
            <w:tcW w:w="2288"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3231,0</w:t>
            </w:r>
          </w:p>
        </w:tc>
        <w:tc>
          <w:tcPr>
            <w:tcW w:w="2069" w:type="dxa"/>
            <w:tcBorders>
              <w:top w:val="nil"/>
              <w:left w:val="nil"/>
              <w:bottom w:val="single" w:sz="4" w:space="0" w:color="auto"/>
              <w:right w:val="single" w:sz="4" w:space="0" w:color="auto"/>
            </w:tcBorders>
            <w:noWrap/>
            <w:vAlign w:val="bottom"/>
          </w:tcPr>
          <w:p w:rsidR="00B703AC" w:rsidRPr="00B703AC" w:rsidRDefault="00B703AC" w:rsidP="003D3E69">
            <w:pPr>
              <w:jc w:val="right"/>
              <w:rPr>
                <w:sz w:val="28"/>
                <w:szCs w:val="28"/>
              </w:rPr>
            </w:pPr>
            <w:r w:rsidRPr="00B703AC">
              <w:rPr>
                <w:sz w:val="28"/>
                <w:szCs w:val="28"/>
              </w:rPr>
              <w:t>3228,8</w:t>
            </w:r>
          </w:p>
        </w:tc>
      </w:tr>
    </w:tbl>
    <w:p w:rsidR="00E86FFB" w:rsidRPr="00DD4908" w:rsidRDefault="00E86FFB" w:rsidP="003D3E69">
      <w:pPr>
        <w:rPr>
          <w:sz w:val="28"/>
          <w:szCs w:val="28"/>
        </w:rPr>
      </w:pPr>
    </w:p>
    <w:p w:rsidR="00B703AC" w:rsidRPr="00DD4908" w:rsidRDefault="00B703AC" w:rsidP="003D3E69">
      <w:pPr>
        <w:jc w:val="both"/>
        <w:rPr>
          <w:sz w:val="28"/>
          <w:szCs w:val="28"/>
        </w:rPr>
      </w:pPr>
      <w:r w:rsidRPr="00DD4908">
        <w:rPr>
          <w:sz w:val="28"/>
          <w:szCs w:val="28"/>
        </w:rPr>
        <w:tab/>
        <w:t>Послуги фото-епіляції і фото-омолодження є інноваційними, тому для ефективної роботи створюваного кабінету необхідна реклама. Причому повинна бути проведена ще й попередня реклама, щоб не опинитися без клієнтів в перші тижні роботи.</w:t>
      </w:r>
    </w:p>
    <w:p w:rsidR="00E86FFB" w:rsidRPr="00DD4908" w:rsidRDefault="003A1853" w:rsidP="003D3E69">
      <w:pPr>
        <w:jc w:val="both"/>
        <w:rPr>
          <w:sz w:val="28"/>
          <w:szCs w:val="28"/>
        </w:rPr>
      </w:pPr>
      <w:r w:rsidRPr="00DD4908">
        <w:rPr>
          <w:sz w:val="28"/>
          <w:szCs w:val="28"/>
        </w:rPr>
        <w:tab/>
      </w:r>
      <w:r w:rsidR="00B703AC" w:rsidRPr="00DD4908">
        <w:rPr>
          <w:sz w:val="28"/>
          <w:szCs w:val="28"/>
        </w:rPr>
        <w:t>Попередня реклама буде здійснена за допомогою коротких роликів по радіо («Хіт ФМ», «Ретро FM Україна», «Радіо Мелодія Україна»). Ролики будуть транслюватися за тиждень до відкриття кабінету. Виробництво ролика обійдеться в 200 грн. Середня вартість секунди рекламного часу - 7 грн. Планується прокрутити 20 роликів по 15 секунд. Витрати на попередню рекламу складуть приблизно 2300 грн.</w:t>
      </w:r>
    </w:p>
    <w:p w:rsidR="00E86FFB" w:rsidRPr="00DD4908" w:rsidRDefault="000E139B" w:rsidP="003D3E69">
      <w:pPr>
        <w:jc w:val="both"/>
        <w:rPr>
          <w:sz w:val="28"/>
          <w:szCs w:val="28"/>
        </w:rPr>
      </w:pPr>
      <w:r w:rsidRPr="00DD4908">
        <w:rPr>
          <w:sz w:val="28"/>
          <w:szCs w:val="28"/>
        </w:rPr>
        <w:tab/>
        <w:t>Надалі щомісяця буде здійснюватися реклама в жіночих журналах і газеті. Вит</w:t>
      </w:r>
      <w:r w:rsidR="003A1853" w:rsidRPr="00DD4908">
        <w:rPr>
          <w:sz w:val="28"/>
          <w:szCs w:val="28"/>
        </w:rPr>
        <w:t>рати на рекламу в місяць складають:</w:t>
      </w:r>
      <w:r w:rsidRPr="00DD4908">
        <w:rPr>
          <w:sz w:val="28"/>
          <w:szCs w:val="28"/>
        </w:rPr>
        <w:t xml:space="preserve"> 1500 грн. - на рекламу в журналах, 285 грн. - на рекламу в газеті.</w:t>
      </w:r>
    </w:p>
    <w:p w:rsidR="00E86FFB" w:rsidRPr="00DD4908" w:rsidRDefault="000E139B" w:rsidP="003D3E69">
      <w:pPr>
        <w:jc w:val="both"/>
        <w:rPr>
          <w:sz w:val="28"/>
          <w:szCs w:val="28"/>
        </w:rPr>
      </w:pPr>
      <w:r w:rsidRPr="00DD4908">
        <w:rPr>
          <w:sz w:val="28"/>
          <w:szCs w:val="28"/>
        </w:rPr>
        <w:tab/>
        <w:t xml:space="preserve">У косметологічні кабінети люди часто приходять за порадою знайомих, які вже там були. Це можна використовувати для залучення клієнтів. </w:t>
      </w:r>
      <w:r w:rsidR="008817C9" w:rsidRPr="00DD4908">
        <w:rPr>
          <w:sz w:val="28"/>
          <w:szCs w:val="28"/>
        </w:rPr>
        <w:t>К</w:t>
      </w:r>
      <w:r w:rsidRPr="00DD4908">
        <w:rPr>
          <w:sz w:val="28"/>
          <w:szCs w:val="28"/>
        </w:rPr>
        <w:t>лієнтам, які прийдуть за порадою своїх знайомих, буде надаватися додаткова знижка - 5%. А та людина, за порадою яко</w:t>
      </w:r>
      <w:r w:rsidR="00873A92">
        <w:rPr>
          <w:sz w:val="28"/>
          <w:szCs w:val="28"/>
        </w:rPr>
        <w:t>ї</w:t>
      </w:r>
      <w:r w:rsidRPr="00DD4908">
        <w:rPr>
          <w:sz w:val="28"/>
          <w:szCs w:val="28"/>
        </w:rPr>
        <w:t xml:space="preserve"> приходять люди, отримає додаткову знижку в 7%.</w:t>
      </w:r>
    </w:p>
    <w:p w:rsidR="00E86FFB" w:rsidRPr="00DD4908" w:rsidRDefault="000E139B" w:rsidP="003D3E69">
      <w:pPr>
        <w:jc w:val="both"/>
        <w:rPr>
          <w:sz w:val="28"/>
          <w:szCs w:val="28"/>
        </w:rPr>
      </w:pPr>
      <w:r w:rsidRPr="00DD4908">
        <w:rPr>
          <w:sz w:val="28"/>
          <w:szCs w:val="28"/>
        </w:rPr>
        <w:tab/>
        <w:t>Створюваний кабінет апаратної косметології «Ligh</w:t>
      </w:r>
      <w:r w:rsidR="008817C9" w:rsidRPr="00DD4908">
        <w:rPr>
          <w:sz w:val="28"/>
          <w:szCs w:val="28"/>
        </w:rPr>
        <w:t xml:space="preserve">t </w:t>
      </w:r>
      <w:r w:rsidRPr="00DD4908">
        <w:rPr>
          <w:sz w:val="28"/>
          <w:szCs w:val="28"/>
        </w:rPr>
        <w:t>Touch» за рівнем цін буде ставитися до сегменту салонів краси «бізнес-класу», пропонуючи при цьому унікальні послуги на складному і дорогому обладнанні. Описана вище політика ціноутворення і висока якість послуг повинні забезпечити стабільний попит.</w:t>
      </w:r>
    </w:p>
    <w:p w:rsidR="00E86FFB" w:rsidRPr="00DD4908" w:rsidRDefault="00E86FFB" w:rsidP="003D3E69">
      <w:pPr>
        <w:jc w:val="both"/>
        <w:rPr>
          <w:sz w:val="28"/>
          <w:szCs w:val="28"/>
        </w:rPr>
      </w:pPr>
    </w:p>
    <w:p w:rsidR="00E86FFB" w:rsidRDefault="000E139B" w:rsidP="00D935E5">
      <w:pPr>
        <w:ind w:firstLine="720"/>
        <w:jc w:val="both"/>
        <w:rPr>
          <w:b/>
          <w:bCs/>
          <w:sz w:val="28"/>
          <w:szCs w:val="28"/>
        </w:rPr>
      </w:pPr>
      <w:r w:rsidRPr="00500ECF">
        <w:rPr>
          <w:b/>
          <w:bCs/>
          <w:sz w:val="28"/>
          <w:szCs w:val="28"/>
        </w:rPr>
        <w:t>Виробництво</w:t>
      </w:r>
    </w:p>
    <w:p w:rsidR="00756645" w:rsidRPr="00D935E5" w:rsidRDefault="00756645" w:rsidP="00D935E5">
      <w:pPr>
        <w:ind w:firstLine="720"/>
        <w:jc w:val="both"/>
        <w:rPr>
          <w:b/>
          <w:bCs/>
          <w:sz w:val="28"/>
          <w:szCs w:val="28"/>
        </w:rPr>
      </w:pPr>
    </w:p>
    <w:p w:rsidR="00E86FFB" w:rsidRPr="00DD4908" w:rsidRDefault="000E139B" w:rsidP="003D3E69">
      <w:pPr>
        <w:jc w:val="both"/>
        <w:rPr>
          <w:sz w:val="28"/>
          <w:szCs w:val="28"/>
        </w:rPr>
      </w:pPr>
      <w:r w:rsidRPr="00DD4908">
        <w:rPr>
          <w:sz w:val="28"/>
          <w:szCs w:val="28"/>
        </w:rPr>
        <w:tab/>
        <w:t>Послуги фото-епіляції і фото-</w:t>
      </w:r>
      <w:r w:rsidR="003A1853" w:rsidRPr="00DD4908">
        <w:rPr>
          <w:sz w:val="28"/>
          <w:szCs w:val="28"/>
        </w:rPr>
        <w:t>о</w:t>
      </w:r>
      <w:r w:rsidRPr="00DD4908">
        <w:rPr>
          <w:sz w:val="28"/>
          <w:szCs w:val="28"/>
        </w:rPr>
        <w:t>молодження будуть надаватися за допомогою одного апарат</w:t>
      </w:r>
      <w:r w:rsidR="00C65A64">
        <w:rPr>
          <w:sz w:val="28"/>
          <w:szCs w:val="28"/>
        </w:rPr>
        <w:t>у</w:t>
      </w:r>
      <w:r w:rsidRPr="00DD4908">
        <w:rPr>
          <w:sz w:val="28"/>
          <w:szCs w:val="28"/>
        </w:rPr>
        <w:t xml:space="preserve"> - Titanium Light Smart, який купується у офіційного представника компанії-виробника в Україні. Приміщення, в якому буде організований кабінет апаратної косметології, є внеском одного з засновників в статутний фонд.</w:t>
      </w:r>
    </w:p>
    <w:p w:rsidR="00E86FFB" w:rsidRDefault="000E139B" w:rsidP="003D3E69">
      <w:pPr>
        <w:jc w:val="both"/>
        <w:rPr>
          <w:sz w:val="28"/>
          <w:szCs w:val="28"/>
        </w:rPr>
      </w:pPr>
      <w:r w:rsidRPr="00DD4908">
        <w:rPr>
          <w:sz w:val="28"/>
          <w:szCs w:val="28"/>
        </w:rPr>
        <w:tab/>
        <w:t xml:space="preserve">Послуги фото-епіляції і фото-омолодження не можуть надаватися одночасно. Тривалість процедур приблизно </w:t>
      </w:r>
      <w:r w:rsidR="00C65A64">
        <w:rPr>
          <w:sz w:val="28"/>
          <w:szCs w:val="28"/>
        </w:rPr>
        <w:t>однакова</w:t>
      </w:r>
      <w:r w:rsidRPr="00DD4908">
        <w:rPr>
          <w:sz w:val="28"/>
          <w:szCs w:val="28"/>
        </w:rPr>
        <w:t>, тому виробнич</w:t>
      </w:r>
      <w:r w:rsidR="00C65A64">
        <w:rPr>
          <w:sz w:val="28"/>
          <w:szCs w:val="28"/>
        </w:rPr>
        <w:t>у</w:t>
      </w:r>
      <w:r w:rsidRPr="00DD4908">
        <w:rPr>
          <w:sz w:val="28"/>
          <w:szCs w:val="28"/>
        </w:rPr>
        <w:t xml:space="preserve"> потужність можна розраховувати як мак</w:t>
      </w:r>
      <w:r w:rsidR="003A1853" w:rsidRPr="00DD4908">
        <w:rPr>
          <w:sz w:val="28"/>
          <w:szCs w:val="28"/>
        </w:rPr>
        <w:t>симальну кількість процедур, яку</w:t>
      </w:r>
      <w:r w:rsidRPr="00DD4908">
        <w:rPr>
          <w:sz w:val="28"/>
          <w:szCs w:val="28"/>
        </w:rPr>
        <w:t xml:space="preserve"> може бути надано протягом певного періоду часу, без поділу на фото-</w:t>
      </w:r>
      <w:r w:rsidR="003A1853" w:rsidRPr="00DD4908">
        <w:rPr>
          <w:sz w:val="28"/>
          <w:szCs w:val="28"/>
        </w:rPr>
        <w:t>епіляцію</w:t>
      </w:r>
      <w:r w:rsidRPr="00DD4908">
        <w:rPr>
          <w:sz w:val="28"/>
          <w:szCs w:val="28"/>
        </w:rPr>
        <w:t xml:space="preserve"> і фото-омолодження. Схема технологічного процесу пр</w:t>
      </w:r>
      <w:r w:rsidR="00520807" w:rsidRPr="00DD4908">
        <w:rPr>
          <w:sz w:val="28"/>
          <w:szCs w:val="28"/>
        </w:rPr>
        <w:t>едставлена на малюнку 16</w:t>
      </w:r>
      <w:r w:rsidRPr="00DD4908">
        <w:rPr>
          <w:sz w:val="28"/>
          <w:szCs w:val="28"/>
        </w:rPr>
        <w:t>.1.</w:t>
      </w:r>
    </w:p>
    <w:p w:rsidR="003F42E1" w:rsidRPr="00DD4908" w:rsidRDefault="003F42E1" w:rsidP="003F42E1">
      <w:pPr>
        <w:ind w:firstLine="720"/>
        <w:jc w:val="both"/>
        <w:rPr>
          <w:sz w:val="28"/>
          <w:szCs w:val="28"/>
        </w:rPr>
      </w:pPr>
      <w:r w:rsidRPr="00DD4908">
        <w:rPr>
          <w:sz w:val="28"/>
          <w:szCs w:val="28"/>
        </w:rPr>
        <w:t>Виробничу потужність або пропускну здатність кабінету «Light Touch» розрахуємо на основі планового фонду часу і середньої тривалості однієї процедури. Кабінет працюватиме 12 годин на добу. Середня тривалість процедури становить 40 хвилин, отже, денна потужність кабінету - 18 процедур. Передбачається, що кабінет буде працювати 340 днів на рік, тому річна потужність становить 6120 процедур.</w:t>
      </w:r>
    </w:p>
    <w:p w:rsidR="003F42E1" w:rsidRDefault="003F42E1" w:rsidP="003D3E69">
      <w:pPr>
        <w:jc w:val="both"/>
        <w:rPr>
          <w:sz w:val="28"/>
          <w:szCs w:val="28"/>
        </w:rPr>
      </w:pPr>
    </w:p>
    <w:p w:rsidR="00836958" w:rsidRDefault="0073069A" w:rsidP="00D935E5">
      <w:pPr>
        <w:jc w:val="center"/>
        <w:rPr>
          <w:sz w:val="28"/>
          <w:szCs w:val="28"/>
        </w:rPr>
      </w:pPr>
      <w:r w:rsidRPr="0073069A">
        <w:rPr>
          <w:rFonts w:ascii="Cambria" w:hAnsi="Cambria"/>
          <w:noProof/>
          <w:sz w:val="22"/>
          <w:szCs w:val="22"/>
          <w:lang w:val="ru-RU"/>
        </w:rPr>
        <w:drawing>
          <wp:inline distT="0" distB="0" distL="0" distR="0">
            <wp:extent cx="5915025" cy="38481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15025" cy="3848100"/>
                    </a:xfrm>
                    <a:prstGeom prst="rect">
                      <a:avLst/>
                    </a:prstGeom>
                    <a:noFill/>
                    <a:ln>
                      <a:noFill/>
                    </a:ln>
                  </pic:spPr>
                </pic:pic>
              </a:graphicData>
            </a:graphic>
          </wp:inline>
        </w:drawing>
      </w:r>
    </w:p>
    <w:p w:rsidR="00836958" w:rsidRDefault="00836958" w:rsidP="003D3E69">
      <w:pPr>
        <w:jc w:val="center"/>
        <w:rPr>
          <w:sz w:val="28"/>
          <w:szCs w:val="28"/>
        </w:rPr>
      </w:pPr>
      <w:r>
        <w:rPr>
          <w:color w:val="202124"/>
          <w:sz w:val="28"/>
          <w:szCs w:val="28"/>
          <w:lang w:eastAsia="uk-UA"/>
        </w:rPr>
        <w:t>Мал. 16</w:t>
      </w:r>
      <w:r w:rsidRPr="00E62712">
        <w:rPr>
          <w:color w:val="202124"/>
          <w:sz w:val="28"/>
          <w:szCs w:val="28"/>
          <w:lang w:eastAsia="uk-UA"/>
        </w:rPr>
        <w:t>.1 Схема технологічних потоків</w:t>
      </w:r>
    </w:p>
    <w:p w:rsidR="00074237" w:rsidRDefault="00074237" w:rsidP="003D3E69">
      <w:pPr>
        <w:ind w:firstLine="720"/>
        <w:jc w:val="both"/>
        <w:rPr>
          <w:sz w:val="28"/>
          <w:szCs w:val="28"/>
        </w:rPr>
      </w:pPr>
    </w:p>
    <w:p w:rsidR="007F6E83" w:rsidRPr="007F6E83" w:rsidRDefault="00836958" w:rsidP="003D3E69">
      <w:pPr>
        <w:jc w:val="both"/>
        <w:rPr>
          <w:sz w:val="28"/>
          <w:szCs w:val="28"/>
        </w:rPr>
      </w:pPr>
      <w:r w:rsidRPr="00DD4908">
        <w:rPr>
          <w:sz w:val="28"/>
          <w:szCs w:val="28"/>
        </w:rPr>
        <w:tab/>
        <w:t>В основі надання послуг лежить вплив спалаху світла на шкіру і волосся, і спалах є, по суті, мінімальним обсягом надання послуги</w:t>
      </w:r>
      <w:r>
        <w:rPr>
          <w:sz w:val="28"/>
          <w:szCs w:val="28"/>
        </w:rPr>
        <w:t>.</w:t>
      </w:r>
      <w:r w:rsidR="007F6E83">
        <w:rPr>
          <w:sz w:val="28"/>
          <w:szCs w:val="28"/>
        </w:rPr>
        <w:t xml:space="preserve"> </w:t>
      </w:r>
      <w:r w:rsidR="007F6E83" w:rsidRPr="007F6E83">
        <w:rPr>
          <w:sz w:val="28"/>
          <w:szCs w:val="28"/>
        </w:rPr>
        <w:t>Кількість спалахів для кожної конкретної процедури залежить від ділянки тіла (на як</w:t>
      </w:r>
      <w:r w:rsidR="007F6E83">
        <w:rPr>
          <w:sz w:val="28"/>
          <w:szCs w:val="28"/>
        </w:rPr>
        <w:t>ій</w:t>
      </w:r>
      <w:r w:rsidR="007F6E83" w:rsidRPr="007F6E83">
        <w:rPr>
          <w:sz w:val="28"/>
          <w:szCs w:val="28"/>
        </w:rPr>
        <w:t xml:space="preserve"> проводиться епіляція або омолодження), волосяного покриву і особливостей шкіри пацієнта. Тому доцільно здійснювати розрахунок собівартості саме спалаху, а не процедури або комплексу процедур.</w:t>
      </w:r>
    </w:p>
    <w:p w:rsidR="007F6E83" w:rsidRPr="007F6E83" w:rsidRDefault="007F6E83" w:rsidP="003D3E69">
      <w:pPr>
        <w:jc w:val="both"/>
        <w:rPr>
          <w:sz w:val="28"/>
          <w:szCs w:val="28"/>
        </w:rPr>
      </w:pPr>
      <w:r w:rsidRPr="007F6E83">
        <w:rPr>
          <w:sz w:val="28"/>
          <w:szCs w:val="28"/>
        </w:rPr>
        <w:tab/>
        <w:t>За технологією надання послуги фото-епіляція і фото-омолоджування практично ідентичні, збігаються і витрати. Різниця полягає лише у виборі лікарем-косметологом різних програм для цих процедур, тому собівартість спалахів для двох цих послуг однакова. Виходячи зі специфіки роботи кабінету, доцільно розраховувати тільки повну собівартість або собівартість реалізації.</w:t>
      </w:r>
    </w:p>
    <w:p w:rsidR="007F6E83" w:rsidRPr="007F6E83" w:rsidRDefault="007F6E83" w:rsidP="003D3E69">
      <w:pPr>
        <w:jc w:val="both"/>
        <w:rPr>
          <w:sz w:val="28"/>
          <w:szCs w:val="28"/>
        </w:rPr>
      </w:pPr>
      <w:r w:rsidRPr="007F6E83">
        <w:rPr>
          <w:sz w:val="28"/>
          <w:szCs w:val="28"/>
        </w:rPr>
        <w:tab/>
        <w:t>Змінними витратами для послуг фото-епіляції і фото-омолодження будуть витрати матеріалів (витрата ресурсу лампи, крем, дезінфікуючі засоби та інші витратні матеріали), витрати на електроенергію і заробітна плата лікарів-косметологів з відрахуваннями.</w:t>
      </w:r>
    </w:p>
    <w:p w:rsidR="007F6E83" w:rsidRPr="007F6E83" w:rsidRDefault="007F6E83" w:rsidP="003D3E69">
      <w:pPr>
        <w:jc w:val="both"/>
        <w:rPr>
          <w:sz w:val="28"/>
          <w:szCs w:val="28"/>
        </w:rPr>
      </w:pPr>
      <w:r w:rsidRPr="007F6E83">
        <w:rPr>
          <w:sz w:val="28"/>
          <w:szCs w:val="28"/>
        </w:rPr>
        <w:tab/>
        <w:t xml:space="preserve">Лампи для фото-омолодження і фото-епіляції </w:t>
      </w:r>
      <w:r w:rsidR="00D246F1">
        <w:rPr>
          <w:sz w:val="28"/>
          <w:szCs w:val="28"/>
          <w:lang w:val="ru-RU"/>
        </w:rPr>
        <w:t>коштують</w:t>
      </w:r>
      <w:r w:rsidRPr="007F6E83">
        <w:rPr>
          <w:sz w:val="28"/>
          <w:szCs w:val="28"/>
        </w:rPr>
        <w:t xml:space="preserve"> 18000 грн. і розраховані на 30000 спалахів, відповідно витрати ресурсу лампи на 1 спалах становлять 0,6 грн. Вартість витратних матеріалів для однієї процедури становить 65 грн. В середньому процедура складається з 81 спалаху, тобто витрата матеріалів на спалах становить 0,8 грн. Згідно з технічними характеристиками обладнання на 1 спалах витрачається 0,15 кВт електроенергії. Таким чином, сумарні матеріальні витрати складають 1,4 грн. Вартість 1 кВт / год складає 0,156 грн., Отже, витрата електроенергії на один спалах - 0,023 грн.</w:t>
      </w:r>
    </w:p>
    <w:p w:rsidR="007F6E83" w:rsidRPr="007F6E83" w:rsidRDefault="007F6E83" w:rsidP="003D3E69">
      <w:pPr>
        <w:jc w:val="both"/>
        <w:rPr>
          <w:sz w:val="28"/>
          <w:szCs w:val="28"/>
        </w:rPr>
      </w:pPr>
      <w:r w:rsidRPr="007F6E83">
        <w:rPr>
          <w:sz w:val="28"/>
          <w:szCs w:val="28"/>
        </w:rPr>
        <w:tab/>
        <w:t>В структурі заробітної плати лікарів є як змінна частина (8% від вартості операції), так і постійна (місячний оклад), тому витрати на оплату праці на 1 спалах розраховані шляхом ділення їх загальної суми, взятої з розділу «Організаційний план» ( табл. 16.10.), на число спалахів згідно з прогнозом продажів на перший рік (табл. 16.14).</w:t>
      </w:r>
    </w:p>
    <w:p w:rsidR="007F6E83" w:rsidRPr="007F6E83" w:rsidRDefault="007F6E83" w:rsidP="003D3E69">
      <w:pPr>
        <w:jc w:val="both"/>
        <w:rPr>
          <w:sz w:val="28"/>
          <w:szCs w:val="28"/>
        </w:rPr>
      </w:pPr>
      <w:r w:rsidRPr="007F6E83">
        <w:rPr>
          <w:sz w:val="28"/>
          <w:szCs w:val="28"/>
        </w:rPr>
        <w:tab/>
        <w:t>Всі постійні витрати взяті в розрахунку на рік. Амортизація розрахована відповідно до норм, встановлених Законом України «Про оподаткування прибутку підприємств». По</w:t>
      </w:r>
      <w:r w:rsidR="00BA173F">
        <w:rPr>
          <w:sz w:val="28"/>
          <w:szCs w:val="28"/>
          <w:lang w:val="ru-RU"/>
        </w:rPr>
        <w:t>-</w:t>
      </w:r>
      <w:r w:rsidRPr="007F6E83">
        <w:rPr>
          <w:sz w:val="28"/>
          <w:szCs w:val="28"/>
        </w:rPr>
        <w:t xml:space="preserve">елементний розрахунок амортизації представлений в додатку. </w:t>
      </w:r>
    </w:p>
    <w:p w:rsidR="007F6E83" w:rsidRPr="007F6E83" w:rsidRDefault="007F6E83" w:rsidP="003D3E69">
      <w:pPr>
        <w:jc w:val="both"/>
        <w:rPr>
          <w:sz w:val="28"/>
          <w:szCs w:val="28"/>
        </w:rPr>
      </w:pPr>
      <w:r w:rsidRPr="007F6E83">
        <w:rPr>
          <w:sz w:val="28"/>
          <w:szCs w:val="28"/>
        </w:rPr>
        <w:tab/>
        <w:t>Розрахунок інших постійних місячних витрат представлений в таблиці 16.7.</w:t>
      </w:r>
    </w:p>
    <w:p w:rsidR="00074237" w:rsidRPr="007F6E83" w:rsidRDefault="00074237" w:rsidP="003D3E69">
      <w:pPr>
        <w:jc w:val="both"/>
        <w:rPr>
          <w:sz w:val="28"/>
          <w:szCs w:val="28"/>
        </w:rPr>
      </w:pPr>
    </w:p>
    <w:p w:rsidR="007F6E83" w:rsidRPr="007F6E83" w:rsidRDefault="007F6E83" w:rsidP="003D3E69">
      <w:pPr>
        <w:jc w:val="center"/>
        <w:rPr>
          <w:sz w:val="28"/>
          <w:szCs w:val="28"/>
        </w:rPr>
      </w:pPr>
      <w:r w:rsidRPr="007F6E83">
        <w:rPr>
          <w:sz w:val="28"/>
          <w:szCs w:val="28"/>
        </w:rPr>
        <w:t>Таблиця 16.7. Перелік щомісячних витрат, грн.</w:t>
      </w:r>
    </w:p>
    <w:p w:rsidR="007F6E83" w:rsidRPr="007F6E83" w:rsidRDefault="007F6E83" w:rsidP="003D3E69">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429"/>
        <w:gridCol w:w="1980"/>
      </w:tblGrid>
      <w:tr w:rsidR="007F6E83" w:rsidRPr="007F6E83" w:rsidTr="002155C6">
        <w:trPr>
          <w:jc w:val="center"/>
        </w:trPr>
        <w:tc>
          <w:tcPr>
            <w:tcW w:w="5382" w:type="dxa"/>
          </w:tcPr>
          <w:p w:rsidR="007F6E83" w:rsidRPr="007F6E83" w:rsidRDefault="007F6E83" w:rsidP="003D3E69">
            <w:pPr>
              <w:jc w:val="center"/>
              <w:rPr>
                <w:sz w:val="28"/>
                <w:szCs w:val="28"/>
              </w:rPr>
            </w:pPr>
            <w:r w:rsidRPr="007F6E83">
              <w:rPr>
                <w:sz w:val="28"/>
                <w:szCs w:val="28"/>
              </w:rPr>
              <w:t>Стаття витрат</w:t>
            </w:r>
          </w:p>
        </w:tc>
        <w:tc>
          <w:tcPr>
            <w:tcW w:w="2429" w:type="dxa"/>
          </w:tcPr>
          <w:p w:rsidR="007F6E83" w:rsidRPr="007F6E83" w:rsidRDefault="007F6E83" w:rsidP="003D3E69">
            <w:pPr>
              <w:jc w:val="center"/>
              <w:rPr>
                <w:sz w:val="28"/>
                <w:szCs w:val="28"/>
              </w:rPr>
            </w:pPr>
            <w:r w:rsidRPr="007F6E83">
              <w:rPr>
                <w:sz w:val="28"/>
                <w:szCs w:val="28"/>
              </w:rPr>
              <w:t>Витрати за місяць</w:t>
            </w:r>
          </w:p>
        </w:tc>
        <w:tc>
          <w:tcPr>
            <w:tcW w:w="1980" w:type="dxa"/>
          </w:tcPr>
          <w:p w:rsidR="007F6E83" w:rsidRPr="007F6E83" w:rsidRDefault="007F6E83" w:rsidP="003D3E69">
            <w:pPr>
              <w:jc w:val="center"/>
              <w:rPr>
                <w:sz w:val="28"/>
                <w:szCs w:val="28"/>
              </w:rPr>
            </w:pPr>
            <w:r w:rsidRPr="007F6E83">
              <w:rPr>
                <w:sz w:val="28"/>
                <w:szCs w:val="28"/>
              </w:rPr>
              <w:t>Витрати за рік</w:t>
            </w:r>
          </w:p>
        </w:tc>
      </w:tr>
      <w:tr w:rsidR="007F6E83" w:rsidRPr="007F6E83" w:rsidTr="002155C6">
        <w:trPr>
          <w:jc w:val="center"/>
        </w:trPr>
        <w:tc>
          <w:tcPr>
            <w:tcW w:w="5382" w:type="dxa"/>
          </w:tcPr>
          <w:p w:rsidR="007F6E83" w:rsidRPr="007F6E83" w:rsidRDefault="007F6E83" w:rsidP="003D3E69">
            <w:pPr>
              <w:jc w:val="both"/>
              <w:rPr>
                <w:sz w:val="28"/>
                <w:szCs w:val="28"/>
              </w:rPr>
            </w:pPr>
            <w:r w:rsidRPr="007F6E83">
              <w:rPr>
                <w:sz w:val="28"/>
                <w:szCs w:val="28"/>
              </w:rPr>
              <w:t>Послуги зв'язку</w:t>
            </w:r>
          </w:p>
        </w:tc>
        <w:tc>
          <w:tcPr>
            <w:tcW w:w="2429" w:type="dxa"/>
            <w:vAlign w:val="bottom"/>
          </w:tcPr>
          <w:p w:rsidR="007F6E83" w:rsidRPr="007F6E83" w:rsidRDefault="007F6E83" w:rsidP="003D3E69">
            <w:pPr>
              <w:jc w:val="right"/>
              <w:rPr>
                <w:sz w:val="28"/>
                <w:szCs w:val="28"/>
              </w:rPr>
            </w:pPr>
            <w:r w:rsidRPr="007F6E83">
              <w:rPr>
                <w:sz w:val="28"/>
                <w:szCs w:val="28"/>
              </w:rPr>
              <w:t>100</w:t>
            </w:r>
          </w:p>
        </w:tc>
        <w:tc>
          <w:tcPr>
            <w:tcW w:w="1980" w:type="dxa"/>
            <w:vAlign w:val="bottom"/>
          </w:tcPr>
          <w:p w:rsidR="007F6E83" w:rsidRPr="007F6E83" w:rsidRDefault="007F6E83" w:rsidP="003D3E69">
            <w:pPr>
              <w:jc w:val="right"/>
              <w:rPr>
                <w:sz w:val="28"/>
                <w:szCs w:val="28"/>
              </w:rPr>
            </w:pPr>
            <w:r w:rsidRPr="007F6E83">
              <w:rPr>
                <w:sz w:val="28"/>
                <w:szCs w:val="28"/>
              </w:rPr>
              <w:t>1 200</w:t>
            </w:r>
          </w:p>
        </w:tc>
      </w:tr>
      <w:tr w:rsidR="007F6E83" w:rsidRPr="007F6E83" w:rsidTr="002155C6">
        <w:trPr>
          <w:jc w:val="center"/>
        </w:trPr>
        <w:tc>
          <w:tcPr>
            <w:tcW w:w="5382" w:type="dxa"/>
          </w:tcPr>
          <w:p w:rsidR="007F6E83" w:rsidRPr="007F6E83" w:rsidRDefault="007F6E83" w:rsidP="003D3E69">
            <w:pPr>
              <w:jc w:val="both"/>
              <w:rPr>
                <w:sz w:val="28"/>
                <w:szCs w:val="28"/>
              </w:rPr>
            </w:pPr>
            <w:r w:rsidRPr="007F6E83">
              <w:rPr>
                <w:sz w:val="28"/>
                <w:szCs w:val="28"/>
              </w:rPr>
              <w:t>Послуги з ведення бухгалтерського обліку</w:t>
            </w:r>
          </w:p>
        </w:tc>
        <w:tc>
          <w:tcPr>
            <w:tcW w:w="2429" w:type="dxa"/>
            <w:vAlign w:val="bottom"/>
          </w:tcPr>
          <w:p w:rsidR="007F6E83" w:rsidRPr="007F6E83" w:rsidRDefault="007F6E83" w:rsidP="003D3E69">
            <w:pPr>
              <w:jc w:val="right"/>
              <w:rPr>
                <w:sz w:val="28"/>
                <w:szCs w:val="28"/>
              </w:rPr>
            </w:pPr>
            <w:r w:rsidRPr="007F6E83">
              <w:rPr>
                <w:sz w:val="28"/>
                <w:szCs w:val="28"/>
              </w:rPr>
              <w:t>250</w:t>
            </w:r>
          </w:p>
        </w:tc>
        <w:tc>
          <w:tcPr>
            <w:tcW w:w="1980" w:type="dxa"/>
            <w:vAlign w:val="bottom"/>
          </w:tcPr>
          <w:p w:rsidR="007F6E83" w:rsidRPr="007F6E83" w:rsidRDefault="007F6E83" w:rsidP="003D3E69">
            <w:pPr>
              <w:jc w:val="right"/>
              <w:rPr>
                <w:sz w:val="28"/>
                <w:szCs w:val="28"/>
              </w:rPr>
            </w:pPr>
            <w:r w:rsidRPr="007F6E83">
              <w:rPr>
                <w:sz w:val="28"/>
                <w:szCs w:val="28"/>
              </w:rPr>
              <w:t>3 000</w:t>
            </w:r>
          </w:p>
        </w:tc>
      </w:tr>
      <w:tr w:rsidR="007F6E83" w:rsidRPr="007F6E83" w:rsidTr="002155C6">
        <w:trPr>
          <w:jc w:val="center"/>
        </w:trPr>
        <w:tc>
          <w:tcPr>
            <w:tcW w:w="5382" w:type="dxa"/>
          </w:tcPr>
          <w:p w:rsidR="007F6E83" w:rsidRPr="007F6E83" w:rsidRDefault="007F6E83" w:rsidP="003D3E69">
            <w:pPr>
              <w:jc w:val="both"/>
              <w:rPr>
                <w:sz w:val="28"/>
                <w:szCs w:val="28"/>
              </w:rPr>
            </w:pPr>
            <w:r w:rsidRPr="007F6E83">
              <w:rPr>
                <w:sz w:val="28"/>
                <w:szCs w:val="28"/>
              </w:rPr>
              <w:t>Оплата комунальних послуг</w:t>
            </w:r>
          </w:p>
        </w:tc>
        <w:tc>
          <w:tcPr>
            <w:tcW w:w="2429" w:type="dxa"/>
            <w:vAlign w:val="bottom"/>
          </w:tcPr>
          <w:p w:rsidR="007F6E83" w:rsidRPr="007F6E83" w:rsidRDefault="007F6E83" w:rsidP="003D3E69">
            <w:pPr>
              <w:jc w:val="right"/>
              <w:rPr>
                <w:sz w:val="28"/>
                <w:szCs w:val="28"/>
              </w:rPr>
            </w:pPr>
            <w:r w:rsidRPr="007F6E83">
              <w:rPr>
                <w:sz w:val="28"/>
                <w:szCs w:val="28"/>
              </w:rPr>
              <w:t>400</w:t>
            </w:r>
          </w:p>
        </w:tc>
        <w:tc>
          <w:tcPr>
            <w:tcW w:w="1980" w:type="dxa"/>
            <w:vAlign w:val="bottom"/>
          </w:tcPr>
          <w:p w:rsidR="007F6E83" w:rsidRPr="007F6E83" w:rsidRDefault="007F6E83" w:rsidP="003D3E69">
            <w:pPr>
              <w:jc w:val="right"/>
              <w:rPr>
                <w:sz w:val="28"/>
                <w:szCs w:val="28"/>
              </w:rPr>
            </w:pPr>
            <w:r w:rsidRPr="007F6E83">
              <w:rPr>
                <w:sz w:val="28"/>
                <w:szCs w:val="28"/>
              </w:rPr>
              <w:t>4 800</w:t>
            </w:r>
          </w:p>
        </w:tc>
      </w:tr>
      <w:tr w:rsidR="007F6E83" w:rsidRPr="007F6E83" w:rsidTr="002155C6">
        <w:trPr>
          <w:jc w:val="center"/>
        </w:trPr>
        <w:tc>
          <w:tcPr>
            <w:tcW w:w="5382" w:type="dxa"/>
          </w:tcPr>
          <w:p w:rsidR="007F6E83" w:rsidRPr="007F6E83" w:rsidRDefault="007F6E83" w:rsidP="003D3E69">
            <w:pPr>
              <w:jc w:val="both"/>
              <w:rPr>
                <w:sz w:val="28"/>
                <w:szCs w:val="28"/>
              </w:rPr>
            </w:pPr>
            <w:r w:rsidRPr="007F6E83">
              <w:rPr>
                <w:sz w:val="28"/>
                <w:szCs w:val="28"/>
              </w:rPr>
              <w:t>Витрати на рекламу</w:t>
            </w:r>
          </w:p>
        </w:tc>
        <w:tc>
          <w:tcPr>
            <w:tcW w:w="2429" w:type="dxa"/>
            <w:vAlign w:val="bottom"/>
          </w:tcPr>
          <w:p w:rsidR="007F6E83" w:rsidRPr="007F6E83" w:rsidRDefault="007F6E83" w:rsidP="003D3E69">
            <w:pPr>
              <w:jc w:val="right"/>
              <w:rPr>
                <w:sz w:val="28"/>
                <w:szCs w:val="28"/>
              </w:rPr>
            </w:pPr>
            <w:r w:rsidRPr="007F6E83">
              <w:rPr>
                <w:sz w:val="28"/>
                <w:szCs w:val="28"/>
              </w:rPr>
              <w:t>1 500</w:t>
            </w:r>
          </w:p>
        </w:tc>
        <w:tc>
          <w:tcPr>
            <w:tcW w:w="1980" w:type="dxa"/>
            <w:vAlign w:val="bottom"/>
          </w:tcPr>
          <w:p w:rsidR="007F6E83" w:rsidRPr="007F6E83" w:rsidRDefault="007F6E83" w:rsidP="003D3E69">
            <w:pPr>
              <w:jc w:val="right"/>
              <w:rPr>
                <w:sz w:val="28"/>
                <w:szCs w:val="28"/>
              </w:rPr>
            </w:pPr>
            <w:r w:rsidRPr="007F6E83">
              <w:rPr>
                <w:sz w:val="28"/>
                <w:szCs w:val="28"/>
              </w:rPr>
              <w:t>18 000</w:t>
            </w:r>
          </w:p>
        </w:tc>
      </w:tr>
      <w:tr w:rsidR="007F6E83" w:rsidRPr="007F6E83" w:rsidTr="002155C6">
        <w:trPr>
          <w:jc w:val="center"/>
        </w:trPr>
        <w:tc>
          <w:tcPr>
            <w:tcW w:w="5382" w:type="dxa"/>
          </w:tcPr>
          <w:p w:rsidR="007F6E83" w:rsidRPr="007F6E83" w:rsidRDefault="007F6E83" w:rsidP="003D3E69">
            <w:pPr>
              <w:jc w:val="both"/>
              <w:rPr>
                <w:sz w:val="28"/>
                <w:szCs w:val="28"/>
              </w:rPr>
            </w:pPr>
            <w:r w:rsidRPr="007F6E83">
              <w:rPr>
                <w:sz w:val="28"/>
                <w:szCs w:val="28"/>
              </w:rPr>
              <w:t>Інші витрати</w:t>
            </w:r>
          </w:p>
        </w:tc>
        <w:tc>
          <w:tcPr>
            <w:tcW w:w="2429" w:type="dxa"/>
            <w:vAlign w:val="bottom"/>
          </w:tcPr>
          <w:p w:rsidR="007F6E83" w:rsidRPr="007F6E83" w:rsidRDefault="007F6E83" w:rsidP="003D3E69">
            <w:pPr>
              <w:jc w:val="right"/>
              <w:rPr>
                <w:sz w:val="28"/>
                <w:szCs w:val="28"/>
              </w:rPr>
            </w:pPr>
            <w:r w:rsidRPr="007F6E83">
              <w:rPr>
                <w:sz w:val="28"/>
                <w:szCs w:val="28"/>
              </w:rPr>
              <w:t>1 000</w:t>
            </w:r>
          </w:p>
        </w:tc>
        <w:tc>
          <w:tcPr>
            <w:tcW w:w="1980" w:type="dxa"/>
            <w:vAlign w:val="bottom"/>
          </w:tcPr>
          <w:p w:rsidR="007F6E83" w:rsidRPr="007F6E83" w:rsidRDefault="007F6E83" w:rsidP="003D3E69">
            <w:pPr>
              <w:jc w:val="right"/>
              <w:rPr>
                <w:sz w:val="28"/>
                <w:szCs w:val="28"/>
              </w:rPr>
            </w:pPr>
            <w:r w:rsidRPr="007F6E83">
              <w:rPr>
                <w:sz w:val="28"/>
                <w:szCs w:val="28"/>
              </w:rPr>
              <w:t>12 000</w:t>
            </w:r>
          </w:p>
        </w:tc>
      </w:tr>
    </w:tbl>
    <w:p w:rsidR="007F6E83" w:rsidRDefault="007F6E83" w:rsidP="003D3E69">
      <w:pPr>
        <w:jc w:val="both"/>
        <w:rPr>
          <w:sz w:val="28"/>
          <w:szCs w:val="28"/>
        </w:rPr>
      </w:pPr>
    </w:p>
    <w:p w:rsidR="007F6E83" w:rsidRPr="007F6E83" w:rsidRDefault="007F6E83" w:rsidP="003D3E69">
      <w:pPr>
        <w:jc w:val="center"/>
        <w:rPr>
          <w:sz w:val="28"/>
          <w:szCs w:val="28"/>
        </w:rPr>
      </w:pPr>
      <w:r w:rsidRPr="007F6E83">
        <w:rPr>
          <w:sz w:val="28"/>
          <w:szCs w:val="28"/>
        </w:rPr>
        <w:t>Таблиця 16.8. Розрахунок собівартості реалізації одного спалаху, грн.</w:t>
      </w:r>
    </w:p>
    <w:p w:rsidR="007F6E83" w:rsidRPr="007F6E83" w:rsidRDefault="007F6E83" w:rsidP="003D3E69">
      <w:pPr>
        <w:jc w:val="both"/>
        <w:rPr>
          <w:sz w:val="28"/>
          <w:szCs w:val="28"/>
        </w:rPr>
      </w:pPr>
    </w:p>
    <w:tbl>
      <w:tblPr>
        <w:tblW w:w="9948" w:type="dxa"/>
        <w:jc w:val="center"/>
        <w:tblLook w:val="0000" w:firstRow="0" w:lastRow="0" w:firstColumn="0" w:lastColumn="0" w:noHBand="0" w:noVBand="0"/>
      </w:tblPr>
      <w:tblGrid>
        <w:gridCol w:w="7229"/>
        <w:gridCol w:w="1350"/>
        <w:gridCol w:w="1369"/>
      </w:tblGrid>
      <w:tr w:rsidR="007F6E83" w:rsidRPr="007F6E83" w:rsidTr="00AC5FCD">
        <w:trPr>
          <w:trHeight w:val="289"/>
          <w:jc w:val="center"/>
        </w:trPr>
        <w:tc>
          <w:tcPr>
            <w:tcW w:w="7229" w:type="dxa"/>
            <w:tcBorders>
              <w:top w:val="single" w:sz="4" w:space="0" w:color="auto"/>
              <w:left w:val="single" w:sz="4" w:space="0" w:color="auto"/>
              <w:bottom w:val="single" w:sz="4" w:space="0" w:color="auto"/>
              <w:right w:val="single" w:sz="4" w:space="0" w:color="auto"/>
            </w:tcBorders>
          </w:tcPr>
          <w:p w:rsidR="007F6E83" w:rsidRPr="007F6E83" w:rsidRDefault="007F6E83" w:rsidP="003D3E69">
            <w:pPr>
              <w:jc w:val="center"/>
              <w:rPr>
                <w:sz w:val="28"/>
                <w:szCs w:val="28"/>
              </w:rPr>
            </w:pPr>
            <w:r w:rsidRPr="007F6E83">
              <w:rPr>
                <w:sz w:val="28"/>
                <w:szCs w:val="28"/>
              </w:rPr>
              <w:t>Статті витрат</w:t>
            </w:r>
          </w:p>
        </w:tc>
        <w:tc>
          <w:tcPr>
            <w:tcW w:w="1350" w:type="dxa"/>
            <w:tcBorders>
              <w:top w:val="single" w:sz="4" w:space="0" w:color="auto"/>
              <w:left w:val="nil"/>
              <w:bottom w:val="single" w:sz="4" w:space="0" w:color="auto"/>
              <w:right w:val="single" w:sz="4" w:space="0" w:color="auto"/>
            </w:tcBorders>
            <w:noWrap/>
          </w:tcPr>
          <w:p w:rsidR="007F6E83" w:rsidRPr="007F6E83" w:rsidRDefault="007F6E83" w:rsidP="003D3E69">
            <w:pPr>
              <w:jc w:val="center"/>
              <w:rPr>
                <w:sz w:val="28"/>
                <w:szCs w:val="28"/>
              </w:rPr>
            </w:pPr>
            <w:r w:rsidRPr="007F6E83">
              <w:rPr>
                <w:sz w:val="28"/>
                <w:szCs w:val="28"/>
              </w:rPr>
              <w:t>Змінні</w:t>
            </w:r>
          </w:p>
        </w:tc>
        <w:tc>
          <w:tcPr>
            <w:tcW w:w="1369" w:type="dxa"/>
            <w:tcBorders>
              <w:top w:val="single" w:sz="4" w:space="0" w:color="auto"/>
              <w:left w:val="nil"/>
              <w:bottom w:val="single" w:sz="4" w:space="0" w:color="auto"/>
              <w:right w:val="single" w:sz="4" w:space="0" w:color="auto"/>
            </w:tcBorders>
            <w:noWrap/>
          </w:tcPr>
          <w:p w:rsidR="007F6E83" w:rsidRPr="007F6E83" w:rsidRDefault="007F6E83" w:rsidP="003D3E69">
            <w:pPr>
              <w:jc w:val="center"/>
              <w:rPr>
                <w:sz w:val="28"/>
                <w:szCs w:val="28"/>
              </w:rPr>
            </w:pPr>
            <w:r w:rsidRPr="007F6E83">
              <w:rPr>
                <w:sz w:val="28"/>
                <w:szCs w:val="28"/>
              </w:rPr>
              <w:t>Постійні</w:t>
            </w: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1. Зарплата лікарів з відрахуваннями</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1,178</w:t>
            </w: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2. Витрати матеріалів</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1,400</w:t>
            </w: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3. Витрати електроенергії</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0,023</w:t>
            </w: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4. Амортизація</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82 209,6</w:t>
            </w: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5. Відсотки за кредит</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21 000</w:t>
            </w:r>
          </w:p>
        </w:tc>
      </w:tr>
      <w:tr w:rsidR="007F6E83" w:rsidRPr="007F6E83" w:rsidTr="00AC5FCD">
        <w:trPr>
          <w:trHeight w:val="274"/>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6. Зарплата адміністративного персоналу з відрахуваннями</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36 990</w:t>
            </w: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7. Послуги зв'язку</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1 200</w:t>
            </w: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8. Послуги з ведення бухгалтерського обліку</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3 000</w:t>
            </w: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9. Оплата комунальних послуг</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4 800</w:t>
            </w: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10. Витрати на рекламу</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18 000</w:t>
            </w: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11. Інші витрати</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12 000</w:t>
            </w:r>
          </w:p>
        </w:tc>
      </w:tr>
      <w:tr w:rsidR="007F6E83" w:rsidRPr="007F6E83" w:rsidTr="00AC5FCD">
        <w:trPr>
          <w:trHeight w:val="315"/>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Разом витрати</w:t>
            </w:r>
          </w:p>
        </w:tc>
        <w:tc>
          <w:tcPr>
            <w:tcW w:w="135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2,601</w:t>
            </w:r>
          </w:p>
        </w:tc>
        <w:tc>
          <w:tcPr>
            <w:tcW w:w="1369"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179 199,6</w:t>
            </w:r>
          </w:p>
        </w:tc>
      </w:tr>
      <w:tr w:rsidR="007F6E83" w:rsidRPr="007F6E83" w:rsidTr="00AC5FCD">
        <w:trPr>
          <w:trHeight w:val="334"/>
          <w:jc w:val="center"/>
        </w:trPr>
        <w:tc>
          <w:tcPr>
            <w:tcW w:w="7229"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Повна реалізаційна собівартість 1 спалаху</w:t>
            </w:r>
          </w:p>
        </w:tc>
        <w:tc>
          <w:tcPr>
            <w:tcW w:w="2719" w:type="dxa"/>
            <w:gridSpan w:val="2"/>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4,135</w:t>
            </w:r>
          </w:p>
        </w:tc>
      </w:tr>
    </w:tbl>
    <w:p w:rsidR="007F6E83" w:rsidRPr="007F6E83" w:rsidRDefault="007F6E83" w:rsidP="003D3E69">
      <w:pPr>
        <w:jc w:val="both"/>
        <w:rPr>
          <w:sz w:val="28"/>
          <w:szCs w:val="28"/>
        </w:rPr>
      </w:pPr>
    </w:p>
    <w:p w:rsidR="003F42E1" w:rsidRPr="007F6E83" w:rsidRDefault="007F6E83" w:rsidP="003F42E1">
      <w:pPr>
        <w:jc w:val="both"/>
        <w:rPr>
          <w:sz w:val="28"/>
          <w:szCs w:val="28"/>
        </w:rPr>
      </w:pPr>
      <w:r w:rsidRPr="007F6E83">
        <w:rPr>
          <w:sz w:val="28"/>
          <w:szCs w:val="28"/>
        </w:rPr>
        <w:tab/>
      </w:r>
      <w:r w:rsidR="003F42E1" w:rsidRPr="007F6E83">
        <w:rPr>
          <w:sz w:val="28"/>
          <w:szCs w:val="28"/>
        </w:rPr>
        <w:t>Розрахунок повної собівартості реалізації одного спалаху наведено в таблиці 16.8. Повна собівартість одного спалаху дорівнює 4,135 грн. У структурі собівартості змінні витрати складають 62,9%, а постійні - 37,1%.</w:t>
      </w:r>
    </w:p>
    <w:p w:rsidR="007F6E83" w:rsidRDefault="003F42E1" w:rsidP="003D3E69">
      <w:pPr>
        <w:jc w:val="both"/>
        <w:rPr>
          <w:sz w:val="28"/>
          <w:szCs w:val="28"/>
        </w:rPr>
      </w:pPr>
      <w:r>
        <w:rPr>
          <w:sz w:val="28"/>
          <w:szCs w:val="28"/>
        </w:rPr>
        <w:tab/>
      </w:r>
      <w:r w:rsidR="007F6E83" w:rsidRPr="007F6E83">
        <w:rPr>
          <w:sz w:val="28"/>
          <w:szCs w:val="28"/>
        </w:rPr>
        <w:t>На основі наведених вище розрахунків можна визначити точку беззбитковості в натуральному вираженні (кількість спалахів) і в вартісному вираженні (рівень беззбитковості).</w:t>
      </w:r>
    </w:p>
    <w:p w:rsidR="003F42E1" w:rsidRPr="007F6E83" w:rsidRDefault="003F42E1" w:rsidP="003F42E1">
      <w:pPr>
        <w:jc w:val="both"/>
        <w:rPr>
          <w:sz w:val="28"/>
          <w:szCs w:val="28"/>
        </w:rPr>
      </w:pPr>
      <w:r>
        <w:rPr>
          <w:sz w:val="28"/>
          <w:szCs w:val="28"/>
        </w:rPr>
        <w:tab/>
      </w:r>
      <w:r w:rsidRPr="007F6E83">
        <w:rPr>
          <w:sz w:val="28"/>
          <w:szCs w:val="28"/>
        </w:rPr>
        <w:t>Розрахунок процентних виплат представлений в стратегії фінансування (табл. 16.20.), а розрахунок оплати праці адміністративного персоналу - в організаційному плані (табл. 16.10).</w:t>
      </w:r>
    </w:p>
    <w:p w:rsidR="002155C6" w:rsidRPr="007F6E83" w:rsidRDefault="002155C6" w:rsidP="003D3E69">
      <w:pPr>
        <w:jc w:val="both"/>
        <w:rPr>
          <w:sz w:val="28"/>
          <w:szCs w:val="28"/>
        </w:rPr>
      </w:pPr>
    </w:p>
    <w:p w:rsidR="007F6E83" w:rsidRPr="007F6E83" w:rsidRDefault="007F6E83" w:rsidP="00FE16A6">
      <w:pPr>
        <w:jc w:val="center"/>
        <w:rPr>
          <w:sz w:val="28"/>
          <w:szCs w:val="28"/>
        </w:rPr>
      </w:pPr>
      <w:r w:rsidRPr="007F6E83">
        <w:rPr>
          <w:sz w:val="28"/>
          <w:szCs w:val="28"/>
        </w:rPr>
        <w:t>Таблиця 16.9. Розрахунок точки беззбитковості</w:t>
      </w:r>
    </w:p>
    <w:p w:rsidR="007F6E83" w:rsidRPr="007F6E83" w:rsidRDefault="007F6E83" w:rsidP="003D3E69">
      <w:pPr>
        <w:jc w:val="both"/>
        <w:rPr>
          <w:sz w:val="28"/>
          <w:szCs w:val="28"/>
        </w:rPr>
      </w:pPr>
    </w:p>
    <w:tbl>
      <w:tblPr>
        <w:tblW w:w="9810" w:type="dxa"/>
        <w:tblInd w:w="108" w:type="dxa"/>
        <w:tblLook w:val="0000" w:firstRow="0" w:lastRow="0" w:firstColumn="0" w:lastColumn="0" w:noHBand="0" w:noVBand="0"/>
      </w:tblPr>
      <w:tblGrid>
        <w:gridCol w:w="8248"/>
        <w:gridCol w:w="1562"/>
      </w:tblGrid>
      <w:tr w:rsidR="007F6E83" w:rsidRPr="007F6E83" w:rsidTr="001C2CE4">
        <w:trPr>
          <w:trHeight w:val="315"/>
        </w:trPr>
        <w:tc>
          <w:tcPr>
            <w:tcW w:w="8248" w:type="dxa"/>
            <w:tcBorders>
              <w:top w:val="single" w:sz="4" w:space="0" w:color="auto"/>
              <w:left w:val="single" w:sz="4" w:space="0" w:color="auto"/>
              <w:bottom w:val="single" w:sz="4" w:space="0" w:color="auto"/>
              <w:right w:val="single" w:sz="4" w:space="0" w:color="auto"/>
            </w:tcBorders>
          </w:tcPr>
          <w:p w:rsidR="007F6E83" w:rsidRPr="007F6E83" w:rsidRDefault="007F6E83" w:rsidP="003D3E69">
            <w:pPr>
              <w:jc w:val="center"/>
              <w:rPr>
                <w:sz w:val="28"/>
                <w:szCs w:val="28"/>
              </w:rPr>
            </w:pPr>
            <w:r w:rsidRPr="007F6E83">
              <w:rPr>
                <w:sz w:val="28"/>
                <w:szCs w:val="28"/>
              </w:rPr>
              <w:t>Показники</w:t>
            </w:r>
          </w:p>
        </w:tc>
        <w:tc>
          <w:tcPr>
            <w:tcW w:w="1562"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Значення</w:t>
            </w:r>
          </w:p>
        </w:tc>
      </w:tr>
      <w:tr w:rsidR="007F6E83" w:rsidRPr="007F6E83" w:rsidTr="001C2CE4">
        <w:trPr>
          <w:trHeight w:val="315"/>
        </w:trPr>
        <w:tc>
          <w:tcPr>
            <w:tcW w:w="8248" w:type="dxa"/>
            <w:tcBorders>
              <w:top w:val="single" w:sz="4" w:space="0" w:color="auto"/>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Постійні витрати, грн.</w:t>
            </w:r>
          </w:p>
        </w:tc>
        <w:tc>
          <w:tcPr>
            <w:tcW w:w="1562"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179 199,6</w:t>
            </w:r>
          </w:p>
        </w:tc>
      </w:tr>
      <w:tr w:rsidR="007F6E83" w:rsidRPr="007F6E83" w:rsidTr="001C2CE4">
        <w:trPr>
          <w:trHeight w:val="315"/>
        </w:trPr>
        <w:tc>
          <w:tcPr>
            <w:tcW w:w="8248"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Змінні витрати на 1 спалах, грн.</w:t>
            </w:r>
          </w:p>
        </w:tc>
        <w:tc>
          <w:tcPr>
            <w:tcW w:w="1562"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2,60</w:t>
            </w:r>
          </w:p>
        </w:tc>
      </w:tr>
      <w:tr w:rsidR="007F6E83" w:rsidRPr="007F6E83" w:rsidTr="001C2CE4">
        <w:trPr>
          <w:trHeight w:val="315"/>
        </w:trPr>
        <w:tc>
          <w:tcPr>
            <w:tcW w:w="8248"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Середня ціна 1 спалаху без ПДВ, грн.</w:t>
            </w:r>
          </w:p>
        </w:tc>
        <w:tc>
          <w:tcPr>
            <w:tcW w:w="1562"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7,97</w:t>
            </w:r>
          </w:p>
        </w:tc>
      </w:tr>
      <w:tr w:rsidR="007F6E83" w:rsidRPr="007F6E83" w:rsidTr="001C2CE4">
        <w:trPr>
          <w:trHeight w:val="288"/>
        </w:trPr>
        <w:tc>
          <w:tcPr>
            <w:tcW w:w="8248"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Точка беззбитковості (кількість спалахів), шт.</w:t>
            </w:r>
          </w:p>
        </w:tc>
        <w:tc>
          <w:tcPr>
            <w:tcW w:w="1562" w:type="dxa"/>
            <w:tcBorders>
              <w:top w:val="nil"/>
              <w:left w:val="nil"/>
              <w:bottom w:val="single" w:sz="4" w:space="0" w:color="auto"/>
              <w:right w:val="single" w:sz="4" w:space="0" w:color="auto"/>
            </w:tcBorders>
            <w:noWrap/>
            <w:vAlign w:val="bottom"/>
          </w:tcPr>
          <w:p w:rsidR="007F6E83" w:rsidRPr="007F6E83" w:rsidRDefault="007F6E83" w:rsidP="003D3E69">
            <w:pPr>
              <w:jc w:val="right"/>
              <w:rPr>
                <w:i/>
                <w:sz w:val="28"/>
                <w:szCs w:val="28"/>
              </w:rPr>
            </w:pPr>
            <w:r w:rsidRPr="007F6E83">
              <w:rPr>
                <w:i/>
                <w:sz w:val="28"/>
                <w:szCs w:val="28"/>
              </w:rPr>
              <w:t>33 366</w:t>
            </w:r>
          </w:p>
        </w:tc>
      </w:tr>
      <w:tr w:rsidR="007F6E83" w:rsidRPr="007F6E83" w:rsidTr="001C2CE4">
        <w:trPr>
          <w:trHeight w:val="288"/>
        </w:trPr>
        <w:tc>
          <w:tcPr>
            <w:tcW w:w="8248"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Чиста виручка за рік, грн.</w:t>
            </w:r>
          </w:p>
        </w:tc>
        <w:tc>
          <w:tcPr>
            <w:tcW w:w="1562"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795 614,6</w:t>
            </w:r>
          </w:p>
        </w:tc>
      </w:tr>
      <w:tr w:rsidR="007F6E83" w:rsidRPr="007F6E83" w:rsidTr="001C2CE4">
        <w:trPr>
          <w:trHeight w:val="288"/>
        </w:trPr>
        <w:tc>
          <w:tcPr>
            <w:tcW w:w="8248"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Річні змінні витрати, грн.</w:t>
            </w:r>
          </w:p>
        </w:tc>
        <w:tc>
          <w:tcPr>
            <w:tcW w:w="1562"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303 754,6</w:t>
            </w:r>
          </w:p>
        </w:tc>
      </w:tr>
      <w:tr w:rsidR="007F6E83" w:rsidRPr="007F6E83" w:rsidTr="001C2CE4">
        <w:trPr>
          <w:trHeight w:val="288"/>
        </w:trPr>
        <w:tc>
          <w:tcPr>
            <w:tcW w:w="8248"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Маржинальний прибуток за рік, грн.</w:t>
            </w:r>
          </w:p>
        </w:tc>
        <w:tc>
          <w:tcPr>
            <w:tcW w:w="1562"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491 860</w:t>
            </w:r>
          </w:p>
        </w:tc>
      </w:tr>
      <w:tr w:rsidR="007F6E83" w:rsidRPr="007F6E83" w:rsidTr="001C2CE4">
        <w:trPr>
          <w:trHeight w:val="288"/>
        </w:trPr>
        <w:tc>
          <w:tcPr>
            <w:tcW w:w="8248"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Питома вага маржинального прибутку в чист</w:t>
            </w:r>
            <w:r w:rsidR="002155C6">
              <w:rPr>
                <w:sz w:val="28"/>
                <w:szCs w:val="28"/>
              </w:rPr>
              <w:t>ій виручці</w:t>
            </w:r>
          </w:p>
        </w:tc>
        <w:tc>
          <w:tcPr>
            <w:tcW w:w="1562"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0,618</w:t>
            </w:r>
          </w:p>
        </w:tc>
      </w:tr>
      <w:tr w:rsidR="007F6E83" w:rsidRPr="007F6E83" w:rsidTr="001C2CE4">
        <w:trPr>
          <w:trHeight w:val="288"/>
        </w:trPr>
        <w:tc>
          <w:tcPr>
            <w:tcW w:w="8248" w:type="dxa"/>
            <w:tcBorders>
              <w:top w:val="nil"/>
              <w:left w:val="single" w:sz="4" w:space="0" w:color="auto"/>
              <w:bottom w:val="single" w:sz="4" w:space="0" w:color="auto"/>
              <w:right w:val="single" w:sz="4" w:space="0" w:color="auto"/>
            </w:tcBorders>
          </w:tcPr>
          <w:p w:rsidR="007F6E83" w:rsidRPr="007F6E83" w:rsidRDefault="007F6E83" w:rsidP="003D3E69">
            <w:pPr>
              <w:jc w:val="both"/>
              <w:rPr>
                <w:sz w:val="28"/>
                <w:szCs w:val="28"/>
              </w:rPr>
            </w:pPr>
            <w:r w:rsidRPr="007F6E83">
              <w:rPr>
                <w:sz w:val="28"/>
                <w:szCs w:val="28"/>
              </w:rPr>
              <w:t>Рівень беззбитковості (обсяг реалізації), грн.</w:t>
            </w:r>
          </w:p>
        </w:tc>
        <w:tc>
          <w:tcPr>
            <w:tcW w:w="1562"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289 866,6</w:t>
            </w:r>
          </w:p>
        </w:tc>
      </w:tr>
    </w:tbl>
    <w:p w:rsidR="007F6E83" w:rsidRPr="007F6E83" w:rsidRDefault="007F6E83" w:rsidP="003D3E69">
      <w:pPr>
        <w:jc w:val="both"/>
        <w:rPr>
          <w:sz w:val="28"/>
          <w:szCs w:val="28"/>
        </w:rPr>
      </w:pPr>
    </w:p>
    <w:p w:rsidR="007F6E83" w:rsidRPr="007F6E83" w:rsidRDefault="007F6E83" w:rsidP="003D3E69">
      <w:pPr>
        <w:jc w:val="both"/>
        <w:rPr>
          <w:sz w:val="28"/>
          <w:szCs w:val="28"/>
        </w:rPr>
      </w:pPr>
      <w:r w:rsidRPr="007F6E83">
        <w:rPr>
          <w:sz w:val="28"/>
          <w:szCs w:val="28"/>
        </w:rPr>
        <w:tab/>
        <w:t>Таким чином, для забезпечення беззбиткової діяльності підприємству необхідно в рік здійснювати послуги на суму 289 866,6 грн., Що відповідає 33 366 спалахів. Ці показники суттєво нижче планового обсягу збуту (795 615 грн. або 116 788 спалахів). У підприємства є запас фінансової стійкості, який становить 505 748,4 грн. (64%).</w:t>
      </w:r>
    </w:p>
    <w:p w:rsidR="007F6E83" w:rsidRDefault="007F6E83" w:rsidP="003D3E69">
      <w:pPr>
        <w:jc w:val="both"/>
        <w:rPr>
          <w:sz w:val="28"/>
          <w:szCs w:val="28"/>
        </w:rPr>
      </w:pPr>
    </w:p>
    <w:p w:rsidR="007F6E83" w:rsidRDefault="007F6E83" w:rsidP="00FE16A6">
      <w:pPr>
        <w:ind w:firstLine="720"/>
        <w:jc w:val="both"/>
        <w:rPr>
          <w:b/>
          <w:sz w:val="28"/>
          <w:szCs w:val="28"/>
        </w:rPr>
      </w:pPr>
      <w:r w:rsidRPr="007F6E83">
        <w:rPr>
          <w:b/>
          <w:sz w:val="28"/>
          <w:szCs w:val="28"/>
        </w:rPr>
        <w:t>Організаційний план</w:t>
      </w:r>
    </w:p>
    <w:p w:rsidR="00CF4E8B" w:rsidRPr="00FE16A6" w:rsidRDefault="00CF4E8B" w:rsidP="00FE16A6">
      <w:pPr>
        <w:ind w:firstLine="720"/>
        <w:jc w:val="both"/>
        <w:rPr>
          <w:b/>
          <w:sz w:val="28"/>
          <w:szCs w:val="28"/>
        </w:rPr>
      </w:pPr>
    </w:p>
    <w:p w:rsidR="007F6E83" w:rsidRPr="007F6E83" w:rsidRDefault="007F6E83" w:rsidP="003D3E69">
      <w:pPr>
        <w:jc w:val="both"/>
        <w:rPr>
          <w:sz w:val="28"/>
          <w:szCs w:val="28"/>
        </w:rPr>
      </w:pPr>
      <w:r w:rsidRPr="007F6E83">
        <w:rPr>
          <w:sz w:val="28"/>
          <w:szCs w:val="28"/>
        </w:rPr>
        <w:tab/>
        <w:t>Кабінет апаратної косметології «</w:t>
      </w:r>
      <w:r w:rsidRPr="007F6E83">
        <w:rPr>
          <w:sz w:val="28"/>
          <w:szCs w:val="28"/>
          <w:lang w:val="en-US"/>
        </w:rPr>
        <w:t>Light</w:t>
      </w:r>
      <w:r w:rsidRPr="007F6E83">
        <w:rPr>
          <w:sz w:val="28"/>
          <w:szCs w:val="28"/>
        </w:rPr>
        <w:t xml:space="preserve"> </w:t>
      </w:r>
      <w:r w:rsidRPr="007F6E83">
        <w:rPr>
          <w:sz w:val="28"/>
          <w:szCs w:val="28"/>
          <w:lang w:val="en-US"/>
        </w:rPr>
        <w:t>Touch</w:t>
      </w:r>
      <w:r w:rsidRPr="007F6E83">
        <w:rPr>
          <w:sz w:val="28"/>
          <w:szCs w:val="28"/>
        </w:rPr>
        <w:t>» буде організований у формі товариства з обмеженою відповідальністю. Це обумовлено тим, що у створюваного підприємства три засновника, які здійснюють свої вкладення в грошовій формі і основними засобами (приміщення). Товариства з обмеженою відповідальністю є досить поширеною організаційно-правовою формою для косметологічної галузі, особливо, якщо проект є капіталомістким.</w:t>
      </w:r>
    </w:p>
    <w:p w:rsidR="007F6E83" w:rsidRPr="007F6E83" w:rsidRDefault="007F6E83" w:rsidP="003D3E69">
      <w:pPr>
        <w:jc w:val="both"/>
        <w:rPr>
          <w:sz w:val="28"/>
          <w:szCs w:val="28"/>
        </w:rPr>
      </w:pPr>
      <w:r w:rsidRPr="007F6E83">
        <w:rPr>
          <w:sz w:val="28"/>
          <w:szCs w:val="28"/>
        </w:rPr>
        <w:tab/>
        <w:t>Всі три засновника є фізичними особами. Частки засновників становлять 68%, 16% і 16%. Найбільша частка належить учаснику, який здійснює внесок у вигляді приміщення.</w:t>
      </w:r>
    </w:p>
    <w:p w:rsidR="007F6E83" w:rsidRPr="007F6E83" w:rsidRDefault="007F6E83" w:rsidP="003D3E69">
      <w:pPr>
        <w:jc w:val="both"/>
        <w:rPr>
          <w:sz w:val="28"/>
          <w:szCs w:val="28"/>
        </w:rPr>
      </w:pPr>
      <w:r w:rsidRPr="007F6E83">
        <w:rPr>
          <w:sz w:val="28"/>
          <w:szCs w:val="28"/>
        </w:rPr>
        <w:tab/>
        <w:t>Керувати кабінетом буде один із засновників, який і буде директором нашого суспільства з обмеженою відповідальністю. На нього будуть покладені адміністративні функції, поточне управління і взаємодія з державними органами. Крім того, буде введена посада адміністратора, який буде спілкуватися з клієнтами та виконувати обов'язки секретаря.</w:t>
      </w:r>
    </w:p>
    <w:p w:rsidR="007F6E83" w:rsidRPr="007F6E83" w:rsidRDefault="007F6E83" w:rsidP="003D3E69">
      <w:pPr>
        <w:jc w:val="both"/>
        <w:rPr>
          <w:sz w:val="28"/>
          <w:szCs w:val="28"/>
        </w:rPr>
      </w:pPr>
      <w:r w:rsidRPr="007F6E83">
        <w:rPr>
          <w:sz w:val="28"/>
          <w:szCs w:val="28"/>
        </w:rPr>
        <w:tab/>
        <w:t>Всі стратегічні рішення, а також рішення, пов'язані зі значними витратами, будуть прийматися засновниками підприємства шляхом проведення зборів учасників.</w:t>
      </w:r>
    </w:p>
    <w:p w:rsidR="007F6E83" w:rsidRPr="007F6E83" w:rsidRDefault="007F6E83" w:rsidP="003D3E69">
      <w:pPr>
        <w:jc w:val="both"/>
        <w:rPr>
          <w:sz w:val="28"/>
          <w:szCs w:val="28"/>
        </w:rPr>
      </w:pPr>
      <w:r w:rsidRPr="007F6E83">
        <w:rPr>
          <w:sz w:val="28"/>
          <w:szCs w:val="28"/>
        </w:rPr>
        <w:tab/>
        <w:t xml:space="preserve">Крім високотехнологічного і якісного обладнання для ефективної роботи косметологічного кабінету необхідні грамотні фахівці. У нашому кабінеті працюватимуть два досвідчених лікаря-косметолога, які пройдуть спеціальну підготовку для роботи на обладнанні </w:t>
      </w:r>
      <w:r w:rsidRPr="007F6E83">
        <w:rPr>
          <w:sz w:val="28"/>
          <w:szCs w:val="28"/>
          <w:lang w:val="en-US"/>
        </w:rPr>
        <w:t>Titanium</w:t>
      </w:r>
      <w:r w:rsidRPr="007F6E83">
        <w:rPr>
          <w:sz w:val="28"/>
          <w:szCs w:val="28"/>
        </w:rPr>
        <w:t xml:space="preserve"> </w:t>
      </w:r>
      <w:r w:rsidRPr="007F6E83">
        <w:rPr>
          <w:sz w:val="28"/>
          <w:szCs w:val="28"/>
          <w:lang w:val="en-US"/>
        </w:rPr>
        <w:t>Light</w:t>
      </w:r>
      <w:r w:rsidRPr="007F6E83">
        <w:rPr>
          <w:sz w:val="28"/>
          <w:szCs w:val="28"/>
        </w:rPr>
        <w:t xml:space="preserve"> </w:t>
      </w:r>
      <w:r w:rsidRPr="007F6E83">
        <w:rPr>
          <w:sz w:val="28"/>
          <w:szCs w:val="28"/>
          <w:lang w:val="en-US"/>
        </w:rPr>
        <w:t>Smart</w:t>
      </w:r>
      <w:r w:rsidRPr="007F6E83">
        <w:rPr>
          <w:sz w:val="28"/>
          <w:szCs w:val="28"/>
        </w:rPr>
        <w:t>. Підготовка здійснюється постачальником обладнання. Наявність двох лікарів дозволить забезпечити щоденну роботу кабінету з 9:00 до 21:00. Даний режим роботи обраний для зручності клієнтів.</w:t>
      </w:r>
    </w:p>
    <w:p w:rsidR="007F6E83" w:rsidRPr="007F6E83" w:rsidRDefault="007F6E83" w:rsidP="003D3E69">
      <w:pPr>
        <w:jc w:val="both"/>
        <w:rPr>
          <w:sz w:val="28"/>
          <w:szCs w:val="28"/>
        </w:rPr>
      </w:pPr>
      <w:r w:rsidRPr="007F6E83">
        <w:rPr>
          <w:sz w:val="28"/>
          <w:szCs w:val="28"/>
        </w:rPr>
        <w:tab/>
        <w:t>Для ведення бухгалтерського та податкового обліку будуть використовуватися послуги стороннього фахівця. Вводити в штат бухгалтера недоцільно, так як обсяг роботи незначний. На підприємстві також буде працювати одна прибиральниця з неповною зайнятістю (0,5 ставки).</w:t>
      </w:r>
    </w:p>
    <w:p w:rsidR="007F6E83" w:rsidRPr="007F6E83" w:rsidRDefault="007F6E83" w:rsidP="003D3E69">
      <w:pPr>
        <w:jc w:val="both"/>
        <w:rPr>
          <w:sz w:val="28"/>
          <w:szCs w:val="28"/>
        </w:rPr>
      </w:pPr>
      <w:r w:rsidRPr="007F6E83">
        <w:rPr>
          <w:sz w:val="28"/>
          <w:szCs w:val="28"/>
        </w:rPr>
        <w:tab/>
        <w:t>Оплата праці лікарів буде здійснюватися за принципом «ставка +%», що є нормою для галузі і є додатковим стимулом для працівників. Постійна частина заробітної плати становить 1000 грн. Відсоток для кожного з лікарів встановлюється на рівні 8% від виручки за наданими їм послуг. Оплата праці директора, адміністратора і прибиральниці буде проводитися на основі встановлених окладів - 1100 грн., 1000 грн. і 300 грн. відповідно.</w:t>
      </w:r>
    </w:p>
    <w:p w:rsidR="001C2CE4" w:rsidRPr="007F6E83" w:rsidRDefault="001C2CE4" w:rsidP="003D3E69">
      <w:pPr>
        <w:jc w:val="both"/>
        <w:rPr>
          <w:sz w:val="28"/>
          <w:szCs w:val="28"/>
        </w:rPr>
      </w:pPr>
    </w:p>
    <w:p w:rsidR="007F6E83" w:rsidRPr="007F6E83" w:rsidRDefault="007F6E83" w:rsidP="003D3E69">
      <w:pPr>
        <w:jc w:val="center"/>
        <w:rPr>
          <w:sz w:val="28"/>
          <w:szCs w:val="28"/>
        </w:rPr>
      </w:pPr>
      <w:r w:rsidRPr="007F6E83">
        <w:rPr>
          <w:sz w:val="28"/>
          <w:szCs w:val="28"/>
        </w:rPr>
        <w:t>Таблиця 16.10. Витрати на оплату праці співробітників, грн.</w:t>
      </w:r>
    </w:p>
    <w:p w:rsidR="007F6E83" w:rsidRPr="007F6E83" w:rsidRDefault="007F6E83" w:rsidP="003D3E69">
      <w:pPr>
        <w:jc w:val="both"/>
        <w:rPr>
          <w:sz w:val="28"/>
          <w:szCs w:val="28"/>
        </w:rPr>
      </w:pPr>
    </w:p>
    <w:tbl>
      <w:tblPr>
        <w:tblW w:w="9776" w:type="dxa"/>
        <w:jc w:val="center"/>
        <w:tblLook w:val="0000" w:firstRow="0" w:lastRow="0" w:firstColumn="0" w:lastColumn="0" w:noHBand="0" w:noVBand="0"/>
      </w:tblPr>
      <w:tblGrid>
        <w:gridCol w:w="4248"/>
        <w:gridCol w:w="1134"/>
        <w:gridCol w:w="1056"/>
        <w:gridCol w:w="1070"/>
        <w:gridCol w:w="1134"/>
        <w:gridCol w:w="1134"/>
      </w:tblGrid>
      <w:tr w:rsidR="007F6E83" w:rsidRPr="007F6E83" w:rsidTr="001C2CE4">
        <w:trPr>
          <w:trHeight w:val="315"/>
          <w:jc w:val="center"/>
        </w:trPr>
        <w:tc>
          <w:tcPr>
            <w:tcW w:w="4248" w:type="dxa"/>
            <w:vMerge w:val="restart"/>
            <w:tcBorders>
              <w:top w:val="single" w:sz="4" w:space="0" w:color="auto"/>
              <w:left w:val="single" w:sz="4" w:space="0" w:color="auto"/>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Показники</w:t>
            </w:r>
          </w:p>
        </w:tc>
        <w:tc>
          <w:tcPr>
            <w:tcW w:w="5528" w:type="dxa"/>
            <w:gridSpan w:val="5"/>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Роки</w:t>
            </w:r>
          </w:p>
        </w:tc>
      </w:tr>
      <w:tr w:rsidR="007F6E83" w:rsidRPr="007F6E83" w:rsidTr="001C2CE4">
        <w:trPr>
          <w:trHeight w:val="315"/>
          <w:jc w:val="center"/>
        </w:trPr>
        <w:tc>
          <w:tcPr>
            <w:tcW w:w="4248" w:type="dxa"/>
            <w:vMerge/>
            <w:tcBorders>
              <w:top w:val="single" w:sz="4" w:space="0" w:color="auto"/>
              <w:left w:val="single" w:sz="4" w:space="0" w:color="auto"/>
              <w:bottom w:val="single" w:sz="4" w:space="0" w:color="auto"/>
              <w:right w:val="single" w:sz="4" w:space="0" w:color="auto"/>
            </w:tcBorders>
            <w:vAlign w:val="center"/>
          </w:tcPr>
          <w:p w:rsidR="007F6E83" w:rsidRPr="007F6E83" w:rsidRDefault="007F6E83" w:rsidP="003D3E69">
            <w:pPr>
              <w:jc w:val="both"/>
              <w:rPr>
                <w:sz w:val="28"/>
                <w:szCs w:val="28"/>
              </w:rPr>
            </w:pPr>
          </w:p>
        </w:tc>
        <w:tc>
          <w:tcPr>
            <w:tcW w:w="1134"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1</w:t>
            </w:r>
          </w:p>
        </w:tc>
        <w:tc>
          <w:tcPr>
            <w:tcW w:w="1056"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2</w:t>
            </w:r>
          </w:p>
        </w:tc>
        <w:tc>
          <w:tcPr>
            <w:tcW w:w="107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3</w:t>
            </w:r>
          </w:p>
        </w:tc>
        <w:tc>
          <w:tcPr>
            <w:tcW w:w="1134"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4</w:t>
            </w:r>
          </w:p>
        </w:tc>
        <w:tc>
          <w:tcPr>
            <w:tcW w:w="1134"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5</w:t>
            </w:r>
          </w:p>
        </w:tc>
      </w:tr>
      <w:tr w:rsidR="007F6E83" w:rsidRPr="007F6E83" w:rsidTr="001C2CE4">
        <w:trPr>
          <w:trHeight w:val="315"/>
          <w:jc w:val="center"/>
        </w:trPr>
        <w:tc>
          <w:tcPr>
            <w:tcW w:w="4248" w:type="dxa"/>
            <w:tcBorders>
              <w:top w:val="nil"/>
              <w:left w:val="single" w:sz="4" w:space="0" w:color="auto"/>
              <w:bottom w:val="single" w:sz="4" w:space="0" w:color="auto"/>
              <w:right w:val="single" w:sz="4" w:space="0" w:color="auto"/>
            </w:tcBorders>
            <w:noWrap/>
          </w:tcPr>
          <w:p w:rsidR="007F6E83" w:rsidRPr="007F6E83" w:rsidRDefault="00A4466A" w:rsidP="003D3E69">
            <w:pPr>
              <w:rPr>
                <w:sz w:val="28"/>
                <w:szCs w:val="28"/>
              </w:rPr>
            </w:pPr>
            <w:r>
              <w:rPr>
                <w:sz w:val="28"/>
                <w:szCs w:val="28"/>
              </w:rPr>
              <w:t xml:space="preserve">1. </w:t>
            </w:r>
            <w:r w:rsidR="007F6E83" w:rsidRPr="007F6E83">
              <w:rPr>
                <w:sz w:val="28"/>
                <w:szCs w:val="28"/>
              </w:rPr>
              <w:t>Зарплата директора</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13200</w:t>
            </w:r>
          </w:p>
        </w:tc>
        <w:tc>
          <w:tcPr>
            <w:tcW w:w="105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13200</w:t>
            </w:r>
          </w:p>
        </w:tc>
        <w:tc>
          <w:tcPr>
            <w:tcW w:w="107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13200</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13200</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13200</w:t>
            </w:r>
          </w:p>
        </w:tc>
      </w:tr>
      <w:tr w:rsidR="007F6E83" w:rsidRPr="007F6E83" w:rsidTr="001C2CE4">
        <w:trPr>
          <w:trHeight w:val="315"/>
          <w:jc w:val="center"/>
        </w:trPr>
        <w:tc>
          <w:tcPr>
            <w:tcW w:w="4248" w:type="dxa"/>
            <w:tcBorders>
              <w:top w:val="nil"/>
              <w:left w:val="single" w:sz="4" w:space="0" w:color="auto"/>
              <w:bottom w:val="single" w:sz="4" w:space="0" w:color="auto"/>
              <w:right w:val="single" w:sz="4" w:space="0" w:color="auto"/>
            </w:tcBorders>
            <w:noWrap/>
          </w:tcPr>
          <w:p w:rsidR="007F6E83" w:rsidRPr="007F6E83" w:rsidRDefault="007F6E83" w:rsidP="003D3E69">
            <w:pPr>
              <w:rPr>
                <w:sz w:val="28"/>
                <w:szCs w:val="28"/>
              </w:rPr>
            </w:pPr>
            <w:r w:rsidRPr="007F6E83">
              <w:rPr>
                <w:sz w:val="28"/>
                <w:szCs w:val="28"/>
              </w:rPr>
              <w:t>2. Зарплата адміністратора</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12000</w:t>
            </w:r>
          </w:p>
        </w:tc>
        <w:tc>
          <w:tcPr>
            <w:tcW w:w="105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12000</w:t>
            </w:r>
          </w:p>
        </w:tc>
        <w:tc>
          <w:tcPr>
            <w:tcW w:w="107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12000</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12000</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12000</w:t>
            </w:r>
          </w:p>
        </w:tc>
      </w:tr>
      <w:tr w:rsidR="007F6E83" w:rsidRPr="007F6E83" w:rsidTr="001C2CE4">
        <w:trPr>
          <w:trHeight w:val="315"/>
          <w:jc w:val="center"/>
        </w:trPr>
        <w:tc>
          <w:tcPr>
            <w:tcW w:w="4248" w:type="dxa"/>
            <w:tcBorders>
              <w:top w:val="nil"/>
              <w:left w:val="single" w:sz="4" w:space="0" w:color="auto"/>
              <w:bottom w:val="single" w:sz="4" w:space="0" w:color="auto"/>
              <w:right w:val="single" w:sz="4" w:space="0" w:color="auto"/>
            </w:tcBorders>
            <w:noWrap/>
          </w:tcPr>
          <w:p w:rsidR="007F6E83" w:rsidRPr="007F6E83" w:rsidRDefault="007F6E83" w:rsidP="003D3E69">
            <w:pPr>
              <w:rPr>
                <w:sz w:val="28"/>
                <w:szCs w:val="28"/>
              </w:rPr>
            </w:pPr>
            <w:r w:rsidRPr="007F6E83">
              <w:rPr>
                <w:sz w:val="28"/>
                <w:szCs w:val="28"/>
              </w:rPr>
              <w:t>3. Зарплата лікарів:</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100379</w:t>
            </w:r>
          </w:p>
        </w:tc>
        <w:tc>
          <w:tcPr>
            <w:tcW w:w="105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131594</w:t>
            </w:r>
          </w:p>
        </w:tc>
        <w:tc>
          <w:tcPr>
            <w:tcW w:w="107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142511</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154325</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167459</w:t>
            </w:r>
          </w:p>
        </w:tc>
      </w:tr>
      <w:tr w:rsidR="007F6E83" w:rsidRPr="007F6E83" w:rsidTr="001C2CE4">
        <w:trPr>
          <w:trHeight w:val="315"/>
          <w:jc w:val="center"/>
        </w:trPr>
        <w:tc>
          <w:tcPr>
            <w:tcW w:w="4248" w:type="dxa"/>
            <w:tcBorders>
              <w:top w:val="nil"/>
              <w:left w:val="single" w:sz="4" w:space="0" w:color="auto"/>
              <w:bottom w:val="single" w:sz="4" w:space="0" w:color="auto"/>
              <w:right w:val="single" w:sz="4" w:space="0" w:color="auto"/>
            </w:tcBorders>
            <w:noWrap/>
          </w:tcPr>
          <w:p w:rsidR="007F6E83" w:rsidRPr="007F6E83" w:rsidRDefault="007F6E83" w:rsidP="003D3E69">
            <w:pPr>
              <w:rPr>
                <w:sz w:val="28"/>
                <w:szCs w:val="28"/>
              </w:rPr>
            </w:pPr>
            <w:r w:rsidRPr="007F6E83">
              <w:rPr>
                <w:sz w:val="28"/>
                <w:szCs w:val="28"/>
              </w:rPr>
              <w:t xml:space="preserve"> - оклад</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24000</w:t>
            </w:r>
          </w:p>
        </w:tc>
        <w:tc>
          <w:tcPr>
            <w:tcW w:w="105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24 000</w:t>
            </w:r>
          </w:p>
        </w:tc>
        <w:tc>
          <w:tcPr>
            <w:tcW w:w="107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24 000</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24 000</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24 000</w:t>
            </w:r>
          </w:p>
        </w:tc>
      </w:tr>
      <w:tr w:rsidR="007F6E83" w:rsidRPr="007F6E83" w:rsidTr="001C2CE4">
        <w:trPr>
          <w:trHeight w:val="315"/>
          <w:jc w:val="center"/>
        </w:trPr>
        <w:tc>
          <w:tcPr>
            <w:tcW w:w="4248" w:type="dxa"/>
            <w:tcBorders>
              <w:top w:val="nil"/>
              <w:left w:val="single" w:sz="4" w:space="0" w:color="auto"/>
              <w:bottom w:val="single" w:sz="4" w:space="0" w:color="auto"/>
              <w:right w:val="single" w:sz="4" w:space="0" w:color="auto"/>
            </w:tcBorders>
            <w:noWrap/>
          </w:tcPr>
          <w:p w:rsidR="007F6E83" w:rsidRPr="007F6E83" w:rsidRDefault="007F6E83" w:rsidP="003D3E69">
            <w:pPr>
              <w:rPr>
                <w:sz w:val="28"/>
                <w:szCs w:val="28"/>
              </w:rPr>
            </w:pPr>
            <w:r w:rsidRPr="007F6E83">
              <w:rPr>
                <w:sz w:val="28"/>
                <w:szCs w:val="28"/>
              </w:rPr>
              <w:t xml:space="preserve"> - відсоток від виручки (8%)</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76379</w:t>
            </w:r>
          </w:p>
        </w:tc>
        <w:tc>
          <w:tcPr>
            <w:tcW w:w="105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107594</w:t>
            </w:r>
          </w:p>
        </w:tc>
        <w:tc>
          <w:tcPr>
            <w:tcW w:w="107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118511</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130325</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143459</w:t>
            </w:r>
          </w:p>
        </w:tc>
      </w:tr>
      <w:tr w:rsidR="007F6E83" w:rsidRPr="007F6E83" w:rsidTr="001C2CE4">
        <w:trPr>
          <w:trHeight w:val="319"/>
          <w:jc w:val="center"/>
        </w:trPr>
        <w:tc>
          <w:tcPr>
            <w:tcW w:w="4248" w:type="dxa"/>
            <w:tcBorders>
              <w:top w:val="nil"/>
              <w:left w:val="single" w:sz="4" w:space="0" w:color="auto"/>
              <w:bottom w:val="single" w:sz="4" w:space="0" w:color="auto"/>
              <w:right w:val="single" w:sz="4" w:space="0" w:color="auto"/>
            </w:tcBorders>
            <w:noWrap/>
          </w:tcPr>
          <w:p w:rsidR="007F6E83" w:rsidRPr="007F6E83" w:rsidRDefault="007F6E83" w:rsidP="003D3E69">
            <w:pPr>
              <w:rPr>
                <w:sz w:val="28"/>
                <w:szCs w:val="28"/>
              </w:rPr>
            </w:pPr>
            <w:r w:rsidRPr="007F6E83">
              <w:rPr>
                <w:sz w:val="28"/>
                <w:szCs w:val="28"/>
              </w:rPr>
              <w:t>4. Зарплата прибиральниці (</w:t>
            </w:r>
            <w:r w:rsidR="006015EE">
              <w:rPr>
                <w:sz w:val="28"/>
                <w:szCs w:val="28"/>
              </w:rPr>
              <w:t>пів</w:t>
            </w:r>
            <w:r w:rsidRPr="007F6E83">
              <w:rPr>
                <w:sz w:val="28"/>
                <w:szCs w:val="28"/>
              </w:rPr>
              <w:t>ставки)</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1800</w:t>
            </w:r>
          </w:p>
        </w:tc>
        <w:tc>
          <w:tcPr>
            <w:tcW w:w="105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1800</w:t>
            </w:r>
          </w:p>
        </w:tc>
        <w:tc>
          <w:tcPr>
            <w:tcW w:w="107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1800</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1800</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1800</w:t>
            </w:r>
          </w:p>
        </w:tc>
      </w:tr>
      <w:tr w:rsidR="007F6E83" w:rsidRPr="007F6E83" w:rsidTr="001C2CE4">
        <w:trPr>
          <w:trHeight w:val="315"/>
          <w:jc w:val="center"/>
        </w:trPr>
        <w:tc>
          <w:tcPr>
            <w:tcW w:w="4248" w:type="dxa"/>
            <w:tcBorders>
              <w:top w:val="nil"/>
              <w:left w:val="single" w:sz="4" w:space="0" w:color="auto"/>
              <w:bottom w:val="single" w:sz="4" w:space="0" w:color="auto"/>
              <w:right w:val="single" w:sz="4" w:space="0" w:color="auto"/>
            </w:tcBorders>
            <w:noWrap/>
          </w:tcPr>
          <w:p w:rsidR="007F6E83" w:rsidRPr="007F6E83" w:rsidRDefault="007F6E83" w:rsidP="003D3E69">
            <w:pPr>
              <w:rPr>
                <w:sz w:val="28"/>
                <w:szCs w:val="28"/>
              </w:rPr>
            </w:pPr>
            <w:r w:rsidRPr="007F6E83">
              <w:rPr>
                <w:sz w:val="28"/>
                <w:szCs w:val="28"/>
              </w:rPr>
              <w:t>5. Разом заробітна плата</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115379</w:t>
            </w:r>
          </w:p>
        </w:tc>
        <w:tc>
          <w:tcPr>
            <w:tcW w:w="105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146594</w:t>
            </w:r>
          </w:p>
        </w:tc>
        <w:tc>
          <w:tcPr>
            <w:tcW w:w="107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157511</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169325</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182459</w:t>
            </w:r>
          </w:p>
        </w:tc>
      </w:tr>
      <w:tr w:rsidR="007F6E83" w:rsidRPr="007F6E83" w:rsidTr="001C2CE4">
        <w:trPr>
          <w:trHeight w:val="315"/>
          <w:jc w:val="center"/>
        </w:trPr>
        <w:tc>
          <w:tcPr>
            <w:tcW w:w="4248" w:type="dxa"/>
            <w:tcBorders>
              <w:top w:val="nil"/>
              <w:left w:val="single" w:sz="4" w:space="0" w:color="auto"/>
              <w:bottom w:val="single" w:sz="4" w:space="0" w:color="auto"/>
              <w:right w:val="single" w:sz="4" w:space="0" w:color="auto"/>
            </w:tcBorders>
            <w:noWrap/>
          </w:tcPr>
          <w:p w:rsidR="007F6E83" w:rsidRPr="007F6E83" w:rsidRDefault="007F6E83" w:rsidP="003D3E69">
            <w:pPr>
              <w:rPr>
                <w:sz w:val="28"/>
                <w:szCs w:val="28"/>
              </w:rPr>
            </w:pPr>
            <w:r w:rsidRPr="007F6E83">
              <w:rPr>
                <w:sz w:val="28"/>
                <w:szCs w:val="28"/>
              </w:rPr>
              <w:t>6. Нарахування (37%)</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42690</w:t>
            </w:r>
          </w:p>
        </w:tc>
        <w:tc>
          <w:tcPr>
            <w:tcW w:w="105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54239</w:t>
            </w:r>
          </w:p>
        </w:tc>
        <w:tc>
          <w:tcPr>
            <w:tcW w:w="107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58279</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62650</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67509</w:t>
            </w:r>
          </w:p>
        </w:tc>
      </w:tr>
      <w:tr w:rsidR="007F6E83" w:rsidRPr="007F6E83" w:rsidTr="001C2CE4">
        <w:trPr>
          <w:trHeight w:val="315"/>
          <w:jc w:val="center"/>
        </w:trPr>
        <w:tc>
          <w:tcPr>
            <w:tcW w:w="4248" w:type="dxa"/>
            <w:tcBorders>
              <w:top w:val="nil"/>
              <w:left w:val="single" w:sz="4" w:space="0" w:color="auto"/>
              <w:bottom w:val="single" w:sz="4" w:space="0" w:color="auto"/>
              <w:right w:val="single" w:sz="4" w:space="0" w:color="auto"/>
            </w:tcBorders>
            <w:noWrap/>
          </w:tcPr>
          <w:p w:rsidR="007F6E83" w:rsidRPr="007F6E83" w:rsidRDefault="007F6E83" w:rsidP="003D3E69">
            <w:pPr>
              <w:rPr>
                <w:sz w:val="28"/>
                <w:szCs w:val="28"/>
              </w:rPr>
            </w:pPr>
            <w:r w:rsidRPr="007F6E83">
              <w:rPr>
                <w:sz w:val="28"/>
                <w:szCs w:val="28"/>
              </w:rPr>
              <w:t>7. Загальний фонд оплати праці</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158069</w:t>
            </w:r>
          </w:p>
        </w:tc>
        <w:tc>
          <w:tcPr>
            <w:tcW w:w="105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200834</w:t>
            </w:r>
          </w:p>
        </w:tc>
        <w:tc>
          <w:tcPr>
            <w:tcW w:w="107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215791</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231975</w:t>
            </w:r>
          </w:p>
        </w:tc>
        <w:tc>
          <w:tcPr>
            <w:tcW w:w="1134"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249969</w:t>
            </w:r>
          </w:p>
        </w:tc>
      </w:tr>
    </w:tbl>
    <w:p w:rsidR="007F6E83" w:rsidRPr="007F6E83" w:rsidRDefault="007F6E83" w:rsidP="003D3E69">
      <w:pPr>
        <w:jc w:val="both"/>
        <w:rPr>
          <w:sz w:val="28"/>
          <w:szCs w:val="28"/>
        </w:rPr>
      </w:pPr>
    </w:p>
    <w:p w:rsidR="003F42E1" w:rsidRPr="00A4466A" w:rsidRDefault="007F6E83" w:rsidP="003F42E1">
      <w:pPr>
        <w:jc w:val="both"/>
        <w:rPr>
          <w:sz w:val="28"/>
          <w:szCs w:val="28"/>
        </w:rPr>
      </w:pPr>
      <w:r w:rsidRPr="007F6E83">
        <w:rPr>
          <w:sz w:val="28"/>
          <w:szCs w:val="28"/>
        </w:rPr>
        <w:tab/>
      </w:r>
      <w:r w:rsidR="003F42E1" w:rsidRPr="007F6E83">
        <w:rPr>
          <w:sz w:val="28"/>
          <w:szCs w:val="28"/>
        </w:rPr>
        <w:t xml:space="preserve">Розрахунок заробітної плати всіх співробітників представлений в таблиці </w:t>
      </w:r>
      <w:r w:rsidR="003F42E1">
        <w:rPr>
          <w:sz w:val="28"/>
          <w:szCs w:val="28"/>
        </w:rPr>
        <w:t>16</w:t>
      </w:r>
      <w:r w:rsidR="003F42E1" w:rsidRPr="007F6E83">
        <w:rPr>
          <w:sz w:val="28"/>
          <w:szCs w:val="28"/>
        </w:rPr>
        <w:t>.1</w:t>
      </w:r>
      <w:r w:rsidR="003F42E1">
        <w:rPr>
          <w:sz w:val="28"/>
          <w:szCs w:val="28"/>
        </w:rPr>
        <w:t>0</w:t>
      </w:r>
      <w:r w:rsidR="003F42E1" w:rsidRPr="007F6E83">
        <w:rPr>
          <w:sz w:val="28"/>
          <w:szCs w:val="28"/>
        </w:rPr>
        <w:t>. Змінна частина заробітної плати лікарів розрахована на основі прогнозу продажів (табл. 16.14).</w:t>
      </w:r>
    </w:p>
    <w:p w:rsidR="007F6E83" w:rsidRPr="007F6E83" w:rsidRDefault="003F42E1" w:rsidP="003D3E69">
      <w:pPr>
        <w:jc w:val="both"/>
        <w:rPr>
          <w:sz w:val="28"/>
          <w:szCs w:val="28"/>
        </w:rPr>
      </w:pPr>
      <w:r>
        <w:rPr>
          <w:sz w:val="28"/>
          <w:szCs w:val="28"/>
        </w:rPr>
        <w:tab/>
      </w:r>
      <w:r w:rsidR="007F6E83" w:rsidRPr="007F6E83">
        <w:rPr>
          <w:sz w:val="28"/>
          <w:szCs w:val="28"/>
        </w:rPr>
        <w:t>Витрати на оплату праці будуть щорічно зростати, так як підприємство буде нарощувати обсяги надання послуг. Середньомісячна зарплата лікаря в 1-му році складе 4182 грн., а в 5-тому році вже буде дорівнювати 6977 грн. Така політика в області оплати праці покликана підвищити зацікавленість працівників та утримати їх в компанії.</w:t>
      </w:r>
    </w:p>
    <w:p w:rsidR="00D935E5" w:rsidRPr="007F6E83" w:rsidRDefault="00D935E5" w:rsidP="003D3E69">
      <w:pPr>
        <w:jc w:val="both"/>
        <w:rPr>
          <w:sz w:val="28"/>
          <w:szCs w:val="28"/>
        </w:rPr>
      </w:pPr>
    </w:p>
    <w:p w:rsidR="006015EE" w:rsidRDefault="007F6E83" w:rsidP="00D935E5">
      <w:pPr>
        <w:ind w:firstLine="720"/>
        <w:jc w:val="both"/>
        <w:rPr>
          <w:b/>
          <w:sz w:val="28"/>
          <w:szCs w:val="28"/>
        </w:rPr>
      </w:pPr>
      <w:r w:rsidRPr="007F6E83">
        <w:rPr>
          <w:b/>
          <w:sz w:val="28"/>
          <w:szCs w:val="28"/>
        </w:rPr>
        <w:t>Юридичний план</w:t>
      </w:r>
    </w:p>
    <w:p w:rsidR="001C2CE4" w:rsidRPr="006015EE" w:rsidRDefault="001C2CE4" w:rsidP="00D935E5">
      <w:pPr>
        <w:ind w:firstLine="720"/>
        <w:jc w:val="both"/>
        <w:rPr>
          <w:b/>
          <w:sz w:val="28"/>
          <w:szCs w:val="28"/>
        </w:rPr>
      </w:pPr>
    </w:p>
    <w:p w:rsidR="007F6E83" w:rsidRPr="007F6E83" w:rsidRDefault="007F6E83" w:rsidP="003D3E69">
      <w:pPr>
        <w:ind w:firstLine="720"/>
        <w:jc w:val="both"/>
        <w:rPr>
          <w:sz w:val="28"/>
          <w:szCs w:val="28"/>
        </w:rPr>
      </w:pPr>
      <w:r w:rsidRPr="007F6E83">
        <w:rPr>
          <w:sz w:val="28"/>
          <w:szCs w:val="28"/>
        </w:rPr>
        <w:t>На думку фахівців доцільно відкривати салони краси та косметологічні кабінети в формі приватних підприємств або товариств з обмеженою відповідальністю. Так як у нашого кабінету три засновника, то найбільш доцільною організаційно-правовою формою є товариство з обмеженою відповідальністю.</w:t>
      </w:r>
    </w:p>
    <w:p w:rsidR="007F6E83" w:rsidRPr="007F6E83" w:rsidRDefault="007F6E83" w:rsidP="003D3E69">
      <w:pPr>
        <w:jc w:val="both"/>
        <w:rPr>
          <w:sz w:val="28"/>
          <w:szCs w:val="28"/>
        </w:rPr>
      </w:pPr>
      <w:r w:rsidRPr="007F6E83">
        <w:rPr>
          <w:sz w:val="28"/>
          <w:szCs w:val="28"/>
        </w:rPr>
        <w:t>Для того щоб почати роботу, необхідно здійснити наступні дії:</w:t>
      </w:r>
    </w:p>
    <w:p w:rsidR="007F6E83" w:rsidRPr="007F6E83" w:rsidRDefault="007F6E83" w:rsidP="003D3E69">
      <w:pPr>
        <w:numPr>
          <w:ilvl w:val="0"/>
          <w:numId w:val="176"/>
        </w:numPr>
        <w:jc w:val="both"/>
        <w:rPr>
          <w:sz w:val="28"/>
          <w:szCs w:val="28"/>
        </w:rPr>
      </w:pPr>
      <w:r w:rsidRPr="007F6E83">
        <w:rPr>
          <w:sz w:val="28"/>
          <w:szCs w:val="28"/>
        </w:rPr>
        <w:t>зареєструвати підприємство в райвиконкомі як товариство з обмеженою відповідальністю;</w:t>
      </w:r>
    </w:p>
    <w:p w:rsidR="007F6E83" w:rsidRPr="007F6E83" w:rsidRDefault="007F6E83" w:rsidP="003D3E69">
      <w:pPr>
        <w:numPr>
          <w:ilvl w:val="0"/>
          <w:numId w:val="176"/>
        </w:numPr>
        <w:jc w:val="both"/>
        <w:rPr>
          <w:sz w:val="28"/>
          <w:szCs w:val="28"/>
        </w:rPr>
      </w:pPr>
      <w:r w:rsidRPr="007F6E83">
        <w:rPr>
          <w:sz w:val="28"/>
          <w:szCs w:val="28"/>
        </w:rPr>
        <w:t>представити в районну адміністрацію свідоцтво про власність на приміщення, в якому буде знаходитися кабінет апаратної косметології (один із засновників здійснює свій внесок до статутного фонду у вигляді приміщення, яке перебуває в його власності);</w:t>
      </w:r>
    </w:p>
    <w:p w:rsidR="007F6E83" w:rsidRPr="007F6E83" w:rsidRDefault="007F6E83" w:rsidP="003D3E69">
      <w:pPr>
        <w:numPr>
          <w:ilvl w:val="0"/>
          <w:numId w:val="176"/>
        </w:numPr>
        <w:jc w:val="both"/>
        <w:rPr>
          <w:sz w:val="28"/>
          <w:szCs w:val="28"/>
        </w:rPr>
      </w:pPr>
      <w:r w:rsidRPr="007F6E83">
        <w:rPr>
          <w:sz w:val="28"/>
          <w:szCs w:val="28"/>
        </w:rPr>
        <w:t>до початку ремонтних робіт показати приміщення співробітникам районної санітарно-епідеміологічної станції (СЕС) і пожежної частини, щоб вони зробили припис про те, що необхідно доопрацювати;</w:t>
      </w:r>
    </w:p>
    <w:p w:rsidR="007F6E83" w:rsidRPr="007F6E83" w:rsidRDefault="007F6E83" w:rsidP="003D3E69">
      <w:pPr>
        <w:numPr>
          <w:ilvl w:val="0"/>
          <w:numId w:val="176"/>
        </w:numPr>
        <w:jc w:val="both"/>
        <w:rPr>
          <w:sz w:val="28"/>
          <w:szCs w:val="28"/>
        </w:rPr>
      </w:pPr>
      <w:r w:rsidRPr="007F6E83">
        <w:rPr>
          <w:sz w:val="28"/>
          <w:szCs w:val="28"/>
        </w:rPr>
        <w:t>після проведення ремонтних робіт отримати дозвіл у перерахованих вище перевіряючих структур;</w:t>
      </w:r>
    </w:p>
    <w:p w:rsidR="007F6E83" w:rsidRPr="007F6E83" w:rsidRDefault="007F6E83" w:rsidP="003D3E69">
      <w:pPr>
        <w:numPr>
          <w:ilvl w:val="0"/>
          <w:numId w:val="176"/>
        </w:numPr>
        <w:jc w:val="both"/>
        <w:rPr>
          <w:sz w:val="28"/>
          <w:szCs w:val="28"/>
        </w:rPr>
      </w:pPr>
      <w:r w:rsidRPr="007F6E83">
        <w:rPr>
          <w:sz w:val="28"/>
          <w:szCs w:val="28"/>
        </w:rPr>
        <w:t>отримати ліцензію Міністерства охорони здоров'я, так як послуги, що надаються нашим кабінетом, відносяться до медичних.</w:t>
      </w:r>
    </w:p>
    <w:p w:rsidR="007F6E83" w:rsidRPr="007F6E83" w:rsidRDefault="007F6E83" w:rsidP="003D3E69">
      <w:pPr>
        <w:jc w:val="both"/>
        <w:rPr>
          <w:sz w:val="28"/>
          <w:szCs w:val="28"/>
        </w:rPr>
      </w:pPr>
    </w:p>
    <w:p w:rsidR="007F6E83" w:rsidRPr="007F6E83" w:rsidRDefault="007F6E83" w:rsidP="003D3E69">
      <w:pPr>
        <w:jc w:val="both"/>
        <w:rPr>
          <w:sz w:val="28"/>
          <w:szCs w:val="28"/>
        </w:rPr>
      </w:pPr>
      <w:r w:rsidRPr="007F6E83">
        <w:rPr>
          <w:sz w:val="28"/>
          <w:szCs w:val="28"/>
        </w:rPr>
        <w:tab/>
        <w:t>Для реєстрації підприємства і отримання медичної ліцензії ми скористаємося послугами спеціалізованої юридичної фірми.</w:t>
      </w:r>
    </w:p>
    <w:p w:rsidR="007F6E83" w:rsidRPr="007F6E83" w:rsidRDefault="007F6E83" w:rsidP="003D3E69">
      <w:pPr>
        <w:jc w:val="both"/>
        <w:rPr>
          <w:sz w:val="28"/>
          <w:szCs w:val="28"/>
        </w:rPr>
      </w:pPr>
      <w:r w:rsidRPr="007F6E83">
        <w:rPr>
          <w:sz w:val="28"/>
          <w:szCs w:val="28"/>
        </w:rPr>
        <w:tab/>
        <w:t xml:space="preserve">При створенні кабінету і проведенні ремонтних робіт будуть враховані вимоги основних регламентуючих документів. </w:t>
      </w:r>
    </w:p>
    <w:p w:rsidR="007F6E83" w:rsidRPr="007F6E83" w:rsidRDefault="007F6E83" w:rsidP="003D3E69">
      <w:pPr>
        <w:jc w:val="both"/>
        <w:rPr>
          <w:sz w:val="28"/>
          <w:szCs w:val="28"/>
        </w:rPr>
      </w:pPr>
      <w:r w:rsidRPr="007F6E83">
        <w:rPr>
          <w:sz w:val="28"/>
          <w:szCs w:val="28"/>
        </w:rPr>
        <w:tab/>
        <w:t>Розмір річної виручки (вона, починаючи з другого року, перевищує 1 млн. грн.) не дозволяє підприємству використовувати спрощену систему оподаткування. Таким чином, підприємство буде знаходитися на загальній системі оподаткування.</w:t>
      </w:r>
    </w:p>
    <w:p w:rsidR="007F6E83" w:rsidRPr="007F6E83" w:rsidRDefault="007F6E83" w:rsidP="003D3E69">
      <w:pPr>
        <w:jc w:val="both"/>
        <w:rPr>
          <w:sz w:val="28"/>
          <w:szCs w:val="28"/>
        </w:rPr>
      </w:pPr>
      <w:r w:rsidRPr="007F6E83">
        <w:rPr>
          <w:sz w:val="28"/>
          <w:szCs w:val="28"/>
        </w:rPr>
        <w:tab/>
        <w:t>Ризики та винагороди серед учасників будуть розподілятися пропорційне часткам у статутному капіталі. Директором підприємства буде той із засновників, чия частка найбільша - він здійснює внесок до статутного фонду у вигляді власного приміщення. Ця людина є грамотним фахівцем і розбирається в індустрії краси.</w:t>
      </w:r>
    </w:p>
    <w:p w:rsidR="007F6E83" w:rsidRPr="007F6E83" w:rsidRDefault="007F6E83" w:rsidP="003D3E69">
      <w:pPr>
        <w:jc w:val="both"/>
        <w:rPr>
          <w:sz w:val="28"/>
          <w:szCs w:val="28"/>
        </w:rPr>
      </w:pPr>
    </w:p>
    <w:p w:rsidR="007F6E83" w:rsidRDefault="007F6E83" w:rsidP="00D935E5">
      <w:pPr>
        <w:ind w:firstLine="720"/>
        <w:jc w:val="both"/>
        <w:rPr>
          <w:b/>
          <w:sz w:val="28"/>
          <w:szCs w:val="28"/>
        </w:rPr>
      </w:pPr>
      <w:r w:rsidRPr="007F6E83">
        <w:rPr>
          <w:b/>
          <w:sz w:val="28"/>
          <w:szCs w:val="28"/>
        </w:rPr>
        <w:t>Оцінка ризику та страхування</w:t>
      </w:r>
    </w:p>
    <w:p w:rsidR="007C5399" w:rsidRPr="00D935E5" w:rsidRDefault="007C5399" w:rsidP="00D935E5">
      <w:pPr>
        <w:ind w:firstLine="720"/>
        <w:jc w:val="both"/>
        <w:rPr>
          <w:b/>
          <w:sz w:val="28"/>
          <w:szCs w:val="28"/>
        </w:rPr>
      </w:pPr>
    </w:p>
    <w:p w:rsidR="007F6E83" w:rsidRDefault="007F6E83" w:rsidP="003D3E69">
      <w:pPr>
        <w:jc w:val="both"/>
        <w:rPr>
          <w:sz w:val="28"/>
          <w:szCs w:val="28"/>
        </w:rPr>
      </w:pPr>
      <w:r w:rsidRPr="007F6E83">
        <w:rPr>
          <w:sz w:val="28"/>
          <w:szCs w:val="28"/>
        </w:rPr>
        <w:tab/>
        <w:t>Запропонований в бізнес-плані проект створення кабінету апаратної косметології характеризується високою прибутковістю. Однією з причин такої прибутковості є інноваційність запропонованої послуги, але, разом з тим, цей фактор є джерелом підвищеного ризику.</w:t>
      </w:r>
    </w:p>
    <w:p w:rsidR="007C7386" w:rsidRPr="007F6E83" w:rsidRDefault="007C7386" w:rsidP="003D3E69">
      <w:pPr>
        <w:jc w:val="both"/>
        <w:rPr>
          <w:sz w:val="28"/>
          <w:szCs w:val="28"/>
        </w:rPr>
      </w:pPr>
    </w:p>
    <w:p w:rsidR="007F6E83" w:rsidRPr="007F6E83" w:rsidRDefault="007F6E83" w:rsidP="003D3E69">
      <w:pPr>
        <w:jc w:val="center"/>
        <w:rPr>
          <w:sz w:val="28"/>
          <w:szCs w:val="28"/>
        </w:rPr>
      </w:pPr>
      <w:r w:rsidRPr="007F6E83">
        <w:rPr>
          <w:sz w:val="28"/>
          <w:szCs w:val="28"/>
        </w:rPr>
        <w:t>Таблиця 16.11. Види ризиків і можливі шляхи їх мінімізації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381"/>
        <w:gridCol w:w="5237"/>
      </w:tblGrid>
      <w:tr w:rsidR="007F6E83" w:rsidRPr="007F6E83" w:rsidTr="007C7386">
        <w:trPr>
          <w:jc w:val="center"/>
        </w:trPr>
        <w:tc>
          <w:tcPr>
            <w:tcW w:w="2240" w:type="dxa"/>
          </w:tcPr>
          <w:p w:rsidR="007F6E83" w:rsidRPr="007F6E83" w:rsidRDefault="007F6E83" w:rsidP="003D3E69">
            <w:pPr>
              <w:jc w:val="center"/>
              <w:rPr>
                <w:sz w:val="28"/>
                <w:szCs w:val="28"/>
              </w:rPr>
            </w:pPr>
            <w:r w:rsidRPr="007F6E83">
              <w:rPr>
                <w:sz w:val="28"/>
                <w:szCs w:val="28"/>
              </w:rPr>
              <w:t>Види ризиків</w:t>
            </w:r>
          </w:p>
        </w:tc>
        <w:tc>
          <w:tcPr>
            <w:tcW w:w="2381" w:type="dxa"/>
          </w:tcPr>
          <w:p w:rsidR="007F6E83" w:rsidRPr="007F6E83" w:rsidRDefault="007F6E83" w:rsidP="003D3E69">
            <w:pPr>
              <w:jc w:val="center"/>
              <w:rPr>
                <w:sz w:val="28"/>
                <w:szCs w:val="28"/>
              </w:rPr>
            </w:pPr>
            <w:r w:rsidRPr="007F6E83">
              <w:rPr>
                <w:sz w:val="28"/>
                <w:szCs w:val="28"/>
              </w:rPr>
              <w:t>Оцінка ризиків</w:t>
            </w:r>
          </w:p>
        </w:tc>
        <w:tc>
          <w:tcPr>
            <w:tcW w:w="5237" w:type="dxa"/>
          </w:tcPr>
          <w:p w:rsidR="007F6E83" w:rsidRPr="007F6E83" w:rsidRDefault="007F6E83" w:rsidP="003D3E69">
            <w:pPr>
              <w:jc w:val="center"/>
              <w:rPr>
                <w:sz w:val="28"/>
                <w:szCs w:val="28"/>
              </w:rPr>
            </w:pPr>
            <w:r w:rsidRPr="007F6E83">
              <w:rPr>
                <w:sz w:val="28"/>
                <w:szCs w:val="28"/>
              </w:rPr>
              <w:t>Види страхування та шляхи мінімізації</w:t>
            </w:r>
          </w:p>
        </w:tc>
      </w:tr>
      <w:tr w:rsidR="007F6E83" w:rsidRPr="007F6E83" w:rsidTr="007C7386">
        <w:trPr>
          <w:jc w:val="center"/>
        </w:trPr>
        <w:tc>
          <w:tcPr>
            <w:tcW w:w="2240" w:type="dxa"/>
          </w:tcPr>
          <w:p w:rsidR="007F6E83" w:rsidRPr="007F6E83" w:rsidRDefault="007F6E83" w:rsidP="003D3E69">
            <w:pPr>
              <w:jc w:val="both"/>
              <w:rPr>
                <w:sz w:val="28"/>
                <w:szCs w:val="28"/>
              </w:rPr>
            </w:pPr>
            <w:r w:rsidRPr="007F6E83">
              <w:rPr>
                <w:sz w:val="28"/>
                <w:szCs w:val="28"/>
              </w:rPr>
              <w:t>Поява нових конкурентів</w:t>
            </w:r>
            <w:r w:rsidR="006015EE">
              <w:rPr>
                <w:sz w:val="28"/>
                <w:szCs w:val="28"/>
              </w:rPr>
              <w:t>.</w:t>
            </w:r>
          </w:p>
        </w:tc>
        <w:tc>
          <w:tcPr>
            <w:tcW w:w="2381" w:type="dxa"/>
          </w:tcPr>
          <w:p w:rsidR="007F6E83" w:rsidRPr="007F6E83" w:rsidRDefault="007F6E83" w:rsidP="003D3E69">
            <w:pPr>
              <w:jc w:val="both"/>
              <w:rPr>
                <w:sz w:val="28"/>
                <w:szCs w:val="28"/>
              </w:rPr>
            </w:pPr>
            <w:r w:rsidRPr="007F6E83">
              <w:rPr>
                <w:sz w:val="28"/>
                <w:szCs w:val="28"/>
              </w:rPr>
              <w:t>Дуже висока ймовірність і можливі негативні наслідки</w:t>
            </w:r>
            <w:r w:rsidR="006015EE">
              <w:rPr>
                <w:sz w:val="28"/>
                <w:szCs w:val="28"/>
              </w:rPr>
              <w:t>.</w:t>
            </w:r>
          </w:p>
        </w:tc>
        <w:tc>
          <w:tcPr>
            <w:tcW w:w="5237" w:type="dxa"/>
          </w:tcPr>
          <w:p w:rsidR="007F6E83" w:rsidRPr="007F6E83" w:rsidRDefault="007F6E83" w:rsidP="003D3E69">
            <w:pPr>
              <w:jc w:val="both"/>
              <w:rPr>
                <w:sz w:val="28"/>
                <w:szCs w:val="28"/>
              </w:rPr>
            </w:pPr>
            <w:r w:rsidRPr="007F6E83">
              <w:rPr>
                <w:sz w:val="28"/>
                <w:szCs w:val="28"/>
              </w:rPr>
              <w:t>Активне просування послуг. Формування репутації підприємства. Об'єктивні бар'єри входу на ринок, пов'язані з високою вартістю обладнання.</w:t>
            </w:r>
          </w:p>
        </w:tc>
      </w:tr>
      <w:tr w:rsidR="007F6E83" w:rsidRPr="007F6E83" w:rsidTr="007C7386">
        <w:trPr>
          <w:jc w:val="center"/>
        </w:trPr>
        <w:tc>
          <w:tcPr>
            <w:tcW w:w="2240" w:type="dxa"/>
          </w:tcPr>
          <w:p w:rsidR="007F6E83" w:rsidRPr="007F6E83" w:rsidRDefault="007F6E83" w:rsidP="003D3E69">
            <w:pPr>
              <w:jc w:val="both"/>
              <w:rPr>
                <w:sz w:val="28"/>
                <w:szCs w:val="28"/>
              </w:rPr>
            </w:pPr>
            <w:r w:rsidRPr="007F6E83">
              <w:rPr>
                <w:sz w:val="28"/>
                <w:szCs w:val="28"/>
              </w:rPr>
              <w:t>Ризики, пов'язані зі злочинністю</w:t>
            </w:r>
            <w:r w:rsidR="006015EE">
              <w:rPr>
                <w:sz w:val="28"/>
                <w:szCs w:val="28"/>
              </w:rPr>
              <w:t>.</w:t>
            </w:r>
          </w:p>
        </w:tc>
        <w:tc>
          <w:tcPr>
            <w:tcW w:w="2381" w:type="dxa"/>
          </w:tcPr>
          <w:p w:rsidR="007F6E83" w:rsidRPr="007F6E83" w:rsidRDefault="007F6E83" w:rsidP="003D3E69">
            <w:pPr>
              <w:jc w:val="both"/>
              <w:rPr>
                <w:sz w:val="28"/>
                <w:szCs w:val="28"/>
              </w:rPr>
            </w:pPr>
            <w:r w:rsidRPr="007F6E83">
              <w:rPr>
                <w:sz w:val="28"/>
                <w:szCs w:val="28"/>
              </w:rPr>
              <w:t>Середн</w:t>
            </w:r>
            <w:r w:rsidR="00D935E5">
              <w:rPr>
                <w:sz w:val="28"/>
                <w:szCs w:val="28"/>
              </w:rPr>
              <w:t>я</w:t>
            </w:r>
            <w:r w:rsidRPr="007F6E83">
              <w:rPr>
                <w:sz w:val="28"/>
                <w:szCs w:val="28"/>
              </w:rPr>
              <w:t xml:space="preserve"> ймовірн</w:t>
            </w:r>
            <w:r w:rsidR="00D935E5">
              <w:rPr>
                <w:sz w:val="28"/>
                <w:szCs w:val="28"/>
              </w:rPr>
              <w:t>ість</w:t>
            </w:r>
            <w:r w:rsidRPr="007F6E83">
              <w:rPr>
                <w:sz w:val="28"/>
                <w:szCs w:val="28"/>
              </w:rPr>
              <w:t>, аналогічн</w:t>
            </w:r>
            <w:r w:rsidR="006015EE">
              <w:rPr>
                <w:sz w:val="28"/>
                <w:szCs w:val="28"/>
              </w:rPr>
              <w:t xml:space="preserve">ий </w:t>
            </w:r>
            <w:r w:rsidRPr="007F6E83">
              <w:rPr>
                <w:sz w:val="28"/>
                <w:szCs w:val="28"/>
              </w:rPr>
              <w:t>більшості інших підприємств</w:t>
            </w:r>
            <w:r w:rsidR="006015EE">
              <w:rPr>
                <w:sz w:val="28"/>
                <w:szCs w:val="28"/>
              </w:rPr>
              <w:t>.</w:t>
            </w:r>
          </w:p>
        </w:tc>
        <w:tc>
          <w:tcPr>
            <w:tcW w:w="5237" w:type="dxa"/>
          </w:tcPr>
          <w:p w:rsidR="007F6E83" w:rsidRPr="00A2166A" w:rsidRDefault="00A2166A" w:rsidP="003D3E69">
            <w:pPr>
              <w:jc w:val="both"/>
              <w:rPr>
                <w:sz w:val="28"/>
                <w:szCs w:val="28"/>
                <w:highlight w:val="yellow"/>
              </w:rPr>
            </w:pPr>
            <w:r w:rsidRPr="00A2166A">
              <w:rPr>
                <w:sz w:val="28"/>
                <w:szCs w:val="28"/>
              </w:rPr>
              <w:t>Створення системи безпеки для закупівель, виробництва та продажів, в т.ч. захист комерційної інформації, контроль якості та виконання угод.</w:t>
            </w:r>
          </w:p>
        </w:tc>
      </w:tr>
      <w:tr w:rsidR="007F6E83" w:rsidRPr="007F6E83" w:rsidTr="007C7386">
        <w:trPr>
          <w:jc w:val="center"/>
        </w:trPr>
        <w:tc>
          <w:tcPr>
            <w:tcW w:w="2240" w:type="dxa"/>
          </w:tcPr>
          <w:p w:rsidR="007F6E83" w:rsidRPr="007F6E83" w:rsidRDefault="007F6E83" w:rsidP="003D3E69">
            <w:pPr>
              <w:jc w:val="both"/>
              <w:rPr>
                <w:sz w:val="28"/>
                <w:szCs w:val="28"/>
              </w:rPr>
            </w:pPr>
            <w:r w:rsidRPr="007F6E83">
              <w:rPr>
                <w:sz w:val="28"/>
                <w:szCs w:val="28"/>
              </w:rPr>
              <w:t>Ризик появи нових технологій надання аналогічних послуг</w:t>
            </w:r>
            <w:r w:rsidR="006015EE">
              <w:rPr>
                <w:sz w:val="28"/>
                <w:szCs w:val="28"/>
              </w:rPr>
              <w:t>.</w:t>
            </w:r>
          </w:p>
        </w:tc>
        <w:tc>
          <w:tcPr>
            <w:tcW w:w="2381" w:type="dxa"/>
          </w:tcPr>
          <w:p w:rsidR="007F6E83" w:rsidRPr="007F6E83" w:rsidRDefault="00D935E5" w:rsidP="003D3E69">
            <w:pPr>
              <w:jc w:val="both"/>
              <w:rPr>
                <w:sz w:val="28"/>
                <w:szCs w:val="28"/>
              </w:rPr>
            </w:pPr>
            <w:r w:rsidRPr="007F6E83">
              <w:rPr>
                <w:sz w:val="28"/>
                <w:szCs w:val="28"/>
              </w:rPr>
              <w:t>Середн</w:t>
            </w:r>
            <w:r>
              <w:rPr>
                <w:sz w:val="28"/>
                <w:szCs w:val="28"/>
              </w:rPr>
              <w:t>я</w:t>
            </w:r>
            <w:r w:rsidRPr="007F6E83">
              <w:rPr>
                <w:sz w:val="28"/>
                <w:szCs w:val="28"/>
              </w:rPr>
              <w:t xml:space="preserve"> ймовірн</w:t>
            </w:r>
            <w:r>
              <w:rPr>
                <w:sz w:val="28"/>
                <w:szCs w:val="28"/>
              </w:rPr>
              <w:t>ість</w:t>
            </w:r>
            <w:r w:rsidR="007F6E83" w:rsidRPr="007F6E83">
              <w:rPr>
                <w:sz w:val="28"/>
                <w:szCs w:val="28"/>
              </w:rPr>
              <w:t>. Нові технології, звичайно</w:t>
            </w:r>
            <w:r w:rsidR="006015EE">
              <w:rPr>
                <w:sz w:val="28"/>
                <w:szCs w:val="28"/>
              </w:rPr>
              <w:t xml:space="preserve"> </w:t>
            </w:r>
            <w:r w:rsidR="007F6E83" w:rsidRPr="007F6E83">
              <w:rPr>
                <w:sz w:val="28"/>
                <w:szCs w:val="28"/>
              </w:rPr>
              <w:t>з'являться, але невідомо наскільки скоро</w:t>
            </w:r>
            <w:r w:rsidR="006015EE">
              <w:rPr>
                <w:sz w:val="28"/>
                <w:szCs w:val="28"/>
              </w:rPr>
              <w:t>.</w:t>
            </w:r>
          </w:p>
        </w:tc>
        <w:tc>
          <w:tcPr>
            <w:tcW w:w="5237" w:type="dxa"/>
          </w:tcPr>
          <w:p w:rsidR="007F6E83" w:rsidRPr="007F6E83" w:rsidRDefault="007F6E83" w:rsidP="003D3E69">
            <w:pPr>
              <w:jc w:val="both"/>
              <w:rPr>
                <w:sz w:val="28"/>
                <w:szCs w:val="28"/>
              </w:rPr>
            </w:pPr>
            <w:r w:rsidRPr="007F6E83">
              <w:rPr>
                <w:sz w:val="28"/>
                <w:szCs w:val="28"/>
              </w:rPr>
              <w:t>Постійне вивчення ринку, спеціальної літератури, відвідування виставок обладнання для косметології. Створення амортизаційного фонду та інших резервів для придбання нового обладнання</w:t>
            </w:r>
          </w:p>
        </w:tc>
      </w:tr>
      <w:tr w:rsidR="007F6E83" w:rsidRPr="007F6E83" w:rsidTr="007C7386">
        <w:trPr>
          <w:jc w:val="center"/>
        </w:trPr>
        <w:tc>
          <w:tcPr>
            <w:tcW w:w="2240" w:type="dxa"/>
          </w:tcPr>
          <w:p w:rsidR="007F6E83" w:rsidRPr="007F6E83" w:rsidRDefault="007F6E83" w:rsidP="003D3E69">
            <w:pPr>
              <w:jc w:val="both"/>
              <w:rPr>
                <w:sz w:val="28"/>
                <w:szCs w:val="28"/>
              </w:rPr>
            </w:pPr>
            <w:r w:rsidRPr="007F6E83">
              <w:rPr>
                <w:sz w:val="28"/>
                <w:szCs w:val="28"/>
              </w:rPr>
              <w:t>Ризик посилення законодавства в сфері надання медичних послуг</w:t>
            </w:r>
            <w:r w:rsidR="00F8668F">
              <w:rPr>
                <w:sz w:val="28"/>
                <w:szCs w:val="28"/>
              </w:rPr>
              <w:t>.</w:t>
            </w:r>
          </w:p>
        </w:tc>
        <w:tc>
          <w:tcPr>
            <w:tcW w:w="2381" w:type="dxa"/>
          </w:tcPr>
          <w:p w:rsidR="007F6E83" w:rsidRPr="007F6E83" w:rsidRDefault="007F6E83" w:rsidP="003D3E69">
            <w:pPr>
              <w:jc w:val="both"/>
              <w:rPr>
                <w:sz w:val="28"/>
                <w:szCs w:val="28"/>
              </w:rPr>
            </w:pPr>
            <w:r w:rsidRPr="007F6E83">
              <w:rPr>
                <w:sz w:val="28"/>
                <w:szCs w:val="28"/>
              </w:rPr>
              <w:t>Низька ступінь ймовірності</w:t>
            </w:r>
            <w:r w:rsidR="00F8668F">
              <w:rPr>
                <w:sz w:val="28"/>
                <w:szCs w:val="28"/>
              </w:rPr>
              <w:t>.</w:t>
            </w:r>
          </w:p>
        </w:tc>
        <w:tc>
          <w:tcPr>
            <w:tcW w:w="5237" w:type="dxa"/>
          </w:tcPr>
          <w:p w:rsidR="007F6E83" w:rsidRPr="007F6E83" w:rsidRDefault="007F6E83" w:rsidP="003D3E69">
            <w:pPr>
              <w:jc w:val="both"/>
              <w:rPr>
                <w:sz w:val="28"/>
                <w:szCs w:val="28"/>
              </w:rPr>
            </w:pPr>
            <w:r w:rsidRPr="007F6E83">
              <w:rPr>
                <w:sz w:val="28"/>
                <w:szCs w:val="28"/>
              </w:rPr>
              <w:t>Висока кваліфікація співробітників. Сертифіковане обладнання. Контроль відповідності санітарно-гігієнічним нормам шляхом укладення спеціального договору з санепідемстанцією</w:t>
            </w:r>
            <w:r w:rsidR="00F8668F">
              <w:rPr>
                <w:sz w:val="28"/>
                <w:szCs w:val="28"/>
              </w:rPr>
              <w:t>.</w:t>
            </w:r>
          </w:p>
        </w:tc>
      </w:tr>
      <w:tr w:rsidR="007F6E83" w:rsidRPr="007F6E83" w:rsidTr="007C7386">
        <w:trPr>
          <w:jc w:val="center"/>
        </w:trPr>
        <w:tc>
          <w:tcPr>
            <w:tcW w:w="2240" w:type="dxa"/>
          </w:tcPr>
          <w:p w:rsidR="007F6E83" w:rsidRPr="007F6E83" w:rsidRDefault="007F6E83" w:rsidP="003D3E69">
            <w:pPr>
              <w:jc w:val="both"/>
              <w:rPr>
                <w:sz w:val="28"/>
                <w:szCs w:val="28"/>
              </w:rPr>
            </w:pPr>
            <w:r w:rsidRPr="007F6E83">
              <w:rPr>
                <w:sz w:val="28"/>
                <w:szCs w:val="28"/>
              </w:rPr>
              <w:t>Існує ризик шкоди здоров'ю клієнта</w:t>
            </w:r>
            <w:r w:rsidR="00F8668F">
              <w:rPr>
                <w:sz w:val="28"/>
                <w:szCs w:val="28"/>
              </w:rPr>
              <w:t>.</w:t>
            </w:r>
          </w:p>
        </w:tc>
        <w:tc>
          <w:tcPr>
            <w:tcW w:w="2381" w:type="dxa"/>
          </w:tcPr>
          <w:p w:rsidR="007F6E83" w:rsidRPr="007F6E83" w:rsidRDefault="007F6E83" w:rsidP="003D3E69">
            <w:pPr>
              <w:jc w:val="both"/>
              <w:rPr>
                <w:sz w:val="28"/>
                <w:szCs w:val="28"/>
              </w:rPr>
            </w:pPr>
            <w:r w:rsidRPr="007F6E83">
              <w:rPr>
                <w:sz w:val="28"/>
                <w:szCs w:val="28"/>
              </w:rPr>
              <w:t>Дуже низький ступінь ймовірності</w:t>
            </w:r>
            <w:r w:rsidR="00F8668F">
              <w:rPr>
                <w:sz w:val="28"/>
                <w:szCs w:val="28"/>
              </w:rPr>
              <w:t>.</w:t>
            </w:r>
          </w:p>
        </w:tc>
        <w:tc>
          <w:tcPr>
            <w:tcW w:w="5237" w:type="dxa"/>
          </w:tcPr>
          <w:p w:rsidR="007F6E83" w:rsidRPr="007F6E83" w:rsidRDefault="007F6E83" w:rsidP="003D3E69">
            <w:pPr>
              <w:jc w:val="both"/>
              <w:rPr>
                <w:sz w:val="28"/>
                <w:szCs w:val="28"/>
              </w:rPr>
            </w:pPr>
            <w:r w:rsidRPr="007F6E83">
              <w:rPr>
                <w:sz w:val="28"/>
                <w:szCs w:val="28"/>
              </w:rPr>
              <w:t>Особливості технології та висока якість обладнання. Висока кваліфікація персоналу, його спеціальне навчання</w:t>
            </w:r>
            <w:r w:rsidR="00F8668F">
              <w:rPr>
                <w:sz w:val="28"/>
                <w:szCs w:val="28"/>
              </w:rPr>
              <w:t>.</w:t>
            </w:r>
          </w:p>
        </w:tc>
      </w:tr>
      <w:tr w:rsidR="007F6E83" w:rsidRPr="007F6E83" w:rsidTr="007C7386">
        <w:trPr>
          <w:jc w:val="center"/>
        </w:trPr>
        <w:tc>
          <w:tcPr>
            <w:tcW w:w="2240" w:type="dxa"/>
          </w:tcPr>
          <w:p w:rsidR="007F6E83" w:rsidRPr="007F6E83" w:rsidRDefault="007F6E83" w:rsidP="003D3E69">
            <w:pPr>
              <w:jc w:val="both"/>
              <w:rPr>
                <w:sz w:val="28"/>
                <w:szCs w:val="28"/>
              </w:rPr>
            </w:pPr>
            <w:r w:rsidRPr="007F6E83">
              <w:rPr>
                <w:sz w:val="28"/>
                <w:szCs w:val="28"/>
              </w:rPr>
              <w:t>Ризик стихійних лих</w:t>
            </w:r>
            <w:r w:rsidR="00F8668F">
              <w:rPr>
                <w:sz w:val="28"/>
                <w:szCs w:val="28"/>
              </w:rPr>
              <w:t>.</w:t>
            </w:r>
          </w:p>
        </w:tc>
        <w:tc>
          <w:tcPr>
            <w:tcW w:w="2381" w:type="dxa"/>
          </w:tcPr>
          <w:p w:rsidR="007F6E83" w:rsidRPr="007F6E83" w:rsidRDefault="007F6E83" w:rsidP="003D3E69">
            <w:pPr>
              <w:jc w:val="both"/>
              <w:rPr>
                <w:sz w:val="28"/>
                <w:szCs w:val="28"/>
              </w:rPr>
            </w:pPr>
            <w:r w:rsidRPr="007F6E83">
              <w:rPr>
                <w:sz w:val="28"/>
                <w:szCs w:val="28"/>
              </w:rPr>
              <w:t>Низька ступінь ймовірності</w:t>
            </w:r>
            <w:r w:rsidR="00F8668F">
              <w:rPr>
                <w:sz w:val="28"/>
                <w:szCs w:val="28"/>
              </w:rPr>
              <w:t>.</w:t>
            </w:r>
          </w:p>
        </w:tc>
        <w:tc>
          <w:tcPr>
            <w:tcW w:w="5237" w:type="dxa"/>
          </w:tcPr>
          <w:p w:rsidR="007F6E83" w:rsidRPr="007F6E83" w:rsidRDefault="007F6E83" w:rsidP="003D3E69">
            <w:pPr>
              <w:jc w:val="both"/>
              <w:rPr>
                <w:sz w:val="28"/>
                <w:szCs w:val="28"/>
              </w:rPr>
            </w:pPr>
            <w:r w:rsidRPr="007F6E83">
              <w:rPr>
                <w:sz w:val="28"/>
                <w:szCs w:val="28"/>
              </w:rPr>
              <w:t xml:space="preserve">Постійне вивчення ситуації на всіх рівнях. Створення амортизаційного фонду та інших резервів. </w:t>
            </w:r>
          </w:p>
        </w:tc>
      </w:tr>
    </w:tbl>
    <w:p w:rsidR="007C7386" w:rsidRPr="007F6E83" w:rsidRDefault="007C7386" w:rsidP="007C7386">
      <w:pPr>
        <w:jc w:val="both"/>
        <w:rPr>
          <w:sz w:val="28"/>
          <w:szCs w:val="28"/>
        </w:rPr>
      </w:pPr>
      <w:r>
        <w:rPr>
          <w:sz w:val="28"/>
          <w:szCs w:val="28"/>
        </w:rPr>
        <w:tab/>
      </w:r>
      <w:r w:rsidRPr="007F6E83">
        <w:rPr>
          <w:sz w:val="28"/>
          <w:szCs w:val="28"/>
        </w:rPr>
        <w:t xml:space="preserve">Запропоновані послуги можуть бути просто не прийняті ринком. Однак аналіз споживчого ринку міста Харкова, динаміка розвитку </w:t>
      </w:r>
      <w:r>
        <w:rPr>
          <w:sz w:val="28"/>
          <w:szCs w:val="28"/>
        </w:rPr>
        <w:t>ринку</w:t>
      </w:r>
      <w:r w:rsidRPr="007F6E83">
        <w:rPr>
          <w:sz w:val="28"/>
          <w:szCs w:val="28"/>
        </w:rPr>
        <w:t xml:space="preserve"> і досвід інших міст України дозволя</w:t>
      </w:r>
      <w:r>
        <w:rPr>
          <w:sz w:val="28"/>
          <w:szCs w:val="28"/>
        </w:rPr>
        <w:t>ють</w:t>
      </w:r>
      <w:r w:rsidRPr="007F6E83">
        <w:rPr>
          <w:sz w:val="28"/>
          <w:szCs w:val="28"/>
        </w:rPr>
        <w:t xml:space="preserve"> говорити про те, що даний комерційний ризик невеликий. </w:t>
      </w:r>
    </w:p>
    <w:p w:rsidR="007C7386" w:rsidRPr="007F6E83" w:rsidRDefault="007C7386" w:rsidP="007C7386">
      <w:pPr>
        <w:jc w:val="both"/>
        <w:rPr>
          <w:sz w:val="28"/>
          <w:szCs w:val="28"/>
        </w:rPr>
      </w:pPr>
      <w:r>
        <w:rPr>
          <w:sz w:val="28"/>
          <w:szCs w:val="28"/>
        </w:rPr>
        <w:tab/>
      </w:r>
      <w:r w:rsidRPr="007F6E83">
        <w:rPr>
          <w:sz w:val="28"/>
          <w:szCs w:val="28"/>
        </w:rPr>
        <w:t>Розрахована ємність ринку набагато перевищує прогноз збуту - півторамільйонне місто зможе забезпечити необхідний обсяг попиту.</w:t>
      </w:r>
    </w:p>
    <w:p w:rsidR="007C7386" w:rsidRPr="007F6E83" w:rsidRDefault="007C7386" w:rsidP="007C7386">
      <w:pPr>
        <w:jc w:val="both"/>
        <w:rPr>
          <w:sz w:val="28"/>
          <w:szCs w:val="28"/>
        </w:rPr>
      </w:pPr>
      <w:r w:rsidRPr="007F6E83">
        <w:rPr>
          <w:sz w:val="28"/>
          <w:szCs w:val="28"/>
        </w:rPr>
        <w:tab/>
        <w:t xml:space="preserve">Підприємство буде проводити рекламні заходи, крім того, ефективне надання послуг і задоволеність клієнтів будуть найкращою рекламою. </w:t>
      </w:r>
    </w:p>
    <w:p w:rsidR="007C7386" w:rsidRPr="007F6E83" w:rsidRDefault="007C7386" w:rsidP="007C7386">
      <w:pPr>
        <w:jc w:val="both"/>
        <w:rPr>
          <w:sz w:val="28"/>
          <w:szCs w:val="28"/>
        </w:rPr>
      </w:pPr>
      <w:r w:rsidRPr="007F6E83">
        <w:rPr>
          <w:sz w:val="28"/>
          <w:szCs w:val="28"/>
        </w:rPr>
        <w:tab/>
        <w:t>Деякі види ризиків, а також можливі шляхи їх страхування представлені в таблиці 16.11.</w:t>
      </w:r>
      <w:r>
        <w:rPr>
          <w:sz w:val="28"/>
          <w:szCs w:val="28"/>
        </w:rPr>
        <w:t xml:space="preserve"> </w:t>
      </w:r>
      <w:r w:rsidRPr="007F6E83">
        <w:rPr>
          <w:sz w:val="28"/>
          <w:szCs w:val="28"/>
        </w:rPr>
        <w:t>Існують і інші ризики, властиві практично всім підприємствам в нашій країні: нестабільність законодавства, кредитні ризики та інші. Управління даними ризиками знаходиться поза компетенцією підприємства.</w:t>
      </w:r>
    </w:p>
    <w:p w:rsidR="007C7386" w:rsidRPr="007F6E83" w:rsidRDefault="007C7386" w:rsidP="007C7386">
      <w:pPr>
        <w:jc w:val="both"/>
        <w:rPr>
          <w:sz w:val="28"/>
          <w:szCs w:val="28"/>
        </w:rPr>
      </w:pPr>
      <w:r w:rsidRPr="007F6E83">
        <w:rPr>
          <w:sz w:val="28"/>
          <w:szCs w:val="28"/>
        </w:rPr>
        <w:tab/>
        <w:t>В цілому, риз</w:t>
      </w:r>
      <w:r>
        <w:rPr>
          <w:sz w:val="28"/>
          <w:szCs w:val="28"/>
        </w:rPr>
        <w:t>ик цього</w:t>
      </w:r>
      <w:r w:rsidRPr="007F6E83">
        <w:rPr>
          <w:sz w:val="28"/>
          <w:szCs w:val="28"/>
        </w:rPr>
        <w:t xml:space="preserve"> бізнесу можна оцінити як ризик з середнім ступенем ймовірності. Пропоновані заходи покликані знизити рівень ризику.</w:t>
      </w:r>
    </w:p>
    <w:p w:rsidR="007C7386" w:rsidRPr="007F6E83" w:rsidRDefault="007C7386" w:rsidP="007C7386">
      <w:pPr>
        <w:jc w:val="both"/>
        <w:rPr>
          <w:sz w:val="28"/>
          <w:szCs w:val="28"/>
        </w:rPr>
      </w:pPr>
    </w:p>
    <w:p w:rsidR="007F6E83" w:rsidRPr="007F6E83" w:rsidRDefault="007F6E83" w:rsidP="003D3E69">
      <w:pPr>
        <w:ind w:firstLine="720"/>
        <w:jc w:val="both"/>
        <w:rPr>
          <w:b/>
          <w:sz w:val="28"/>
          <w:szCs w:val="28"/>
        </w:rPr>
      </w:pPr>
      <w:r w:rsidRPr="007F6E83">
        <w:rPr>
          <w:b/>
          <w:sz w:val="28"/>
          <w:szCs w:val="28"/>
        </w:rPr>
        <w:t>Фінансовий план</w:t>
      </w:r>
    </w:p>
    <w:p w:rsidR="007F6E83" w:rsidRPr="007F6E83" w:rsidRDefault="007F6E83" w:rsidP="003D3E69">
      <w:pPr>
        <w:jc w:val="both"/>
        <w:rPr>
          <w:sz w:val="28"/>
          <w:szCs w:val="28"/>
        </w:rPr>
      </w:pPr>
    </w:p>
    <w:p w:rsidR="007F6E83" w:rsidRPr="007F6E83" w:rsidRDefault="007F6E83" w:rsidP="003D3E69">
      <w:pPr>
        <w:jc w:val="both"/>
        <w:rPr>
          <w:b/>
          <w:sz w:val="28"/>
          <w:szCs w:val="28"/>
        </w:rPr>
      </w:pPr>
      <w:r w:rsidRPr="007F6E83">
        <w:rPr>
          <w:b/>
          <w:sz w:val="28"/>
          <w:szCs w:val="28"/>
        </w:rPr>
        <w:tab/>
        <w:t>Прогноз продажів</w:t>
      </w:r>
    </w:p>
    <w:p w:rsidR="007F6E83" w:rsidRPr="007F6E83" w:rsidRDefault="007F6E83" w:rsidP="003D3E69">
      <w:pPr>
        <w:jc w:val="both"/>
        <w:rPr>
          <w:sz w:val="28"/>
          <w:szCs w:val="28"/>
        </w:rPr>
      </w:pPr>
    </w:p>
    <w:p w:rsidR="007F6E83" w:rsidRPr="007F6E83" w:rsidRDefault="007F6E83" w:rsidP="003D3E69">
      <w:pPr>
        <w:jc w:val="both"/>
        <w:rPr>
          <w:sz w:val="28"/>
          <w:szCs w:val="28"/>
        </w:rPr>
      </w:pPr>
      <w:r w:rsidRPr="007F6E83">
        <w:rPr>
          <w:sz w:val="28"/>
          <w:szCs w:val="28"/>
        </w:rPr>
        <w:tab/>
        <w:t>Прогноз продажів складений на п'ять років на основі найбільш вірогідного прогнозу попиту на послуги. План на перший рік передбачає проведення в середньому 20 процедур фото-епіляції і 9 процедур фото-омолодження в тиждень. Передбачається, що фото-епіляція буде більш затребуваною послугою, ніж фото-омолоджування. Співвідношення між цими послугами буде дещо змінюватися по роках, але в середньому на епіляцію припадатиме 75% продажів, а на омолодження - 25%. Для одного клієнта середнє число процедур становить чотири процедури по фото-епіляції і п'ять процедур по фото-омолодженню. Середні параметри по послугах взяті з розділу «Стратегія маркетингу».</w:t>
      </w:r>
    </w:p>
    <w:p w:rsidR="007F6E83" w:rsidRPr="007F6E83" w:rsidRDefault="007F6E83" w:rsidP="003D3E69">
      <w:pPr>
        <w:jc w:val="both"/>
        <w:rPr>
          <w:sz w:val="28"/>
          <w:szCs w:val="28"/>
        </w:rPr>
      </w:pPr>
    </w:p>
    <w:p w:rsidR="007F6E83" w:rsidRPr="007F6E83" w:rsidRDefault="007F6E83" w:rsidP="003D3E69">
      <w:pPr>
        <w:jc w:val="center"/>
        <w:rPr>
          <w:sz w:val="28"/>
          <w:szCs w:val="28"/>
        </w:rPr>
      </w:pPr>
      <w:r w:rsidRPr="007F6E83">
        <w:rPr>
          <w:sz w:val="28"/>
          <w:szCs w:val="28"/>
        </w:rPr>
        <w:t>Таблиця 16.12. Прогноз продажів за послугою фото-епіляції</w:t>
      </w:r>
    </w:p>
    <w:p w:rsidR="007F6E83" w:rsidRPr="007F6E83" w:rsidRDefault="007F6E83" w:rsidP="003D3E69">
      <w:pPr>
        <w:jc w:val="both"/>
        <w:rPr>
          <w:sz w:val="28"/>
          <w:szCs w:val="28"/>
        </w:rPr>
      </w:pPr>
    </w:p>
    <w:tbl>
      <w:tblPr>
        <w:tblW w:w="9720" w:type="dxa"/>
        <w:jc w:val="center"/>
        <w:tblLook w:val="0000" w:firstRow="0" w:lastRow="0" w:firstColumn="0" w:lastColumn="0" w:noHBand="0" w:noVBand="0"/>
      </w:tblPr>
      <w:tblGrid>
        <w:gridCol w:w="2880"/>
        <w:gridCol w:w="1260"/>
        <w:gridCol w:w="1275"/>
        <w:gridCol w:w="1425"/>
        <w:gridCol w:w="1440"/>
        <w:gridCol w:w="1440"/>
      </w:tblGrid>
      <w:tr w:rsidR="007F6E83" w:rsidRPr="007F6E83" w:rsidTr="00175318">
        <w:trPr>
          <w:trHeight w:val="375"/>
          <w:jc w:val="center"/>
        </w:trPr>
        <w:tc>
          <w:tcPr>
            <w:tcW w:w="2880"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center"/>
              <w:rPr>
                <w:sz w:val="28"/>
                <w:szCs w:val="28"/>
              </w:rPr>
            </w:pPr>
            <w:r w:rsidRPr="007F6E83">
              <w:rPr>
                <w:sz w:val="28"/>
                <w:szCs w:val="28"/>
              </w:rPr>
              <w:t>Показники</w:t>
            </w:r>
          </w:p>
        </w:tc>
        <w:tc>
          <w:tcPr>
            <w:tcW w:w="126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1</w:t>
            </w:r>
          </w:p>
        </w:tc>
        <w:tc>
          <w:tcPr>
            <w:tcW w:w="1275"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2</w:t>
            </w:r>
          </w:p>
        </w:tc>
        <w:tc>
          <w:tcPr>
            <w:tcW w:w="1425"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3</w:t>
            </w:r>
          </w:p>
        </w:tc>
        <w:tc>
          <w:tcPr>
            <w:tcW w:w="144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4</w:t>
            </w:r>
          </w:p>
        </w:tc>
        <w:tc>
          <w:tcPr>
            <w:tcW w:w="144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5</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Кількість клієнтів</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250</w:t>
            </w:r>
          </w:p>
        </w:tc>
        <w:tc>
          <w:tcPr>
            <w:tcW w:w="127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375</w:t>
            </w:r>
          </w:p>
        </w:tc>
        <w:tc>
          <w:tcPr>
            <w:tcW w:w="142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413</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454</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500</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Кількість процедур</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1 000</w:t>
            </w:r>
          </w:p>
        </w:tc>
        <w:tc>
          <w:tcPr>
            <w:tcW w:w="127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1500</w:t>
            </w:r>
          </w:p>
        </w:tc>
        <w:tc>
          <w:tcPr>
            <w:tcW w:w="142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1 652</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1 816</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2 000</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Кількість спалахів</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84 500</w:t>
            </w:r>
          </w:p>
        </w:tc>
        <w:tc>
          <w:tcPr>
            <w:tcW w:w="127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126 750</w:t>
            </w:r>
          </w:p>
        </w:tc>
        <w:tc>
          <w:tcPr>
            <w:tcW w:w="142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139 594</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153 452</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169 000</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Виручка з ПДВ, грн.</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664 150</w:t>
            </w:r>
          </w:p>
        </w:tc>
        <w:tc>
          <w:tcPr>
            <w:tcW w:w="127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996 225</w:t>
            </w:r>
          </w:p>
        </w:tc>
        <w:tc>
          <w:tcPr>
            <w:tcW w:w="142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1 097 176</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1 206 096</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1 328 300</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Чиста виручка, грн.</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553 458</w:t>
            </w:r>
          </w:p>
        </w:tc>
        <w:tc>
          <w:tcPr>
            <w:tcW w:w="127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830 188</w:t>
            </w:r>
          </w:p>
        </w:tc>
        <w:tc>
          <w:tcPr>
            <w:tcW w:w="142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914 313</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1 005 080</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1 106 917</w:t>
            </w:r>
          </w:p>
        </w:tc>
      </w:tr>
    </w:tbl>
    <w:p w:rsidR="007F6E83" w:rsidRPr="007F6E83" w:rsidRDefault="007F6E83" w:rsidP="003D3E69">
      <w:pPr>
        <w:jc w:val="both"/>
        <w:rPr>
          <w:sz w:val="28"/>
          <w:szCs w:val="28"/>
        </w:rPr>
      </w:pPr>
    </w:p>
    <w:p w:rsidR="007F6E83" w:rsidRPr="007F6E83" w:rsidRDefault="007F6E83" w:rsidP="003D3E69">
      <w:pPr>
        <w:ind w:firstLine="720"/>
        <w:jc w:val="both"/>
        <w:rPr>
          <w:sz w:val="28"/>
          <w:szCs w:val="28"/>
        </w:rPr>
      </w:pPr>
      <w:r w:rsidRPr="007F6E83">
        <w:rPr>
          <w:sz w:val="28"/>
          <w:szCs w:val="28"/>
        </w:rPr>
        <w:t>Передбачається, що в другому  році приріст числа клієнтів за послугою фото-епіляції складе 50%, чому повинна сприяти реклама послуг і поширення інформації людьми, що вже пройшли комплекс процедур і переконалися в їх ефективності. Надалі щорічний приріст числа клієнтів становитиме 10%.</w:t>
      </w:r>
    </w:p>
    <w:p w:rsidR="007F6E83" w:rsidRPr="007F6E83" w:rsidRDefault="007F6E83" w:rsidP="003D3E69">
      <w:pPr>
        <w:jc w:val="both"/>
        <w:rPr>
          <w:sz w:val="28"/>
          <w:szCs w:val="28"/>
        </w:rPr>
      </w:pPr>
    </w:p>
    <w:p w:rsidR="007F6E83" w:rsidRPr="007F6E83" w:rsidRDefault="00A83C11" w:rsidP="003D3E69">
      <w:pPr>
        <w:jc w:val="center"/>
        <w:rPr>
          <w:sz w:val="28"/>
          <w:szCs w:val="28"/>
        </w:rPr>
      </w:pPr>
      <w:r w:rsidRPr="007F6E83">
        <w:rPr>
          <w:sz w:val="28"/>
          <w:szCs w:val="28"/>
        </w:rPr>
        <w:t xml:space="preserve">Таблиця </w:t>
      </w:r>
      <w:r w:rsidR="007F6E83" w:rsidRPr="007F6E83">
        <w:rPr>
          <w:sz w:val="28"/>
          <w:szCs w:val="28"/>
        </w:rPr>
        <w:t>16.13. Прогноз продажів за послугою фото-омолодження</w:t>
      </w:r>
    </w:p>
    <w:p w:rsidR="007F6E83" w:rsidRPr="007F6E83" w:rsidRDefault="007F6E83" w:rsidP="003D3E69">
      <w:pPr>
        <w:jc w:val="both"/>
        <w:rPr>
          <w:sz w:val="28"/>
          <w:szCs w:val="28"/>
        </w:rPr>
      </w:pPr>
    </w:p>
    <w:tbl>
      <w:tblPr>
        <w:tblW w:w="9900" w:type="dxa"/>
        <w:jc w:val="center"/>
        <w:tblLook w:val="0000" w:firstRow="0" w:lastRow="0" w:firstColumn="0" w:lastColumn="0" w:noHBand="0" w:noVBand="0"/>
      </w:tblPr>
      <w:tblGrid>
        <w:gridCol w:w="2880"/>
        <w:gridCol w:w="1260"/>
        <w:gridCol w:w="1275"/>
        <w:gridCol w:w="1425"/>
        <w:gridCol w:w="1440"/>
        <w:gridCol w:w="1620"/>
      </w:tblGrid>
      <w:tr w:rsidR="007F6E83" w:rsidRPr="007F6E83" w:rsidTr="00175318">
        <w:trPr>
          <w:trHeight w:val="375"/>
          <w:jc w:val="center"/>
        </w:trPr>
        <w:tc>
          <w:tcPr>
            <w:tcW w:w="2880"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center"/>
              <w:rPr>
                <w:sz w:val="28"/>
                <w:szCs w:val="28"/>
              </w:rPr>
            </w:pPr>
            <w:r w:rsidRPr="007F6E83">
              <w:rPr>
                <w:sz w:val="28"/>
                <w:szCs w:val="28"/>
              </w:rPr>
              <w:t>Показники</w:t>
            </w:r>
          </w:p>
        </w:tc>
        <w:tc>
          <w:tcPr>
            <w:tcW w:w="126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1</w:t>
            </w:r>
          </w:p>
        </w:tc>
        <w:tc>
          <w:tcPr>
            <w:tcW w:w="1275"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2</w:t>
            </w:r>
          </w:p>
        </w:tc>
        <w:tc>
          <w:tcPr>
            <w:tcW w:w="1425"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3</w:t>
            </w:r>
          </w:p>
        </w:tc>
        <w:tc>
          <w:tcPr>
            <w:tcW w:w="144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4</w:t>
            </w:r>
          </w:p>
        </w:tc>
        <w:tc>
          <w:tcPr>
            <w:tcW w:w="162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5</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Кількість клієнтів</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90</w:t>
            </w:r>
          </w:p>
        </w:tc>
        <w:tc>
          <w:tcPr>
            <w:tcW w:w="127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108</w:t>
            </w:r>
          </w:p>
        </w:tc>
        <w:tc>
          <w:tcPr>
            <w:tcW w:w="142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119</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131</w:t>
            </w:r>
          </w:p>
        </w:tc>
        <w:tc>
          <w:tcPr>
            <w:tcW w:w="162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144</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Кількість процедур</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450</w:t>
            </w:r>
          </w:p>
        </w:tc>
        <w:tc>
          <w:tcPr>
            <w:tcW w:w="127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540</w:t>
            </w:r>
          </w:p>
        </w:tc>
        <w:tc>
          <w:tcPr>
            <w:tcW w:w="142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595</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655</w:t>
            </w:r>
          </w:p>
        </w:tc>
        <w:tc>
          <w:tcPr>
            <w:tcW w:w="162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720</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Кількість спалахів</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32 288</w:t>
            </w:r>
          </w:p>
        </w:tc>
        <w:tc>
          <w:tcPr>
            <w:tcW w:w="127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38 745</w:t>
            </w:r>
          </w:p>
        </w:tc>
        <w:tc>
          <w:tcPr>
            <w:tcW w:w="142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42 691</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46 996</w:t>
            </w:r>
          </w:p>
        </w:tc>
        <w:tc>
          <w:tcPr>
            <w:tcW w:w="162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51 660</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Виручка з ПДВ, грн.</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290 588</w:t>
            </w:r>
          </w:p>
        </w:tc>
        <w:tc>
          <w:tcPr>
            <w:tcW w:w="127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348 705</w:t>
            </w:r>
          </w:p>
        </w:tc>
        <w:tc>
          <w:tcPr>
            <w:tcW w:w="142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384 221</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422 966</w:t>
            </w:r>
          </w:p>
        </w:tc>
        <w:tc>
          <w:tcPr>
            <w:tcW w:w="162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464 940</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Чиста виручка, грн.</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242 156</w:t>
            </w:r>
          </w:p>
        </w:tc>
        <w:tc>
          <w:tcPr>
            <w:tcW w:w="127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290 588</w:t>
            </w:r>
          </w:p>
        </w:tc>
        <w:tc>
          <w:tcPr>
            <w:tcW w:w="142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320 184</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352 472</w:t>
            </w:r>
          </w:p>
        </w:tc>
        <w:tc>
          <w:tcPr>
            <w:tcW w:w="162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387 450</w:t>
            </w:r>
          </w:p>
        </w:tc>
      </w:tr>
    </w:tbl>
    <w:p w:rsidR="007F6E83" w:rsidRPr="007F6E83" w:rsidRDefault="007F6E83" w:rsidP="003D3E69">
      <w:pPr>
        <w:jc w:val="both"/>
        <w:rPr>
          <w:sz w:val="28"/>
          <w:szCs w:val="28"/>
        </w:rPr>
      </w:pPr>
    </w:p>
    <w:p w:rsidR="007F6E83" w:rsidRDefault="007F6E83" w:rsidP="003D3E69">
      <w:pPr>
        <w:jc w:val="both"/>
        <w:rPr>
          <w:sz w:val="28"/>
          <w:szCs w:val="28"/>
        </w:rPr>
      </w:pPr>
      <w:r w:rsidRPr="007F6E83">
        <w:rPr>
          <w:sz w:val="28"/>
          <w:szCs w:val="28"/>
        </w:rPr>
        <w:tab/>
        <w:t>У другому році за послугою фото-омолодження планується приріст числа клієнтів в розмірі 20%, а потім щорічний приріст повинен скласти 10%. Приріст пояснюється зростанням інформованості потенційних клієнтів.</w:t>
      </w:r>
    </w:p>
    <w:p w:rsidR="00FE16A6" w:rsidRDefault="00FE16A6" w:rsidP="003D3E69">
      <w:pPr>
        <w:jc w:val="both"/>
        <w:rPr>
          <w:sz w:val="28"/>
          <w:szCs w:val="28"/>
        </w:rPr>
      </w:pPr>
    </w:p>
    <w:p w:rsidR="007F6E83" w:rsidRPr="007F6E83" w:rsidRDefault="007F6E83" w:rsidP="00013B54">
      <w:pPr>
        <w:jc w:val="center"/>
        <w:rPr>
          <w:sz w:val="28"/>
          <w:szCs w:val="28"/>
        </w:rPr>
      </w:pPr>
      <w:r w:rsidRPr="007F6E83">
        <w:rPr>
          <w:sz w:val="28"/>
          <w:szCs w:val="28"/>
        </w:rPr>
        <w:t>Таблиця 16.14.   Загальний прогноз продажів</w:t>
      </w:r>
    </w:p>
    <w:p w:rsidR="007F6E83" w:rsidRPr="007F6E83" w:rsidRDefault="007F6E83" w:rsidP="003D3E69">
      <w:pPr>
        <w:jc w:val="both"/>
        <w:rPr>
          <w:sz w:val="28"/>
          <w:szCs w:val="28"/>
        </w:rPr>
      </w:pPr>
    </w:p>
    <w:tbl>
      <w:tblPr>
        <w:tblW w:w="9900" w:type="dxa"/>
        <w:jc w:val="center"/>
        <w:tblLook w:val="0000" w:firstRow="0" w:lastRow="0" w:firstColumn="0" w:lastColumn="0" w:noHBand="0" w:noVBand="0"/>
      </w:tblPr>
      <w:tblGrid>
        <w:gridCol w:w="2880"/>
        <w:gridCol w:w="1260"/>
        <w:gridCol w:w="1440"/>
        <w:gridCol w:w="1440"/>
        <w:gridCol w:w="1440"/>
        <w:gridCol w:w="1440"/>
      </w:tblGrid>
      <w:tr w:rsidR="007F6E83" w:rsidRPr="007F6E83" w:rsidTr="00175318">
        <w:trPr>
          <w:trHeight w:val="375"/>
          <w:jc w:val="center"/>
        </w:trPr>
        <w:tc>
          <w:tcPr>
            <w:tcW w:w="2880"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center"/>
              <w:rPr>
                <w:sz w:val="28"/>
                <w:szCs w:val="28"/>
              </w:rPr>
            </w:pPr>
            <w:r w:rsidRPr="007F6E83">
              <w:rPr>
                <w:sz w:val="28"/>
                <w:szCs w:val="28"/>
              </w:rPr>
              <w:t>Показники</w:t>
            </w:r>
          </w:p>
        </w:tc>
        <w:tc>
          <w:tcPr>
            <w:tcW w:w="126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1</w:t>
            </w:r>
          </w:p>
        </w:tc>
        <w:tc>
          <w:tcPr>
            <w:tcW w:w="144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2</w:t>
            </w:r>
          </w:p>
        </w:tc>
        <w:tc>
          <w:tcPr>
            <w:tcW w:w="144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3</w:t>
            </w:r>
          </w:p>
        </w:tc>
        <w:tc>
          <w:tcPr>
            <w:tcW w:w="144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4</w:t>
            </w:r>
          </w:p>
        </w:tc>
        <w:tc>
          <w:tcPr>
            <w:tcW w:w="1440"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5</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Кількість клієнтів</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340</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483</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532</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585</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644</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Кількість процедур</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1450</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2040</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2247</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2471</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2720</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Кількість спалахів</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116 788</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165 495</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182 285</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200 448</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220 660</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Виручка, грн.</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954 738</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1 344 930</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1 481 397</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1 629 063</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1 793 240</w:t>
            </w:r>
          </w:p>
        </w:tc>
      </w:tr>
      <w:tr w:rsidR="007F6E83" w:rsidRPr="007F6E83" w:rsidTr="00175318">
        <w:trPr>
          <w:trHeight w:val="375"/>
          <w:jc w:val="center"/>
        </w:trPr>
        <w:tc>
          <w:tcPr>
            <w:tcW w:w="2880"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Чиста виручка, грн.</w:t>
            </w:r>
          </w:p>
        </w:tc>
        <w:tc>
          <w:tcPr>
            <w:tcW w:w="126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795 615</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1 120 775</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1 234 498</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1 357 552</w:t>
            </w:r>
          </w:p>
        </w:tc>
        <w:tc>
          <w:tcPr>
            <w:tcW w:w="1440"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1 494 367</w:t>
            </w:r>
          </w:p>
        </w:tc>
      </w:tr>
    </w:tbl>
    <w:p w:rsidR="007F6E83" w:rsidRPr="007F6E83" w:rsidRDefault="007F6E83" w:rsidP="003D3E69">
      <w:pPr>
        <w:jc w:val="both"/>
        <w:rPr>
          <w:sz w:val="28"/>
          <w:szCs w:val="28"/>
        </w:rPr>
      </w:pPr>
    </w:p>
    <w:p w:rsidR="007F6E83" w:rsidRPr="007F6E83" w:rsidRDefault="007F6E83" w:rsidP="003D3E69">
      <w:pPr>
        <w:jc w:val="both"/>
        <w:rPr>
          <w:sz w:val="28"/>
          <w:szCs w:val="28"/>
        </w:rPr>
      </w:pPr>
      <w:r w:rsidRPr="007F6E83">
        <w:rPr>
          <w:sz w:val="28"/>
          <w:szCs w:val="28"/>
        </w:rPr>
        <w:tab/>
        <w:t>Таким чином, згідно з пропускною спроможністю, розрахованою в виробничому плані (6120 процедур в рік), кабінет буде працювати в умовах 25-45% завантаження, що дозволить задовольнити попит, якщо він перевищить прогнози.</w:t>
      </w:r>
    </w:p>
    <w:p w:rsidR="007F6E83" w:rsidRPr="007F6E83" w:rsidRDefault="007F6E83" w:rsidP="003D3E69">
      <w:pPr>
        <w:jc w:val="both"/>
        <w:rPr>
          <w:sz w:val="28"/>
          <w:szCs w:val="28"/>
        </w:rPr>
      </w:pPr>
    </w:p>
    <w:p w:rsidR="007F6E83" w:rsidRDefault="007F6E83" w:rsidP="00FE16A6">
      <w:pPr>
        <w:ind w:firstLine="720"/>
        <w:jc w:val="both"/>
        <w:rPr>
          <w:b/>
          <w:sz w:val="28"/>
          <w:szCs w:val="28"/>
        </w:rPr>
      </w:pPr>
      <w:r w:rsidRPr="007F6E83">
        <w:rPr>
          <w:b/>
          <w:sz w:val="28"/>
          <w:szCs w:val="28"/>
        </w:rPr>
        <w:t>Прогноз доходів і витрат (прибутків)</w:t>
      </w:r>
    </w:p>
    <w:p w:rsidR="007C5399" w:rsidRPr="00FE16A6" w:rsidRDefault="007C5399" w:rsidP="00FE16A6">
      <w:pPr>
        <w:ind w:firstLine="720"/>
        <w:jc w:val="both"/>
        <w:rPr>
          <w:b/>
          <w:sz w:val="28"/>
          <w:szCs w:val="28"/>
        </w:rPr>
      </w:pPr>
    </w:p>
    <w:p w:rsidR="007F6E83" w:rsidRPr="007F6E83" w:rsidRDefault="007F6E83" w:rsidP="003D3E69">
      <w:pPr>
        <w:jc w:val="both"/>
        <w:rPr>
          <w:sz w:val="28"/>
          <w:szCs w:val="28"/>
        </w:rPr>
      </w:pPr>
      <w:r w:rsidRPr="007F6E83">
        <w:rPr>
          <w:sz w:val="28"/>
          <w:szCs w:val="28"/>
        </w:rPr>
        <w:tab/>
        <w:t xml:space="preserve">Прогноз доходів і витрат зроблений на основі прогнозу продажів і розрахунку собівартості (таблиця 16.8.). </w:t>
      </w:r>
    </w:p>
    <w:p w:rsidR="007C7386" w:rsidRPr="007F6E83" w:rsidRDefault="007C7386" w:rsidP="007C7386">
      <w:pPr>
        <w:ind w:firstLine="720"/>
        <w:jc w:val="both"/>
        <w:rPr>
          <w:sz w:val="28"/>
          <w:szCs w:val="28"/>
        </w:rPr>
      </w:pPr>
      <w:r>
        <w:rPr>
          <w:sz w:val="28"/>
          <w:szCs w:val="28"/>
        </w:rPr>
        <w:tab/>
      </w:r>
      <w:r w:rsidRPr="007F6E83">
        <w:rPr>
          <w:sz w:val="28"/>
          <w:szCs w:val="28"/>
        </w:rPr>
        <w:t>Передбачається збільшувати витрати на рекламу на 5% щорічно.</w:t>
      </w:r>
      <w:r>
        <w:rPr>
          <w:sz w:val="28"/>
          <w:szCs w:val="28"/>
        </w:rPr>
        <w:t xml:space="preserve"> </w:t>
      </w:r>
      <w:r w:rsidRPr="007F6E83">
        <w:rPr>
          <w:sz w:val="28"/>
          <w:szCs w:val="28"/>
        </w:rPr>
        <w:t>Інші постійні витрати прийняті однаковими на всі 5 років. За рахунок щорічного приросту обсягу продажів, при збереженні величини постійних витрат, чистий прибуток щорічно буде зростати.</w:t>
      </w:r>
    </w:p>
    <w:p w:rsidR="007F6E83" w:rsidRDefault="007F6E83" w:rsidP="003D3E69">
      <w:pPr>
        <w:jc w:val="both"/>
        <w:rPr>
          <w:sz w:val="28"/>
          <w:szCs w:val="28"/>
        </w:rPr>
      </w:pPr>
    </w:p>
    <w:p w:rsidR="007F6E83" w:rsidRPr="007F6E83" w:rsidRDefault="007F6E83" w:rsidP="003D3E69">
      <w:pPr>
        <w:jc w:val="center"/>
        <w:rPr>
          <w:sz w:val="28"/>
          <w:szCs w:val="28"/>
        </w:rPr>
      </w:pPr>
      <w:r w:rsidRPr="007F6E83">
        <w:rPr>
          <w:sz w:val="28"/>
          <w:szCs w:val="28"/>
        </w:rPr>
        <w:t>Таблиця 16.15.  Прогноз доходів і витрат, грн.</w:t>
      </w:r>
    </w:p>
    <w:p w:rsidR="007F6E83" w:rsidRPr="007F6E83" w:rsidRDefault="007F6E83" w:rsidP="003D3E69">
      <w:pPr>
        <w:jc w:val="both"/>
        <w:rPr>
          <w:sz w:val="28"/>
          <w:szCs w:val="28"/>
        </w:rPr>
      </w:pPr>
    </w:p>
    <w:tbl>
      <w:tblPr>
        <w:tblW w:w="9901" w:type="dxa"/>
        <w:jc w:val="center"/>
        <w:tblLook w:val="0000" w:firstRow="0" w:lastRow="0" w:firstColumn="0" w:lastColumn="0" w:noHBand="0" w:noVBand="0"/>
      </w:tblPr>
      <w:tblGrid>
        <w:gridCol w:w="3695"/>
        <w:gridCol w:w="1178"/>
        <w:gridCol w:w="1196"/>
        <w:gridCol w:w="1281"/>
        <w:gridCol w:w="1196"/>
        <w:gridCol w:w="1355"/>
      </w:tblGrid>
      <w:tr w:rsidR="007F6E83" w:rsidRPr="007F6E83" w:rsidTr="00AC5FCD">
        <w:trPr>
          <w:trHeight w:val="315"/>
          <w:jc w:val="center"/>
        </w:trPr>
        <w:tc>
          <w:tcPr>
            <w:tcW w:w="3695" w:type="dxa"/>
            <w:vMerge w:val="restart"/>
            <w:tcBorders>
              <w:top w:val="single" w:sz="4" w:space="0" w:color="auto"/>
              <w:left w:val="single" w:sz="4" w:space="0" w:color="auto"/>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Показники</w:t>
            </w:r>
          </w:p>
        </w:tc>
        <w:tc>
          <w:tcPr>
            <w:tcW w:w="6206" w:type="dxa"/>
            <w:gridSpan w:val="5"/>
            <w:tcBorders>
              <w:top w:val="single" w:sz="4" w:space="0" w:color="auto"/>
              <w:left w:val="nil"/>
              <w:bottom w:val="single" w:sz="4" w:space="0" w:color="auto"/>
              <w:right w:val="single" w:sz="4" w:space="0" w:color="auto"/>
            </w:tcBorders>
            <w:noWrap/>
            <w:vAlign w:val="bottom"/>
          </w:tcPr>
          <w:p w:rsidR="007F6E83" w:rsidRPr="00B606F2" w:rsidRDefault="007F6E83" w:rsidP="003D3E69">
            <w:pPr>
              <w:jc w:val="center"/>
              <w:rPr>
                <w:sz w:val="28"/>
                <w:szCs w:val="28"/>
                <w:lang w:val="ru-RU"/>
              </w:rPr>
            </w:pPr>
            <w:r w:rsidRPr="007F6E83">
              <w:rPr>
                <w:sz w:val="28"/>
                <w:szCs w:val="28"/>
              </w:rPr>
              <w:t>Рок</w:t>
            </w:r>
            <w:r w:rsidR="00B606F2">
              <w:rPr>
                <w:sz w:val="28"/>
                <w:szCs w:val="28"/>
              </w:rPr>
              <w:t>и</w:t>
            </w:r>
          </w:p>
        </w:tc>
      </w:tr>
      <w:tr w:rsidR="007F6E83" w:rsidRPr="007F6E83" w:rsidTr="00AC5FCD">
        <w:trPr>
          <w:trHeight w:val="315"/>
          <w:jc w:val="center"/>
        </w:trPr>
        <w:tc>
          <w:tcPr>
            <w:tcW w:w="3695" w:type="dxa"/>
            <w:vMerge/>
            <w:tcBorders>
              <w:top w:val="single" w:sz="4" w:space="0" w:color="auto"/>
              <w:left w:val="single" w:sz="4" w:space="0" w:color="auto"/>
              <w:bottom w:val="single" w:sz="4" w:space="0" w:color="auto"/>
              <w:right w:val="single" w:sz="4" w:space="0" w:color="auto"/>
            </w:tcBorders>
          </w:tcPr>
          <w:p w:rsidR="007F6E83" w:rsidRPr="007F6E83" w:rsidRDefault="007F6E83" w:rsidP="003D3E69">
            <w:pPr>
              <w:jc w:val="both"/>
              <w:rPr>
                <w:sz w:val="28"/>
                <w:szCs w:val="28"/>
              </w:rPr>
            </w:pPr>
          </w:p>
        </w:tc>
        <w:tc>
          <w:tcPr>
            <w:tcW w:w="1178" w:type="dxa"/>
            <w:tcBorders>
              <w:top w:val="nil"/>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1</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2</w:t>
            </w:r>
          </w:p>
        </w:tc>
        <w:tc>
          <w:tcPr>
            <w:tcW w:w="1281" w:type="dxa"/>
            <w:tcBorders>
              <w:top w:val="nil"/>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3</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4</w:t>
            </w:r>
          </w:p>
        </w:tc>
        <w:tc>
          <w:tcPr>
            <w:tcW w:w="1355" w:type="dxa"/>
            <w:tcBorders>
              <w:top w:val="nil"/>
              <w:left w:val="nil"/>
              <w:bottom w:val="single" w:sz="4" w:space="0" w:color="auto"/>
              <w:right w:val="single" w:sz="4" w:space="0" w:color="auto"/>
            </w:tcBorders>
            <w:noWrap/>
            <w:vAlign w:val="bottom"/>
          </w:tcPr>
          <w:p w:rsidR="007F6E83" w:rsidRPr="007F6E83" w:rsidRDefault="007F6E83" w:rsidP="003D3E69">
            <w:pPr>
              <w:jc w:val="center"/>
              <w:rPr>
                <w:sz w:val="28"/>
                <w:szCs w:val="28"/>
              </w:rPr>
            </w:pPr>
            <w:r w:rsidRPr="007F6E83">
              <w:rPr>
                <w:sz w:val="28"/>
                <w:szCs w:val="28"/>
              </w:rPr>
              <w:t>5</w:t>
            </w:r>
          </w:p>
        </w:tc>
      </w:tr>
      <w:tr w:rsidR="007F6E83" w:rsidRPr="007F6E83" w:rsidTr="00AC5FCD">
        <w:trPr>
          <w:trHeight w:val="315"/>
          <w:jc w:val="center"/>
        </w:trPr>
        <w:tc>
          <w:tcPr>
            <w:tcW w:w="3695"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Виручка</w:t>
            </w:r>
          </w:p>
        </w:tc>
        <w:tc>
          <w:tcPr>
            <w:tcW w:w="1178"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954</w:t>
            </w:r>
            <w:r w:rsidR="00D75869">
              <w:rPr>
                <w:sz w:val="28"/>
                <w:szCs w:val="28"/>
                <w:lang w:val="en-US"/>
              </w:rPr>
              <w:t xml:space="preserve"> </w:t>
            </w:r>
            <w:r w:rsidRPr="007F6E83">
              <w:rPr>
                <w:sz w:val="28"/>
                <w:szCs w:val="28"/>
              </w:rPr>
              <w:t>737</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1344930</w:t>
            </w:r>
          </w:p>
        </w:tc>
        <w:tc>
          <w:tcPr>
            <w:tcW w:w="1281"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1481397</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1629062</w:t>
            </w:r>
          </w:p>
        </w:tc>
        <w:tc>
          <w:tcPr>
            <w:tcW w:w="135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1 793240</w:t>
            </w:r>
          </w:p>
        </w:tc>
      </w:tr>
      <w:tr w:rsidR="007F6E83" w:rsidRPr="007F6E83" w:rsidTr="00AC5FCD">
        <w:trPr>
          <w:trHeight w:val="315"/>
          <w:jc w:val="center"/>
        </w:trPr>
        <w:tc>
          <w:tcPr>
            <w:tcW w:w="3695"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ПДВ</w:t>
            </w:r>
          </w:p>
        </w:tc>
        <w:tc>
          <w:tcPr>
            <w:tcW w:w="1178"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159</w:t>
            </w:r>
            <w:r w:rsidR="00D75869">
              <w:rPr>
                <w:sz w:val="28"/>
                <w:szCs w:val="28"/>
                <w:lang w:val="en-US"/>
              </w:rPr>
              <w:t xml:space="preserve"> </w:t>
            </w:r>
            <w:r w:rsidRPr="007F6E83">
              <w:rPr>
                <w:sz w:val="28"/>
                <w:szCs w:val="28"/>
              </w:rPr>
              <w:t>122</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224155</w:t>
            </w:r>
          </w:p>
        </w:tc>
        <w:tc>
          <w:tcPr>
            <w:tcW w:w="1281"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246899</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271510</w:t>
            </w:r>
          </w:p>
        </w:tc>
        <w:tc>
          <w:tcPr>
            <w:tcW w:w="135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298873</w:t>
            </w:r>
          </w:p>
        </w:tc>
      </w:tr>
      <w:tr w:rsidR="007F6E83" w:rsidRPr="007F6E83" w:rsidTr="00AC5FCD">
        <w:trPr>
          <w:trHeight w:val="315"/>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Чиста виручка</w:t>
            </w:r>
          </w:p>
        </w:tc>
        <w:tc>
          <w:tcPr>
            <w:tcW w:w="1178"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795</w:t>
            </w:r>
            <w:r w:rsidR="00D75869">
              <w:rPr>
                <w:sz w:val="28"/>
                <w:szCs w:val="28"/>
                <w:lang w:val="en-US"/>
              </w:rPr>
              <w:t xml:space="preserve"> </w:t>
            </w:r>
            <w:r w:rsidRPr="007F6E83">
              <w:rPr>
                <w:sz w:val="28"/>
                <w:szCs w:val="28"/>
              </w:rPr>
              <w:t>614</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1120775</w:t>
            </w:r>
          </w:p>
        </w:tc>
        <w:tc>
          <w:tcPr>
            <w:tcW w:w="1281"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1234497</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1357552</w:t>
            </w:r>
          </w:p>
        </w:tc>
        <w:tc>
          <w:tcPr>
            <w:tcW w:w="1355"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1494366</w:t>
            </w:r>
          </w:p>
        </w:tc>
      </w:tr>
      <w:tr w:rsidR="007F6E83" w:rsidRPr="007F6E83" w:rsidTr="00AC5FCD">
        <w:trPr>
          <w:trHeight w:val="315"/>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Змінні витрати</w:t>
            </w:r>
          </w:p>
        </w:tc>
        <w:tc>
          <w:tcPr>
            <w:tcW w:w="1178"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303</w:t>
            </w:r>
            <w:r w:rsidR="00D75869">
              <w:rPr>
                <w:sz w:val="28"/>
                <w:szCs w:val="28"/>
                <w:lang w:val="en-US"/>
              </w:rPr>
              <w:t xml:space="preserve"> </w:t>
            </w:r>
            <w:r w:rsidRPr="007F6E83">
              <w:rPr>
                <w:sz w:val="28"/>
                <w:szCs w:val="28"/>
              </w:rPr>
              <w:t>754</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415849</w:t>
            </w:r>
          </w:p>
        </w:tc>
        <w:tc>
          <w:tcPr>
            <w:tcW w:w="1281"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454705</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496743</w:t>
            </w:r>
          </w:p>
        </w:tc>
        <w:tc>
          <w:tcPr>
            <w:tcW w:w="1355"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543506</w:t>
            </w:r>
          </w:p>
        </w:tc>
      </w:tr>
      <w:tr w:rsidR="007F6E83" w:rsidRPr="007F6E83" w:rsidTr="00AC5FCD">
        <w:trPr>
          <w:trHeight w:val="315"/>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Маржинальний прибуток</w:t>
            </w:r>
          </w:p>
        </w:tc>
        <w:tc>
          <w:tcPr>
            <w:tcW w:w="1178"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491</w:t>
            </w:r>
            <w:r w:rsidR="00D75869">
              <w:rPr>
                <w:sz w:val="28"/>
                <w:szCs w:val="28"/>
                <w:lang w:val="en-US"/>
              </w:rPr>
              <w:t xml:space="preserve"> </w:t>
            </w:r>
            <w:r w:rsidRPr="007F6E83">
              <w:rPr>
                <w:sz w:val="28"/>
                <w:szCs w:val="28"/>
              </w:rPr>
              <w:t>860</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704925</w:t>
            </w:r>
          </w:p>
        </w:tc>
        <w:tc>
          <w:tcPr>
            <w:tcW w:w="1281"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779791</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860808</w:t>
            </w:r>
          </w:p>
        </w:tc>
        <w:tc>
          <w:tcPr>
            <w:tcW w:w="1355"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950860</w:t>
            </w:r>
          </w:p>
        </w:tc>
      </w:tr>
      <w:tr w:rsidR="007F6E83" w:rsidRPr="007F6E83" w:rsidTr="00AC5FCD">
        <w:trPr>
          <w:trHeight w:val="315"/>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Адміністративні витрати</w:t>
            </w:r>
          </w:p>
        </w:tc>
        <w:tc>
          <w:tcPr>
            <w:tcW w:w="1178"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45</w:t>
            </w:r>
            <w:r w:rsidR="00D75869">
              <w:rPr>
                <w:sz w:val="28"/>
                <w:szCs w:val="28"/>
                <w:lang w:val="en-US"/>
              </w:rPr>
              <w:t xml:space="preserve"> </w:t>
            </w:r>
            <w:r w:rsidRPr="007F6E83">
              <w:rPr>
                <w:sz w:val="28"/>
                <w:szCs w:val="28"/>
              </w:rPr>
              <w:t>990</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45990</w:t>
            </w:r>
          </w:p>
        </w:tc>
        <w:tc>
          <w:tcPr>
            <w:tcW w:w="1281"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45990</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45990</w:t>
            </w:r>
          </w:p>
        </w:tc>
        <w:tc>
          <w:tcPr>
            <w:tcW w:w="1355"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45990</w:t>
            </w:r>
          </w:p>
        </w:tc>
      </w:tr>
      <w:tr w:rsidR="007F6E83" w:rsidRPr="007F6E83" w:rsidTr="00AC5FCD">
        <w:trPr>
          <w:trHeight w:val="315"/>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Витрати на збут</w:t>
            </w:r>
          </w:p>
        </w:tc>
        <w:tc>
          <w:tcPr>
            <w:tcW w:w="1178"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18</w:t>
            </w:r>
            <w:r w:rsidR="00D75869">
              <w:rPr>
                <w:sz w:val="28"/>
                <w:szCs w:val="28"/>
                <w:lang w:val="en-US"/>
              </w:rPr>
              <w:t xml:space="preserve"> </w:t>
            </w:r>
            <w:r w:rsidRPr="007F6E83">
              <w:rPr>
                <w:sz w:val="28"/>
                <w:szCs w:val="28"/>
              </w:rPr>
              <w:t>000</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18900</w:t>
            </w:r>
          </w:p>
        </w:tc>
        <w:tc>
          <w:tcPr>
            <w:tcW w:w="1281"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19845</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20837</w:t>
            </w:r>
          </w:p>
        </w:tc>
        <w:tc>
          <w:tcPr>
            <w:tcW w:w="1355"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21879</w:t>
            </w:r>
          </w:p>
        </w:tc>
      </w:tr>
      <w:tr w:rsidR="007F6E83" w:rsidRPr="007F6E83" w:rsidTr="00AC5FCD">
        <w:trPr>
          <w:trHeight w:val="315"/>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Амортизація</w:t>
            </w:r>
          </w:p>
        </w:tc>
        <w:tc>
          <w:tcPr>
            <w:tcW w:w="1178"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81</w:t>
            </w:r>
            <w:r w:rsidR="00D75869">
              <w:rPr>
                <w:sz w:val="28"/>
                <w:szCs w:val="28"/>
                <w:lang w:val="en-US"/>
              </w:rPr>
              <w:t xml:space="preserve"> </w:t>
            </w:r>
            <w:r w:rsidRPr="007F6E83">
              <w:rPr>
                <w:sz w:val="28"/>
                <w:szCs w:val="28"/>
              </w:rPr>
              <w:t>909</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65047</w:t>
            </w:r>
          </w:p>
        </w:tc>
        <w:tc>
          <w:tcPr>
            <w:tcW w:w="1281"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52401</w:t>
            </w:r>
          </w:p>
        </w:tc>
        <w:tc>
          <w:tcPr>
            <w:tcW w:w="1196"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42710</w:t>
            </w:r>
          </w:p>
        </w:tc>
        <w:tc>
          <w:tcPr>
            <w:tcW w:w="1355" w:type="dxa"/>
            <w:tcBorders>
              <w:top w:val="single" w:sz="4" w:space="0" w:color="auto"/>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35177</w:t>
            </w:r>
          </w:p>
        </w:tc>
      </w:tr>
      <w:tr w:rsidR="007F6E83" w:rsidRPr="007F6E83" w:rsidTr="00AC5FCD">
        <w:trPr>
          <w:trHeight w:val="315"/>
          <w:jc w:val="center"/>
        </w:trPr>
        <w:tc>
          <w:tcPr>
            <w:tcW w:w="3695"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Виплата відсотків по кредиту</w:t>
            </w:r>
          </w:p>
        </w:tc>
        <w:tc>
          <w:tcPr>
            <w:tcW w:w="1178" w:type="dxa"/>
            <w:tcBorders>
              <w:top w:val="nil"/>
              <w:left w:val="nil"/>
              <w:bottom w:val="single" w:sz="4" w:space="0" w:color="auto"/>
              <w:right w:val="single" w:sz="4" w:space="0" w:color="auto"/>
            </w:tcBorders>
            <w:noWrap/>
            <w:vAlign w:val="center"/>
          </w:tcPr>
          <w:p w:rsidR="007F6E83" w:rsidRPr="007F6E83" w:rsidRDefault="007F6E83" w:rsidP="00AC5FCD">
            <w:pPr>
              <w:jc w:val="right"/>
              <w:rPr>
                <w:sz w:val="28"/>
                <w:szCs w:val="28"/>
              </w:rPr>
            </w:pPr>
            <w:r w:rsidRPr="007F6E83">
              <w:rPr>
                <w:sz w:val="28"/>
                <w:szCs w:val="28"/>
              </w:rPr>
              <w:t>21</w:t>
            </w:r>
            <w:r w:rsidR="00D75869">
              <w:rPr>
                <w:sz w:val="28"/>
                <w:szCs w:val="28"/>
                <w:lang w:val="en-US"/>
              </w:rPr>
              <w:t xml:space="preserve"> </w:t>
            </w:r>
            <w:r w:rsidRPr="007F6E83">
              <w:rPr>
                <w:sz w:val="28"/>
                <w:szCs w:val="28"/>
              </w:rPr>
              <w:t>000</w:t>
            </w:r>
          </w:p>
        </w:tc>
        <w:tc>
          <w:tcPr>
            <w:tcW w:w="1196" w:type="dxa"/>
            <w:tcBorders>
              <w:top w:val="nil"/>
              <w:left w:val="nil"/>
              <w:bottom w:val="single" w:sz="4" w:space="0" w:color="auto"/>
              <w:right w:val="single" w:sz="4" w:space="0" w:color="auto"/>
            </w:tcBorders>
            <w:noWrap/>
            <w:vAlign w:val="center"/>
          </w:tcPr>
          <w:p w:rsidR="007F6E83" w:rsidRPr="007F6E83" w:rsidRDefault="007F6E83" w:rsidP="00AC5FCD">
            <w:pPr>
              <w:jc w:val="right"/>
              <w:rPr>
                <w:sz w:val="28"/>
                <w:szCs w:val="28"/>
              </w:rPr>
            </w:pPr>
            <w:r w:rsidRPr="007F6E83">
              <w:rPr>
                <w:sz w:val="28"/>
                <w:szCs w:val="28"/>
              </w:rPr>
              <w:t>14000</w:t>
            </w:r>
          </w:p>
        </w:tc>
        <w:tc>
          <w:tcPr>
            <w:tcW w:w="1281" w:type="dxa"/>
            <w:tcBorders>
              <w:top w:val="nil"/>
              <w:left w:val="nil"/>
              <w:bottom w:val="single" w:sz="4" w:space="0" w:color="auto"/>
              <w:right w:val="single" w:sz="4" w:space="0" w:color="auto"/>
            </w:tcBorders>
            <w:noWrap/>
            <w:vAlign w:val="center"/>
          </w:tcPr>
          <w:p w:rsidR="007F6E83" w:rsidRPr="007F6E83" w:rsidRDefault="007F6E83" w:rsidP="00AC5FCD">
            <w:pPr>
              <w:jc w:val="right"/>
              <w:rPr>
                <w:sz w:val="28"/>
                <w:szCs w:val="28"/>
              </w:rPr>
            </w:pPr>
            <w:r w:rsidRPr="007F6E83">
              <w:rPr>
                <w:sz w:val="28"/>
                <w:szCs w:val="28"/>
              </w:rPr>
              <w:t>7000</w:t>
            </w:r>
          </w:p>
        </w:tc>
        <w:tc>
          <w:tcPr>
            <w:tcW w:w="1196" w:type="dxa"/>
            <w:tcBorders>
              <w:top w:val="nil"/>
              <w:left w:val="nil"/>
              <w:bottom w:val="single" w:sz="4" w:space="0" w:color="auto"/>
              <w:right w:val="single" w:sz="4" w:space="0" w:color="auto"/>
            </w:tcBorders>
            <w:noWrap/>
            <w:vAlign w:val="center"/>
          </w:tcPr>
          <w:p w:rsidR="007F6E83" w:rsidRPr="007F6E83" w:rsidRDefault="007F6E83" w:rsidP="00AC5FCD">
            <w:pPr>
              <w:jc w:val="right"/>
              <w:rPr>
                <w:sz w:val="28"/>
                <w:szCs w:val="28"/>
              </w:rPr>
            </w:pPr>
            <w:r w:rsidRPr="007F6E83">
              <w:rPr>
                <w:sz w:val="28"/>
                <w:szCs w:val="28"/>
              </w:rPr>
              <w:t>0,0</w:t>
            </w:r>
          </w:p>
        </w:tc>
        <w:tc>
          <w:tcPr>
            <w:tcW w:w="1355" w:type="dxa"/>
            <w:tcBorders>
              <w:top w:val="nil"/>
              <w:left w:val="nil"/>
              <w:bottom w:val="single" w:sz="4" w:space="0" w:color="auto"/>
              <w:right w:val="single" w:sz="4" w:space="0" w:color="auto"/>
            </w:tcBorders>
            <w:noWrap/>
            <w:vAlign w:val="center"/>
          </w:tcPr>
          <w:p w:rsidR="007F6E83" w:rsidRPr="007F6E83" w:rsidRDefault="007F6E83" w:rsidP="00AC5FCD">
            <w:pPr>
              <w:jc w:val="right"/>
              <w:rPr>
                <w:sz w:val="28"/>
                <w:szCs w:val="28"/>
              </w:rPr>
            </w:pPr>
            <w:r w:rsidRPr="007F6E83">
              <w:rPr>
                <w:sz w:val="28"/>
                <w:szCs w:val="28"/>
              </w:rPr>
              <w:t>0,0</w:t>
            </w:r>
          </w:p>
        </w:tc>
      </w:tr>
      <w:tr w:rsidR="007F6E83" w:rsidRPr="007F6E83" w:rsidTr="00AC5FCD">
        <w:trPr>
          <w:trHeight w:val="315"/>
          <w:jc w:val="center"/>
        </w:trPr>
        <w:tc>
          <w:tcPr>
            <w:tcW w:w="3695" w:type="dxa"/>
            <w:tcBorders>
              <w:top w:val="nil"/>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Інші операційні витрати</w:t>
            </w:r>
          </w:p>
        </w:tc>
        <w:tc>
          <w:tcPr>
            <w:tcW w:w="1178"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w:t>
            </w:r>
            <w:r w:rsidR="00D75869">
              <w:rPr>
                <w:sz w:val="28"/>
                <w:szCs w:val="28"/>
                <w:lang w:val="en-US"/>
              </w:rPr>
              <w:t xml:space="preserve"> </w:t>
            </w:r>
            <w:r w:rsidRPr="007F6E83">
              <w:rPr>
                <w:sz w:val="28"/>
                <w:szCs w:val="28"/>
              </w:rPr>
              <w:t>000</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12000</w:t>
            </w:r>
          </w:p>
        </w:tc>
        <w:tc>
          <w:tcPr>
            <w:tcW w:w="1281"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12000</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12000</w:t>
            </w:r>
          </w:p>
        </w:tc>
        <w:tc>
          <w:tcPr>
            <w:tcW w:w="1355"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12000</w:t>
            </w:r>
          </w:p>
        </w:tc>
      </w:tr>
      <w:tr w:rsidR="007F6E83" w:rsidRPr="007F6E83" w:rsidTr="00AC5FCD">
        <w:trPr>
          <w:trHeight w:val="315"/>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Операційний прибуток</w:t>
            </w:r>
          </w:p>
        </w:tc>
        <w:tc>
          <w:tcPr>
            <w:tcW w:w="1178"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312</w:t>
            </w:r>
            <w:r w:rsidR="00D75869">
              <w:rPr>
                <w:sz w:val="28"/>
                <w:szCs w:val="28"/>
                <w:lang w:val="en-US"/>
              </w:rPr>
              <w:t xml:space="preserve"> </w:t>
            </w:r>
            <w:r w:rsidRPr="007F6E83">
              <w:rPr>
                <w:sz w:val="28"/>
                <w:szCs w:val="28"/>
              </w:rPr>
              <w:t>960</w:t>
            </w:r>
          </w:p>
        </w:tc>
        <w:tc>
          <w:tcPr>
            <w:tcW w:w="1196"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548987</w:t>
            </w:r>
          </w:p>
        </w:tc>
        <w:tc>
          <w:tcPr>
            <w:tcW w:w="1281"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642555</w:t>
            </w:r>
          </w:p>
        </w:tc>
        <w:tc>
          <w:tcPr>
            <w:tcW w:w="1196"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739271</w:t>
            </w:r>
          </w:p>
        </w:tc>
        <w:tc>
          <w:tcPr>
            <w:tcW w:w="1355"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835813</w:t>
            </w:r>
          </w:p>
        </w:tc>
      </w:tr>
      <w:tr w:rsidR="007F6E83" w:rsidRPr="007F6E83" w:rsidTr="00AC5FCD">
        <w:trPr>
          <w:trHeight w:val="120"/>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Інші доходи і витрати</w:t>
            </w:r>
          </w:p>
        </w:tc>
        <w:tc>
          <w:tcPr>
            <w:tcW w:w="1178"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0,0</w:t>
            </w:r>
          </w:p>
        </w:tc>
        <w:tc>
          <w:tcPr>
            <w:tcW w:w="1196"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0,0</w:t>
            </w:r>
          </w:p>
        </w:tc>
        <w:tc>
          <w:tcPr>
            <w:tcW w:w="1281"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0,0</w:t>
            </w:r>
          </w:p>
        </w:tc>
        <w:tc>
          <w:tcPr>
            <w:tcW w:w="1196"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0,0</w:t>
            </w:r>
          </w:p>
        </w:tc>
        <w:tc>
          <w:tcPr>
            <w:tcW w:w="1355"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0,0</w:t>
            </w:r>
          </w:p>
        </w:tc>
      </w:tr>
      <w:tr w:rsidR="007F6E83" w:rsidRPr="007F6E83" w:rsidTr="00AC5FCD">
        <w:trPr>
          <w:trHeight w:val="120"/>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Прибуток до оподаткування</w:t>
            </w:r>
          </w:p>
        </w:tc>
        <w:tc>
          <w:tcPr>
            <w:tcW w:w="1178"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312</w:t>
            </w:r>
            <w:r w:rsidR="00D75869">
              <w:rPr>
                <w:sz w:val="28"/>
                <w:szCs w:val="28"/>
                <w:lang w:val="en-US"/>
              </w:rPr>
              <w:t xml:space="preserve"> </w:t>
            </w:r>
            <w:r w:rsidRPr="007F6E83">
              <w:rPr>
                <w:sz w:val="28"/>
                <w:szCs w:val="28"/>
              </w:rPr>
              <w:t>960</w:t>
            </w:r>
          </w:p>
        </w:tc>
        <w:tc>
          <w:tcPr>
            <w:tcW w:w="1196"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548987</w:t>
            </w:r>
          </w:p>
        </w:tc>
        <w:tc>
          <w:tcPr>
            <w:tcW w:w="1281"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642555</w:t>
            </w:r>
          </w:p>
        </w:tc>
        <w:tc>
          <w:tcPr>
            <w:tcW w:w="1196"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739271</w:t>
            </w:r>
          </w:p>
        </w:tc>
        <w:tc>
          <w:tcPr>
            <w:tcW w:w="1355"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835813</w:t>
            </w:r>
          </w:p>
        </w:tc>
      </w:tr>
      <w:tr w:rsidR="007F6E83" w:rsidRPr="007F6E83" w:rsidTr="00AC5FCD">
        <w:trPr>
          <w:trHeight w:val="120"/>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Податок на прибуток</w:t>
            </w:r>
          </w:p>
        </w:tc>
        <w:tc>
          <w:tcPr>
            <w:tcW w:w="1178"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78</w:t>
            </w:r>
            <w:r w:rsidR="00D75869">
              <w:rPr>
                <w:sz w:val="28"/>
                <w:szCs w:val="28"/>
                <w:lang w:val="en-US"/>
              </w:rPr>
              <w:t xml:space="preserve"> </w:t>
            </w:r>
            <w:r w:rsidRPr="007F6E83">
              <w:rPr>
                <w:sz w:val="28"/>
                <w:szCs w:val="28"/>
              </w:rPr>
              <w:t>240</w:t>
            </w:r>
          </w:p>
        </w:tc>
        <w:tc>
          <w:tcPr>
            <w:tcW w:w="1196"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137246</w:t>
            </w:r>
          </w:p>
        </w:tc>
        <w:tc>
          <w:tcPr>
            <w:tcW w:w="1281"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160638</w:t>
            </w:r>
          </w:p>
        </w:tc>
        <w:tc>
          <w:tcPr>
            <w:tcW w:w="1196"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184817</w:t>
            </w:r>
          </w:p>
        </w:tc>
        <w:tc>
          <w:tcPr>
            <w:tcW w:w="1355"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208953</w:t>
            </w:r>
          </w:p>
        </w:tc>
      </w:tr>
      <w:tr w:rsidR="007F6E83" w:rsidRPr="007F6E83" w:rsidTr="00AC5FCD">
        <w:trPr>
          <w:trHeight w:val="120"/>
          <w:jc w:val="center"/>
        </w:trPr>
        <w:tc>
          <w:tcPr>
            <w:tcW w:w="3695" w:type="dxa"/>
            <w:tcBorders>
              <w:top w:val="single" w:sz="4" w:space="0" w:color="auto"/>
              <w:left w:val="single" w:sz="4" w:space="0" w:color="auto"/>
              <w:bottom w:val="single" w:sz="4" w:space="0" w:color="auto"/>
              <w:right w:val="single" w:sz="4" w:space="0" w:color="auto"/>
            </w:tcBorders>
            <w:noWrap/>
          </w:tcPr>
          <w:p w:rsidR="007F6E83" w:rsidRPr="007F6E83" w:rsidRDefault="007F6E83" w:rsidP="003D3E69">
            <w:pPr>
              <w:jc w:val="both"/>
              <w:rPr>
                <w:sz w:val="28"/>
                <w:szCs w:val="28"/>
              </w:rPr>
            </w:pPr>
            <w:r w:rsidRPr="007F6E83">
              <w:rPr>
                <w:sz w:val="28"/>
                <w:szCs w:val="28"/>
              </w:rPr>
              <w:t>Чистий прибуток</w:t>
            </w:r>
          </w:p>
        </w:tc>
        <w:tc>
          <w:tcPr>
            <w:tcW w:w="1178"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234</w:t>
            </w:r>
            <w:r w:rsidR="00D75869">
              <w:rPr>
                <w:sz w:val="28"/>
                <w:szCs w:val="28"/>
                <w:lang w:val="en-US"/>
              </w:rPr>
              <w:t xml:space="preserve"> </w:t>
            </w:r>
            <w:r w:rsidRPr="007F6E83">
              <w:rPr>
                <w:sz w:val="28"/>
                <w:szCs w:val="28"/>
              </w:rPr>
              <w:t>720</w:t>
            </w:r>
          </w:p>
        </w:tc>
        <w:tc>
          <w:tcPr>
            <w:tcW w:w="1196"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411740</w:t>
            </w:r>
          </w:p>
        </w:tc>
        <w:tc>
          <w:tcPr>
            <w:tcW w:w="1281"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481916</w:t>
            </w:r>
          </w:p>
        </w:tc>
        <w:tc>
          <w:tcPr>
            <w:tcW w:w="1196"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554453</w:t>
            </w:r>
          </w:p>
        </w:tc>
        <w:tc>
          <w:tcPr>
            <w:tcW w:w="1355" w:type="dxa"/>
            <w:tcBorders>
              <w:top w:val="single" w:sz="4" w:space="0" w:color="auto"/>
              <w:left w:val="nil"/>
              <w:bottom w:val="single" w:sz="4" w:space="0" w:color="auto"/>
              <w:right w:val="single" w:sz="4" w:space="0" w:color="auto"/>
            </w:tcBorders>
            <w:noWrap/>
          </w:tcPr>
          <w:p w:rsidR="007F6E83" w:rsidRPr="007F6E83" w:rsidRDefault="007F6E83" w:rsidP="003D3E69">
            <w:pPr>
              <w:jc w:val="right"/>
              <w:rPr>
                <w:sz w:val="28"/>
                <w:szCs w:val="28"/>
              </w:rPr>
            </w:pPr>
            <w:r w:rsidRPr="007F6E83">
              <w:rPr>
                <w:sz w:val="28"/>
                <w:szCs w:val="28"/>
              </w:rPr>
              <w:t>626860</w:t>
            </w:r>
          </w:p>
        </w:tc>
      </w:tr>
    </w:tbl>
    <w:p w:rsidR="00111860" w:rsidRDefault="00111860" w:rsidP="00D94262">
      <w:pPr>
        <w:ind w:firstLine="720"/>
        <w:jc w:val="both"/>
        <w:rPr>
          <w:sz w:val="28"/>
          <w:szCs w:val="28"/>
        </w:rPr>
      </w:pPr>
    </w:p>
    <w:p w:rsidR="007F6E83" w:rsidRDefault="007F6E83" w:rsidP="00124C40">
      <w:pPr>
        <w:ind w:firstLine="720"/>
        <w:jc w:val="both"/>
        <w:rPr>
          <w:b/>
          <w:sz w:val="28"/>
          <w:szCs w:val="28"/>
        </w:rPr>
      </w:pPr>
      <w:r w:rsidRPr="007F6E83">
        <w:rPr>
          <w:b/>
          <w:sz w:val="28"/>
          <w:szCs w:val="28"/>
        </w:rPr>
        <w:t>Прогнозний баланс</w:t>
      </w:r>
    </w:p>
    <w:p w:rsidR="007C5399" w:rsidRPr="00124C40" w:rsidRDefault="007C5399" w:rsidP="00124C40">
      <w:pPr>
        <w:ind w:firstLine="720"/>
        <w:jc w:val="both"/>
        <w:rPr>
          <w:b/>
          <w:sz w:val="28"/>
          <w:szCs w:val="28"/>
        </w:rPr>
      </w:pPr>
    </w:p>
    <w:p w:rsidR="007F6E83" w:rsidRPr="007F6E83" w:rsidRDefault="007F6E83" w:rsidP="00124C40">
      <w:pPr>
        <w:ind w:firstLine="720"/>
        <w:jc w:val="both"/>
        <w:rPr>
          <w:sz w:val="28"/>
          <w:szCs w:val="28"/>
        </w:rPr>
      </w:pPr>
      <w:r w:rsidRPr="007F6E83">
        <w:rPr>
          <w:sz w:val="28"/>
          <w:szCs w:val="28"/>
        </w:rPr>
        <w:t>Прогноз балансу складений на момент створення і на початок кожного року.</w:t>
      </w:r>
    </w:p>
    <w:p w:rsidR="007C7386" w:rsidRPr="007F6E83" w:rsidRDefault="007C7386" w:rsidP="007C7386">
      <w:pPr>
        <w:jc w:val="both"/>
        <w:rPr>
          <w:sz w:val="28"/>
          <w:szCs w:val="28"/>
        </w:rPr>
      </w:pPr>
      <w:r w:rsidRPr="007F6E83">
        <w:rPr>
          <w:sz w:val="28"/>
          <w:szCs w:val="28"/>
        </w:rPr>
        <w:t>Вартість необоротних активів буде щорічно зменшуватися на величину амортизації. Передбачається, що розмір матеріальних запасів, дебіторська заборгованість, грошові кошти та кредиторська заборгованість будуть щорічно зростати в зв'язку зі збільшенням обсягу надання послуг, але не прямо пропорційн</w:t>
      </w:r>
      <w:r>
        <w:rPr>
          <w:sz w:val="28"/>
          <w:szCs w:val="28"/>
        </w:rPr>
        <w:t>о</w:t>
      </w:r>
      <w:r w:rsidRPr="007F6E83">
        <w:rPr>
          <w:sz w:val="28"/>
          <w:szCs w:val="28"/>
        </w:rPr>
        <w:t>, а з деяким «кроком». У підприємства будуть незначні розміри як кредиторської, так і дебіторської заборгованості, що пов'язано зі специфікою бізнесу:</w:t>
      </w:r>
    </w:p>
    <w:p w:rsidR="007C7386" w:rsidRPr="007F6E83" w:rsidRDefault="007C7386" w:rsidP="007C7386">
      <w:pPr>
        <w:numPr>
          <w:ilvl w:val="0"/>
          <w:numId w:val="177"/>
        </w:numPr>
        <w:jc w:val="both"/>
        <w:rPr>
          <w:sz w:val="28"/>
          <w:szCs w:val="28"/>
        </w:rPr>
      </w:pPr>
      <w:r w:rsidRPr="007F6E83">
        <w:rPr>
          <w:sz w:val="28"/>
          <w:szCs w:val="28"/>
        </w:rPr>
        <w:t>обсяги закупівель матеріалів незначні і припускають повну оплату в момент покупки;</w:t>
      </w:r>
    </w:p>
    <w:p w:rsidR="007C7386" w:rsidRPr="007F6E83" w:rsidRDefault="007C7386" w:rsidP="007C7386">
      <w:pPr>
        <w:numPr>
          <w:ilvl w:val="0"/>
          <w:numId w:val="177"/>
        </w:numPr>
        <w:jc w:val="both"/>
        <w:rPr>
          <w:sz w:val="28"/>
          <w:szCs w:val="28"/>
        </w:rPr>
      </w:pPr>
      <w:r w:rsidRPr="007F6E83">
        <w:rPr>
          <w:sz w:val="28"/>
          <w:szCs w:val="28"/>
        </w:rPr>
        <w:t>клієнти оплачують послуги, як правило, відразу, без значних затримок;</w:t>
      </w:r>
    </w:p>
    <w:p w:rsidR="007C7386" w:rsidRDefault="007C7386" w:rsidP="007C7386">
      <w:pPr>
        <w:numPr>
          <w:ilvl w:val="0"/>
          <w:numId w:val="177"/>
        </w:numPr>
        <w:jc w:val="both"/>
        <w:rPr>
          <w:sz w:val="28"/>
          <w:szCs w:val="28"/>
        </w:rPr>
      </w:pPr>
      <w:r w:rsidRPr="007F6E83">
        <w:rPr>
          <w:sz w:val="28"/>
          <w:szCs w:val="28"/>
        </w:rPr>
        <w:t>точність і своєчасність розрахунків з бюджетом.</w:t>
      </w:r>
    </w:p>
    <w:p w:rsidR="007C7386" w:rsidRPr="00AC5FCD" w:rsidRDefault="007C7386" w:rsidP="007C7386">
      <w:pPr>
        <w:ind w:left="360"/>
        <w:jc w:val="both"/>
        <w:rPr>
          <w:sz w:val="28"/>
          <w:szCs w:val="28"/>
        </w:rPr>
      </w:pPr>
    </w:p>
    <w:p w:rsidR="007C7386" w:rsidRPr="007F6E83" w:rsidRDefault="007C7386" w:rsidP="007C7386">
      <w:pPr>
        <w:jc w:val="both"/>
        <w:rPr>
          <w:sz w:val="28"/>
          <w:szCs w:val="28"/>
        </w:rPr>
      </w:pPr>
      <w:r w:rsidRPr="007F6E83">
        <w:rPr>
          <w:sz w:val="28"/>
          <w:szCs w:val="28"/>
        </w:rPr>
        <w:tab/>
        <w:t>Статутний капітал буде залишатися незмінним протягом усіх п'яти років. Чистий прибуток після виплати основної суми за довгостроковим кредитом не буде повністю розподілятися між власниками. Частина прибутку буде направлятися на формування оборотних коштів і інших активів (буде зростати величина нерозподіленого прибутку).</w:t>
      </w:r>
    </w:p>
    <w:p w:rsidR="007C7386" w:rsidRDefault="007C7386" w:rsidP="003D3E69">
      <w:pPr>
        <w:jc w:val="both"/>
        <w:rPr>
          <w:sz w:val="28"/>
          <w:szCs w:val="28"/>
        </w:rPr>
      </w:pPr>
    </w:p>
    <w:p w:rsidR="007F6E83" w:rsidRPr="007F6E83" w:rsidRDefault="007F6E83" w:rsidP="003D3E69">
      <w:pPr>
        <w:jc w:val="center"/>
        <w:rPr>
          <w:sz w:val="28"/>
          <w:szCs w:val="28"/>
        </w:rPr>
      </w:pPr>
      <w:r w:rsidRPr="007F6E83">
        <w:rPr>
          <w:sz w:val="28"/>
          <w:szCs w:val="28"/>
        </w:rPr>
        <w:t>Таблиця 16.16. Прогноз балансу, грн.</w:t>
      </w:r>
    </w:p>
    <w:p w:rsidR="007F6E83" w:rsidRPr="007F6E83" w:rsidRDefault="007F6E83" w:rsidP="003D3E69">
      <w:pPr>
        <w:jc w:val="both"/>
        <w:rPr>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134"/>
        <w:gridCol w:w="1134"/>
        <w:gridCol w:w="1134"/>
        <w:gridCol w:w="1134"/>
        <w:gridCol w:w="1271"/>
      </w:tblGrid>
      <w:tr w:rsidR="001D4CAD" w:rsidRPr="007F6E83" w:rsidTr="007C5399">
        <w:trPr>
          <w:trHeight w:val="557"/>
          <w:jc w:val="center"/>
        </w:trPr>
        <w:tc>
          <w:tcPr>
            <w:tcW w:w="2552" w:type="dxa"/>
            <w:noWrap/>
            <w:vAlign w:val="center"/>
          </w:tcPr>
          <w:p w:rsidR="007F6E83" w:rsidRPr="007F6E83" w:rsidRDefault="007F6E83" w:rsidP="003D3E69">
            <w:pPr>
              <w:jc w:val="center"/>
              <w:rPr>
                <w:sz w:val="28"/>
                <w:szCs w:val="28"/>
              </w:rPr>
            </w:pPr>
            <w:r w:rsidRPr="007F6E83">
              <w:rPr>
                <w:sz w:val="28"/>
                <w:szCs w:val="28"/>
              </w:rPr>
              <w:t>Стаття балансу</w:t>
            </w:r>
          </w:p>
        </w:tc>
        <w:tc>
          <w:tcPr>
            <w:tcW w:w="1559" w:type="dxa"/>
            <w:vAlign w:val="center"/>
          </w:tcPr>
          <w:p w:rsidR="007F6E83" w:rsidRPr="007F6E83" w:rsidRDefault="007F6E83" w:rsidP="003D3E69">
            <w:pPr>
              <w:jc w:val="center"/>
              <w:rPr>
                <w:sz w:val="28"/>
                <w:szCs w:val="28"/>
              </w:rPr>
            </w:pPr>
            <w:r w:rsidRPr="007F6E83">
              <w:rPr>
                <w:sz w:val="28"/>
                <w:szCs w:val="28"/>
              </w:rPr>
              <w:t>на момент створення</w:t>
            </w:r>
          </w:p>
        </w:tc>
        <w:tc>
          <w:tcPr>
            <w:tcW w:w="1134" w:type="dxa"/>
            <w:vAlign w:val="center"/>
          </w:tcPr>
          <w:p w:rsidR="007F6E83" w:rsidRPr="007F6E83" w:rsidRDefault="007F6E83" w:rsidP="003D3E69">
            <w:pPr>
              <w:jc w:val="center"/>
              <w:rPr>
                <w:sz w:val="28"/>
                <w:szCs w:val="28"/>
              </w:rPr>
            </w:pPr>
            <w:r w:rsidRPr="007F6E83">
              <w:rPr>
                <w:sz w:val="28"/>
                <w:szCs w:val="28"/>
              </w:rPr>
              <w:t>1</w:t>
            </w:r>
          </w:p>
        </w:tc>
        <w:tc>
          <w:tcPr>
            <w:tcW w:w="1134" w:type="dxa"/>
            <w:vAlign w:val="center"/>
          </w:tcPr>
          <w:p w:rsidR="007F6E83" w:rsidRPr="007F6E83" w:rsidRDefault="007F6E83" w:rsidP="003D3E69">
            <w:pPr>
              <w:jc w:val="center"/>
              <w:rPr>
                <w:sz w:val="28"/>
                <w:szCs w:val="28"/>
              </w:rPr>
            </w:pPr>
            <w:r w:rsidRPr="007F6E83">
              <w:rPr>
                <w:sz w:val="28"/>
                <w:szCs w:val="28"/>
              </w:rPr>
              <w:t>2</w:t>
            </w:r>
          </w:p>
        </w:tc>
        <w:tc>
          <w:tcPr>
            <w:tcW w:w="1134" w:type="dxa"/>
            <w:vAlign w:val="center"/>
          </w:tcPr>
          <w:p w:rsidR="007F6E83" w:rsidRPr="007F6E83" w:rsidRDefault="007F6E83" w:rsidP="003D3E69">
            <w:pPr>
              <w:jc w:val="center"/>
              <w:rPr>
                <w:sz w:val="28"/>
                <w:szCs w:val="28"/>
              </w:rPr>
            </w:pPr>
            <w:r w:rsidRPr="007F6E83">
              <w:rPr>
                <w:sz w:val="28"/>
                <w:szCs w:val="28"/>
              </w:rPr>
              <w:t>3</w:t>
            </w:r>
          </w:p>
        </w:tc>
        <w:tc>
          <w:tcPr>
            <w:tcW w:w="1134" w:type="dxa"/>
            <w:vAlign w:val="center"/>
          </w:tcPr>
          <w:p w:rsidR="007F6E83" w:rsidRPr="007F6E83" w:rsidRDefault="007F6E83" w:rsidP="003D3E69">
            <w:pPr>
              <w:jc w:val="center"/>
              <w:rPr>
                <w:sz w:val="28"/>
                <w:szCs w:val="28"/>
              </w:rPr>
            </w:pPr>
            <w:r w:rsidRPr="007F6E83">
              <w:rPr>
                <w:sz w:val="28"/>
                <w:szCs w:val="28"/>
              </w:rPr>
              <w:t>4</w:t>
            </w:r>
          </w:p>
        </w:tc>
        <w:tc>
          <w:tcPr>
            <w:tcW w:w="1271" w:type="dxa"/>
            <w:vAlign w:val="center"/>
          </w:tcPr>
          <w:p w:rsidR="007F6E83" w:rsidRPr="007F6E83" w:rsidRDefault="007F6E83" w:rsidP="003D3E69">
            <w:pPr>
              <w:jc w:val="center"/>
              <w:rPr>
                <w:sz w:val="28"/>
                <w:szCs w:val="28"/>
              </w:rPr>
            </w:pPr>
            <w:r w:rsidRPr="007F6E83">
              <w:rPr>
                <w:sz w:val="28"/>
                <w:szCs w:val="28"/>
              </w:rPr>
              <w:t>5</w:t>
            </w:r>
          </w:p>
        </w:tc>
      </w:tr>
      <w:tr w:rsidR="001D4CAD" w:rsidRPr="007F6E83" w:rsidTr="007C5399">
        <w:trPr>
          <w:trHeight w:val="375"/>
          <w:jc w:val="center"/>
        </w:trPr>
        <w:tc>
          <w:tcPr>
            <w:tcW w:w="2552" w:type="dxa"/>
            <w:noWrap/>
          </w:tcPr>
          <w:p w:rsidR="007F6E83" w:rsidRPr="007F6E83" w:rsidRDefault="007F6E83" w:rsidP="003D3E69">
            <w:pPr>
              <w:rPr>
                <w:b/>
                <w:sz w:val="28"/>
                <w:szCs w:val="28"/>
              </w:rPr>
            </w:pPr>
            <w:r w:rsidRPr="007F6E83">
              <w:rPr>
                <w:b/>
                <w:sz w:val="28"/>
                <w:szCs w:val="28"/>
              </w:rPr>
              <w:t>АКТИВИ</w:t>
            </w:r>
          </w:p>
        </w:tc>
        <w:tc>
          <w:tcPr>
            <w:tcW w:w="1559" w:type="dxa"/>
            <w:noWrap/>
            <w:vAlign w:val="bottom"/>
          </w:tcPr>
          <w:p w:rsidR="007F6E83" w:rsidRPr="007F6E83" w:rsidRDefault="007F6E83" w:rsidP="003D3E69">
            <w:pPr>
              <w:jc w:val="right"/>
              <w:rPr>
                <w:b/>
                <w:bCs/>
                <w:sz w:val="28"/>
                <w:szCs w:val="28"/>
              </w:rPr>
            </w:pPr>
            <w:r w:rsidRPr="007F6E83">
              <w:rPr>
                <w:b/>
                <w:bCs/>
                <w:sz w:val="28"/>
                <w:szCs w:val="28"/>
              </w:rPr>
              <w:t>524080</w:t>
            </w:r>
          </w:p>
        </w:tc>
        <w:tc>
          <w:tcPr>
            <w:tcW w:w="1134" w:type="dxa"/>
            <w:noWrap/>
            <w:vAlign w:val="bottom"/>
          </w:tcPr>
          <w:p w:rsidR="007F6E83" w:rsidRPr="007F6E83" w:rsidRDefault="007F6E83" w:rsidP="003D3E69">
            <w:pPr>
              <w:jc w:val="right"/>
              <w:rPr>
                <w:b/>
                <w:bCs/>
                <w:sz w:val="28"/>
                <w:szCs w:val="28"/>
              </w:rPr>
            </w:pPr>
            <w:r w:rsidRPr="007F6E83">
              <w:rPr>
                <w:b/>
                <w:bCs/>
                <w:sz w:val="28"/>
                <w:szCs w:val="28"/>
              </w:rPr>
              <w:t>480800</w:t>
            </w:r>
          </w:p>
        </w:tc>
        <w:tc>
          <w:tcPr>
            <w:tcW w:w="1134" w:type="dxa"/>
            <w:noWrap/>
            <w:vAlign w:val="bottom"/>
          </w:tcPr>
          <w:p w:rsidR="007F6E83" w:rsidRPr="007F6E83" w:rsidRDefault="007F6E83" w:rsidP="003D3E69">
            <w:pPr>
              <w:jc w:val="right"/>
              <w:rPr>
                <w:b/>
                <w:bCs/>
                <w:sz w:val="28"/>
                <w:szCs w:val="28"/>
              </w:rPr>
            </w:pPr>
            <w:r w:rsidRPr="007F6E83">
              <w:rPr>
                <w:b/>
                <w:bCs/>
                <w:sz w:val="28"/>
                <w:szCs w:val="28"/>
              </w:rPr>
              <w:t>438041</w:t>
            </w:r>
          </w:p>
        </w:tc>
        <w:tc>
          <w:tcPr>
            <w:tcW w:w="1134" w:type="dxa"/>
            <w:noWrap/>
            <w:vAlign w:val="bottom"/>
          </w:tcPr>
          <w:p w:rsidR="007F6E83" w:rsidRPr="007F6E83" w:rsidRDefault="007F6E83" w:rsidP="003D3E69">
            <w:pPr>
              <w:jc w:val="right"/>
              <w:rPr>
                <w:b/>
                <w:bCs/>
                <w:sz w:val="28"/>
                <w:szCs w:val="28"/>
              </w:rPr>
            </w:pPr>
            <w:r w:rsidRPr="007F6E83">
              <w:rPr>
                <w:b/>
                <w:bCs/>
                <w:sz w:val="28"/>
                <w:szCs w:val="28"/>
              </w:rPr>
              <w:t>393457</w:t>
            </w:r>
          </w:p>
        </w:tc>
        <w:tc>
          <w:tcPr>
            <w:tcW w:w="1134" w:type="dxa"/>
            <w:noWrap/>
            <w:vAlign w:val="bottom"/>
          </w:tcPr>
          <w:p w:rsidR="007F6E83" w:rsidRPr="007F6E83" w:rsidRDefault="007F6E83" w:rsidP="003D3E69">
            <w:pPr>
              <w:jc w:val="right"/>
              <w:rPr>
                <w:b/>
                <w:bCs/>
                <w:sz w:val="28"/>
                <w:szCs w:val="28"/>
              </w:rPr>
            </w:pPr>
            <w:r w:rsidRPr="007F6E83">
              <w:rPr>
                <w:b/>
                <w:bCs/>
                <w:sz w:val="28"/>
                <w:szCs w:val="28"/>
              </w:rPr>
              <w:t>398410</w:t>
            </w:r>
          </w:p>
        </w:tc>
        <w:tc>
          <w:tcPr>
            <w:tcW w:w="1271" w:type="dxa"/>
            <w:noWrap/>
            <w:vAlign w:val="bottom"/>
          </w:tcPr>
          <w:p w:rsidR="007F6E83" w:rsidRPr="007F6E83" w:rsidRDefault="007F6E83" w:rsidP="003D3E69">
            <w:pPr>
              <w:jc w:val="right"/>
              <w:rPr>
                <w:b/>
                <w:bCs/>
                <w:sz w:val="28"/>
                <w:szCs w:val="28"/>
              </w:rPr>
            </w:pPr>
            <w:r w:rsidRPr="007F6E83">
              <w:rPr>
                <w:b/>
                <w:bCs/>
                <w:sz w:val="28"/>
                <w:szCs w:val="28"/>
              </w:rPr>
              <w:t>405771</w:t>
            </w:r>
          </w:p>
        </w:tc>
      </w:tr>
      <w:tr w:rsidR="001D4CAD" w:rsidRPr="007F6E83" w:rsidTr="007C5399">
        <w:trPr>
          <w:trHeight w:val="375"/>
          <w:jc w:val="center"/>
        </w:trPr>
        <w:tc>
          <w:tcPr>
            <w:tcW w:w="2552" w:type="dxa"/>
            <w:noWrap/>
          </w:tcPr>
          <w:p w:rsidR="007F6E83" w:rsidRPr="007F6E83" w:rsidRDefault="007F6E83" w:rsidP="003D3E69">
            <w:pPr>
              <w:rPr>
                <w:sz w:val="28"/>
                <w:szCs w:val="28"/>
              </w:rPr>
            </w:pPr>
            <w:r w:rsidRPr="007F6E83">
              <w:rPr>
                <w:sz w:val="28"/>
                <w:szCs w:val="28"/>
              </w:rPr>
              <w:t>Необоротні активи</w:t>
            </w:r>
          </w:p>
        </w:tc>
        <w:tc>
          <w:tcPr>
            <w:tcW w:w="1559" w:type="dxa"/>
            <w:noWrap/>
            <w:vAlign w:val="bottom"/>
          </w:tcPr>
          <w:p w:rsidR="007F6E83" w:rsidRPr="007F6E83" w:rsidRDefault="007F6E83" w:rsidP="003D3E69">
            <w:pPr>
              <w:jc w:val="right"/>
              <w:rPr>
                <w:sz w:val="28"/>
                <w:szCs w:val="28"/>
              </w:rPr>
            </w:pPr>
            <w:r w:rsidRPr="007F6E83">
              <w:rPr>
                <w:sz w:val="28"/>
                <w:szCs w:val="28"/>
              </w:rPr>
              <w:t>521880</w:t>
            </w:r>
          </w:p>
        </w:tc>
        <w:tc>
          <w:tcPr>
            <w:tcW w:w="1134" w:type="dxa"/>
            <w:noWrap/>
            <w:vAlign w:val="bottom"/>
          </w:tcPr>
          <w:p w:rsidR="007F6E83" w:rsidRPr="007F6E83" w:rsidRDefault="007F6E83" w:rsidP="003D3E69">
            <w:pPr>
              <w:jc w:val="right"/>
              <w:rPr>
                <w:sz w:val="28"/>
                <w:szCs w:val="28"/>
              </w:rPr>
            </w:pPr>
            <w:r w:rsidRPr="007F6E83">
              <w:rPr>
                <w:sz w:val="28"/>
                <w:szCs w:val="28"/>
              </w:rPr>
              <w:t>439802</w:t>
            </w:r>
          </w:p>
        </w:tc>
        <w:tc>
          <w:tcPr>
            <w:tcW w:w="1134" w:type="dxa"/>
            <w:noWrap/>
            <w:vAlign w:val="bottom"/>
          </w:tcPr>
          <w:p w:rsidR="007F6E83" w:rsidRPr="007F6E83" w:rsidRDefault="007F6E83" w:rsidP="003D3E69">
            <w:pPr>
              <w:jc w:val="right"/>
              <w:rPr>
                <w:sz w:val="28"/>
                <w:szCs w:val="28"/>
              </w:rPr>
            </w:pPr>
            <w:r w:rsidRPr="007F6E83">
              <w:rPr>
                <w:sz w:val="28"/>
                <w:szCs w:val="28"/>
              </w:rPr>
              <w:t>374587</w:t>
            </w:r>
          </w:p>
        </w:tc>
        <w:tc>
          <w:tcPr>
            <w:tcW w:w="1134" w:type="dxa"/>
            <w:noWrap/>
            <w:vAlign w:val="bottom"/>
          </w:tcPr>
          <w:p w:rsidR="007F6E83" w:rsidRPr="007F6E83" w:rsidRDefault="007F6E83" w:rsidP="003D3E69">
            <w:pPr>
              <w:jc w:val="right"/>
              <w:rPr>
                <w:sz w:val="28"/>
                <w:szCs w:val="28"/>
              </w:rPr>
            </w:pPr>
            <w:r w:rsidRPr="007F6E83">
              <w:rPr>
                <w:sz w:val="28"/>
                <w:szCs w:val="28"/>
              </w:rPr>
              <w:t>322017</w:t>
            </w:r>
          </w:p>
        </w:tc>
        <w:tc>
          <w:tcPr>
            <w:tcW w:w="1134" w:type="dxa"/>
            <w:noWrap/>
            <w:vAlign w:val="bottom"/>
          </w:tcPr>
          <w:p w:rsidR="007F6E83" w:rsidRPr="007F6E83" w:rsidRDefault="007F6E83" w:rsidP="003D3E69">
            <w:pPr>
              <w:jc w:val="right"/>
              <w:rPr>
                <w:sz w:val="28"/>
                <w:szCs w:val="28"/>
              </w:rPr>
            </w:pPr>
            <w:r w:rsidRPr="007F6E83">
              <w:rPr>
                <w:sz w:val="28"/>
                <w:szCs w:val="28"/>
              </w:rPr>
              <w:t>279139</w:t>
            </w:r>
          </w:p>
        </w:tc>
        <w:tc>
          <w:tcPr>
            <w:tcW w:w="1271" w:type="dxa"/>
            <w:noWrap/>
            <w:vAlign w:val="bottom"/>
          </w:tcPr>
          <w:p w:rsidR="007F6E83" w:rsidRPr="007F6E83" w:rsidRDefault="007F6E83" w:rsidP="003D3E69">
            <w:pPr>
              <w:jc w:val="right"/>
              <w:rPr>
                <w:sz w:val="28"/>
                <w:szCs w:val="28"/>
              </w:rPr>
            </w:pPr>
            <w:r w:rsidRPr="007F6E83">
              <w:rPr>
                <w:sz w:val="28"/>
                <w:szCs w:val="28"/>
              </w:rPr>
              <w:t>243793</w:t>
            </w:r>
          </w:p>
        </w:tc>
      </w:tr>
      <w:tr w:rsidR="001D4CAD" w:rsidRPr="007F6E83" w:rsidTr="007C5399">
        <w:trPr>
          <w:trHeight w:val="315"/>
          <w:jc w:val="center"/>
        </w:trPr>
        <w:tc>
          <w:tcPr>
            <w:tcW w:w="2552" w:type="dxa"/>
            <w:noWrap/>
          </w:tcPr>
          <w:p w:rsidR="007F6E83" w:rsidRPr="007F6E83" w:rsidRDefault="007F6E83" w:rsidP="003D3E69">
            <w:pPr>
              <w:rPr>
                <w:sz w:val="28"/>
                <w:szCs w:val="28"/>
              </w:rPr>
            </w:pPr>
            <w:r w:rsidRPr="007F6E83">
              <w:rPr>
                <w:sz w:val="28"/>
                <w:szCs w:val="28"/>
              </w:rPr>
              <w:t xml:space="preserve"> - нематеріальні активи</w:t>
            </w:r>
          </w:p>
        </w:tc>
        <w:tc>
          <w:tcPr>
            <w:tcW w:w="1559" w:type="dxa"/>
            <w:noWrap/>
            <w:vAlign w:val="bottom"/>
          </w:tcPr>
          <w:p w:rsidR="007F6E83" w:rsidRPr="007F6E83" w:rsidRDefault="007F6E83" w:rsidP="003D3E69">
            <w:pPr>
              <w:jc w:val="right"/>
              <w:rPr>
                <w:sz w:val="28"/>
                <w:szCs w:val="28"/>
              </w:rPr>
            </w:pPr>
            <w:r w:rsidRPr="007F6E83">
              <w:rPr>
                <w:sz w:val="28"/>
                <w:szCs w:val="28"/>
              </w:rPr>
              <w:t>840</w:t>
            </w:r>
          </w:p>
        </w:tc>
        <w:tc>
          <w:tcPr>
            <w:tcW w:w="1134" w:type="dxa"/>
            <w:noWrap/>
            <w:vAlign w:val="bottom"/>
          </w:tcPr>
          <w:p w:rsidR="007F6E83" w:rsidRPr="007F6E83" w:rsidRDefault="007F6E83" w:rsidP="003D3E69">
            <w:pPr>
              <w:jc w:val="right"/>
              <w:rPr>
                <w:sz w:val="28"/>
                <w:szCs w:val="28"/>
              </w:rPr>
            </w:pPr>
            <w:r w:rsidRPr="007F6E83">
              <w:rPr>
                <w:sz w:val="28"/>
                <w:szCs w:val="28"/>
              </w:rPr>
              <w:t>672</w:t>
            </w:r>
          </w:p>
        </w:tc>
        <w:tc>
          <w:tcPr>
            <w:tcW w:w="1134" w:type="dxa"/>
            <w:noWrap/>
            <w:vAlign w:val="bottom"/>
          </w:tcPr>
          <w:p w:rsidR="007F6E83" w:rsidRPr="007F6E83" w:rsidRDefault="007F6E83" w:rsidP="003D3E69">
            <w:pPr>
              <w:jc w:val="right"/>
              <w:rPr>
                <w:sz w:val="28"/>
                <w:szCs w:val="28"/>
              </w:rPr>
            </w:pPr>
            <w:r w:rsidRPr="007F6E83">
              <w:rPr>
                <w:sz w:val="28"/>
                <w:szCs w:val="28"/>
              </w:rPr>
              <w:t>504</w:t>
            </w:r>
          </w:p>
        </w:tc>
        <w:tc>
          <w:tcPr>
            <w:tcW w:w="1134" w:type="dxa"/>
            <w:noWrap/>
            <w:vAlign w:val="bottom"/>
          </w:tcPr>
          <w:p w:rsidR="007F6E83" w:rsidRPr="007F6E83" w:rsidRDefault="007F6E83" w:rsidP="003D3E69">
            <w:pPr>
              <w:jc w:val="right"/>
              <w:rPr>
                <w:sz w:val="28"/>
                <w:szCs w:val="28"/>
              </w:rPr>
            </w:pPr>
            <w:r w:rsidRPr="007F6E83">
              <w:rPr>
                <w:sz w:val="28"/>
                <w:szCs w:val="28"/>
              </w:rPr>
              <w:t>336</w:t>
            </w:r>
          </w:p>
        </w:tc>
        <w:tc>
          <w:tcPr>
            <w:tcW w:w="1134" w:type="dxa"/>
            <w:noWrap/>
            <w:vAlign w:val="bottom"/>
          </w:tcPr>
          <w:p w:rsidR="007F6E83" w:rsidRPr="007F6E83" w:rsidRDefault="007F6E83" w:rsidP="003D3E69">
            <w:pPr>
              <w:jc w:val="right"/>
              <w:rPr>
                <w:sz w:val="28"/>
                <w:szCs w:val="28"/>
              </w:rPr>
            </w:pPr>
            <w:r w:rsidRPr="007F6E83">
              <w:rPr>
                <w:sz w:val="28"/>
                <w:szCs w:val="28"/>
              </w:rPr>
              <w:t>168</w:t>
            </w:r>
          </w:p>
        </w:tc>
        <w:tc>
          <w:tcPr>
            <w:tcW w:w="1271" w:type="dxa"/>
            <w:noWrap/>
            <w:vAlign w:val="bottom"/>
          </w:tcPr>
          <w:p w:rsidR="007F6E83" w:rsidRPr="007F6E83" w:rsidRDefault="007F6E83" w:rsidP="003D3E69">
            <w:pPr>
              <w:jc w:val="right"/>
              <w:rPr>
                <w:sz w:val="28"/>
                <w:szCs w:val="28"/>
              </w:rPr>
            </w:pPr>
            <w:r w:rsidRPr="007F6E83">
              <w:rPr>
                <w:sz w:val="28"/>
                <w:szCs w:val="28"/>
              </w:rPr>
              <w:t>0,0</w:t>
            </w:r>
          </w:p>
        </w:tc>
      </w:tr>
      <w:tr w:rsidR="001D4CAD" w:rsidRPr="007F6E83" w:rsidTr="007C5399">
        <w:trPr>
          <w:trHeight w:val="315"/>
          <w:jc w:val="center"/>
        </w:trPr>
        <w:tc>
          <w:tcPr>
            <w:tcW w:w="2552" w:type="dxa"/>
            <w:noWrap/>
          </w:tcPr>
          <w:p w:rsidR="007F6E83" w:rsidRPr="007F6E83" w:rsidRDefault="007F6E83" w:rsidP="003D3E69">
            <w:pPr>
              <w:rPr>
                <w:sz w:val="28"/>
                <w:szCs w:val="28"/>
              </w:rPr>
            </w:pPr>
            <w:r w:rsidRPr="007F6E83">
              <w:rPr>
                <w:sz w:val="28"/>
                <w:szCs w:val="28"/>
              </w:rPr>
              <w:t xml:space="preserve"> - основні засоби</w:t>
            </w:r>
          </w:p>
        </w:tc>
        <w:tc>
          <w:tcPr>
            <w:tcW w:w="1559" w:type="dxa"/>
            <w:noWrap/>
            <w:vAlign w:val="bottom"/>
          </w:tcPr>
          <w:p w:rsidR="007F6E83" w:rsidRPr="007F6E83" w:rsidRDefault="007F6E83" w:rsidP="003D3E69">
            <w:pPr>
              <w:jc w:val="right"/>
              <w:rPr>
                <w:sz w:val="28"/>
                <w:szCs w:val="28"/>
              </w:rPr>
            </w:pPr>
            <w:r w:rsidRPr="007F6E83">
              <w:rPr>
                <w:sz w:val="28"/>
                <w:szCs w:val="28"/>
              </w:rPr>
              <w:t>521040</w:t>
            </w:r>
          </w:p>
        </w:tc>
        <w:tc>
          <w:tcPr>
            <w:tcW w:w="1134" w:type="dxa"/>
            <w:noWrap/>
            <w:vAlign w:val="bottom"/>
          </w:tcPr>
          <w:p w:rsidR="007F6E83" w:rsidRPr="007F6E83" w:rsidRDefault="007F6E83" w:rsidP="003D3E69">
            <w:pPr>
              <w:jc w:val="right"/>
              <w:rPr>
                <w:sz w:val="28"/>
                <w:szCs w:val="28"/>
              </w:rPr>
            </w:pPr>
            <w:r w:rsidRPr="007F6E83">
              <w:rPr>
                <w:sz w:val="28"/>
                <w:szCs w:val="28"/>
              </w:rPr>
              <w:t>439130</w:t>
            </w:r>
          </w:p>
        </w:tc>
        <w:tc>
          <w:tcPr>
            <w:tcW w:w="1134" w:type="dxa"/>
            <w:noWrap/>
            <w:vAlign w:val="bottom"/>
          </w:tcPr>
          <w:p w:rsidR="007F6E83" w:rsidRPr="007F6E83" w:rsidRDefault="007F6E83" w:rsidP="003D3E69">
            <w:pPr>
              <w:jc w:val="right"/>
              <w:rPr>
                <w:sz w:val="28"/>
                <w:szCs w:val="28"/>
              </w:rPr>
            </w:pPr>
            <w:r w:rsidRPr="007F6E83">
              <w:rPr>
                <w:sz w:val="28"/>
                <w:szCs w:val="28"/>
              </w:rPr>
              <w:t>374083</w:t>
            </w:r>
          </w:p>
        </w:tc>
        <w:tc>
          <w:tcPr>
            <w:tcW w:w="1134" w:type="dxa"/>
            <w:noWrap/>
            <w:vAlign w:val="bottom"/>
          </w:tcPr>
          <w:p w:rsidR="007F6E83" w:rsidRPr="007F6E83" w:rsidRDefault="007F6E83" w:rsidP="003D3E69">
            <w:pPr>
              <w:jc w:val="right"/>
              <w:rPr>
                <w:sz w:val="28"/>
                <w:szCs w:val="28"/>
              </w:rPr>
            </w:pPr>
            <w:r w:rsidRPr="007F6E83">
              <w:rPr>
                <w:sz w:val="28"/>
                <w:szCs w:val="28"/>
              </w:rPr>
              <w:t>321681</w:t>
            </w:r>
          </w:p>
        </w:tc>
        <w:tc>
          <w:tcPr>
            <w:tcW w:w="1134" w:type="dxa"/>
            <w:noWrap/>
            <w:vAlign w:val="bottom"/>
          </w:tcPr>
          <w:p w:rsidR="007F6E83" w:rsidRPr="007F6E83" w:rsidRDefault="007F6E83" w:rsidP="003D3E69">
            <w:pPr>
              <w:jc w:val="right"/>
              <w:rPr>
                <w:sz w:val="28"/>
                <w:szCs w:val="28"/>
              </w:rPr>
            </w:pPr>
            <w:r w:rsidRPr="007F6E83">
              <w:rPr>
                <w:sz w:val="28"/>
                <w:szCs w:val="28"/>
              </w:rPr>
              <w:t>278971</w:t>
            </w:r>
          </w:p>
        </w:tc>
        <w:tc>
          <w:tcPr>
            <w:tcW w:w="1271" w:type="dxa"/>
            <w:noWrap/>
            <w:vAlign w:val="bottom"/>
          </w:tcPr>
          <w:p w:rsidR="007F6E83" w:rsidRPr="007F6E83" w:rsidRDefault="007F6E83" w:rsidP="003D3E69">
            <w:pPr>
              <w:jc w:val="right"/>
              <w:rPr>
                <w:sz w:val="28"/>
                <w:szCs w:val="28"/>
              </w:rPr>
            </w:pPr>
            <w:r w:rsidRPr="007F6E83">
              <w:rPr>
                <w:sz w:val="28"/>
                <w:szCs w:val="28"/>
              </w:rPr>
              <w:t>243793</w:t>
            </w:r>
          </w:p>
        </w:tc>
      </w:tr>
      <w:tr w:rsidR="001D4CAD" w:rsidRPr="007F6E83" w:rsidTr="007C5399">
        <w:trPr>
          <w:trHeight w:val="375"/>
          <w:jc w:val="center"/>
        </w:trPr>
        <w:tc>
          <w:tcPr>
            <w:tcW w:w="2552" w:type="dxa"/>
            <w:noWrap/>
          </w:tcPr>
          <w:p w:rsidR="007F6E83" w:rsidRPr="007F6E83" w:rsidRDefault="007F6E83" w:rsidP="003D3E69">
            <w:pPr>
              <w:rPr>
                <w:sz w:val="28"/>
                <w:szCs w:val="28"/>
              </w:rPr>
            </w:pPr>
            <w:r w:rsidRPr="007F6E83">
              <w:rPr>
                <w:sz w:val="28"/>
                <w:szCs w:val="28"/>
              </w:rPr>
              <w:t>Оборотні активи</w:t>
            </w:r>
          </w:p>
        </w:tc>
        <w:tc>
          <w:tcPr>
            <w:tcW w:w="1559" w:type="dxa"/>
            <w:noWrap/>
            <w:vAlign w:val="bottom"/>
          </w:tcPr>
          <w:p w:rsidR="007F6E83" w:rsidRPr="007F6E83" w:rsidRDefault="007F6E83" w:rsidP="003D3E69">
            <w:pPr>
              <w:jc w:val="right"/>
              <w:rPr>
                <w:sz w:val="28"/>
                <w:szCs w:val="28"/>
              </w:rPr>
            </w:pPr>
            <w:r w:rsidRPr="007F6E83">
              <w:rPr>
                <w:sz w:val="28"/>
                <w:szCs w:val="28"/>
              </w:rPr>
              <w:t>2200</w:t>
            </w:r>
          </w:p>
        </w:tc>
        <w:tc>
          <w:tcPr>
            <w:tcW w:w="1134" w:type="dxa"/>
            <w:noWrap/>
            <w:vAlign w:val="bottom"/>
          </w:tcPr>
          <w:p w:rsidR="007F6E83" w:rsidRPr="007F6E83" w:rsidRDefault="007F6E83" w:rsidP="003D3E69">
            <w:pPr>
              <w:jc w:val="right"/>
              <w:rPr>
                <w:sz w:val="28"/>
                <w:szCs w:val="28"/>
              </w:rPr>
            </w:pPr>
            <w:r w:rsidRPr="007F6E83">
              <w:rPr>
                <w:sz w:val="28"/>
                <w:szCs w:val="28"/>
              </w:rPr>
              <w:t>6100</w:t>
            </w:r>
          </w:p>
        </w:tc>
        <w:tc>
          <w:tcPr>
            <w:tcW w:w="1134" w:type="dxa"/>
            <w:noWrap/>
            <w:vAlign w:val="bottom"/>
          </w:tcPr>
          <w:p w:rsidR="007F6E83" w:rsidRPr="007F6E83" w:rsidRDefault="007F6E83" w:rsidP="003D3E69">
            <w:pPr>
              <w:jc w:val="right"/>
              <w:rPr>
                <w:sz w:val="28"/>
                <w:szCs w:val="28"/>
              </w:rPr>
            </w:pPr>
            <w:r w:rsidRPr="007F6E83">
              <w:rPr>
                <w:sz w:val="28"/>
                <w:szCs w:val="28"/>
              </w:rPr>
              <w:t>8000</w:t>
            </w:r>
          </w:p>
        </w:tc>
        <w:tc>
          <w:tcPr>
            <w:tcW w:w="1134" w:type="dxa"/>
            <w:noWrap/>
            <w:vAlign w:val="bottom"/>
          </w:tcPr>
          <w:p w:rsidR="007F6E83" w:rsidRPr="007F6E83" w:rsidRDefault="007F6E83" w:rsidP="003D3E69">
            <w:pPr>
              <w:jc w:val="right"/>
              <w:rPr>
                <w:sz w:val="28"/>
                <w:szCs w:val="28"/>
              </w:rPr>
            </w:pPr>
            <w:r w:rsidRPr="007F6E83">
              <w:rPr>
                <w:sz w:val="28"/>
                <w:szCs w:val="28"/>
              </w:rPr>
              <w:t>9900</w:t>
            </w:r>
          </w:p>
        </w:tc>
        <w:tc>
          <w:tcPr>
            <w:tcW w:w="1134" w:type="dxa"/>
            <w:noWrap/>
            <w:vAlign w:val="bottom"/>
          </w:tcPr>
          <w:p w:rsidR="007F6E83" w:rsidRPr="007F6E83" w:rsidRDefault="007F6E83" w:rsidP="003D3E69">
            <w:pPr>
              <w:jc w:val="right"/>
              <w:rPr>
                <w:sz w:val="28"/>
                <w:szCs w:val="28"/>
              </w:rPr>
            </w:pPr>
            <w:r w:rsidRPr="007F6E83">
              <w:rPr>
                <w:sz w:val="28"/>
                <w:szCs w:val="28"/>
              </w:rPr>
              <w:t>11800</w:t>
            </w:r>
          </w:p>
        </w:tc>
        <w:tc>
          <w:tcPr>
            <w:tcW w:w="1271" w:type="dxa"/>
            <w:noWrap/>
            <w:vAlign w:val="bottom"/>
          </w:tcPr>
          <w:p w:rsidR="007F6E83" w:rsidRPr="007F6E83" w:rsidRDefault="007F6E83" w:rsidP="003D3E69">
            <w:pPr>
              <w:jc w:val="right"/>
              <w:rPr>
                <w:sz w:val="28"/>
                <w:szCs w:val="28"/>
              </w:rPr>
            </w:pPr>
            <w:r w:rsidRPr="007F6E83">
              <w:rPr>
                <w:sz w:val="28"/>
                <w:szCs w:val="28"/>
              </w:rPr>
              <w:t>13700</w:t>
            </w:r>
          </w:p>
        </w:tc>
      </w:tr>
      <w:tr w:rsidR="001D4CAD" w:rsidRPr="007F6E83" w:rsidTr="007C5399">
        <w:trPr>
          <w:trHeight w:val="315"/>
          <w:jc w:val="center"/>
        </w:trPr>
        <w:tc>
          <w:tcPr>
            <w:tcW w:w="2552" w:type="dxa"/>
            <w:noWrap/>
          </w:tcPr>
          <w:p w:rsidR="007F6E83" w:rsidRPr="007F6E83" w:rsidRDefault="007F6E83" w:rsidP="003D3E69">
            <w:pPr>
              <w:rPr>
                <w:sz w:val="28"/>
                <w:szCs w:val="28"/>
              </w:rPr>
            </w:pPr>
            <w:r w:rsidRPr="007F6E83">
              <w:rPr>
                <w:sz w:val="28"/>
                <w:szCs w:val="28"/>
              </w:rPr>
              <w:t xml:space="preserve"> - матеріальні запаси</w:t>
            </w:r>
          </w:p>
        </w:tc>
        <w:tc>
          <w:tcPr>
            <w:tcW w:w="1559" w:type="dxa"/>
            <w:noWrap/>
            <w:vAlign w:val="bottom"/>
          </w:tcPr>
          <w:p w:rsidR="007F6E83" w:rsidRPr="007F6E83" w:rsidRDefault="007F6E83" w:rsidP="003D3E69">
            <w:pPr>
              <w:jc w:val="right"/>
              <w:rPr>
                <w:sz w:val="28"/>
                <w:szCs w:val="28"/>
              </w:rPr>
            </w:pPr>
            <w:r w:rsidRPr="007F6E83">
              <w:rPr>
                <w:sz w:val="28"/>
                <w:szCs w:val="28"/>
              </w:rPr>
              <w:t>1000</w:t>
            </w:r>
          </w:p>
        </w:tc>
        <w:tc>
          <w:tcPr>
            <w:tcW w:w="1134" w:type="dxa"/>
            <w:noWrap/>
            <w:vAlign w:val="bottom"/>
          </w:tcPr>
          <w:p w:rsidR="007F6E83" w:rsidRPr="007F6E83" w:rsidRDefault="007F6E83" w:rsidP="003D3E69">
            <w:pPr>
              <w:jc w:val="right"/>
              <w:rPr>
                <w:sz w:val="28"/>
                <w:szCs w:val="28"/>
              </w:rPr>
            </w:pPr>
            <w:r w:rsidRPr="007F6E83">
              <w:rPr>
                <w:sz w:val="28"/>
                <w:szCs w:val="28"/>
              </w:rPr>
              <w:t>1200</w:t>
            </w:r>
          </w:p>
        </w:tc>
        <w:tc>
          <w:tcPr>
            <w:tcW w:w="1134" w:type="dxa"/>
            <w:noWrap/>
            <w:vAlign w:val="bottom"/>
          </w:tcPr>
          <w:p w:rsidR="007F6E83" w:rsidRPr="007F6E83" w:rsidRDefault="007F6E83" w:rsidP="003D3E69">
            <w:pPr>
              <w:jc w:val="right"/>
              <w:rPr>
                <w:sz w:val="28"/>
                <w:szCs w:val="28"/>
              </w:rPr>
            </w:pPr>
            <w:r w:rsidRPr="007F6E83">
              <w:rPr>
                <w:sz w:val="28"/>
                <w:szCs w:val="28"/>
              </w:rPr>
              <w:t>1400</w:t>
            </w:r>
          </w:p>
        </w:tc>
        <w:tc>
          <w:tcPr>
            <w:tcW w:w="1134" w:type="dxa"/>
            <w:noWrap/>
            <w:vAlign w:val="bottom"/>
          </w:tcPr>
          <w:p w:rsidR="007F6E83" w:rsidRPr="007F6E83" w:rsidRDefault="007F6E83" w:rsidP="003D3E69">
            <w:pPr>
              <w:jc w:val="right"/>
              <w:rPr>
                <w:sz w:val="28"/>
                <w:szCs w:val="28"/>
              </w:rPr>
            </w:pPr>
            <w:r w:rsidRPr="007F6E83">
              <w:rPr>
                <w:sz w:val="28"/>
                <w:szCs w:val="28"/>
              </w:rPr>
              <w:t>1600</w:t>
            </w:r>
          </w:p>
        </w:tc>
        <w:tc>
          <w:tcPr>
            <w:tcW w:w="1134" w:type="dxa"/>
            <w:noWrap/>
            <w:vAlign w:val="bottom"/>
          </w:tcPr>
          <w:p w:rsidR="007F6E83" w:rsidRPr="007F6E83" w:rsidRDefault="007F6E83" w:rsidP="003D3E69">
            <w:pPr>
              <w:jc w:val="right"/>
              <w:rPr>
                <w:sz w:val="28"/>
                <w:szCs w:val="28"/>
              </w:rPr>
            </w:pPr>
            <w:r w:rsidRPr="007F6E83">
              <w:rPr>
                <w:sz w:val="28"/>
                <w:szCs w:val="28"/>
              </w:rPr>
              <w:t>1800</w:t>
            </w:r>
          </w:p>
        </w:tc>
        <w:tc>
          <w:tcPr>
            <w:tcW w:w="1271" w:type="dxa"/>
            <w:noWrap/>
            <w:vAlign w:val="bottom"/>
          </w:tcPr>
          <w:p w:rsidR="007F6E83" w:rsidRPr="007F6E83" w:rsidRDefault="007F6E83" w:rsidP="003D3E69">
            <w:pPr>
              <w:jc w:val="right"/>
              <w:rPr>
                <w:sz w:val="28"/>
                <w:szCs w:val="28"/>
              </w:rPr>
            </w:pPr>
            <w:r w:rsidRPr="007F6E83">
              <w:rPr>
                <w:sz w:val="28"/>
                <w:szCs w:val="28"/>
              </w:rPr>
              <w:t>2000</w:t>
            </w:r>
          </w:p>
        </w:tc>
      </w:tr>
      <w:tr w:rsidR="001D4CAD" w:rsidRPr="007F6E83" w:rsidTr="007C5399">
        <w:trPr>
          <w:trHeight w:val="315"/>
          <w:jc w:val="center"/>
        </w:trPr>
        <w:tc>
          <w:tcPr>
            <w:tcW w:w="2552" w:type="dxa"/>
            <w:noWrap/>
          </w:tcPr>
          <w:p w:rsidR="007F6E83" w:rsidRPr="007F6E83" w:rsidRDefault="007F6E83" w:rsidP="003D3E69">
            <w:pPr>
              <w:rPr>
                <w:sz w:val="28"/>
                <w:szCs w:val="28"/>
              </w:rPr>
            </w:pPr>
            <w:r w:rsidRPr="007F6E83">
              <w:rPr>
                <w:sz w:val="28"/>
                <w:szCs w:val="28"/>
              </w:rPr>
              <w:t xml:space="preserve"> - дебіторська заборгованість</w:t>
            </w:r>
          </w:p>
        </w:tc>
        <w:tc>
          <w:tcPr>
            <w:tcW w:w="1559" w:type="dxa"/>
            <w:noWrap/>
            <w:vAlign w:val="bottom"/>
          </w:tcPr>
          <w:p w:rsidR="007F6E83" w:rsidRPr="007F6E83" w:rsidRDefault="007F6E83" w:rsidP="003D3E69">
            <w:pPr>
              <w:jc w:val="right"/>
              <w:rPr>
                <w:sz w:val="28"/>
                <w:szCs w:val="28"/>
              </w:rPr>
            </w:pPr>
            <w:r w:rsidRPr="007F6E83">
              <w:rPr>
                <w:sz w:val="28"/>
                <w:szCs w:val="28"/>
              </w:rPr>
              <w:t>0,0</w:t>
            </w:r>
          </w:p>
        </w:tc>
        <w:tc>
          <w:tcPr>
            <w:tcW w:w="1134" w:type="dxa"/>
            <w:noWrap/>
            <w:vAlign w:val="bottom"/>
          </w:tcPr>
          <w:p w:rsidR="007F6E83" w:rsidRPr="007F6E83" w:rsidRDefault="007F6E83" w:rsidP="003D3E69">
            <w:pPr>
              <w:jc w:val="right"/>
              <w:rPr>
                <w:sz w:val="28"/>
                <w:szCs w:val="28"/>
              </w:rPr>
            </w:pPr>
            <w:r w:rsidRPr="007F6E83">
              <w:rPr>
                <w:sz w:val="28"/>
                <w:szCs w:val="28"/>
              </w:rPr>
              <w:t>2500</w:t>
            </w:r>
          </w:p>
        </w:tc>
        <w:tc>
          <w:tcPr>
            <w:tcW w:w="1134" w:type="dxa"/>
            <w:noWrap/>
            <w:vAlign w:val="bottom"/>
          </w:tcPr>
          <w:p w:rsidR="007F6E83" w:rsidRPr="007F6E83" w:rsidRDefault="007F6E83" w:rsidP="003D3E69">
            <w:pPr>
              <w:jc w:val="right"/>
              <w:rPr>
                <w:sz w:val="28"/>
                <w:szCs w:val="28"/>
              </w:rPr>
            </w:pPr>
            <w:r w:rsidRPr="007F6E83">
              <w:rPr>
                <w:sz w:val="28"/>
                <w:szCs w:val="28"/>
              </w:rPr>
              <w:t>3000</w:t>
            </w:r>
          </w:p>
        </w:tc>
        <w:tc>
          <w:tcPr>
            <w:tcW w:w="1134" w:type="dxa"/>
            <w:noWrap/>
            <w:vAlign w:val="bottom"/>
          </w:tcPr>
          <w:p w:rsidR="007F6E83" w:rsidRPr="007F6E83" w:rsidRDefault="007F6E83" w:rsidP="003D3E69">
            <w:pPr>
              <w:jc w:val="right"/>
              <w:rPr>
                <w:sz w:val="28"/>
                <w:szCs w:val="28"/>
              </w:rPr>
            </w:pPr>
            <w:r w:rsidRPr="007F6E83">
              <w:rPr>
                <w:sz w:val="28"/>
                <w:szCs w:val="28"/>
              </w:rPr>
              <w:t>3500</w:t>
            </w:r>
          </w:p>
        </w:tc>
        <w:tc>
          <w:tcPr>
            <w:tcW w:w="1134" w:type="dxa"/>
            <w:noWrap/>
            <w:vAlign w:val="bottom"/>
          </w:tcPr>
          <w:p w:rsidR="007F6E83" w:rsidRPr="007F6E83" w:rsidRDefault="007F6E83" w:rsidP="003D3E69">
            <w:pPr>
              <w:jc w:val="right"/>
              <w:rPr>
                <w:sz w:val="28"/>
                <w:szCs w:val="28"/>
              </w:rPr>
            </w:pPr>
            <w:r w:rsidRPr="007F6E83">
              <w:rPr>
                <w:sz w:val="28"/>
                <w:szCs w:val="28"/>
              </w:rPr>
              <w:t>4000</w:t>
            </w:r>
          </w:p>
        </w:tc>
        <w:tc>
          <w:tcPr>
            <w:tcW w:w="1271" w:type="dxa"/>
            <w:noWrap/>
            <w:vAlign w:val="bottom"/>
          </w:tcPr>
          <w:p w:rsidR="007F6E83" w:rsidRPr="007F6E83" w:rsidRDefault="007F6E83" w:rsidP="003D3E69">
            <w:pPr>
              <w:jc w:val="right"/>
              <w:rPr>
                <w:sz w:val="28"/>
                <w:szCs w:val="28"/>
              </w:rPr>
            </w:pPr>
            <w:r w:rsidRPr="007F6E83">
              <w:rPr>
                <w:sz w:val="28"/>
                <w:szCs w:val="28"/>
              </w:rPr>
              <w:t>4500</w:t>
            </w:r>
          </w:p>
        </w:tc>
      </w:tr>
      <w:tr w:rsidR="001D4CAD" w:rsidRPr="007F6E83" w:rsidTr="007C5399">
        <w:trPr>
          <w:trHeight w:val="315"/>
          <w:jc w:val="center"/>
        </w:trPr>
        <w:tc>
          <w:tcPr>
            <w:tcW w:w="2552" w:type="dxa"/>
            <w:noWrap/>
          </w:tcPr>
          <w:p w:rsidR="007F6E83" w:rsidRPr="007F6E83" w:rsidRDefault="007F6E83" w:rsidP="003D3E69">
            <w:pPr>
              <w:rPr>
                <w:sz w:val="28"/>
                <w:szCs w:val="28"/>
              </w:rPr>
            </w:pPr>
            <w:r w:rsidRPr="007F6E83">
              <w:rPr>
                <w:sz w:val="28"/>
                <w:szCs w:val="28"/>
              </w:rPr>
              <w:t xml:space="preserve"> - грошові кошти</w:t>
            </w:r>
          </w:p>
        </w:tc>
        <w:tc>
          <w:tcPr>
            <w:tcW w:w="1559" w:type="dxa"/>
            <w:noWrap/>
            <w:vAlign w:val="bottom"/>
          </w:tcPr>
          <w:p w:rsidR="007F6E83" w:rsidRPr="007F6E83" w:rsidRDefault="007F6E83" w:rsidP="003D3E69">
            <w:pPr>
              <w:jc w:val="right"/>
              <w:rPr>
                <w:sz w:val="28"/>
                <w:szCs w:val="28"/>
              </w:rPr>
            </w:pPr>
            <w:r w:rsidRPr="007F6E83">
              <w:rPr>
                <w:sz w:val="28"/>
                <w:szCs w:val="28"/>
              </w:rPr>
              <w:t>1200</w:t>
            </w:r>
          </w:p>
        </w:tc>
        <w:tc>
          <w:tcPr>
            <w:tcW w:w="1134" w:type="dxa"/>
            <w:noWrap/>
            <w:vAlign w:val="bottom"/>
          </w:tcPr>
          <w:p w:rsidR="007F6E83" w:rsidRPr="007F6E83" w:rsidRDefault="007F6E83" w:rsidP="003D3E69">
            <w:pPr>
              <w:jc w:val="right"/>
              <w:rPr>
                <w:sz w:val="28"/>
                <w:szCs w:val="28"/>
              </w:rPr>
            </w:pPr>
            <w:r w:rsidRPr="007F6E83">
              <w:rPr>
                <w:sz w:val="28"/>
                <w:szCs w:val="28"/>
              </w:rPr>
              <w:t>2400</w:t>
            </w:r>
          </w:p>
        </w:tc>
        <w:tc>
          <w:tcPr>
            <w:tcW w:w="1134" w:type="dxa"/>
            <w:noWrap/>
            <w:vAlign w:val="bottom"/>
          </w:tcPr>
          <w:p w:rsidR="007F6E83" w:rsidRPr="007F6E83" w:rsidRDefault="007F6E83" w:rsidP="003D3E69">
            <w:pPr>
              <w:jc w:val="right"/>
              <w:rPr>
                <w:sz w:val="28"/>
                <w:szCs w:val="28"/>
              </w:rPr>
            </w:pPr>
            <w:r w:rsidRPr="007F6E83">
              <w:rPr>
                <w:sz w:val="28"/>
                <w:szCs w:val="28"/>
              </w:rPr>
              <w:t>3600</w:t>
            </w:r>
          </w:p>
        </w:tc>
        <w:tc>
          <w:tcPr>
            <w:tcW w:w="1134" w:type="dxa"/>
            <w:noWrap/>
            <w:vAlign w:val="bottom"/>
          </w:tcPr>
          <w:p w:rsidR="007F6E83" w:rsidRPr="007F6E83" w:rsidRDefault="007F6E83" w:rsidP="003D3E69">
            <w:pPr>
              <w:jc w:val="right"/>
              <w:rPr>
                <w:sz w:val="28"/>
                <w:szCs w:val="28"/>
              </w:rPr>
            </w:pPr>
            <w:r w:rsidRPr="007F6E83">
              <w:rPr>
                <w:sz w:val="28"/>
                <w:szCs w:val="28"/>
              </w:rPr>
              <w:t>4800</w:t>
            </w:r>
          </w:p>
        </w:tc>
        <w:tc>
          <w:tcPr>
            <w:tcW w:w="1134" w:type="dxa"/>
            <w:noWrap/>
            <w:vAlign w:val="bottom"/>
          </w:tcPr>
          <w:p w:rsidR="007F6E83" w:rsidRPr="007F6E83" w:rsidRDefault="007F6E83" w:rsidP="003D3E69">
            <w:pPr>
              <w:jc w:val="right"/>
              <w:rPr>
                <w:sz w:val="28"/>
                <w:szCs w:val="28"/>
              </w:rPr>
            </w:pPr>
            <w:r w:rsidRPr="007F6E83">
              <w:rPr>
                <w:sz w:val="28"/>
                <w:szCs w:val="28"/>
              </w:rPr>
              <w:t>6000</w:t>
            </w:r>
          </w:p>
        </w:tc>
        <w:tc>
          <w:tcPr>
            <w:tcW w:w="1271" w:type="dxa"/>
            <w:noWrap/>
            <w:vAlign w:val="bottom"/>
          </w:tcPr>
          <w:p w:rsidR="007F6E83" w:rsidRPr="007F6E83" w:rsidRDefault="007F6E83" w:rsidP="003D3E69">
            <w:pPr>
              <w:jc w:val="right"/>
              <w:rPr>
                <w:sz w:val="28"/>
                <w:szCs w:val="28"/>
              </w:rPr>
            </w:pPr>
            <w:r w:rsidRPr="007F6E83">
              <w:rPr>
                <w:sz w:val="28"/>
                <w:szCs w:val="28"/>
              </w:rPr>
              <w:t>7200</w:t>
            </w:r>
          </w:p>
        </w:tc>
      </w:tr>
      <w:tr w:rsidR="001D4CAD" w:rsidRPr="007F6E83" w:rsidTr="007C5399">
        <w:trPr>
          <w:trHeight w:val="375"/>
          <w:jc w:val="center"/>
        </w:trPr>
        <w:tc>
          <w:tcPr>
            <w:tcW w:w="2552" w:type="dxa"/>
            <w:noWrap/>
          </w:tcPr>
          <w:p w:rsidR="007F6E83" w:rsidRPr="007F6E83" w:rsidRDefault="007F6E83" w:rsidP="003D3E69">
            <w:pPr>
              <w:rPr>
                <w:sz w:val="28"/>
                <w:szCs w:val="28"/>
              </w:rPr>
            </w:pPr>
            <w:r w:rsidRPr="007F6E83">
              <w:rPr>
                <w:sz w:val="28"/>
                <w:szCs w:val="28"/>
              </w:rPr>
              <w:t>Інші активи</w:t>
            </w:r>
          </w:p>
        </w:tc>
        <w:tc>
          <w:tcPr>
            <w:tcW w:w="1559" w:type="dxa"/>
            <w:noWrap/>
            <w:vAlign w:val="bottom"/>
          </w:tcPr>
          <w:p w:rsidR="007F6E83" w:rsidRPr="007F6E83" w:rsidRDefault="007F6E83" w:rsidP="003D3E69">
            <w:pPr>
              <w:jc w:val="right"/>
              <w:rPr>
                <w:sz w:val="28"/>
                <w:szCs w:val="28"/>
              </w:rPr>
            </w:pPr>
            <w:r w:rsidRPr="007F6E83">
              <w:rPr>
                <w:sz w:val="28"/>
                <w:szCs w:val="28"/>
              </w:rPr>
              <w:t>0,0</w:t>
            </w:r>
          </w:p>
        </w:tc>
        <w:tc>
          <w:tcPr>
            <w:tcW w:w="1134" w:type="dxa"/>
            <w:noWrap/>
            <w:vAlign w:val="bottom"/>
          </w:tcPr>
          <w:p w:rsidR="007F6E83" w:rsidRPr="007F6E83" w:rsidRDefault="007F6E83" w:rsidP="003D3E69">
            <w:pPr>
              <w:jc w:val="right"/>
              <w:rPr>
                <w:sz w:val="28"/>
                <w:szCs w:val="28"/>
              </w:rPr>
            </w:pPr>
            <w:r w:rsidRPr="007F6E83">
              <w:rPr>
                <w:sz w:val="28"/>
                <w:szCs w:val="28"/>
              </w:rPr>
              <w:t>34897</w:t>
            </w:r>
          </w:p>
        </w:tc>
        <w:tc>
          <w:tcPr>
            <w:tcW w:w="1134" w:type="dxa"/>
            <w:noWrap/>
            <w:vAlign w:val="bottom"/>
          </w:tcPr>
          <w:p w:rsidR="007F6E83" w:rsidRPr="007F6E83" w:rsidRDefault="007F6E83" w:rsidP="003D3E69">
            <w:pPr>
              <w:jc w:val="right"/>
              <w:rPr>
                <w:sz w:val="28"/>
                <w:szCs w:val="28"/>
              </w:rPr>
            </w:pPr>
            <w:r w:rsidRPr="007F6E83">
              <w:rPr>
                <w:sz w:val="28"/>
                <w:szCs w:val="28"/>
              </w:rPr>
              <w:t>55454</w:t>
            </w:r>
          </w:p>
        </w:tc>
        <w:tc>
          <w:tcPr>
            <w:tcW w:w="1134" w:type="dxa"/>
            <w:noWrap/>
            <w:vAlign w:val="bottom"/>
          </w:tcPr>
          <w:p w:rsidR="007F6E83" w:rsidRPr="007F6E83" w:rsidRDefault="007F6E83" w:rsidP="003D3E69">
            <w:pPr>
              <w:jc w:val="right"/>
              <w:rPr>
                <w:sz w:val="28"/>
                <w:szCs w:val="28"/>
              </w:rPr>
            </w:pPr>
            <w:r w:rsidRPr="007F6E83">
              <w:rPr>
                <w:sz w:val="28"/>
                <w:szCs w:val="28"/>
              </w:rPr>
              <w:t>61539</w:t>
            </w:r>
          </w:p>
        </w:tc>
        <w:tc>
          <w:tcPr>
            <w:tcW w:w="1134" w:type="dxa"/>
            <w:noWrap/>
            <w:vAlign w:val="bottom"/>
          </w:tcPr>
          <w:p w:rsidR="007F6E83" w:rsidRPr="007F6E83" w:rsidRDefault="007F6E83" w:rsidP="003D3E69">
            <w:pPr>
              <w:jc w:val="right"/>
              <w:rPr>
                <w:sz w:val="28"/>
                <w:szCs w:val="28"/>
              </w:rPr>
            </w:pPr>
            <w:r w:rsidRPr="007F6E83">
              <w:rPr>
                <w:sz w:val="28"/>
                <w:szCs w:val="28"/>
              </w:rPr>
              <w:t>107471</w:t>
            </w:r>
          </w:p>
        </w:tc>
        <w:tc>
          <w:tcPr>
            <w:tcW w:w="1271" w:type="dxa"/>
            <w:noWrap/>
            <w:vAlign w:val="bottom"/>
          </w:tcPr>
          <w:p w:rsidR="007F6E83" w:rsidRPr="007F6E83" w:rsidRDefault="007F6E83" w:rsidP="003D3E69">
            <w:pPr>
              <w:jc w:val="right"/>
              <w:rPr>
                <w:sz w:val="28"/>
                <w:szCs w:val="28"/>
              </w:rPr>
            </w:pPr>
            <w:r w:rsidRPr="007F6E83">
              <w:rPr>
                <w:sz w:val="28"/>
                <w:szCs w:val="28"/>
              </w:rPr>
              <w:t>148277</w:t>
            </w:r>
          </w:p>
        </w:tc>
      </w:tr>
      <w:tr w:rsidR="001D4CAD" w:rsidRPr="007F6E83" w:rsidTr="007C5399">
        <w:trPr>
          <w:trHeight w:val="375"/>
          <w:jc w:val="center"/>
        </w:trPr>
        <w:tc>
          <w:tcPr>
            <w:tcW w:w="2552" w:type="dxa"/>
            <w:noWrap/>
          </w:tcPr>
          <w:p w:rsidR="007F6E83" w:rsidRPr="007F6E83" w:rsidRDefault="007F6E83" w:rsidP="003D3E69">
            <w:pPr>
              <w:rPr>
                <w:b/>
                <w:sz w:val="28"/>
                <w:szCs w:val="28"/>
              </w:rPr>
            </w:pPr>
            <w:r w:rsidRPr="007F6E83">
              <w:rPr>
                <w:b/>
                <w:sz w:val="28"/>
                <w:szCs w:val="28"/>
              </w:rPr>
              <w:t>ПАСИВИ</w:t>
            </w:r>
          </w:p>
        </w:tc>
        <w:tc>
          <w:tcPr>
            <w:tcW w:w="1559" w:type="dxa"/>
            <w:noWrap/>
          </w:tcPr>
          <w:p w:rsidR="007F6E83" w:rsidRPr="007F6E83" w:rsidRDefault="007F6E83" w:rsidP="003D3E69">
            <w:pPr>
              <w:jc w:val="right"/>
              <w:rPr>
                <w:b/>
                <w:sz w:val="28"/>
                <w:szCs w:val="28"/>
              </w:rPr>
            </w:pPr>
            <w:r w:rsidRPr="007F6E83">
              <w:rPr>
                <w:b/>
                <w:sz w:val="28"/>
                <w:szCs w:val="28"/>
              </w:rPr>
              <w:t>524080</w:t>
            </w:r>
          </w:p>
        </w:tc>
        <w:tc>
          <w:tcPr>
            <w:tcW w:w="1134" w:type="dxa"/>
            <w:noWrap/>
          </w:tcPr>
          <w:p w:rsidR="007F6E83" w:rsidRPr="007F6E83" w:rsidRDefault="007F6E83" w:rsidP="003D3E69">
            <w:pPr>
              <w:jc w:val="right"/>
              <w:rPr>
                <w:b/>
                <w:sz w:val="28"/>
                <w:szCs w:val="28"/>
              </w:rPr>
            </w:pPr>
            <w:r w:rsidRPr="007F6E83">
              <w:rPr>
                <w:b/>
                <w:sz w:val="28"/>
                <w:szCs w:val="28"/>
              </w:rPr>
              <w:t>480800</w:t>
            </w:r>
          </w:p>
        </w:tc>
        <w:tc>
          <w:tcPr>
            <w:tcW w:w="1134" w:type="dxa"/>
            <w:noWrap/>
          </w:tcPr>
          <w:p w:rsidR="007F6E83" w:rsidRPr="007F6E83" w:rsidRDefault="007F6E83" w:rsidP="003D3E69">
            <w:pPr>
              <w:jc w:val="right"/>
              <w:rPr>
                <w:b/>
                <w:sz w:val="28"/>
                <w:szCs w:val="28"/>
              </w:rPr>
            </w:pPr>
            <w:r w:rsidRPr="007F6E83">
              <w:rPr>
                <w:b/>
                <w:sz w:val="28"/>
                <w:szCs w:val="28"/>
              </w:rPr>
              <w:t>438041</w:t>
            </w:r>
          </w:p>
        </w:tc>
        <w:tc>
          <w:tcPr>
            <w:tcW w:w="1134" w:type="dxa"/>
            <w:noWrap/>
          </w:tcPr>
          <w:p w:rsidR="007F6E83" w:rsidRPr="007F6E83" w:rsidRDefault="007F6E83" w:rsidP="003D3E69">
            <w:pPr>
              <w:jc w:val="right"/>
              <w:rPr>
                <w:b/>
                <w:sz w:val="28"/>
                <w:szCs w:val="28"/>
              </w:rPr>
            </w:pPr>
            <w:r w:rsidRPr="007F6E83">
              <w:rPr>
                <w:b/>
                <w:sz w:val="28"/>
                <w:szCs w:val="28"/>
              </w:rPr>
              <w:t>393457</w:t>
            </w:r>
          </w:p>
        </w:tc>
        <w:tc>
          <w:tcPr>
            <w:tcW w:w="1134" w:type="dxa"/>
            <w:noWrap/>
          </w:tcPr>
          <w:p w:rsidR="007F6E83" w:rsidRPr="007F6E83" w:rsidRDefault="007F6E83" w:rsidP="003D3E69">
            <w:pPr>
              <w:jc w:val="right"/>
              <w:rPr>
                <w:b/>
                <w:sz w:val="28"/>
                <w:szCs w:val="28"/>
              </w:rPr>
            </w:pPr>
            <w:r w:rsidRPr="007F6E83">
              <w:rPr>
                <w:b/>
                <w:sz w:val="28"/>
                <w:szCs w:val="28"/>
              </w:rPr>
              <w:t>398410</w:t>
            </w:r>
          </w:p>
        </w:tc>
        <w:tc>
          <w:tcPr>
            <w:tcW w:w="1271" w:type="dxa"/>
            <w:noWrap/>
          </w:tcPr>
          <w:p w:rsidR="007F6E83" w:rsidRPr="007F6E83" w:rsidRDefault="007F6E83" w:rsidP="003D3E69">
            <w:pPr>
              <w:jc w:val="right"/>
              <w:rPr>
                <w:b/>
                <w:sz w:val="28"/>
                <w:szCs w:val="28"/>
              </w:rPr>
            </w:pPr>
            <w:r w:rsidRPr="007F6E83">
              <w:rPr>
                <w:b/>
                <w:sz w:val="28"/>
                <w:szCs w:val="28"/>
              </w:rPr>
              <w:t>405771</w:t>
            </w:r>
          </w:p>
        </w:tc>
      </w:tr>
      <w:tr w:rsidR="001D4CAD" w:rsidRPr="007F6E83" w:rsidTr="007C5399">
        <w:trPr>
          <w:trHeight w:val="375"/>
          <w:jc w:val="center"/>
        </w:trPr>
        <w:tc>
          <w:tcPr>
            <w:tcW w:w="2552" w:type="dxa"/>
            <w:noWrap/>
          </w:tcPr>
          <w:p w:rsidR="007F6E83" w:rsidRPr="007F6E83" w:rsidRDefault="007F6E83" w:rsidP="003D3E69">
            <w:pPr>
              <w:rPr>
                <w:sz w:val="28"/>
                <w:szCs w:val="28"/>
              </w:rPr>
            </w:pPr>
            <w:r w:rsidRPr="007F6E83">
              <w:rPr>
                <w:sz w:val="28"/>
                <w:szCs w:val="28"/>
              </w:rPr>
              <w:t>Власний капітал</w:t>
            </w:r>
          </w:p>
        </w:tc>
        <w:tc>
          <w:tcPr>
            <w:tcW w:w="1559" w:type="dxa"/>
            <w:noWrap/>
          </w:tcPr>
          <w:p w:rsidR="007F6E83" w:rsidRPr="007F6E83" w:rsidRDefault="007F6E83" w:rsidP="003D3E69">
            <w:pPr>
              <w:jc w:val="right"/>
              <w:rPr>
                <w:sz w:val="28"/>
                <w:szCs w:val="28"/>
              </w:rPr>
            </w:pPr>
            <w:r w:rsidRPr="007F6E83">
              <w:rPr>
                <w:sz w:val="28"/>
                <w:szCs w:val="28"/>
              </w:rPr>
              <w:t>374080</w:t>
            </w:r>
          </w:p>
        </w:tc>
        <w:tc>
          <w:tcPr>
            <w:tcW w:w="1134" w:type="dxa"/>
            <w:noWrap/>
          </w:tcPr>
          <w:p w:rsidR="007F6E83" w:rsidRPr="007F6E83" w:rsidRDefault="007F6E83" w:rsidP="003D3E69">
            <w:pPr>
              <w:jc w:val="right"/>
              <w:rPr>
                <w:sz w:val="28"/>
                <w:szCs w:val="28"/>
              </w:rPr>
            </w:pPr>
            <w:r w:rsidRPr="007F6E83">
              <w:rPr>
                <w:sz w:val="28"/>
                <w:szCs w:val="28"/>
              </w:rPr>
              <w:t>378800</w:t>
            </w:r>
          </w:p>
        </w:tc>
        <w:tc>
          <w:tcPr>
            <w:tcW w:w="1134" w:type="dxa"/>
            <w:noWrap/>
          </w:tcPr>
          <w:p w:rsidR="007F6E83" w:rsidRPr="007F6E83" w:rsidRDefault="007F6E83" w:rsidP="003D3E69">
            <w:pPr>
              <w:jc w:val="right"/>
              <w:rPr>
                <w:sz w:val="28"/>
                <w:szCs w:val="28"/>
              </w:rPr>
            </w:pPr>
            <w:r w:rsidRPr="007F6E83">
              <w:rPr>
                <w:sz w:val="28"/>
                <w:szCs w:val="28"/>
              </w:rPr>
              <w:t>385541</w:t>
            </w:r>
          </w:p>
        </w:tc>
        <w:tc>
          <w:tcPr>
            <w:tcW w:w="1134" w:type="dxa"/>
            <w:noWrap/>
          </w:tcPr>
          <w:p w:rsidR="007F6E83" w:rsidRPr="007F6E83" w:rsidRDefault="007F6E83" w:rsidP="003D3E69">
            <w:pPr>
              <w:jc w:val="right"/>
              <w:rPr>
                <w:sz w:val="28"/>
                <w:szCs w:val="28"/>
              </w:rPr>
            </w:pPr>
            <w:r w:rsidRPr="007F6E83">
              <w:rPr>
                <w:sz w:val="28"/>
                <w:szCs w:val="28"/>
              </w:rPr>
              <w:t>390457</w:t>
            </w:r>
          </w:p>
        </w:tc>
        <w:tc>
          <w:tcPr>
            <w:tcW w:w="1134" w:type="dxa"/>
            <w:noWrap/>
          </w:tcPr>
          <w:p w:rsidR="007F6E83" w:rsidRPr="007F6E83" w:rsidRDefault="007F6E83" w:rsidP="003D3E69">
            <w:pPr>
              <w:jc w:val="right"/>
              <w:rPr>
                <w:sz w:val="28"/>
                <w:szCs w:val="28"/>
              </w:rPr>
            </w:pPr>
            <w:r w:rsidRPr="007F6E83">
              <w:rPr>
                <w:sz w:val="28"/>
                <w:szCs w:val="28"/>
              </w:rPr>
              <w:t>394910</w:t>
            </w:r>
          </w:p>
        </w:tc>
        <w:tc>
          <w:tcPr>
            <w:tcW w:w="1271" w:type="dxa"/>
            <w:noWrap/>
          </w:tcPr>
          <w:p w:rsidR="007F6E83" w:rsidRPr="007F6E83" w:rsidRDefault="007F6E83" w:rsidP="003D3E69">
            <w:pPr>
              <w:jc w:val="right"/>
              <w:rPr>
                <w:sz w:val="28"/>
                <w:szCs w:val="28"/>
              </w:rPr>
            </w:pPr>
            <w:r w:rsidRPr="007F6E83">
              <w:rPr>
                <w:sz w:val="28"/>
                <w:szCs w:val="28"/>
              </w:rPr>
              <w:t>401771</w:t>
            </w:r>
          </w:p>
        </w:tc>
      </w:tr>
      <w:tr w:rsidR="001D4CAD" w:rsidRPr="007F6E83" w:rsidTr="007C5399">
        <w:trPr>
          <w:trHeight w:val="375"/>
          <w:jc w:val="center"/>
        </w:trPr>
        <w:tc>
          <w:tcPr>
            <w:tcW w:w="2552" w:type="dxa"/>
            <w:noWrap/>
          </w:tcPr>
          <w:p w:rsidR="007F6E83" w:rsidRPr="007F6E83" w:rsidRDefault="007F6E83" w:rsidP="003D3E69">
            <w:pPr>
              <w:rPr>
                <w:sz w:val="28"/>
                <w:szCs w:val="28"/>
              </w:rPr>
            </w:pPr>
            <w:r w:rsidRPr="007F6E83">
              <w:rPr>
                <w:sz w:val="28"/>
                <w:szCs w:val="28"/>
              </w:rPr>
              <w:t xml:space="preserve"> - статутний капітал</w:t>
            </w:r>
          </w:p>
        </w:tc>
        <w:tc>
          <w:tcPr>
            <w:tcW w:w="1559" w:type="dxa"/>
            <w:noWrap/>
          </w:tcPr>
          <w:p w:rsidR="007F6E83" w:rsidRPr="007F6E83" w:rsidRDefault="007F6E83" w:rsidP="003D3E69">
            <w:pPr>
              <w:jc w:val="right"/>
              <w:rPr>
                <w:sz w:val="28"/>
                <w:szCs w:val="28"/>
              </w:rPr>
            </w:pPr>
            <w:r w:rsidRPr="007F6E83">
              <w:rPr>
                <w:sz w:val="28"/>
                <w:szCs w:val="28"/>
              </w:rPr>
              <w:t>374080</w:t>
            </w:r>
          </w:p>
        </w:tc>
        <w:tc>
          <w:tcPr>
            <w:tcW w:w="1134" w:type="dxa"/>
            <w:noWrap/>
          </w:tcPr>
          <w:p w:rsidR="007F6E83" w:rsidRPr="007F6E83" w:rsidRDefault="007F6E83" w:rsidP="003D3E69">
            <w:pPr>
              <w:jc w:val="right"/>
              <w:rPr>
                <w:sz w:val="28"/>
                <w:szCs w:val="28"/>
              </w:rPr>
            </w:pPr>
            <w:r w:rsidRPr="007F6E83">
              <w:rPr>
                <w:sz w:val="28"/>
                <w:szCs w:val="28"/>
              </w:rPr>
              <w:t>374080</w:t>
            </w:r>
          </w:p>
        </w:tc>
        <w:tc>
          <w:tcPr>
            <w:tcW w:w="1134" w:type="dxa"/>
            <w:noWrap/>
          </w:tcPr>
          <w:p w:rsidR="007F6E83" w:rsidRPr="007F6E83" w:rsidRDefault="007F6E83" w:rsidP="003D3E69">
            <w:pPr>
              <w:jc w:val="right"/>
              <w:rPr>
                <w:sz w:val="28"/>
                <w:szCs w:val="28"/>
              </w:rPr>
            </w:pPr>
            <w:r w:rsidRPr="007F6E83">
              <w:rPr>
                <w:sz w:val="28"/>
                <w:szCs w:val="28"/>
              </w:rPr>
              <w:t>374080</w:t>
            </w:r>
          </w:p>
        </w:tc>
        <w:tc>
          <w:tcPr>
            <w:tcW w:w="1134" w:type="dxa"/>
            <w:noWrap/>
          </w:tcPr>
          <w:p w:rsidR="007F6E83" w:rsidRPr="007F6E83" w:rsidRDefault="007F6E83" w:rsidP="003D3E69">
            <w:pPr>
              <w:jc w:val="right"/>
              <w:rPr>
                <w:sz w:val="28"/>
                <w:szCs w:val="28"/>
              </w:rPr>
            </w:pPr>
            <w:r w:rsidRPr="007F6E83">
              <w:rPr>
                <w:sz w:val="28"/>
                <w:szCs w:val="28"/>
              </w:rPr>
              <w:t>374080</w:t>
            </w:r>
          </w:p>
        </w:tc>
        <w:tc>
          <w:tcPr>
            <w:tcW w:w="1134" w:type="dxa"/>
            <w:noWrap/>
          </w:tcPr>
          <w:p w:rsidR="007F6E83" w:rsidRPr="007F6E83" w:rsidRDefault="007F6E83" w:rsidP="003D3E69">
            <w:pPr>
              <w:jc w:val="right"/>
              <w:rPr>
                <w:sz w:val="28"/>
                <w:szCs w:val="28"/>
              </w:rPr>
            </w:pPr>
            <w:r w:rsidRPr="007F6E83">
              <w:rPr>
                <w:sz w:val="28"/>
                <w:szCs w:val="28"/>
              </w:rPr>
              <w:t>374080</w:t>
            </w:r>
          </w:p>
        </w:tc>
        <w:tc>
          <w:tcPr>
            <w:tcW w:w="1271" w:type="dxa"/>
            <w:noWrap/>
          </w:tcPr>
          <w:p w:rsidR="007F6E83" w:rsidRPr="007F6E83" w:rsidRDefault="007F6E83" w:rsidP="003D3E69">
            <w:pPr>
              <w:jc w:val="right"/>
              <w:rPr>
                <w:sz w:val="28"/>
                <w:szCs w:val="28"/>
              </w:rPr>
            </w:pPr>
            <w:r w:rsidRPr="007F6E83">
              <w:rPr>
                <w:sz w:val="28"/>
                <w:szCs w:val="28"/>
              </w:rPr>
              <w:t>374080</w:t>
            </w:r>
          </w:p>
        </w:tc>
      </w:tr>
      <w:tr w:rsidR="001D4CAD" w:rsidRPr="007F6E83" w:rsidTr="007C5399">
        <w:trPr>
          <w:trHeight w:val="375"/>
          <w:jc w:val="center"/>
        </w:trPr>
        <w:tc>
          <w:tcPr>
            <w:tcW w:w="2552" w:type="dxa"/>
            <w:noWrap/>
          </w:tcPr>
          <w:p w:rsidR="007F6E83" w:rsidRPr="007F6E83" w:rsidRDefault="007F6E83" w:rsidP="003D3E69">
            <w:pPr>
              <w:rPr>
                <w:sz w:val="28"/>
                <w:szCs w:val="28"/>
              </w:rPr>
            </w:pPr>
            <w:r w:rsidRPr="007F6E83">
              <w:rPr>
                <w:sz w:val="28"/>
                <w:szCs w:val="28"/>
              </w:rPr>
              <w:t xml:space="preserve"> - нерозподілений прибуток</w:t>
            </w:r>
          </w:p>
        </w:tc>
        <w:tc>
          <w:tcPr>
            <w:tcW w:w="1559" w:type="dxa"/>
            <w:noWrap/>
          </w:tcPr>
          <w:p w:rsidR="007F6E83" w:rsidRPr="007F6E83" w:rsidRDefault="007F6E83" w:rsidP="003D3E69">
            <w:pPr>
              <w:jc w:val="right"/>
              <w:rPr>
                <w:sz w:val="28"/>
                <w:szCs w:val="28"/>
              </w:rPr>
            </w:pPr>
            <w:r w:rsidRPr="007F6E83">
              <w:rPr>
                <w:sz w:val="28"/>
                <w:szCs w:val="28"/>
              </w:rPr>
              <w:t>0,0</w:t>
            </w:r>
          </w:p>
        </w:tc>
        <w:tc>
          <w:tcPr>
            <w:tcW w:w="1134" w:type="dxa"/>
            <w:noWrap/>
          </w:tcPr>
          <w:p w:rsidR="007F6E83" w:rsidRPr="007F6E83" w:rsidRDefault="007F6E83" w:rsidP="003D3E69">
            <w:pPr>
              <w:jc w:val="right"/>
              <w:rPr>
                <w:sz w:val="28"/>
                <w:szCs w:val="28"/>
              </w:rPr>
            </w:pPr>
            <w:r w:rsidRPr="007F6E83">
              <w:rPr>
                <w:sz w:val="28"/>
                <w:szCs w:val="28"/>
              </w:rPr>
              <w:t>4720</w:t>
            </w:r>
          </w:p>
        </w:tc>
        <w:tc>
          <w:tcPr>
            <w:tcW w:w="1134" w:type="dxa"/>
            <w:noWrap/>
          </w:tcPr>
          <w:p w:rsidR="007F6E83" w:rsidRPr="007F6E83" w:rsidRDefault="007F6E83" w:rsidP="003D3E69">
            <w:pPr>
              <w:jc w:val="right"/>
              <w:rPr>
                <w:sz w:val="28"/>
                <w:szCs w:val="28"/>
              </w:rPr>
            </w:pPr>
            <w:r w:rsidRPr="007F6E83">
              <w:rPr>
                <w:sz w:val="28"/>
                <w:szCs w:val="28"/>
              </w:rPr>
              <w:t>11461</w:t>
            </w:r>
          </w:p>
        </w:tc>
        <w:tc>
          <w:tcPr>
            <w:tcW w:w="1134" w:type="dxa"/>
            <w:noWrap/>
          </w:tcPr>
          <w:p w:rsidR="007F6E83" w:rsidRPr="007F6E83" w:rsidRDefault="007F6E83" w:rsidP="003D3E69">
            <w:pPr>
              <w:jc w:val="right"/>
              <w:rPr>
                <w:sz w:val="28"/>
                <w:szCs w:val="28"/>
              </w:rPr>
            </w:pPr>
            <w:r w:rsidRPr="007F6E83">
              <w:rPr>
                <w:sz w:val="28"/>
                <w:szCs w:val="28"/>
              </w:rPr>
              <w:t>16377</w:t>
            </w:r>
          </w:p>
        </w:tc>
        <w:tc>
          <w:tcPr>
            <w:tcW w:w="1134" w:type="dxa"/>
            <w:noWrap/>
          </w:tcPr>
          <w:p w:rsidR="007F6E83" w:rsidRPr="007F6E83" w:rsidRDefault="007F6E83" w:rsidP="003D3E69">
            <w:pPr>
              <w:jc w:val="right"/>
              <w:rPr>
                <w:sz w:val="28"/>
                <w:szCs w:val="28"/>
              </w:rPr>
            </w:pPr>
            <w:r w:rsidRPr="007F6E83">
              <w:rPr>
                <w:sz w:val="28"/>
                <w:szCs w:val="28"/>
              </w:rPr>
              <w:t>20830</w:t>
            </w:r>
          </w:p>
        </w:tc>
        <w:tc>
          <w:tcPr>
            <w:tcW w:w="1271" w:type="dxa"/>
            <w:noWrap/>
          </w:tcPr>
          <w:p w:rsidR="007F6E83" w:rsidRPr="007F6E83" w:rsidRDefault="007F6E83" w:rsidP="003D3E69">
            <w:pPr>
              <w:jc w:val="right"/>
              <w:rPr>
                <w:sz w:val="28"/>
                <w:szCs w:val="28"/>
              </w:rPr>
            </w:pPr>
            <w:r w:rsidRPr="007F6E83">
              <w:rPr>
                <w:sz w:val="28"/>
                <w:szCs w:val="28"/>
              </w:rPr>
              <w:t>27691</w:t>
            </w:r>
          </w:p>
        </w:tc>
      </w:tr>
      <w:tr w:rsidR="001D4CAD" w:rsidRPr="007F6E83" w:rsidTr="007C5399">
        <w:trPr>
          <w:trHeight w:val="375"/>
          <w:jc w:val="center"/>
        </w:trPr>
        <w:tc>
          <w:tcPr>
            <w:tcW w:w="2552" w:type="dxa"/>
            <w:noWrap/>
          </w:tcPr>
          <w:p w:rsidR="007F6E83" w:rsidRPr="007F6E83" w:rsidRDefault="007F6E83" w:rsidP="003D3E69">
            <w:pPr>
              <w:rPr>
                <w:sz w:val="28"/>
                <w:szCs w:val="28"/>
              </w:rPr>
            </w:pPr>
            <w:r w:rsidRPr="007F6E83">
              <w:rPr>
                <w:sz w:val="28"/>
                <w:szCs w:val="28"/>
              </w:rPr>
              <w:t>Довгострокові зобов'язання</w:t>
            </w:r>
          </w:p>
        </w:tc>
        <w:tc>
          <w:tcPr>
            <w:tcW w:w="1559" w:type="dxa"/>
            <w:noWrap/>
          </w:tcPr>
          <w:p w:rsidR="007F6E83" w:rsidRPr="007F6E83" w:rsidRDefault="007F6E83" w:rsidP="003D3E69">
            <w:pPr>
              <w:jc w:val="right"/>
              <w:rPr>
                <w:sz w:val="28"/>
                <w:szCs w:val="28"/>
              </w:rPr>
            </w:pPr>
            <w:r w:rsidRPr="007F6E83">
              <w:rPr>
                <w:sz w:val="28"/>
                <w:szCs w:val="28"/>
              </w:rPr>
              <w:t>150000</w:t>
            </w:r>
          </w:p>
        </w:tc>
        <w:tc>
          <w:tcPr>
            <w:tcW w:w="1134" w:type="dxa"/>
            <w:noWrap/>
          </w:tcPr>
          <w:p w:rsidR="007F6E83" w:rsidRPr="007F6E83" w:rsidRDefault="007F6E83" w:rsidP="003D3E69">
            <w:pPr>
              <w:jc w:val="right"/>
              <w:rPr>
                <w:sz w:val="28"/>
                <w:szCs w:val="28"/>
              </w:rPr>
            </w:pPr>
            <w:r w:rsidRPr="007F6E83">
              <w:rPr>
                <w:sz w:val="28"/>
                <w:szCs w:val="28"/>
              </w:rPr>
              <w:t>100000</w:t>
            </w:r>
          </w:p>
        </w:tc>
        <w:tc>
          <w:tcPr>
            <w:tcW w:w="1134" w:type="dxa"/>
            <w:noWrap/>
          </w:tcPr>
          <w:p w:rsidR="007F6E83" w:rsidRPr="007F6E83" w:rsidRDefault="007F6E83" w:rsidP="003D3E69">
            <w:pPr>
              <w:jc w:val="right"/>
              <w:rPr>
                <w:sz w:val="28"/>
                <w:szCs w:val="28"/>
              </w:rPr>
            </w:pPr>
            <w:r w:rsidRPr="007F6E83">
              <w:rPr>
                <w:sz w:val="28"/>
                <w:szCs w:val="28"/>
              </w:rPr>
              <w:t>50000</w:t>
            </w:r>
          </w:p>
        </w:tc>
        <w:tc>
          <w:tcPr>
            <w:tcW w:w="1134" w:type="dxa"/>
            <w:noWrap/>
          </w:tcPr>
          <w:p w:rsidR="007F6E83" w:rsidRPr="007F6E83" w:rsidRDefault="007F6E83" w:rsidP="003D3E69">
            <w:pPr>
              <w:jc w:val="right"/>
              <w:rPr>
                <w:sz w:val="28"/>
                <w:szCs w:val="28"/>
              </w:rPr>
            </w:pPr>
            <w:r w:rsidRPr="007F6E83">
              <w:rPr>
                <w:sz w:val="28"/>
                <w:szCs w:val="28"/>
              </w:rPr>
              <w:t>0,0</w:t>
            </w:r>
          </w:p>
        </w:tc>
        <w:tc>
          <w:tcPr>
            <w:tcW w:w="1134" w:type="dxa"/>
            <w:noWrap/>
          </w:tcPr>
          <w:p w:rsidR="007F6E83" w:rsidRPr="007F6E83" w:rsidRDefault="007F6E83" w:rsidP="003D3E69">
            <w:pPr>
              <w:jc w:val="right"/>
              <w:rPr>
                <w:sz w:val="28"/>
                <w:szCs w:val="28"/>
              </w:rPr>
            </w:pPr>
            <w:r w:rsidRPr="007F6E83">
              <w:rPr>
                <w:sz w:val="28"/>
                <w:szCs w:val="28"/>
              </w:rPr>
              <w:t>0,0</w:t>
            </w:r>
          </w:p>
        </w:tc>
        <w:tc>
          <w:tcPr>
            <w:tcW w:w="1271" w:type="dxa"/>
            <w:noWrap/>
          </w:tcPr>
          <w:p w:rsidR="007F6E83" w:rsidRPr="007F6E83" w:rsidRDefault="007F6E83" w:rsidP="003D3E69">
            <w:pPr>
              <w:jc w:val="right"/>
              <w:rPr>
                <w:sz w:val="28"/>
                <w:szCs w:val="28"/>
              </w:rPr>
            </w:pPr>
            <w:r w:rsidRPr="007F6E83">
              <w:rPr>
                <w:sz w:val="28"/>
                <w:szCs w:val="28"/>
              </w:rPr>
              <w:t>0,0</w:t>
            </w:r>
          </w:p>
        </w:tc>
      </w:tr>
      <w:tr w:rsidR="001D4CAD" w:rsidRPr="007F6E83" w:rsidTr="007C5399">
        <w:trPr>
          <w:trHeight w:val="375"/>
          <w:jc w:val="center"/>
        </w:trPr>
        <w:tc>
          <w:tcPr>
            <w:tcW w:w="2552" w:type="dxa"/>
            <w:noWrap/>
          </w:tcPr>
          <w:p w:rsidR="007F6E83" w:rsidRPr="007F6E83" w:rsidRDefault="007F6E83" w:rsidP="003D3E69">
            <w:pPr>
              <w:rPr>
                <w:sz w:val="28"/>
                <w:szCs w:val="28"/>
              </w:rPr>
            </w:pPr>
            <w:r w:rsidRPr="007F6E83">
              <w:rPr>
                <w:sz w:val="28"/>
                <w:szCs w:val="28"/>
              </w:rPr>
              <w:t>Короткострокові зобов'язання</w:t>
            </w:r>
          </w:p>
        </w:tc>
        <w:tc>
          <w:tcPr>
            <w:tcW w:w="1559" w:type="dxa"/>
            <w:noWrap/>
          </w:tcPr>
          <w:p w:rsidR="007F6E83" w:rsidRPr="007F6E83" w:rsidRDefault="007F6E83" w:rsidP="003D3E69">
            <w:pPr>
              <w:jc w:val="right"/>
              <w:rPr>
                <w:sz w:val="28"/>
                <w:szCs w:val="28"/>
              </w:rPr>
            </w:pPr>
            <w:r w:rsidRPr="007F6E83">
              <w:rPr>
                <w:sz w:val="28"/>
                <w:szCs w:val="28"/>
              </w:rPr>
              <w:t>0,0</w:t>
            </w:r>
          </w:p>
        </w:tc>
        <w:tc>
          <w:tcPr>
            <w:tcW w:w="1134" w:type="dxa"/>
            <w:noWrap/>
          </w:tcPr>
          <w:p w:rsidR="007F6E83" w:rsidRPr="007F6E83" w:rsidRDefault="007F6E83" w:rsidP="003D3E69">
            <w:pPr>
              <w:jc w:val="right"/>
              <w:rPr>
                <w:sz w:val="28"/>
                <w:szCs w:val="28"/>
              </w:rPr>
            </w:pPr>
            <w:r w:rsidRPr="007F6E83">
              <w:rPr>
                <w:sz w:val="28"/>
                <w:szCs w:val="28"/>
              </w:rPr>
              <w:t>2000</w:t>
            </w:r>
          </w:p>
        </w:tc>
        <w:tc>
          <w:tcPr>
            <w:tcW w:w="1134" w:type="dxa"/>
            <w:noWrap/>
          </w:tcPr>
          <w:p w:rsidR="007F6E83" w:rsidRPr="007F6E83" w:rsidRDefault="007F6E83" w:rsidP="003D3E69">
            <w:pPr>
              <w:jc w:val="right"/>
              <w:rPr>
                <w:sz w:val="28"/>
                <w:szCs w:val="28"/>
              </w:rPr>
            </w:pPr>
            <w:r w:rsidRPr="007F6E83">
              <w:rPr>
                <w:sz w:val="28"/>
                <w:szCs w:val="28"/>
              </w:rPr>
              <w:t>2500</w:t>
            </w:r>
          </w:p>
        </w:tc>
        <w:tc>
          <w:tcPr>
            <w:tcW w:w="1134" w:type="dxa"/>
            <w:noWrap/>
          </w:tcPr>
          <w:p w:rsidR="007F6E83" w:rsidRPr="007F6E83" w:rsidRDefault="007F6E83" w:rsidP="003D3E69">
            <w:pPr>
              <w:jc w:val="right"/>
              <w:rPr>
                <w:sz w:val="28"/>
                <w:szCs w:val="28"/>
              </w:rPr>
            </w:pPr>
            <w:r w:rsidRPr="007F6E83">
              <w:rPr>
                <w:sz w:val="28"/>
                <w:szCs w:val="28"/>
              </w:rPr>
              <w:t>3000</w:t>
            </w:r>
          </w:p>
        </w:tc>
        <w:tc>
          <w:tcPr>
            <w:tcW w:w="1134" w:type="dxa"/>
            <w:noWrap/>
          </w:tcPr>
          <w:p w:rsidR="007F6E83" w:rsidRPr="007F6E83" w:rsidRDefault="007F6E83" w:rsidP="003D3E69">
            <w:pPr>
              <w:jc w:val="right"/>
              <w:rPr>
                <w:sz w:val="28"/>
                <w:szCs w:val="28"/>
              </w:rPr>
            </w:pPr>
            <w:r w:rsidRPr="007F6E83">
              <w:rPr>
                <w:sz w:val="28"/>
                <w:szCs w:val="28"/>
              </w:rPr>
              <w:t>3500</w:t>
            </w:r>
          </w:p>
        </w:tc>
        <w:tc>
          <w:tcPr>
            <w:tcW w:w="1271" w:type="dxa"/>
            <w:noWrap/>
          </w:tcPr>
          <w:p w:rsidR="007F6E83" w:rsidRPr="007F6E83" w:rsidRDefault="007F6E83" w:rsidP="003D3E69">
            <w:pPr>
              <w:jc w:val="right"/>
              <w:rPr>
                <w:sz w:val="28"/>
                <w:szCs w:val="28"/>
              </w:rPr>
            </w:pPr>
            <w:r w:rsidRPr="007F6E83">
              <w:rPr>
                <w:sz w:val="28"/>
                <w:szCs w:val="28"/>
              </w:rPr>
              <w:t>4000</w:t>
            </w:r>
          </w:p>
        </w:tc>
      </w:tr>
      <w:tr w:rsidR="001D4CAD" w:rsidRPr="007F6E83" w:rsidTr="007C5399">
        <w:trPr>
          <w:trHeight w:val="375"/>
          <w:jc w:val="center"/>
        </w:trPr>
        <w:tc>
          <w:tcPr>
            <w:tcW w:w="2552" w:type="dxa"/>
            <w:noWrap/>
          </w:tcPr>
          <w:p w:rsidR="007F6E83" w:rsidRPr="007F6E83" w:rsidRDefault="007F6E83" w:rsidP="003D3E69">
            <w:pPr>
              <w:rPr>
                <w:sz w:val="28"/>
                <w:szCs w:val="28"/>
              </w:rPr>
            </w:pPr>
            <w:r w:rsidRPr="007F6E83">
              <w:rPr>
                <w:sz w:val="28"/>
                <w:szCs w:val="28"/>
              </w:rPr>
              <w:t xml:space="preserve"> - короткострокові кредити</w:t>
            </w:r>
          </w:p>
        </w:tc>
        <w:tc>
          <w:tcPr>
            <w:tcW w:w="1559" w:type="dxa"/>
            <w:noWrap/>
          </w:tcPr>
          <w:p w:rsidR="007F6E83" w:rsidRPr="007F6E83" w:rsidRDefault="007F6E83" w:rsidP="003D3E69">
            <w:pPr>
              <w:jc w:val="right"/>
              <w:rPr>
                <w:sz w:val="28"/>
                <w:szCs w:val="28"/>
              </w:rPr>
            </w:pPr>
            <w:r w:rsidRPr="007F6E83">
              <w:rPr>
                <w:sz w:val="28"/>
                <w:szCs w:val="28"/>
              </w:rPr>
              <w:t>0,0</w:t>
            </w:r>
          </w:p>
        </w:tc>
        <w:tc>
          <w:tcPr>
            <w:tcW w:w="1134" w:type="dxa"/>
            <w:noWrap/>
          </w:tcPr>
          <w:p w:rsidR="007F6E83" w:rsidRPr="007F6E83" w:rsidRDefault="007F6E83" w:rsidP="003D3E69">
            <w:pPr>
              <w:jc w:val="right"/>
              <w:rPr>
                <w:sz w:val="28"/>
                <w:szCs w:val="28"/>
              </w:rPr>
            </w:pPr>
            <w:r w:rsidRPr="007F6E83">
              <w:rPr>
                <w:sz w:val="28"/>
                <w:szCs w:val="28"/>
              </w:rPr>
              <w:t>0,0</w:t>
            </w:r>
          </w:p>
        </w:tc>
        <w:tc>
          <w:tcPr>
            <w:tcW w:w="1134" w:type="dxa"/>
            <w:noWrap/>
          </w:tcPr>
          <w:p w:rsidR="007F6E83" w:rsidRPr="007F6E83" w:rsidRDefault="007F6E83" w:rsidP="003D3E69">
            <w:pPr>
              <w:jc w:val="right"/>
              <w:rPr>
                <w:sz w:val="28"/>
                <w:szCs w:val="28"/>
              </w:rPr>
            </w:pPr>
            <w:r w:rsidRPr="007F6E83">
              <w:rPr>
                <w:sz w:val="28"/>
                <w:szCs w:val="28"/>
              </w:rPr>
              <w:t>0,0</w:t>
            </w:r>
          </w:p>
        </w:tc>
        <w:tc>
          <w:tcPr>
            <w:tcW w:w="1134" w:type="dxa"/>
            <w:noWrap/>
          </w:tcPr>
          <w:p w:rsidR="007F6E83" w:rsidRPr="007F6E83" w:rsidRDefault="007F6E83" w:rsidP="003D3E69">
            <w:pPr>
              <w:jc w:val="right"/>
              <w:rPr>
                <w:sz w:val="28"/>
                <w:szCs w:val="28"/>
              </w:rPr>
            </w:pPr>
            <w:r w:rsidRPr="007F6E83">
              <w:rPr>
                <w:sz w:val="28"/>
                <w:szCs w:val="28"/>
              </w:rPr>
              <w:t>0,0</w:t>
            </w:r>
          </w:p>
        </w:tc>
        <w:tc>
          <w:tcPr>
            <w:tcW w:w="1134" w:type="dxa"/>
            <w:noWrap/>
          </w:tcPr>
          <w:p w:rsidR="007F6E83" w:rsidRPr="007F6E83" w:rsidRDefault="007F6E83" w:rsidP="003D3E69">
            <w:pPr>
              <w:jc w:val="right"/>
              <w:rPr>
                <w:sz w:val="28"/>
                <w:szCs w:val="28"/>
              </w:rPr>
            </w:pPr>
            <w:r w:rsidRPr="007F6E83">
              <w:rPr>
                <w:sz w:val="28"/>
                <w:szCs w:val="28"/>
              </w:rPr>
              <w:t>0,0</w:t>
            </w:r>
          </w:p>
        </w:tc>
        <w:tc>
          <w:tcPr>
            <w:tcW w:w="1271" w:type="dxa"/>
            <w:noWrap/>
          </w:tcPr>
          <w:p w:rsidR="007F6E83" w:rsidRPr="007F6E83" w:rsidRDefault="007F6E83" w:rsidP="003D3E69">
            <w:pPr>
              <w:jc w:val="right"/>
              <w:rPr>
                <w:sz w:val="28"/>
                <w:szCs w:val="28"/>
              </w:rPr>
            </w:pPr>
            <w:r w:rsidRPr="007F6E83">
              <w:rPr>
                <w:sz w:val="28"/>
                <w:szCs w:val="28"/>
              </w:rPr>
              <w:t>0,0</w:t>
            </w:r>
          </w:p>
        </w:tc>
      </w:tr>
      <w:tr w:rsidR="001D4CAD" w:rsidRPr="007F6E83" w:rsidTr="007C5399">
        <w:trPr>
          <w:trHeight w:val="375"/>
          <w:jc w:val="center"/>
        </w:trPr>
        <w:tc>
          <w:tcPr>
            <w:tcW w:w="2552" w:type="dxa"/>
            <w:noWrap/>
          </w:tcPr>
          <w:p w:rsidR="007F6E83" w:rsidRPr="007F6E83" w:rsidRDefault="007F6E83" w:rsidP="003D3E69">
            <w:pPr>
              <w:rPr>
                <w:sz w:val="28"/>
                <w:szCs w:val="28"/>
              </w:rPr>
            </w:pPr>
            <w:r w:rsidRPr="007F6E83">
              <w:rPr>
                <w:sz w:val="28"/>
                <w:szCs w:val="28"/>
              </w:rPr>
              <w:t xml:space="preserve"> - кредиторська заборгованість</w:t>
            </w:r>
          </w:p>
        </w:tc>
        <w:tc>
          <w:tcPr>
            <w:tcW w:w="1559" w:type="dxa"/>
            <w:noWrap/>
          </w:tcPr>
          <w:p w:rsidR="007F6E83" w:rsidRPr="007F6E83" w:rsidRDefault="007F6E83" w:rsidP="003D3E69">
            <w:pPr>
              <w:jc w:val="right"/>
              <w:rPr>
                <w:sz w:val="28"/>
                <w:szCs w:val="28"/>
              </w:rPr>
            </w:pPr>
            <w:r w:rsidRPr="007F6E83">
              <w:rPr>
                <w:sz w:val="28"/>
                <w:szCs w:val="28"/>
              </w:rPr>
              <w:t>0,0</w:t>
            </w:r>
          </w:p>
        </w:tc>
        <w:tc>
          <w:tcPr>
            <w:tcW w:w="1134" w:type="dxa"/>
            <w:noWrap/>
          </w:tcPr>
          <w:p w:rsidR="007F6E83" w:rsidRPr="007F6E83" w:rsidRDefault="007F6E83" w:rsidP="003D3E69">
            <w:pPr>
              <w:jc w:val="right"/>
              <w:rPr>
                <w:sz w:val="28"/>
                <w:szCs w:val="28"/>
              </w:rPr>
            </w:pPr>
            <w:r w:rsidRPr="007F6E83">
              <w:rPr>
                <w:sz w:val="28"/>
                <w:szCs w:val="28"/>
              </w:rPr>
              <w:t>2000</w:t>
            </w:r>
          </w:p>
        </w:tc>
        <w:tc>
          <w:tcPr>
            <w:tcW w:w="1134" w:type="dxa"/>
            <w:noWrap/>
          </w:tcPr>
          <w:p w:rsidR="007F6E83" w:rsidRPr="007F6E83" w:rsidRDefault="007F6E83" w:rsidP="003D3E69">
            <w:pPr>
              <w:jc w:val="right"/>
              <w:rPr>
                <w:sz w:val="28"/>
                <w:szCs w:val="28"/>
              </w:rPr>
            </w:pPr>
            <w:r w:rsidRPr="007F6E83">
              <w:rPr>
                <w:sz w:val="28"/>
                <w:szCs w:val="28"/>
              </w:rPr>
              <w:t>2 500</w:t>
            </w:r>
          </w:p>
        </w:tc>
        <w:tc>
          <w:tcPr>
            <w:tcW w:w="1134" w:type="dxa"/>
            <w:noWrap/>
          </w:tcPr>
          <w:p w:rsidR="007F6E83" w:rsidRPr="007F6E83" w:rsidRDefault="007F6E83" w:rsidP="003D3E69">
            <w:pPr>
              <w:jc w:val="right"/>
              <w:rPr>
                <w:sz w:val="28"/>
                <w:szCs w:val="28"/>
              </w:rPr>
            </w:pPr>
            <w:r w:rsidRPr="007F6E83">
              <w:rPr>
                <w:sz w:val="28"/>
                <w:szCs w:val="28"/>
              </w:rPr>
              <w:t>3 000</w:t>
            </w:r>
          </w:p>
        </w:tc>
        <w:tc>
          <w:tcPr>
            <w:tcW w:w="1134" w:type="dxa"/>
            <w:noWrap/>
          </w:tcPr>
          <w:p w:rsidR="007F6E83" w:rsidRPr="007F6E83" w:rsidRDefault="007F6E83" w:rsidP="003D3E69">
            <w:pPr>
              <w:jc w:val="right"/>
              <w:rPr>
                <w:sz w:val="28"/>
                <w:szCs w:val="28"/>
              </w:rPr>
            </w:pPr>
            <w:r w:rsidRPr="007F6E83">
              <w:rPr>
                <w:sz w:val="28"/>
                <w:szCs w:val="28"/>
              </w:rPr>
              <w:t>3500</w:t>
            </w:r>
          </w:p>
        </w:tc>
        <w:tc>
          <w:tcPr>
            <w:tcW w:w="1271" w:type="dxa"/>
            <w:noWrap/>
          </w:tcPr>
          <w:p w:rsidR="007F6E83" w:rsidRPr="007F6E83" w:rsidRDefault="007F6E83" w:rsidP="003D3E69">
            <w:pPr>
              <w:jc w:val="right"/>
              <w:rPr>
                <w:sz w:val="28"/>
                <w:szCs w:val="28"/>
              </w:rPr>
            </w:pPr>
            <w:r w:rsidRPr="007F6E83">
              <w:rPr>
                <w:sz w:val="28"/>
                <w:szCs w:val="28"/>
              </w:rPr>
              <w:t>4000</w:t>
            </w:r>
          </w:p>
        </w:tc>
      </w:tr>
    </w:tbl>
    <w:p w:rsidR="007F6E83" w:rsidRPr="007F6E83" w:rsidRDefault="007F6E83" w:rsidP="003D3E69">
      <w:pPr>
        <w:jc w:val="both"/>
        <w:rPr>
          <w:sz w:val="28"/>
          <w:szCs w:val="28"/>
        </w:rPr>
      </w:pPr>
    </w:p>
    <w:p w:rsidR="007F6E83" w:rsidRDefault="007F6E83" w:rsidP="00FE16A6">
      <w:pPr>
        <w:ind w:firstLine="720"/>
        <w:jc w:val="both"/>
        <w:rPr>
          <w:b/>
          <w:sz w:val="28"/>
          <w:szCs w:val="28"/>
        </w:rPr>
      </w:pPr>
      <w:r w:rsidRPr="007F6E83">
        <w:rPr>
          <w:b/>
          <w:sz w:val="28"/>
          <w:szCs w:val="28"/>
        </w:rPr>
        <w:t>Прогноз руху грошових коштів</w:t>
      </w:r>
    </w:p>
    <w:p w:rsidR="007C5399" w:rsidRPr="00FE16A6" w:rsidRDefault="007C5399" w:rsidP="00FE16A6">
      <w:pPr>
        <w:ind w:firstLine="720"/>
        <w:jc w:val="both"/>
        <w:rPr>
          <w:b/>
          <w:sz w:val="28"/>
          <w:szCs w:val="28"/>
        </w:rPr>
      </w:pPr>
    </w:p>
    <w:p w:rsidR="007F6E83" w:rsidRPr="007F6E83" w:rsidRDefault="007F6E83" w:rsidP="003D3E69">
      <w:pPr>
        <w:jc w:val="both"/>
        <w:rPr>
          <w:sz w:val="28"/>
          <w:szCs w:val="28"/>
        </w:rPr>
      </w:pPr>
      <w:r w:rsidRPr="007F6E83">
        <w:rPr>
          <w:sz w:val="28"/>
          <w:szCs w:val="28"/>
        </w:rPr>
        <w:tab/>
        <w:t>Прогноз руху грошових коштів складений на основі прогнозу доходів і витрат і прогнозного балансу. Всі статті пов'язані з витра</w:t>
      </w:r>
      <w:r w:rsidR="00F066FA">
        <w:rPr>
          <w:sz w:val="28"/>
          <w:szCs w:val="28"/>
        </w:rPr>
        <w:t>тою</w:t>
      </w:r>
      <w:r w:rsidRPr="007F6E83">
        <w:rPr>
          <w:sz w:val="28"/>
          <w:szCs w:val="28"/>
        </w:rPr>
        <w:t xml:space="preserve"> коштів або зі зменшенням надходжень, відображені з негативним знаком. Передбачається, що протягом 5 років підприємство не матиме інвестиційної діяльності.</w:t>
      </w:r>
    </w:p>
    <w:p w:rsidR="007F6E83" w:rsidRPr="007F6E83" w:rsidRDefault="007F6E83" w:rsidP="003D3E69">
      <w:pPr>
        <w:jc w:val="both"/>
        <w:rPr>
          <w:sz w:val="28"/>
          <w:szCs w:val="28"/>
        </w:rPr>
      </w:pPr>
      <w:r w:rsidRPr="007F6E83">
        <w:rPr>
          <w:sz w:val="28"/>
          <w:szCs w:val="28"/>
        </w:rPr>
        <w:tab/>
        <w:t xml:space="preserve">У статтях, пов'язаних зі зміною робочого капіталу, приріст кредиторської заборгованості відображено з плюсом, так як це викликає економію коштів. </w:t>
      </w:r>
    </w:p>
    <w:p w:rsidR="007F6E83" w:rsidRPr="007F6E83" w:rsidRDefault="007F6E83" w:rsidP="003D3E69">
      <w:pPr>
        <w:jc w:val="center"/>
        <w:rPr>
          <w:sz w:val="28"/>
          <w:szCs w:val="28"/>
        </w:rPr>
      </w:pPr>
      <w:r w:rsidRPr="007F6E83">
        <w:rPr>
          <w:sz w:val="28"/>
          <w:szCs w:val="28"/>
        </w:rPr>
        <w:t>Таблиця 16.17. Прогноз руху грошових коштів</w:t>
      </w:r>
    </w:p>
    <w:p w:rsidR="007F6E83" w:rsidRPr="007F6E83" w:rsidRDefault="007F6E83" w:rsidP="003D3E69">
      <w:pPr>
        <w:jc w:val="both"/>
        <w:rPr>
          <w:sz w:val="28"/>
          <w:szCs w:val="28"/>
        </w:rPr>
      </w:pPr>
    </w:p>
    <w:tbl>
      <w:tblPr>
        <w:tblW w:w="9918" w:type="dxa"/>
        <w:jc w:val="center"/>
        <w:tblLook w:val="0000" w:firstRow="0" w:lastRow="0" w:firstColumn="0" w:lastColumn="0" w:noHBand="0" w:noVBand="0"/>
      </w:tblPr>
      <w:tblGrid>
        <w:gridCol w:w="356"/>
        <w:gridCol w:w="140"/>
        <w:gridCol w:w="3163"/>
        <w:gridCol w:w="40"/>
        <w:gridCol w:w="1236"/>
        <w:gridCol w:w="39"/>
        <w:gridCol w:w="1236"/>
        <w:gridCol w:w="40"/>
        <w:gridCol w:w="1236"/>
        <w:gridCol w:w="40"/>
        <w:gridCol w:w="1196"/>
        <w:gridCol w:w="40"/>
        <w:gridCol w:w="1156"/>
      </w:tblGrid>
      <w:tr w:rsidR="007F6E83" w:rsidRPr="007F6E83" w:rsidTr="007C5399">
        <w:trPr>
          <w:trHeight w:val="315"/>
          <w:jc w:val="center"/>
        </w:trPr>
        <w:tc>
          <w:tcPr>
            <w:tcW w:w="3699" w:type="dxa"/>
            <w:gridSpan w:val="4"/>
            <w:tcBorders>
              <w:top w:val="single" w:sz="4" w:space="0" w:color="auto"/>
              <w:left w:val="single" w:sz="4" w:space="0" w:color="auto"/>
              <w:bottom w:val="single" w:sz="4" w:space="0" w:color="auto"/>
              <w:right w:val="single" w:sz="4" w:space="0" w:color="000000"/>
            </w:tcBorders>
            <w:vAlign w:val="center"/>
          </w:tcPr>
          <w:p w:rsidR="007F6E83" w:rsidRPr="007F6E83" w:rsidRDefault="007F6E83" w:rsidP="003D3E69">
            <w:pPr>
              <w:jc w:val="center"/>
              <w:rPr>
                <w:sz w:val="28"/>
                <w:szCs w:val="28"/>
              </w:rPr>
            </w:pPr>
            <w:r w:rsidRPr="007F6E83">
              <w:rPr>
                <w:sz w:val="28"/>
                <w:szCs w:val="28"/>
              </w:rPr>
              <w:t>Засоби по видам діяльності</w:t>
            </w:r>
          </w:p>
        </w:tc>
        <w:tc>
          <w:tcPr>
            <w:tcW w:w="1275" w:type="dxa"/>
            <w:gridSpan w:val="2"/>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1</w:t>
            </w:r>
          </w:p>
        </w:tc>
        <w:tc>
          <w:tcPr>
            <w:tcW w:w="1276" w:type="dxa"/>
            <w:gridSpan w:val="2"/>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2</w:t>
            </w:r>
          </w:p>
        </w:tc>
        <w:tc>
          <w:tcPr>
            <w:tcW w:w="1276" w:type="dxa"/>
            <w:gridSpan w:val="2"/>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3</w:t>
            </w:r>
          </w:p>
        </w:tc>
        <w:tc>
          <w:tcPr>
            <w:tcW w:w="1196" w:type="dxa"/>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4</w:t>
            </w:r>
          </w:p>
        </w:tc>
        <w:tc>
          <w:tcPr>
            <w:tcW w:w="1196" w:type="dxa"/>
            <w:gridSpan w:val="2"/>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5</w:t>
            </w:r>
          </w:p>
        </w:tc>
      </w:tr>
      <w:tr w:rsidR="007F6E83" w:rsidRPr="007F6E83" w:rsidTr="007C5399">
        <w:trPr>
          <w:trHeight w:val="268"/>
          <w:jc w:val="center"/>
        </w:trPr>
        <w:tc>
          <w:tcPr>
            <w:tcW w:w="3699" w:type="dxa"/>
            <w:gridSpan w:val="4"/>
            <w:tcBorders>
              <w:top w:val="single" w:sz="4" w:space="0" w:color="auto"/>
              <w:left w:val="single" w:sz="4" w:space="0" w:color="auto"/>
              <w:bottom w:val="nil"/>
              <w:right w:val="single" w:sz="4" w:space="0" w:color="000000"/>
            </w:tcBorders>
            <w:vAlign w:val="bottom"/>
          </w:tcPr>
          <w:p w:rsidR="007F6E83" w:rsidRPr="007F6E83" w:rsidRDefault="007F6E83" w:rsidP="003D3E69">
            <w:pPr>
              <w:jc w:val="both"/>
              <w:rPr>
                <w:b/>
                <w:bCs/>
                <w:sz w:val="28"/>
                <w:szCs w:val="28"/>
              </w:rPr>
            </w:pPr>
            <w:r w:rsidRPr="007F6E83">
              <w:rPr>
                <w:b/>
                <w:bCs/>
                <w:sz w:val="28"/>
                <w:szCs w:val="28"/>
              </w:rPr>
              <w:t>Основна діяльність</w:t>
            </w:r>
          </w:p>
        </w:tc>
        <w:tc>
          <w:tcPr>
            <w:tcW w:w="6219" w:type="dxa"/>
            <w:gridSpan w:val="9"/>
            <w:tcBorders>
              <w:top w:val="nil"/>
              <w:left w:val="nil"/>
              <w:bottom w:val="single" w:sz="4" w:space="0" w:color="auto"/>
              <w:right w:val="single" w:sz="4" w:space="0" w:color="auto"/>
            </w:tcBorders>
            <w:noWrap/>
            <w:vAlign w:val="bottom"/>
          </w:tcPr>
          <w:p w:rsidR="007F6E83" w:rsidRPr="007F6E83" w:rsidRDefault="007F6E83" w:rsidP="003D3E69">
            <w:pPr>
              <w:jc w:val="both"/>
              <w:rPr>
                <w:sz w:val="28"/>
                <w:szCs w:val="28"/>
              </w:rPr>
            </w:pPr>
          </w:p>
        </w:tc>
      </w:tr>
      <w:tr w:rsidR="007F6E83" w:rsidRPr="007F6E83" w:rsidTr="007C5399">
        <w:trPr>
          <w:trHeight w:val="346"/>
          <w:jc w:val="center"/>
        </w:trPr>
        <w:tc>
          <w:tcPr>
            <w:tcW w:w="356" w:type="dxa"/>
            <w:tcBorders>
              <w:top w:val="single" w:sz="4" w:space="0" w:color="auto"/>
              <w:left w:val="single" w:sz="4" w:space="0" w:color="auto"/>
              <w:bottom w:val="single" w:sz="4" w:space="0" w:color="auto"/>
              <w:right w:val="single" w:sz="4" w:space="0" w:color="auto"/>
            </w:tcBorders>
            <w:vAlign w:val="center"/>
          </w:tcPr>
          <w:p w:rsidR="007F6E83" w:rsidRPr="007F6E83" w:rsidRDefault="007F6E83" w:rsidP="003D3E69">
            <w:pPr>
              <w:jc w:val="center"/>
              <w:rPr>
                <w:sz w:val="28"/>
                <w:szCs w:val="28"/>
              </w:rPr>
            </w:pPr>
            <w:r w:rsidRPr="007F6E83">
              <w:rPr>
                <w:sz w:val="28"/>
                <w:szCs w:val="28"/>
              </w:rPr>
              <w:t>1</w:t>
            </w:r>
          </w:p>
        </w:tc>
        <w:tc>
          <w:tcPr>
            <w:tcW w:w="3343" w:type="dxa"/>
            <w:gridSpan w:val="3"/>
            <w:tcBorders>
              <w:top w:val="single" w:sz="4" w:space="0" w:color="auto"/>
              <w:left w:val="single" w:sz="4" w:space="0" w:color="auto"/>
              <w:bottom w:val="single" w:sz="4" w:space="0" w:color="auto"/>
              <w:right w:val="single" w:sz="4" w:space="0" w:color="auto"/>
            </w:tcBorders>
          </w:tcPr>
          <w:p w:rsidR="007F6E83" w:rsidRPr="007F6E83" w:rsidRDefault="007F6E83" w:rsidP="003D3E69">
            <w:pPr>
              <w:rPr>
                <w:sz w:val="28"/>
                <w:szCs w:val="28"/>
              </w:rPr>
            </w:pPr>
            <w:r w:rsidRPr="007F6E83">
              <w:rPr>
                <w:sz w:val="28"/>
                <w:szCs w:val="28"/>
              </w:rPr>
              <w:t>Виручка від реалізації продукції</w:t>
            </w:r>
          </w:p>
        </w:tc>
        <w:tc>
          <w:tcPr>
            <w:tcW w:w="1275"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954737</w:t>
            </w:r>
          </w:p>
        </w:tc>
        <w:tc>
          <w:tcPr>
            <w:tcW w:w="127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1344930</w:t>
            </w:r>
          </w:p>
        </w:tc>
        <w:tc>
          <w:tcPr>
            <w:tcW w:w="127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1481397</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1629062</w:t>
            </w:r>
          </w:p>
        </w:tc>
        <w:tc>
          <w:tcPr>
            <w:tcW w:w="119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1793240</w:t>
            </w:r>
          </w:p>
        </w:tc>
      </w:tr>
      <w:tr w:rsidR="007F6E83" w:rsidRPr="007F6E83" w:rsidTr="007C5399">
        <w:trPr>
          <w:trHeight w:val="315"/>
          <w:jc w:val="center"/>
        </w:trPr>
        <w:tc>
          <w:tcPr>
            <w:tcW w:w="356" w:type="dxa"/>
            <w:tcBorders>
              <w:top w:val="single" w:sz="4" w:space="0" w:color="auto"/>
              <w:left w:val="single" w:sz="4" w:space="0" w:color="auto"/>
              <w:bottom w:val="single" w:sz="4" w:space="0" w:color="auto"/>
              <w:right w:val="single" w:sz="4" w:space="0" w:color="auto"/>
            </w:tcBorders>
            <w:vAlign w:val="center"/>
          </w:tcPr>
          <w:p w:rsidR="007F6E83" w:rsidRPr="007F6E83" w:rsidRDefault="007F6E83" w:rsidP="003D3E69">
            <w:pPr>
              <w:jc w:val="center"/>
              <w:rPr>
                <w:sz w:val="28"/>
                <w:szCs w:val="28"/>
              </w:rPr>
            </w:pPr>
            <w:r w:rsidRPr="007F6E83">
              <w:rPr>
                <w:sz w:val="28"/>
                <w:szCs w:val="28"/>
              </w:rPr>
              <w:t>2</w:t>
            </w:r>
          </w:p>
        </w:tc>
        <w:tc>
          <w:tcPr>
            <w:tcW w:w="3343" w:type="dxa"/>
            <w:gridSpan w:val="3"/>
            <w:tcBorders>
              <w:top w:val="nil"/>
              <w:left w:val="single" w:sz="4" w:space="0" w:color="auto"/>
              <w:bottom w:val="single" w:sz="4" w:space="0" w:color="auto"/>
              <w:right w:val="single" w:sz="4" w:space="0" w:color="auto"/>
            </w:tcBorders>
          </w:tcPr>
          <w:p w:rsidR="007F6E83" w:rsidRPr="007F6E83" w:rsidRDefault="007F6E83" w:rsidP="003D3E69">
            <w:pPr>
              <w:rPr>
                <w:sz w:val="28"/>
                <w:szCs w:val="28"/>
              </w:rPr>
            </w:pPr>
            <w:r w:rsidRPr="007F6E83">
              <w:rPr>
                <w:sz w:val="28"/>
                <w:szCs w:val="28"/>
              </w:rPr>
              <w:t>ПДВ в ціні</w:t>
            </w:r>
          </w:p>
        </w:tc>
        <w:tc>
          <w:tcPr>
            <w:tcW w:w="1275"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-159122</w:t>
            </w:r>
          </w:p>
        </w:tc>
        <w:tc>
          <w:tcPr>
            <w:tcW w:w="127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-224155</w:t>
            </w:r>
          </w:p>
        </w:tc>
        <w:tc>
          <w:tcPr>
            <w:tcW w:w="127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-246899</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-271510</w:t>
            </w:r>
          </w:p>
        </w:tc>
        <w:tc>
          <w:tcPr>
            <w:tcW w:w="119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-298873</w:t>
            </w:r>
          </w:p>
        </w:tc>
      </w:tr>
      <w:tr w:rsidR="007F6E83" w:rsidRPr="007F6E83" w:rsidTr="007C5399">
        <w:trPr>
          <w:trHeight w:val="315"/>
          <w:jc w:val="center"/>
        </w:trPr>
        <w:tc>
          <w:tcPr>
            <w:tcW w:w="356" w:type="dxa"/>
            <w:tcBorders>
              <w:top w:val="single" w:sz="4" w:space="0" w:color="auto"/>
              <w:left w:val="single" w:sz="4" w:space="0" w:color="auto"/>
              <w:bottom w:val="single" w:sz="4" w:space="0" w:color="auto"/>
              <w:right w:val="single" w:sz="4" w:space="0" w:color="auto"/>
            </w:tcBorders>
            <w:vAlign w:val="center"/>
          </w:tcPr>
          <w:p w:rsidR="007F6E83" w:rsidRPr="007F6E83" w:rsidRDefault="007F6E83" w:rsidP="003D3E69">
            <w:pPr>
              <w:jc w:val="center"/>
              <w:rPr>
                <w:sz w:val="28"/>
                <w:szCs w:val="28"/>
              </w:rPr>
            </w:pPr>
            <w:r w:rsidRPr="007F6E83">
              <w:rPr>
                <w:sz w:val="28"/>
                <w:szCs w:val="28"/>
              </w:rPr>
              <w:t>3</w:t>
            </w:r>
          </w:p>
        </w:tc>
        <w:tc>
          <w:tcPr>
            <w:tcW w:w="3343" w:type="dxa"/>
            <w:gridSpan w:val="3"/>
            <w:tcBorders>
              <w:top w:val="nil"/>
              <w:left w:val="single" w:sz="4" w:space="0" w:color="auto"/>
              <w:bottom w:val="single" w:sz="4" w:space="0" w:color="auto"/>
              <w:right w:val="single" w:sz="4" w:space="0" w:color="auto"/>
            </w:tcBorders>
          </w:tcPr>
          <w:p w:rsidR="007F6E83" w:rsidRPr="007F6E83" w:rsidRDefault="007F6E83" w:rsidP="003D3E69">
            <w:pPr>
              <w:rPr>
                <w:sz w:val="28"/>
                <w:szCs w:val="28"/>
              </w:rPr>
            </w:pPr>
            <w:r w:rsidRPr="007F6E83">
              <w:rPr>
                <w:sz w:val="28"/>
                <w:szCs w:val="28"/>
              </w:rPr>
              <w:t>Чиста виручка</w:t>
            </w:r>
          </w:p>
        </w:tc>
        <w:tc>
          <w:tcPr>
            <w:tcW w:w="1275"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795614</w:t>
            </w:r>
          </w:p>
        </w:tc>
        <w:tc>
          <w:tcPr>
            <w:tcW w:w="127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1120775</w:t>
            </w:r>
          </w:p>
        </w:tc>
        <w:tc>
          <w:tcPr>
            <w:tcW w:w="127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1234497</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1357552</w:t>
            </w:r>
          </w:p>
        </w:tc>
        <w:tc>
          <w:tcPr>
            <w:tcW w:w="119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1494366</w:t>
            </w:r>
          </w:p>
        </w:tc>
      </w:tr>
      <w:tr w:rsidR="007F6E83" w:rsidRPr="007F6E83" w:rsidTr="007C5399">
        <w:trPr>
          <w:trHeight w:val="630"/>
          <w:jc w:val="center"/>
        </w:trPr>
        <w:tc>
          <w:tcPr>
            <w:tcW w:w="356" w:type="dxa"/>
            <w:tcBorders>
              <w:top w:val="single" w:sz="4" w:space="0" w:color="auto"/>
              <w:left w:val="single" w:sz="4" w:space="0" w:color="auto"/>
              <w:bottom w:val="single" w:sz="4" w:space="0" w:color="auto"/>
              <w:right w:val="single" w:sz="4" w:space="0" w:color="auto"/>
            </w:tcBorders>
            <w:vAlign w:val="center"/>
          </w:tcPr>
          <w:p w:rsidR="007F6E83" w:rsidRPr="007F6E83" w:rsidRDefault="007F6E83" w:rsidP="003D3E69">
            <w:pPr>
              <w:jc w:val="center"/>
              <w:rPr>
                <w:sz w:val="28"/>
                <w:szCs w:val="28"/>
              </w:rPr>
            </w:pPr>
            <w:r w:rsidRPr="007F6E83">
              <w:rPr>
                <w:sz w:val="28"/>
                <w:szCs w:val="28"/>
              </w:rPr>
              <w:t>4</w:t>
            </w:r>
          </w:p>
        </w:tc>
        <w:tc>
          <w:tcPr>
            <w:tcW w:w="3343" w:type="dxa"/>
            <w:gridSpan w:val="3"/>
            <w:tcBorders>
              <w:top w:val="nil"/>
              <w:left w:val="single" w:sz="4" w:space="0" w:color="auto"/>
              <w:bottom w:val="single" w:sz="4" w:space="0" w:color="auto"/>
              <w:right w:val="single" w:sz="4" w:space="0" w:color="auto"/>
            </w:tcBorders>
          </w:tcPr>
          <w:p w:rsidR="007F6E83" w:rsidRPr="007F6E83" w:rsidRDefault="007F6E83" w:rsidP="003D3E69">
            <w:pPr>
              <w:rPr>
                <w:sz w:val="28"/>
                <w:szCs w:val="28"/>
              </w:rPr>
            </w:pPr>
            <w:r w:rsidRPr="007F6E83">
              <w:rPr>
                <w:sz w:val="28"/>
                <w:szCs w:val="28"/>
              </w:rPr>
              <w:t>Собівартість реалізованої продукції</w:t>
            </w:r>
          </w:p>
        </w:tc>
        <w:tc>
          <w:tcPr>
            <w:tcW w:w="1275"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-482654</w:t>
            </w:r>
          </w:p>
        </w:tc>
        <w:tc>
          <w:tcPr>
            <w:tcW w:w="127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-571787</w:t>
            </w:r>
          </w:p>
        </w:tc>
        <w:tc>
          <w:tcPr>
            <w:tcW w:w="127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-591942</w:t>
            </w:r>
          </w:p>
        </w:tc>
        <w:tc>
          <w:tcPr>
            <w:tcW w:w="1196" w:type="dxa"/>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-618281</w:t>
            </w:r>
          </w:p>
        </w:tc>
        <w:tc>
          <w:tcPr>
            <w:tcW w:w="1196" w:type="dxa"/>
            <w:gridSpan w:val="2"/>
            <w:tcBorders>
              <w:top w:val="nil"/>
              <w:left w:val="nil"/>
              <w:bottom w:val="single" w:sz="4" w:space="0" w:color="auto"/>
              <w:right w:val="single" w:sz="4" w:space="0" w:color="auto"/>
            </w:tcBorders>
            <w:noWrap/>
            <w:vAlign w:val="bottom"/>
          </w:tcPr>
          <w:p w:rsidR="007F6E83" w:rsidRPr="007F6E83" w:rsidRDefault="007F6E83" w:rsidP="003D3E69">
            <w:pPr>
              <w:jc w:val="right"/>
              <w:rPr>
                <w:sz w:val="28"/>
                <w:szCs w:val="28"/>
              </w:rPr>
            </w:pPr>
            <w:r w:rsidRPr="007F6E83">
              <w:rPr>
                <w:sz w:val="28"/>
                <w:szCs w:val="28"/>
              </w:rPr>
              <w:t>-658553</w:t>
            </w:r>
          </w:p>
        </w:tc>
      </w:tr>
      <w:tr w:rsidR="007F6E83" w:rsidRPr="007F6E83" w:rsidTr="007C7386">
        <w:trPr>
          <w:trHeight w:val="315"/>
          <w:jc w:val="center"/>
        </w:trPr>
        <w:tc>
          <w:tcPr>
            <w:tcW w:w="3659" w:type="dxa"/>
            <w:gridSpan w:val="3"/>
            <w:tcBorders>
              <w:top w:val="single" w:sz="4" w:space="0" w:color="auto"/>
              <w:left w:val="single" w:sz="4" w:space="0" w:color="auto"/>
              <w:bottom w:val="single" w:sz="4" w:space="0" w:color="auto"/>
              <w:right w:val="single" w:sz="4" w:space="0" w:color="000000"/>
            </w:tcBorders>
            <w:vAlign w:val="center"/>
          </w:tcPr>
          <w:p w:rsidR="007F6E83" w:rsidRPr="007F6E83" w:rsidRDefault="007F6E83" w:rsidP="003D3E69">
            <w:pPr>
              <w:jc w:val="center"/>
              <w:rPr>
                <w:sz w:val="28"/>
                <w:szCs w:val="28"/>
              </w:rPr>
            </w:pPr>
            <w:r w:rsidRPr="007F6E83">
              <w:rPr>
                <w:sz w:val="28"/>
                <w:szCs w:val="28"/>
              </w:rPr>
              <w:t>Засоби по видам діяльності</w:t>
            </w:r>
          </w:p>
        </w:tc>
        <w:tc>
          <w:tcPr>
            <w:tcW w:w="1276" w:type="dxa"/>
            <w:gridSpan w:val="2"/>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1</w:t>
            </w:r>
          </w:p>
        </w:tc>
        <w:tc>
          <w:tcPr>
            <w:tcW w:w="1275" w:type="dxa"/>
            <w:gridSpan w:val="2"/>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2</w:t>
            </w:r>
          </w:p>
        </w:tc>
        <w:tc>
          <w:tcPr>
            <w:tcW w:w="1276" w:type="dxa"/>
            <w:gridSpan w:val="2"/>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3</w:t>
            </w:r>
          </w:p>
        </w:tc>
        <w:tc>
          <w:tcPr>
            <w:tcW w:w="1276" w:type="dxa"/>
            <w:gridSpan w:val="3"/>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4</w:t>
            </w:r>
          </w:p>
        </w:tc>
        <w:tc>
          <w:tcPr>
            <w:tcW w:w="1156" w:type="dxa"/>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5</w:t>
            </w:r>
          </w:p>
        </w:tc>
      </w:tr>
      <w:tr w:rsidR="007C5399" w:rsidRPr="007F6E83" w:rsidTr="007C7386">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5</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Доходи від інших видів діяльності</w:t>
            </w:r>
          </w:p>
        </w:tc>
        <w:tc>
          <w:tcPr>
            <w:tcW w:w="1276" w:type="dxa"/>
            <w:gridSpan w:val="2"/>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0,0</w:t>
            </w:r>
          </w:p>
        </w:tc>
        <w:tc>
          <w:tcPr>
            <w:tcW w:w="1275" w:type="dxa"/>
            <w:gridSpan w:val="2"/>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0,0</w:t>
            </w:r>
          </w:p>
        </w:tc>
        <w:tc>
          <w:tcPr>
            <w:tcW w:w="1276" w:type="dxa"/>
            <w:gridSpan w:val="2"/>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0,0</w:t>
            </w:r>
          </w:p>
        </w:tc>
        <w:tc>
          <w:tcPr>
            <w:tcW w:w="1276" w:type="dxa"/>
            <w:gridSpan w:val="3"/>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0,0</w:t>
            </w:r>
          </w:p>
        </w:tc>
        <w:tc>
          <w:tcPr>
            <w:tcW w:w="1156" w:type="dxa"/>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0,0</w:t>
            </w:r>
          </w:p>
        </w:tc>
      </w:tr>
      <w:tr w:rsidR="007C5399" w:rsidRPr="007F6E83" w:rsidTr="007C7386">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6</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 xml:space="preserve"> Витрати від інших видів діяльності</w:t>
            </w:r>
          </w:p>
        </w:tc>
        <w:tc>
          <w:tcPr>
            <w:tcW w:w="1276" w:type="dxa"/>
            <w:gridSpan w:val="2"/>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0,0</w:t>
            </w:r>
          </w:p>
        </w:tc>
        <w:tc>
          <w:tcPr>
            <w:tcW w:w="1275" w:type="dxa"/>
            <w:gridSpan w:val="2"/>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0,0</w:t>
            </w:r>
          </w:p>
        </w:tc>
        <w:tc>
          <w:tcPr>
            <w:tcW w:w="1276" w:type="dxa"/>
            <w:gridSpan w:val="2"/>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0,0</w:t>
            </w:r>
          </w:p>
        </w:tc>
        <w:tc>
          <w:tcPr>
            <w:tcW w:w="1276" w:type="dxa"/>
            <w:gridSpan w:val="3"/>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0,0</w:t>
            </w:r>
          </w:p>
        </w:tc>
        <w:tc>
          <w:tcPr>
            <w:tcW w:w="1156" w:type="dxa"/>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0,0</w:t>
            </w:r>
          </w:p>
        </w:tc>
      </w:tr>
      <w:tr w:rsidR="007C5399" w:rsidRPr="007F6E83" w:rsidTr="007C7386">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7</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Прибуток до оподаткування</w:t>
            </w:r>
          </w:p>
        </w:tc>
        <w:tc>
          <w:tcPr>
            <w:tcW w:w="1276" w:type="dxa"/>
            <w:gridSpan w:val="2"/>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312960</w:t>
            </w:r>
          </w:p>
        </w:tc>
        <w:tc>
          <w:tcPr>
            <w:tcW w:w="1275" w:type="dxa"/>
            <w:gridSpan w:val="2"/>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548987</w:t>
            </w:r>
          </w:p>
        </w:tc>
        <w:tc>
          <w:tcPr>
            <w:tcW w:w="1276" w:type="dxa"/>
            <w:gridSpan w:val="2"/>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642555</w:t>
            </w:r>
          </w:p>
        </w:tc>
        <w:tc>
          <w:tcPr>
            <w:tcW w:w="1276" w:type="dxa"/>
            <w:gridSpan w:val="3"/>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739271</w:t>
            </w:r>
          </w:p>
        </w:tc>
        <w:tc>
          <w:tcPr>
            <w:tcW w:w="1156" w:type="dxa"/>
            <w:tcBorders>
              <w:top w:val="nil"/>
              <w:left w:val="nil"/>
              <w:bottom w:val="single" w:sz="4" w:space="0" w:color="auto"/>
              <w:right w:val="single" w:sz="4" w:space="0" w:color="auto"/>
            </w:tcBorders>
            <w:noWrap/>
            <w:vAlign w:val="bottom"/>
          </w:tcPr>
          <w:p w:rsidR="007C5399" w:rsidRPr="007F6E83" w:rsidRDefault="007C5399" w:rsidP="007C5399">
            <w:pPr>
              <w:jc w:val="right"/>
              <w:rPr>
                <w:sz w:val="28"/>
                <w:szCs w:val="28"/>
              </w:rPr>
            </w:pPr>
            <w:r w:rsidRPr="007F6E83">
              <w:rPr>
                <w:sz w:val="28"/>
                <w:szCs w:val="28"/>
              </w:rPr>
              <w:t>835813</w:t>
            </w:r>
          </w:p>
        </w:tc>
      </w:tr>
      <w:tr w:rsidR="007C5399" w:rsidRPr="007F6E83" w:rsidTr="007C7386">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8</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Податки</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-78240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-137246</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-160638</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-184817</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-208953</w:t>
            </w:r>
          </w:p>
        </w:tc>
      </w:tr>
      <w:tr w:rsidR="007C5399" w:rsidRPr="007F6E83" w:rsidTr="007C7386">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9</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Чистий прибуток</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234720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411740</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481916</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554453</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626860</w:t>
            </w:r>
          </w:p>
        </w:tc>
      </w:tr>
      <w:tr w:rsidR="007C5399" w:rsidRPr="007F6E83" w:rsidTr="007C7386">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10</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Амортизація</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81909</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65047</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52401</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42710</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35177</w:t>
            </w:r>
          </w:p>
        </w:tc>
      </w:tr>
      <w:tr w:rsidR="007C5399" w:rsidRPr="007F6E83" w:rsidTr="007C7386">
        <w:trPr>
          <w:trHeight w:val="630"/>
          <w:jc w:val="center"/>
        </w:trPr>
        <w:tc>
          <w:tcPr>
            <w:tcW w:w="3659" w:type="dxa"/>
            <w:gridSpan w:val="3"/>
            <w:tcBorders>
              <w:top w:val="nil"/>
              <w:left w:val="single" w:sz="4" w:space="0" w:color="auto"/>
              <w:bottom w:val="single" w:sz="4" w:space="0" w:color="auto"/>
              <w:right w:val="single" w:sz="4" w:space="0" w:color="000000"/>
            </w:tcBorders>
            <w:vAlign w:val="bottom"/>
          </w:tcPr>
          <w:p w:rsidR="007C5399" w:rsidRPr="007F6E83" w:rsidRDefault="007C5399" w:rsidP="007C5399">
            <w:pPr>
              <w:rPr>
                <w:bCs/>
                <w:i/>
                <w:sz w:val="28"/>
                <w:szCs w:val="28"/>
              </w:rPr>
            </w:pPr>
            <w:r w:rsidRPr="007F6E83">
              <w:rPr>
                <w:bCs/>
                <w:i/>
                <w:sz w:val="28"/>
                <w:szCs w:val="28"/>
              </w:rPr>
              <w:t>Потік грошей в результаті основної діяльності</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316629</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476788</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534317</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597163</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662037</w:t>
            </w:r>
          </w:p>
        </w:tc>
      </w:tr>
      <w:tr w:rsidR="007C5399" w:rsidRPr="007F6E83" w:rsidTr="007C7386">
        <w:trPr>
          <w:trHeight w:val="315"/>
          <w:jc w:val="center"/>
        </w:trPr>
        <w:tc>
          <w:tcPr>
            <w:tcW w:w="3659" w:type="dxa"/>
            <w:gridSpan w:val="3"/>
            <w:tcBorders>
              <w:top w:val="single" w:sz="4" w:space="0" w:color="auto"/>
              <w:left w:val="single" w:sz="4" w:space="0" w:color="auto"/>
              <w:bottom w:val="nil"/>
              <w:right w:val="single" w:sz="4" w:space="0" w:color="000000"/>
            </w:tcBorders>
            <w:vAlign w:val="bottom"/>
          </w:tcPr>
          <w:p w:rsidR="007C5399" w:rsidRPr="007F6E83" w:rsidRDefault="007C5399" w:rsidP="007C5399">
            <w:pPr>
              <w:jc w:val="both"/>
              <w:rPr>
                <w:b/>
                <w:bCs/>
                <w:sz w:val="28"/>
                <w:szCs w:val="28"/>
              </w:rPr>
            </w:pPr>
            <w:r w:rsidRPr="007F6E83">
              <w:rPr>
                <w:b/>
                <w:bCs/>
                <w:sz w:val="28"/>
                <w:szCs w:val="28"/>
              </w:rPr>
              <w:t>Інвестиційна діяльність</w:t>
            </w:r>
          </w:p>
        </w:tc>
        <w:tc>
          <w:tcPr>
            <w:tcW w:w="6259" w:type="dxa"/>
            <w:gridSpan w:val="10"/>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 </w:t>
            </w:r>
          </w:p>
        </w:tc>
      </w:tr>
      <w:tr w:rsidR="007C5399" w:rsidRPr="007F6E83" w:rsidTr="007C7386">
        <w:trPr>
          <w:trHeight w:val="630"/>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1</w:t>
            </w:r>
          </w:p>
        </w:tc>
        <w:tc>
          <w:tcPr>
            <w:tcW w:w="3163" w:type="dxa"/>
            <w:tcBorders>
              <w:top w:val="single" w:sz="4" w:space="0" w:color="auto"/>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Кошти, виручені від продажу основних фондів</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r>
      <w:tr w:rsidR="007C5399" w:rsidRPr="007F6E83" w:rsidTr="007C7386">
        <w:trPr>
          <w:trHeight w:val="630"/>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2</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Кошти, виручені від продажу інвестицій</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r>
      <w:tr w:rsidR="007C5399" w:rsidRPr="007F6E83" w:rsidTr="007C7386">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3</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Отримання нового кредиту</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r>
      <w:tr w:rsidR="007C5399" w:rsidRPr="007F6E83" w:rsidTr="007C7386">
        <w:trPr>
          <w:trHeight w:val="583"/>
          <w:jc w:val="center"/>
        </w:trPr>
        <w:tc>
          <w:tcPr>
            <w:tcW w:w="3659" w:type="dxa"/>
            <w:gridSpan w:val="3"/>
            <w:tcBorders>
              <w:top w:val="nil"/>
              <w:left w:val="single" w:sz="4" w:space="0" w:color="auto"/>
              <w:bottom w:val="single" w:sz="4" w:space="0" w:color="auto"/>
              <w:right w:val="single" w:sz="4" w:space="0" w:color="000000"/>
            </w:tcBorders>
            <w:vAlign w:val="bottom"/>
          </w:tcPr>
          <w:p w:rsidR="007C5399" w:rsidRPr="007F6E83" w:rsidRDefault="007C5399" w:rsidP="007C5399">
            <w:pPr>
              <w:rPr>
                <w:bCs/>
                <w:i/>
                <w:sz w:val="28"/>
                <w:szCs w:val="28"/>
              </w:rPr>
            </w:pPr>
            <w:r w:rsidRPr="007F6E83">
              <w:rPr>
                <w:bCs/>
                <w:i/>
                <w:sz w:val="28"/>
                <w:szCs w:val="28"/>
              </w:rPr>
              <w:t>Потік грошей в результаті інвестування</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0,0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0,0</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0,0</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0,0</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0,0</w:t>
            </w:r>
          </w:p>
        </w:tc>
      </w:tr>
      <w:tr w:rsidR="007C5399" w:rsidRPr="007F6E83" w:rsidTr="007C7386">
        <w:trPr>
          <w:trHeight w:val="315"/>
          <w:jc w:val="center"/>
        </w:trPr>
        <w:tc>
          <w:tcPr>
            <w:tcW w:w="3659" w:type="dxa"/>
            <w:gridSpan w:val="3"/>
            <w:tcBorders>
              <w:top w:val="single" w:sz="4" w:space="0" w:color="auto"/>
              <w:left w:val="single" w:sz="4" w:space="0" w:color="auto"/>
              <w:bottom w:val="single" w:sz="4" w:space="0" w:color="auto"/>
              <w:right w:val="single" w:sz="4" w:space="0" w:color="000000"/>
            </w:tcBorders>
            <w:vAlign w:val="bottom"/>
          </w:tcPr>
          <w:p w:rsidR="007C5399" w:rsidRPr="007F6E83" w:rsidRDefault="007C5399" w:rsidP="007C5399">
            <w:pPr>
              <w:jc w:val="both"/>
              <w:rPr>
                <w:b/>
                <w:bCs/>
                <w:sz w:val="28"/>
                <w:szCs w:val="28"/>
              </w:rPr>
            </w:pPr>
            <w:r w:rsidRPr="007F6E83">
              <w:rPr>
                <w:b/>
                <w:bCs/>
                <w:sz w:val="28"/>
                <w:szCs w:val="28"/>
              </w:rPr>
              <w:t>Фінансова діяльність</w:t>
            </w:r>
          </w:p>
        </w:tc>
        <w:tc>
          <w:tcPr>
            <w:tcW w:w="6259" w:type="dxa"/>
            <w:gridSpan w:val="10"/>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 </w:t>
            </w:r>
          </w:p>
        </w:tc>
      </w:tr>
      <w:tr w:rsidR="007C5399" w:rsidRPr="007F6E83" w:rsidTr="007C7386">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1</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Виплата дивідендів</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-180000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-355000</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-427000</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-550000</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-620000</w:t>
            </w:r>
          </w:p>
        </w:tc>
      </w:tr>
      <w:tr w:rsidR="007C5399" w:rsidRPr="007F6E83" w:rsidTr="001D3E23">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2</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Погашення кредиту</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-50000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-50000</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-50000</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0,0</w:t>
            </w:r>
          </w:p>
        </w:tc>
      </w:tr>
      <w:tr w:rsidR="007C5399" w:rsidRPr="007F6E83" w:rsidTr="001D3E23">
        <w:trPr>
          <w:trHeight w:val="441"/>
          <w:jc w:val="center"/>
        </w:trPr>
        <w:tc>
          <w:tcPr>
            <w:tcW w:w="3659" w:type="dxa"/>
            <w:gridSpan w:val="3"/>
            <w:tcBorders>
              <w:top w:val="single" w:sz="4" w:space="0" w:color="auto"/>
              <w:left w:val="single" w:sz="4" w:space="0" w:color="auto"/>
              <w:bottom w:val="single" w:sz="4" w:space="0" w:color="auto"/>
              <w:right w:val="single" w:sz="6" w:space="0" w:color="auto"/>
            </w:tcBorders>
            <w:vAlign w:val="bottom"/>
          </w:tcPr>
          <w:p w:rsidR="007C5399" w:rsidRPr="007F6E83" w:rsidRDefault="007C5399" w:rsidP="007C5399">
            <w:pPr>
              <w:rPr>
                <w:bCs/>
                <w:i/>
                <w:sz w:val="28"/>
                <w:szCs w:val="28"/>
              </w:rPr>
            </w:pPr>
            <w:r w:rsidRPr="007F6E83">
              <w:rPr>
                <w:bCs/>
                <w:i/>
                <w:sz w:val="28"/>
                <w:szCs w:val="28"/>
              </w:rPr>
              <w:t>Потік грошей в результаті фінансування</w:t>
            </w:r>
          </w:p>
        </w:tc>
        <w:tc>
          <w:tcPr>
            <w:tcW w:w="1276" w:type="dxa"/>
            <w:gridSpan w:val="2"/>
            <w:tcBorders>
              <w:top w:val="single" w:sz="4" w:space="0" w:color="auto"/>
              <w:left w:val="single" w:sz="6" w:space="0" w:color="auto"/>
              <w:bottom w:val="single" w:sz="4" w:space="0" w:color="auto"/>
              <w:right w:val="single" w:sz="6" w:space="0" w:color="auto"/>
            </w:tcBorders>
            <w:noWrap/>
            <w:vAlign w:val="center"/>
          </w:tcPr>
          <w:p w:rsidR="007C5399" w:rsidRPr="007F6E83" w:rsidRDefault="007C5399" w:rsidP="007C5399">
            <w:pPr>
              <w:jc w:val="right"/>
              <w:rPr>
                <w:i/>
                <w:sz w:val="28"/>
                <w:szCs w:val="28"/>
              </w:rPr>
            </w:pPr>
            <w:r w:rsidRPr="007F6E83">
              <w:rPr>
                <w:i/>
                <w:sz w:val="28"/>
                <w:szCs w:val="28"/>
              </w:rPr>
              <w:t>-230000</w:t>
            </w:r>
          </w:p>
        </w:tc>
        <w:tc>
          <w:tcPr>
            <w:tcW w:w="1275" w:type="dxa"/>
            <w:gridSpan w:val="2"/>
            <w:tcBorders>
              <w:top w:val="single" w:sz="4" w:space="0" w:color="auto"/>
              <w:left w:val="single" w:sz="6" w:space="0" w:color="auto"/>
              <w:bottom w:val="single" w:sz="4" w:space="0" w:color="auto"/>
              <w:right w:val="single" w:sz="6" w:space="0" w:color="auto"/>
            </w:tcBorders>
            <w:noWrap/>
            <w:vAlign w:val="center"/>
          </w:tcPr>
          <w:p w:rsidR="007C5399" w:rsidRPr="007F6E83" w:rsidRDefault="007C5399" w:rsidP="007C5399">
            <w:pPr>
              <w:jc w:val="right"/>
              <w:rPr>
                <w:i/>
                <w:sz w:val="28"/>
                <w:szCs w:val="28"/>
              </w:rPr>
            </w:pPr>
            <w:r w:rsidRPr="007F6E83">
              <w:rPr>
                <w:i/>
                <w:sz w:val="28"/>
                <w:szCs w:val="28"/>
              </w:rPr>
              <w:t>-405000</w:t>
            </w:r>
          </w:p>
        </w:tc>
        <w:tc>
          <w:tcPr>
            <w:tcW w:w="1276" w:type="dxa"/>
            <w:gridSpan w:val="2"/>
            <w:tcBorders>
              <w:top w:val="single" w:sz="4" w:space="0" w:color="auto"/>
              <w:left w:val="single" w:sz="6" w:space="0" w:color="auto"/>
              <w:bottom w:val="single" w:sz="4" w:space="0" w:color="auto"/>
              <w:right w:val="single" w:sz="6" w:space="0" w:color="auto"/>
            </w:tcBorders>
            <w:noWrap/>
            <w:vAlign w:val="center"/>
          </w:tcPr>
          <w:p w:rsidR="007C5399" w:rsidRPr="007F6E83" w:rsidRDefault="007C5399" w:rsidP="007C5399">
            <w:pPr>
              <w:jc w:val="right"/>
              <w:rPr>
                <w:i/>
                <w:sz w:val="28"/>
                <w:szCs w:val="28"/>
              </w:rPr>
            </w:pPr>
            <w:r w:rsidRPr="007F6E83">
              <w:rPr>
                <w:i/>
                <w:sz w:val="28"/>
                <w:szCs w:val="28"/>
              </w:rPr>
              <w:t>-477000</w:t>
            </w:r>
          </w:p>
        </w:tc>
        <w:tc>
          <w:tcPr>
            <w:tcW w:w="1276" w:type="dxa"/>
            <w:gridSpan w:val="3"/>
            <w:tcBorders>
              <w:top w:val="single" w:sz="4" w:space="0" w:color="auto"/>
              <w:left w:val="single" w:sz="6" w:space="0" w:color="auto"/>
              <w:bottom w:val="single" w:sz="4" w:space="0" w:color="auto"/>
              <w:right w:val="single" w:sz="6" w:space="0" w:color="auto"/>
            </w:tcBorders>
            <w:noWrap/>
            <w:vAlign w:val="center"/>
          </w:tcPr>
          <w:p w:rsidR="007C5399" w:rsidRPr="007F6E83" w:rsidRDefault="007C5399" w:rsidP="007C5399">
            <w:pPr>
              <w:jc w:val="right"/>
              <w:rPr>
                <w:i/>
                <w:sz w:val="28"/>
                <w:szCs w:val="28"/>
              </w:rPr>
            </w:pPr>
            <w:r w:rsidRPr="007F6E83">
              <w:rPr>
                <w:i/>
                <w:sz w:val="28"/>
                <w:szCs w:val="28"/>
              </w:rPr>
              <w:t>-550000</w:t>
            </w:r>
          </w:p>
        </w:tc>
        <w:tc>
          <w:tcPr>
            <w:tcW w:w="1156" w:type="dxa"/>
            <w:tcBorders>
              <w:top w:val="single" w:sz="4" w:space="0" w:color="auto"/>
              <w:left w:val="single" w:sz="6" w:space="0" w:color="auto"/>
              <w:bottom w:val="single" w:sz="4" w:space="0" w:color="auto"/>
              <w:right w:val="single" w:sz="4" w:space="0" w:color="auto"/>
            </w:tcBorders>
            <w:noWrap/>
            <w:vAlign w:val="center"/>
          </w:tcPr>
          <w:p w:rsidR="007C5399" w:rsidRPr="007F6E83" w:rsidRDefault="007C5399" w:rsidP="007C5399">
            <w:pPr>
              <w:jc w:val="right"/>
              <w:rPr>
                <w:i/>
                <w:sz w:val="28"/>
                <w:szCs w:val="28"/>
              </w:rPr>
            </w:pPr>
            <w:r w:rsidRPr="007F6E83">
              <w:rPr>
                <w:i/>
                <w:sz w:val="28"/>
                <w:szCs w:val="28"/>
              </w:rPr>
              <w:t>-620000</w:t>
            </w:r>
          </w:p>
        </w:tc>
      </w:tr>
      <w:tr w:rsidR="001D3E23" w:rsidRPr="007F6E83" w:rsidTr="001D3E23">
        <w:trPr>
          <w:trHeight w:val="330"/>
          <w:jc w:val="center"/>
        </w:trPr>
        <w:tc>
          <w:tcPr>
            <w:tcW w:w="3659" w:type="dxa"/>
            <w:gridSpan w:val="3"/>
            <w:tcBorders>
              <w:top w:val="single" w:sz="4" w:space="0" w:color="auto"/>
            </w:tcBorders>
            <w:vAlign w:val="bottom"/>
          </w:tcPr>
          <w:p w:rsidR="001D3E23" w:rsidRPr="007F6E83" w:rsidRDefault="001D3E23" w:rsidP="007C5399">
            <w:pPr>
              <w:jc w:val="both"/>
              <w:rPr>
                <w:b/>
                <w:bCs/>
                <w:sz w:val="28"/>
                <w:szCs w:val="28"/>
              </w:rPr>
            </w:pPr>
          </w:p>
        </w:tc>
        <w:tc>
          <w:tcPr>
            <w:tcW w:w="6259" w:type="dxa"/>
            <w:gridSpan w:val="10"/>
            <w:tcBorders>
              <w:top w:val="single" w:sz="4" w:space="0" w:color="auto"/>
            </w:tcBorders>
            <w:noWrap/>
            <w:vAlign w:val="center"/>
          </w:tcPr>
          <w:p w:rsidR="001D3E23" w:rsidRPr="007F6E83" w:rsidRDefault="001D3E23" w:rsidP="007C5399">
            <w:pPr>
              <w:jc w:val="right"/>
              <w:rPr>
                <w:sz w:val="28"/>
                <w:szCs w:val="28"/>
              </w:rPr>
            </w:pPr>
          </w:p>
        </w:tc>
      </w:tr>
      <w:tr w:rsidR="001D3E23" w:rsidRPr="007F6E83" w:rsidTr="001D3E23">
        <w:trPr>
          <w:trHeight w:val="330"/>
          <w:jc w:val="center"/>
        </w:trPr>
        <w:tc>
          <w:tcPr>
            <w:tcW w:w="3659" w:type="dxa"/>
            <w:gridSpan w:val="3"/>
            <w:vAlign w:val="bottom"/>
          </w:tcPr>
          <w:p w:rsidR="001D3E23" w:rsidRPr="007F6E83" w:rsidRDefault="001D3E23" w:rsidP="007C5399">
            <w:pPr>
              <w:jc w:val="both"/>
              <w:rPr>
                <w:b/>
                <w:bCs/>
                <w:sz w:val="28"/>
                <w:szCs w:val="28"/>
              </w:rPr>
            </w:pPr>
          </w:p>
        </w:tc>
        <w:tc>
          <w:tcPr>
            <w:tcW w:w="6259" w:type="dxa"/>
            <w:gridSpan w:val="10"/>
            <w:noWrap/>
            <w:vAlign w:val="center"/>
          </w:tcPr>
          <w:p w:rsidR="001D3E23" w:rsidRPr="007F6E83" w:rsidRDefault="001D3E23" w:rsidP="007C5399">
            <w:pPr>
              <w:jc w:val="right"/>
              <w:rPr>
                <w:sz w:val="28"/>
                <w:szCs w:val="28"/>
              </w:rPr>
            </w:pPr>
          </w:p>
        </w:tc>
      </w:tr>
      <w:tr w:rsidR="001D3E23" w:rsidRPr="007F6E83" w:rsidTr="001D3E23">
        <w:trPr>
          <w:trHeight w:val="330"/>
          <w:jc w:val="center"/>
        </w:trPr>
        <w:tc>
          <w:tcPr>
            <w:tcW w:w="3659" w:type="dxa"/>
            <w:gridSpan w:val="3"/>
            <w:vAlign w:val="bottom"/>
          </w:tcPr>
          <w:p w:rsidR="001D3E23" w:rsidRPr="007F6E83" w:rsidRDefault="001D3E23" w:rsidP="007C5399">
            <w:pPr>
              <w:jc w:val="both"/>
              <w:rPr>
                <w:b/>
                <w:bCs/>
                <w:sz w:val="28"/>
                <w:szCs w:val="28"/>
              </w:rPr>
            </w:pPr>
          </w:p>
        </w:tc>
        <w:tc>
          <w:tcPr>
            <w:tcW w:w="6259" w:type="dxa"/>
            <w:gridSpan w:val="10"/>
            <w:noWrap/>
            <w:vAlign w:val="center"/>
          </w:tcPr>
          <w:p w:rsidR="001D3E23" w:rsidRPr="007F6E83" w:rsidRDefault="001D3E23" w:rsidP="007C5399">
            <w:pPr>
              <w:jc w:val="right"/>
              <w:rPr>
                <w:sz w:val="28"/>
                <w:szCs w:val="28"/>
              </w:rPr>
            </w:pPr>
          </w:p>
        </w:tc>
      </w:tr>
      <w:tr w:rsidR="001D3E23" w:rsidRPr="007F6E83" w:rsidTr="001D3E23">
        <w:trPr>
          <w:trHeight w:val="330"/>
          <w:jc w:val="center"/>
        </w:trPr>
        <w:tc>
          <w:tcPr>
            <w:tcW w:w="3659" w:type="dxa"/>
            <w:gridSpan w:val="3"/>
            <w:vAlign w:val="bottom"/>
          </w:tcPr>
          <w:p w:rsidR="001D3E23" w:rsidRPr="007F6E83" w:rsidRDefault="001D3E23" w:rsidP="007C5399">
            <w:pPr>
              <w:jc w:val="both"/>
              <w:rPr>
                <w:b/>
                <w:bCs/>
                <w:sz w:val="28"/>
                <w:szCs w:val="28"/>
              </w:rPr>
            </w:pPr>
          </w:p>
        </w:tc>
        <w:tc>
          <w:tcPr>
            <w:tcW w:w="6259" w:type="dxa"/>
            <w:gridSpan w:val="10"/>
            <w:noWrap/>
            <w:vAlign w:val="center"/>
          </w:tcPr>
          <w:p w:rsidR="001D3E23" w:rsidRPr="007F6E83" w:rsidRDefault="001D3E23" w:rsidP="007C5399">
            <w:pPr>
              <w:jc w:val="right"/>
              <w:rPr>
                <w:sz w:val="28"/>
                <w:szCs w:val="28"/>
              </w:rPr>
            </w:pPr>
          </w:p>
        </w:tc>
      </w:tr>
      <w:tr w:rsidR="001D3E23" w:rsidRPr="007F6E83" w:rsidTr="001D3E23">
        <w:trPr>
          <w:trHeight w:val="330"/>
          <w:jc w:val="center"/>
        </w:trPr>
        <w:tc>
          <w:tcPr>
            <w:tcW w:w="9918" w:type="dxa"/>
            <w:gridSpan w:val="13"/>
            <w:tcBorders>
              <w:bottom w:val="single" w:sz="6" w:space="0" w:color="000000"/>
            </w:tcBorders>
            <w:vAlign w:val="bottom"/>
          </w:tcPr>
          <w:p w:rsidR="001D3E23" w:rsidRPr="007F6E83" w:rsidRDefault="001D3E23" w:rsidP="007C5399">
            <w:pPr>
              <w:jc w:val="right"/>
              <w:rPr>
                <w:sz w:val="28"/>
                <w:szCs w:val="28"/>
              </w:rPr>
            </w:pPr>
            <w:r>
              <w:rPr>
                <w:sz w:val="28"/>
                <w:szCs w:val="28"/>
              </w:rPr>
              <w:t>П</w:t>
            </w:r>
            <w:r w:rsidR="00785232">
              <w:rPr>
                <w:sz w:val="28"/>
                <w:szCs w:val="28"/>
              </w:rPr>
              <w:t>родовження Табл.</w:t>
            </w:r>
            <w:r>
              <w:rPr>
                <w:sz w:val="28"/>
                <w:szCs w:val="28"/>
              </w:rPr>
              <w:t xml:space="preserve"> 16.17. Прогноз руху грошових коштів</w:t>
            </w:r>
          </w:p>
        </w:tc>
      </w:tr>
      <w:tr w:rsidR="007C5399" w:rsidRPr="007F6E83" w:rsidTr="001D3E23">
        <w:trPr>
          <w:trHeight w:val="330"/>
          <w:jc w:val="center"/>
        </w:trPr>
        <w:tc>
          <w:tcPr>
            <w:tcW w:w="3659" w:type="dxa"/>
            <w:gridSpan w:val="3"/>
            <w:tcBorders>
              <w:top w:val="single" w:sz="6" w:space="0" w:color="000000"/>
              <w:left w:val="single" w:sz="6" w:space="0" w:color="000000"/>
              <w:bottom w:val="single" w:sz="6" w:space="0" w:color="000000"/>
              <w:right w:val="single" w:sz="6" w:space="0" w:color="000000"/>
            </w:tcBorders>
            <w:vAlign w:val="bottom"/>
          </w:tcPr>
          <w:p w:rsidR="007C5399" w:rsidRPr="007F6E83" w:rsidRDefault="007C5399" w:rsidP="007C5399">
            <w:pPr>
              <w:jc w:val="both"/>
              <w:rPr>
                <w:b/>
                <w:bCs/>
                <w:sz w:val="28"/>
                <w:szCs w:val="28"/>
              </w:rPr>
            </w:pPr>
            <w:r w:rsidRPr="007F6E83">
              <w:rPr>
                <w:b/>
                <w:bCs/>
                <w:sz w:val="28"/>
                <w:szCs w:val="28"/>
              </w:rPr>
              <w:t>Зміна робочого капіталу</w:t>
            </w:r>
          </w:p>
        </w:tc>
        <w:tc>
          <w:tcPr>
            <w:tcW w:w="6259" w:type="dxa"/>
            <w:gridSpan w:val="10"/>
            <w:tcBorders>
              <w:top w:val="single" w:sz="6" w:space="0" w:color="000000"/>
              <w:left w:val="single" w:sz="6" w:space="0" w:color="000000"/>
              <w:bottom w:val="single" w:sz="6" w:space="0" w:color="000000"/>
              <w:right w:val="single" w:sz="6" w:space="0" w:color="000000"/>
            </w:tcBorders>
            <w:noWrap/>
            <w:vAlign w:val="center"/>
          </w:tcPr>
          <w:p w:rsidR="007C5399" w:rsidRPr="007F6E83" w:rsidRDefault="007C5399" w:rsidP="007C5399">
            <w:pPr>
              <w:jc w:val="right"/>
              <w:rPr>
                <w:sz w:val="28"/>
                <w:szCs w:val="28"/>
              </w:rPr>
            </w:pPr>
            <w:r w:rsidRPr="007F6E83">
              <w:rPr>
                <w:sz w:val="28"/>
                <w:szCs w:val="28"/>
              </w:rPr>
              <w:t> </w:t>
            </w:r>
          </w:p>
        </w:tc>
      </w:tr>
      <w:tr w:rsidR="007C5399" w:rsidRPr="007F6E83" w:rsidTr="001D3E23">
        <w:trPr>
          <w:trHeight w:val="315"/>
          <w:jc w:val="center"/>
        </w:trPr>
        <w:tc>
          <w:tcPr>
            <w:tcW w:w="496" w:type="dxa"/>
            <w:gridSpan w:val="2"/>
            <w:tcBorders>
              <w:top w:val="single" w:sz="6" w:space="0" w:color="000000"/>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1</w:t>
            </w:r>
          </w:p>
        </w:tc>
        <w:tc>
          <w:tcPr>
            <w:tcW w:w="3163" w:type="dxa"/>
            <w:tcBorders>
              <w:top w:val="single" w:sz="6" w:space="0" w:color="000000"/>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запасів</w:t>
            </w:r>
          </w:p>
        </w:tc>
        <w:tc>
          <w:tcPr>
            <w:tcW w:w="1276" w:type="dxa"/>
            <w:gridSpan w:val="2"/>
            <w:tcBorders>
              <w:top w:val="single" w:sz="6" w:space="0" w:color="000000"/>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-200</w:t>
            </w:r>
          </w:p>
        </w:tc>
        <w:tc>
          <w:tcPr>
            <w:tcW w:w="1275" w:type="dxa"/>
            <w:gridSpan w:val="2"/>
            <w:tcBorders>
              <w:top w:val="single" w:sz="6" w:space="0" w:color="000000"/>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-200</w:t>
            </w:r>
          </w:p>
        </w:tc>
        <w:tc>
          <w:tcPr>
            <w:tcW w:w="1276" w:type="dxa"/>
            <w:gridSpan w:val="2"/>
            <w:tcBorders>
              <w:top w:val="single" w:sz="6" w:space="0" w:color="000000"/>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-200</w:t>
            </w:r>
          </w:p>
        </w:tc>
        <w:tc>
          <w:tcPr>
            <w:tcW w:w="1276" w:type="dxa"/>
            <w:gridSpan w:val="3"/>
            <w:tcBorders>
              <w:top w:val="single" w:sz="6" w:space="0" w:color="000000"/>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-200</w:t>
            </w:r>
          </w:p>
        </w:tc>
        <w:tc>
          <w:tcPr>
            <w:tcW w:w="1156" w:type="dxa"/>
            <w:tcBorders>
              <w:top w:val="single" w:sz="6" w:space="0" w:color="000000"/>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-200</w:t>
            </w:r>
          </w:p>
        </w:tc>
      </w:tr>
      <w:tr w:rsidR="007C5399" w:rsidRPr="007F6E83" w:rsidTr="007C7386">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2</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дебіторської заборгованості</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-2500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w:t>
            </w:r>
          </w:p>
        </w:tc>
      </w:tr>
      <w:tr w:rsidR="007C5399" w:rsidRPr="007F6E83" w:rsidTr="007C7386">
        <w:trPr>
          <w:trHeight w:val="315"/>
          <w:jc w:val="center"/>
        </w:trPr>
        <w:tc>
          <w:tcPr>
            <w:tcW w:w="496" w:type="dxa"/>
            <w:gridSpan w:val="2"/>
            <w:tcBorders>
              <w:top w:val="single" w:sz="4" w:space="0" w:color="auto"/>
              <w:left w:val="single" w:sz="4" w:space="0" w:color="auto"/>
              <w:bottom w:val="single" w:sz="4" w:space="0" w:color="auto"/>
              <w:right w:val="single" w:sz="4" w:space="0" w:color="auto"/>
            </w:tcBorders>
            <w:vAlign w:val="center"/>
          </w:tcPr>
          <w:p w:rsidR="007C5399" w:rsidRPr="007F6E83" w:rsidRDefault="007C5399" w:rsidP="007C5399">
            <w:pPr>
              <w:jc w:val="center"/>
              <w:rPr>
                <w:sz w:val="28"/>
                <w:szCs w:val="28"/>
              </w:rPr>
            </w:pPr>
            <w:r w:rsidRPr="007F6E83">
              <w:rPr>
                <w:sz w:val="28"/>
                <w:szCs w:val="28"/>
              </w:rPr>
              <w:t>3</w:t>
            </w:r>
          </w:p>
        </w:tc>
        <w:tc>
          <w:tcPr>
            <w:tcW w:w="3163" w:type="dxa"/>
            <w:tcBorders>
              <w:top w:val="nil"/>
              <w:left w:val="single" w:sz="4" w:space="0" w:color="auto"/>
              <w:bottom w:val="single" w:sz="4" w:space="0" w:color="auto"/>
              <w:right w:val="single" w:sz="4" w:space="0" w:color="auto"/>
            </w:tcBorders>
          </w:tcPr>
          <w:p w:rsidR="007C5399" w:rsidRPr="007F6E83" w:rsidRDefault="007C5399" w:rsidP="007C5399">
            <w:pPr>
              <w:rPr>
                <w:sz w:val="28"/>
                <w:szCs w:val="28"/>
              </w:rPr>
            </w:pPr>
            <w:r w:rsidRPr="007F6E83">
              <w:rPr>
                <w:sz w:val="28"/>
                <w:szCs w:val="28"/>
              </w:rPr>
              <w:t>кредиторської заборгованості</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2000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500</w:t>
            </w:r>
          </w:p>
        </w:tc>
      </w:tr>
      <w:tr w:rsidR="007C5399" w:rsidRPr="007F6E83" w:rsidTr="007C7386">
        <w:trPr>
          <w:trHeight w:val="292"/>
          <w:jc w:val="center"/>
        </w:trPr>
        <w:tc>
          <w:tcPr>
            <w:tcW w:w="3659" w:type="dxa"/>
            <w:gridSpan w:val="3"/>
            <w:tcBorders>
              <w:top w:val="single" w:sz="4" w:space="0" w:color="auto"/>
              <w:left w:val="single" w:sz="4" w:space="0" w:color="auto"/>
              <w:bottom w:val="nil"/>
              <w:right w:val="single" w:sz="4" w:space="0" w:color="000000"/>
            </w:tcBorders>
          </w:tcPr>
          <w:p w:rsidR="007C5399" w:rsidRPr="007F6E83" w:rsidRDefault="007C5399" w:rsidP="007C5399">
            <w:pPr>
              <w:rPr>
                <w:sz w:val="28"/>
                <w:szCs w:val="28"/>
              </w:rPr>
            </w:pPr>
            <w:r w:rsidRPr="007F6E83">
              <w:rPr>
                <w:sz w:val="28"/>
                <w:szCs w:val="28"/>
              </w:rPr>
              <w:t>Чист</w:t>
            </w:r>
            <w:r>
              <w:rPr>
                <w:sz w:val="28"/>
                <w:szCs w:val="28"/>
              </w:rPr>
              <w:t>а</w:t>
            </w:r>
            <w:r w:rsidRPr="007F6E83">
              <w:rPr>
                <w:sz w:val="28"/>
                <w:szCs w:val="28"/>
              </w:rPr>
              <w:t xml:space="preserve"> зміна робочого капіталу</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-700</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-200</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-200</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-200</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-200</w:t>
            </w:r>
          </w:p>
        </w:tc>
      </w:tr>
      <w:tr w:rsidR="007C5399" w:rsidRPr="007F6E83" w:rsidTr="007C7386">
        <w:trPr>
          <w:trHeight w:val="70"/>
          <w:jc w:val="center"/>
        </w:trPr>
        <w:tc>
          <w:tcPr>
            <w:tcW w:w="3659" w:type="dxa"/>
            <w:gridSpan w:val="3"/>
            <w:tcBorders>
              <w:top w:val="single" w:sz="4" w:space="0" w:color="auto"/>
              <w:left w:val="single" w:sz="4" w:space="0" w:color="auto"/>
              <w:bottom w:val="single" w:sz="4" w:space="0" w:color="auto"/>
              <w:right w:val="single" w:sz="4" w:space="0" w:color="000000"/>
            </w:tcBorders>
          </w:tcPr>
          <w:p w:rsidR="007C5399" w:rsidRPr="007F6E83" w:rsidRDefault="007C5399" w:rsidP="007C5399">
            <w:pPr>
              <w:rPr>
                <w:sz w:val="28"/>
                <w:szCs w:val="28"/>
              </w:rPr>
            </w:pPr>
            <w:r w:rsidRPr="007F6E83">
              <w:rPr>
                <w:sz w:val="28"/>
                <w:szCs w:val="28"/>
              </w:rPr>
              <w:t>Рух чистих ліквідних коштів</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85929</w:t>
            </w:r>
          </w:p>
        </w:tc>
        <w:tc>
          <w:tcPr>
            <w:tcW w:w="1275"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71588</w:t>
            </w:r>
          </w:p>
        </w:tc>
        <w:tc>
          <w:tcPr>
            <w:tcW w:w="1276" w:type="dxa"/>
            <w:gridSpan w:val="2"/>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57117</w:t>
            </w:r>
          </w:p>
        </w:tc>
        <w:tc>
          <w:tcPr>
            <w:tcW w:w="1276" w:type="dxa"/>
            <w:gridSpan w:val="3"/>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46963</w:t>
            </w:r>
          </w:p>
        </w:tc>
        <w:tc>
          <w:tcPr>
            <w:tcW w:w="1156" w:type="dxa"/>
            <w:tcBorders>
              <w:top w:val="nil"/>
              <w:left w:val="nil"/>
              <w:bottom w:val="single" w:sz="4" w:space="0" w:color="auto"/>
              <w:right w:val="single" w:sz="4" w:space="0" w:color="auto"/>
            </w:tcBorders>
            <w:noWrap/>
            <w:vAlign w:val="center"/>
          </w:tcPr>
          <w:p w:rsidR="007C5399" w:rsidRPr="007F6E83" w:rsidRDefault="007C5399" w:rsidP="007C5399">
            <w:pPr>
              <w:jc w:val="right"/>
              <w:rPr>
                <w:sz w:val="28"/>
                <w:szCs w:val="28"/>
              </w:rPr>
            </w:pPr>
            <w:r w:rsidRPr="007F6E83">
              <w:rPr>
                <w:sz w:val="28"/>
                <w:szCs w:val="28"/>
              </w:rPr>
              <w:t>41837</w:t>
            </w:r>
          </w:p>
        </w:tc>
      </w:tr>
    </w:tbl>
    <w:p w:rsidR="007C5399" w:rsidRDefault="007C5399" w:rsidP="007C5399">
      <w:pPr>
        <w:ind w:firstLine="720"/>
        <w:jc w:val="both"/>
        <w:rPr>
          <w:b/>
          <w:sz w:val="28"/>
          <w:szCs w:val="28"/>
        </w:rPr>
      </w:pPr>
    </w:p>
    <w:p w:rsidR="007C7386" w:rsidRPr="007F6E83" w:rsidRDefault="007C7386" w:rsidP="007C7386">
      <w:pPr>
        <w:jc w:val="both"/>
        <w:rPr>
          <w:sz w:val="28"/>
          <w:szCs w:val="28"/>
        </w:rPr>
      </w:pPr>
      <w:r w:rsidRPr="007F6E83">
        <w:rPr>
          <w:sz w:val="28"/>
          <w:szCs w:val="28"/>
        </w:rPr>
        <w:t>Приріст дебіторської заборгованості і запасів навпаки пов'язаний з витрачанням грошей, тому ці потоки йдуть з мінусом. Чиста зміна робочого капіталу розрахована як сума зміни запасів, дебіторської та кредиторської заборгованості. Стаття «Рух чистих ліквідних коштів» відображає суму потоків від всіх видів діяльності з урахуванням чистого зміни робочого капіталу. Дана стаття відображає потоки конкретного року без урахування залишку коштів на рахунку.</w:t>
      </w:r>
    </w:p>
    <w:p w:rsidR="00D94262" w:rsidRDefault="00D94262" w:rsidP="007C5399">
      <w:pPr>
        <w:ind w:firstLine="720"/>
        <w:jc w:val="both"/>
        <w:rPr>
          <w:b/>
          <w:sz w:val="28"/>
          <w:szCs w:val="28"/>
        </w:rPr>
      </w:pPr>
    </w:p>
    <w:p w:rsidR="007F6E83" w:rsidRPr="007F6E83" w:rsidRDefault="007F6E83" w:rsidP="00AC5FCD">
      <w:pPr>
        <w:ind w:firstLine="720"/>
        <w:jc w:val="both"/>
        <w:rPr>
          <w:b/>
          <w:sz w:val="28"/>
          <w:szCs w:val="28"/>
        </w:rPr>
      </w:pPr>
      <w:r w:rsidRPr="007F6E83">
        <w:rPr>
          <w:b/>
          <w:sz w:val="28"/>
          <w:szCs w:val="28"/>
        </w:rPr>
        <w:t>Основні прогнозні фінансові коефіцієнти</w:t>
      </w:r>
    </w:p>
    <w:p w:rsidR="007F6E83" w:rsidRPr="007F6E83" w:rsidRDefault="007F6E83" w:rsidP="003D3E69">
      <w:pPr>
        <w:jc w:val="both"/>
        <w:rPr>
          <w:sz w:val="28"/>
          <w:szCs w:val="28"/>
        </w:rPr>
      </w:pPr>
    </w:p>
    <w:p w:rsidR="007F6E83" w:rsidRPr="007F6E83" w:rsidRDefault="007F6E83" w:rsidP="003D3E69">
      <w:pPr>
        <w:jc w:val="both"/>
        <w:rPr>
          <w:sz w:val="28"/>
          <w:szCs w:val="28"/>
        </w:rPr>
      </w:pPr>
      <w:r w:rsidRPr="007F6E83">
        <w:rPr>
          <w:sz w:val="28"/>
          <w:szCs w:val="28"/>
        </w:rPr>
        <w:tab/>
        <w:t>Для оцінки нашого бізнесу доцільно використовувати такі групи фінансових показників:</w:t>
      </w:r>
    </w:p>
    <w:p w:rsidR="007F6E83" w:rsidRPr="007F6E83" w:rsidRDefault="007F6E83" w:rsidP="003D3E69">
      <w:pPr>
        <w:numPr>
          <w:ilvl w:val="0"/>
          <w:numId w:val="178"/>
        </w:numPr>
        <w:jc w:val="both"/>
        <w:rPr>
          <w:sz w:val="28"/>
          <w:szCs w:val="28"/>
        </w:rPr>
      </w:pPr>
      <w:r w:rsidRPr="007F6E83">
        <w:rPr>
          <w:sz w:val="28"/>
          <w:szCs w:val="28"/>
        </w:rPr>
        <w:t>показники рентабельності;</w:t>
      </w:r>
    </w:p>
    <w:p w:rsidR="007F6E83" w:rsidRPr="007F6E83" w:rsidRDefault="007F6E83" w:rsidP="003D3E69">
      <w:pPr>
        <w:numPr>
          <w:ilvl w:val="0"/>
          <w:numId w:val="178"/>
        </w:numPr>
        <w:jc w:val="both"/>
        <w:rPr>
          <w:sz w:val="28"/>
          <w:szCs w:val="28"/>
        </w:rPr>
      </w:pPr>
      <w:r w:rsidRPr="007F6E83">
        <w:rPr>
          <w:sz w:val="28"/>
          <w:szCs w:val="28"/>
        </w:rPr>
        <w:t>показники ліквідності;</w:t>
      </w:r>
    </w:p>
    <w:p w:rsidR="007F6E83" w:rsidRPr="007F6E83" w:rsidRDefault="007F6E83" w:rsidP="003D3E69">
      <w:pPr>
        <w:numPr>
          <w:ilvl w:val="0"/>
          <w:numId w:val="178"/>
        </w:numPr>
        <w:jc w:val="both"/>
        <w:rPr>
          <w:sz w:val="28"/>
          <w:szCs w:val="28"/>
        </w:rPr>
      </w:pPr>
      <w:r w:rsidRPr="007F6E83">
        <w:rPr>
          <w:sz w:val="28"/>
          <w:szCs w:val="28"/>
        </w:rPr>
        <w:t>показники фінансової залежності.</w:t>
      </w:r>
    </w:p>
    <w:p w:rsidR="007F6E83" w:rsidRPr="007F6E83" w:rsidRDefault="007F6E83" w:rsidP="003D3E69">
      <w:pPr>
        <w:jc w:val="both"/>
        <w:rPr>
          <w:sz w:val="28"/>
          <w:szCs w:val="28"/>
        </w:rPr>
      </w:pPr>
    </w:p>
    <w:p w:rsidR="007F6E83" w:rsidRPr="007F6E83" w:rsidRDefault="007F6E83" w:rsidP="003D3E69">
      <w:pPr>
        <w:jc w:val="both"/>
        <w:rPr>
          <w:sz w:val="28"/>
          <w:szCs w:val="28"/>
        </w:rPr>
      </w:pPr>
      <w:r w:rsidRPr="007F6E83">
        <w:rPr>
          <w:sz w:val="28"/>
          <w:szCs w:val="28"/>
        </w:rPr>
        <w:tab/>
        <w:t>Розрахунок показників ділової активності не проводиться, так як розмір дебіторської та кредиторської заборгованості, а також запасів незначний. Розрахунок показників за трьома наведеними вище групами представлено в таблиці 16.18.</w:t>
      </w:r>
    </w:p>
    <w:p w:rsidR="001D3E23" w:rsidRPr="007F6E83" w:rsidRDefault="001D3E23" w:rsidP="001D3E23">
      <w:pPr>
        <w:jc w:val="both"/>
        <w:rPr>
          <w:sz w:val="28"/>
          <w:szCs w:val="28"/>
        </w:rPr>
      </w:pPr>
      <w:r>
        <w:rPr>
          <w:sz w:val="28"/>
          <w:szCs w:val="28"/>
        </w:rPr>
        <w:tab/>
      </w:r>
      <w:r w:rsidRPr="007F6E83">
        <w:rPr>
          <w:sz w:val="28"/>
          <w:szCs w:val="28"/>
        </w:rPr>
        <w:t>На основі розрахованих показників підприємство можна охарактеризувати, як платоспроможне і фінансово стійке. Коефіцієнти ліквідності (особливо термінової ліквідності) перевищують нормативні значення, що пов'язано з невеликими розмірами поточних зобов'язань. Показники рентабельності досить великі і зростають по роках, що свідчить про привабливість бізнесу.</w:t>
      </w:r>
    </w:p>
    <w:p w:rsidR="007F6E83" w:rsidRDefault="007F6E83" w:rsidP="003D3E69">
      <w:pPr>
        <w:jc w:val="both"/>
        <w:rPr>
          <w:sz w:val="28"/>
          <w:szCs w:val="28"/>
        </w:rPr>
      </w:pPr>
    </w:p>
    <w:p w:rsidR="001D3E23" w:rsidRDefault="001D3E23" w:rsidP="003D3E69">
      <w:pPr>
        <w:jc w:val="both"/>
        <w:rPr>
          <w:sz w:val="28"/>
          <w:szCs w:val="28"/>
        </w:rPr>
      </w:pPr>
    </w:p>
    <w:p w:rsidR="001D3E23" w:rsidRDefault="001D3E23" w:rsidP="003D3E69">
      <w:pPr>
        <w:jc w:val="both"/>
        <w:rPr>
          <w:sz w:val="28"/>
          <w:szCs w:val="28"/>
        </w:rPr>
      </w:pPr>
    </w:p>
    <w:p w:rsidR="001D3E23" w:rsidRDefault="001D3E23" w:rsidP="003D3E69">
      <w:pPr>
        <w:jc w:val="both"/>
        <w:rPr>
          <w:sz w:val="28"/>
          <w:szCs w:val="28"/>
        </w:rPr>
      </w:pPr>
    </w:p>
    <w:p w:rsidR="001D3E23" w:rsidRDefault="001D3E23" w:rsidP="003D3E69">
      <w:pPr>
        <w:jc w:val="both"/>
        <w:rPr>
          <w:sz w:val="28"/>
          <w:szCs w:val="28"/>
        </w:rPr>
      </w:pPr>
    </w:p>
    <w:p w:rsidR="001D3E23" w:rsidRPr="007F6E83" w:rsidRDefault="001D3E23" w:rsidP="003D3E69">
      <w:pPr>
        <w:jc w:val="both"/>
        <w:rPr>
          <w:sz w:val="28"/>
          <w:szCs w:val="28"/>
        </w:rPr>
      </w:pPr>
    </w:p>
    <w:p w:rsidR="007F6E83" w:rsidRPr="007F6E83" w:rsidRDefault="007F6E83" w:rsidP="003D3E69">
      <w:pPr>
        <w:jc w:val="center"/>
        <w:rPr>
          <w:sz w:val="28"/>
          <w:szCs w:val="28"/>
        </w:rPr>
      </w:pPr>
      <w:r w:rsidRPr="007F6E83">
        <w:rPr>
          <w:sz w:val="28"/>
          <w:szCs w:val="28"/>
        </w:rPr>
        <w:t>Таблиця 16.18. Основні прогнозні фінансові коефіцієнти</w:t>
      </w:r>
    </w:p>
    <w:p w:rsidR="007F6E83" w:rsidRPr="007F6E83" w:rsidRDefault="007F6E83" w:rsidP="003D3E69">
      <w:pPr>
        <w:jc w:val="both"/>
        <w:rPr>
          <w:sz w:val="28"/>
          <w:szCs w:val="28"/>
        </w:rPr>
      </w:pPr>
    </w:p>
    <w:tbl>
      <w:tblPr>
        <w:tblW w:w="10188" w:type="dxa"/>
        <w:jc w:val="center"/>
        <w:tblLook w:val="0000" w:firstRow="0" w:lastRow="0" w:firstColumn="0" w:lastColumn="0" w:noHBand="0" w:noVBand="0"/>
      </w:tblPr>
      <w:tblGrid>
        <w:gridCol w:w="484"/>
        <w:gridCol w:w="2029"/>
        <w:gridCol w:w="2080"/>
        <w:gridCol w:w="1477"/>
        <w:gridCol w:w="756"/>
        <w:gridCol w:w="856"/>
        <w:gridCol w:w="859"/>
        <w:gridCol w:w="845"/>
        <w:gridCol w:w="853"/>
      </w:tblGrid>
      <w:tr w:rsidR="00785232" w:rsidRPr="007F6E83" w:rsidTr="00785232">
        <w:trPr>
          <w:trHeight w:val="382"/>
          <w:jc w:val="center"/>
        </w:trPr>
        <w:tc>
          <w:tcPr>
            <w:tcW w:w="484" w:type="dxa"/>
            <w:tcBorders>
              <w:top w:val="single" w:sz="4" w:space="0" w:color="auto"/>
              <w:left w:val="single" w:sz="4" w:space="0" w:color="auto"/>
              <w:bottom w:val="single" w:sz="4" w:space="0" w:color="auto"/>
              <w:right w:val="single" w:sz="4" w:space="0" w:color="auto"/>
            </w:tcBorders>
            <w:vAlign w:val="center"/>
          </w:tcPr>
          <w:p w:rsidR="007F6E83" w:rsidRPr="00785232" w:rsidRDefault="007F6E83" w:rsidP="003D3E69">
            <w:pPr>
              <w:jc w:val="center"/>
              <w:rPr>
                <w:sz w:val="28"/>
                <w:szCs w:val="28"/>
              </w:rPr>
            </w:pPr>
            <w:r w:rsidRPr="00785232">
              <w:rPr>
                <w:sz w:val="28"/>
                <w:szCs w:val="28"/>
              </w:rPr>
              <w:t>№</w:t>
            </w:r>
          </w:p>
        </w:tc>
        <w:tc>
          <w:tcPr>
            <w:tcW w:w="2025" w:type="dxa"/>
            <w:tcBorders>
              <w:top w:val="single" w:sz="4" w:space="0" w:color="auto"/>
              <w:left w:val="nil"/>
              <w:bottom w:val="single" w:sz="4" w:space="0" w:color="auto"/>
              <w:right w:val="single" w:sz="4" w:space="0" w:color="auto"/>
            </w:tcBorders>
            <w:vAlign w:val="center"/>
          </w:tcPr>
          <w:p w:rsidR="007F6E83" w:rsidRPr="00785232" w:rsidRDefault="007F6E83" w:rsidP="003D3E69">
            <w:pPr>
              <w:jc w:val="center"/>
              <w:rPr>
                <w:sz w:val="28"/>
                <w:szCs w:val="28"/>
              </w:rPr>
            </w:pPr>
            <w:r w:rsidRPr="00785232">
              <w:rPr>
                <w:sz w:val="28"/>
                <w:szCs w:val="28"/>
              </w:rPr>
              <w:t>Показники</w:t>
            </w:r>
          </w:p>
        </w:tc>
        <w:tc>
          <w:tcPr>
            <w:tcW w:w="2076" w:type="dxa"/>
            <w:tcBorders>
              <w:top w:val="single" w:sz="4" w:space="0" w:color="auto"/>
              <w:left w:val="nil"/>
              <w:bottom w:val="single" w:sz="4" w:space="0" w:color="auto"/>
              <w:right w:val="single" w:sz="4" w:space="0" w:color="auto"/>
            </w:tcBorders>
            <w:vAlign w:val="center"/>
          </w:tcPr>
          <w:p w:rsidR="007F6E83" w:rsidRPr="00785232" w:rsidRDefault="007F6E83" w:rsidP="003D3E69">
            <w:pPr>
              <w:jc w:val="center"/>
              <w:rPr>
                <w:sz w:val="28"/>
                <w:szCs w:val="28"/>
              </w:rPr>
            </w:pPr>
            <w:r w:rsidRPr="00785232">
              <w:rPr>
                <w:sz w:val="28"/>
                <w:szCs w:val="28"/>
              </w:rPr>
              <w:t>Формула розрахунку</w:t>
            </w:r>
          </w:p>
        </w:tc>
        <w:tc>
          <w:tcPr>
            <w:tcW w:w="1477" w:type="dxa"/>
            <w:tcBorders>
              <w:top w:val="single" w:sz="4" w:space="0" w:color="auto"/>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Норма</w:t>
            </w:r>
          </w:p>
        </w:tc>
        <w:tc>
          <w:tcPr>
            <w:tcW w:w="713" w:type="dxa"/>
            <w:tcBorders>
              <w:top w:val="single" w:sz="4" w:space="0" w:color="auto"/>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1</w:t>
            </w:r>
          </w:p>
        </w:tc>
        <w:tc>
          <w:tcPr>
            <w:tcW w:w="856" w:type="dxa"/>
            <w:tcBorders>
              <w:top w:val="single" w:sz="4" w:space="0" w:color="auto"/>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2</w:t>
            </w:r>
          </w:p>
        </w:tc>
        <w:tc>
          <w:tcPr>
            <w:tcW w:w="859" w:type="dxa"/>
            <w:tcBorders>
              <w:top w:val="single" w:sz="4" w:space="0" w:color="auto"/>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3</w:t>
            </w:r>
          </w:p>
        </w:tc>
        <w:tc>
          <w:tcPr>
            <w:tcW w:w="845" w:type="dxa"/>
            <w:tcBorders>
              <w:top w:val="single" w:sz="4" w:space="0" w:color="auto"/>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4</w:t>
            </w:r>
          </w:p>
        </w:tc>
        <w:tc>
          <w:tcPr>
            <w:tcW w:w="853" w:type="dxa"/>
            <w:tcBorders>
              <w:top w:val="single" w:sz="4" w:space="0" w:color="auto"/>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5</w:t>
            </w:r>
          </w:p>
        </w:tc>
      </w:tr>
      <w:tr w:rsidR="00785232" w:rsidRPr="007F6E83" w:rsidTr="00785232">
        <w:trPr>
          <w:trHeight w:val="463"/>
          <w:jc w:val="center"/>
        </w:trPr>
        <w:tc>
          <w:tcPr>
            <w:tcW w:w="484" w:type="dxa"/>
            <w:tcBorders>
              <w:top w:val="nil"/>
              <w:left w:val="single" w:sz="4" w:space="0" w:color="auto"/>
              <w:bottom w:val="single" w:sz="4" w:space="0" w:color="auto"/>
              <w:right w:val="single" w:sz="4" w:space="0" w:color="auto"/>
            </w:tcBorders>
            <w:vAlign w:val="center"/>
          </w:tcPr>
          <w:p w:rsidR="007F6E83" w:rsidRPr="00785232" w:rsidRDefault="007F6E83" w:rsidP="003D3E69">
            <w:pPr>
              <w:jc w:val="center"/>
              <w:rPr>
                <w:sz w:val="28"/>
                <w:szCs w:val="28"/>
              </w:rPr>
            </w:pPr>
            <w:r w:rsidRPr="00785232">
              <w:rPr>
                <w:sz w:val="28"/>
                <w:szCs w:val="28"/>
              </w:rPr>
              <w:t>1</w:t>
            </w:r>
          </w:p>
        </w:tc>
        <w:tc>
          <w:tcPr>
            <w:tcW w:w="2025" w:type="dxa"/>
            <w:tcBorders>
              <w:top w:val="nil"/>
              <w:left w:val="nil"/>
              <w:bottom w:val="single" w:sz="4" w:space="0" w:color="auto"/>
              <w:right w:val="single" w:sz="4" w:space="0" w:color="auto"/>
            </w:tcBorders>
          </w:tcPr>
          <w:p w:rsidR="007F6E83" w:rsidRPr="00785232" w:rsidRDefault="007F6E83" w:rsidP="003D3E69">
            <w:pPr>
              <w:rPr>
                <w:sz w:val="28"/>
                <w:szCs w:val="28"/>
              </w:rPr>
            </w:pPr>
            <w:r w:rsidRPr="00785232">
              <w:rPr>
                <w:sz w:val="28"/>
                <w:szCs w:val="28"/>
              </w:rPr>
              <w:t>Рентабельність продажів</w:t>
            </w:r>
            <w:r w:rsidR="00785232">
              <w:rPr>
                <w:sz w:val="28"/>
                <w:szCs w:val="28"/>
              </w:rPr>
              <w:t>,%</w:t>
            </w:r>
          </w:p>
        </w:tc>
        <w:tc>
          <w:tcPr>
            <w:tcW w:w="2076" w:type="dxa"/>
            <w:tcBorders>
              <w:top w:val="nil"/>
              <w:left w:val="nil"/>
              <w:bottom w:val="single" w:sz="4" w:space="0" w:color="auto"/>
              <w:right w:val="single" w:sz="4" w:space="0" w:color="auto"/>
            </w:tcBorders>
          </w:tcPr>
          <w:p w:rsidR="007F6E83" w:rsidRPr="00785232" w:rsidRDefault="007F6E83" w:rsidP="003D3E69">
            <w:pPr>
              <w:rPr>
                <w:sz w:val="28"/>
                <w:szCs w:val="28"/>
              </w:rPr>
            </w:pPr>
            <w:r w:rsidRPr="00785232">
              <w:rPr>
                <w:sz w:val="28"/>
                <w:szCs w:val="28"/>
              </w:rPr>
              <w:t xml:space="preserve">Чистий прибуток </w:t>
            </w:r>
            <w:r w:rsidR="00F84003" w:rsidRPr="00785232">
              <w:rPr>
                <w:sz w:val="28"/>
                <w:szCs w:val="28"/>
              </w:rPr>
              <w:t>÷</w:t>
            </w:r>
            <w:r w:rsidRPr="00785232">
              <w:rPr>
                <w:sz w:val="28"/>
                <w:szCs w:val="28"/>
              </w:rPr>
              <w:t xml:space="preserve"> Чиста виручка </w:t>
            </w:r>
            <w:r w:rsidR="00F84003" w:rsidRPr="00785232">
              <w:rPr>
                <w:sz w:val="28"/>
                <w:szCs w:val="28"/>
              </w:rPr>
              <w:t>×</w:t>
            </w:r>
            <w:r w:rsidRPr="00785232">
              <w:rPr>
                <w:sz w:val="28"/>
                <w:szCs w:val="28"/>
              </w:rPr>
              <w:t xml:space="preserve"> 100</w:t>
            </w:r>
          </w:p>
        </w:tc>
        <w:tc>
          <w:tcPr>
            <w:tcW w:w="1477" w:type="dxa"/>
            <w:tcBorders>
              <w:top w:val="nil"/>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w:t>
            </w:r>
          </w:p>
        </w:tc>
        <w:tc>
          <w:tcPr>
            <w:tcW w:w="713"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29,5</w:t>
            </w:r>
          </w:p>
        </w:tc>
        <w:tc>
          <w:tcPr>
            <w:tcW w:w="856"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36,7</w:t>
            </w:r>
          </w:p>
        </w:tc>
        <w:tc>
          <w:tcPr>
            <w:tcW w:w="859"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39,0</w:t>
            </w:r>
          </w:p>
        </w:tc>
        <w:tc>
          <w:tcPr>
            <w:tcW w:w="845"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40,8</w:t>
            </w:r>
          </w:p>
        </w:tc>
        <w:tc>
          <w:tcPr>
            <w:tcW w:w="853"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41,9</w:t>
            </w:r>
          </w:p>
        </w:tc>
      </w:tr>
      <w:tr w:rsidR="00785232" w:rsidRPr="007F6E83" w:rsidTr="00785232">
        <w:trPr>
          <w:trHeight w:val="400"/>
          <w:jc w:val="center"/>
        </w:trPr>
        <w:tc>
          <w:tcPr>
            <w:tcW w:w="484" w:type="dxa"/>
            <w:tcBorders>
              <w:top w:val="nil"/>
              <w:left w:val="single" w:sz="4" w:space="0" w:color="auto"/>
              <w:bottom w:val="single" w:sz="4" w:space="0" w:color="auto"/>
              <w:right w:val="single" w:sz="4" w:space="0" w:color="auto"/>
            </w:tcBorders>
            <w:vAlign w:val="center"/>
          </w:tcPr>
          <w:p w:rsidR="007F6E83" w:rsidRPr="00785232" w:rsidRDefault="007F6E83" w:rsidP="003D3E69">
            <w:pPr>
              <w:jc w:val="center"/>
              <w:rPr>
                <w:sz w:val="28"/>
                <w:szCs w:val="28"/>
              </w:rPr>
            </w:pPr>
            <w:r w:rsidRPr="00785232">
              <w:rPr>
                <w:sz w:val="28"/>
                <w:szCs w:val="28"/>
              </w:rPr>
              <w:t>2</w:t>
            </w:r>
          </w:p>
        </w:tc>
        <w:tc>
          <w:tcPr>
            <w:tcW w:w="2025" w:type="dxa"/>
            <w:tcBorders>
              <w:top w:val="nil"/>
              <w:left w:val="nil"/>
              <w:bottom w:val="single" w:sz="4" w:space="0" w:color="auto"/>
              <w:right w:val="single" w:sz="4" w:space="0" w:color="auto"/>
            </w:tcBorders>
          </w:tcPr>
          <w:p w:rsidR="007F6E83" w:rsidRPr="00785232" w:rsidRDefault="007F6E83" w:rsidP="003D3E69">
            <w:pPr>
              <w:rPr>
                <w:sz w:val="28"/>
                <w:szCs w:val="28"/>
              </w:rPr>
            </w:pPr>
            <w:r w:rsidRPr="00785232">
              <w:rPr>
                <w:sz w:val="28"/>
                <w:szCs w:val="28"/>
              </w:rPr>
              <w:t>Рентабельність власного капіталу</w:t>
            </w:r>
            <w:r w:rsidR="00785232">
              <w:rPr>
                <w:sz w:val="28"/>
                <w:szCs w:val="28"/>
              </w:rPr>
              <w:t>,%</w:t>
            </w:r>
          </w:p>
        </w:tc>
        <w:tc>
          <w:tcPr>
            <w:tcW w:w="2076" w:type="dxa"/>
            <w:tcBorders>
              <w:top w:val="nil"/>
              <w:left w:val="nil"/>
              <w:bottom w:val="single" w:sz="4" w:space="0" w:color="auto"/>
              <w:right w:val="single" w:sz="4" w:space="0" w:color="auto"/>
            </w:tcBorders>
          </w:tcPr>
          <w:p w:rsidR="007F6E83" w:rsidRPr="00785232" w:rsidRDefault="007F6E83" w:rsidP="003D3E69">
            <w:pPr>
              <w:rPr>
                <w:sz w:val="28"/>
                <w:szCs w:val="28"/>
              </w:rPr>
            </w:pPr>
            <w:r w:rsidRPr="00785232">
              <w:rPr>
                <w:sz w:val="28"/>
                <w:szCs w:val="28"/>
              </w:rPr>
              <w:t xml:space="preserve">Чистий прибуток </w:t>
            </w:r>
            <w:r w:rsidR="00F84003" w:rsidRPr="00785232">
              <w:rPr>
                <w:sz w:val="28"/>
                <w:szCs w:val="28"/>
              </w:rPr>
              <w:t>÷</w:t>
            </w:r>
            <w:r w:rsidRPr="00785232">
              <w:rPr>
                <w:sz w:val="28"/>
                <w:szCs w:val="28"/>
              </w:rPr>
              <w:t xml:space="preserve"> Власний капітал </w:t>
            </w:r>
            <w:r w:rsidR="00F84003" w:rsidRPr="00785232">
              <w:rPr>
                <w:sz w:val="28"/>
                <w:szCs w:val="28"/>
              </w:rPr>
              <w:t>×</w:t>
            </w:r>
            <w:r w:rsidRPr="00785232">
              <w:rPr>
                <w:sz w:val="28"/>
                <w:szCs w:val="28"/>
              </w:rPr>
              <w:t xml:space="preserve"> 100</w:t>
            </w:r>
          </w:p>
        </w:tc>
        <w:tc>
          <w:tcPr>
            <w:tcW w:w="1477" w:type="dxa"/>
            <w:tcBorders>
              <w:top w:val="nil"/>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w:t>
            </w:r>
          </w:p>
        </w:tc>
        <w:tc>
          <w:tcPr>
            <w:tcW w:w="713"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62,7</w:t>
            </w:r>
          </w:p>
        </w:tc>
        <w:tc>
          <w:tcPr>
            <w:tcW w:w="856"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108,7</w:t>
            </w:r>
          </w:p>
        </w:tc>
        <w:tc>
          <w:tcPr>
            <w:tcW w:w="859"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125,0</w:t>
            </w:r>
          </w:p>
        </w:tc>
        <w:tc>
          <w:tcPr>
            <w:tcW w:w="845"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142,0</w:t>
            </w:r>
          </w:p>
        </w:tc>
        <w:tc>
          <w:tcPr>
            <w:tcW w:w="853"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158,7</w:t>
            </w:r>
          </w:p>
        </w:tc>
      </w:tr>
      <w:tr w:rsidR="00785232" w:rsidRPr="007F6E83" w:rsidTr="00785232">
        <w:trPr>
          <w:trHeight w:val="526"/>
          <w:jc w:val="center"/>
        </w:trPr>
        <w:tc>
          <w:tcPr>
            <w:tcW w:w="484" w:type="dxa"/>
            <w:tcBorders>
              <w:top w:val="nil"/>
              <w:left w:val="single" w:sz="4" w:space="0" w:color="auto"/>
              <w:bottom w:val="single" w:sz="4" w:space="0" w:color="auto"/>
              <w:right w:val="single" w:sz="4" w:space="0" w:color="auto"/>
            </w:tcBorders>
            <w:vAlign w:val="center"/>
          </w:tcPr>
          <w:p w:rsidR="007F6E83" w:rsidRPr="00785232" w:rsidRDefault="007F6E83" w:rsidP="003D3E69">
            <w:pPr>
              <w:jc w:val="center"/>
              <w:rPr>
                <w:sz w:val="28"/>
                <w:szCs w:val="28"/>
              </w:rPr>
            </w:pPr>
            <w:r w:rsidRPr="00785232">
              <w:rPr>
                <w:sz w:val="28"/>
                <w:szCs w:val="28"/>
              </w:rPr>
              <w:t>3</w:t>
            </w:r>
          </w:p>
        </w:tc>
        <w:tc>
          <w:tcPr>
            <w:tcW w:w="2025" w:type="dxa"/>
            <w:tcBorders>
              <w:top w:val="nil"/>
              <w:left w:val="nil"/>
              <w:bottom w:val="single" w:sz="4" w:space="0" w:color="auto"/>
              <w:right w:val="single" w:sz="4" w:space="0" w:color="auto"/>
            </w:tcBorders>
          </w:tcPr>
          <w:p w:rsidR="007F6E83" w:rsidRPr="00785232" w:rsidRDefault="007F6E83" w:rsidP="003D3E69">
            <w:pPr>
              <w:rPr>
                <w:sz w:val="28"/>
                <w:szCs w:val="28"/>
              </w:rPr>
            </w:pPr>
            <w:r w:rsidRPr="00785232">
              <w:rPr>
                <w:sz w:val="28"/>
                <w:szCs w:val="28"/>
              </w:rPr>
              <w:t>Коефіцієнт загальної ліквідності</w:t>
            </w:r>
          </w:p>
        </w:tc>
        <w:tc>
          <w:tcPr>
            <w:tcW w:w="2076" w:type="dxa"/>
            <w:tcBorders>
              <w:top w:val="nil"/>
              <w:left w:val="nil"/>
              <w:bottom w:val="single" w:sz="4" w:space="0" w:color="auto"/>
              <w:right w:val="single" w:sz="4" w:space="0" w:color="auto"/>
            </w:tcBorders>
          </w:tcPr>
          <w:p w:rsidR="007F6E83" w:rsidRPr="00785232" w:rsidRDefault="007F6E83" w:rsidP="003D3E69">
            <w:pPr>
              <w:rPr>
                <w:sz w:val="28"/>
                <w:szCs w:val="28"/>
              </w:rPr>
            </w:pPr>
            <w:r w:rsidRPr="00785232">
              <w:rPr>
                <w:sz w:val="28"/>
                <w:szCs w:val="28"/>
              </w:rPr>
              <w:t xml:space="preserve">Поточні активи </w:t>
            </w:r>
            <w:r w:rsidR="00F84003" w:rsidRPr="00785232">
              <w:rPr>
                <w:sz w:val="28"/>
                <w:szCs w:val="28"/>
              </w:rPr>
              <w:t>÷</w:t>
            </w:r>
            <w:r w:rsidRPr="00785232">
              <w:rPr>
                <w:sz w:val="28"/>
                <w:szCs w:val="28"/>
              </w:rPr>
              <w:t xml:space="preserve"> поточні пасиви</w:t>
            </w:r>
          </w:p>
        </w:tc>
        <w:tc>
          <w:tcPr>
            <w:tcW w:w="1477" w:type="dxa"/>
            <w:tcBorders>
              <w:top w:val="nil"/>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2 ÷ 3</w:t>
            </w:r>
          </w:p>
        </w:tc>
        <w:tc>
          <w:tcPr>
            <w:tcW w:w="713"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3,05</w:t>
            </w:r>
          </w:p>
        </w:tc>
        <w:tc>
          <w:tcPr>
            <w:tcW w:w="856"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3,2</w:t>
            </w:r>
          </w:p>
        </w:tc>
        <w:tc>
          <w:tcPr>
            <w:tcW w:w="859"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3,3</w:t>
            </w:r>
          </w:p>
        </w:tc>
        <w:tc>
          <w:tcPr>
            <w:tcW w:w="845"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3,3</w:t>
            </w:r>
          </w:p>
        </w:tc>
        <w:tc>
          <w:tcPr>
            <w:tcW w:w="853"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3,4</w:t>
            </w:r>
          </w:p>
        </w:tc>
      </w:tr>
      <w:tr w:rsidR="00785232" w:rsidRPr="007F6E83" w:rsidTr="00785232">
        <w:trPr>
          <w:trHeight w:val="922"/>
          <w:jc w:val="center"/>
        </w:trPr>
        <w:tc>
          <w:tcPr>
            <w:tcW w:w="484" w:type="dxa"/>
            <w:tcBorders>
              <w:top w:val="nil"/>
              <w:left w:val="single" w:sz="4" w:space="0" w:color="auto"/>
              <w:bottom w:val="single" w:sz="4" w:space="0" w:color="auto"/>
              <w:right w:val="single" w:sz="4" w:space="0" w:color="auto"/>
            </w:tcBorders>
            <w:vAlign w:val="center"/>
          </w:tcPr>
          <w:p w:rsidR="007F6E83" w:rsidRPr="00785232" w:rsidRDefault="007F6E83" w:rsidP="003D3E69">
            <w:pPr>
              <w:jc w:val="center"/>
              <w:rPr>
                <w:sz w:val="28"/>
                <w:szCs w:val="28"/>
              </w:rPr>
            </w:pPr>
            <w:r w:rsidRPr="00785232">
              <w:rPr>
                <w:sz w:val="28"/>
                <w:szCs w:val="28"/>
              </w:rPr>
              <w:t>4</w:t>
            </w:r>
          </w:p>
        </w:tc>
        <w:tc>
          <w:tcPr>
            <w:tcW w:w="2025" w:type="dxa"/>
            <w:tcBorders>
              <w:top w:val="nil"/>
              <w:left w:val="nil"/>
              <w:bottom w:val="single" w:sz="4" w:space="0" w:color="auto"/>
              <w:right w:val="single" w:sz="4" w:space="0" w:color="auto"/>
            </w:tcBorders>
          </w:tcPr>
          <w:p w:rsidR="007F6E83" w:rsidRPr="00785232" w:rsidRDefault="007F6E83" w:rsidP="003D3E69">
            <w:pPr>
              <w:rPr>
                <w:sz w:val="28"/>
                <w:szCs w:val="28"/>
              </w:rPr>
            </w:pPr>
            <w:r w:rsidRPr="00785232">
              <w:rPr>
                <w:sz w:val="28"/>
                <w:szCs w:val="28"/>
              </w:rPr>
              <w:t>Коефіцієнт термінової ліквідності</w:t>
            </w:r>
          </w:p>
        </w:tc>
        <w:tc>
          <w:tcPr>
            <w:tcW w:w="2076" w:type="dxa"/>
            <w:tcBorders>
              <w:top w:val="nil"/>
              <w:left w:val="nil"/>
              <w:bottom w:val="single" w:sz="4" w:space="0" w:color="auto"/>
              <w:right w:val="single" w:sz="4" w:space="0" w:color="auto"/>
            </w:tcBorders>
          </w:tcPr>
          <w:p w:rsidR="007F6E83" w:rsidRPr="00785232" w:rsidRDefault="007F6E83" w:rsidP="003D3E69">
            <w:pPr>
              <w:rPr>
                <w:sz w:val="28"/>
                <w:szCs w:val="28"/>
              </w:rPr>
            </w:pPr>
            <w:r w:rsidRPr="00785232">
              <w:rPr>
                <w:sz w:val="28"/>
                <w:szCs w:val="28"/>
              </w:rPr>
              <w:t xml:space="preserve">(Грошові кошти + дебіторська заборгованість) </w:t>
            </w:r>
            <w:r w:rsidR="00F84003" w:rsidRPr="00785232">
              <w:rPr>
                <w:sz w:val="28"/>
                <w:szCs w:val="28"/>
              </w:rPr>
              <w:t>÷</w:t>
            </w:r>
            <w:r w:rsidRPr="00785232">
              <w:rPr>
                <w:sz w:val="28"/>
                <w:szCs w:val="28"/>
              </w:rPr>
              <w:t xml:space="preserve"> поточні пасиви</w:t>
            </w:r>
          </w:p>
        </w:tc>
        <w:tc>
          <w:tcPr>
            <w:tcW w:w="1477" w:type="dxa"/>
            <w:tcBorders>
              <w:top w:val="nil"/>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0,7 ÷</w:t>
            </w:r>
            <w:r w:rsidR="00EC3701" w:rsidRPr="00785232">
              <w:rPr>
                <w:sz w:val="28"/>
                <w:szCs w:val="28"/>
                <w:lang w:val="en-US"/>
              </w:rPr>
              <w:t xml:space="preserve"> </w:t>
            </w:r>
            <w:r w:rsidRPr="00785232">
              <w:rPr>
                <w:sz w:val="28"/>
                <w:szCs w:val="28"/>
              </w:rPr>
              <w:t>0,8</w:t>
            </w:r>
          </w:p>
        </w:tc>
        <w:tc>
          <w:tcPr>
            <w:tcW w:w="713"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2,4</w:t>
            </w:r>
          </w:p>
        </w:tc>
        <w:tc>
          <w:tcPr>
            <w:tcW w:w="856"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2,6</w:t>
            </w:r>
          </w:p>
        </w:tc>
        <w:tc>
          <w:tcPr>
            <w:tcW w:w="859"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2,7</w:t>
            </w:r>
          </w:p>
        </w:tc>
        <w:tc>
          <w:tcPr>
            <w:tcW w:w="845"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2,8</w:t>
            </w:r>
          </w:p>
        </w:tc>
        <w:tc>
          <w:tcPr>
            <w:tcW w:w="853" w:type="dxa"/>
            <w:tcBorders>
              <w:top w:val="nil"/>
              <w:left w:val="nil"/>
              <w:bottom w:val="single" w:sz="4" w:space="0" w:color="auto"/>
              <w:right w:val="single" w:sz="4" w:space="0" w:color="auto"/>
            </w:tcBorders>
            <w:noWrap/>
            <w:vAlign w:val="center"/>
          </w:tcPr>
          <w:p w:rsidR="007F6E83" w:rsidRPr="00785232" w:rsidRDefault="007F6E83" w:rsidP="00785232">
            <w:pPr>
              <w:jc w:val="right"/>
              <w:rPr>
                <w:sz w:val="24"/>
                <w:szCs w:val="24"/>
              </w:rPr>
            </w:pPr>
            <w:r w:rsidRPr="00785232">
              <w:rPr>
                <w:sz w:val="24"/>
                <w:szCs w:val="24"/>
              </w:rPr>
              <w:t>2,9</w:t>
            </w:r>
          </w:p>
        </w:tc>
      </w:tr>
      <w:tr w:rsidR="00785232" w:rsidRPr="007F6E83" w:rsidTr="00785232">
        <w:trPr>
          <w:trHeight w:val="346"/>
          <w:jc w:val="center"/>
        </w:trPr>
        <w:tc>
          <w:tcPr>
            <w:tcW w:w="484" w:type="dxa"/>
            <w:tcBorders>
              <w:top w:val="nil"/>
              <w:left w:val="single" w:sz="4" w:space="0" w:color="auto"/>
              <w:bottom w:val="single" w:sz="4" w:space="0" w:color="auto"/>
              <w:right w:val="single" w:sz="4" w:space="0" w:color="auto"/>
            </w:tcBorders>
            <w:vAlign w:val="center"/>
          </w:tcPr>
          <w:p w:rsidR="007F6E83" w:rsidRPr="00785232" w:rsidRDefault="007F6E83" w:rsidP="003D3E69">
            <w:pPr>
              <w:jc w:val="center"/>
              <w:rPr>
                <w:sz w:val="28"/>
                <w:szCs w:val="28"/>
              </w:rPr>
            </w:pPr>
            <w:r w:rsidRPr="00785232">
              <w:rPr>
                <w:sz w:val="28"/>
                <w:szCs w:val="28"/>
              </w:rPr>
              <w:t>5</w:t>
            </w:r>
          </w:p>
        </w:tc>
        <w:tc>
          <w:tcPr>
            <w:tcW w:w="2025" w:type="dxa"/>
            <w:tcBorders>
              <w:top w:val="nil"/>
              <w:left w:val="nil"/>
              <w:bottom w:val="single" w:sz="4" w:space="0" w:color="auto"/>
              <w:right w:val="single" w:sz="4" w:space="0" w:color="auto"/>
            </w:tcBorders>
          </w:tcPr>
          <w:p w:rsidR="007F6E83" w:rsidRPr="00785232" w:rsidRDefault="007F6E83" w:rsidP="003D3E69">
            <w:pPr>
              <w:rPr>
                <w:sz w:val="28"/>
                <w:szCs w:val="28"/>
              </w:rPr>
            </w:pPr>
            <w:r w:rsidRPr="00785232">
              <w:rPr>
                <w:sz w:val="28"/>
                <w:szCs w:val="28"/>
              </w:rPr>
              <w:t>Коефіцієнт фінансової залежності</w:t>
            </w:r>
          </w:p>
        </w:tc>
        <w:tc>
          <w:tcPr>
            <w:tcW w:w="2076" w:type="dxa"/>
            <w:tcBorders>
              <w:top w:val="nil"/>
              <w:left w:val="nil"/>
              <w:bottom w:val="single" w:sz="4" w:space="0" w:color="auto"/>
              <w:right w:val="single" w:sz="4" w:space="0" w:color="auto"/>
            </w:tcBorders>
          </w:tcPr>
          <w:p w:rsidR="007F6E83" w:rsidRPr="00785232" w:rsidRDefault="007F6E83" w:rsidP="003D3E69">
            <w:pPr>
              <w:rPr>
                <w:sz w:val="28"/>
                <w:szCs w:val="28"/>
              </w:rPr>
            </w:pPr>
            <w:r w:rsidRPr="00785232">
              <w:rPr>
                <w:sz w:val="28"/>
                <w:szCs w:val="28"/>
              </w:rPr>
              <w:t xml:space="preserve">Позиковий капітал </w:t>
            </w:r>
            <w:r w:rsidR="00F84003" w:rsidRPr="00785232">
              <w:rPr>
                <w:sz w:val="28"/>
                <w:szCs w:val="28"/>
              </w:rPr>
              <w:t>÷</w:t>
            </w:r>
            <w:r w:rsidRPr="00785232">
              <w:rPr>
                <w:sz w:val="28"/>
                <w:szCs w:val="28"/>
              </w:rPr>
              <w:t xml:space="preserve"> Власний капітал</w:t>
            </w:r>
          </w:p>
        </w:tc>
        <w:tc>
          <w:tcPr>
            <w:tcW w:w="1477" w:type="dxa"/>
            <w:tcBorders>
              <w:top w:val="nil"/>
              <w:left w:val="nil"/>
              <w:bottom w:val="single" w:sz="4" w:space="0" w:color="auto"/>
              <w:right w:val="single" w:sz="4" w:space="0" w:color="auto"/>
            </w:tcBorders>
            <w:noWrap/>
            <w:vAlign w:val="center"/>
          </w:tcPr>
          <w:p w:rsidR="007F6E83" w:rsidRPr="00785232" w:rsidRDefault="007F6E83" w:rsidP="003D3E69">
            <w:pPr>
              <w:jc w:val="center"/>
              <w:rPr>
                <w:sz w:val="28"/>
                <w:szCs w:val="28"/>
              </w:rPr>
            </w:pPr>
            <w:r w:rsidRPr="00785232">
              <w:rPr>
                <w:sz w:val="28"/>
                <w:szCs w:val="28"/>
              </w:rPr>
              <w:t>≤ 1</w:t>
            </w:r>
          </w:p>
        </w:tc>
        <w:tc>
          <w:tcPr>
            <w:tcW w:w="713" w:type="dxa"/>
            <w:tcBorders>
              <w:top w:val="nil"/>
              <w:left w:val="nil"/>
              <w:bottom w:val="single" w:sz="4" w:space="0" w:color="auto"/>
              <w:right w:val="single" w:sz="4" w:space="0" w:color="auto"/>
            </w:tcBorders>
            <w:noWrap/>
            <w:vAlign w:val="center"/>
          </w:tcPr>
          <w:p w:rsidR="007F6E83" w:rsidRPr="00785232" w:rsidRDefault="007F6E83" w:rsidP="003D3E69">
            <w:pPr>
              <w:jc w:val="right"/>
              <w:rPr>
                <w:sz w:val="24"/>
                <w:szCs w:val="24"/>
              </w:rPr>
            </w:pPr>
            <w:r w:rsidRPr="00785232">
              <w:rPr>
                <w:sz w:val="24"/>
                <w:szCs w:val="24"/>
              </w:rPr>
              <w:t>0,269</w:t>
            </w:r>
          </w:p>
        </w:tc>
        <w:tc>
          <w:tcPr>
            <w:tcW w:w="856" w:type="dxa"/>
            <w:tcBorders>
              <w:top w:val="nil"/>
              <w:left w:val="nil"/>
              <w:bottom w:val="single" w:sz="4" w:space="0" w:color="auto"/>
              <w:right w:val="single" w:sz="4" w:space="0" w:color="auto"/>
            </w:tcBorders>
            <w:noWrap/>
            <w:vAlign w:val="center"/>
          </w:tcPr>
          <w:p w:rsidR="007F6E83" w:rsidRPr="00785232" w:rsidRDefault="007F6E83" w:rsidP="003D3E69">
            <w:pPr>
              <w:jc w:val="right"/>
              <w:rPr>
                <w:sz w:val="24"/>
                <w:szCs w:val="24"/>
              </w:rPr>
            </w:pPr>
            <w:r w:rsidRPr="00785232">
              <w:rPr>
                <w:sz w:val="24"/>
                <w:szCs w:val="24"/>
              </w:rPr>
              <w:t>0,136</w:t>
            </w:r>
          </w:p>
        </w:tc>
        <w:tc>
          <w:tcPr>
            <w:tcW w:w="859" w:type="dxa"/>
            <w:tcBorders>
              <w:top w:val="nil"/>
              <w:left w:val="nil"/>
              <w:bottom w:val="single" w:sz="4" w:space="0" w:color="auto"/>
              <w:right w:val="single" w:sz="4" w:space="0" w:color="auto"/>
            </w:tcBorders>
            <w:noWrap/>
            <w:vAlign w:val="center"/>
          </w:tcPr>
          <w:p w:rsidR="007F6E83" w:rsidRPr="00785232" w:rsidRDefault="007F6E83" w:rsidP="003D3E69">
            <w:pPr>
              <w:jc w:val="right"/>
              <w:rPr>
                <w:sz w:val="24"/>
                <w:szCs w:val="24"/>
              </w:rPr>
            </w:pPr>
            <w:r w:rsidRPr="00785232">
              <w:rPr>
                <w:sz w:val="24"/>
                <w:szCs w:val="24"/>
              </w:rPr>
              <w:t>0,008</w:t>
            </w:r>
          </w:p>
        </w:tc>
        <w:tc>
          <w:tcPr>
            <w:tcW w:w="845" w:type="dxa"/>
            <w:tcBorders>
              <w:top w:val="nil"/>
              <w:left w:val="nil"/>
              <w:bottom w:val="single" w:sz="4" w:space="0" w:color="auto"/>
              <w:right w:val="single" w:sz="4" w:space="0" w:color="auto"/>
            </w:tcBorders>
            <w:noWrap/>
            <w:vAlign w:val="center"/>
          </w:tcPr>
          <w:p w:rsidR="007F6E83" w:rsidRPr="00785232" w:rsidRDefault="007F6E83" w:rsidP="003D3E69">
            <w:pPr>
              <w:jc w:val="right"/>
              <w:rPr>
                <w:sz w:val="24"/>
                <w:szCs w:val="24"/>
              </w:rPr>
            </w:pPr>
            <w:r w:rsidRPr="00785232">
              <w:rPr>
                <w:sz w:val="24"/>
                <w:szCs w:val="24"/>
              </w:rPr>
              <w:t>0,009</w:t>
            </w:r>
          </w:p>
        </w:tc>
        <w:tc>
          <w:tcPr>
            <w:tcW w:w="853" w:type="dxa"/>
            <w:tcBorders>
              <w:top w:val="nil"/>
              <w:left w:val="nil"/>
              <w:bottom w:val="single" w:sz="4" w:space="0" w:color="auto"/>
              <w:right w:val="single" w:sz="4" w:space="0" w:color="auto"/>
            </w:tcBorders>
            <w:noWrap/>
            <w:vAlign w:val="center"/>
          </w:tcPr>
          <w:p w:rsidR="007F6E83" w:rsidRPr="00785232" w:rsidRDefault="007F6E83" w:rsidP="003D3E69">
            <w:pPr>
              <w:jc w:val="right"/>
              <w:rPr>
                <w:sz w:val="24"/>
                <w:szCs w:val="24"/>
              </w:rPr>
            </w:pPr>
            <w:r w:rsidRPr="00785232">
              <w:rPr>
                <w:sz w:val="24"/>
                <w:szCs w:val="24"/>
              </w:rPr>
              <w:t>0,01</w:t>
            </w:r>
          </w:p>
        </w:tc>
      </w:tr>
    </w:tbl>
    <w:p w:rsidR="007F6E83" w:rsidRPr="007F6E83" w:rsidRDefault="007F6E83" w:rsidP="003D3E69">
      <w:pPr>
        <w:jc w:val="both"/>
        <w:rPr>
          <w:sz w:val="28"/>
          <w:szCs w:val="28"/>
        </w:rPr>
      </w:pPr>
    </w:p>
    <w:p w:rsidR="007F6E83" w:rsidRDefault="007F6E83" w:rsidP="002E6D82">
      <w:pPr>
        <w:ind w:firstLine="720"/>
        <w:jc w:val="both"/>
        <w:rPr>
          <w:b/>
          <w:sz w:val="28"/>
          <w:szCs w:val="28"/>
        </w:rPr>
      </w:pPr>
      <w:r w:rsidRPr="007F6E83">
        <w:rPr>
          <w:b/>
          <w:sz w:val="28"/>
          <w:szCs w:val="28"/>
        </w:rPr>
        <w:t>Стратегія фінансування</w:t>
      </w:r>
    </w:p>
    <w:p w:rsidR="007C5399" w:rsidRPr="002E6D82" w:rsidRDefault="007C5399" w:rsidP="002E6D82">
      <w:pPr>
        <w:ind w:firstLine="720"/>
        <w:jc w:val="both"/>
        <w:rPr>
          <w:b/>
          <w:sz w:val="28"/>
          <w:szCs w:val="28"/>
        </w:rPr>
      </w:pPr>
    </w:p>
    <w:p w:rsidR="002D0E94" w:rsidRDefault="007F6E83" w:rsidP="003D3E69">
      <w:pPr>
        <w:jc w:val="both"/>
        <w:rPr>
          <w:sz w:val="28"/>
          <w:szCs w:val="28"/>
        </w:rPr>
      </w:pPr>
      <w:r w:rsidRPr="007F6E83">
        <w:rPr>
          <w:sz w:val="28"/>
          <w:szCs w:val="28"/>
        </w:rPr>
        <w:tab/>
        <w:t>Перелік статей витрат, необхідних для організації і ведення бізнесу, представлений в таблиці 16.19. У таблиці відображені тільки основні групи витрат.</w:t>
      </w:r>
    </w:p>
    <w:p w:rsidR="007F6E83" w:rsidRPr="007F6E83" w:rsidRDefault="007F6E83" w:rsidP="003D3E69">
      <w:pPr>
        <w:ind w:firstLine="720"/>
        <w:jc w:val="both"/>
        <w:rPr>
          <w:sz w:val="28"/>
          <w:szCs w:val="28"/>
        </w:rPr>
      </w:pPr>
      <w:r w:rsidRPr="007F6E83">
        <w:rPr>
          <w:sz w:val="28"/>
          <w:szCs w:val="28"/>
        </w:rPr>
        <w:t>Вартість апарату для фото-епіляції і фото-омолодження відображена з урахуванням доставки і установки. У витрати на оргтехніку включені витрати на програмне забезпечення. Побутова техніка включає в себе прилади для обслуговування клієнтів і співробітників: чайник, холодильник і т. д.</w:t>
      </w:r>
    </w:p>
    <w:p w:rsidR="007F6E83" w:rsidRPr="007F6E83" w:rsidRDefault="007F6E83" w:rsidP="003D3E69">
      <w:pPr>
        <w:jc w:val="both"/>
        <w:rPr>
          <w:sz w:val="28"/>
          <w:szCs w:val="28"/>
        </w:rPr>
      </w:pPr>
      <w:r w:rsidRPr="007F6E83">
        <w:rPr>
          <w:sz w:val="28"/>
          <w:szCs w:val="28"/>
        </w:rPr>
        <w:tab/>
        <w:t xml:space="preserve">Витрати на отримання медичної ліцензії та реєстрацію крім сплати державного мита включають в себе оплату послуг юридичної фірми. </w:t>
      </w:r>
    </w:p>
    <w:p w:rsidR="007F6E83" w:rsidRPr="007F6E83" w:rsidRDefault="007F6E83" w:rsidP="003D3E69">
      <w:pPr>
        <w:jc w:val="both"/>
        <w:rPr>
          <w:sz w:val="28"/>
          <w:szCs w:val="28"/>
        </w:rPr>
      </w:pPr>
      <w:r w:rsidRPr="007F6E83">
        <w:rPr>
          <w:sz w:val="28"/>
          <w:szCs w:val="28"/>
        </w:rPr>
        <w:tab/>
        <w:t xml:space="preserve">Витрати на попередній маркетинг включають в себе попередню рекламу і витрати на оформлення вивіски. </w:t>
      </w:r>
    </w:p>
    <w:p w:rsidR="007F6E83" w:rsidRPr="007F6E83" w:rsidRDefault="007F6E83" w:rsidP="003D3E69">
      <w:pPr>
        <w:jc w:val="both"/>
        <w:rPr>
          <w:sz w:val="28"/>
          <w:szCs w:val="28"/>
        </w:rPr>
      </w:pPr>
      <w:r w:rsidRPr="007F6E83">
        <w:rPr>
          <w:sz w:val="28"/>
          <w:szCs w:val="28"/>
        </w:rPr>
        <w:tab/>
        <w:t>Інвестиції в оборотні кошти мають на увазі закупівлю матеріальних запасів і формування залишку грошових коштів на рахунку. Інші витрати, які можуть виникнути при організації бізнесу, оцінені на рівні 3000 грн.</w:t>
      </w:r>
    </w:p>
    <w:p w:rsidR="001D3E23" w:rsidRPr="007F6E83" w:rsidRDefault="001D3E23" w:rsidP="001D3E23">
      <w:pPr>
        <w:jc w:val="both"/>
        <w:rPr>
          <w:sz w:val="28"/>
          <w:szCs w:val="28"/>
        </w:rPr>
      </w:pPr>
      <w:r>
        <w:rPr>
          <w:sz w:val="28"/>
          <w:szCs w:val="28"/>
        </w:rPr>
        <w:tab/>
      </w:r>
      <w:r w:rsidRPr="007F6E83">
        <w:rPr>
          <w:sz w:val="28"/>
          <w:szCs w:val="28"/>
        </w:rPr>
        <w:t>Кабінет апаратної косметології буде розташовуватися в приміщенні, що належить одному з власників підприємства. Це приміщення буде його внеском до статутного фонду. Ринкова вартість даного приміщення складає 255 000 грн.</w:t>
      </w:r>
    </w:p>
    <w:p w:rsidR="005C0D38" w:rsidRDefault="005C0D38" w:rsidP="00124C40">
      <w:pPr>
        <w:rPr>
          <w:sz w:val="28"/>
          <w:szCs w:val="28"/>
        </w:rPr>
      </w:pPr>
    </w:p>
    <w:p w:rsidR="007F6E83" w:rsidRPr="007F6E83" w:rsidRDefault="007F6E83" w:rsidP="003D3E69">
      <w:pPr>
        <w:jc w:val="center"/>
        <w:rPr>
          <w:sz w:val="28"/>
          <w:szCs w:val="28"/>
        </w:rPr>
      </w:pPr>
      <w:r w:rsidRPr="007F6E83">
        <w:rPr>
          <w:sz w:val="28"/>
          <w:szCs w:val="28"/>
        </w:rPr>
        <w:t>Таблиця 16.19. Витрати на створення бізнесу</w:t>
      </w:r>
    </w:p>
    <w:p w:rsidR="007F6E83" w:rsidRPr="007F6E83" w:rsidRDefault="007F6E83" w:rsidP="003D3E69">
      <w:pPr>
        <w:jc w:val="both"/>
        <w:rPr>
          <w:sz w:val="28"/>
          <w:szCs w:val="28"/>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4"/>
        <w:gridCol w:w="1980"/>
      </w:tblGrid>
      <w:tr w:rsidR="007F6E83" w:rsidRPr="007F6E83" w:rsidTr="008122FF">
        <w:trPr>
          <w:trHeight w:val="58"/>
          <w:jc w:val="center"/>
        </w:trPr>
        <w:tc>
          <w:tcPr>
            <w:tcW w:w="7764" w:type="dxa"/>
            <w:vAlign w:val="center"/>
          </w:tcPr>
          <w:p w:rsidR="007F6E83" w:rsidRPr="007F6E83" w:rsidRDefault="007F6E83" w:rsidP="003D3E69">
            <w:pPr>
              <w:jc w:val="center"/>
              <w:rPr>
                <w:sz w:val="28"/>
                <w:szCs w:val="28"/>
              </w:rPr>
            </w:pPr>
            <w:r w:rsidRPr="007F6E83">
              <w:rPr>
                <w:sz w:val="28"/>
                <w:szCs w:val="28"/>
              </w:rPr>
              <w:t>Стаття витрат</w:t>
            </w:r>
          </w:p>
        </w:tc>
        <w:tc>
          <w:tcPr>
            <w:tcW w:w="1980" w:type="dxa"/>
            <w:noWrap/>
            <w:vAlign w:val="center"/>
          </w:tcPr>
          <w:p w:rsidR="007F6E83" w:rsidRPr="007F6E83" w:rsidRDefault="007F6E83" w:rsidP="003D3E69">
            <w:pPr>
              <w:jc w:val="center"/>
              <w:rPr>
                <w:sz w:val="28"/>
                <w:szCs w:val="28"/>
              </w:rPr>
            </w:pPr>
            <w:r w:rsidRPr="007F6E83">
              <w:rPr>
                <w:sz w:val="28"/>
                <w:szCs w:val="28"/>
              </w:rPr>
              <w:t>Сума, грн.</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1. Апарат для фото-епіляції і фото-омолодження</w:t>
            </w:r>
          </w:p>
        </w:tc>
        <w:tc>
          <w:tcPr>
            <w:tcW w:w="1980" w:type="dxa"/>
            <w:noWrap/>
            <w:vAlign w:val="bottom"/>
          </w:tcPr>
          <w:p w:rsidR="007F6E83" w:rsidRPr="007F6E83" w:rsidRDefault="007F6E83" w:rsidP="003D3E69">
            <w:pPr>
              <w:jc w:val="right"/>
              <w:rPr>
                <w:sz w:val="28"/>
                <w:szCs w:val="28"/>
              </w:rPr>
            </w:pPr>
            <w:r w:rsidRPr="007F6E83">
              <w:rPr>
                <w:sz w:val="28"/>
                <w:szCs w:val="28"/>
              </w:rPr>
              <w:t>225 000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2. Ремонт приміщення</w:t>
            </w:r>
          </w:p>
        </w:tc>
        <w:tc>
          <w:tcPr>
            <w:tcW w:w="1980" w:type="dxa"/>
            <w:noWrap/>
            <w:vAlign w:val="bottom"/>
          </w:tcPr>
          <w:p w:rsidR="007F6E83" w:rsidRPr="007F6E83" w:rsidRDefault="007F6E83" w:rsidP="003D3E69">
            <w:pPr>
              <w:jc w:val="right"/>
              <w:rPr>
                <w:sz w:val="28"/>
                <w:szCs w:val="28"/>
              </w:rPr>
            </w:pPr>
            <w:r w:rsidRPr="007F6E83">
              <w:rPr>
                <w:sz w:val="28"/>
                <w:szCs w:val="28"/>
              </w:rPr>
              <w:t>20 000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3. Кондиціонер (з установкою)</w:t>
            </w:r>
          </w:p>
        </w:tc>
        <w:tc>
          <w:tcPr>
            <w:tcW w:w="1980" w:type="dxa"/>
            <w:noWrap/>
            <w:vAlign w:val="bottom"/>
          </w:tcPr>
          <w:p w:rsidR="007F6E83" w:rsidRPr="007F6E83" w:rsidRDefault="007F6E83" w:rsidP="003D3E69">
            <w:pPr>
              <w:jc w:val="right"/>
              <w:rPr>
                <w:sz w:val="28"/>
                <w:szCs w:val="28"/>
              </w:rPr>
            </w:pPr>
            <w:r w:rsidRPr="007F6E83">
              <w:rPr>
                <w:sz w:val="28"/>
                <w:szCs w:val="28"/>
              </w:rPr>
              <w:t>5 000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4. Меблі</w:t>
            </w:r>
          </w:p>
        </w:tc>
        <w:tc>
          <w:tcPr>
            <w:tcW w:w="1980" w:type="dxa"/>
            <w:noWrap/>
            <w:vAlign w:val="bottom"/>
          </w:tcPr>
          <w:p w:rsidR="007F6E83" w:rsidRPr="007F6E83" w:rsidRDefault="007F6E83" w:rsidP="003D3E69">
            <w:pPr>
              <w:jc w:val="right"/>
              <w:rPr>
                <w:sz w:val="28"/>
                <w:szCs w:val="28"/>
              </w:rPr>
            </w:pPr>
            <w:r w:rsidRPr="007F6E83">
              <w:rPr>
                <w:sz w:val="28"/>
                <w:szCs w:val="28"/>
              </w:rPr>
              <w:t>7 920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5. Оргтехніка</w:t>
            </w:r>
          </w:p>
        </w:tc>
        <w:tc>
          <w:tcPr>
            <w:tcW w:w="1980" w:type="dxa"/>
            <w:noWrap/>
            <w:vAlign w:val="bottom"/>
          </w:tcPr>
          <w:p w:rsidR="007F6E83" w:rsidRPr="007F6E83" w:rsidRDefault="007F6E83" w:rsidP="003D3E69">
            <w:pPr>
              <w:jc w:val="right"/>
              <w:rPr>
                <w:sz w:val="28"/>
                <w:szCs w:val="28"/>
              </w:rPr>
            </w:pPr>
            <w:r w:rsidRPr="007F6E83">
              <w:rPr>
                <w:sz w:val="28"/>
                <w:szCs w:val="28"/>
              </w:rPr>
              <w:t>4 000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6. Побутова техніка</w:t>
            </w:r>
          </w:p>
        </w:tc>
        <w:tc>
          <w:tcPr>
            <w:tcW w:w="1980" w:type="dxa"/>
            <w:noWrap/>
            <w:vAlign w:val="bottom"/>
          </w:tcPr>
          <w:p w:rsidR="007F6E83" w:rsidRPr="007F6E83" w:rsidRDefault="007F6E83" w:rsidP="003D3E69">
            <w:pPr>
              <w:jc w:val="right"/>
              <w:rPr>
                <w:sz w:val="28"/>
                <w:szCs w:val="28"/>
              </w:rPr>
            </w:pPr>
            <w:r w:rsidRPr="007F6E83">
              <w:rPr>
                <w:sz w:val="28"/>
                <w:szCs w:val="28"/>
              </w:rPr>
              <w:t>2 200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7. Встановлення сигналізації</w:t>
            </w:r>
          </w:p>
        </w:tc>
        <w:tc>
          <w:tcPr>
            <w:tcW w:w="1980" w:type="dxa"/>
            <w:noWrap/>
            <w:vAlign w:val="bottom"/>
          </w:tcPr>
          <w:p w:rsidR="007F6E83" w:rsidRPr="007F6E83" w:rsidRDefault="007F6E83" w:rsidP="003D3E69">
            <w:pPr>
              <w:jc w:val="right"/>
              <w:rPr>
                <w:sz w:val="28"/>
                <w:szCs w:val="28"/>
              </w:rPr>
            </w:pPr>
            <w:r w:rsidRPr="007F6E83">
              <w:rPr>
                <w:sz w:val="28"/>
                <w:szCs w:val="28"/>
              </w:rPr>
              <w:t>2 500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 xml:space="preserve">8. Отримання медичної </w:t>
            </w:r>
            <w:r w:rsidR="00FD5A78">
              <w:rPr>
                <w:sz w:val="28"/>
                <w:szCs w:val="28"/>
              </w:rPr>
              <w:t>л</w:t>
            </w:r>
            <w:r w:rsidRPr="007F6E83">
              <w:rPr>
                <w:sz w:val="28"/>
                <w:szCs w:val="28"/>
              </w:rPr>
              <w:t>іцензії</w:t>
            </w:r>
          </w:p>
        </w:tc>
        <w:tc>
          <w:tcPr>
            <w:tcW w:w="1980" w:type="dxa"/>
            <w:noWrap/>
            <w:vAlign w:val="bottom"/>
          </w:tcPr>
          <w:p w:rsidR="007F6E83" w:rsidRPr="007F6E83" w:rsidRDefault="007F6E83" w:rsidP="003D3E69">
            <w:pPr>
              <w:jc w:val="right"/>
              <w:rPr>
                <w:sz w:val="28"/>
                <w:szCs w:val="28"/>
              </w:rPr>
            </w:pPr>
            <w:r w:rsidRPr="007F6E83">
              <w:rPr>
                <w:sz w:val="28"/>
                <w:szCs w:val="28"/>
              </w:rPr>
              <w:t>2 140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9. Державна реєстрація</w:t>
            </w:r>
          </w:p>
        </w:tc>
        <w:tc>
          <w:tcPr>
            <w:tcW w:w="1980" w:type="dxa"/>
            <w:noWrap/>
            <w:vAlign w:val="bottom"/>
          </w:tcPr>
          <w:p w:rsidR="007F6E83" w:rsidRPr="007F6E83" w:rsidRDefault="007F6E83" w:rsidP="003D3E69">
            <w:pPr>
              <w:jc w:val="right"/>
              <w:rPr>
                <w:sz w:val="28"/>
                <w:szCs w:val="28"/>
              </w:rPr>
            </w:pPr>
            <w:r w:rsidRPr="007F6E83">
              <w:rPr>
                <w:sz w:val="28"/>
                <w:szCs w:val="28"/>
              </w:rPr>
              <w:t>750</w:t>
            </w:r>
          </w:p>
        </w:tc>
      </w:tr>
      <w:tr w:rsidR="007F6E83" w:rsidRPr="007F6E83" w:rsidTr="008122FF">
        <w:trPr>
          <w:trHeight w:val="58"/>
          <w:jc w:val="center"/>
        </w:trPr>
        <w:tc>
          <w:tcPr>
            <w:tcW w:w="7764" w:type="dxa"/>
            <w:noWrap/>
          </w:tcPr>
          <w:p w:rsidR="007F6E83" w:rsidRPr="007F6E83" w:rsidRDefault="007F6E83" w:rsidP="003D3E69">
            <w:pPr>
              <w:rPr>
                <w:sz w:val="28"/>
                <w:szCs w:val="28"/>
              </w:rPr>
            </w:pPr>
            <w:r w:rsidRPr="007F6E83">
              <w:rPr>
                <w:sz w:val="28"/>
                <w:szCs w:val="28"/>
              </w:rPr>
              <w:t>10. Попередній маркетинг</w:t>
            </w:r>
          </w:p>
        </w:tc>
        <w:tc>
          <w:tcPr>
            <w:tcW w:w="1980" w:type="dxa"/>
            <w:noWrap/>
            <w:vAlign w:val="bottom"/>
          </w:tcPr>
          <w:p w:rsidR="007F6E83" w:rsidRPr="007F6E83" w:rsidRDefault="007F6E83" w:rsidP="003D3E69">
            <w:pPr>
              <w:jc w:val="right"/>
              <w:rPr>
                <w:sz w:val="28"/>
                <w:szCs w:val="28"/>
              </w:rPr>
            </w:pPr>
            <w:r w:rsidRPr="007F6E83">
              <w:rPr>
                <w:sz w:val="28"/>
                <w:szCs w:val="28"/>
              </w:rPr>
              <w:t>6 300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 xml:space="preserve">11. Інвестиції </w:t>
            </w:r>
            <w:r w:rsidR="00FD5A78">
              <w:rPr>
                <w:sz w:val="28"/>
                <w:szCs w:val="28"/>
                <w:lang w:val="ru-RU"/>
              </w:rPr>
              <w:t>у</w:t>
            </w:r>
            <w:r w:rsidRPr="007F6E83">
              <w:rPr>
                <w:sz w:val="28"/>
                <w:szCs w:val="28"/>
              </w:rPr>
              <w:t xml:space="preserve"> формування оборотних коштів</w:t>
            </w:r>
          </w:p>
        </w:tc>
        <w:tc>
          <w:tcPr>
            <w:tcW w:w="1980" w:type="dxa"/>
            <w:noWrap/>
            <w:vAlign w:val="bottom"/>
          </w:tcPr>
          <w:p w:rsidR="007F6E83" w:rsidRPr="007F6E83" w:rsidRDefault="007F6E83" w:rsidP="003D3E69">
            <w:pPr>
              <w:jc w:val="right"/>
              <w:rPr>
                <w:sz w:val="28"/>
                <w:szCs w:val="28"/>
              </w:rPr>
            </w:pPr>
            <w:r w:rsidRPr="007F6E83">
              <w:rPr>
                <w:sz w:val="28"/>
                <w:szCs w:val="28"/>
              </w:rPr>
              <w:t>2 200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12. Інші витрати</w:t>
            </w:r>
          </w:p>
        </w:tc>
        <w:tc>
          <w:tcPr>
            <w:tcW w:w="1980" w:type="dxa"/>
            <w:noWrap/>
            <w:vAlign w:val="bottom"/>
          </w:tcPr>
          <w:p w:rsidR="007F6E83" w:rsidRPr="007F6E83" w:rsidRDefault="007F6E83" w:rsidP="003D3E69">
            <w:pPr>
              <w:jc w:val="right"/>
              <w:rPr>
                <w:sz w:val="28"/>
                <w:szCs w:val="28"/>
              </w:rPr>
            </w:pPr>
            <w:r w:rsidRPr="007F6E83">
              <w:rPr>
                <w:sz w:val="28"/>
                <w:szCs w:val="28"/>
              </w:rPr>
              <w:t>3 000</w:t>
            </w:r>
          </w:p>
        </w:tc>
      </w:tr>
      <w:tr w:rsidR="007F6E83" w:rsidRPr="007F6E83" w:rsidTr="008122FF">
        <w:trPr>
          <w:trHeight w:val="58"/>
          <w:jc w:val="center"/>
        </w:trPr>
        <w:tc>
          <w:tcPr>
            <w:tcW w:w="7764" w:type="dxa"/>
          </w:tcPr>
          <w:p w:rsidR="007F6E83" w:rsidRPr="007F6E83" w:rsidRDefault="007F6E83" w:rsidP="003D3E69">
            <w:pPr>
              <w:rPr>
                <w:sz w:val="28"/>
                <w:szCs w:val="28"/>
              </w:rPr>
            </w:pPr>
            <w:r w:rsidRPr="007F6E83">
              <w:rPr>
                <w:sz w:val="28"/>
                <w:szCs w:val="28"/>
              </w:rPr>
              <w:t>Разом</w:t>
            </w:r>
          </w:p>
        </w:tc>
        <w:tc>
          <w:tcPr>
            <w:tcW w:w="1980" w:type="dxa"/>
            <w:noWrap/>
            <w:vAlign w:val="bottom"/>
          </w:tcPr>
          <w:p w:rsidR="007F6E83" w:rsidRPr="007F6E83" w:rsidRDefault="007F6E83" w:rsidP="003D3E69">
            <w:pPr>
              <w:jc w:val="right"/>
              <w:rPr>
                <w:sz w:val="28"/>
                <w:szCs w:val="28"/>
              </w:rPr>
            </w:pPr>
            <w:r w:rsidRPr="007F6E83">
              <w:rPr>
                <w:sz w:val="28"/>
                <w:szCs w:val="28"/>
              </w:rPr>
              <w:t>278 510</w:t>
            </w:r>
          </w:p>
        </w:tc>
      </w:tr>
    </w:tbl>
    <w:p w:rsidR="007F6E83" w:rsidRPr="007F6E83" w:rsidRDefault="007F6E83" w:rsidP="003D3E69">
      <w:pPr>
        <w:jc w:val="both"/>
        <w:rPr>
          <w:sz w:val="28"/>
          <w:szCs w:val="28"/>
        </w:rPr>
      </w:pPr>
    </w:p>
    <w:p w:rsidR="007F6E83" w:rsidRPr="007F6E83" w:rsidRDefault="007F6E83" w:rsidP="003D3E69">
      <w:pPr>
        <w:jc w:val="both"/>
        <w:rPr>
          <w:sz w:val="28"/>
          <w:szCs w:val="28"/>
        </w:rPr>
      </w:pPr>
      <w:r w:rsidRPr="007F6E83">
        <w:rPr>
          <w:sz w:val="28"/>
          <w:szCs w:val="28"/>
        </w:rPr>
        <w:tab/>
        <w:t>Таким чином, з урахуванням вартості приміщення інвестиції в створення кабінету апаратної косметології «</w:t>
      </w:r>
      <w:r w:rsidRPr="007F6E83">
        <w:rPr>
          <w:sz w:val="28"/>
          <w:szCs w:val="28"/>
          <w:lang w:val="en-US"/>
        </w:rPr>
        <w:t>Light</w:t>
      </w:r>
      <w:r w:rsidRPr="007F6E83">
        <w:rPr>
          <w:sz w:val="28"/>
          <w:szCs w:val="28"/>
        </w:rPr>
        <w:t xml:space="preserve"> </w:t>
      </w:r>
      <w:r w:rsidRPr="007F6E83">
        <w:rPr>
          <w:sz w:val="28"/>
          <w:szCs w:val="28"/>
          <w:lang w:val="en-US"/>
        </w:rPr>
        <w:t>Touch</w:t>
      </w:r>
      <w:r w:rsidRPr="007F6E83">
        <w:rPr>
          <w:sz w:val="28"/>
          <w:szCs w:val="28"/>
        </w:rPr>
        <w:t xml:space="preserve">» складуть 546 010 грн. </w:t>
      </w:r>
    </w:p>
    <w:p w:rsidR="007F6E83" w:rsidRPr="007F6E83" w:rsidRDefault="007F6E83" w:rsidP="003D3E69">
      <w:pPr>
        <w:jc w:val="both"/>
        <w:rPr>
          <w:sz w:val="28"/>
          <w:szCs w:val="28"/>
        </w:rPr>
      </w:pPr>
      <w:r w:rsidRPr="007F6E83">
        <w:rPr>
          <w:sz w:val="28"/>
          <w:szCs w:val="28"/>
        </w:rPr>
        <w:tab/>
        <w:t xml:space="preserve">Крім приміщення засновники мають у своєму розпорядженні грошові кошти в розмірі 128 510 грн. </w:t>
      </w:r>
    </w:p>
    <w:p w:rsidR="00E30267" w:rsidRDefault="007F6E83" w:rsidP="003D3E69">
      <w:pPr>
        <w:jc w:val="both"/>
        <w:rPr>
          <w:sz w:val="28"/>
          <w:szCs w:val="28"/>
        </w:rPr>
      </w:pPr>
      <w:r w:rsidRPr="007F6E83">
        <w:rPr>
          <w:sz w:val="28"/>
          <w:szCs w:val="28"/>
        </w:rPr>
        <w:tab/>
        <w:t xml:space="preserve">Потреба в позиковому капіталі становить 150 000 грн. На цю суму передбачається отримати кредит в банку під заставу приміщення, вартість приміщення дозволяє претендувати на кредит в такому розмірі. Процентна ставка по аналогічних кредитах становить 14% річних. </w:t>
      </w:r>
    </w:p>
    <w:p w:rsidR="00E30267" w:rsidRDefault="00E30267" w:rsidP="003D3E69">
      <w:pPr>
        <w:jc w:val="both"/>
        <w:rPr>
          <w:sz w:val="28"/>
          <w:szCs w:val="28"/>
        </w:rPr>
      </w:pPr>
    </w:p>
    <w:p w:rsidR="00E30267" w:rsidRPr="007F6E83" w:rsidRDefault="00E30267" w:rsidP="00E30267">
      <w:pPr>
        <w:jc w:val="center"/>
        <w:rPr>
          <w:sz w:val="28"/>
          <w:szCs w:val="28"/>
        </w:rPr>
      </w:pPr>
      <w:r w:rsidRPr="007F6E83">
        <w:rPr>
          <w:sz w:val="28"/>
          <w:szCs w:val="28"/>
        </w:rPr>
        <w:t>Таблиця 16.20. Схема виплат по кредиту</w:t>
      </w:r>
    </w:p>
    <w:p w:rsidR="00E30267" w:rsidRDefault="00E30267" w:rsidP="003D3E69">
      <w:pPr>
        <w:jc w:val="both"/>
        <w:rPr>
          <w:sz w:val="28"/>
          <w:szCs w:val="28"/>
        </w:rPr>
      </w:pPr>
    </w:p>
    <w:tbl>
      <w:tblPr>
        <w:tblW w:w="9365" w:type="dxa"/>
        <w:jc w:val="center"/>
        <w:tblLook w:val="0000" w:firstRow="0" w:lastRow="0" w:firstColumn="0" w:lastColumn="0" w:noHBand="0" w:noVBand="0"/>
      </w:tblPr>
      <w:tblGrid>
        <w:gridCol w:w="5765"/>
        <w:gridCol w:w="1260"/>
        <w:gridCol w:w="1260"/>
        <w:gridCol w:w="1080"/>
      </w:tblGrid>
      <w:tr w:rsidR="00E30267" w:rsidRPr="007F6E83" w:rsidTr="00506E5E">
        <w:trPr>
          <w:trHeight w:val="315"/>
          <w:jc w:val="center"/>
        </w:trPr>
        <w:tc>
          <w:tcPr>
            <w:tcW w:w="5765" w:type="dxa"/>
            <w:vMerge w:val="restart"/>
            <w:tcBorders>
              <w:top w:val="single" w:sz="4" w:space="0" w:color="auto"/>
              <w:left w:val="single" w:sz="4" w:space="0" w:color="auto"/>
              <w:bottom w:val="single" w:sz="4" w:space="0" w:color="auto"/>
              <w:right w:val="single" w:sz="4" w:space="0" w:color="auto"/>
            </w:tcBorders>
            <w:noWrap/>
            <w:vAlign w:val="center"/>
          </w:tcPr>
          <w:p w:rsidR="00E30267" w:rsidRPr="007F6E83" w:rsidRDefault="00E30267" w:rsidP="00506E5E">
            <w:pPr>
              <w:jc w:val="center"/>
              <w:rPr>
                <w:sz w:val="28"/>
                <w:szCs w:val="28"/>
              </w:rPr>
            </w:pPr>
            <w:r w:rsidRPr="007F6E83">
              <w:rPr>
                <w:sz w:val="28"/>
                <w:szCs w:val="28"/>
              </w:rPr>
              <w:t>Показники</w:t>
            </w:r>
          </w:p>
        </w:tc>
        <w:tc>
          <w:tcPr>
            <w:tcW w:w="3600" w:type="dxa"/>
            <w:gridSpan w:val="3"/>
            <w:tcBorders>
              <w:top w:val="single" w:sz="4" w:space="0" w:color="auto"/>
              <w:left w:val="nil"/>
              <w:bottom w:val="single" w:sz="4" w:space="0" w:color="auto"/>
              <w:right w:val="single" w:sz="4" w:space="0" w:color="auto"/>
            </w:tcBorders>
            <w:noWrap/>
            <w:vAlign w:val="center"/>
          </w:tcPr>
          <w:p w:rsidR="00E30267" w:rsidRPr="007F6E83" w:rsidRDefault="00E30267" w:rsidP="00506E5E">
            <w:pPr>
              <w:jc w:val="center"/>
              <w:rPr>
                <w:sz w:val="28"/>
                <w:szCs w:val="28"/>
              </w:rPr>
            </w:pPr>
            <w:r w:rsidRPr="007F6E83">
              <w:rPr>
                <w:sz w:val="28"/>
                <w:szCs w:val="28"/>
              </w:rPr>
              <w:t>Роки</w:t>
            </w:r>
          </w:p>
        </w:tc>
      </w:tr>
      <w:tr w:rsidR="00E30267" w:rsidRPr="007F6E83" w:rsidTr="00506E5E">
        <w:trPr>
          <w:trHeight w:val="315"/>
          <w:jc w:val="center"/>
        </w:trPr>
        <w:tc>
          <w:tcPr>
            <w:tcW w:w="5765" w:type="dxa"/>
            <w:vMerge/>
            <w:tcBorders>
              <w:top w:val="single" w:sz="4" w:space="0" w:color="auto"/>
              <w:left w:val="single" w:sz="4" w:space="0" w:color="auto"/>
              <w:bottom w:val="single" w:sz="4" w:space="0" w:color="auto"/>
              <w:right w:val="single" w:sz="4" w:space="0" w:color="auto"/>
            </w:tcBorders>
            <w:vAlign w:val="center"/>
          </w:tcPr>
          <w:p w:rsidR="00E30267" w:rsidRPr="007F6E83" w:rsidRDefault="00E30267" w:rsidP="00506E5E">
            <w:pPr>
              <w:jc w:val="center"/>
              <w:rPr>
                <w:sz w:val="28"/>
                <w:szCs w:val="28"/>
              </w:rPr>
            </w:pPr>
          </w:p>
        </w:tc>
        <w:tc>
          <w:tcPr>
            <w:tcW w:w="1260" w:type="dxa"/>
            <w:tcBorders>
              <w:top w:val="nil"/>
              <w:left w:val="nil"/>
              <w:bottom w:val="single" w:sz="4" w:space="0" w:color="auto"/>
              <w:right w:val="single" w:sz="4" w:space="0" w:color="auto"/>
            </w:tcBorders>
            <w:noWrap/>
            <w:vAlign w:val="center"/>
          </w:tcPr>
          <w:p w:rsidR="00E30267" w:rsidRPr="007F6E83" w:rsidRDefault="00E30267" w:rsidP="00506E5E">
            <w:pPr>
              <w:jc w:val="center"/>
              <w:rPr>
                <w:sz w:val="28"/>
                <w:szCs w:val="28"/>
              </w:rPr>
            </w:pPr>
            <w:r w:rsidRPr="007F6E83">
              <w:rPr>
                <w:sz w:val="28"/>
                <w:szCs w:val="28"/>
              </w:rPr>
              <w:t>1</w:t>
            </w:r>
          </w:p>
        </w:tc>
        <w:tc>
          <w:tcPr>
            <w:tcW w:w="1260" w:type="dxa"/>
            <w:tcBorders>
              <w:top w:val="nil"/>
              <w:left w:val="nil"/>
              <w:bottom w:val="single" w:sz="4" w:space="0" w:color="auto"/>
              <w:right w:val="single" w:sz="4" w:space="0" w:color="auto"/>
            </w:tcBorders>
            <w:noWrap/>
            <w:vAlign w:val="center"/>
          </w:tcPr>
          <w:p w:rsidR="00E30267" w:rsidRPr="007F6E83" w:rsidRDefault="00E30267" w:rsidP="00506E5E">
            <w:pPr>
              <w:jc w:val="center"/>
              <w:rPr>
                <w:sz w:val="28"/>
                <w:szCs w:val="28"/>
              </w:rPr>
            </w:pPr>
            <w:r w:rsidRPr="007F6E83">
              <w:rPr>
                <w:sz w:val="28"/>
                <w:szCs w:val="28"/>
              </w:rPr>
              <w:t>2</w:t>
            </w:r>
          </w:p>
        </w:tc>
        <w:tc>
          <w:tcPr>
            <w:tcW w:w="1080" w:type="dxa"/>
            <w:tcBorders>
              <w:top w:val="nil"/>
              <w:left w:val="nil"/>
              <w:bottom w:val="single" w:sz="4" w:space="0" w:color="auto"/>
              <w:right w:val="single" w:sz="4" w:space="0" w:color="auto"/>
            </w:tcBorders>
            <w:noWrap/>
            <w:vAlign w:val="center"/>
          </w:tcPr>
          <w:p w:rsidR="00E30267" w:rsidRPr="007F6E83" w:rsidRDefault="00E30267" w:rsidP="00506E5E">
            <w:pPr>
              <w:jc w:val="center"/>
              <w:rPr>
                <w:sz w:val="28"/>
                <w:szCs w:val="28"/>
              </w:rPr>
            </w:pPr>
            <w:r w:rsidRPr="007F6E83">
              <w:rPr>
                <w:sz w:val="28"/>
                <w:szCs w:val="28"/>
              </w:rPr>
              <w:t>3</w:t>
            </w:r>
          </w:p>
        </w:tc>
      </w:tr>
      <w:tr w:rsidR="00E30267" w:rsidRPr="007F6E83" w:rsidTr="00506E5E">
        <w:trPr>
          <w:trHeight w:val="315"/>
          <w:jc w:val="center"/>
        </w:trPr>
        <w:tc>
          <w:tcPr>
            <w:tcW w:w="5765" w:type="dxa"/>
            <w:tcBorders>
              <w:top w:val="nil"/>
              <w:left w:val="single" w:sz="4" w:space="0" w:color="auto"/>
              <w:bottom w:val="single" w:sz="4" w:space="0" w:color="auto"/>
              <w:right w:val="single" w:sz="4" w:space="0" w:color="auto"/>
            </w:tcBorders>
            <w:noWrap/>
          </w:tcPr>
          <w:p w:rsidR="00E30267" w:rsidRPr="007F6E83" w:rsidRDefault="00E30267" w:rsidP="00506E5E">
            <w:pPr>
              <w:rPr>
                <w:sz w:val="28"/>
                <w:szCs w:val="28"/>
              </w:rPr>
            </w:pPr>
            <w:r>
              <w:rPr>
                <w:sz w:val="28"/>
                <w:szCs w:val="28"/>
                <w:lang w:val="ru-RU"/>
              </w:rPr>
              <w:t>Сума</w:t>
            </w:r>
            <w:r w:rsidRPr="007F6E83">
              <w:rPr>
                <w:sz w:val="28"/>
                <w:szCs w:val="28"/>
              </w:rPr>
              <w:t xml:space="preserve"> кредиту (залишок на початок року), грн.</w:t>
            </w:r>
          </w:p>
        </w:tc>
        <w:tc>
          <w:tcPr>
            <w:tcW w:w="1260" w:type="dxa"/>
            <w:tcBorders>
              <w:top w:val="nil"/>
              <w:left w:val="nil"/>
              <w:bottom w:val="single" w:sz="4" w:space="0" w:color="auto"/>
              <w:right w:val="single" w:sz="4" w:space="0" w:color="auto"/>
            </w:tcBorders>
            <w:noWrap/>
            <w:vAlign w:val="center"/>
          </w:tcPr>
          <w:p w:rsidR="00E30267" w:rsidRPr="007F6E83" w:rsidRDefault="00E30267" w:rsidP="00506E5E">
            <w:pPr>
              <w:jc w:val="right"/>
              <w:rPr>
                <w:sz w:val="28"/>
                <w:szCs w:val="28"/>
              </w:rPr>
            </w:pPr>
            <w:r w:rsidRPr="007F6E83">
              <w:rPr>
                <w:sz w:val="28"/>
                <w:szCs w:val="28"/>
              </w:rPr>
              <w:t>150 000</w:t>
            </w:r>
          </w:p>
        </w:tc>
        <w:tc>
          <w:tcPr>
            <w:tcW w:w="1260" w:type="dxa"/>
            <w:tcBorders>
              <w:top w:val="nil"/>
              <w:left w:val="nil"/>
              <w:bottom w:val="single" w:sz="4" w:space="0" w:color="auto"/>
              <w:right w:val="single" w:sz="4" w:space="0" w:color="auto"/>
            </w:tcBorders>
            <w:noWrap/>
            <w:vAlign w:val="center"/>
          </w:tcPr>
          <w:p w:rsidR="00E30267" w:rsidRPr="007F6E83" w:rsidRDefault="00E30267" w:rsidP="00506E5E">
            <w:pPr>
              <w:jc w:val="right"/>
              <w:rPr>
                <w:sz w:val="28"/>
                <w:szCs w:val="28"/>
              </w:rPr>
            </w:pPr>
            <w:r w:rsidRPr="007F6E83">
              <w:rPr>
                <w:sz w:val="28"/>
                <w:szCs w:val="28"/>
              </w:rPr>
              <w:t>100 000</w:t>
            </w:r>
          </w:p>
        </w:tc>
        <w:tc>
          <w:tcPr>
            <w:tcW w:w="1080" w:type="dxa"/>
            <w:tcBorders>
              <w:top w:val="nil"/>
              <w:left w:val="nil"/>
              <w:bottom w:val="single" w:sz="4" w:space="0" w:color="auto"/>
              <w:right w:val="single" w:sz="4" w:space="0" w:color="auto"/>
            </w:tcBorders>
            <w:noWrap/>
            <w:vAlign w:val="center"/>
          </w:tcPr>
          <w:p w:rsidR="00E30267" w:rsidRPr="007F6E83" w:rsidRDefault="00E30267" w:rsidP="00506E5E">
            <w:pPr>
              <w:jc w:val="right"/>
              <w:rPr>
                <w:sz w:val="28"/>
                <w:szCs w:val="28"/>
              </w:rPr>
            </w:pPr>
            <w:r w:rsidRPr="007F6E83">
              <w:rPr>
                <w:sz w:val="28"/>
                <w:szCs w:val="28"/>
              </w:rPr>
              <w:t>50 000</w:t>
            </w:r>
          </w:p>
        </w:tc>
      </w:tr>
      <w:tr w:rsidR="00E30267" w:rsidRPr="007F6E83" w:rsidTr="00506E5E">
        <w:trPr>
          <w:trHeight w:val="315"/>
          <w:jc w:val="center"/>
        </w:trPr>
        <w:tc>
          <w:tcPr>
            <w:tcW w:w="5765" w:type="dxa"/>
            <w:tcBorders>
              <w:top w:val="nil"/>
              <w:left w:val="single" w:sz="4" w:space="0" w:color="auto"/>
              <w:bottom w:val="single" w:sz="4" w:space="0" w:color="auto"/>
              <w:right w:val="single" w:sz="4" w:space="0" w:color="auto"/>
            </w:tcBorders>
            <w:noWrap/>
          </w:tcPr>
          <w:p w:rsidR="00E30267" w:rsidRPr="007F6E83" w:rsidRDefault="00E30267" w:rsidP="00506E5E">
            <w:pPr>
              <w:rPr>
                <w:sz w:val="28"/>
                <w:szCs w:val="28"/>
              </w:rPr>
            </w:pPr>
            <w:r w:rsidRPr="007F6E83">
              <w:rPr>
                <w:sz w:val="28"/>
                <w:szCs w:val="28"/>
              </w:rPr>
              <w:t>Виплата відсотків, грн.</w:t>
            </w:r>
          </w:p>
        </w:tc>
        <w:tc>
          <w:tcPr>
            <w:tcW w:w="1260" w:type="dxa"/>
            <w:tcBorders>
              <w:top w:val="nil"/>
              <w:left w:val="nil"/>
              <w:bottom w:val="single" w:sz="4" w:space="0" w:color="auto"/>
              <w:right w:val="single" w:sz="4" w:space="0" w:color="auto"/>
            </w:tcBorders>
            <w:noWrap/>
            <w:vAlign w:val="center"/>
          </w:tcPr>
          <w:p w:rsidR="00E30267" w:rsidRPr="007F6E83" w:rsidRDefault="00E30267" w:rsidP="00506E5E">
            <w:pPr>
              <w:jc w:val="right"/>
              <w:rPr>
                <w:sz w:val="28"/>
                <w:szCs w:val="28"/>
              </w:rPr>
            </w:pPr>
            <w:r w:rsidRPr="007F6E83">
              <w:rPr>
                <w:sz w:val="28"/>
                <w:szCs w:val="28"/>
              </w:rPr>
              <w:t>21 000</w:t>
            </w:r>
          </w:p>
        </w:tc>
        <w:tc>
          <w:tcPr>
            <w:tcW w:w="1260" w:type="dxa"/>
            <w:tcBorders>
              <w:top w:val="nil"/>
              <w:left w:val="nil"/>
              <w:bottom w:val="single" w:sz="4" w:space="0" w:color="auto"/>
              <w:right w:val="single" w:sz="4" w:space="0" w:color="auto"/>
            </w:tcBorders>
            <w:noWrap/>
            <w:vAlign w:val="center"/>
          </w:tcPr>
          <w:p w:rsidR="00E30267" w:rsidRPr="007F6E83" w:rsidRDefault="00E30267" w:rsidP="00506E5E">
            <w:pPr>
              <w:jc w:val="right"/>
              <w:rPr>
                <w:sz w:val="28"/>
                <w:szCs w:val="28"/>
              </w:rPr>
            </w:pPr>
            <w:r w:rsidRPr="007F6E83">
              <w:rPr>
                <w:sz w:val="28"/>
                <w:szCs w:val="28"/>
              </w:rPr>
              <w:t>14 000</w:t>
            </w:r>
          </w:p>
        </w:tc>
        <w:tc>
          <w:tcPr>
            <w:tcW w:w="1080" w:type="dxa"/>
            <w:tcBorders>
              <w:top w:val="nil"/>
              <w:left w:val="nil"/>
              <w:bottom w:val="single" w:sz="4" w:space="0" w:color="auto"/>
              <w:right w:val="single" w:sz="4" w:space="0" w:color="auto"/>
            </w:tcBorders>
            <w:noWrap/>
            <w:vAlign w:val="center"/>
          </w:tcPr>
          <w:p w:rsidR="00E30267" w:rsidRPr="007F6E83" w:rsidRDefault="00E30267" w:rsidP="00506E5E">
            <w:pPr>
              <w:jc w:val="right"/>
              <w:rPr>
                <w:sz w:val="28"/>
                <w:szCs w:val="28"/>
              </w:rPr>
            </w:pPr>
            <w:r w:rsidRPr="007F6E83">
              <w:rPr>
                <w:sz w:val="28"/>
                <w:szCs w:val="28"/>
              </w:rPr>
              <w:t>7 000</w:t>
            </w:r>
          </w:p>
        </w:tc>
      </w:tr>
      <w:tr w:rsidR="00E30267" w:rsidRPr="007F6E83" w:rsidTr="00506E5E">
        <w:trPr>
          <w:trHeight w:val="315"/>
          <w:jc w:val="center"/>
        </w:trPr>
        <w:tc>
          <w:tcPr>
            <w:tcW w:w="5765" w:type="dxa"/>
            <w:tcBorders>
              <w:top w:val="nil"/>
              <w:left w:val="single" w:sz="4" w:space="0" w:color="auto"/>
              <w:bottom w:val="single" w:sz="4" w:space="0" w:color="auto"/>
              <w:right w:val="single" w:sz="4" w:space="0" w:color="auto"/>
            </w:tcBorders>
            <w:noWrap/>
          </w:tcPr>
          <w:p w:rsidR="00E30267" w:rsidRPr="007F6E83" w:rsidRDefault="00E30267" w:rsidP="00506E5E">
            <w:pPr>
              <w:rPr>
                <w:sz w:val="28"/>
                <w:szCs w:val="28"/>
              </w:rPr>
            </w:pPr>
            <w:r w:rsidRPr="007F6E83">
              <w:rPr>
                <w:sz w:val="28"/>
                <w:szCs w:val="28"/>
              </w:rPr>
              <w:t>Виплата «тіла» кредиту, грн.</w:t>
            </w:r>
          </w:p>
        </w:tc>
        <w:tc>
          <w:tcPr>
            <w:tcW w:w="1260" w:type="dxa"/>
            <w:tcBorders>
              <w:top w:val="nil"/>
              <w:left w:val="nil"/>
              <w:bottom w:val="single" w:sz="4" w:space="0" w:color="auto"/>
              <w:right w:val="single" w:sz="4" w:space="0" w:color="auto"/>
            </w:tcBorders>
            <w:noWrap/>
            <w:vAlign w:val="center"/>
          </w:tcPr>
          <w:p w:rsidR="00E30267" w:rsidRPr="007F6E83" w:rsidRDefault="00E30267" w:rsidP="00506E5E">
            <w:pPr>
              <w:jc w:val="right"/>
              <w:rPr>
                <w:sz w:val="28"/>
                <w:szCs w:val="28"/>
              </w:rPr>
            </w:pPr>
            <w:r w:rsidRPr="007F6E83">
              <w:rPr>
                <w:sz w:val="28"/>
                <w:szCs w:val="28"/>
              </w:rPr>
              <w:t>50 000</w:t>
            </w:r>
          </w:p>
        </w:tc>
        <w:tc>
          <w:tcPr>
            <w:tcW w:w="1260" w:type="dxa"/>
            <w:tcBorders>
              <w:top w:val="nil"/>
              <w:left w:val="nil"/>
              <w:bottom w:val="single" w:sz="4" w:space="0" w:color="auto"/>
              <w:right w:val="single" w:sz="4" w:space="0" w:color="auto"/>
            </w:tcBorders>
            <w:noWrap/>
            <w:vAlign w:val="center"/>
          </w:tcPr>
          <w:p w:rsidR="00E30267" w:rsidRPr="007F6E83" w:rsidRDefault="00E30267" w:rsidP="00506E5E">
            <w:pPr>
              <w:jc w:val="right"/>
              <w:rPr>
                <w:sz w:val="28"/>
                <w:szCs w:val="28"/>
              </w:rPr>
            </w:pPr>
            <w:r w:rsidRPr="007F6E83">
              <w:rPr>
                <w:sz w:val="28"/>
                <w:szCs w:val="28"/>
              </w:rPr>
              <w:t>50 000</w:t>
            </w:r>
          </w:p>
        </w:tc>
        <w:tc>
          <w:tcPr>
            <w:tcW w:w="1080" w:type="dxa"/>
            <w:tcBorders>
              <w:top w:val="nil"/>
              <w:left w:val="nil"/>
              <w:bottom w:val="single" w:sz="4" w:space="0" w:color="auto"/>
              <w:right w:val="single" w:sz="4" w:space="0" w:color="auto"/>
            </w:tcBorders>
            <w:noWrap/>
            <w:vAlign w:val="center"/>
          </w:tcPr>
          <w:p w:rsidR="00E30267" w:rsidRPr="007F6E83" w:rsidRDefault="00E30267" w:rsidP="00506E5E">
            <w:pPr>
              <w:jc w:val="right"/>
              <w:rPr>
                <w:sz w:val="28"/>
                <w:szCs w:val="28"/>
              </w:rPr>
            </w:pPr>
            <w:r w:rsidRPr="007F6E83">
              <w:rPr>
                <w:sz w:val="28"/>
                <w:szCs w:val="28"/>
              </w:rPr>
              <w:t>50 000</w:t>
            </w:r>
          </w:p>
        </w:tc>
      </w:tr>
    </w:tbl>
    <w:p w:rsidR="00E30267" w:rsidRDefault="00E30267" w:rsidP="003D3E69">
      <w:pPr>
        <w:jc w:val="both"/>
        <w:rPr>
          <w:sz w:val="28"/>
          <w:szCs w:val="28"/>
        </w:rPr>
      </w:pPr>
    </w:p>
    <w:p w:rsidR="007F6E83" w:rsidRPr="007F6E83" w:rsidRDefault="007F6E83" w:rsidP="003D3E69">
      <w:pPr>
        <w:jc w:val="both"/>
        <w:rPr>
          <w:sz w:val="28"/>
          <w:szCs w:val="28"/>
        </w:rPr>
      </w:pPr>
      <w:r w:rsidRPr="007F6E83">
        <w:rPr>
          <w:sz w:val="28"/>
          <w:szCs w:val="28"/>
        </w:rPr>
        <w:t>Передбачається повернути кредит за 3 роки, виплачуючи основну суму рівними частинами. Схема виплати відсотків і основної суми боргу представлена в таблиці 16.20.</w:t>
      </w:r>
    </w:p>
    <w:p w:rsidR="007F6E83" w:rsidRPr="007F6E83" w:rsidRDefault="007F6E83" w:rsidP="003D3E69">
      <w:pPr>
        <w:jc w:val="both"/>
        <w:rPr>
          <w:sz w:val="28"/>
          <w:szCs w:val="28"/>
        </w:rPr>
      </w:pPr>
      <w:r w:rsidRPr="007F6E83">
        <w:rPr>
          <w:sz w:val="28"/>
          <w:szCs w:val="28"/>
        </w:rPr>
        <w:tab/>
        <w:t>У структурі капіталу створюваного підприємства 72,5% займають власні кошти. Щорічно частка позикових коштів буде знижуватися, так як брати нові кредити протягом прогнозного періоду (5 років) не планується.</w:t>
      </w:r>
    </w:p>
    <w:p w:rsidR="007F6E83" w:rsidRPr="007F6E83" w:rsidRDefault="007F6E83" w:rsidP="003D3E69">
      <w:pPr>
        <w:jc w:val="both"/>
        <w:rPr>
          <w:sz w:val="28"/>
          <w:szCs w:val="28"/>
        </w:rPr>
      </w:pPr>
      <w:r w:rsidRPr="007F6E83">
        <w:rPr>
          <w:sz w:val="28"/>
          <w:szCs w:val="28"/>
        </w:rPr>
        <w:tab/>
        <w:t>Для обґрунтування ефективності пропонованого бізнес-плану були розраховані чистий дисконтований грошовий потік (NPV), термін окупності, внутрішня норма прибутковості (IRR) і індекс прибутковості (PI). Розрахунок NPV представлений в таблиці 16.21.</w:t>
      </w:r>
    </w:p>
    <w:p w:rsidR="007F6E83" w:rsidRPr="007F6E83" w:rsidRDefault="007F6E83" w:rsidP="003D3E69">
      <w:pPr>
        <w:jc w:val="both"/>
        <w:rPr>
          <w:sz w:val="28"/>
          <w:szCs w:val="28"/>
        </w:rPr>
      </w:pPr>
      <w:r w:rsidRPr="007F6E83">
        <w:rPr>
          <w:sz w:val="28"/>
          <w:szCs w:val="28"/>
        </w:rPr>
        <w:tab/>
        <w:t>Капітальні вкладення протягом прогнозного періоду не плануються. Залишкова вартість обладнання та приміщення не включені у вхідний потік п'ятого року, так як подальша доля даного бізнесу поки не визначена. Це буде зроблено в майбутньому на основі аналізу кон'юнктури ринку. Можливо, кабінет буде працювати і далі, пропонуючи послуги фото-епіляції і фото-омолодження, а можливо будуть запропоновані нові послуги. Ставка дисконту прийнята рівною 26%, що є середнім значенням дисконту для вітчизняного бізнесу в даний час.</w:t>
      </w:r>
    </w:p>
    <w:p w:rsidR="007F6E83" w:rsidRDefault="007F6E83" w:rsidP="003D3E69">
      <w:pPr>
        <w:jc w:val="both"/>
        <w:rPr>
          <w:sz w:val="28"/>
          <w:szCs w:val="28"/>
        </w:rPr>
      </w:pPr>
    </w:p>
    <w:p w:rsidR="007F6E83" w:rsidRPr="007F6E83" w:rsidRDefault="007F6E83" w:rsidP="003D3E69">
      <w:pPr>
        <w:jc w:val="center"/>
        <w:rPr>
          <w:sz w:val="28"/>
          <w:szCs w:val="28"/>
        </w:rPr>
      </w:pPr>
      <w:r w:rsidRPr="007F6E83">
        <w:rPr>
          <w:sz w:val="28"/>
          <w:szCs w:val="28"/>
        </w:rPr>
        <w:t>Таблиця 16.21. Розрахунок і обґрунтування чистого дисконтованого грошового потоку, грн.</w:t>
      </w:r>
    </w:p>
    <w:p w:rsidR="007F6E83" w:rsidRPr="007F6E83" w:rsidRDefault="007F6E83" w:rsidP="003D3E69">
      <w:pPr>
        <w:jc w:val="both"/>
        <w:rPr>
          <w:sz w:val="28"/>
          <w:szCs w:val="28"/>
        </w:rPr>
      </w:pPr>
    </w:p>
    <w:tbl>
      <w:tblPr>
        <w:tblW w:w="10017" w:type="dxa"/>
        <w:jc w:val="center"/>
        <w:tblLook w:val="0000" w:firstRow="0" w:lastRow="0" w:firstColumn="0" w:lastColumn="0" w:noHBand="0" w:noVBand="0"/>
      </w:tblPr>
      <w:tblGrid>
        <w:gridCol w:w="3330"/>
        <w:gridCol w:w="1170"/>
        <w:gridCol w:w="1170"/>
        <w:gridCol w:w="1080"/>
        <w:gridCol w:w="1080"/>
        <w:gridCol w:w="1080"/>
        <w:gridCol w:w="1107"/>
      </w:tblGrid>
      <w:tr w:rsidR="007F6E83" w:rsidRPr="007F6E83" w:rsidTr="005A7CA7">
        <w:trPr>
          <w:trHeight w:val="315"/>
          <w:jc w:val="center"/>
        </w:trPr>
        <w:tc>
          <w:tcPr>
            <w:tcW w:w="3330" w:type="dxa"/>
            <w:vMerge w:val="restart"/>
            <w:tcBorders>
              <w:top w:val="single" w:sz="4" w:space="0" w:color="auto"/>
              <w:left w:val="single" w:sz="4" w:space="0" w:color="auto"/>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Показники</w:t>
            </w:r>
          </w:p>
        </w:tc>
        <w:tc>
          <w:tcPr>
            <w:tcW w:w="6687" w:type="dxa"/>
            <w:gridSpan w:val="6"/>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Роки</w:t>
            </w:r>
          </w:p>
        </w:tc>
      </w:tr>
      <w:tr w:rsidR="007F6E83" w:rsidRPr="007F6E83" w:rsidTr="005A7CA7">
        <w:trPr>
          <w:trHeight w:val="315"/>
          <w:jc w:val="center"/>
        </w:trPr>
        <w:tc>
          <w:tcPr>
            <w:tcW w:w="3330" w:type="dxa"/>
            <w:vMerge/>
            <w:tcBorders>
              <w:top w:val="single" w:sz="4" w:space="0" w:color="auto"/>
              <w:left w:val="single" w:sz="4" w:space="0" w:color="auto"/>
              <w:bottom w:val="single" w:sz="4" w:space="0" w:color="auto"/>
              <w:right w:val="single" w:sz="4" w:space="0" w:color="auto"/>
            </w:tcBorders>
            <w:vAlign w:val="center"/>
          </w:tcPr>
          <w:p w:rsidR="007F6E83" w:rsidRPr="007F6E83" w:rsidRDefault="007F6E83" w:rsidP="003D3E69">
            <w:pPr>
              <w:jc w:val="center"/>
              <w:rPr>
                <w:sz w:val="28"/>
                <w:szCs w:val="28"/>
              </w:rPr>
            </w:pP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0</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1</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2</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3</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4</w:t>
            </w:r>
          </w:p>
        </w:tc>
        <w:tc>
          <w:tcPr>
            <w:tcW w:w="1107"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5</w:t>
            </w:r>
          </w:p>
        </w:tc>
      </w:tr>
      <w:tr w:rsidR="007F6E83" w:rsidRPr="007F6E83" w:rsidTr="005A7CA7">
        <w:trPr>
          <w:trHeight w:val="630"/>
          <w:jc w:val="center"/>
        </w:trPr>
        <w:tc>
          <w:tcPr>
            <w:tcW w:w="3330" w:type="dxa"/>
            <w:tcBorders>
              <w:top w:val="nil"/>
              <w:left w:val="single" w:sz="4" w:space="0" w:color="auto"/>
              <w:bottom w:val="single" w:sz="4" w:space="0" w:color="auto"/>
              <w:right w:val="single" w:sz="4" w:space="0" w:color="auto"/>
            </w:tcBorders>
            <w:vAlign w:val="center"/>
          </w:tcPr>
          <w:p w:rsidR="007F6E83" w:rsidRPr="007F6E83" w:rsidRDefault="007F6E83" w:rsidP="003D3E69">
            <w:pPr>
              <w:rPr>
                <w:sz w:val="28"/>
                <w:szCs w:val="28"/>
              </w:rPr>
            </w:pPr>
            <w:r w:rsidRPr="007F6E83">
              <w:rPr>
                <w:sz w:val="28"/>
                <w:szCs w:val="28"/>
              </w:rPr>
              <w:t>Початкові інвестиції</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546010</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w:t>
            </w:r>
          </w:p>
        </w:tc>
        <w:tc>
          <w:tcPr>
            <w:tcW w:w="1107"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w:t>
            </w:r>
          </w:p>
        </w:tc>
      </w:tr>
      <w:tr w:rsidR="007F6E83" w:rsidRPr="007F6E83" w:rsidTr="005A7CA7">
        <w:trPr>
          <w:trHeight w:val="315"/>
          <w:jc w:val="center"/>
        </w:trPr>
        <w:tc>
          <w:tcPr>
            <w:tcW w:w="3330" w:type="dxa"/>
            <w:tcBorders>
              <w:top w:val="nil"/>
              <w:left w:val="single" w:sz="4" w:space="0" w:color="auto"/>
              <w:bottom w:val="single" w:sz="4" w:space="0" w:color="auto"/>
              <w:right w:val="single" w:sz="4" w:space="0" w:color="auto"/>
            </w:tcBorders>
            <w:vAlign w:val="center"/>
          </w:tcPr>
          <w:p w:rsidR="007F6E83" w:rsidRPr="007F6E83" w:rsidRDefault="007F6E83" w:rsidP="003D3E69">
            <w:pPr>
              <w:rPr>
                <w:sz w:val="28"/>
                <w:szCs w:val="28"/>
              </w:rPr>
            </w:pPr>
            <w:r w:rsidRPr="007F6E83">
              <w:rPr>
                <w:sz w:val="28"/>
                <w:szCs w:val="28"/>
              </w:rPr>
              <w:t>Чистий прибуток</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234720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411740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481916</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554453</w:t>
            </w:r>
          </w:p>
        </w:tc>
        <w:tc>
          <w:tcPr>
            <w:tcW w:w="1107"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626860</w:t>
            </w:r>
          </w:p>
        </w:tc>
      </w:tr>
      <w:tr w:rsidR="007F6E83" w:rsidRPr="007F6E83" w:rsidTr="005A7CA7">
        <w:trPr>
          <w:trHeight w:val="315"/>
          <w:jc w:val="center"/>
        </w:trPr>
        <w:tc>
          <w:tcPr>
            <w:tcW w:w="3330" w:type="dxa"/>
            <w:tcBorders>
              <w:top w:val="nil"/>
              <w:left w:val="single" w:sz="4" w:space="0" w:color="auto"/>
              <w:bottom w:val="single" w:sz="4" w:space="0" w:color="auto"/>
              <w:right w:val="single" w:sz="4" w:space="0" w:color="auto"/>
            </w:tcBorders>
            <w:vAlign w:val="center"/>
          </w:tcPr>
          <w:p w:rsidR="007F6E83" w:rsidRPr="007F6E83" w:rsidRDefault="007F6E83" w:rsidP="003D3E69">
            <w:pPr>
              <w:rPr>
                <w:sz w:val="28"/>
                <w:szCs w:val="28"/>
              </w:rPr>
            </w:pPr>
            <w:r w:rsidRPr="007F6E83">
              <w:rPr>
                <w:sz w:val="28"/>
                <w:szCs w:val="28"/>
              </w:rPr>
              <w:t>Амортизація</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81909</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65047</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52401</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42710</w:t>
            </w:r>
          </w:p>
        </w:tc>
        <w:tc>
          <w:tcPr>
            <w:tcW w:w="1107"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35177</w:t>
            </w:r>
          </w:p>
        </w:tc>
      </w:tr>
      <w:tr w:rsidR="007F6E83" w:rsidRPr="007F6E83" w:rsidTr="005A7CA7">
        <w:trPr>
          <w:trHeight w:val="630"/>
          <w:jc w:val="center"/>
        </w:trPr>
        <w:tc>
          <w:tcPr>
            <w:tcW w:w="3330" w:type="dxa"/>
            <w:tcBorders>
              <w:top w:val="nil"/>
              <w:left w:val="single" w:sz="4" w:space="0" w:color="auto"/>
              <w:bottom w:val="single" w:sz="4" w:space="0" w:color="auto"/>
              <w:right w:val="single" w:sz="4" w:space="0" w:color="auto"/>
            </w:tcBorders>
            <w:vAlign w:val="center"/>
          </w:tcPr>
          <w:p w:rsidR="007F6E83" w:rsidRPr="007F6E83" w:rsidRDefault="007F6E83" w:rsidP="003D3E69">
            <w:pPr>
              <w:rPr>
                <w:sz w:val="28"/>
                <w:szCs w:val="28"/>
              </w:rPr>
            </w:pPr>
            <w:r w:rsidRPr="007F6E83">
              <w:rPr>
                <w:sz w:val="28"/>
                <w:szCs w:val="28"/>
              </w:rPr>
              <w:t>Операційний грошовий потік</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316629</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476788</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534317</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597163</w:t>
            </w:r>
          </w:p>
        </w:tc>
        <w:tc>
          <w:tcPr>
            <w:tcW w:w="1107"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662037</w:t>
            </w:r>
          </w:p>
        </w:tc>
      </w:tr>
      <w:tr w:rsidR="007F6E83" w:rsidRPr="007F6E83" w:rsidTr="005A7CA7">
        <w:trPr>
          <w:trHeight w:val="315"/>
          <w:jc w:val="center"/>
        </w:trPr>
        <w:tc>
          <w:tcPr>
            <w:tcW w:w="3330" w:type="dxa"/>
            <w:tcBorders>
              <w:top w:val="nil"/>
              <w:left w:val="single" w:sz="4" w:space="0" w:color="auto"/>
              <w:bottom w:val="single" w:sz="4" w:space="0" w:color="auto"/>
              <w:right w:val="single" w:sz="4" w:space="0" w:color="auto"/>
            </w:tcBorders>
            <w:vAlign w:val="center"/>
          </w:tcPr>
          <w:p w:rsidR="007F6E83" w:rsidRPr="007F6E83" w:rsidRDefault="007F6E83" w:rsidP="003D3E69">
            <w:pPr>
              <w:rPr>
                <w:sz w:val="28"/>
                <w:szCs w:val="28"/>
              </w:rPr>
            </w:pPr>
            <w:r w:rsidRPr="007F6E83">
              <w:rPr>
                <w:sz w:val="28"/>
                <w:szCs w:val="28"/>
              </w:rPr>
              <w:t>Капітальні вклади</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0,0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0,0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0,0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0,0</w:t>
            </w:r>
          </w:p>
        </w:tc>
        <w:tc>
          <w:tcPr>
            <w:tcW w:w="1107"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0,0</w:t>
            </w:r>
          </w:p>
        </w:tc>
      </w:tr>
      <w:tr w:rsidR="007F6E83" w:rsidRPr="007F6E83" w:rsidTr="005A7CA7">
        <w:trPr>
          <w:trHeight w:val="630"/>
          <w:jc w:val="center"/>
        </w:trPr>
        <w:tc>
          <w:tcPr>
            <w:tcW w:w="3330" w:type="dxa"/>
            <w:tcBorders>
              <w:top w:val="nil"/>
              <w:left w:val="single" w:sz="4" w:space="0" w:color="auto"/>
              <w:bottom w:val="single" w:sz="4" w:space="0" w:color="auto"/>
              <w:right w:val="single" w:sz="4" w:space="0" w:color="auto"/>
            </w:tcBorders>
            <w:vAlign w:val="center"/>
          </w:tcPr>
          <w:p w:rsidR="007F6E83" w:rsidRPr="007F6E83" w:rsidRDefault="007F6E83" w:rsidP="003D3E69">
            <w:pPr>
              <w:rPr>
                <w:sz w:val="28"/>
                <w:szCs w:val="28"/>
              </w:rPr>
            </w:pPr>
            <w:r w:rsidRPr="007F6E83">
              <w:rPr>
                <w:sz w:val="28"/>
                <w:szCs w:val="28"/>
              </w:rPr>
              <w:t>Зміни в чистому робочому капіталі</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center"/>
              <w:rPr>
                <w:sz w:val="28"/>
                <w:szCs w:val="28"/>
              </w:rPr>
            </w:pPr>
            <w:r w:rsidRPr="007F6E83">
              <w:rPr>
                <w:sz w:val="28"/>
                <w:szCs w:val="28"/>
              </w:rPr>
              <w:t>-</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700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200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200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200</w:t>
            </w:r>
          </w:p>
        </w:tc>
        <w:tc>
          <w:tcPr>
            <w:tcW w:w="1107"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200</w:t>
            </w:r>
          </w:p>
        </w:tc>
      </w:tr>
      <w:tr w:rsidR="007F6E83" w:rsidRPr="007F6E83" w:rsidTr="005A7CA7">
        <w:trPr>
          <w:trHeight w:val="315"/>
          <w:jc w:val="center"/>
        </w:trPr>
        <w:tc>
          <w:tcPr>
            <w:tcW w:w="3330" w:type="dxa"/>
            <w:tcBorders>
              <w:top w:val="nil"/>
              <w:left w:val="single" w:sz="4" w:space="0" w:color="auto"/>
              <w:bottom w:val="single" w:sz="4" w:space="0" w:color="auto"/>
              <w:right w:val="single" w:sz="4" w:space="0" w:color="auto"/>
            </w:tcBorders>
            <w:vAlign w:val="center"/>
          </w:tcPr>
          <w:p w:rsidR="007F6E83" w:rsidRPr="007F6E83" w:rsidRDefault="007F6E83" w:rsidP="003D3E69">
            <w:pPr>
              <w:rPr>
                <w:sz w:val="28"/>
                <w:szCs w:val="28"/>
              </w:rPr>
            </w:pPr>
            <w:r w:rsidRPr="007F6E83">
              <w:rPr>
                <w:sz w:val="28"/>
                <w:szCs w:val="28"/>
              </w:rPr>
              <w:t>Повернення кредиту</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0,0</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50000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50000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50000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 </w:t>
            </w:r>
            <w:r w:rsidR="00E50D4C" w:rsidRPr="007F6E83">
              <w:rPr>
                <w:sz w:val="28"/>
                <w:szCs w:val="28"/>
              </w:rPr>
              <w:t>0,0</w:t>
            </w:r>
          </w:p>
        </w:tc>
        <w:tc>
          <w:tcPr>
            <w:tcW w:w="1107"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 </w:t>
            </w:r>
            <w:r w:rsidR="00E50D4C" w:rsidRPr="007F6E83">
              <w:rPr>
                <w:sz w:val="28"/>
                <w:szCs w:val="28"/>
              </w:rPr>
              <w:t>0,0</w:t>
            </w:r>
          </w:p>
        </w:tc>
      </w:tr>
      <w:tr w:rsidR="007F6E83" w:rsidRPr="007F6E83" w:rsidTr="005A7CA7">
        <w:trPr>
          <w:trHeight w:val="630"/>
          <w:jc w:val="center"/>
        </w:trPr>
        <w:tc>
          <w:tcPr>
            <w:tcW w:w="3330" w:type="dxa"/>
            <w:tcBorders>
              <w:top w:val="nil"/>
              <w:left w:val="single" w:sz="4" w:space="0" w:color="auto"/>
              <w:bottom w:val="single" w:sz="4" w:space="0" w:color="auto"/>
              <w:right w:val="single" w:sz="4" w:space="0" w:color="auto"/>
            </w:tcBorders>
            <w:vAlign w:val="center"/>
          </w:tcPr>
          <w:p w:rsidR="007F6E83" w:rsidRPr="007F6E83" w:rsidRDefault="007F6E83" w:rsidP="003D3E69">
            <w:pPr>
              <w:rPr>
                <w:sz w:val="28"/>
                <w:szCs w:val="28"/>
              </w:rPr>
            </w:pPr>
            <w:r w:rsidRPr="007F6E83">
              <w:rPr>
                <w:sz w:val="28"/>
                <w:szCs w:val="28"/>
              </w:rPr>
              <w:t>Вільний грошовий потік (ГП)</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-546010</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265929</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426588</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484117</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596963</w:t>
            </w:r>
          </w:p>
        </w:tc>
        <w:tc>
          <w:tcPr>
            <w:tcW w:w="1107"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661837</w:t>
            </w:r>
          </w:p>
        </w:tc>
      </w:tr>
      <w:tr w:rsidR="007F6E83" w:rsidRPr="007F6E83" w:rsidTr="005A7CA7">
        <w:trPr>
          <w:trHeight w:val="315"/>
          <w:jc w:val="center"/>
        </w:trPr>
        <w:tc>
          <w:tcPr>
            <w:tcW w:w="3330" w:type="dxa"/>
            <w:tcBorders>
              <w:top w:val="nil"/>
              <w:left w:val="single" w:sz="4" w:space="0" w:color="auto"/>
              <w:bottom w:val="single" w:sz="4" w:space="0" w:color="auto"/>
              <w:right w:val="single" w:sz="4" w:space="0" w:color="auto"/>
            </w:tcBorders>
            <w:vAlign w:val="center"/>
          </w:tcPr>
          <w:p w:rsidR="007F6E83" w:rsidRPr="007F6E83" w:rsidRDefault="007F6E83" w:rsidP="003D3E69">
            <w:pPr>
              <w:rPr>
                <w:sz w:val="28"/>
                <w:szCs w:val="28"/>
              </w:rPr>
            </w:pPr>
            <w:r w:rsidRPr="007F6E83">
              <w:rPr>
                <w:sz w:val="28"/>
                <w:szCs w:val="28"/>
              </w:rPr>
              <w:t>Дисконтований ГП</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-546010</w:t>
            </w:r>
          </w:p>
        </w:tc>
        <w:tc>
          <w:tcPr>
            <w:tcW w:w="117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211055</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268700</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242013</w:t>
            </w:r>
          </w:p>
        </w:tc>
        <w:tc>
          <w:tcPr>
            <w:tcW w:w="1080"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236845</w:t>
            </w:r>
          </w:p>
        </w:tc>
        <w:tc>
          <w:tcPr>
            <w:tcW w:w="1107" w:type="dxa"/>
            <w:tcBorders>
              <w:top w:val="nil"/>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208400</w:t>
            </w:r>
          </w:p>
        </w:tc>
      </w:tr>
      <w:tr w:rsidR="007F6E83" w:rsidRPr="007F6E83" w:rsidTr="005A7CA7">
        <w:trPr>
          <w:trHeight w:val="315"/>
          <w:jc w:val="center"/>
        </w:trPr>
        <w:tc>
          <w:tcPr>
            <w:tcW w:w="3330" w:type="dxa"/>
            <w:tcBorders>
              <w:top w:val="single" w:sz="4" w:space="0" w:color="auto"/>
              <w:left w:val="single" w:sz="4" w:space="0" w:color="auto"/>
              <w:bottom w:val="single" w:sz="4" w:space="0" w:color="auto"/>
              <w:right w:val="single" w:sz="4" w:space="0" w:color="auto"/>
            </w:tcBorders>
            <w:vAlign w:val="center"/>
          </w:tcPr>
          <w:p w:rsidR="007F6E83" w:rsidRPr="007F6E83" w:rsidRDefault="007F6E83" w:rsidP="003D3E69">
            <w:pPr>
              <w:rPr>
                <w:sz w:val="28"/>
                <w:szCs w:val="28"/>
              </w:rPr>
            </w:pPr>
            <w:r w:rsidRPr="007F6E83">
              <w:rPr>
                <w:sz w:val="28"/>
                <w:szCs w:val="28"/>
              </w:rPr>
              <w:t>NPV</w:t>
            </w:r>
          </w:p>
        </w:tc>
        <w:tc>
          <w:tcPr>
            <w:tcW w:w="1170" w:type="dxa"/>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-546010</w:t>
            </w:r>
          </w:p>
        </w:tc>
        <w:tc>
          <w:tcPr>
            <w:tcW w:w="1170" w:type="dxa"/>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-334954</w:t>
            </w:r>
          </w:p>
        </w:tc>
        <w:tc>
          <w:tcPr>
            <w:tcW w:w="1080" w:type="dxa"/>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-66254</w:t>
            </w:r>
          </w:p>
        </w:tc>
        <w:tc>
          <w:tcPr>
            <w:tcW w:w="1080" w:type="dxa"/>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175758</w:t>
            </w:r>
          </w:p>
        </w:tc>
        <w:tc>
          <w:tcPr>
            <w:tcW w:w="1080" w:type="dxa"/>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412604</w:t>
            </w:r>
          </w:p>
        </w:tc>
        <w:tc>
          <w:tcPr>
            <w:tcW w:w="1107" w:type="dxa"/>
            <w:tcBorders>
              <w:top w:val="single" w:sz="4" w:space="0" w:color="auto"/>
              <w:left w:val="nil"/>
              <w:bottom w:val="single" w:sz="4" w:space="0" w:color="auto"/>
              <w:right w:val="single" w:sz="4" w:space="0" w:color="auto"/>
            </w:tcBorders>
            <w:noWrap/>
            <w:vAlign w:val="center"/>
          </w:tcPr>
          <w:p w:rsidR="007F6E83" w:rsidRPr="007F6E83" w:rsidRDefault="007F6E83" w:rsidP="003D3E69">
            <w:pPr>
              <w:jc w:val="right"/>
              <w:rPr>
                <w:sz w:val="28"/>
                <w:szCs w:val="28"/>
              </w:rPr>
            </w:pPr>
            <w:r w:rsidRPr="007F6E83">
              <w:rPr>
                <w:sz w:val="28"/>
                <w:szCs w:val="28"/>
              </w:rPr>
              <w:t>621005</w:t>
            </w:r>
          </w:p>
        </w:tc>
      </w:tr>
    </w:tbl>
    <w:p w:rsidR="007F6E83" w:rsidRPr="007F6E83" w:rsidRDefault="007F6E83" w:rsidP="003D3E69">
      <w:pPr>
        <w:jc w:val="both"/>
        <w:rPr>
          <w:sz w:val="28"/>
          <w:szCs w:val="28"/>
        </w:rPr>
      </w:pPr>
    </w:p>
    <w:p w:rsidR="007F6E83" w:rsidRPr="007F6E83" w:rsidRDefault="007F6E83" w:rsidP="003D3E69">
      <w:pPr>
        <w:jc w:val="both"/>
        <w:rPr>
          <w:sz w:val="28"/>
          <w:szCs w:val="28"/>
        </w:rPr>
      </w:pPr>
      <w:r w:rsidRPr="007F6E83">
        <w:rPr>
          <w:sz w:val="28"/>
          <w:szCs w:val="28"/>
        </w:rPr>
        <w:tab/>
        <w:t>Таким чином, чистий дисконтований грошовий потік складе 621 тис. грн. Термін окупності нашого кабінету апаратної косметології дорівнює 2 роки і 3 місяці. Цей показник включає в себе і термін окупності приміщення. Без урахування вартості приміщення термін окупності складе трохи більше року.</w:t>
      </w:r>
    </w:p>
    <w:p w:rsidR="007F6E83" w:rsidRPr="007F6E83" w:rsidRDefault="007F6E83" w:rsidP="003D3E69">
      <w:pPr>
        <w:jc w:val="both"/>
        <w:rPr>
          <w:sz w:val="28"/>
          <w:szCs w:val="28"/>
        </w:rPr>
      </w:pPr>
      <w:r w:rsidRPr="007F6E83">
        <w:rPr>
          <w:sz w:val="28"/>
          <w:szCs w:val="28"/>
        </w:rPr>
        <w:tab/>
        <w:t>Внутрішня норма прибутковості (IRR) за запропонованим проектом дорівнює 67%. Індекс прибутковості (PI) дорівнює 2,1.</w:t>
      </w:r>
    </w:p>
    <w:p w:rsidR="007F6E83" w:rsidRDefault="007F6E83" w:rsidP="003D3E69">
      <w:pPr>
        <w:jc w:val="both"/>
        <w:rPr>
          <w:sz w:val="28"/>
          <w:szCs w:val="28"/>
        </w:rPr>
      </w:pPr>
      <w:r w:rsidRPr="007F6E83">
        <w:rPr>
          <w:sz w:val="28"/>
          <w:szCs w:val="28"/>
        </w:rPr>
        <w:tab/>
        <w:t>Розраховані показники свідчать про високу ефективність запропонованого проекту та його інвестиційн</w:t>
      </w:r>
      <w:r w:rsidR="00D11F44">
        <w:rPr>
          <w:sz w:val="28"/>
          <w:szCs w:val="28"/>
        </w:rPr>
        <w:t>у</w:t>
      </w:r>
      <w:r w:rsidRPr="007F6E83">
        <w:rPr>
          <w:sz w:val="28"/>
          <w:szCs w:val="28"/>
        </w:rPr>
        <w:t xml:space="preserve"> привабли</w:t>
      </w:r>
      <w:r w:rsidR="00D11F44">
        <w:rPr>
          <w:sz w:val="28"/>
          <w:szCs w:val="28"/>
        </w:rPr>
        <w:t>вість.</w:t>
      </w:r>
    </w:p>
    <w:p w:rsidR="00D11F44" w:rsidRPr="00D11F44" w:rsidRDefault="00D11F44" w:rsidP="003D3E69">
      <w:pPr>
        <w:jc w:val="both"/>
        <w:rPr>
          <w:sz w:val="28"/>
          <w:szCs w:val="28"/>
        </w:rPr>
        <w:sectPr w:rsidR="00D11F44" w:rsidRPr="00D11F44" w:rsidSect="00CD5F60">
          <w:type w:val="nextColumn"/>
          <w:pgSz w:w="12240" w:h="15840"/>
          <w:pgMar w:top="1134" w:right="1134" w:bottom="1134" w:left="1134" w:header="709" w:footer="709" w:gutter="0"/>
          <w:cols w:space="720"/>
          <w:titlePg/>
          <w:docGrid w:linePitch="272"/>
        </w:sectPr>
      </w:pPr>
    </w:p>
    <w:p w:rsidR="0063229F" w:rsidRDefault="00EE5A7F" w:rsidP="003D3E69">
      <w:pPr>
        <w:pStyle w:val="2"/>
        <w:ind w:left="0"/>
        <w:rPr>
          <w:sz w:val="28"/>
          <w:szCs w:val="28"/>
        </w:rPr>
      </w:pPr>
      <w:bookmarkStart w:id="255" w:name="_Toc68010563"/>
      <w:r>
        <w:rPr>
          <w:sz w:val="28"/>
          <w:szCs w:val="28"/>
        </w:rPr>
        <w:t>Г</w:t>
      </w:r>
      <w:r w:rsidR="009C26B3">
        <w:rPr>
          <w:sz w:val="28"/>
          <w:szCs w:val="28"/>
        </w:rPr>
        <w:t xml:space="preserve">ЛАВА </w:t>
      </w:r>
      <w:r>
        <w:rPr>
          <w:sz w:val="28"/>
          <w:szCs w:val="28"/>
        </w:rPr>
        <w:t xml:space="preserve">17. </w:t>
      </w:r>
      <w:r w:rsidR="007B5347" w:rsidRPr="007B5347">
        <w:rPr>
          <w:sz w:val="28"/>
          <w:szCs w:val="28"/>
        </w:rPr>
        <w:t>С</w:t>
      </w:r>
      <w:r w:rsidR="00BD35AF">
        <w:rPr>
          <w:sz w:val="28"/>
          <w:szCs w:val="28"/>
        </w:rPr>
        <w:t>ТВОРЕННЯ МАЛОГО ПІДПРИЄМСТВА З ВИРОБНИЦТВА ЕЛЕМЕНТІВ КРІПЛЕННЯ ДЛЯ ПРОФІЛЬНИХ КОНСТРУКЦІЙ З ГІПСОКАРТОНУ</w:t>
      </w:r>
      <w:bookmarkEnd w:id="255"/>
    </w:p>
    <w:p w:rsidR="007B5347" w:rsidRDefault="007B5347" w:rsidP="003D3E69"/>
    <w:p w:rsidR="007B5347" w:rsidRDefault="007B5347" w:rsidP="003D3E69">
      <w:pPr>
        <w:ind w:left="360" w:firstLine="360"/>
        <w:jc w:val="both"/>
        <w:rPr>
          <w:b/>
          <w:sz w:val="28"/>
          <w:szCs w:val="28"/>
        </w:rPr>
      </w:pPr>
      <w:r w:rsidRPr="007B5347">
        <w:rPr>
          <w:b/>
          <w:sz w:val="28"/>
          <w:szCs w:val="28"/>
        </w:rPr>
        <w:t>Резюме</w:t>
      </w:r>
    </w:p>
    <w:p w:rsidR="00046881" w:rsidRDefault="00046881" w:rsidP="003D3E69">
      <w:pPr>
        <w:ind w:left="360" w:firstLine="360"/>
        <w:jc w:val="both"/>
        <w:rPr>
          <w:b/>
          <w:sz w:val="28"/>
          <w:szCs w:val="28"/>
        </w:rPr>
      </w:pPr>
    </w:p>
    <w:p w:rsidR="007B5347" w:rsidRPr="007B5347" w:rsidRDefault="007B5347" w:rsidP="003D3E69">
      <w:pPr>
        <w:jc w:val="both"/>
        <w:rPr>
          <w:sz w:val="28"/>
          <w:szCs w:val="28"/>
        </w:rPr>
      </w:pPr>
      <w:r>
        <w:rPr>
          <w:sz w:val="28"/>
          <w:szCs w:val="28"/>
        </w:rPr>
        <w:tab/>
      </w:r>
      <w:r w:rsidRPr="007B5347">
        <w:rPr>
          <w:sz w:val="28"/>
          <w:szCs w:val="28"/>
        </w:rPr>
        <w:t>ПП «STRONG» – нов</w:t>
      </w:r>
      <w:r w:rsidR="007A648D">
        <w:rPr>
          <w:sz w:val="28"/>
          <w:szCs w:val="28"/>
        </w:rPr>
        <w:t>о</w:t>
      </w:r>
      <w:r w:rsidRPr="007B5347">
        <w:rPr>
          <w:sz w:val="28"/>
          <w:szCs w:val="28"/>
        </w:rPr>
        <w:t>створюване підприємство з виробництва елементів кріпленн</w:t>
      </w:r>
      <w:r w:rsidR="00BD35AF">
        <w:rPr>
          <w:sz w:val="28"/>
          <w:szCs w:val="28"/>
        </w:rPr>
        <w:t>я для профільних конструкцій з</w:t>
      </w:r>
      <w:r w:rsidRPr="007B5347">
        <w:rPr>
          <w:sz w:val="28"/>
          <w:szCs w:val="28"/>
        </w:rPr>
        <w:t xml:space="preserve"> гіпсокартону.</w:t>
      </w:r>
      <w:r>
        <w:rPr>
          <w:sz w:val="28"/>
          <w:szCs w:val="28"/>
        </w:rPr>
        <w:t xml:space="preserve"> </w:t>
      </w:r>
      <w:r w:rsidRPr="007B5347">
        <w:rPr>
          <w:sz w:val="28"/>
          <w:szCs w:val="28"/>
        </w:rPr>
        <w:t xml:space="preserve">На підприємстві буде працювати 4 </w:t>
      </w:r>
      <w:r w:rsidR="000E4618">
        <w:rPr>
          <w:sz w:val="28"/>
          <w:szCs w:val="28"/>
        </w:rPr>
        <w:t>робітники</w:t>
      </w:r>
      <w:r w:rsidRPr="007B5347">
        <w:rPr>
          <w:sz w:val="28"/>
          <w:szCs w:val="28"/>
        </w:rPr>
        <w:t xml:space="preserve"> із кваліфікацією штампувальників 4-го розряду, із середньою заробітною платою – 2 394 гривень, а загальні витрати на оплату праці складуть – 159 216,93 гривень</w:t>
      </w:r>
      <w:r w:rsidR="00F8139A" w:rsidRPr="00F8139A">
        <w:rPr>
          <w:sz w:val="28"/>
          <w:szCs w:val="28"/>
        </w:rPr>
        <w:t xml:space="preserve"> </w:t>
      </w:r>
      <w:r w:rsidR="00F8139A">
        <w:rPr>
          <w:sz w:val="28"/>
          <w:szCs w:val="28"/>
        </w:rPr>
        <w:t>на рік</w:t>
      </w:r>
      <w:r w:rsidRPr="007B5347">
        <w:rPr>
          <w:sz w:val="28"/>
          <w:szCs w:val="28"/>
        </w:rPr>
        <w:t>.</w:t>
      </w:r>
    </w:p>
    <w:p w:rsidR="007B5347" w:rsidRPr="007B5347" w:rsidRDefault="007B5347" w:rsidP="003D3E69">
      <w:pPr>
        <w:jc w:val="both"/>
        <w:rPr>
          <w:sz w:val="28"/>
          <w:szCs w:val="28"/>
        </w:rPr>
      </w:pPr>
      <w:r>
        <w:rPr>
          <w:sz w:val="28"/>
          <w:szCs w:val="28"/>
        </w:rPr>
        <w:tab/>
      </w:r>
      <w:r w:rsidRPr="007B5347">
        <w:rPr>
          <w:sz w:val="28"/>
          <w:szCs w:val="28"/>
        </w:rPr>
        <w:t>Для реалізації проекту необхідно 774 456 гривень, з урахуванням забезпечення обіговими коштами на перші 3 місяці роботи, з яких 274 456 гривень є власними коштами, а 500 000 гривень – залученими.</w:t>
      </w:r>
    </w:p>
    <w:p w:rsidR="007B5347" w:rsidRDefault="007B5347" w:rsidP="003D3E69">
      <w:pPr>
        <w:jc w:val="both"/>
        <w:rPr>
          <w:sz w:val="28"/>
          <w:szCs w:val="28"/>
        </w:rPr>
      </w:pPr>
      <w:r>
        <w:rPr>
          <w:sz w:val="28"/>
          <w:szCs w:val="28"/>
        </w:rPr>
        <w:tab/>
      </w:r>
      <w:r w:rsidRPr="007B5347">
        <w:rPr>
          <w:sz w:val="28"/>
          <w:szCs w:val="28"/>
        </w:rPr>
        <w:t>Строк окупності проекту, розрахований по показниках чистого прибутку, амортизації й обсягу інвестицій, складає 22 місяці.</w:t>
      </w:r>
      <w:r>
        <w:rPr>
          <w:sz w:val="28"/>
          <w:szCs w:val="28"/>
        </w:rPr>
        <w:t xml:space="preserve"> </w:t>
      </w:r>
      <w:r w:rsidRPr="007B5347">
        <w:rPr>
          <w:sz w:val="28"/>
          <w:szCs w:val="28"/>
        </w:rPr>
        <w:t>Сумарний дисконтований чистий грошовий потік у п'ятому році при ставці диско</w:t>
      </w:r>
      <w:r w:rsidR="00BD35AF">
        <w:rPr>
          <w:sz w:val="28"/>
          <w:szCs w:val="28"/>
        </w:rPr>
        <w:t>нтування 30% складе – 791</w:t>
      </w:r>
      <w:r w:rsidR="000E4618">
        <w:rPr>
          <w:sz w:val="28"/>
          <w:szCs w:val="28"/>
        </w:rPr>
        <w:t xml:space="preserve"> </w:t>
      </w:r>
      <w:r w:rsidR="00BD35AF">
        <w:rPr>
          <w:sz w:val="28"/>
          <w:szCs w:val="28"/>
        </w:rPr>
        <w:t>825</w:t>
      </w:r>
      <w:r w:rsidRPr="007B5347">
        <w:rPr>
          <w:sz w:val="28"/>
          <w:szCs w:val="28"/>
        </w:rPr>
        <w:t xml:space="preserve"> гривень.</w:t>
      </w:r>
      <w:r>
        <w:rPr>
          <w:sz w:val="28"/>
          <w:szCs w:val="28"/>
        </w:rPr>
        <w:t xml:space="preserve"> </w:t>
      </w:r>
      <w:r w:rsidRPr="007B5347">
        <w:rPr>
          <w:sz w:val="28"/>
          <w:szCs w:val="28"/>
        </w:rPr>
        <w:t>Середній плановий рівень прибутковості на початковому етапі – 20%.</w:t>
      </w:r>
    </w:p>
    <w:p w:rsidR="007B5347" w:rsidRDefault="007B5347" w:rsidP="003D3E69">
      <w:pPr>
        <w:jc w:val="both"/>
        <w:rPr>
          <w:sz w:val="28"/>
          <w:szCs w:val="28"/>
        </w:rPr>
      </w:pPr>
    </w:p>
    <w:p w:rsidR="00092970" w:rsidRDefault="007B5347" w:rsidP="00553189">
      <w:pPr>
        <w:ind w:left="360" w:firstLine="360"/>
        <w:jc w:val="both"/>
        <w:rPr>
          <w:b/>
          <w:sz w:val="28"/>
          <w:szCs w:val="28"/>
        </w:rPr>
      </w:pPr>
      <w:r w:rsidRPr="007B5347">
        <w:rPr>
          <w:b/>
          <w:sz w:val="28"/>
          <w:szCs w:val="28"/>
        </w:rPr>
        <w:t>Компанія</w:t>
      </w:r>
    </w:p>
    <w:p w:rsidR="00046881" w:rsidRPr="007B5347" w:rsidRDefault="00046881" w:rsidP="00553189">
      <w:pPr>
        <w:ind w:left="360" w:firstLine="360"/>
        <w:jc w:val="both"/>
        <w:rPr>
          <w:b/>
          <w:sz w:val="28"/>
          <w:szCs w:val="28"/>
        </w:rPr>
      </w:pPr>
    </w:p>
    <w:p w:rsidR="007B5347" w:rsidRPr="007B5347" w:rsidRDefault="00092970" w:rsidP="003D3E69">
      <w:pPr>
        <w:jc w:val="both"/>
        <w:rPr>
          <w:sz w:val="28"/>
          <w:szCs w:val="28"/>
        </w:rPr>
      </w:pPr>
      <w:r>
        <w:rPr>
          <w:sz w:val="28"/>
          <w:szCs w:val="28"/>
        </w:rPr>
        <w:tab/>
      </w:r>
      <w:r w:rsidR="000E4618">
        <w:rPr>
          <w:sz w:val="28"/>
          <w:szCs w:val="28"/>
        </w:rPr>
        <w:t>Ново</w:t>
      </w:r>
      <w:r w:rsidR="007B5347" w:rsidRPr="007B5347">
        <w:rPr>
          <w:sz w:val="28"/>
          <w:szCs w:val="28"/>
        </w:rPr>
        <w:t>створюване підприємство буде називатися – ПП «STRONG».</w:t>
      </w:r>
      <w:r>
        <w:rPr>
          <w:sz w:val="28"/>
          <w:szCs w:val="28"/>
        </w:rPr>
        <w:t xml:space="preserve"> </w:t>
      </w:r>
      <w:r w:rsidR="007B5347" w:rsidRPr="007B5347">
        <w:rPr>
          <w:sz w:val="28"/>
          <w:szCs w:val="28"/>
        </w:rPr>
        <w:t>Основною діяльністю підприємства є виробництво елементів кріпленн</w:t>
      </w:r>
      <w:r w:rsidR="00BD35AF">
        <w:rPr>
          <w:sz w:val="28"/>
          <w:szCs w:val="28"/>
        </w:rPr>
        <w:t>я для профільних конструкцій з</w:t>
      </w:r>
      <w:r w:rsidR="007B5347" w:rsidRPr="007B5347">
        <w:rPr>
          <w:sz w:val="28"/>
          <w:szCs w:val="28"/>
        </w:rPr>
        <w:t xml:space="preserve"> гіпсокартону.</w:t>
      </w:r>
    </w:p>
    <w:p w:rsidR="007B5347" w:rsidRPr="007B5347" w:rsidRDefault="00092970" w:rsidP="003D3E69">
      <w:pPr>
        <w:jc w:val="both"/>
        <w:rPr>
          <w:sz w:val="28"/>
          <w:szCs w:val="28"/>
        </w:rPr>
      </w:pPr>
      <w:r>
        <w:rPr>
          <w:sz w:val="28"/>
          <w:szCs w:val="28"/>
        </w:rPr>
        <w:tab/>
      </w:r>
      <w:r w:rsidR="007B5347" w:rsidRPr="007B5347">
        <w:rPr>
          <w:sz w:val="28"/>
          <w:szCs w:val="28"/>
        </w:rPr>
        <w:t>Дане підприємство належить до машинобудівної галузі.</w:t>
      </w:r>
      <w:r>
        <w:rPr>
          <w:sz w:val="28"/>
          <w:szCs w:val="28"/>
        </w:rPr>
        <w:t xml:space="preserve"> </w:t>
      </w:r>
      <w:r w:rsidR="007B5347" w:rsidRPr="007B5347">
        <w:rPr>
          <w:sz w:val="28"/>
          <w:szCs w:val="28"/>
        </w:rPr>
        <w:t>У цей час рівень прибутковості в даній галузі становить близько 20</w:t>
      </w:r>
      <w:r w:rsidR="00664A5F">
        <w:rPr>
          <w:sz w:val="28"/>
          <w:szCs w:val="28"/>
        </w:rPr>
        <w:t>-</w:t>
      </w:r>
      <w:r w:rsidR="007B5347" w:rsidRPr="007B5347">
        <w:rPr>
          <w:sz w:val="28"/>
          <w:szCs w:val="28"/>
        </w:rPr>
        <w:t>25%.</w:t>
      </w:r>
      <w:r>
        <w:rPr>
          <w:sz w:val="28"/>
          <w:szCs w:val="28"/>
        </w:rPr>
        <w:t xml:space="preserve"> </w:t>
      </w:r>
      <w:r w:rsidR="007B5347" w:rsidRPr="007B5347">
        <w:rPr>
          <w:sz w:val="28"/>
          <w:szCs w:val="28"/>
        </w:rPr>
        <w:t>На прибутковість машинобудівної галузі, у першу чергу, впливає цінова ситуація на ринках сировини та матеріалів. Тому істотне зниження, останнім часом, вартості металопродукції дозволить підприємству зменшити витрати на виробництво продукції.</w:t>
      </w:r>
    </w:p>
    <w:p w:rsidR="007B5347" w:rsidRPr="007B5347" w:rsidRDefault="00092970" w:rsidP="003D3E69">
      <w:pPr>
        <w:jc w:val="both"/>
        <w:rPr>
          <w:sz w:val="28"/>
          <w:szCs w:val="28"/>
        </w:rPr>
      </w:pPr>
      <w:r>
        <w:rPr>
          <w:sz w:val="28"/>
          <w:szCs w:val="28"/>
        </w:rPr>
        <w:tab/>
      </w:r>
      <w:r w:rsidR="007B5347" w:rsidRPr="007B5347">
        <w:rPr>
          <w:sz w:val="28"/>
          <w:szCs w:val="28"/>
        </w:rPr>
        <w:t>ПП «STRONG» – підприємство на ринку нове, тому сформованого іміджу та репутації в нього поки немає.</w:t>
      </w:r>
      <w:r>
        <w:rPr>
          <w:sz w:val="28"/>
          <w:szCs w:val="28"/>
        </w:rPr>
        <w:t xml:space="preserve"> </w:t>
      </w:r>
      <w:r w:rsidR="007B5347" w:rsidRPr="007B5347">
        <w:rPr>
          <w:sz w:val="28"/>
          <w:szCs w:val="28"/>
        </w:rPr>
        <w:t>Виходячи із цього, на початковому етапі, підприємство буде дотримуватися стратегії завоювання й налагодження міцних контактів з постійними клієнтами, заняття й утримання своєї ринкової частки.</w:t>
      </w:r>
    </w:p>
    <w:p w:rsidR="007B5347" w:rsidRPr="007B5347" w:rsidRDefault="00BD35AF" w:rsidP="003D3E69">
      <w:pPr>
        <w:jc w:val="both"/>
        <w:rPr>
          <w:sz w:val="28"/>
          <w:szCs w:val="28"/>
        </w:rPr>
      </w:pPr>
      <w:r>
        <w:rPr>
          <w:sz w:val="28"/>
          <w:szCs w:val="28"/>
        </w:rPr>
        <w:tab/>
      </w:r>
      <w:r w:rsidR="007B5347" w:rsidRPr="007B5347">
        <w:rPr>
          <w:sz w:val="28"/>
          <w:szCs w:val="28"/>
        </w:rPr>
        <w:t>ПП «STRONG» буде розташовуватися на окраїні м. Полтава, по вул. Великотирнівська.</w:t>
      </w:r>
      <w:r w:rsidR="00092970">
        <w:rPr>
          <w:sz w:val="28"/>
          <w:szCs w:val="28"/>
        </w:rPr>
        <w:t xml:space="preserve"> </w:t>
      </w:r>
      <w:r>
        <w:rPr>
          <w:sz w:val="28"/>
          <w:szCs w:val="28"/>
        </w:rPr>
        <w:t>Місія</w:t>
      </w:r>
      <w:r w:rsidR="007B5347" w:rsidRPr="007B5347">
        <w:rPr>
          <w:sz w:val="28"/>
          <w:szCs w:val="28"/>
        </w:rPr>
        <w:t xml:space="preserve"> ПП «STRONG» – забезпечення ринку, переважно м. Полтава якісними елементами кріпленн</w:t>
      </w:r>
      <w:r>
        <w:rPr>
          <w:sz w:val="28"/>
          <w:szCs w:val="28"/>
        </w:rPr>
        <w:t>я для профільних конструкцій з</w:t>
      </w:r>
      <w:r w:rsidR="007B5347" w:rsidRPr="007B5347">
        <w:rPr>
          <w:sz w:val="28"/>
          <w:szCs w:val="28"/>
        </w:rPr>
        <w:t xml:space="preserve"> гіпсокартону.</w:t>
      </w:r>
    </w:p>
    <w:p w:rsidR="007B5347" w:rsidRDefault="007B5347" w:rsidP="003D3E69">
      <w:pPr>
        <w:rPr>
          <w:sz w:val="28"/>
          <w:szCs w:val="28"/>
        </w:rPr>
      </w:pPr>
    </w:p>
    <w:p w:rsidR="00092970" w:rsidRDefault="00092970" w:rsidP="00553189">
      <w:pPr>
        <w:ind w:left="360" w:firstLine="360"/>
        <w:rPr>
          <w:b/>
          <w:sz w:val="28"/>
          <w:szCs w:val="28"/>
        </w:rPr>
      </w:pPr>
      <w:r w:rsidRPr="00092970">
        <w:rPr>
          <w:b/>
          <w:sz w:val="28"/>
          <w:szCs w:val="28"/>
        </w:rPr>
        <w:t>Продукція</w:t>
      </w:r>
    </w:p>
    <w:p w:rsidR="00046881" w:rsidRPr="00092970" w:rsidRDefault="00046881" w:rsidP="00553189">
      <w:pPr>
        <w:ind w:left="360" w:firstLine="360"/>
        <w:rPr>
          <w:b/>
          <w:sz w:val="28"/>
          <w:szCs w:val="28"/>
        </w:rPr>
      </w:pPr>
    </w:p>
    <w:p w:rsidR="00092970" w:rsidRPr="00092970" w:rsidRDefault="00092970" w:rsidP="003D3E69">
      <w:pPr>
        <w:jc w:val="both"/>
        <w:rPr>
          <w:sz w:val="28"/>
          <w:szCs w:val="28"/>
        </w:rPr>
      </w:pPr>
      <w:r>
        <w:rPr>
          <w:sz w:val="28"/>
          <w:szCs w:val="28"/>
        </w:rPr>
        <w:tab/>
      </w:r>
      <w:r w:rsidRPr="00092970">
        <w:rPr>
          <w:sz w:val="28"/>
          <w:szCs w:val="28"/>
        </w:rPr>
        <w:t xml:space="preserve">Як </w:t>
      </w:r>
      <w:r w:rsidR="004E4827">
        <w:rPr>
          <w:sz w:val="28"/>
          <w:szCs w:val="28"/>
        </w:rPr>
        <w:t>в</w:t>
      </w:r>
      <w:r w:rsidRPr="00092970">
        <w:rPr>
          <w:sz w:val="28"/>
          <w:szCs w:val="28"/>
        </w:rPr>
        <w:t>же говорилося в попередньому розділі, ПП «STRONG» буде займатися виробництвом елементів кріпленн</w:t>
      </w:r>
      <w:r w:rsidR="00BD35AF">
        <w:rPr>
          <w:sz w:val="28"/>
          <w:szCs w:val="28"/>
        </w:rPr>
        <w:t>я для профільних конструкцій з</w:t>
      </w:r>
      <w:r w:rsidRPr="00092970">
        <w:rPr>
          <w:sz w:val="28"/>
          <w:szCs w:val="28"/>
        </w:rPr>
        <w:t xml:space="preserve"> гіпсокартону.</w:t>
      </w:r>
    </w:p>
    <w:p w:rsidR="00092970" w:rsidRDefault="00092970" w:rsidP="003D3E69">
      <w:pPr>
        <w:jc w:val="both"/>
        <w:rPr>
          <w:sz w:val="28"/>
          <w:szCs w:val="28"/>
        </w:rPr>
      </w:pPr>
      <w:r w:rsidRPr="00092970">
        <w:rPr>
          <w:sz w:val="28"/>
          <w:szCs w:val="28"/>
        </w:rPr>
        <w:t xml:space="preserve">На </w:t>
      </w:r>
      <w:r w:rsidRPr="00285151">
        <w:rPr>
          <w:sz w:val="28"/>
          <w:szCs w:val="28"/>
        </w:rPr>
        <w:t>початковій стадії розвитку</w:t>
      </w:r>
      <w:r w:rsidRPr="00092970">
        <w:rPr>
          <w:sz w:val="28"/>
          <w:szCs w:val="28"/>
        </w:rPr>
        <w:t xml:space="preserve"> ПП «STRONG», планується випуск трьох видів виробів:</w:t>
      </w:r>
    </w:p>
    <w:p w:rsidR="00CC05C9" w:rsidRDefault="00CC05C9" w:rsidP="003D3E69">
      <w:pPr>
        <w:jc w:val="both"/>
        <w:rPr>
          <w:sz w:val="28"/>
          <w:szCs w:val="28"/>
        </w:rPr>
      </w:pPr>
    </w:p>
    <w:p w:rsidR="00285151" w:rsidRDefault="00CC05C9" w:rsidP="003D3E69">
      <w:pPr>
        <w:jc w:val="center"/>
        <w:rPr>
          <w:sz w:val="28"/>
          <w:szCs w:val="28"/>
        </w:rPr>
      </w:pPr>
      <w:r>
        <w:rPr>
          <w:sz w:val="28"/>
          <w:szCs w:val="28"/>
        </w:rPr>
        <w:t>Таблиця</w:t>
      </w:r>
      <w:r w:rsidR="000F37B9">
        <w:rPr>
          <w:sz w:val="28"/>
          <w:szCs w:val="28"/>
        </w:rPr>
        <w:t xml:space="preserve"> 17.</w:t>
      </w:r>
      <w:r>
        <w:rPr>
          <w:sz w:val="28"/>
          <w:szCs w:val="28"/>
        </w:rPr>
        <w:t xml:space="preserve"> 1. Види виробів</w:t>
      </w:r>
    </w:p>
    <w:p w:rsidR="00CC05C9" w:rsidRDefault="00CC05C9" w:rsidP="003D3E69">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725"/>
        <w:gridCol w:w="6576"/>
      </w:tblGrid>
      <w:tr w:rsidR="00285151" w:rsidRPr="00824B30" w:rsidTr="00A819A5">
        <w:tc>
          <w:tcPr>
            <w:tcW w:w="556" w:type="dxa"/>
          </w:tcPr>
          <w:p w:rsidR="00285151" w:rsidRPr="00824B30" w:rsidRDefault="00285151" w:rsidP="003D3E69">
            <w:pPr>
              <w:jc w:val="center"/>
              <w:rPr>
                <w:sz w:val="28"/>
                <w:szCs w:val="28"/>
              </w:rPr>
            </w:pPr>
            <w:r w:rsidRPr="00824B30">
              <w:rPr>
                <w:sz w:val="28"/>
                <w:szCs w:val="28"/>
              </w:rPr>
              <w:t>№</w:t>
            </w:r>
          </w:p>
        </w:tc>
        <w:tc>
          <w:tcPr>
            <w:tcW w:w="2727" w:type="dxa"/>
          </w:tcPr>
          <w:p w:rsidR="00285151" w:rsidRPr="00824B30" w:rsidRDefault="00285151" w:rsidP="003D3E69">
            <w:pPr>
              <w:jc w:val="center"/>
              <w:rPr>
                <w:sz w:val="28"/>
                <w:szCs w:val="28"/>
              </w:rPr>
            </w:pPr>
            <w:r w:rsidRPr="00824B30">
              <w:rPr>
                <w:sz w:val="28"/>
                <w:szCs w:val="28"/>
              </w:rPr>
              <w:t>Вигляд</w:t>
            </w:r>
          </w:p>
        </w:tc>
        <w:tc>
          <w:tcPr>
            <w:tcW w:w="6797" w:type="dxa"/>
          </w:tcPr>
          <w:p w:rsidR="00285151" w:rsidRDefault="00285151" w:rsidP="003D3E69">
            <w:pPr>
              <w:jc w:val="center"/>
            </w:pPr>
            <w:r w:rsidRPr="00824B30">
              <w:rPr>
                <w:sz w:val="28"/>
                <w:szCs w:val="28"/>
              </w:rPr>
              <w:t>Характеристика</w:t>
            </w:r>
          </w:p>
        </w:tc>
      </w:tr>
      <w:tr w:rsidR="00285151" w:rsidRPr="00824B30" w:rsidTr="00A819A5">
        <w:trPr>
          <w:trHeight w:val="1696"/>
        </w:trPr>
        <w:tc>
          <w:tcPr>
            <w:tcW w:w="556" w:type="dxa"/>
            <w:vAlign w:val="center"/>
          </w:tcPr>
          <w:p w:rsidR="00285151" w:rsidRPr="00824B30" w:rsidRDefault="00285151" w:rsidP="003D3E69">
            <w:pPr>
              <w:jc w:val="center"/>
              <w:rPr>
                <w:sz w:val="28"/>
                <w:szCs w:val="28"/>
              </w:rPr>
            </w:pPr>
            <w:r w:rsidRPr="00824B30">
              <w:rPr>
                <w:sz w:val="28"/>
                <w:szCs w:val="28"/>
              </w:rPr>
              <w:t>1</w:t>
            </w:r>
          </w:p>
        </w:tc>
        <w:tc>
          <w:tcPr>
            <w:tcW w:w="2727" w:type="dxa"/>
            <w:vAlign w:val="center"/>
          </w:tcPr>
          <w:p w:rsidR="00285151" w:rsidRPr="00824B30" w:rsidRDefault="0073069A" w:rsidP="003D3E69">
            <w:pPr>
              <w:rPr>
                <w:sz w:val="28"/>
                <w:szCs w:val="28"/>
              </w:rPr>
            </w:pPr>
            <w:r w:rsidRPr="0073069A">
              <w:rPr>
                <w:noProof/>
                <w:sz w:val="28"/>
                <w:szCs w:val="28"/>
                <w:lang w:val="ru-RU"/>
              </w:rPr>
              <w:drawing>
                <wp:inline distT="0" distB="0" distL="0" distR="0">
                  <wp:extent cx="1409700" cy="1266825"/>
                  <wp:effectExtent l="0" t="0" r="0" b="0"/>
                  <wp:docPr id="17"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9700" cy="1266825"/>
                          </a:xfrm>
                          <a:prstGeom prst="rect">
                            <a:avLst/>
                          </a:prstGeom>
                          <a:noFill/>
                          <a:ln>
                            <a:noFill/>
                          </a:ln>
                        </pic:spPr>
                      </pic:pic>
                    </a:graphicData>
                  </a:graphic>
                </wp:inline>
              </w:drawing>
            </w:r>
          </w:p>
        </w:tc>
        <w:tc>
          <w:tcPr>
            <w:tcW w:w="6797" w:type="dxa"/>
          </w:tcPr>
          <w:p w:rsidR="00285151" w:rsidRPr="00824B30" w:rsidRDefault="00285151" w:rsidP="003D3E69">
            <w:pPr>
              <w:rPr>
                <w:sz w:val="28"/>
                <w:szCs w:val="28"/>
              </w:rPr>
            </w:pPr>
            <w:r w:rsidRPr="00824B30">
              <w:rPr>
                <w:sz w:val="28"/>
                <w:szCs w:val="28"/>
              </w:rPr>
              <w:t>З'єднувач універсальний типу «краб» – використовується для з'єднання CD (ПП) профілю для гіпсокартону в поперечному напрямку</w:t>
            </w:r>
            <w:r w:rsidR="004E4827">
              <w:rPr>
                <w:sz w:val="28"/>
                <w:szCs w:val="28"/>
              </w:rPr>
              <w:t>.</w:t>
            </w:r>
          </w:p>
        </w:tc>
      </w:tr>
      <w:tr w:rsidR="00285151" w:rsidRPr="00824B30" w:rsidTr="00A819A5">
        <w:trPr>
          <w:trHeight w:val="1354"/>
        </w:trPr>
        <w:tc>
          <w:tcPr>
            <w:tcW w:w="556" w:type="dxa"/>
            <w:vAlign w:val="center"/>
          </w:tcPr>
          <w:p w:rsidR="00285151" w:rsidRPr="00824B30" w:rsidRDefault="00285151" w:rsidP="003D3E69">
            <w:pPr>
              <w:jc w:val="center"/>
              <w:rPr>
                <w:sz w:val="28"/>
                <w:szCs w:val="28"/>
              </w:rPr>
            </w:pPr>
            <w:r w:rsidRPr="00824B30">
              <w:rPr>
                <w:sz w:val="28"/>
                <w:szCs w:val="28"/>
              </w:rPr>
              <w:t>2</w:t>
            </w:r>
          </w:p>
        </w:tc>
        <w:tc>
          <w:tcPr>
            <w:tcW w:w="2727" w:type="dxa"/>
            <w:vAlign w:val="center"/>
          </w:tcPr>
          <w:p w:rsidR="00285151" w:rsidRPr="00824B30" w:rsidRDefault="0073069A" w:rsidP="003D3E69">
            <w:pPr>
              <w:rPr>
                <w:sz w:val="28"/>
                <w:szCs w:val="28"/>
              </w:rPr>
            </w:pPr>
            <w:r w:rsidRPr="0073069A">
              <w:rPr>
                <w:noProof/>
                <w:sz w:val="28"/>
                <w:szCs w:val="28"/>
                <w:lang w:val="ru-RU"/>
              </w:rPr>
              <w:drawing>
                <wp:inline distT="0" distB="0" distL="0" distR="0">
                  <wp:extent cx="1552575" cy="1323975"/>
                  <wp:effectExtent l="0" t="0" r="0" b="0"/>
                  <wp:docPr id="18"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52575" cy="1323975"/>
                          </a:xfrm>
                          <a:prstGeom prst="rect">
                            <a:avLst/>
                          </a:prstGeom>
                          <a:noFill/>
                          <a:ln>
                            <a:noFill/>
                          </a:ln>
                        </pic:spPr>
                      </pic:pic>
                    </a:graphicData>
                  </a:graphic>
                </wp:inline>
              </w:drawing>
            </w:r>
          </w:p>
        </w:tc>
        <w:tc>
          <w:tcPr>
            <w:tcW w:w="6797" w:type="dxa"/>
          </w:tcPr>
          <w:p w:rsidR="00285151" w:rsidRPr="00824B30" w:rsidRDefault="00657092" w:rsidP="003D3E69">
            <w:pPr>
              <w:rPr>
                <w:sz w:val="28"/>
                <w:szCs w:val="28"/>
              </w:rPr>
            </w:pPr>
            <w:r>
              <w:rPr>
                <w:sz w:val="28"/>
                <w:szCs w:val="28"/>
              </w:rPr>
              <w:t xml:space="preserve">Підвіс для </w:t>
            </w:r>
            <w:r w:rsidR="00BD35AF">
              <w:rPr>
                <w:sz w:val="28"/>
                <w:szCs w:val="28"/>
              </w:rPr>
              <w:t>п</w:t>
            </w:r>
            <w:r w:rsidR="00285151" w:rsidRPr="00824B30">
              <w:rPr>
                <w:sz w:val="28"/>
                <w:szCs w:val="28"/>
              </w:rPr>
              <w:t>ідвісної стелі до перекриття, а також для кріплення CD (ПП) профілю для гіпсокартону до стін при облицюванні</w:t>
            </w:r>
            <w:r w:rsidR="004E4827">
              <w:rPr>
                <w:sz w:val="28"/>
                <w:szCs w:val="28"/>
              </w:rPr>
              <w:t>.</w:t>
            </w:r>
          </w:p>
          <w:p w:rsidR="00B114BD" w:rsidRPr="00824B30" w:rsidRDefault="00B114BD" w:rsidP="003D3E69">
            <w:pPr>
              <w:rPr>
                <w:sz w:val="28"/>
                <w:szCs w:val="28"/>
              </w:rPr>
            </w:pPr>
          </w:p>
          <w:p w:rsidR="00B114BD" w:rsidRPr="00824B30" w:rsidRDefault="00B114BD" w:rsidP="003D3E69">
            <w:pPr>
              <w:rPr>
                <w:sz w:val="28"/>
                <w:szCs w:val="28"/>
              </w:rPr>
            </w:pPr>
          </w:p>
          <w:p w:rsidR="00B114BD" w:rsidRPr="00824B30" w:rsidRDefault="00B114BD" w:rsidP="003D3E69">
            <w:pPr>
              <w:rPr>
                <w:sz w:val="28"/>
                <w:szCs w:val="28"/>
              </w:rPr>
            </w:pPr>
          </w:p>
          <w:p w:rsidR="00B114BD" w:rsidRPr="00824B30" w:rsidRDefault="00B114BD" w:rsidP="003D3E69">
            <w:pPr>
              <w:rPr>
                <w:sz w:val="28"/>
                <w:szCs w:val="28"/>
              </w:rPr>
            </w:pPr>
          </w:p>
        </w:tc>
      </w:tr>
      <w:tr w:rsidR="00285151" w:rsidRPr="00824B30" w:rsidTr="00A819A5">
        <w:trPr>
          <w:trHeight w:val="796"/>
        </w:trPr>
        <w:tc>
          <w:tcPr>
            <w:tcW w:w="556" w:type="dxa"/>
            <w:vAlign w:val="center"/>
          </w:tcPr>
          <w:p w:rsidR="00285151" w:rsidRPr="00824B30" w:rsidRDefault="00285151" w:rsidP="003D3E69">
            <w:pPr>
              <w:jc w:val="center"/>
              <w:rPr>
                <w:sz w:val="28"/>
                <w:szCs w:val="28"/>
              </w:rPr>
            </w:pPr>
            <w:r w:rsidRPr="00824B30">
              <w:rPr>
                <w:sz w:val="28"/>
                <w:szCs w:val="28"/>
              </w:rPr>
              <w:t>3</w:t>
            </w:r>
          </w:p>
        </w:tc>
        <w:tc>
          <w:tcPr>
            <w:tcW w:w="2727" w:type="dxa"/>
            <w:vAlign w:val="center"/>
          </w:tcPr>
          <w:p w:rsidR="00285151" w:rsidRPr="00824B30" w:rsidRDefault="0073069A" w:rsidP="003D3E69">
            <w:pPr>
              <w:rPr>
                <w:sz w:val="28"/>
                <w:szCs w:val="28"/>
              </w:rPr>
            </w:pPr>
            <w:r w:rsidRPr="0073069A">
              <w:rPr>
                <w:noProof/>
                <w:sz w:val="28"/>
                <w:szCs w:val="28"/>
                <w:lang w:val="ru-RU"/>
              </w:rPr>
              <w:drawing>
                <wp:inline distT="0" distB="0" distL="0" distR="0">
                  <wp:extent cx="1571625" cy="1476375"/>
                  <wp:effectExtent l="0" t="0" r="0" b="0"/>
                  <wp:docPr id="19" name="Рисунок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71625" cy="1476375"/>
                          </a:xfrm>
                          <a:prstGeom prst="rect">
                            <a:avLst/>
                          </a:prstGeom>
                          <a:noFill/>
                          <a:ln>
                            <a:noFill/>
                          </a:ln>
                        </pic:spPr>
                      </pic:pic>
                    </a:graphicData>
                  </a:graphic>
                </wp:inline>
              </w:drawing>
            </w:r>
          </w:p>
        </w:tc>
        <w:tc>
          <w:tcPr>
            <w:tcW w:w="6797" w:type="dxa"/>
          </w:tcPr>
          <w:p w:rsidR="00285151" w:rsidRPr="00824B30" w:rsidRDefault="00285151" w:rsidP="003D3E69">
            <w:pPr>
              <w:rPr>
                <w:sz w:val="28"/>
                <w:szCs w:val="28"/>
              </w:rPr>
            </w:pPr>
            <w:r w:rsidRPr="00824B30">
              <w:rPr>
                <w:sz w:val="28"/>
                <w:szCs w:val="28"/>
              </w:rPr>
              <w:t>Підвіс прямий для профілю (короткий) – підвіс застосовується для кріплення підвісної стелі до перекриття, а також для кріплення CD (ПП) профілю для гіпсокартону до стін при облицюванні</w:t>
            </w:r>
            <w:r w:rsidR="004E4827">
              <w:rPr>
                <w:sz w:val="28"/>
                <w:szCs w:val="28"/>
              </w:rPr>
              <w:t>.</w:t>
            </w:r>
          </w:p>
        </w:tc>
      </w:tr>
    </w:tbl>
    <w:p w:rsidR="00C003F0" w:rsidRDefault="00C003F0" w:rsidP="003D3E69">
      <w:pPr>
        <w:rPr>
          <w:sz w:val="28"/>
          <w:szCs w:val="28"/>
        </w:rPr>
      </w:pPr>
    </w:p>
    <w:p w:rsidR="00285151" w:rsidRPr="00285151" w:rsidRDefault="00285151" w:rsidP="003D3E69">
      <w:pPr>
        <w:jc w:val="both"/>
        <w:rPr>
          <w:sz w:val="28"/>
          <w:szCs w:val="28"/>
        </w:rPr>
      </w:pPr>
      <w:r>
        <w:rPr>
          <w:sz w:val="28"/>
          <w:szCs w:val="28"/>
        </w:rPr>
        <w:tab/>
      </w:r>
      <w:r w:rsidR="00C003F0" w:rsidRPr="00C003F0">
        <w:rPr>
          <w:sz w:val="28"/>
          <w:szCs w:val="28"/>
        </w:rPr>
        <w:t>Попит на продукцію підприємства досить стабільний і росте, як правило, у весняно-літній період у зв'язку зі збільшенням кількості ремонтів і продовженням будівельних робіт.</w:t>
      </w:r>
      <w:r>
        <w:rPr>
          <w:sz w:val="28"/>
          <w:szCs w:val="28"/>
        </w:rPr>
        <w:t xml:space="preserve"> </w:t>
      </w:r>
      <w:r w:rsidRPr="00285151">
        <w:rPr>
          <w:sz w:val="28"/>
          <w:szCs w:val="28"/>
        </w:rPr>
        <w:t>Продукцію ПП «STRONG» можна віднести до недорогої (у порівнянні з конкурентами).</w:t>
      </w:r>
      <w:r>
        <w:rPr>
          <w:sz w:val="28"/>
          <w:szCs w:val="28"/>
        </w:rPr>
        <w:t xml:space="preserve"> </w:t>
      </w:r>
      <w:r>
        <w:rPr>
          <w:sz w:val="28"/>
          <w:szCs w:val="28"/>
        </w:rPr>
        <w:tab/>
      </w:r>
      <w:r w:rsidRPr="00285151">
        <w:rPr>
          <w:sz w:val="28"/>
          <w:szCs w:val="28"/>
        </w:rPr>
        <w:t>Основною конкурентною перевагою продукції ПП «STRONG», на початковому етапі, є її досить висока якість і невисока ціна.</w:t>
      </w:r>
    </w:p>
    <w:p w:rsidR="00285151" w:rsidRPr="00285151" w:rsidRDefault="00285151" w:rsidP="003D3E69">
      <w:pPr>
        <w:jc w:val="both"/>
        <w:rPr>
          <w:sz w:val="28"/>
          <w:szCs w:val="28"/>
        </w:rPr>
      </w:pPr>
      <w:r>
        <w:rPr>
          <w:sz w:val="28"/>
          <w:szCs w:val="28"/>
        </w:rPr>
        <w:tab/>
      </w:r>
      <w:r w:rsidRPr="00285151">
        <w:rPr>
          <w:sz w:val="28"/>
          <w:szCs w:val="28"/>
        </w:rPr>
        <w:t>Якість продукції забезпечується завдяки використанню високоякісної оцинкованої сталі марки 08 КП, що відповідає державному стандарту – ДСТУ 14 918 – 80, а також високотехнологічного й економічного устаткування.</w:t>
      </w:r>
    </w:p>
    <w:p w:rsidR="00092970" w:rsidRDefault="005916EA" w:rsidP="003D3E69">
      <w:pPr>
        <w:jc w:val="both"/>
        <w:rPr>
          <w:sz w:val="28"/>
          <w:szCs w:val="28"/>
        </w:rPr>
      </w:pPr>
      <w:r>
        <w:rPr>
          <w:sz w:val="28"/>
          <w:szCs w:val="28"/>
        </w:rPr>
        <w:tab/>
      </w:r>
      <w:r w:rsidR="00285151" w:rsidRPr="00285151">
        <w:rPr>
          <w:sz w:val="28"/>
          <w:szCs w:val="28"/>
        </w:rPr>
        <w:t>Надалі планується розширення асортименту продукції, зокрема, налагодження виробництва всіх існуючих видів кріпл</w:t>
      </w:r>
      <w:r w:rsidR="00285151">
        <w:rPr>
          <w:sz w:val="28"/>
          <w:szCs w:val="28"/>
        </w:rPr>
        <w:t xml:space="preserve">ень для профілю </w:t>
      </w:r>
      <w:r w:rsidR="00F8139A">
        <w:rPr>
          <w:sz w:val="28"/>
          <w:szCs w:val="28"/>
        </w:rPr>
        <w:t>гіпсокарто</w:t>
      </w:r>
      <w:r w:rsidR="00C5538A">
        <w:rPr>
          <w:sz w:val="28"/>
          <w:szCs w:val="28"/>
        </w:rPr>
        <w:t>н</w:t>
      </w:r>
      <w:r w:rsidR="00F8139A">
        <w:rPr>
          <w:sz w:val="28"/>
          <w:szCs w:val="28"/>
        </w:rPr>
        <w:t>ни</w:t>
      </w:r>
      <w:r w:rsidR="00BD35AF">
        <w:rPr>
          <w:sz w:val="28"/>
          <w:szCs w:val="28"/>
        </w:rPr>
        <w:t>х</w:t>
      </w:r>
      <w:r w:rsidR="00285151" w:rsidRPr="00285151">
        <w:rPr>
          <w:sz w:val="28"/>
          <w:szCs w:val="28"/>
        </w:rPr>
        <w:t xml:space="preserve"> систем.</w:t>
      </w:r>
    </w:p>
    <w:p w:rsidR="0088549A" w:rsidRDefault="0088549A" w:rsidP="003D3E69">
      <w:pPr>
        <w:rPr>
          <w:sz w:val="28"/>
          <w:szCs w:val="28"/>
        </w:rPr>
      </w:pPr>
    </w:p>
    <w:p w:rsidR="00285151" w:rsidRDefault="00285151" w:rsidP="00553189">
      <w:pPr>
        <w:ind w:firstLine="720"/>
        <w:rPr>
          <w:b/>
          <w:sz w:val="28"/>
          <w:szCs w:val="28"/>
        </w:rPr>
      </w:pPr>
      <w:r w:rsidRPr="00285151">
        <w:rPr>
          <w:b/>
          <w:sz w:val="28"/>
          <w:szCs w:val="28"/>
        </w:rPr>
        <w:t>Ринки збуту продукції</w:t>
      </w:r>
    </w:p>
    <w:p w:rsidR="00046881" w:rsidRPr="00285151" w:rsidRDefault="00046881" w:rsidP="00553189">
      <w:pPr>
        <w:ind w:firstLine="720"/>
        <w:rPr>
          <w:b/>
          <w:sz w:val="28"/>
          <w:szCs w:val="28"/>
        </w:rPr>
      </w:pPr>
    </w:p>
    <w:p w:rsidR="00285151" w:rsidRPr="00285151" w:rsidRDefault="00285151" w:rsidP="003D3E69">
      <w:pPr>
        <w:rPr>
          <w:sz w:val="28"/>
          <w:szCs w:val="28"/>
        </w:rPr>
      </w:pPr>
      <w:r>
        <w:rPr>
          <w:sz w:val="28"/>
          <w:szCs w:val="28"/>
        </w:rPr>
        <w:tab/>
      </w:r>
      <w:r w:rsidRPr="00285151">
        <w:rPr>
          <w:sz w:val="28"/>
          <w:szCs w:val="28"/>
        </w:rPr>
        <w:t>Основними споживачами продукції ПП «STRONG» є:</w:t>
      </w:r>
    </w:p>
    <w:p w:rsidR="00285151" w:rsidRPr="00285151" w:rsidRDefault="00285151" w:rsidP="003D3E69">
      <w:pPr>
        <w:ind w:left="720"/>
        <w:rPr>
          <w:sz w:val="28"/>
          <w:szCs w:val="28"/>
        </w:rPr>
      </w:pPr>
      <w:r w:rsidRPr="00285151">
        <w:rPr>
          <w:sz w:val="28"/>
          <w:szCs w:val="28"/>
        </w:rPr>
        <w:t xml:space="preserve"> – мережі будівельних супермаркетів;</w:t>
      </w:r>
    </w:p>
    <w:p w:rsidR="00285151" w:rsidRPr="00285151" w:rsidRDefault="00285151" w:rsidP="003D3E69">
      <w:pPr>
        <w:ind w:left="720"/>
        <w:rPr>
          <w:sz w:val="28"/>
          <w:szCs w:val="28"/>
        </w:rPr>
      </w:pPr>
      <w:r w:rsidRPr="00285151">
        <w:rPr>
          <w:sz w:val="28"/>
          <w:szCs w:val="28"/>
        </w:rPr>
        <w:t xml:space="preserve"> – будівельні організації;</w:t>
      </w:r>
    </w:p>
    <w:p w:rsidR="00285151" w:rsidRPr="00285151" w:rsidRDefault="00285151" w:rsidP="003D3E69">
      <w:pPr>
        <w:ind w:left="720"/>
        <w:rPr>
          <w:sz w:val="28"/>
          <w:szCs w:val="28"/>
        </w:rPr>
      </w:pPr>
      <w:r w:rsidRPr="00285151">
        <w:rPr>
          <w:sz w:val="28"/>
          <w:szCs w:val="28"/>
        </w:rPr>
        <w:t xml:space="preserve"> – ремонтні бригади (у формі, як юридичних осіб, так і фізичних осіб підприємців);</w:t>
      </w:r>
    </w:p>
    <w:p w:rsidR="00285151" w:rsidRDefault="00285151" w:rsidP="003D3E69">
      <w:pPr>
        <w:ind w:left="720"/>
        <w:rPr>
          <w:sz w:val="28"/>
          <w:szCs w:val="28"/>
        </w:rPr>
      </w:pPr>
      <w:r w:rsidRPr="00285151">
        <w:rPr>
          <w:sz w:val="28"/>
          <w:szCs w:val="28"/>
        </w:rPr>
        <w:t xml:space="preserve"> – фізичні особи.</w:t>
      </w:r>
    </w:p>
    <w:p w:rsidR="00BD35AF" w:rsidRPr="00285151" w:rsidRDefault="00BD35AF" w:rsidP="003D3E69">
      <w:pPr>
        <w:ind w:left="720"/>
        <w:rPr>
          <w:sz w:val="28"/>
          <w:szCs w:val="28"/>
        </w:rPr>
      </w:pPr>
    </w:p>
    <w:p w:rsidR="00285151" w:rsidRPr="00285151" w:rsidRDefault="00285151" w:rsidP="003D3E69">
      <w:pPr>
        <w:jc w:val="both"/>
        <w:rPr>
          <w:sz w:val="28"/>
          <w:szCs w:val="28"/>
        </w:rPr>
      </w:pPr>
      <w:r>
        <w:rPr>
          <w:sz w:val="28"/>
          <w:szCs w:val="28"/>
        </w:rPr>
        <w:tab/>
      </w:r>
      <w:r w:rsidRPr="00285151">
        <w:rPr>
          <w:sz w:val="28"/>
          <w:szCs w:val="28"/>
        </w:rPr>
        <w:t xml:space="preserve">У цей час населення м. Полтава становить близько 350 000 чоловік. При середньостатистичній чисельності однієї родини в три людини, загальне число родин становить 116 666 родин, а відповідно й квартир та житлових будинків. </w:t>
      </w:r>
      <w:r w:rsidR="00CC05C9">
        <w:rPr>
          <w:sz w:val="28"/>
          <w:szCs w:val="28"/>
        </w:rPr>
        <w:tab/>
      </w:r>
      <w:r w:rsidRPr="00285151">
        <w:rPr>
          <w:sz w:val="28"/>
          <w:szCs w:val="28"/>
        </w:rPr>
        <w:t xml:space="preserve">Приблизно 1% щомісяця здійснює ремонт, а це – 1 166 квартир і будинків. </w:t>
      </w:r>
      <w:r w:rsidR="00CC05C9">
        <w:rPr>
          <w:sz w:val="28"/>
          <w:szCs w:val="28"/>
        </w:rPr>
        <w:tab/>
      </w:r>
      <w:r w:rsidRPr="00285151">
        <w:rPr>
          <w:sz w:val="28"/>
          <w:szCs w:val="28"/>
        </w:rPr>
        <w:t>Потреба у виробах на одну квартиру (будинок), у середньому:</w:t>
      </w:r>
    </w:p>
    <w:p w:rsidR="00285151" w:rsidRPr="00285151" w:rsidRDefault="00285151" w:rsidP="003D3E69">
      <w:pPr>
        <w:ind w:left="720"/>
        <w:jc w:val="both"/>
        <w:rPr>
          <w:sz w:val="28"/>
          <w:szCs w:val="28"/>
        </w:rPr>
      </w:pPr>
      <w:r w:rsidRPr="00285151">
        <w:rPr>
          <w:sz w:val="28"/>
          <w:szCs w:val="28"/>
        </w:rPr>
        <w:t xml:space="preserve">1. </w:t>
      </w:r>
      <w:r w:rsidR="00BE6998">
        <w:rPr>
          <w:sz w:val="28"/>
          <w:szCs w:val="28"/>
        </w:rPr>
        <w:t>з</w:t>
      </w:r>
      <w:r w:rsidRPr="00285151">
        <w:rPr>
          <w:sz w:val="28"/>
          <w:szCs w:val="28"/>
        </w:rPr>
        <w:t>'єднувач універсальний типу «краб» – 50 штук;</w:t>
      </w:r>
    </w:p>
    <w:p w:rsidR="00285151" w:rsidRPr="00285151" w:rsidRDefault="00285151" w:rsidP="003D3E69">
      <w:pPr>
        <w:ind w:left="720"/>
        <w:jc w:val="both"/>
        <w:rPr>
          <w:sz w:val="28"/>
          <w:szCs w:val="28"/>
        </w:rPr>
      </w:pPr>
      <w:r w:rsidRPr="00285151">
        <w:rPr>
          <w:sz w:val="28"/>
          <w:szCs w:val="28"/>
        </w:rPr>
        <w:t>2.</w:t>
      </w:r>
      <w:r w:rsidR="00F8139A">
        <w:rPr>
          <w:sz w:val="28"/>
          <w:szCs w:val="28"/>
        </w:rPr>
        <w:t xml:space="preserve"> </w:t>
      </w:r>
      <w:r w:rsidR="00BE6998">
        <w:rPr>
          <w:sz w:val="28"/>
          <w:szCs w:val="28"/>
        </w:rPr>
        <w:t>п</w:t>
      </w:r>
      <w:r w:rsidR="00F8139A">
        <w:rPr>
          <w:sz w:val="28"/>
          <w:szCs w:val="28"/>
        </w:rPr>
        <w:t>ідвіс прямий</w:t>
      </w:r>
      <w:r w:rsidRPr="00285151">
        <w:rPr>
          <w:sz w:val="28"/>
          <w:szCs w:val="28"/>
        </w:rPr>
        <w:t xml:space="preserve"> для профілю – 90 штук;</w:t>
      </w:r>
    </w:p>
    <w:p w:rsidR="00285151" w:rsidRPr="00285151" w:rsidRDefault="00F8139A" w:rsidP="003D3E69">
      <w:pPr>
        <w:ind w:left="720"/>
        <w:jc w:val="both"/>
        <w:rPr>
          <w:sz w:val="28"/>
          <w:szCs w:val="28"/>
        </w:rPr>
      </w:pPr>
      <w:r>
        <w:rPr>
          <w:sz w:val="28"/>
          <w:szCs w:val="28"/>
        </w:rPr>
        <w:t xml:space="preserve">3. </w:t>
      </w:r>
      <w:r w:rsidR="00BE6998">
        <w:rPr>
          <w:sz w:val="28"/>
          <w:szCs w:val="28"/>
        </w:rPr>
        <w:t>п</w:t>
      </w:r>
      <w:r>
        <w:rPr>
          <w:sz w:val="28"/>
          <w:szCs w:val="28"/>
        </w:rPr>
        <w:t>ідвіс прямий</w:t>
      </w:r>
      <w:r w:rsidR="00285151" w:rsidRPr="00285151">
        <w:rPr>
          <w:sz w:val="28"/>
          <w:szCs w:val="28"/>
        </w:rPr>
        <w:t xml:space="preserve"> для профілю (короткий) – 90 штук.</w:t>
      </w:r>
    </w:p>
    <w:p w:rsidR="00092970" w:rsidRDefault="00CC05C9" w:rsidP="003D3E69">
      <w:pPr>
        <w:jc w:val="both"/>
        <w:rPr>
          <w:sz w:val="28"/>
          <w:szCs w:val="28"/>
        </w:rPr>
      </w:pPr>
      <w:r>
        <w:rPr>
          <w:sz w:val="28"/>
          <w:szCs w:val="28"/>
        </w:rPr>
        <w:tab/>
      </w:r>
      <w:r w:rsidR="00285151" w:rsidRPr="00285151">
        <w:rPr>
          <w:sz w:val="28"/>
          <w:szCs w:val="28"/>
        </w:rPr>
        <w:t>Таким чином, потенційний обсяг продажів складе близько 268 270 виробів на місяць.</w:t>
      </w:r>
    </w:p>
    <w:p w:rsidR="00092970" w:rsidRDefault="00092970" w:rsidP="003D3E69">
      <w:pPr>
        <w:jc w:val="both"/>
        <w:rPr>
          <w:sz w:val="28"/>
          <w:szCs w:val="28"/>
        </w:rPr>
      </w:pPr>
    </w:p>
    <w:p w:rsidR="00CC05C9" w:rsidRDefault="00CC05C9" w:rsidP="00553189">
      <w:pPr>
        <w:ind w:left="360" w:firstLine="360"/>
        <w:jc w:val="both"/>
        <w:rPr>
          <w:b/>
          <w:sz w:val="28"/>
          <w:szCs w:val="28"/>
        </w:rPr>
      </w:pPr>
      <w:r w:rsidRPr="00CC05C9">
        <w:rPr>
          <w:b/>
          <w:sz w:val="28"/>
          <w:szCs w:val="28"/>
        </w:rPr>
        <w:t>Конкуренція на ринках збуту</w:t>
      </w:r>
    </w:p>
    <w:p w:rsidR="00046881" w:rsidRPr="00CC05C9" w:rsidRDefault="00046881" w:rsidP="00553189">
      <w:pPr>
        <w:ind w:left="360" w:firstLine="360"/>
        <w:jc w:val="both"/>
        <w:rPr>
          <w:b/>
          <w:sz w:val="28"/>
          <w:szCs w:val="28"/>
        </w:rPr>
      </w:pPr>
    </w:p>
    <w:p w:rsidR="00CC05C9" w:rsidRPr="00CC05C9" w:rsidRDefault="00CC05C9" w:rsidP="003D3E69">
      <w:pPr>
        <w:jc w:val="both"/>
        <w:rPr>
          <w:sz w:val="28"/>
          <w:szCs w:val="28"/>
        </w:rPr>
      </w:pPr>
      <w:r>
        <w:rPr>
          <w:sz w:val="28"/>
          <w:szCs w:val="28"/>
        </w:rPr>
        <w:tab/>
      </w:r>
      <w:r w:rsidRPr="00CC05C9">
        <w:rPr>
          <w:sz w:val="28"/>
          <w:szCs w:val="28"/>
        </w:rPr>
        <w:t>Розглянута галузь досить стабільно розвивається. В останні 3</w:t>
      </w:r>
      <w:r w:rsidR="001B7C69">
        <w:rPr>
          <w:sz w:val="28"/>
          <w:szCs w:val="28"/>
        </w:rPr>
        <w:t>-</w:t>
      </w:r>
      <w:r w:rsidRPr="00CC05C9">
        <w:rPr>
          <w:sz w:val="28"/>
          <w:szCs w:val="28"/>
        </w:rPr>
        <w:t xml:space="preserve">4 роки спостерігався </w:t>
      </w:r>
      <w:r w:rsidR="00BD35AF">
        <w:rPr>
          <w:sz w:val="28"/>
          <w:szCs w:val="28"/>
        </w:rPr>
        <w:t>р</w:t>
      </w:r>
      <w:r w:rsidRPr="00CC05C9">
        <w:rPr>
          <w:sz w:val="28"/>
          <w:szCs w:val="28"/>
        </w:rPr>
        <w:t>іст кількості придбаної нерухомості</w:t>
      </w:r>
      <w:r w:rsidR="00352489">
        <w:rPr>
          <w:sz w:val="28"/>
          <w:szCs w:val="28"/>
        </w:rPr>
        <w:t>, яки</w:t>
      </w:r>
      <w:r w:rsidR="00BD35AF">
        <w:rPr>
          <w:sz w:val="28"/>
          <w:szCs w:val="28"/>
        </w:rPr>
        <w:t xml:space="preserve">й </w:t>
      </w:r>
      <w:r w:rsidRPr="00CC05C9">
        <w:rPr>
          <w:sz w:val="28"/>
          <w:szCs w:val="28"/>
        </w:rPr>
        <w:t xml:space="preserve"> безсумнівно викликав потребу в проведенні ремонтів і як </w:t>
      </w:r>
      <w:r w:rsidR="001B7C69">
        <w:rPr>
          <w:sz w:val="28"/>
          <w:szCs w:val="28"/>
        </w:rPr>
        <w:t>н</w:t>
      </w:r>
      <w:r w:rsidR="00EE535E">
        <w:rPr>
          <w:sz w:val="28"/>
          <w:szCs w:val="28"/>
        </w:rPr>
        <w:t>аслідок</w:t>
      </w:r>
      <w:r w:rsidR="001B7C69">
        <w:rPr>
          <w:sz w:val="28"/>
          <w:szCs w:val="28"/>
        </w:rPr>
        <w:t xml:space="preserve"> –</w:t>
      </w:r>
      <w:r w:rsidRPr="00CC05C9">
        <w:rPr>
          <w:sz w:val="28"/>
          <w:szCs w:val="28"/>
        </w:rPr>
        <w:t xml:space="preserve"> потребу в нашій продукції.</w:t>
      </w:r>
    </w:p>
    <w:p w:rsidR="00CC05C9" w:rsidRPr="00CC05C9" w:rsidRDefault="00CC05C9" w:rsidP="003D3E69">
      <w:pPr>
        <w:jc w:val="both"/>
        <w:rPr>
          <w:sz w:val="28"/>
          <w:szCs w:val="28"/>
        </w:rPr>
      </w:pPr>
      <w:r>
        <w:rPr>
          <w:sz w:val="28"/>
          <w:szCs w:val="28"/>
        </w:rPr>
        <w:tab/>
      </w:r>
      <w:r w:rsidRPr="00CC05C9">
        <w:rPr>
          <w:sz w:val="28"/>
          <w:szCs w:val="28"/>
        </w:rPr>
        <w:t>Основними конкурентами ПП «STRONG» є:</w:t>
      </w:r>
    </w:p>
    <w:p w:rsidR="00CC05C9" w:rsidRPr="00CC05C9" w:rsidRDefault="00CC05C9" w:rsidP="003D3E69">
      <w:pPr>
        <w:ind w:left="720"/>
        <w:jc w:val="both"/>
        <w:rPr>
          <w:sz w:val="28"/>
          <w:szCs w:val="28"/>
        </w:rPr>
      </w:pPr>
      <w:r w:rsidRPr="00CC05C9">
        <w:rPr>
          <w:sz w:val="28"/>
          <w:szCs w:val="28"/>
        </w:rPr>
        <w:t xml:space="preserve"> - ТОВ «HADLEY UKRAINE» (м. Ланівці, Тернопільська обл.);</w:t>
      </w:r>
    </w:p>
    <w:p w:rsidR="00CC05C9" w:rsidRPr="00CC05C9" w:rsidRDefault="00CC05C9" w:rsidP="003D3E69">
      <w:pPr>
        <w:ind w:left="720"/>
        <w:jc w:val="both"/>
        <w:rPr>
          <w:sz w:val="28"/>
          <w:szCs w:val="28"/>
        </w:rPr>
      </w:pPr>
      <w:r w:rsidRPr="00CC05C9">
        <w:rPr>
          <w:sz w:val="28"/>
          <w:szCs w:val="28"/>
        </w:rPr>
        <w:t xml:space="preserve"> - ТОВ «Київ-Профіль» (м. Київ);</w:t>
      </w:r>
    </w:p>
    <w:p w:rsidR="00CC05C9" w:rsidRPr="00CC05C9" w:rsidRDefault="000E139B" w:rsidP="003D3E69">
      <w:pPr>
        <w:ind w:left="720"/>
        <w:jc w:val="both"/>
        <w:rPr>
          <w:sz w:val="28"/>
          <w:szCs w:val="28"/>
        </w:rPr>
      </w:pPr>
      <w:r>
        <w:rPr>
          <w:sz w:val="28"/>
          <w:szCs w:val="28"/>
        </w:rPr>
        <w:t xml:space="preserve"> - ТОВ «</w:t>
      </w:r>
      <w:r w:rsidR="00C5538A">
        <w:rPr>
          <w:sz w:val="28"/>
          <w:szCs w:val="28"/>
        </w:rPr>
        <w:t>Є</w:t>
      </w:r>
      <w:r>
        <w:rPr>
          <w:sz w:val="28"/>
          <w:szCs w:val="28"/>
        </w:rPr>
        <w:t>вропрофі</w:t>
      </w:r>
      <w:r w:rsidR="00CC05C9" w:rsidRPr="00CC05C9">
        <w:rPr>
          <w:sz w:val="28"/>
          <w:szCs w:val="28"/>
        </w:rPr>
        <w:t>ль UA» (м. Київ);</w:t>
      </w:r>
    </w:p>
    <w:p w:rsidR="00CC05C9" w:rsidRDefault="00CC05C9" w:rsidP="003D3E69">
      <w:pPr>
        <w:ind w:left="720"/>
        <w:jc w:val="both"/>
        <w:rPr>
          <w:sz w:val="28"/>
          <w:szCs w:val="28"/>
        </w:rPr>
      </w:pPr>
      <w:r w:rsidRPr="00CC05C9">
        <w:rPr>
          <w:sz w:val="28"/>
          <w:szCs w:val="28"/>
        </w:rPr>
        <w:t xml:space="preserve"> - Компанія «Формет» (м. Одеса).</w:t>
      </w:r>
    </w:p>
    <w:p w:rsidR="00657092" w:rsidRPr="00CC05C9" w:rsidRDefault="00657092" w:rsidP="003D3E69">
      <w:pPr>
        <w:ind w:left="720"/>
        <w:jc w:val="both"/>
        <w:rPr>
          <w:sz w:val="28"/>
          <w:szCs w:val="28"/>
        </w:rPr>
      </w:pPr>
    </w:p>
    <w:p w:rsidR="00CC05C9" w:rsidRDefault="00CC05C9" w:rsidP="003D3E69">
      <w:pPr>
        <w:jc w:val="both"/>
        <w:rPr>
          <w:sz w:val="28"/>
          <w:szCs w:val="28"/>
        </w:rPr>
      </w:pPr>
      <w:r>
        <w:rPr>
          <w:sz w:val="28"/>
          <w:szCs w:val="28"/>
        </w:rPr>
        <w:tab/>
      </w:r>
      <w:r w:rsidRPr="00CC05C9">
        <w:rPr>
          <w:sz w:val="28"/>
          <w:szCs w:val="28"/>
        </w:rPr>
        <w:t>Як було сказано раніше, основною конкурентною перевагою продукції ПП «STRONG», на початковому етапі, буде її досить висока якість і невисока ціна (за рахунок установлення націнки на порядок нижче, ніж у конкурентів).</w:t>
      </w:r>
      <w:r>
        <w:rPr>
          <w:sz w:val="28"/>
          <w:szCs w:val="28"/>
        </w:rPr>
        <w:t xml:space="preserve"> </w:t>
      </w:r>
      <w:r w:rsidR="00657092">
        <w:rPr>
          <w:sz w:val="28"/>
          <w:szCs w:val="28"/>
        </w:rPr>
        <w:tab/>
      </w:r>
      <w:r w:rsidRPr="00CC05C9">
        <w:rPr>
          <w:sz w:val="28"/>
          <w:szCs w:val="28"/>
        </w:rPr>
        <w:t>Характеристика основних конкурентів н</w:t>
      </w:r>
      <w:r w:rsidR="005916EA">
        <w:rPr>
          <w:sz w:val="28"/>
          <w:szCs w:val="28"/>
        </w:rPr>
        <w:t xml:space="preserve">аведена в таблиці </w:t>
      </w:r>
      <w:r w:rsidR="000F37B9">
        <w:rPr>
          <w:sz w:val="28"/>
          <w:szCs w:val="28"/>
        </w:rPr>
        <w:t xml:space="preserve">17. </w:t>
      </w:r>
      <w:r w:rsidR="005916EA">
        <w:rPr>
          <w:sz w:val="28"/>
          <w:szCs w:val="28"/>
        </w:rPr>
        <w:t>2</w:t>
      </w:r>
      <w:r w:rsidRPr="00CC05C9">
        <w:rPr>
          <w:sz w:val="28"/>
          <w:szCs w:val="28"/>
        </w:rPr>
        <w:t>.</w:t>
      </w:r>
      <w:r>
        <w:rPr>
          <w:sz w:val="28"/>
          <w:szCs w:val="28"/>
        </w:rPr>
        <w:tab/>
      </w:r>
      <w:r w:rsidRPr="00CC05C9">
        <w:rPr>
          <w:sz w:val="28"/>
          <w:szCs w:val="28"/>
        </w:rPr>
        <w:t>Як видно з таблиці 5.1., продукція ПП «STRONG» є значно дешевшою, ніж у конкурентів і нічим не поступається в якості.</w:t>
      </w:r>
      <w:r>
        <w:rPr>
          <w:sz w:val="28"/>
          <w:szCs w:val="28"/>
        </w:rPr>
        <w:t xml:space="preserve"> </w:t>
      </w:r>
      <w:r w:rsidRPr="00CC05C9">
        <w:rPr>
          <w:sz w:val="28"/>
          <w:szCs w:val="28"/>
        </w:rPr>
        <w:t>Це дозволить підприємству завоювати постійних клієнтів і зміцнитися на ринку.</w:t>
      </w:r>
    </w:p>
    <w:p w:rsidR="00CC05C9" w:rsidRDefault="00CC05C9" w:rsidP="003D3E69">
      <w:pPr>
        <w:jc w:val="right"/>
        <w:rPr>
          <w:sz w:val="28"/>
          <w:szCs w:val="28"/>
        </w:rPr>
      </w:pPr>
    </w:p>
    <w:p w:rsidR="005916EA" w:rsidRDefault="005916EA" w:rsidP="003D3E69">
      <w:pPr>
        <w:jc w:val="both"/>
        <w:rPr>
          <w:sz w:val="28"/>
          <w:szCs w:val="28"/>
        </w:rPr>
      </w:pPr>
    </w:p>
    <w:p w:rsidR="00B114BD" w:rsidRDefault="00B114BD" w:rsidP="003D3E69">
      <w:pPr>
        <w:jc w:val="both"/>
        <w:rPr>
          <w:sz w:val="28"/>
          <w:szCs w:val="28"/>
        </w:rPr>
      </w:pPr>
    </w:p>
    <w:p w:rsidR="00046881" w:rsidRDefault="00046881" w:rsidP="003D3E69">
      <w:pPr>
        <w:jc w:val="both"/>
        <w:rPr>
          <w:sz w:val="28"/>
          <w:szCs w:val="28"/>
        </w:rPr>
      </w:pPr>
    </w:p>
    <w:p w:rsidR="00092970" w:rsidRDefault="005916EA" w:rsidP="003D3E69">
      <w:pPr>
        <w:jc w:val="center"/>
        <w:rPr>
          <w:sz w:val="28"/>
          <w:szCs w:val="28"/>
        </w:rPr>
      </w:pPr>
      <w:r>
        <w:rPr>
          <w:sz w:val="28"/>
          <w:szCs w:val="28"/>
        </w:rPr>
        <w:t xml:space="preserve">Таблиця </w:t>
      </w:r>
      <w:r w:rsidR="000F37B9">
        <w:rPr>
          <w:sz w:val="28"/>
          <w:szCs w:val="28"/>
        </w:rPr>
        <w:t xml:space="preserve">17. </w:t>
      </w:r>
      <w:r>
        <w:rPr>
          <w:sz w:val="28"/>
          <w:szCs w:val="28"/>
        </w:rPr>
        <w:t>2.</w:t>
      </w:r>
      <w:r w:rsidR="00CC05C9">
        <w:rPr>
          <w:sz w:val="28"/>
          <w:szCs w:val="28"/>
        </w:rPr>
        <w:t xml:space="preserve"> </w:t>
      </w:r>
      <w:r w:rsidR="00CC05C9" w:rsidRPr="00CC05C9">
        <w:rPr>
          <w:sz w:val="28"/>
          <w:szCs w:val="28"/>
        </w:rPr>
        <w:t>Характеристика основних конкурентів</w:t>
      </w:r>
    </w:p>
    <w:p w:rsidR="00CC05C9" w:rsidRDefault="00CC05C9" w:rsidP="003D3E69">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984"/>
        <w:gridCol w:w="4034"/>
        <w:gridCol w:w="1255"/>
      </w:tblGrid>
      <w:tr w:rsidR="00CC05C9" w:rsidRPr="00824B30" w:rsidTr="00553189">
        <w:trPr>
          <w:trHeight w:val="238"/>
        </w:trPr>
        <w:tc>
          <w:tcPr>
            <w:tcW w:w="2581" w:type="dxa"/>
            <w:vAlign w:val="center"/>
          </w:tcPr>
          <w:p w:rsidR="00CC05C9" w:rsidRPr="00824B30" w:rsidRDefault="00CC05C9" w:rsidP="003D3E69">
            <w:pPr>
              <w:jc w:val="center"/>
              <w:rPr>
                <w:sz w:val="28"/>
                <w:szCs w:val="28"/>
              </w:rPr>
            </w:pPr>
            <w:r w:rsidRPr="00824B30">
              <w:rPr>
                <w:sz w:val="28"/>
                <w:szCs w:val="28"/>
              </w:rPr>
              <w:t>Назва підприємств-конкурентів</w:t>
            </w:r>
          </w:p>
        </w:tc>
        <w:tc>
          <w:tcPr>
            <w:tcW w:w="1984" w:type="dxa"/>
            <w:vAlign w:val="center"/>
          </w:tcPr>
          <w:p w:rsidR="00CC05C9" w:rsidRPr="00824B30" w:rsidRDefault="00CC05C9" w:rsidP="003D3E69">
            <w:pPr>
              <w:jc w:val="center"/>
              <w:rPr>
                <w:sz w:val="28"/>
                <w:szCs w:val="28"/>
              </w:rPr>
            </w:pPr>
            <w:r w:rsidRPr="00824B30">
              <w:rPr>
                <w:sz w:val="28"/>
                <w:szCs w:val="28"/>
              </w:rPr>
              <w:t>Місце</w:t>
            </w:r>
          </w:p>
          <w:p w:rsidR="00CC05C9" w:rsidRPr="00824B30" w:rsidRDefault="00CC05C9" w:rsidP="003D3E69">
            <w:pPr>
              <w:jc w:val="center"/>
              <w:rPr>
                <w:sz w:val="28"/>
                <w:szCs w:val="28"/>
              </w:rPr>
            </w:pPr>
            <w:r w:rsidRPr="00824B30">
              <w:rPr>
                <w:sz w:val="28"/>
                <w:szCs w:val="28"/>
              </w:rPr>
              <w:t>розташування</w:t>
            </w:r>
          </w:p>
        </w:tc>
        <w:tc>
          <w:tcPr>
            <w:tcW w:w="4034" w:type="dxa"/>
            <w:vAlign w:val="center"/>
          </w:tcPr>
          <w:p w:rsidR="00CC05C9" w:rsidRPr="00824B30" w:rsidRDefault="00CC05C9" w:rsidP="003D3E69">
            <w:pPr>
              <w:jc w:val="center"/>
              <w:rPr>
                <w:sz w:val="28"/>
                <w:szCs w:val="28"/>
              </w:rPr>
            </w:pPr>
            <w:r w:rsidRPr="00824B30">
              <w:rPr>
                <w:sz w:val="28"/>
                <w:szCs w:val="28"/>
              </w:rPr>
              <w:t>Продукція</w:t>
            </w:r>
          </w:p>
        </w:tc>
        <w:tc>
          <w:tcPr>
            <w:tcW w:w="1255" w:type="dxa"/>
            <w:vAlign w:val="center"/>
          </w:tcPr>
          <w:p w:rsidR="00CC05C9" w:rsidRPr="00824B30" w:rsidRDefault="00CC05C9" w:rsidP="003D3E69">
            <w:pPr>
              <w:jc w:val="center"/>
              <w:rPr>
                <w:sz w:val="28"/>
                <w:szCs w:val="28"/>
              </w:rPr>
            </w:pPr>
            <w:r w:rsidRPr="00824B30">
              <w:rPr>
                <w:sz w:val="28"/>
                <w:szCs w:val="28"/>
              </w:rPr>
              <w:t>Ціна,</w:t>
            </w:r>
            <w:r w:rsidR="00D76816">
              <w:rPr>
                <w:sz w:val="28"/>
                <w:szCs w:val="28"/>
              </w:rPr>
              <w:t xml:space="preserve"> </w:t>
            </w:r>
            <w:r w:rsidRPr="00824B30">
              <w:rPr>
                <w:sz w:val="28"/>
                <w:szCs w:val="28"/>
              </w:rPr>
              <w:t>грн./шт.</w:t>
            </w:r>
          </w:p>
        </w:tc>
      </w:tr>
      <w:tr w:rsidR="00CC05C9" w:rsidRPr="00824B30" w:rsidTr="00553189">
        <w:trPr>
          <w:trHeight w:val="580"/>
        </w:trPr>
        <w:tc>
          <w:tcPr>
            <w:tcW w:w="2581" w:type="dxa"/>
            <w:vAlign w:val="center"/>
          </w:tcPr>
          <w:p w:rsidR="00CC05C9" w:rsidRPr="00824B30" w:rsidRDefault="00CC05C9" w:rsidP="003D3E69">
            <w:pPr>
              <w:jc w:val="center"/>
              <w:rPr>
                <w:sz w:val="28"/>
                <w:szCs w:val="28"/>
              </w:rPr>
            </w:pPr>
            <w:r w:rsidRPr="00824B30">
              <w:rPr>
                <w:sz w:val="28"/>
                <w:szCs w:val="28"/>
              </w:rPr>
              <w:t>ТОВ «HADLEY UKRAINE»</w:t>
            </w:r>
          </w:p>
        </w:tc>
        <w:tc>
          <w:tcPr>
            <w:tcW w:w="1984" w:type="dxa"/>
            <w:vAlign w:val="center"/>
          </w:tcPr>
          <w:p w:rsidR="00CC05C9" w:rsidRPr="00824B30" w:rsidRDefault="00CC05C9" w:rsidP="003D3E69">
            <w:pPr>
              <w:jc w:val="center"/>
              <w:rPr>
                <w:sz w:val="28"/>
                <w:szCs w:val="28"/>
              </w:rPr>
            </w:pPr>
            <w:r w:rsidRPr="00824B30">
              <w:rPr>
                <w:sz w:val="28"/>
                <w:szCs w:val="28"/>
              </w:rPr>
              <w:t>м. Ланівці</w:t>
            </w:r>
          </w:p>
          <w:p w:rsidR="00CC05C9" w:rsidRPr="00824B30" w:rsidRDefault="00CC05C9" w:rsidP="003D3E69">
            <w:pPr>
              <w:jc w:val="center"/>
              <w:rPr>
                <w:sz w:val="28"/>
                <w:szCs w:val="28"/>
              </w:rPr>
            </w:pPr>
            <w:r w:rsidRPr="00824B30">
              <w:rPr>
                <w:sz w:val="28"/>
                <w:szCs w:val="28"/>
              </w:rPr>
              <w:t>Тернопільська обл.</w:t>
            </w:r>
          </w:p>
        </w:tc>
        <w:tc>
          <w:tcPr>
            <w:tcW w:w="4034" w:type="dxa"/>
            <w:vAlign w:val="center"/>
          </w:tcPr>
          <w:p w:rsidR="00CC05C9" w:rsidRPr="00824B30" w:rsidRDefault="00CC05C9" w:rsidP="003D3E69">
            <w:pPr>
              <w:jc w:val="center"/>
              <w:rPr>
                <w:sz w:val="28"/>
                <w:szCs w:val="28"/>
              </w:rPr>
            </w:pPr>
            <w:r w:rsidRPr="00824B30">
              <w:rPr>
                <w:sz w:val="28"/>
                <w:szCs w:val="28"/>
              </w:rPr>
              <w:t>«Краб»</w:t>
            </w:r>
          </w:p>
          <w:p w:rsidR="00CC05C9" w:rsidRPr="00824B30" w:rsidRDefault="00CC05C9" w:rsidP="003D3E69">
            <w:pPr>
              <w:jc w:val="center"/>
              <w:rPr>
                <w:sz w:val="28"/>
                <w:szCs w:val="28"/>
              </w:rPr>
            </w:pPr>
            <w:r w:rsidRPr="00824B30">
              <w:rPr>
                <w:sz w:val="28"/>
                <w:szCs w:val="28"/>
              </w:rPr>
              <w:t>«Підвіс»</w:t>
            </w:r>
          </w:p>
          <w:p w:rsidR="00CC05C9" w:rsidRPr="00824B30" w:rsidRDefault="00CC05C9" w:rsidP="003D3E69">
            <w:pPr>
              <w:jc w:val="center"/>
              <w:rPr>
                <w:sz w:val="28"/>
                <w:szCs w:val="28"/>
              </w:rPr>
            </w:pPr>
            <w:r w:rsidRPr="00824B30">
              <w:rPr>
                <w:sz w:val="28"/>
                <w:szCs w:val="28"/>
              </w:rPr>
              <w:t>«Підвіс короткий»</w:t>
            </w:r>
          </w:p>
        </w:tc>
        <w:tc>
          <w:tcPr>
            <w:tcW w:w="1255" w:type="dxa"/>
            <w:vAlign w:val="center"/>
          </w:tcPr>
          <w:p w:rsidR="00CC05C9" w:rsidRPr="00824B30" w:rsidRDefault="00CC05C9" w:rsidP="003D3E69">
            <w:pPr>
              <w:jc w:val="center"/>
              <w:rPr>
                <w:sz w:val="28"/>
                <w:szCs w:val="28"/>
              </w:rPr>
            </w:pPr>
            <w:r w:rsidRPr="00824B30">
              <w:rPr>
                <w:sz w:val="28"/>
                <w:szCs w:val="28"/>
              </w:rPr>
              <w:t>1,72</w:t>
            </w:r>
          </w:p>
          <w:p w:rsidR="00CC05C9" w:rsidRPr="00824B30" w:rsidRDefault="00CC05C9" w:rsidP="003D3E69">
            <w:pPr>
              <w:jc w:val="center"/>
              <w:rPr>
                <w:sz w:val="28"/>
                <w:szCs w:val="28"/>
              </w:rPr>
            </w:pPr>
            <w:r w:rsidRPr="00824B30">
              <w:rPr>
                <w:sz w:val="28"/>
                <w:szCs w:val="28"/>
              </w:rPr>
              <w:t>0,69</w:t>
            </w:r>
          </w:p>
          <w:p w:rsidR="00CC05C9" w:rsidRPr="00824B30" w:rsidRDefault="00CC05C9" w:rsidP="003D3E69">
            <w:pPr>
              <w:jc w:val="center"/>
              <w:rPr>
                <w:sz w:val="28"/>
                <w:szCs w:val="28"/>
              </w:rPr>
            </w:pPr>
            <w:r w:rsidRPr="00824B30">
              <w:rPr>
                <w:sz w:val="28"/>
                <w:szCs w:val="28"/>
              </w:rPr>
              <w:t>0,55</w:t>
            </w:r>
          </w:p>
        </w:tc>
      </w:tr>
      <w:tr w:rsidR="00CC05C9" w:rsidRPr="00824B30" w:rsidTr="00553189">
        <w:tc>
          <w:tcPr>
            <w:tcW w:w="2581" w:type="dxa"/>
            <w:vAlign w:val="center"/>
          </w:tcPr>
          <w:p w:rsidR="00CC05C9" w:rsidRPr="00824B30" w:rsidRDefault="00CC05C9" w:rsidP="003D3E69">
            <w:pPr>
              <w:jc w:val="center"/>
              <w:rPr>
                <w:sz w:val="28"/>
                <w:szCs w:val="28"/>
              </w:rPr>
            </w:pPr>
            <w:r w:rsidRPr="00824B30">
              <w:rPr>
                <w:sz w:val="28"/>
                <w:szCs w:val="28"/>
              </w:rPr>
              <w:t>ПП «STRONG»</w:t>
            </w:r>
          </w:p>
        </w:tc>
        <w:tc>
          <w:tcPr>
            <w:tcW w:w="1984" w:type="dxa"/>
            <w:vAlign w:val="center"/>
          </w:tcPr>
          <w:p w:rsidR="00CC05C9" w:rsidRPr="00824B30" w:rsidRDefault="00CC05C9" w:rsidP="003D3E69">
            <w:pPr>
              <w:jc w:val="center"/>
              <w:rPr>
                <w:sz w:val="28"/>
                <w:szCs w:val="28"/>
              </w:rPr>
            </w:pPr>
            <w:r w:rsidRPr="00824B30">
              <w:rPr>
                <w:sz w:val="28"/>
                <w:szCs w:val="28"/>
              </w:rPr>
              <w:t>м. Полтава</w:t>
            </w:r>
          </w:p>
        </w:tc>
        <w:tc>
          <w:tcPr>
            <w:tcW w:w="4034" w:type="dxa"/>
            <w:vAlign w:val="center"/>
          </w:tcPr>
          <w:p w:rsidR="00CC05C9" w:rsidRPr="00824B30" w:rsidRDefault="00CC05C9" w:rsidP="003D3E69">
            <w:pPr>
              <w:jc w:val="center"/>
              <w:rPr>
                <w:sz w:val="28"/>
                <w:szCs w:val="28"/>
              </w:rPr>
            </w:pPr>
            <w:r w:rsidRPr="00824B30">
              <w:rPr>
                <w:sz w:val="28"/>
                <w:szCs w:val="28"/>
              </w:rPr>
              <w:t>«Краб»</w:t>
            </w:r>
          </w:p>
          <w:p w:rsidR="00CC05C9" w:rsidRPr="00824B30" w:rsidRDefault="00CC05C9" w:rsidP="003D3E69">
            <w:pPr>
              <w:jc w:val="center"/>
              <w:rPr>
                <w:sz w:val="28"/>
                <w:szCs w:val="28"/>
              </w:rPr>
            </w:pPr>
            <w:r w:rsidRPr="00824B30">
              <w:rPr>
                <w:sz w:val="28"/>
                <w:szCs w:val="28"/>
              </w:rPr>
              <w:t>«Підвіс»</w:t>
            </w:r>
          </w:p>
          <w:p w:rsidR="00CC05C9" w:rsidRPr="00824B30" w:rsidRDefault="00CC05C9" w:rsidP="003D3E69">
            <w:pPr>
              <w:jc w:val="center"/>
              <w:rPr>
                <w:sz w:val="28"/>
                <w:szCs w:val="28"/>
              </w:rPr>
            </w:pPr>
            <w:r w:rsidRPr="00824B30">
              <w:rPr>
                <w:sz w:val="28"/>
                <w:szCs w:val="28"/>
              </w:rPr>
              <w:t>«Підвіс короткий»</w:t>
            </w:r>
          </w:p>
        </w:tc>
        <w:tc>
          <w:tcPr>
            <w:tcW w:w="1255" w:type="dxa"/>
            <w:vAlign w:val="center"/>
          </w:tcPr>
          <w:p w:rsidR="00CC05C9" w:rsidRPr="00824B30" w:rsidRDefault="00CC05C9" w:rsidP="003D3E69">
            <w:pPr>
              <w:jc w:val="center"/>
              <w:rPr>
                <w:sz w:val="28"/>
                <w:szCs w:val="28"/>
              </w:rPr>
            </w:pPr>
            <w:r w:rsidRPr="00824B30">
              <w:rPr>
                <w:sz w:val="28"/>
                <w:szCs w:val="28"/>
              </w:rPr>
              <w:t>1,69</w:t>
            </w:r>
          </w:p>
          <w:p w:rsidR="00CC05C9" w:rsidRPr="00824B30" w:rsidRDefault="00CC05C9" w:rsidP="003D3E69">
            <w:pPr>
              <w:jc w:val="center"/>
              <w:rPr>
                <w:sz w:val="28"/>
                <w:szCs w:val="28"/>
              </w:rPr>
            </w:pPr>
            <w:r w:rsidRPr="00824B30">
              <w:rPr>
                <w:sz w:val="28"/>
                <w:szCs w:val="28"/>
              </w:rPr>
              <w:t>0,59</w:t>
            </w:r>
          </w:p>
          <w:p w:rsidR="00CC05C9" w:rsidRPr="00824B30" w:rsidRDefault="00CC05C9" w:rsidP="003D3E69">
            <w:pPr>
              <w:jc w:val="center"/>
              <w:rPr>
                <w:sz w:val="28"/>
                <w:szCs w:val="28"/>
              </w:rPr>
            </w:pPr>
            <w:r w:rsidRPr="00824B30">
              <w:rPr>
                <w:sz w:val="28"/>
                <w:szCs w:val="28"/>
              </w:rPr>
              <w:t>0,51</w:t>
            </w:r>
          </w:p>
        </w:tc>
      </w:tr>
      <w:tr w:rsidR="00CC05C9" w:rsidRPr="00824B30" w:rsidTr="00553189">
        <w:trPr>
          <w:trHeight w:val="345"/>
        </w:trPr>
        <w:tc>
          <w:tcPr>
            <w:tcW w:w="2581" w:type="dxa"/>
            <w:vAlign w:val="center"/>
          </w:tcPr>
          <w:p w:rsidR="00CC05C9" w:rsidRPr="00824B30" w:rsidRDefault="00CC05C9" w:rsidP="003D3E69">
            <w:pPr>
              <w:jc w:val="center"/>
              <w:rPr>
                <w:sz w:val="28"/>
                <w:szCs w:val="28"/>
              </w:rPr>
            </w:pPr>
            <w:r w:rsidRPr="00824B30">
              <w:rPr>
                <w:sz w:val="28"/>
                <w:szCs w:val="28"/>
              </w:rPr>
              <w:t>ТОВ «</w:t>
            </w:r>
            <w:r w:rsidR="00C5538A">
              <w:rPr>
                <w:sz w:val="28"/>
                <w:szCs w:val="28"/>
              </w:rPr>
              <w:t>Є</w:t>
            </w:r>
            <w:r w:rsidRPr="00824B30">
              <w:rPr>
                <w:sz w:val="28"/>
                <w:szCs w:val="28"/>
              </w:rPr>
              <w:t>вропрофиль UA»</w:t>
            </w:r>
          </w:p>
        </w:tc>
        <w:tc>
          <w:tcPr>
            <w:tcW w:w="1984" w:type="dxa"/>
            <w:vAlign w:val="center"/>
          </w:tcPr>
          <w:p w:rsidR="00CC05C9" w:rsidRPr="00824B30" w:rsidRDefault="00CC05C9" w:rsidP="003D3E69">
            <w:pPr>
              <w:jc w:val="center"/>
              <w:rPr>
                <w:sz w:val="28"/>
                <w:szCs w:val="28"/>
              </w:rPr>
            </w:pPr>
            <w:r w:rsidRPr="00824B30">
              <w:rPr>
                <w:sz w:val="28"/>
                <w:szCs w:val="28"/>
              </w:rPr>
              <w:t>м. Київ</w:t>
            </w:r>
          </w:p>
        </w:tc>
        <w:tc>
          <w:tcPr>
            <w:tcW w:w="4034" w:type="dxa"/>
            <w:vAlign w:val="center"/>
          </w:tcPr>
          <w:p w:rsidR="00CC05C9" w:rsidRPr="00824B30" w:rsidRDefault="00CC05C9" w:rsidP="003D3E69">
            <w:pPr>
              <w:jc w:val="center"/>
              <w:rPr>
                <w:sz w:val="28"/>
                <w:szCs w:val="28"/>
              </w:rPr>
            </w:pPr>
            <w:r w:rsidRPr="00824B30">
              <w:rPr>
                <w:sz w:val="28"/>
                <w:szCs w:val="28"/>
              </w:rPr>
              <w:t>«Краб»</w:t>
            </w:r>
          </w:p>
          <w:p w:rsidR="00CC05C9" w:rsidRPr="00824B30" w:rsidRDefault="00CC05C9" w:rsidP="00553189">
            <w:pPr>
              <w:rPr>
                <w:sz w:val="28"/>
                <w:szCs w:val="28"/>
              </w:rPr>
            </w:pPr>
            <w:r w:rsidRPr="00824B30">
              <w:rPr>
                <w:sz w:val="28"/>
                <w:szCs w:val="28"/>
              </w:rPr>
              <w:t>«Підвіс»</w:t>
            </w:r>
          </w:p>
          <w:p w:rsidR="00CC05C9" w:rsidRPr="00824B30" w:rsidRDefault="00CC05C9" w:rsidP="003D3E69">
            <w:pPr>
              <w:jc w:val="center"/>
              <w:rPr>
                <w:sz w:val="28"/>
                <w:szCs w:val="28"/>
              </w:rPr>
            </w:pPr>
            <w:r w:rsidRPr="00824B30">
              <w:rPr>
                <w:sz w:val="28"/>
                <w:szCs w:val="28"/>
              </w:rPr>
              <w:t>«Підвіс короткий»</w:t>
            </w:r>
          </w:p>
        </w:tc>
        <w:tc>
          <w:tcPr>
            <w:tcW w:w="1255" w:type="dxa"/>
            <w:vAlign w:val="center"/>
          </w:tcPr>
          <w:p w:rsidR="00CC05C9" w:rsidRPr="00824B30" w:rsidRDefault="00CC05C9" w:rsidP="003D3E69">
            <w:pPr>
              <w:jc w:val="center"/>
              <w:rPr>
                <w:sz w:val="28"/>
                <w:szCs w:val="28"/>
              </w:rPr>
            </w:pPr>
            <w:r w:rsidRPr="00824B30">
              <w:rPr>
                <w:sz w:val="28"/>
                <w:szCs w:val="28"/>
              </w:rPr>
              <w:t>1,82</w:t>
            </w:r>
          </w:p>
          <w:p w:rsidR="00CC05C9" w:rsidRPr="00824B30" w:rsidRDefault="00CC05C9" w:rsidP="003D3E69">
            <w:pPr>
              <w:jc w:val="center"/>
              <w:rPr>
                <w:sz w:val="28"/>
                <w:szCs w:val="28"/>
              </w:rPr>
            </w:pPr>
            <w:r w:rsidRPr="00824B30">
              <w:rPr>
                <w:sz w:val="28"/>
                <w:szCs w:val="28"/>
              </w:rPr>
              <w:t>0,72</w:t>
            </w:r>
          </w:p>
          <w:p w:rsidR="00CC05C9" w:rsidRPr="00824B30" w:rsidRDefault="00CC05C9" w:rsidP="003D3E69">
            <w:pPr>
              <w:jc w:val="center"/>
              <w:rPr>
                <w:sz w:val="28"/>
                <w:szCs w:val="28"/>
              </w:rPr>
            </w:pPr>
            <w:r w:rsidRPr="00824B30">
              <w:rPr>
                <w:sz w:val="28"/>
                <w:szCs w:val="28"/>
              </w:rPr>
              <w:t>0,55</w:t>
            </w:r>
          </w:p>
        </w:tc>
      </w:tr>
      <w:tr w:rsidR="00CC05C9" w:rsidRPr="00824B30" w:rsidTr="00553189">
        <w:trPr>
          <w:trHeight w:val="58"/>
        </w:trPr>
        <w:tc>
          <w:tcPr>
            <w:tcW w:w="2581" w:type="dxa"/>
            <w:vAlign w:val="center"/>
          </w:tcPr>
          <w:p w:rsidR="00CC05C9" w:rsidRPr="00824B30" w:rsidRDefault="00CC05C9" w:rsidP="003D3E69">
            <w:pPr>
              <w:jc w:val="center"/>
              <w:rPr>
                <w:sz w:val="28"/>
                <w:szCs w:val="28"/>
              </w:rPr>
            </w:pPr>
            <w:r w:rsidRPr="00824B30">
              <w:rPr>
                <w:sz w:val="28"/>
                <w:szCs w:val="28"/>
              </w:rPr>
              <w:t>Компанія «Формет»</w:t>
            </w:r>
          </w:p>
        </w:tc>
        <w:tc>
          <w:tcPr>
            <w:tcW w:w="1984" w:type="dxa"/>
            <w:vAlign w:val="center"/>
          </w:tcPr>
          <w:p w:rsidR="00CC05C9" w:rsidRPr="00824B30" w:rsidRDefault="00CC05C9" w:rsidP="003D3E69">
            <w:pPr>
              <w:jc w:val="center"/>
              <w:rPr>
                <w:sz w:val="28"/>
                <w:szCs w:val="28"/>
              </w:rPr>
            </w:pPr>
            <w:r w:rsidRPr="00824B30">
              <w:rPr>
                <w:sz w:val="28"/>
                <w:szCs w:val="28"/>
              </w:rPr>
              <w:t>м. Одеса</w:t>
            </w:r>
          </w:p>
        </w:tc>
        <w:tc>
          <w:tcPr>
            <w:tcW w:w="4034" w:type="dxa"/>
            <w:vAlign w:val="center"/>
          </w:tcPr>
          <w:p w:rsidR="00CC05C9" w:rsidRPr="00824B30" w:rsidRDefault="00CC05C9" w:rsidP="003D3E69">
            <w:pPr>
              <w:jc w:val="center"/>
              <w:rPr>
                <w:sz w:val="28"/>
                <w:szCs w:val="28"/>
              </w:rPr>
            </w:pPr>
            <w:r w:rsidRPr="00824B30">
              <w:rPr>
                <w:sz w:val="28"/>
                <w:szCs w:val="28"/>
              </w:rPr>
              <w:t>«Краб»</w:t>
            </w:r>
          </w:p>
          <w:p w:rsidR="00CC05C9" w:rsidRPr="00824B30" w:rsidRDefault="00CC05C9" w:rsidP="003D3E69">
            <w:pPr>
              <w:jc w:val="center"/>
              <w:rPr>
                <w:sz w:val="28"/>
                <w:szCs w:val="28"/>
              </w:rPr>
            </w:pPr>
            <w:r w:rsidRPr="00824B30">
              <w:rPr>
                <w:sz w:val="28"/>
                <w:szCs w:val="28"/>
              </w:rPr>
              <w:t>«Підвіс»</w:t>
            </w:r>
          </w:p>
          <w:p w:rsidR="00CC05C9" w:rsidRPr="00824B30" w:rsidRDefault="00CC05C9" w:rsidP="003D3E69">
            <w:pPr>
              <w:jc w:val="center"/>
              <w:rPr>
                <w:sz w:val="28"/>
                <w:szCs w:val="28"/>
              </w:rPr>
            </w:pPr>
            <w:r w:rsidRPr="00824B30">
              <w:rPr>
                <w:sz w:val="28"/>
                <w:szCs w:val="28"/>
              </w:rPr>
              <w:t>«Підвіс короткий»</w:t>
            </w:r>
          </w:p>
        </w:tc>
        <w:tc>
          <w:tcPr>
            <w:tcW w:w="1255" w:type="dxa"/>
            <w:vAlign w:val="center"/>
          </w:tcPr>
          <w:p w:rsidR="00CC05C9" w:rsidRPr="00824B30" w:rsidRDefault="00CC05C9" w:rsidP="003D3E69">
            <w:pPr>
              <w:jc w:val="center"/>
              <w:rPr>
                <w:sz w:val="28"/>
                <w:szCs w:val="28"/>
              </w:rPr>
            </w:pPr>
            <w:r w:rsidRPr="00824B30">
              <w:rPr>
                <w:sz w:val="28"/>
                <w:szCs w:val="28"/>
              </w:rPr>
              <w:t>1,70</w:t>
            </w:r>
          </w:p>
          <w:p w:rsidR="00CC05C9" w:rsidRPr="00824B30" w:rsidRDefault="00CC05C9" w:rsidP="003D3E69">
            <w:pPr>
              <w:jc w:val="center"/>
              <w:rPr>
                <w:sz w:val="28"/>
                <w:szCs w:val="28"/>
              </w:rPr>
            </w:pPr>
            <w:r w:rsidRPr="00824B30">
              <w:rPr>
                <w:sz w:val="28"/>
                <w:szCs w:val="28"/>
              </w:rPr>
              <w:t>0,80</w:t>
            </w:r>
          </w:p>
          <w:p w:rsidR="00CC05C9" w:rsidRPr="00824B30" w:rsidRDefault="00CC05C9" w:rsidP="003D3E69">
            <w:pPr>
              <w:jc w:val="center"/>
              <w:rPr>
                <w:sz w:val="28"/>
                <w:szCs w:val="28"/>
              </w:rPr>
            </w:pPr>
            <w:r w:rsidRPr="00824B30">
              <w:rPr>
                <w:sz w:val="28"/>
                <w:szCs w:val="28"/>
              </w:rPr>
              <w:t>0,65</w:t>
            </w:r>
          </w:p>
        </w:tc>
      </w:tr>
      <w:tr w:rsidR="00CC05C9" w:rsidRPr="00824B30" w:rsidTr="00553189">
        <w:trPr>
          <w:trHeight w:val="355"/>
        </w:trPr>
        <w:tc>
          <w:tcPr>
            <w:tcW w:w="2581" w:type="dxa"/>
            <w:vAlign w:val="center"/>
          </w:tcPr>
          <w:p w:rsidR="00CC05C9" w:rsidRPr="00824B30" w:rsidRDefault="00CC05C9" w:rsidP="003D3E69">
            <w:pPr>
              <w:jc w:val="center"/>
              <w:rPr>
                <w:sz w:val="28"/>
                <w:szCs w:val="28"/>
              </w:rPr>
            </w:pPr>
            <w:r w:rsidRPr="00824B30">
              <w:rPr>
                <w:sz w:val="28"/>
                <w:szCs w:val="28"/>
              </w:rPr>
              <w:t>ТОВ «Київ-Профіль»</w:t>
            </w:r>
          </w:p>
        </w:tc>
        <w:tc>
          <w:tcPr>
            <w:tcW w:w="1984" w:type="dxa"/>
            <w:vAlign w:val="center"/>
          </w:tcPr>
          <w:p w:rsidR="00CC05C9" w:rsidRPr="00824B30" w:rsidRDefault="00CC05C9" w:rsidP="003D3E69">
            <w:pPr>
              <w:jc w:val="center"/>
              <w:rPr>
                <w:sz w:val="28"/>
                <w:szCs w:val="28"/>
              </w:rPr>
            </w:pPr>
            <w:r w:rsidRPr="00824B30">
              <w:rPr>
                <w:sz w:val="28"/>
                <w:szCs w:val="28"/>
              </w:rPr>
              <w:t>м. Київ</w:t>
            </w:r>
          </w:p>
        </w:tc>
        <w:tc>
          <w:tcPr>
            <w:tcW w:w="4034" w:type="dxa"/>
            <w:vAlign w:val="center"/>
          </w:tcPr>
          <w:p w:rsidR="00CC05C9" w:rsidRPr="00824B30" w:rsidRDefault="00CC05C9" w:rsidP="003D3E69">
            <w:pPr>
              <w:jc w:val="center"/>
              <w:rPr>
                <w:sz w:val="28"/>
                <w:szCs w:val="28"/>
              </w:rPr>
            </w:pPr>
            <w:r w:rsidRPr="00824B30">
              <w:rPr>
                <w:sz w:val="28"/>
                <w:szCs w:val="28"/>
              </w:rPr>
              <w:t>«Краб»</w:t>
            </w:r>
          </w:p>
          <w:p w:rsidR="00CC05C9" w:rsidRPr="00824B30" w:rsidRDefault="00CC05C9" w:rsidP="003D3E69">
            <w:pPr>
              <w:jc w:val="center"/>
              <w:rPr>
                <w:sz w:val="28"/>
                <w:szCs w:val="28"/>
              </w:rPr>
            </w:pPr>
            <w:r w:rsidRPr="00824B30">
              <w:rPr>
                <w:sz w:val="28"/>
                <w:szCs w:val="28"/>
              </w:rPr>
              <w:t>«Підвіс»</w:t>
            </w:r>
          </w:p>
          <w:p w:rsidR="00CC05C9" w:rsidRPr="00824B30" w:rsidRDefault="00CC05C9" w:rsidP="003D3E69">
            <w:pPr>
              <w:jc w:val="center"/>
              <w:rPr>
                <w:sz w:val="28"/>
                <w:szCs w:val="28"/>
              </w:rPr>
            </w:pPr>
            <w:r w:rsidRPr="00824B30">
              <w:rPr>
                <w:sz w:val="28"/>
                <w:szCs w:val="28"/>
              </w:rPr>
              <w:t>«Підвіс короткий»</w:t>
            </w:r>
          </w:p>
        </w:tc>
        <w:tc>
          <w:tcPr>
            <w:tcW w:w="1255" w:type="dxa"/>
            <w:vAlign w:val="center"/>
          </w:tcPr>
          <w:p w:rsidR="00CC05C9" w:rsidRPr="00824B30" w:rsidRDefault="00CC05C9" w:rsidP="003D3E69">
            <w:pPr>
              <w:jc w:val="center"/>
              <w:rPr>
                <w:sz w:val="28"/>
                <w:szCs w:val="28"/>
              </w:rPr>
            </w:pPr>
            <w:r w:rsidRPr="00824B30">
              <w:rPr>
                <w:sz w:val="28"/>
                <w:szCs w:val="28"/>
              </w:rPr>
              <w:t>1,9</w:t>
            </w:r>
          </w:p>
          <w:p w:rsidR="00CC05C9" w:rsidRPr="00824B30" w:rsidRDefault="00CC05C9" w:rsidP="003D3E69">
            <w:pPr>
              <w:jc w:val="center"/>
              <w:rPr>
                <w:sz w:val="28"/>
                <w:szCs w:val="28"/>
              </w:rPr>
            </w:pPr>
            <w:r w:rsidRPr="00824B30">
              <w:rPr>
                <w:sz w:val="28"/>
                <w:szCs w:val="28"/>
              </w:rPr>
              <w:t>0,75</w:t>
            </w:r>
          </w:p>
          <w:p w:rsidR="00CC05C9" w:rsidRPr="00824B30" w:rsidRDefault="00CC05C9" w:rsidP="003D3E69">
            <w:pPr>
              <w:jc w:val="center"/>
              <w:rPr>
                <w:sz w:val="28"/>
                <w:szCs w:val="28"/>
              </w:rPr>
            </w:pPr>
            <w:r w:rsidRPr="00824B30">
              <w:rPr>
                <w:sz w:val="28"/>
                <w:szCs w:val="28"/>
              </w:rPr>
              <w:t>0,60</w:t>
            </w:r>
          </w:p>
        </w:tc>
      </w:tr>
    </w:tbl>
    <w:p w:rsidR="00092970" w:rsidRDefault="00092970" w:rsidP="003D3E69">
      <w:pPr>
        <w:rPr>
          <w:sz w:val="28"/>
          <w:szCs w:val="28"/>
        </w:rPr>
      </w:pPr>
    </w:p>
    <w:p w:rsidR="00CC05C9" w:rsidRDefault="00CC05C9" w:rsidP="00553189">
      <w:pPr>
        <w:ind w:left="360" w:firstLine="360"/>
        <w:rPr>
          <w:b/>
          <w:sz w:val="28"/>
          <w:szCs w:val="28"/>
        </w:rPr>
      </w:pPr>
      <w:r w:rsidRPr="00CC05C9">
        <w:rPr>
          <w:b/>
          <w:sz w:val="28"/>
          <w:szCs w:val="28"/>
        </w:rPr>
        <w:t>Стратегія маркетингу</w:t>
      </w:r>
    </w:p>
    <w:p w:rsidR="00046881" w:rsidRPr="00553189" w:rsidRDefault="00046881" w:rsidP="00553189">
      <w:pPr>
        <w:ind w:left="360" w:firstLine="360"/>
        <w:rPr>
          <w:b/>
          <w:sz w:val="28"/>
          <w:szCs w:val="28"/>
        </w:rPr>
      </w:pPr>
    </w:p>
    <w:p w:rsidR="00CC05C9" w:rsidRPr="00CC05C9" w:rsidRDefault="00CC05C9" w:rsidP="003D3E69">
      <w:pPr>
        <w:jc w:val="both"/>
        <w:rPr>
          <w:sz w:val="28"/>
          <w:szCs w:val="28"/>
        </w:rPr>
      </w:pPr>
      <w:r>
        <w:rPr>
          <w:sz w:val="28"/>
          <w:szCs w:val="28"/>
        </w:rPr>
        <w:tab/>
      </w:r>
      <w:r w:rsidRPr="00CC05C9">
        <w:rPr>
          <w:sz w:val="28"/>
          <w:szCs w:val="28"/>
        </w:rPr>
        <w:t xml:space="preserve">Продукція ПП «STRONG» буде реалізовуватися оптом, безпосередньо зі </w:t>
      </w:r>
      <w:r w:rsidR="00352489">
        <w:rPr>
          <w:sz w:val="28"/>
          <w:szCs w:val="28"/>
        </w:rPr>
        <w:t>складу підприємства шля</w:t>
      </w:r>
      <w:r w:rsidR="00352489" w:rsidRPr="00FE2CEA">
        <w:rPr>
          <w:sz w:val="28"/>
          <w:szCs w:val="28"/>
        </w:rPr>
        <w:t xml:space="preserve">хом </w:t>
      </w:r>
      <w:r w:rsidR="009C0FC2" w:rsidRPr="00FE2CEA">
        <w:rPr>
          <w:sz w:val="28"/>
          <w:szCs w:val="28"/>
        </w:rPr>
        <w:t>само вивезення</w:t>
      </w:r>
      <w:r w:rsidRPr="00CC05C9">
        <w:rPr>
          <w:sz w:val="28"/>
          <w:szCs w:val="28"/>
        </w:rPr>
        <w:t xml:space="preserve"> замовником.</w:t>
      </w:r>
    </w:p>
    <w:p w:rsidR="00CC05C9" w:rsidRPr="00CC05C9" w:rsidRDefault="00CC05C9" w:rsidP="003D3E69">
      <w:pPr>
        <w:jc w:val="both"/>
        <w:rPr>
          <w:sz w:val="28"/>
          <w:szCs w:val="28"/>
        </w:rPr>
      </w:pPr>
      <w:r>
        <w:rPr>
          <w:sz w:val="28"/>
          <w:szCs w:val="28"/>
        </w:rPr>
        <w:tab/>
      </w:r>
      <w:r w:rsidRPr="00CC05C9">
        <w:rPr>
          <w:sz w:val="28"/>
          <w:szCs w:val="28"/>
        </w:rPr>
        <w:t>Основним підходом до ціноутворення буде вихід на ринок і заняття своєї ніші шляхом установлення цін нижче, ніж у конкурентів.</w:t>
      </w:r>
      <w:r>
        <w:rPr>
          <w:sz w:val="28"/>
          <w:szCs w:val="28"/>
        </w:rPr>
        <w:t xml:space="preserve"> </w:t>
      </w:r>
      <w:r w:rsidRPr="00CC05C9">
        <w:rPr>
          <w:sz w:val="28"/>
          <w:szCs w:val="28"/>
        </w:rPr>
        <w:t>Ціна на продукцію буде формуватися з розрахунку на 3</w:t>
      </w:r>
      <w:r w:rsidR="00D76816">
        <w:rPr>
          <w:sz w:val="28"/>
          <w:szCs w:val="28"/>
        </w:rPr>
        <w:t>-</w:t>
      </w:r>
      <w:r w:rsidRPr="00CC05C9">
        <w:rPr>
          <w:sz w:val="28"/>
          <w:szCs w:val="28"/>
        </w:rPr>
        <w:t>5% нижче, ніж у конкурентів на з'єднувач універсальний «краб», і на 12</w:t>
      </w:r>
      <w:r w:rsidR="00D76816">
        <w:rPr>
          <w:sz w:val="28"/>
          <w:szCs w:val="28"/>
        </w:rPr>
        <w:t>-</w:t>
      </w:r>
      <w:r w:rsidRPr="00CC05C9">
        <w:rPr>
          <w:sz w:val="28"/>
          <w:szCs w:val="28"/>
        </w:rPr>
        <w:t>15%</w:t>
      </w:r>
      <w:r w:rsidR="00D76816">
        <w:rPr>
          <w:sz w:val="28"/>
          <w:szCs w:val="28"/>
        </w:rPr>
        <w:t xml:space="preserve"> -</w:t>
      </w:r>
      <w:r w:rsidRPr="00CC05C9">
        <w:rPr>
          <w:sz w:val="28"/>
          <w:szCs w:val="28"/>
        </w:rPr>
        <w:t xml:space="preserve"> на довгий і короткий підвіси, але при цьому відповідати гарній якості й вимогам клієнтів.</w:t>
      </w:r>
    </w:p>
    <w:p w:rsidR="00CC05C9" w:rsidRPr="00CC05C9" w:rsidRDefault="00CC05C9" w:rsidP="003D3E69">
      <w:pPr>
        <w:jc w:val="both"/>
        <w:rPr>
          <w:sz w:val="28"/>
          <w:szCs w:val="28"/>
        </w:rPr>
      </w:pPr>
      <w:r>
        <w:rPr>
          <w:sz w:val="28"/>
          <w:szCs w:val="28"/>
        </w:rPr>
        <w:tab/>
      </w:r>
      <w:r w:rsidRPr="00CC05C9">
        <w:rPr>
          <w:sz w:val="28"/>
          <w:szCs w:val="28"/>
        </w:rPr>
        <w:t>Ціни на продукцію ПП «STRONG» з урахуванням ПДВ:</w:t>
      </w:r>
    </w:p>
    <w:p w:rsidR="00CC05C9" w:rsidRPr="00CC05C9" w:rsidRDefault="00CC05C9" w:rsidP="003D3E69">
      <w:pPr>
        <w:ind w:left="720"/>
        <w:jc w:val="both"/>
        <w:rPr>
          <w:sz w:val="28"/>
          <w:szCs w:val="28"/>
        </w:rPr>
      </w:pPr>
      <w:r w:rsidRPr="00CC05C9">
        <w:rPr>
          <w:sz w:val="28"/>
          <w:szCs w:val="28"/>
        </w:rPr>
        <w:t>1)</w:t>
      </w:r>
      <w:r w:rsidR="00D76816">
        <w:rPr>
          <w:sz w:val="28"/>
          <w:szCs w:val="28"/>
        </w:rPr>
        <w:t xml:space="preserve"> з</w:t>
      </w:r>
      <w:r w:rsidRPr="00CC05C9">
        <w:rPr>
          <w:sz w:val="28"/>
          <w:szCs w:val="28"/>
        </w:rPr>
        <w:t>'єднувач універсальний типу «Краб» – 1,69 грн.;</w:t>
      </w:r>
    </w:p>
    <w:p w:rsidR="00CC05C9" w:rsidRPr="00CC05C9" w:rsidRDefault="00CC05C9" w:rsidP="003D3E69">
      <w:pPr>
        <w:ind w:left="720"/>
        <w:jc w:val="both"/>
        <w:rPr>
          <w:sz w:val="28"/>
          <w:szCs w:val="28"/>
        </w:rPr>
      </w:pPr>
      <w:r w:rsidRPr="00CC05C9">
        <w:rPr>
          <w:sz w:val="28"/>
          <w:szCs w:val="28"/>
        </w:rPr>
        <w:t>2)</w:t>
      </w:r>
      <w:r w:rsidR="00D76816">
        <w:rPr>
          <w:sz w:val="28"/>
          <w:szCs w:val="28"/>
        </w:rPr>
        <w:t xml:space="preserve"> п</w:t>
      </w:r>
      <w:r w:rsidRPr="00CC05C9">
        <w:rPr>
          <w:sz w:val="28"/>
          <w:szCs w:val="28"/>
        </w:rPr>
        <w:t>ідвіс прямий для профілю – 0,59 грн.;</w:t>
      </w:r>
    </w:p>
    <w:p w:rsidR="00CC05C9" w:rsidRDefault="00CC05C9" w:rsidP="003D3E69">
      <w:pPr>
        <w:ind w:left="720"/>
        <w:jc w:val="both"/>
        <w:rPr>
          <w:sz w:val="28"/>
          <w:szCs w:val="28"/>
        </w:rPr>
      </w:pPr>
      <w:r w:rsidRPr="00CC05C9">
        <w:rPr>
          <w:sz w:val="28"/>
          <w:szCs w:val="28"/>
        </w:rPr>
        <w:t>3)</w:t>
      </w:r>
      <w:r w:rsidR="00D76816">
        <w:rPr>
          <w:sz w:val="28"/>
          <w:szCs w:val="28"/>
        </w:rPr>
        <w:t xml:space="preserve"> п</w:t>
      </w:r>
      <w:r w:rsidRPr="00CC05C9">
        <w:rPr>
          <w:sz w:val="28"/>
          <w:szCs w:val="28"/>
        </w:rPr>
        <w:t>ідвіс прямий для профілю (короткий) – 0,51.</w:t>
      </w:r>
    </w:p>
    <w:p w:rsidR="00657092" w:rsidRPr="00CC05C9" w:rsidRDefault="00657092" w:rsidP="003D3E69">
      <w:pPr>
        <w:ind w:left="720"/>
        <w:jc w:val="both"/>
        <w:rPr>
          <w:sz w:val="28"/>
          <w:szCs w:val="28"/>
        </w:rPr>
      </w:pPr>
    </w:p>
    <w:p w:rsidR="00092970" w:rsidRDefault="00CC05C9" w:rsidP="003D3E69">
      <w:pPr>
        <w:jc w:val="both"/>
        <w:rPr>
          <w:sz w:val="28"/>
          <w:szCs w:val="28"/>
        </w:rPr>
      </w:pPr>
      <w:r>
        <w:rPr>
          <w:sz w:val="28"/>
          <w:szCs w:val="28"/>
        </w:rPr>
        <w:tab/>
      </w:r>
      <w:r w:rsidRPr="00CC05C9">
        <w:rPr>
          <w:sz w:val="28"/>
          <w:szCs w:val="28"/>
        </w:rPr>
        <w:t xml:space="preserve">Для постійних клієнтів буде передбачена система знижок з </w:t>
      </w:r>
      <w:r w:rsidR="003E435C" w:rsidRPr="00CC05C9">
        <w:rPr>
          <w:sz w:val="28"/>
          <w:szCs w:val="28"/>
        </w:rPr>
        <w:t>видачою</w:t>
      </w:r>
      <w:r w:rsidRPr="00CC05C9">
        <w:rPr>
          <w:sz w:val="28"/>
          <w:szCs w:val="28"/>
        </w:rPr>
        <w:t xml:space="preserve"> дисконтних карток: при покупці з'єднувачів універсальних типу «Краб» від 5 000 шт., підвісів довгих і коротких від 7 000 шт. – дисконтна картка 5%.</w:t>
      </w:r>
    </w:p>
    <w:p w:rsidR="00D76816" w:rsidRDefault="00D76816" w:rsidP="003D3E69">
      <w:pPr>
        <w:jc w:val="both"/>
        <w:rPr>
          <w:sz w:val="28"/>
          <w:szCs w:val="28"/>
        </w:rPr>
      </w:pPr>
    </w:p>
    <w:p w:rsidR="00046881" w:rsidRDefault="00046881" w:rsidP="003D3E69">
      <w:pPr>
        <w:jc w:val="both"/>
        <w:rPr>
          <w:sz w:val="28"/>
          <w:szCs w:val="28"/>
        </w:rPr>
      </w:pPr>
    </w:p>
    <w:p w:rsidR="00046881" w:rsidRDefault="00046881" w:rsidP="003D3E69">
      <w:pPr>
        <w:jc w:val="both"/>
        <w:rPr>
          <w:sz w:val="28"/>
          <w:szCs w:val="28"/>
        </w:rPr>
      </w:pPr>
    </w:p>
    <w:p w:rsidR="00046881" w:rsidRDefault="00046881" w:rsidP="003D3E69">
      <w:pPr>
        <w:jc w:val="both"/>
        <w:rPr>
          <w:sz w:val="28"/>
          <w:szCs w:val="28"/>
        </w:rPr>
      </w:pPr>
    </w:p>
    <w:p w:rsidR="00D76816" w:rsidRDefault="00CC05C9" w:rsidP="00553189">
      <w:pPr>
        <w:ind w:left="360" w:firstLine="360"/>
        <w:rPr>
          <w:b/>
          <w:sz w:val="28"/>
          <w:szCs w:val="28"/>
        </w:rPr>
      </w:pPr>
      <w:r w:rsidRPr="00CC05C9">
        <w:rPr>
          <w:b/>
          <w:sz w:val="28"/>
          <w:szCs w:val="28"/>
        </w:rPr>
        <w:t>План виробництва</w:t>
      </w:r>
    </w:p>
    <w:p w:rsidR="00046881" w:rsidRDefault="00046881" w:rsidP="00553189">
      <w:pPr>
        <w:ind w:left="360" w:firstLine="360"/>
        <w:rPr>
          <w:b/>
          <w:sz w:val="28"/>
          <w:szCs w:val="28"/>
        </w:rPr>
      </w:pPr>
    </w:p>
    <w:p w:rsidR="00CC05C9" w:rsidRPr="00CC05C9" w:rsidRDefault="00CC05C9" w:rsidP="003D3E69">
      <w:pPr>
        <w:jc w:val="both"/>
        <w:rPr>
          <w:sz w:val="28"/>
          <w:szCs w:val="28"/>
        </w:rPr>
      </w:pPr>
      <w:r>
        <w:rPr>
          <w:sz w:val="28"/>
          <w:szCs w:val="28"/>
        </w:rPr>
        <w:tab/>
      </w:r>
      <w:r w:rsidRPr="00CC05C9">
        <w:rPr>
          <w:sz w:val="28"/>
          <w:szCs w:val="28"/>
        </w:rPr>
        <w:t>Вид продукції що випускається – кріплення для профільних конструкцій для гіпсокартону трьох видів: з'єднувач універсальний типу «Краб», підвіс прямий для профілю, підвіс прямий для профілю (короткий).</w:t>
      </w:r>
      <w:r w:rsidR="00657092">
        <w:rPr>
          <w:sz w:val="28"/>
          <w:szCs w:val="28"/>
        </w:rPr>
        <w:t xml:space="preserve"> </w:t>
      </w:r>
      <w:r w:rsidRPr="00CC05C9">
        <w:rPr>
          <w:sz w:val="28"/>
          <w:szCs w:val="28"/>
        </w:rPr>
        <w:t>Продукція має широкий спектр застосування в будівництві, а також при проведенні ремонтних робіт.</w:t>
      </w:r>
    </w:p>
    <w:p w:rsidR="00092970" w:rsidRPr="0022385C" w:rsidRDefault="00CC05C9" w:rsidP="003D3E69">
      <w:pPr>
        <w:jc w:val="both"/>
        <w:rPr>
          <w:sz w:val="28"/>
          <w:szCs w:val="28"/>
        </w:rPr>
      </w:pPr>
      <w:r>
        <w:rPr>
          <w:sz w:val="28"/>
          <w:szCs w:val="28"/>
        </w:rPr>
        <w:tab/>
      </w:r>
      <w:r w:rsidRPr="00CC05C9">
        <w:rPr>
          <w:sz w:val="28"/>
          <w:szCs w:val="28"/>
        </w:rPr>
        <w:t>Технологічна схема, що показує послідовність операцій перетворюючих вихідні матеріали в готовий</w:t>
      </w:r>
      <w:r w:rsidR="005916EA">
        <w:rPr>
          <w:sz w:val="28"/>
          <w:szCs w:val="28"/>
        </w:rPr>
        <w:t xml:space="preserve"> продукт, представлена на мал. </w:t>
      </w:r>
      <w:r w:rsidRPr="00CC05C9">
        <w:rPr>
          <w:sz w:val="28"/>
          <w:szCs w:val="28"/>
        </w:rPr>
        <w:t>1</w:t>
      </w:r>
      <w:r w:rsidR="0022385C" w:rsidRPr="0022385C">
        <w:rPr>
          <w:sz w:val="28"/>
          <w:szCs w:val="28"/>
          <w:lang w:val="ru-RU"/>
        </w:rPr>
        <w:t>7</w:t>
      </w:r>
      <w:r w:rsidRPr="00CC05C9">
        <w:rPr>
          <w:sz w:val="28"/>
          <w:szCs w:val="28"/>
        </w:rPr>
        <w:t>.</w:t>
      </w:r>
      <w:r w:rsidR="0022385C">
        <w:rPr>
          <w:sz w:val="28"/>
          <w:szCs w:val="28"/>
        </w:rPr>
        <w:t xml:space="preserve"> </w:t>
      </w:r>
      <w:r w:rsidR="0022385C" w:rsidRPr="00520CE3">
        <w:rPr>
          <w:sz w:val="28"/>
          <w:szCs w:val="28"/>
        </w:rPr>
        <w:t>1</w:t>
      </w:r>
      <w:r w:rsidR="0022385C">
        <w:rPr>
          <w:sz w:val="28"/>
          <w:szCs w:val="28"/>
        </w:rPr>
        <w:t>.</w:t>
      </w:r>
    </w:p>
    <w:p w:rsidR="005916EA" w:rsidRDefault="00AE31FA" w:rsidP="003D3E69">
      <w:pPr>
        <w:jc w:val="both"/>
        <w:rPr>
          <w:sz w:val="28"/>
          <w:szCs w:val="28"/>
        </w:rPr>
      </w:pPr>
      <w:r>
        <w:rPr>
          <w:noProof/>
          <w:lang w:val="ru-RU"/>
        </w:rPr>
        <mc:AlternateContent>
          <mc:Choice Requires="wpc">
            <w:drawing>
              <wp:anchor distT="0" distB="0" distL="114300" distR="114300" simplePos="0" relativeHeight="251655680" behindDoc="0" locked="0" layoutInCell="1" allowOverlap="1">
                <wp:simplePos x="0" y="0"/>
                <wp:positionH relativeFrom="character">
                  <wp:posOffset>58420</wp:posOffset>
                </wp:positionH>
                <wp:positionV relativeFrom="line">
                  <wp:posOffset>60960</wp:posOffset>
                </wp:positionV>
                <wp:extent cx="5829300" cy="2430780"/>
                <wp:effectExtent l="0" t="0" r="0" b="0"/>
                <wp:wrapNone/>
                <wp:docPr id="252" name="Полотно 11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20" name="Text Box 1106"/>
                        <wps:cNvSpPr txBox="1">
                          <a:spLocks noChangeArrowheads="1"/>
                        </wps:cNvSpPr>
                        <wps:spPr bwMode="auto">
                          <a:xfrm>
                            <a:off x="1051559" y="94173"/>
                            <a:ext cx="4038601" cy="340167"/>
                          </a:xfrm>
                          <a:prstGeom prst="rect">
                            <a:avLst/>
                          </a:prstGeom>
                          <a:solidFill>
                            <a:srgbClr val="FFFFFF"/>
                          </a:solidFill>
                          <a:ln w="9525">
                            <a:solidFill>
                              <a:srgbClr val="000000"/>
                            </a:solidFill>
                            <a:miter lim="800000"/>
                            <a:headEnd/>
                            <a:tailEnd/>
                          </a:ln>
                        </wps:spPr>
                        <wps:txbx>
                          <w:txbxContent>
                            <w:p w:rsidR="00756922" w:rsidRPr="00255BC0" w:rsidRDefault="00756922" w:rsidP="0022385C">
                              <w:pPr>
                                <w:jc w:val="center"/>
                                <w:rPr>
                                  <w:sz w:val="28"/>
                                  <w:szCs w:val="28"/>
                                </w:rPr>
                              </w:pPr>
                              <w:r w:rsidRPr="00255BC0">
                                <w:rPr>
                                  <w:sz w:val="28"/>
                                  <w:szCs w:val="28"/>
                                </w:rPr>
                                <w:t>1 стадія: Закупка матеріалу (оцинкованої сталі)</w:t>
                              </w:r>
                            </w:p>
                          </w:txbxContent>
                        </wps:txbx>
                        <wps:bodyPr rot="0" vert="horz" wrap="square" lIns="91440" tIns="45720" rIns="91440" bIns="45720" anchor="t" anchorCtr="0" upright="1">
                          <a:noAutofit/>
                        </wps:bodyPr>
                      </wps:wsp>
                      <wps:wsp>
                        <wps:cNvPr id="1121" name="Text Box 1107"/>
                        <wps:cNvSpPr txBox="1">
                          <a:spLocks noChangeArrowheads="1"/>
                        </wps:cNvSpPr>
                        <wps:spPr bwMode="auto">
                          <a:xfrm>
                            <a:off x="1448086" y="713269"/>
                            <a:ext cx="3093434" cy="315431"/>
                          </a:xfrm>
                          <a:prstGeom prst="rect">
                            <a:avLst/>
                          </a:prstGeom>
                          <a:solidFill>
                            <a:srgbClr val="FFFFFF"/>
                          </a:solidFill>
                          <a:ln w="9525">
                            <a:solidFill>
                              <a:srgbClr val="000000"/>
                            </a:solidFill>
                            <a:miter lim="800000"/>
                            <a:headEnd/>
                            <a:tailEnd/>
                          </a:ln>
                        </wps:spPr>
                        <wps:txbx>
                          <w:txbxContent>
                            <w:p w:rsidR="00756922" w:rsidRPr="00255BC0" w:rsidRDefault="00756922" w:rsidP="005916EA">
                              <w:pPr>
                                <w:jc w:val="center"/>
                                <w:rPr>
                                  <w:sz w:val="28"/>
                                  <w:szCs w:val="28"/>
                                </w:rPr>
                              </w:pPr>
                              <w:r w:rsidRPr="00255BC0">
                                <w:rPr>
                                  <w:sz w:val="28"/>
                                  <w:szCs w:val="28"/>
                                </w:rPr>
                                <w:t>2 стадія: Прорізка матеріалу</w:t>
                              </w:r>
                            </w:p>
                          </w:txbxContent>
                        </wps:txbx>
                        <wps:bodyPr rot="0" vert="horz" wrap="square" lIns="91440" tIns="45720" rIns="91440" bIns="45720" anchor="t" anchorCtr="0" upright="1">
                          <a:noAutofit/>
                        </wps:bodyPr>
                      </wps:wsp>
                      <wps:wsp>
                        <wps:cNvPr id="1122" name="Text Box 1108"/>
                        <wps:cNvSpPr txBox="1">
                          <a:spLocks noChangeArrowheads="1"/>
                        </wps:cNvSpPr>
                        <wps:spPr bwMode="auto">
                          <a:xfrm>
                            <a:off x="1599819" y="1348740"/>
                            <a:ext cx="2743819" cy="320039"/>
                          </a:xfrm>
                          <a:prstGeom prst="rect">
                            <a:avLst/>
                          </a:prstGeom>
                          <a:solidFill>
                            <a:srgbClr val="FFFFFF"/>
                          </a:solidFill>
                          <a:ln w="9525">
                            <a:solidFill>
                              <a:srgbClr val="000000"/>
                            </a:solidFill>
                            <a:miter lim="800000"/>
                            <a:headEnd/>
                            <a:tailEnd/>
                          </a:ln>
                        </wps:spPr>
                        <wps:txbx>
                          <w:txbxContent>
                            <w:p w:rsidR="00756922" w:rsidRPr="00255BC0" w:rsidRDefault="00756922" w:rsidP="005916EA">
                              <w:pPr>
                                <w:jc w:val="center"/>
                                <w:rPr>
                                  <w:sz w:val="28"/>
                                  <w:szCs w:val="28"/>
                                </w:rPr>
                              </w:pPr>
                              <w:r w:rsidRPr="00255BC0">
                                <w:rPr>
                                  <w:sz w:val="28"/>
                                  <w:szCs w:val="28"/>
                                </w:rPr>
                                <w:t>3 стадія: Штамповка виробів</w:t>
                              </w:r>
                            </w:p>
                          </w:txbxContent>
                        </wps:txbx>
                        <wps:bodyPr rot="0" vert="horz" wrap="square" lIns="91440" tIns="45720" rIns="91440" bIns="45720" anchor="t" anchorCtr="0" upright="1">
                          <a:noAutofit/>
                        </wps:bodyPr>
                      </wps:wsp>
                      <wps:wsp>
                        <wps:cNvPr id="1123" name="Text Box 1109"/>
                        <wps:cNvSpPr txBox="1">
                          <a:spLocks noChangeArrowheads="1"/>
                        </wps:cNvSpPr>
                        <wps:spPr bwMode="auto">
                          <a:xfrm>
                            <a:off x="1371505" y="2044191"/>
                            <a:ext cx="3314605" cy="342098"/>
                          </a:xfrm>
                          <a:prstGeom prst="rect">
                            <a:avLst/>
                          </a:prstGeom>
                          <a:solidFill>
                            <a:srgbClr val="FFFFFF"/>
                          </a:solidFill>
                          <a:ln w="9525">
                            <a:solidFill>
                              <a:srgbClr val="000000"/>
                            </a:solidFill>
                            <a:miter lim="800000"/>
                            <a:headEnd/>
                            <a:tailEnd/>
                          </a:ln>
                        </wps:spPr>
                        <wps:txbx>
                          <w:txbxContent>
                            <w:p w:rsidR="00756922" w:rsidRPr="00255BC0" w:rsidRDefault="00756922" w:rsidP="005916EA">
                              <w:pPr>
                                <w:jc w:val="center"/>
                                <w:rPr>
                                  <w:sz w:val="28"/>
                                  <w:szCs w:val="28"/>
                                </w:rPr>
                              </w:pPr>
                              <w:r w:rsidRPr="00255BC0">
                                <w:rPr>
                                  <w:sz w:val="28"/>
                                  <w:szCs w:val="28"/>
                                </w:rPr>
                                <w:t>4 стадія: Фасування та упаковка в ящики</w:t>
                              </w:r>
                            </w:p>
                          </w:txbxContent>
                        </wps:txbx>
                        <wps:bodyPr rot="0" vert="horz" wrap="square" lIns="91440" tIns="45720" rIns="91440" bIns="45720" anchor="t" anchorCtr="0" upright="1">
                          <a:noAutofit/>
                        </wps:bodyPr>
                      </wps:wsp>
                      <wps:wsp>
                        <wps:cNvPr id="1125" name="Line 1110"/>
                        <wps:cNvCnPr/>
                        <wps:spPr bwMode="auto">
                          <a:xfrm>
                            <a:off x="2973753" y="434340"/>
                            <a:ext cx="810" cy="2789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6" name="Line 1111"/>
                        <wps:cNvCnPr/>
                        <wps:spPr bwMode="auto">
                          <a:xfrm flipH="1">
                            <a:off x="2972133" y="1028700"/>
                            <a:ext cx="2430" cy="320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7" name="Line 1112"/>
                        <wps:cNvCnPr/>
                        <wps:spPr bwMode="auto">
                          <a:xfrm>
                            <a:off x="2974563" y="1668779"/>
                            <a:ext cx="810" cy="369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1104" o:spid="_x0000_s1256" editas="canvas" style="position:absolute;margin-left:4.6pt;margin-top:4.8pt;width:459pt;height:191.4pt;z-index:251655680;mso-position-horizontal-relative:char;mso-position-vertical-relative:line" coordsize="58293,2430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PrcWvvAwAAmRMAAA4AAABkcnMvZTJvRG9jLnhtbOxYbW/bNhD+PmD/geD3xaSod0QpOnfZ&#10;BmRbgbY/gJYoW5hEaiQdOf31O5KynTjJurZDCgz2B1kST8fjPc+dHury1W7o0a3QplOywvSCYCRk&#10;rZpOriv84f31DzlGxnLZ8F5JUeE7YfCrq++/u5zGUkRqo/pGaAROpCmnscIba8dysTD1RgzcXKhR&#10;SBhslR64hUu9XjSaT+B96BcRIeliUroZtaqFMXD3TRjEV95/24ra/tG2RljUVxhis/6o/XHlj4ur&#10;S16uNR83XT3Hwb8gjIF3EmY9uHrDLUdb3T1yNXS1Vka19qJWw0K1bVcLvwhYDiUny1lyecuNX00N&#10;6dkHCGf/od/V2sUt1XXX9wjSsQD3pbvp/idASLjxXp5YhVveeDaaRsDQjAc0zdcF+W7DR+HXbsr6&#10;99u3GnUNUIxGgKPkA5DpvdhZ9KPaIUpJil3sLgSwfTeCtd3BEDzgYTHjjar/NEiq5YbLtXittZo2&#10;gjcQJPWPwkoOzwZHxnlZTb+pBubiW6u8p12rB5cKgA459yShSVJgdFfhIqYZ88546UKrYTwmLE8J&#10;TFGDAYsJTbMwHS/3nkZt7M9CDcidVFgDaf1M/PbGWI8IL/c2bmaj+q5xaPkLvV4te41uOTD82v/2&#10;/h/Y9RJNEGESJSEfz/og/vekj6GzUKx9N1Q4P1rx0uXxJ9m4UHlpedfPF4sDR0zpkhnSanerXYCS&#10;hGS5xK9UcwfZ1ipUKHQUONko/RGjCYqzwuavLdcCo/5XCZAVNI5dOfuLOMkcJ/T9kdX9ES5rcFVh&#10;i1E4XdrQAraj7tYbmCmQRKrXgHLbhaQfw/I14bkdVvASJAfGPCZ5oM49or4UyeM4JzmUGHA4oyxK&#10;ge8e7D3LGSlYzOKZ5TSJ2VxUZ5ZTAmmZW9OZ5SetPHqK5SAZvk0rT4oip6GVUxbnmWsxD2geZTHz&#10;Fr6Zg/5goRCg0Z2beXKA7UzzE5rDe+5xMw/U+QbNnGU0IYAWNPOIxDEtQq8+ahbGaJw6i6BZIlKE&#10;kjzTHOTeUWieaX5Cc2BMoPlNJwWIchr650zxpQSBNzf2fyWtoyJjWQK1A0QFcQHi+aQd524Cx9Eo&#10;y4voU624h6D+UVcft0BOt369XNZquxfFTypkezfCxsLqDjYkvQChW+FBNCBxBWyl/Rlk62kNPVPP&#10;jbvsgiB9OWUKBfAQ5dA+Pgtl1Pbd+Mted89bKcA7oizgTUmUZ+QU8ChmM+IMXr4zH57vSmfEP+tr&#10;w7Mbbth2PEQcZNtcyLDZ/pK6jpN0xjlN8ywLpXt8AR0Km6UFzT61lfi/wxy+sYy1bwbzpyr3fen+&#10;tW8Exy9qV38DAAD//wMAUEsDBBQABgAIAAAAIQDqWogW4QAAAA0BAAAPAAAAZHJzL2Rvd25yZXYu&#10;eG1sTE9NT4QwEL2b+B+aMfGycYu4QWEpGz9i4mUTRbNeu3QEIp0SWlj4944nvczk5c28j3w3205M&#10;OPjWkYLrdQQCqXKmpVrBx/vz1R0IHzQZ3TlCBQt62BXnZ7nOjDvRG05lqAWLkM+0giaEPpPSVw1a&#10;7deuR2Luyw1WB4ZDLc2gTyxuOxlHUSKtbokdGt3jY4PVdzlaBXu7WuFrkrxM40F/Hh42S72UpVKX&#10;F/PTlsf9FkTAOfx9wG8Hzg8FBzu6kYwXnYI05kNeCQhm0/iW8VHBTRpvQMgil/9bFD8AAAD//wMA&#10;UEsBAi0AFAAGAAgAAAAhAFoik6P/AAAA5QEAABMAAAAAAAAAAAAAAAAAAAAAAFtDb250ZW50X1R5&#10;cGVzXS54bWxQSwECLQAUAAYACAAAACEAp0rPONcAAACWAQAACwAAAAAAAAAAAAAAAAAwAQAAX3Jl&#10;bHMvLnJlbHNQSwECLQAUAAYACAAAACEAY+txa+8DAACZEwAADgAAAAAAAAAAAAAAAAAwAgAAZHJz&#10;L2Uyb0RvYy54bWxQSwECLQAUAAYACAAAACEA6lqIFuEAAAANAQAADwAAAAAAAAAAAAAAAABLBgAA&#10;ZHJzL2Rvd25yZXYueG1sUEsFBgAAAAAEAAQA8wAAAFkHAAAAAA==&#10;">
                <v:shape id="_x0000_s1257" type="#_x0000_t75" style="position:absolute;width:58293;height:24307;visibility:visible;mso-wrap-style:square">
                  <v:fill o:detectmouseclick="t"/>
                  <v:path o:connecttype="none"/>
                </v:shape>
                <v:shape id="Text Box 1106" o:spid="_x0000_s1258" type="#_x0000_t202" style="position:absolute;left:10515;top:941;width:40386;height:340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8GRB8sAAADjAAAADwAAAGRycy9kb3ducmV2LnhtbESPwWrC&#10;QBCG74W+wzKFXopu1GJtdJXSouit1dJeh+yYhGZn0901xrd3DoVehn8Y5vv5FqveNaqjEGvPBkbD&#10;DBRx4W3NpYHPw3owAxUTssXGMxm4UITV8vZmgbn1Z/6gbp9KJRCOORqoUmpzrWNRkcM49C2x3I4+&#10;OEyyhlLbgGeBu0aPs2yqHdYsDRW29FpR8bM/OQOzx233HXeT969iemye08NTt/kNxtzf9W9zGS9z&#10;UIn69P/xh9hacRiNRUKUJILSyysAAAD//wMAUEsBAi0AFAAGAAgAAAAhAJytYzPvAAAAiAEAABMA&#10;AAAAAAAAAAAAAAAAAAAAAFtDb250ZW50X1R5cGVzXS54bWxQSwECLQAUAAYACAAAACEAUefxpr8A&#10;AAAWAQAACwAAAAAAAAAAAAAAAAAgAQAAX3JlbHMvLnJlbHNQSwECLQAUAAYACAAAACEA68GRB8sA&#10;AADjAAAADwAAAAAAAAAAAAAAAAAIAgAAZHJzL2Rvd25yZXYueG1sUEsFBgAAAAADAAMAtwAAAAAD&#10;AAAAAA==&#10;">
                  <v:textbox>
                    <w:txbxContent>
                      <w:p w:rsidR="00756922" w:rsidRPr="00255BC0" w:rsidRDefault="00756922" w:rsidP="0022385C">
                        <w:pPr>
                          <w:jc w:val="center"/>
                          <w:rPr>
                            <w:sz w:val="28"/>
                            <w:szCs w:val="28"/>
                          </w:rPr>
                        </w:pPr>
                        <w:r w:rsidRPr="00255BC0">
                          <w:rPr>
                            <w:sz w:val="28"/>
                            <w:szCs w:val="28"/>
                          </w:rPr>
                          <w:t>1 стадія: Закупка матеріалу (оцинкованої сталі)</w:t>
                        </w:r>
                      </w:p>
                    </w:txbxContent>
                  </v:textbox>
                </v:shape>
                <v:shape id="Text Box 1107" o:spid="_x0000_s1259" type="#_x0000_t202" style="position:absolute;left:14480;top:7132;width:30935;height:315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hgH2ssAAADjAAAADwAAAGRycy9kb3ducmV2LnhtbESPTWvC&#10;QBCG70L/wzJCL1I30WI1ukqpWPTmF+11yI5JaHY23V1j+u+7hYKXYYaX9xmexaoztWjJ+cqygnSY&#10;gCDOra64UHA+bZ6mIHxA1lhbJgU/5GG1fOgtMNP2xgdqj6EQEcI+QwVlCE0mpc9LMuiHtiGO2cU6&#10;gyGerpDa4S3CTS1HSTKRBiuOH0ps6K2k/Ot4NQqmz9v20+/G+498cqlnYfDSvn87pR773Xoex+sc&#10;RKAu3Bv/iK2ODukohT+luIKQy18AAAD//wMAUEsBAi0AFAAGAAgAAAAhAJytYzPvAAAAiAEAABMA&#10;AAAAAAAAAAAAAAAAAAAAAFtDb250ZW50X1R5cGVzXS54bWxQSwECLQAUAAYACAAAACEAUefxpr8A&#10;AAAWAQAACwAAAAAAAAAAAAAAAAAgAQAAX3JlbHMvLnJlbHNQSwECLQAUAAYACAAAACEAbhgH2ssA&#10;AADjAAAADwAAAAAAAAAAAAAAAAAIAgAAZHJzL2Rvd25yZXYueG1sUEsFBgAAAAADAAMAtwAAAAAD&#10;AAAAAA==&#10;">
                  <v:textbox>
                    <w:txbxContent>
                      <w:p w:rsidR="00756922" w:rsidRPr="00255BC0" w:rsidRDefault="00756922" w:rsidP="005916EA">
                        <w:pPr>
                          <w:jc w:val="center"/>
                          <w:rPr>
                            <w:sz w:val="28"/>
                            <w:szCs w:val="28"/>
                          </w:rPr>
                        </w:pPr>
                        <w:r w:rsidRPr="00255BC0">
                          <w:rPr>
                            <w:sz w:val="28"/>
                            <w:szCs w:val="28"/>
                          </w:rPr>
                          <w:t>2 стадія: Прорізка матеріалу</w:t>
                        </w:r>
                      </w:p>
                    </w:txbxContent>
                  </v:textbox>
                </v:shape>
                <v:shape id="Text Box 1108" o:spid="_x0000_s1260" type="#_x0000_t202" style="position:absolute;left:15998;top:13487;width:27438;height:32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HTNZ8sAAADjAAAADwAAAGRycy9kb3ducmV2LnhtbESPTWvC&#10;QBCG74X+h2UEL6VujMVqdJWiWPTmF+11yI5JaHY23V1j+u+7hYKXYYaX9xme+bIztWjJ+cqyguEg&#10;AUGcW11xoeB82jxPQPiArLG2TAp+yMNy8fgwx0zbGx+oPYZCRAj7DBWUITSZlD4vyaAf2IY4Zhfr&#10;DIZ4ukJqh7cIN7VMk2QsDVYcP5TY0Kqk/Ot4NQomL9v20+9G+498fKmn4em1ff92SvV73XoWx9sM&#10;RKAu3Bv/iK2ODsM0hT+luIKQi18AAAD//wMAUEsBAi0AFAAGAAgAAAAhAJytYzPvAAAAiAEAABMA&#10;AAAAAAAAAAAAAAAAAAAAAFtDb250ZW50X1R5cGVzXS54bWxQSwECLQAUAAYACAAAACEAUefxpr8A&#10;AAAWAQAACwAAAAAAAAAAAAAAAAAgAQAAX3JlbHMvLnJlbHNQSwECLQAUAAYACAAAACEAoHTNZ8sA&#10;AADjAAAADwAAAAAAAAAAAAAAAAAIAgAAZHJzL2Rvd25yZXYueG1sUEsFBgAAAAADAAMAtwAAAAAD&#10;AAAAAA==&#10;">
                  <v:textbox>
                    <w:txbxContent>
                      <w:p w:rsidR="00756922" w:rsidRPr="00255BC0" w:rsidRDefault="00756922" w:rsidP="005916EA">
                        <w:pPr>
                          <w:jc w:val="center"/>
                          <w:rPr>
                            <w:sz w:val="28"/>
                            <w:szCs w:val="28"/>
                          </w:rPr>
                        </w:pPr>
                        <w:r w:rsidRPr="00255BC0">
                          <w:rPr>
                            <w:sz w:val="28"/>
                            <w:szCs w:val="28"/>
                          </w:rPr>
                          <w:t>3 стадія: Штамповка виробів</w:t>
                        </w:r>
                      </w:p>
                    </w:txbxContent>
                  </v:textbox>
                </v:shape>
                <v:shape id="Text Box 1109" o:spid="_x0000_s1261" type="#_x0000_t202" style="position:absolute;left:13715;top:20441;width:33146;height:342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a1bussAAADjAAAADwAAAGRycy9kb3ducmV2LnhtbESPTWsC&#10;MRCG7wX/Qxihl6JZtfixGqW0WPRWP9DrsBl3l24m2ySu239vhEIvwwwv7zM8i1VrKtGQ86VlBYN+&#10;AoI4s7rkXMHxsO5NQfiArLGyTAp+ycNq2XlaYKrtjXfU7EMuIoR9igqKEOpUSp8VZND3bU0cs4t1&#10;BkM8XS61w1uEm0oOk2QsDZYcPxRY03tB2ff+ahRMXzfN2W9HX6dsfKlm4WXSfP44pZ677cc8jrc5&#10;iEBt+G/8ITY6OgyGI3goxRWEXN4BAAD//wMAUEsBAi0AFAAGAAgAAAAhAJytYzPvAAAAiAEAABMA&#10;AAAAAAAAAAAAAAAAAAAAAFtDb250ZW50X1R5cGVzXS54bWxQSwECLQAUAAYACAAAACEAUefxpr8A&#10;AAAWAQAACwAAAAAAAAAAAAAAAAAgAQAAX3JlbHMvLnJlbHNQSwECLQAUAAYACAAAACEAJa1bussA&#10;AADjAAAADwAAAAAAAAAAAAAAAAAIAgAAZHJzL2Rvd25yZXYueG1sUEsFBgAAAAADAAMAtwAAAAAD&#10;AAAAAA==&#10;">
                  <v:textbox>
                    <w:txbxContent>
                      <w:p w:rsidR="00756922" w:rsidRPr="00255BC0" w:rsidRDefault="00756922" w:rsidP="005916EA">
                        <w:pPr>
                          <w:jc w:val="center"/>
                          <w:rPr>
                            <w:sz w:val="28"/>
                            <w:szCs w:val="28"/>
                          </w:rPr>
                        </w:pPr>
                        <w:r w:rsidRPr="00255BC0">
                          <w:rPr>
                            <w:sz w:val="28"/>
                            <w:szCs w:val="28"/>
                          </w:rPr>
                          <w:t>4 стадія: Фасування та упаковка в ящики</w:t>
                        </w:r>
                      </w:p>
                    </w:txbxContent>
                  </v:textbox>
                </v:shape>
                <v:line id="Line 1110" o:spid="_x0000_s1262" style="position:absolute;visibility:visible;mso-wrap-style:square" from="29737,4343" to="29745,713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uK1sMoAAADjAAAADwAAAGRycy9kb3ducmV2LnhtbESPwWoC&#10;MRCG74LvEKbQm2ZXsOpqFOki9NAW1NLzuBk3SzeTZZOu6ds3hYKXYYaf/xu+zS7aVgzU+8axgnya&#10;gSCunG64VvBxPkyWIHxA1tg6JgU/5GG3HY82WGh34yMNp1CLBGFfoAITQldI6StDFv3UdcQpu7re&#10;YkhnX0vd4y3BbStnWfYkLTacPhjs6NlQ9XX6tgoWpjzKhSxfz+/l0OSr+BY/LyulHh9iuU5jvwYR&#10;KIZ74x/xopNDPpvDn1JaQcjtLwAAAP//AwBQSwECLQAUAAYACAAAACEAnK1jM+8AAACIAQAAEwAA&#10;AAAAAAAAAAAAAAAAAAAAW0NvbnRlbnRfVHlwZXNdLnhtbFBLAQItABQABgAIAAAAIQBR5/GmvwAA&#10;ABYBAAALAAAAAAAAAAAAAAAAACABAABfcmVscy8ucmVsc1BLAQItABQABgAIAAAAIQCi4rWwygAA&#10;AOMAAAAPAAAAAAAAAAAAAAAAAAgCAABkcnMvZG93bnJldi54bWxQSwUGAAAAAAMAAwC3AAAA/wIA&#10;AAAA&#10;">
                  <v:stroke endarrow="block"/>
                </v:line>
                <v:line id="Line 1111" o:spid="_x0000_s1263" style="position:absolute;flip:x;visibility:visible;mso-wrap-style:square" from="29721,10287" to="29745,1348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wpJGMoAAADjAAAADwAAAGRycy9kb3ducmV2LnhtbESPQWvC&#10;QBCF74X+h2UKXkLdqCBtdBWtCoXSQ60Hj0N2moRmZ0N2qum/7xQKvTxmeLxv5i3XQ2jNhfrURHYw&#10;GedgiMvoG64cnN4P9w9gkiB7bCOTg29KsF7d3iyx8PHKb3Q5SmUUwqlAB7VIV1ibypoCpnHsiNX7&#10;iH1A0bWvrO/xqvDQ2mmez23AhvVCjR091VR+Hr+CvnF45d1slm2DzbJH2p/lJbfi3Ohu2C1UNgsw&#10;QoP8J/4Qz17Dk+kcfivpCMaufgAAAP//AwBQSwECLQAUAAYACAAAACEAnK1jM+8AAACIAQAAEwAA&#10;AAAAAAAAAAAAAAAAAAAAW0NvbnRlbnRfVHlwZXNdLnhtbFBLAQItABQABgAIAAAAIQBR5/GmvwAA&#10;ABYBAAALAAAAAAAAAAAAAAAAACABAABfcmVscy8ucmVsc1BLAQItABQABgAIAAAAIQDDCkkYygAA&#10;AOMAAAAPAAAAAAAAAAAAAAAAAAgCAABkcnMvZG93bnJldi54bWxQSwUGAAAAAAMAAwC3AAAA/wIA&#10;AAAA&#10;">
                  <v:stroke endarrow="block"/>
                </v:line>
                <v:line id="Line 1112" o:spid="_x0000_s1264" style="position:absolute;visibility:visible;mso-wrap-style:square" from="29745,16687" to="29753,2037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Vfp0MoAAADjAAAADwAAAGRycy9kb3ducmV2LnhtbESPTWvD&#10;MAyG74P9B6PBbquTHpY1rVvGwmCHddAPelZjNQ6N5RB7qfvv68JgFyHx8j7iWayi7cRIg28dK8gn&#10;GQji2umWGwX73efLGwgfkDV2jknBlTyslo8PCyy1u/CGxm1oRIKwL1GBCaEvpfS1IYt+4nrilJ3c&#10;YDGkc2ikHvCS4LaT0yx7lRZbTh8M9vRhqD5vf62CwlQbWcjqe/dTjW0+i+t4OM6Uen6K1TyN9zmI&#10;QDH8N/4QXzo55NMC7kppBSGXNwAAAP//AwBQSwECLQAUAAYACAAAACEAnK1jM+8AAACIAQAAEwAA&#10;AAAAAAAAAAAAAAAAAAAAW0NvbnRlbnRfVHlwZXNdLnhtbFBLAQItABQABgAIAAAAIQBR5/GmvwAA&#10;ABYBAAALAAAAAAAAAAAAAAAAACABAABfcmVscy8ucmVsc1BLAQItABQABgAIAAAAIQDpV+nQygAA&#10;AOMAAAAPAAAAAAAAAAAAAAAAAAgCAABkcnMvZG93bnJldi54bWxQSwUGAAAAAAMAAwC3AAAA/wIA&#10;AAAA&#10;">
                  <v:stroke endarrow="block"/>
                </v:line>
                <w10:wrap anchory="line"/>
              </v:group>
            </w:pict>
          </mc:Fallback>
        </mc:AlternateContent>
      </w:r>
    </w:p>
    <w:p w:rsidR="00092970" w:rsidRDefault="00092970" w:rsidP="003D3E69">
      <w:pPr>
        <w:rPr>
          <w:sz w:val="28"/>
          <w:szCs w:val="28"/>
        </w:rPr>
      </w:pPr>
    </w:p>
    <w:p w:rsidR="00092970" w:rsidRDefault="00092970" w:rsidP="003D3E69">
      <w:pPr>
        <w:rPr>
          <w:sz w:val="28"/>
          <w:szCs w:val="28"/>
        </w:rPr>
      </w:pPr>
    </w:p>
    <w:p w:rsidR="00092970" w:rsidRDefault="00092970" w:rsidP="003D3E69">
      <w:pPr>
        <w:rPr>
          <w:sz w:val="28"/>
          <w:szCs w:val="28"/>
        </w:rPr>
      </w:pPr>
    </w:p>
    <w:p w:rsidR="00092970" w:rsidRDefault="00092970" w:rsidP="003D3E69">
      <w:pPr>
        <w:rPr>
          <w:sz w:val="28"/>
          <w:szCs w:val="28"/>
        </w:rPr>
      </w:pPr>
    </w:p>
    <w:p w:rsidR="00092970" w:rsidRDefault="00092970" w:rsidP="003D3E69">
      <w:pPr>
        <w:rPr>
          <w:sz w:val="28"/>
          <w:szCs w:val="28"/>
        </w:rPr>
      </w:pPr>
    </w:p>
    <w:p w:rsidR="00092970" w:rsidRDefault="00092970" w:rsidP="003D3E69">
      <w:pPr>
        <w:rPr>
          <w:sz w:val="28"/>
          <w:szCs w:val="28"/>
        </w:rPr>
      </w:pPr>
    </w:p>
    <w:p w:rsidR="00092970" w:rsidRDefault="00092970" w:rsidP="003D3E69">
      <w:pPr>
        <w:rPr>
          <w:sz w:val="28"/>
          <w:szCs w:val="28"/>
        </w:rPr>
      </w:pPr>
    </w:p>
    <w:p w:rsidR="00092970" w:rsidRDefault="00092970" w:rsidP="003D3E69">
      <w:pPr>
        <w:rPr>
          <w:sz w:val="28"/>
          <w:szCs w:val="28"/>
        </w:rPr>
      </w:pPr>
    </w:p>
    <w:p w:rsidR="00092970" w:rsidRDefault="00092970" w:rsidP="003D3E69">
      <w:pPr>
        <w:rPr>
          <w:sz w:val="28"/>
          <w:szCs w:val="28"/>
        </w:rPr>
      </w:pPr>
    </w:p>
    <w:p w:rsidR="00092970" w:rsidRDefault="00092970" w:rsidP="003D3E69">
      <w:pPr>
        <w:rPr>
          <w:sz w:val="28"/>
          <w:szCs w:val="28"/>
        </w:rPr>
      </w:pPr>
    </w:p>
    <w:p w:rsidR="005916EA" w:rsidRDefault="005916EA" w:rsidP="003D3E69">
      <w:pPr>
        <w:rPr>
          <w:sz w:val="28"/>
          <w:szCs w:val="28"/>
        </w:rPr>
      </w:pPr>
    </w:p>
    <w:p w:rsidR="005916EA" w:rsidRDefault="005916EA" w:rsidP="003D3E69">
      <w:pPr>
        <w:jc w:val="center"/>
        <w:rPr>
          <w:sz w:val="28"/>
          <w:szCs w:val="28"/>
        </w:rPr>
      </w:pPr>
    </w:p>
    <w:p w:rsidR="005916EA" w:rsidRDefault="005916EA" w:rsidP="003D3E69">
      <w:pPr>
        <w:jc w:val="center"/>
        <w:rPr>
          <w:sz w:val="28"/>
          <w:szCs w:val="28"/>
        </w:rPr>
      </w:pPr>
      <w:r>
        <w:rPr>
          <w:sz w:val="28"/>
          <w:szCs w:val="28"/>
        </w:rPr>
        <w:t>Мал.</w:t>
      </w:r>
      <w:r w:rsidR="000F37B9">
        <w:rPr>
          <w:sz w:val="28"/>
          <w:szCs w:val="28"/>
        </w:rPr>
        <w:t>17.</w:t>
      </w:r>
      <w:r w:rsidRPr="005916EA">
        <w:rPr>
          <w:sz w:val="28"/>
          <w:szCs w:val="28"/>
        </w:rPr>
        <w:t>1</w:t>
      </w:r>
      <w:r>
        <w:rPr>
          <w:sz w:val="28"/>
          <w:szCs w:val="28"/>
        </w:rPr>
        <w:t>.</w:t>
      </w:r>
      <w:r w:rsidRPr="005916EA">
        <w:rPr>
          <w:sz w:val="28"/>
          <w:szCs w:val="28"/>
        </w:rPr>
        <w:t xml:space="preserve"> Технологічна схема виробництва</w:t>
      </w:r>
    </w:p>
    <w:p w:rsidR="005916EA" w:rsidRDefault="005916EA" w:rsidP="003D3E69">
      <w:pPr>
        <w:rPr>
          <w:sz w:val="28"/>
          <w:szCs w:val="28"/>
        </w:rPr>
      </w:pPr>
    </w:p>
    <w:p w:rsidR="005916EA" w:rsidRDefault="005916EA" w:rsidP="003D3E69">
      <w:pPr>
        <w:jc w:val="both"/>
        <w:rPr>
          <w:sz w:val="28"/>
          <w:szCs w:val="28"/>
        </w:rPr>
      </w:pPr>
      <w:r>
        <w:rPr>
          <w:sz w:val="28"/>
          <w:szCs w:val="28"/>
        </w:rPr>
        <w:tab/>
      </w:r>
      <w:r w:rsidRPr="005916EA">
        <w:rPr>
          <w:sz w:val="28"/>
          <w:szCs w:val="28"/>
        </w:rPr>
        <w:t xml:space="preserve">Як </w:t>
      </w:r>
      <w:r w:rsidR="00352489">
        <w:rPr>
          <w:sz w:val="28"/>
          <w:szCs w:val="28"/>
        </w:rPr>
        <w:t>бачимо із</w:t>
      </w:r>
      <w:r w:rsidRPr="005916EA">
        <w:rPr>
          <w:sz w:val="28"/>
          <w:szCs w:val="28"/>
        </w:rPr>
        <w:t xml:space="preserve"> технологічної схеми, виробничий процес закінчується на стадії фасування й пакування продукції, тому що відвантаження й вивіз продукції буд</w:t>
      </w:r>
      <w:r w:rsidR="0022385C">
        <w:rPr>
          <w:sz w:val="28"/>
          <w:szCs w:val="28"/>
        </w:rPr>
        <w:t>уть</w:t>
      </w:r>
      <w:r w:rsidRPr="005916EA">
        <w:rPr>
          <w:sz w:val="28"/>
          <w:szCs w:val="28"/>
        </w:rPr>
        <w:t xml:space="preserve"> здійснюватися замовником.</w:t>
      </w:r>
      <w:r w:rsidR="00F834CB">
        <w:rPr>
          <w:sz w:val="28"/>
          <w:szCs w:val="28"/>
        </w:rPr>
        <w:t xml:space="preserve"> </w:t>
      </w:r>
      <w:r w:rsidRPr="005916EA">
        <w:rPr>
          <w:sz w:val="28"/>
          <w:szCs w:val="28"/>
        </w:rPr>
        <w:t>Структура  річного  обсягу  випуску  проду</w:t>
      </w:r>
      <w:r>
        <w:rPr>
          <w:sz w:val="28"/>
          <w:szCs w:val="28"/>
        </w:rPr>
        <w:t xml:space="preserve">кції  представлена в таблиці </w:t>
      </w:r>
      <w:r w:rsidR="000F37B9">
        <w:rPr>
          <w:sz w:val="28"/>
          <w:szCs w:val="28"/>
        </w:rPr>
        <w:t>17.3.</w:t>
      </w:r>
    </w:p>
    <w:p w:rsidR="005916EA" w:rsidRDefault="005916EA" w:rsidP="003D3E69">
      <w:pPr>
        <w:rPr>
          <w:sz w:val="28"/>
          <w:szCs w:val="28"/>
        </w:rPr>
      </w:pPr>
    </w:p>
    <w:p w:rsidR="005916EA" w:rsidRDefault="005916EA" w:rsidP="003D3E69">
      <w:pPr>
        <w:jc w:val="center"/>
        <w:rPr>
          <w:sz w:val="28"/>
          <w:szCs w:val="28"/>
        </w:rPr>
      </w:pPr>
      <w:r>
        <w:rPr>
          <w:sz w:val="28"/>
          <w:szCs w:val="28"/>
        </w:rPr>
        <w:t xml:space="preserve">Таблиця </w:t>
      </w:r>
      <w:r w:rsidR="000F37B9">
        <w:rPr>
          <w:sz w:val="28"/>
          <w:szCs w:val="28"/>
        </w:rPr>
        <w:t xml:space="preserve">17. </w:t>
      </w:r>
      <w:r>
        <w:rPr>
          <w:sz w:val="28"/>
          <w:szCs w:val="28"/>
        </w:rPr>
        <w:t xml:space="preserve">3. </w:t>
      </w:r>
      <w:r w:rsidRPr="005916EA">
        <w:rPr>
          <w:sz w:val="28"/>
          <w:szCs w:val="28"/>
        </w:rPr>
        <w:t>Структура  річного  обсягу  випуску  продукції</w:t>
      </w:r>
    </w:p>
    <w:p w:rsidR="005916EA" w:rsidRDefault="005916EA" w:rsidP="003D3E69">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3728"/>
        <w:gridCol w:w="3717"/>
      </w:tblGrid>
      <w:tr w:rsidR="005916EA" w:rsidRPr="00824B30" w:rsidTr="0022385C">
        <w:trPr>
          <w:trHeight w:val="274"/>
          <w:jc w:val="center"/>
        </w:trPr>
        <w:tc>
          <w:tcPr>
            <w:tcW w:w="2533" w:type="dxa"/>
            <w:vAlign w:val="center"/>
          </w:tcPr>
          <w:p w:rsidR="005916EA" w:rsidRPr="00824B30" w:rsidRDefault="005916EA" w:rsidP="003D3E69">
            <w:pPr>
              <w:jc w:val="center"/>
              <w:rPr>
                <w:sz w:val="28"/>
                <w:szCs w:val="28"/>
              </w:rPr>
            </w:pPr>
            <w:r w:rsidRPr="00824B30">
              <w:rPr>
                <w:sz w:val="28"/>
                <w:szCs w:val="28"/>
              </w:rPr>
              <w:t>Вид продукції</w:t>
            </w:r>
          </w:p>
        </w:tc>
        <w:tc>
          <w:tcPr>
            <w:tcW w:w="3763" w:type="dxa"/>
            <w:vAlign w:val="center"/>
          </w:tcPr>
          <w:p w:rsidR="005916EA" w:rsidRPr="00824B30" w:rsidRDefault="005916EA" w:rsidP="003D3E69">
            <w:pPr>
              <w:jc w:val="center"/>
              <w:rPr>
                <w:sz w:val="28"/>
                <w:szCs w:val="28"/>
              </w:rPr>
            </w:pPr>
            <w:r w:rsidRPr="00824B30">
              <w:rPr>
                <w:sz w:val="28"/>
                <w:szCs w:val="28"/>
              </w:rPr>
              <w:t>Частка в загальному обсязі випуску, %</w:t>
            </w:r>
          </w:p>
        </w:tc>
        <w:tc>
          <w:tcPr>
            <w:tcW w:w="3752" w:type="dxa"/>
            <w:vAlign w:val="center"/>
          </w:tcPr>
          <w:p w:rsidR="005916EA" w:rsidRPr="00824B30" w:rsidRDefault="005916EA" w:rsidP="003D3E69">
            <w:pPr>
              <w:jc w:val="center"/>
              <w:rPr>
                <w:sz w:val="28"/>
                <w:szCs w:val="28"/>
              </w:rPr>
            </w:pPr>
            <w:r w:rsidRPr="00824B30">
              <w:rPr>
                <w:sz w:val="28"/>
                <w:szCs w:val="28"/>
              </w:rPr>
              <w:t>Частка в загальному обсязі випуску, шт.</w:t>
            </w:r>
          </w:p>
        </w:tc>
      </w:tr>
      <w:tr w:rsidR="005916EA" w:rsidRPr="00824B30" w:rsidTr="0022385C">
        <w:trPr>
          <w:trHeight w:val="175"/>
          <w:jc w:val="center"/>
        </w:trPr>
        <w:tc>
          <w:tcPr>
            <w:tcW w:w="2533" w:type="dxa"/>
            <w:vAlign w:val="center"/>
          </w:tcPr>
          <w:p w:rsidR="005916EA" w:rsidRPr="00824B30" w:rsidRDefault="005916EA" w:rsidP="003D3E69">
            <w:pPr>
              <w:jc w:val="center"/>
              <w:rPr>
                <w:sz w:val="28"/>
                <w:szCs w:val="28"/>
              </w:rPr>
            </w:pPr>
            <w:r w:rsidRPr="00824B30">
              <w:rPr>
                <w:sz w:val="28"/>
                <w:szCs w:val="28"/>
              </w:rPr>
              <w:t>«Краб»</w:t>
            </w:r>
          </w:p>
        </w:tc>
        <w:tc>
          <w:tcPr>
            <w:tcW w:w="3763" w:type="dxa"/>
            <w:vAlign w:val="center"/>
          </w:tcPr>
          <w:p w:rsidR="005916EA" w:rsidRPr="00824B30" w:rsidRDefault="005916EA" w:rsidP="003D3E69">
            <w:pPr>
              <w:jc w:val="center"/>
              <w:rPr>
                <w:sz w:val="28"/>
                <w:szCs w:val="28"/>
              </w:rPr>
            </w:pPr>
            <w:r w:rsidRPr="00824B30">
              <w:rPr>
                <w:sz w:val="28"/>
                <w:szCs w:val="28"/>
              </w:rPr>
              <w:t>24</w:t>
            </w:r>
          </w:p>
        </w:tc>
        <w:tc>
          <w:tcPr>
            <w:tcW w:w="3752" w:type="dxa"/>
            <w:vAlign w:val="center"/>
          </w:tcPr>
          <w:p w:rsidR="005916EA" w:rsidRPr="00824B30" w:rsidRDefault="005916EA" w:rsidP="003D3E69">
            <w:pPr>
              <w:jc w:val="center"/>
              <w:rPr>
                <w:sz w:val="28"/>
                <w:szCs w:val="28"/>
              </w:rPr>
            </w:pPr>
            <w:r w:rsidRPr="00824B30">
              <w:rPr>
                <w:sz w:val="28"/>
                <w:szCs w:val="28"/>
              </w:rPr>
              <w:t>827 280</w:t>
            </w:r>
          </w:p>
        </w:tc>
      </w:tr>
      <w:tr w:rsidR="005916EA" w:rsidRPr="00824B30" w:rsidTr="0022385C">
        <w:trPr>
          <w:trHeight w:val="112"/>
          <w:jc w:val="center"/>
        </w:trPr>
        <w:tc>
          <w:tcPr>
            <w:tcW w:w="2533" w:type="dxa"/>
            <w:vAlign w:val="center"/>
          </w:tcPr>
          <w:p w:rsidR="005916EA" w:rsidRPr="00824B30" w:rsidRDefault="005916EA" w:rsidP="003D3E69">
            <w:pPr>
              <w:jc w:val="center"/>
              <w:rPr>
                <w:sz w:val="28"/>
                <w:szCs w:val="28"/>
              </w:rPr>
            </w:pPr>
            <w:r w:rsidRPr="00824B30">
              <w:rPr>
                <w:sz w:val="28"/>
                <w:szCs w:val="28"/>
              </w:rPr>
              <w:t>«Підвіс»</w:t>
            </w:r>
          </w:p>
        </w:tc>
        <w:tc>
          <w:tcPr>
            <w:tcW w:w="3763" w:type="dxa"/>
            <w:vAlign w:val="center"/>
          </w:tcPr>
          <w:p w:rsidR="005916EA" w:rsidRPr="00824B30" w:rsidRDefault="005916EA" w:rsidP="003D3E69">
            <w:pPr>
              <w:jc w:val="center"/>
              <w:rPr>
                <w:sz w:val="28"/>
                <w:szCs w:val="28"/>
              </w:rPr>
            </w:pPr>
            <w:r w:rsidRPr="00824B30">
              <w:rPr>
                <w:sz w:val="28"/>
                <w:szCs w:val="28"/>
              </w:rPr>
              <w:t>38</w:t>
            </w:r>
          </w:p>
        </w:tc>
        <w:tc>
          <w:tcPr>
            <w:tcW w:w="3752" w:type="dxa"/>
            <w:vAlign w:val="center"/>
          </w:tcPr>
          <w:p w:rsidR="005916EA" w:rsidRPr="00824B30" w:rsidRDefault="005916EA" w:rsidP="003D3E69">
            <w:pPr>
              <w:jc w:val="center"/>
              <w:rPr>
                <w:sz w:val="28"/>
                <w:szCs w:val="28"/>
              </w:rPr>
            </w:pPr>
            <w:r w:rsidRPr="00824B30">
              <w:rPr>
                <w:sz w:val="28"/>
                <w:szCs w:val="28"/>
              </w:rPr>
              <w:t>1 309 860</w:t>
            </w:r>
          </w:p>
        </w:tc>
      </w:tr>
      <w:tr w:rsidR="005916EA" w:rsidRPr="00824B30" w:rsidTr="0022385C">
        <w:trPr>
          <w:trHeight w:val="360"/>
          <w:jc w:val="center"/>
        </w:trPr>
        <w:tc>
          <w:tcPr>
            <w:tcW w:w="2533" w:type="dxa"/>
            <w:vAlign w:val="center"/>
          </w:tcPr>
          <w:p w:rsidR="005916EA" w:rsidRPr="00824B30" w:rsidRDefault="005916EA" w:rsidP="003D3E69">
            <w:pPr>
              <w:jc w:val="center"/>
              <w:rPr>
                <w:sz w:val="28"/>
                <w:szCs w:val="28"/>
              </w:rPr>
            </w:pPr>
            <w:r w:rsidRPr="00824B30">
              <w:rPr>
                <w:sz w:val="28"/>
                <w:szCs w:val="28"/>
              </w:rPr>
              <w:t>«Підвіс короткий»</w:t>
            </w:r>
          </w:p>
        </w:tc>
        <w:tc>
          <w:tcPr>
            <w:tcW w:w="3763" w:type="dxa"/>
            <w:vAlign w:val="center"/>
          </w:tcPr>
          <w:p w:rsidR="005916EA" w:rsidRPr="00824B30" w:rsidRDefault="005916EA" w:rsidP="003D3E69">
            <w:pPr>
              <w:jc w:val="center"/>
              <w:rPr>
                <w:sz w:val="28"/>
                <w:szCs w:val="28"/>
              </w:rPr>
            </w:pPr>
            <w:r w:rsidRPr="00824B30">
              <w:rPr>
                <w:sz w:val="28"/>
                <w:szCs w:val="28"/>
              </w:rPr>
              <w:t>38</w:t>
            </w:r>
          </w:p>
        </w:tc>
        <w:tc>
          <w:tcPr>
            <w:tcW w:w="3752" w:type="dxa"/>
            <w:vAlign w:val="center"/>
          </w:tcPr>
          <w:p w:rsidR="005916EA" w:rsidRPr="00824B30" w:rsidRDefault="005916EA" w:rsidP="003D3E69">
            <w:pPr>
              <w:jc w:val="center"/>
              <w:rPr>
                <w:sz w:val="28"/>
                <w:szCs w:val="28"/>
              </w:rPr>
            </w:pPr>
            <w:r w:rsidRPr="00824B30">
              <w:rPr>
                <w:sz w:val="28"/>
                <w:szCs w:val="28"/>
              </w:rPr>
              <w:t>1 309 860</w:t>
            </w:r>
          </w:p>
        </w:tc>
      </w:tr>
      <w:tr w:rsidR="005916EA" w:rsidRPr="00824B30" w:rsidTr="0022385C">
        <w:trPr>
          <w:trHeight w:val="184"/>
          <w:jc w:val="center"/>
        </w:trPr>
        <w:tc>
          <w:tcPr>
            <w:tcW w:w="2533" w:type="dxa"/>
            <w:vAlign w:val="center"/>
          </w:tcPr>
          <w:p w:rsidR="005916EA" w:rsidRPr="00824B30" w:rsidRDefault="005916EA" w:rsidP="003D3E69">
            <w:pPr>
              <w:jc w:val="center"/>
              <w:rPr>
                <w:sz w:val="28"/>
                <w:szCs w:val="28"/>
              </w:rPr>
            </w:pPr>
            <w:r w:rsidRPr="00824B30">
              <w:rPr>
                <w:sz w:val="28"/>
                <w:szCs w:val="28"/>
              </w:rPr>
              <w:t>Усього</w:t>
            </w:r>
          </w:p>
        </w:tc>
        <w:tc>
          <w:tcPr>
            <w:tcW w:w="3763" w:type="dxa"/>
            <w:vAlign w:val="center"/>
          </w:tcPr>
          <w:p w:rsidR="005916EA" w:rsidRPr="00824B30" w:rsidRDefault="005916EA" w:rsidP="003D3E69">
            <w:pPr>
              <w:jc w:val="center"/>
              <w:rPr>
                <w:sz w:val="28"/>
                <w:szCs w:val="28"/>
              </w:rPr>
            </w:pPr>
            <w:r w:rsidRPr="00824B30">
              <w:rPr>
                <w:sz w:val="28"/>
                <w:szCs w:val="28"/>
              </w:rPr>
              <w:t>100</w:t>
            </w:r>
          </w:p>
        </w:tc>
        <w:tc>
          <w:tcPr>
            <w:tcW w:w="3752" w:type="dxa"/>
            <w:vAlign w:val="center"/>
          </w:tcPr>
          <w:p w:rsidR="005916EA" w:rsidRPr="00824B30" w:rsidRDefault="005916EA" w:rsidP="003D3E69">
            <w:pPr>
              <w:jc w:val="center"/>
              <w:rPr>
                <w:sz w:val="28"/>
                <w:szCs w:val="28"/>
              </w:rPr>
            </w:pPr>
            <w:r w:rsidRPr="00824B30">
              <w:rPr>
                <w:sz w:val="28"/>
                <w:szCs w:val="28"/>
              </w:rPr>
              <w:t>3 447 000</w:t>
            </w:r>
          </w:p>
        </w:tc>
      </w:tr>
    </w:tbl>
    <w:p w:rsidR="0022385C" w:rsidRDefault="003E435C" w:rsidP="003D3E69">
      <w:pPr>
        <w:jc w:val="both"/>
        <w:rPr>
          <w:sz w:val="28"/>
          <w:szCs w:val="28"/>
        </w:rPr>
      </w:pPr>
      <w:r>
        <w:rPr>
          <w:sz w:val="28"/>
          <w:szCs w:val="28"/>
        </w:rPr>
        <w:tab/>
      </w:r>
    </w:p>
    <w:p w:rsidR="003E435C" w:rsidRPr="003E435C" w:rsidRDefault="003E435C" w:rsidP="003D3E69">
      <w:pPr>
        <w:ind w:firstLine="720"/>
        <w:jc w:val="both"/>
        <w:rPr>
          <w:sz w:val="28"/>
          <w:szCs w:val="28"/>
        </w:rPr>
      </w:pPr>
      <w:r w:rsidRPr="003E435C">
        <w:rPr>
          <w:sz w:val="28"/>
          <w:szCs w:val="28"/>
        </w:rPr>
        <w:t>Для організації виробництва необхідно виробниче приміщення (виробничий цех) загальною площею – 50 м</w:t>
      </w:r>
      <w:r w:rsidR="0022385C">
        <w:rPr>
          <w:sz w:val="28"/>
          <w:szCs w:val="28"/>
          <w:vertAlign w:val="superscript"/>
        </w:rPr>
        <w:t>2</w:t>
      </w:r>
      <w:r w:rsidRPr="003E435C">
        <w:rPr>
          <w:sz w:val="28"/>
          <w:szCs w:val="28"/>
        </w:rPr>
        <w:t xml:space="preserve"> і висотою в 4 м. а також сп</w:t>
      </w:r>
      <w:r w:rsidR="00657092">
        <w:rPr>
          <w:sz w:val="28"/>
          <w:szCs w:val="28"/>
        </w:rPr>
        <w:t>еціальне устаткування</w:t>
      </w:r>
      <w:r w:rsidR="00F834CB">
        <w:rPr>
          <w:sz w:val="28"/>
          <w:szCs w:val="28"/>
        </w:rPr>
        <w:t xml:space="preserve">. </w:t>
      </w:r>
      <w:r w:rsidRPr="003E435C">
        <w:rPr>
          <w:sz w:val="28"/>
          <w:szCs w:val="28"/>
        </w:rPr>
        <w:t>Вартість 1 м</w:t>
      </w:r>
      <w:r w:rsidR="00ED3FFF">
        <w:rPr>
          <w:sz w:val="28"/>
          <w:szCs w:val="28"/>
          <w:vertAlign w:val="superscript"/>
        </w:rPr>
        <w:t>2</w:t>
      </w:r>
      <w:r w:rsidRPr="003E435C">
        <w:rPr>
          <w:sz w:val="28"/>
          <w:szCs w:val="28"/>
        </w:rPr>
        <w:t xml:space="preserve"> виробничого приміщення становить 1 200 грн., і включає не тільки площу, але й усі необхідні комунікації: електропроводку, вентиляційну систему, опалення, підводку холодної та гарячої води, каналізацію.</w:t>
      </w:r>
    </w:p>
    <w:p w:rsidR="005916EA" w:rsidRDefault="00657092" w:rsidP="003D3E69">
      <w:pPr>
        <w:jc w:val="both"/>
        <w:rPr>
          <w:sz w:val="28"/>
          <w:szCs w:val="28"/>
        </w:rPr>
      </w:pPr>
      <w:r>
        <w:rPr>
          <w:sz w:val="28"/>
          <w:szCs w:val="28"/>
        </w:rPr>
        <w:tab/>
      </w:r>
      <w:r w:rsidR="003E435C" w:rsidRPr="003E435C">
        <w:rPr>
          <w:sz w:val="28"/>
          <w:szCs w:val="28"/>
        </w:rPr>
        <w:t>Потреба в основних засобах для організації ви</w:t>
      </w:r>
      <w:r w:rsidR="003E435C">
        <w:rPr>
          <w:sz w:val="28"/>
          <w:szCs w:val="28"/>
        </w:rPr>
        <w:t xml:space="preserve">робництва </w:t>
      </w:r>
      <w:r w:rsidR="00F834CB">
        <w:rPr>
          <w:sz w:val="28"/>
          <w:szCs w:val="28"/>
        </w:rPr>
        <w:t>у</w:t>
      </w:r>
      <w:r w:rsidR="003E435C">
        <w:rPr>
          <w:sz w:val="28"/>
          <w:szCs w:val="28"/>
        </w:rPr>
        <w:t xml:space="preserve"> таблиці </w:t>
      </w:r>
      <w:r w:rsidR="000F37B9">
        <w:rPr>
          <w:sz w:val="28"/>
          <w:szCs w:val="28"/>
        </w:rPr>
        <w:t xml:space="preserve">17. </w:t>
      </w:r>
      <w:r w:rsidR="003E435C">
        <w:rPr>
          <w:sz w:val="28"/>
          <w:szCs w:val="28"/>
        </w:rPr>
        <w:t>4</w:t>
      </w:r>
      <w:r w:rsidR="003E435C" w:rsidRPr="003E435C">
        <w:rPr>
          <w:sz w:val="28"/>
          <w:szCs w:val="28"/>
        </w:rPr>
        <w:t>.</w:t>
      </w:r>
    </w:p>
    <w:p w:rsidR="005916EA" w:rsidRDefault="005916EA" w:rsidP="003D3E69">
      <w:pPr>
        <w:rPr>
          <w:sz w:val="28"/>
          <w:szCs w:val="28"/>
        </w:rPr>
      </w:pPr>
    </w:p>
    <w:p w:rsidR="005916EA" w:rsidRDefault="003E435C" w:rsidP="003D3E69">
      <w:pPr>
        <w:jc w:val="center"/>
        <w:rPr>
          <w:sz w:val="28"/>
          <w:szCs w:val="28"/>
        </w:rPr>
      </w:pPr>
      <w:r>
        <w:rPr>
          <w:sz w:val="28"/>
          <w:szCs w:val="28"/>
        </w:rPr>
        <w:t xml:space="preserve">Таблиця </w:t>
      </w:r>
      <w:r w:rsidR="000F37B9">
        <w:rPr>
          <w:sz w:val="28"/>
          <w:szCs w:val="28"/>
        </w:rPr>
        <w:t xml:space="preserve">17. </w:t>
      </w:r>
      <w:r>
        <w:rPr>
          <w:sz w:val="28"/>
          <w:szCs w:val="28"/>
        </w:rPr>
        <w:t xml:space="preserve">4. </w:t>
      </w:r>
      <w:r w:rsidRPr="003E435C">
        <w:rPr>
          <w:sz w:val="28"/>
          <w:szCs w:val="28"/>
        </w:rPr>
        <w:t>Потреба в основних засобах</w:t>
      </w:r>
    </w:p>
    <w:p w:rsidR="005916EA" w:rsidRDefault="005916EA" w:rsidP="003D3E69">
      <w:pPr>
        <w:ind w:left="426"/>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1417"/>
        <w:gridCol w:w="1418"/>
        <w:gridCol w:w="2126"/>
      </w:tblGrid>
      <w:tr w:rsidR="003E435C" w:rsidRPr="00824B30" w:rsidTr="00257749">
        <w:trPr>
          <w:trHeight w:val="409"/>
        </w:trPr>
        <w:tc>
          <w:tcPr>
            <w:tcW w:w="4849" w:type="dxa"/>
            <w:vAlign w:val="center"/>
          </w:tcPr>
          <w:p w:rsidR="003E435C" w:rsidRPr="00824B30" w:rsidRDefault="003E435C" w:rsidP="003D3E69">
            <w:pPr>
              <w:jc w:val="center"/>
              <w:rPr>
                <w:sz w:val="28"/>
                <w:szCs w:val="28"/>
              </w:rPr>
            </w:pPr>
            <w:r w:rsidRPr="00824B30">
              <w:rPr>
                <w:sz w:val="28"/>
                <w:szCs w:val="28"/>
              </w:rPr>
              <w:t>Найменування</w:t>
            </w:r>
          </w:p>
        </w:tc>
        <w:tc>
          <w:tcPr>
            <w:tcW w:w="1417" w:type="dxa"/>
            <w:vAlign w:val="center"/>
          </w:tcPr>
          <w:p w:rsidR="003E435C" w:rsidRPr="00824B30" w:rsidRDefault="003E435C" w:rsidP="003D3E69">
            <w:pPr>
              <w:jc w:val="center"/>
              <w:rPr>
                <w:sz w:val="28"/>
                <w:szCs w:val="28"/>
              </w:rPr>
            </w:pPr>
            <w:r w:rsidRPr="00824B30">
              <w:rPr>
                <w:sz w:val="28"/>
                <w:szCs w:val="28"/>
              </w:rPr>
              <w:t>Кількість,</w:t>
            </w:r>
          </w:p>
          <w:p w:rsidR="003E435C" w:rsidRPr="00824B30" w:rsidRDefault="003E435C" w:rsidP="003D3E69">
            <w:pPr>
              <w:jc w:val="center"/>
              <w:rPr>
                <w:sz w:val="28"/>
                <w:szCs w:val="28"/>
              </w:rPr>
            </w:pPr>
            <w:r w:rsidRPr="00824B30">
              <w:rPr>
                <w:sz w:val="28"/>
                <w:szCs w:val="28"/>
              </w:rPr>
              <w:t>шт.</w:t>
            </w:r>
          </w:p>
        </w:tc>
        <w:tc>
          <w:tcPr>
            <w:tcW w:w="1418" w:type="dxa"/>
            <w:vAlign w:val="center"/>
          </w:tcPr>
          <w:p w:rsidR="003E435C" w:rsidRPr="00824B30" w:rsidRDefault="003E435C" w:rsidP="003D3E69">
            <w:pPr>
              <w:jc w:val="center"/>
              <w:rPr>
                <w:sz w:val="28"/>
                <w:szCs w:val="28"/>
              </w:rPr>
            </w:pPr>
            <w:r w:rsidRPr="00824B30">
              <w:rPr>
                <w:sz w:val="28"/>
                <w:szCs w:val="28"/>
              </w:rPr>
              <w:t>Вартість, грн. /шт.</w:t>
            </w:r>
          </w:p>
        </w:tc>
        <w:tc>
          <w:tcPr>
            <w:tcW w:w="2126" w:type="dxa"/>
            <w:vAlign w:val="center"/>
          </w:tcPr>
          <w:p w:rsidR="003E435C" w:rsidRPr="00824B30" w:rsidRDefault="003E435C" w:rsidP="003D3E69">
            <w:pPr>
              <w:jc w:val="center"/>
              <w:rPr>
                <w:sz w:val="28"/>
                <w:szCs w:val="28"/>
              </w:rPr>
            </w:pPr>
            <w:r w:rsidRPr="00824B30">
              <w:rPr>
                <w:sz w:val="28"/>
                <w:szCs w:val="28"/>
              </w:rPr>
              <w:t>Загальна вартість, грн.</w:t>
            </w:r>
          </w:p>
        </w:tc>
      </w:tr>
      <w:tr w:rsidR="003E435C" w:rsidRPr="00824B30" w:rsidTr="00257749">
        <w:trPr>
          <w:trHeight w:val="121"/>
        </w:trPr>
        <w:tc>
          <w:tcPr>
            <w:tcW w:w="4849" w:type="dxa"/>
            <w:vAlign w:val="center"/>
          </w:tcPr>
          <w:p w:rsidR="003E435C" w:rsidRPr="00824B30" w:rsidRDefault="003E435C" w:rsidP="003D3E69">
            <w:pPr>
              <w:rPr>
                <w:sz w:val="28"/>
                <w:szCs w:val="28"/>
              </w:rPr>
            </w:pPr>
            <w:r w:rsidRPr="00824B30">
              <w:rPr>
                <w:sz w:val="28"/>
                <w:szCs w:val="28"/>
              </w:rPr>
              <w:t>Виробничий цех</w:t>
            </w:r>
          </w:p>
        </w:tc>
        <w:tc>
          <w:tcPr>
            <w:tcW w:w="1417" w:type="dxa"/>
            <w:vAlign w:val="center"/>
          </w:tcPr>
          <w:p w:rsidR="003E435C" w:rsidRPr="00824B30" w:rsidRDefault="003E435C" w:rsidP="003D3E69">
            <w:pPr>
              <w:jc w:val="center"/>
              <w:rPr>
                <w:sz w:val="28"/>
                <w:szCs w:val="28"/>
              </w:rPr>
            </w:pPr>
            <w:r w:rsidRPr="00824B30">
              <w:rPr>
                <w:sz w:val="28"/>
                <w:szCs w:val="28"/>
              </w:rPr>
              <w:t>1</w:t>
            </w:r>
          </w:p>
        </w:tc>
        <w:tc>
          <w:tcPr>
            <w:tcW w:w="1418" w:type="dxa"/>
            <w:vAlign w:val="center"/>
          </w:tcPr>
          <w:p w:rsidR="003E435C" w:rsidRPr="00824B30" w:rsidRDefault="003E435C" w:rsidP="003D3E69">
            <w:pPr>
              <w:jc w:val="center"/>
              <w:rPr>
                <w:sz w:val="28"/>
                <w:szCs w:val="28"/>
              </w:rPr>
            </w:pPr>
            <w:r w:rsidRPr="00824B30">
              <w:rPr>
                <w:sz w:val="28"/>
                <w:szCs w:val="28"/>
              </w:rPr>
              <w:t>240 000</w:t>
            </w:r>
          </w:p>
        </w:tc>
        <w:tc>
          <w:tcPr>
            <w:tcW w:w="2126" w:type="dxa"/>
            <w:vAlign w:val="center"/>
          </w:tcPr>
          <w:p w:rsidR="003E435C" w:rsidRPr="00824B30" w:rsidRDefault="003E435C" w:rsidP="003D3E69">
            <w:pPr>
              <w:jc w:val="center"/>
              <w:rPr>
                <w:sz w:val="28"/>
                <w:szCs w:val="28"/>
              </w:rPr>
            </w:pPr>
            <w:r w:rsidRPr="00824B30">
              <w:rPr>
                <w:sz w:val="28"/>
                <w:szCs w:val="28"/>
              </w:rPr>
              <w:t>240 000</w:t>
            </w:r>
          </w:p>
        </w:tc>
      </w:tr>
      <w:tr w:rsidR="003E435C" w:rsidRPr="00824B30" w:rsidTr="00257749">
        <w:trPr>
          <w:trHeight w:val="295"/>
        </w:trPr>
        <w:tc>
          <w:tcPr>
            <w:tcW w:w="9810" w:type="dxa"/>
            <w:gridSpan w:val="4"/>
            <w:vAlign w:val="center"/>
          </w:tcPr>
          <w:p w:rsidR="003E435C" w:rsidRPr="00824B30" w:rsidRDefault="003E435C" w:rsidP="003D3E69">
            <w:pPr>
              <w:jc w:val="center"/>
              <w:rPr>
                <w:sz w:val="28"/>
                <w:szCs w:val="28"/>
              </w:rPr>
            </w:pPr>
            <w:r w:rsidRPr="00824B30">
              <w:rPr>
                <w:sz w:val="28"/>
                <w:szCs w:val="28"/>
              </w:rPr>
              <w:t>Устаткування цеху</w:t>
            </w:r>
          </w:p>
        </w:tc>
      </w:tr>
      <w:tr w:rsidR="003E435C" w:rsidRPr="00824B30" w:rsidTr="00257749">
        <w:trPr>
          <w:trHeight w:val="58"/>
        </w:trPr>
        <w:tc>
          <w:tcPr>
            <w:tcW w:w="4849" w:type="dxa"/>
            <w:vAlign w:val="center"/>
          </w:tcPr>
          <w:p w:rsidR="003E435C" w:rsidRPr="00824B30" w:rsidRDefault="003E435C" w:rsidP="003D3E69">
            <w:pPr>
              <w:rPr>
                <w:sz w:val="28"/>
                <w:szCs w:val="28"/>
              </w:rPr>
            </w:pPr>
            <w:r w:rsidRPr="00824B30">
              <w:rPr>
                <w:sz w:val="28"/>
                <w:szCs w:val="28"/>
              </w:rPr>
              <w:t>Пресс кривошипний мод. КД</w:t>
            </w:r>
            <w:r w:rsidR="00ED3FFF">
              <w:rPr>
                <w:sz w:val="28"/>
                <w:szCs w:val="28"/>
              </w:rPr>
              <w:t>-</w:t>
            </w:r>
            <w:r w:rsidRPr="00824B30">
              <w:rPr>
                <w:sz w:val="28"/>
                <w:szCs w:val="28"/>
              </w:rPr>
              <w:t xml:space="preserve"> 2019</w:t>
            </w:r>
          </w:p>
        </w:tc>
        <w:tc>
          <w:tcPr>
            <w:tcW w:w="1417" w:type="dxa"/>
            <w:vAlign w:val="center"/>
          </w:tcPr>
          <w:p w:rsidR="003E435C" w:rsidRPr="00824B30" w:rsidRDefault="003E435C" w:rsidP="003D3E69">
            <w:pPr>
              <w:jc w:val="center"/>
              <w:rPr>
                <w:sz w:val="28"/>
                <w:szCs w:val="28"/>
              </w:rPr>
            </w:pPr>
            <w:r w:rsidRPr="00824B30">
              <w:rPr>
                <w:sz w:val="28"/>
                <w:szCs w:val="28"/>
              </w:rPr>
              <w:t>2</w:t>
            </w:r>
          </w:p>
        </w:tc>
        <w:tc>
          <w:tcPr>
            <w:tcW w:w="1418" w:type="dxa"/>
            <w:vAlign w:val="center"/>
          </w:tcPr>
          <w:p w:rsidR="003E435C" w:rsidRPr="00824B30" w:rsidRDefault="003E435C" w:rsidP="003D3E69">
            <w:pPr>
              <w:jc w:val="center"/>
              <w:rPr>
                <w:sz w:val="28"/>
                <w:szCs w:val="28"/>
              </w:rPr>
            </w:pPr>
            <w:r w:rsidRPr="00824B30">
              <w:rPr>
                <w:sz w:val="28"/>
                <w:szCs w:val="28"/>
              </w:rPr>
              <w:t>11 000</w:t>
            </w:r>
          </w:p>
        </w:tc>
        <w:tc>
          <w:tcPr>
            <w:tcW w:w="2126" w:type="dxa"/>
            <w:vAlign w:val="center"/>
          </w:tcPr>
          <w:p w:rsidR="003E435C" w:rsidRPr="00824B30" w:rsidRDefault="003E435C" w:rsidP="003D3E69">
            <w:pPr>
              <w:jc w:val="center"/>
              <w:rPr>
                <w:sz w:val="28"/>
                <w:szCs w:val="28"/>
              </w:rPr>
            </w:pPr>
            <w:r w:rsidRPr="00824B30">
              <w:rPr>
                <w:sz w:val="28"/>
                <w:szCs w:val="28"/>
              </w:rPr>
              <w:t>22 000</w:t>
            </w:r>
          </w:p>
        </w:tc>
      </w:tr>
      <w:tr w:rsidR="003E435C" w:rsidRPr="00824B30" w:rsidTr="00257749">
        <w:trPr>
          <w:trHeight w:val="58"/>
        </w:trPr>
        <w:tc>
          <w:tcPr>
            <w:tcW w:w="4849" w:type="dxa"/>
            <w:vAlign w:val="center"/>
          </w:tcPr>
          <w:p w:rsidR="003E435C" w:rsidRPr="00824B30" w:rsidRDefault="003E435C" w:rsidP="003D3E69">
            <w:pPr>
              <w:rPr>
                <w:sz w:val="28"/>
                <w:szCs w:val="28"/>
              </w:rPr>
            </w:pPr>
            <w:r w:rsidRPr="00824B30">
              <w:rPr>
                <w:sz w:val="28"/>
                <w:szCs w:val="28"/>
              </w:rPr>
              <w:t>Ножиці гільйотинні</w:t>
            </w:r>
          </w:p>
        </w:tc>
        <w:tc>
          <w:tcPr>
            <w:tcW w:w="1417" w:type="dxa"/>
            <w:vAlign w:val="center"/>
          </w:tcPr>
          <w:p w:rsidR="003E435C" w:rsidRPr="00824B30" w:rsidRDefault="003E435C" w:rsidP="003D3E69">
            <w:pPr>
              <w:jc w:val="center"/>
              <w:rPr>
                <w:sz w:val="28"/>
                <w:szCs w:val="28"/>
              </w:rPr>
            </w:pPr>
            <w:r w:rsidRPr="00824B30">
              <w:rPr>
                <w:sz w:val="28"/>
                <w:szCs w:val="28"/>
              </w:rPr>
              <w:t>1</w:t>
            </w:r>
          </w:p>
        </w:tc>
        <w:tc>
          <w:tcPr>
            <w:tcW w:w="1418" w:type="dxa"/>
            <w:vAlign w:val="center"/>
          </w:tcPr>
          <w:p w:rsidR="003E435C" w:rsidRPr="00824B30" w:rsidRDefault="003E435C" w:rsidP="003D3E69">
            <w:pPr>
              <w:jc w:val="center"/>
              <w:rPr>
                <w:sz w:val="28"/>
                <w:szCs w:val="28"/>
              </w:rPr>
            </w:pPr>
            <w:r w:rsidRPr="00824B30">
              <w:rPr>
                <w:sz w:val="28"/>
                <w:szCs w:val="28"/>
              </w:rPr>
              <w:t>20 000</w:t>
            </w:r>
          </w:p>
        </w:tc>
        <w:tc>
          <w:tcPr>
            <w:tcW w:w="2126" w:type="dxa"/>
            <w:vAlign w:val="center"/>
          </w:tcPr>
          <w:p w:rsidR="003E435C" w:rsidRPr="00824B30" w:rsidRDefault="003E435C" w:rsidP="003D3E69">
            <w:pPr>
              <w:jc w:val="center"/>
              <w:rPr>
                <w:sz w:val="28"/>
                <w:szCs w:val="28"/>
              </w:rPr>
            </w:pPr>
            <w:r w:rsidRPr="00824B30">
              <w:rPr>
                <w:sz w:val="28"/>
                <w:szCs w:val="28"/>
              </w:rPr>
              <w:t>20 000</w:t>
            </w:r>
          </w:p>
        </w:tc>
      </w:tr>
      <w:tr w:rsidR="003E435C" w:rsidRPr="00824B30" w:rsidTr="00257749">
        <w:trPr>
          <w:trHeight w:val="58"/>
        </w:trPr>
        <w:tc>
          <w:tcPr>
            <w:tcW w:w="4849" w:type="dxa"/>
            <w:vAlign w:val="center"/>
          </w:tcPr>
          <w:p w:rsidR="003E435C" w:rsidRPr="00824B30" w:rsidRDefault="003E435C" w:rsidP="003D3E69">
            <w:pPr>
              <w:rPr>
                <w:sz w:val="28"/>
                <w:szCs w:val="28"/>
              </w:rPr>
            </w:pPr>
            <w:r w:rsidRPr="00824B30">
              <w:rPr>
                <w:sz w:val="28"/>
                <w:szCs w:val="28"/>
              </w:rPr>
              <w:t>Штамп 1512-4146 («Краб»)</w:t>
            </w:r>
          </w:p>
        </w:tc>
        <w:tc>
          <w:tcPr>
            <w:tcW w:w="1417" w:type="dxa"/>
            <w:vAlign w:val="center"/>
          </w:tcPr>
          <w:p w:rsidR="003E435C" w:rsidRPr="00824B30" w:rsidRDefault="003E435C" w:rsidP="003D3E69">
            <w:pPr>
              <w:jc w:val="center"/>
              <w:rPr>
                <w:sz w:val="28"/>
                <w:szCs w:val="28"/>
              </w:rPr>
            </w:pPr>
            <w:r w:rsidRPr="00824B30">
              <w:rPr>
                <w:sz w:val="28"/>
                <w:szCs w:val="28"/>
              </w:rPr>
              <w:t>1</w:t>
            </w:r>
          </w:p>
        </w:tc>
        <w:tc>
          <w:tcPr>
            <w:tcW w:w="1418" w:type="dxa"/>
            <w:vAlign w:val="center"/>
          </w:tcPr>
          <w:p w:rsidR="003E435C" w:rsidRPr="00824B30" w:rsidRDefault="003E435C" w:rsidP="003D3E69">
            <w:pPr>
              <w:jc w:val="center"/>
              <w:rPr>
                <w:sz w:val="28"/>
                <w:szCs w:val="28"/>
              </w:rPr>
            </w:pPr>
            <w:r w:rsidRPr="00824B30">
              <w:rPr>
                <w:sz w:val="28"/>
                <w:szCs w:val="28"/>
              </w:rPr>
              <w:t>22 000</w:t>
            </w:r>
          </w:p>
        </w:tc>
        <w:tc>
          <w:tcPr>
            <w:tcW w:w="2126" w:type="dxa"/>
            <w:vAlign w:val="center"/>
          </w:tcPr>
          <w:p w:rsidR="003E435C" w:rsidRPr="00824B30" w:rsidRDefault="003E435C" w:rsidP="003D3E69">
            <w:pPr>
              <w:jc w:val="center"/>
              <w:rPr>
                <w:sz w:val="28"/>
                <w:szCs w:val="28"/>
              </w:rPr>
            </w:pPr>
            <w:r w:rsidRPr="00824B30">
              <w:rPr>
                <w:sz w:val="28"/>
                <w:szCs w:val="28"/>
              </w:rPr>
              <w:t>22 000</w:t>
            </w:r>
          </w:p>
        </w:tc>
      </w:tr>
      <w:tr w:rsidR="003E435C" w:rsidRPr="00824B30" w:rsidTr="00257749">
        <w:trPr>
          <w:trHeight w:val="58"/>
        </w:trPr>
        <w:tc>
          <w:tcPr>
            <w:tcW w:w="4849" w:type="dxa"/>
            <w:vAlign w:val="center"/>
          </w:tcPr>
          <w:p w:rsidR="003E435C" w:rsidRPr="00824B30" w:rsidRDefault="003E435C" w:rsidP="003D3E69">
            <w:pPr>
              <w:rPr>
                <w:sz w:val="28"/>
                <w:szCs w:val="28"/>
              </w:rPr>
            </w:pPr>
            <w:r w:rsidRPr="00824B30">
              <w:rPr>
                <w:sz w:val="28"/>
                <w:szCs w:val="28"/>
              </w:rPr>
              <w:t>Штамп 1512-4147 («Підвіс»)</w:t>
            </w:r>
          </w:p>
        </w:tc>
        <w:tc>
          <w:tcPr>
            <w:tcW w:w="1417" w:type="dxa"/>
            <w:vAlign w:val="center"/>
          </w:tcPr>
          <w:p w:rsidR="003E435C" w:rsidRPr="00824B30" w:rsidRDefault="003E435C" w:rsidP="003D3E69">
            <w:pPr>
              <w:jc w:val="center"/>
              <w:rPr>
                <w:sz w:val="28"/>
                <w:szCs w:val="28"/>
              </w:rPr>
            </w:pPr>
            <w:r w:rsidRPr="00824B30">
              <w:rPr>
                <w:sz w:val="28"/>
                <w:szCs w:val="28"/>
              </w:rPr>
              <w:t>1</w:t>
            </w:r>
          </w:p>
        </w:tc>
        <w:tc>
          <w:tcPr>
            <w:tcW w:w="1418" w:type="dxa"/>
            <w:vAlign w:val="center"/>
          </w:tcPr>
          <w:p w:rsidR="003E435C" w:rsidRPr="00824B30" w:rsidRDefault="003E435C" w:rsidP="003D3E69">
            <w:pPr>
              <w:jc w:val="center"/>
              <w:rPr>
                <w:sz w:val="28"/>
                <w:szCs w:val="28"/>
              </w:rPr>
            </w:pPr>
            <w:r w:rsidRPr="00824B30">
              <w:rPr>
                <w:sz w:val="28"/>
                <w:szCs w:val="28"/>
              </w:rPr>
              <w:t>12 500</w:t>
            </w:r>
          </w:p>
        </w:tc>
        <w:tc>
          <w:tcPr>
            <w:tcW w:w="2126" w:type="dxa"/>
            <w:vAlign w:val="center"/>
          </w:tcPr>
          <w:p w:rsidR="003E435C" w:rsidRPr="00824B30" w:rsidRDefault="003E435C" w:rsidP="003D3E69">
            <w:pPr>
              <w:jc w:val="center"/>
              <w:rPr>
                <w:sz w:val="28"/>
                <w:szCs w:val="28"/>
              </w:rPr>
            </w:pPr>
            <w:r w:rsidRPr="00824B30">
              <w:rPr>
                <w:sz w:val="28"/>
                <w:szCs w:val="28"/>
              </w:rPr>
              <w:t>12 500</w:t>
            </w:r>
          </w:p>
        </w:tc>
      </w:tr>
      <w:tr w:rsidR="003E435C" w:rsidRPr="00824B30" w:rsidTr="00257749">
        <w:trPr>
          <w:trHeight w:val="58"/>
        </w:trPr>
        <w:tc>
          <w:tcPr>
            <w:tcW w:w="4849" w:type="dxa"/>
            <w:vAlign w:val="center"/>
          </w:tcPr>
          <w:p w:rsidR="003E435C" w:rsidRPr="00824B30" w:rsidRDefault="003E435C" w:rsidP="003D3E69">
            <w:pPr>
              <w:rPr>
                <w:sz w:val="28"/>
                <w:szCs w:val="28"/>
              </w:rPr>
            </w:pPr>
            <w:r w:rsidRPr="00824B30">
              <w:rPr>
                <w:sz w:val="28"/>
                <w:szCs w:val="28"/>
              </w:rPr>
              <w:t>Штамп 1512-4148 («Підвіс короткий»)</w:t>
            </w:r>
          </w:p>
        </w:tc>
        <w:tc>
          <w:tcPr>
            <w:tcW w:w="1417" w:type="dxa"/>
            <w:vAlign w:val="center"/>
          </w:tcPr>
          <w:p w:rsidR="003E435C" w:rsidRPr="00824B30" w:rsidRDefault="003E435C" w:rsidP="003D3E69">
            <w:pPr>
              <w:jc w:val="center"/>
              <w:rPr>
                <w:sz w:val="28"/>
                <w:szCs w:val="28"/>
              </w:rPr>
            </w:pPr>
            <w:r w:rsidRPr="00824B30">
              <w:rPr>
                <w:sz w:val="28"/>
                <w:szCs w:val="28"/>
              </w:rPr>
              <w:t>1</w:t>
            </w:r>
          </w:p>
        </w:tc>
        <w:tc>
          <w:tcPr>
            <w:tcW w:w="1418" w:type="dxa"/>
            <w:vAlign w:val="center"/>
          </w:tcPr>
          <w:p w:rsidR="003E435C" w:rsidRPr="00824B30" w:rsidRDefault="003E435C" w:rsidP="003D3E69">
            <w:pPr>
              <w:jc w:val="center"/>
              <w:rPr>
                <w:sz w:val="28"/>
                <w:szCs w:val="28"/>
              </w:rPr>
            </w:pPr>
            <w:r w:rsidRPr="00824B30">
              <w:rPr>
                <w:sz w:val="28"/>
                <w:szCs w:val="28"/>
              </w:rPr>
              <w:t>12 000</w:t>
            </w:r>
          </w:p>
        </w:tc>
        <w:tc>
          <w:tcPr>
            <w:tcW w:w="2126" w:type="dxa"/>
            <w:vAlign w:val="center"/>
          </w:tcPr>
          <w:p w:rsidR="003E435C" w:rsidRPr="00824B30" w:rsidRDefault="003E435C" w:rsidP="003D3E69">
            <w:pPr>
              <w:jc w:val="center"/>
              <w:rPr>
                <w:sz w:val="28"/>
                <w:szCs w:val="28"/>
              </w:rPr>
            </w:pPr>
            <w:r w:rsidRPr="00824B30">
              <w:rPr>
                <w:sz w:val="28"/>
                <w:szCs w:val="28"/>
              </w:rPr>
              <w:t>12 000</w:t>
            </w:r>
          </w:p>
        </w:tc>
      </w:tr>
      <w:tr w:rsidR="003E435C" w:rsidRPr="00824B30" w:rsidTr="00257749">
        <w:trPr>
          <w:trHeight w:val="58"/>
        </w:trPr>
        <w:tc>
          <w:tcPr>
            <w:tcW w:w="4849" w:type="dxa"/>
            <w:vAlign w:val="center"/>
          </w:tcPr>
          <w:p w:rsidR="003E435C" w:rsidRPr="00824B30" w:rsidRDefault="003E435C" w:rsidP="003D3E69">
            <w:pPr>
              <w:rPr>
                <w:sz w:val="28"/>
                <w:szCs w:val="28"/>
              </w:rPr>
            </w:pPr>
            <w:r w:rsidRPr="00824B30">
              <w:rPr>
                <w:sz w:val="28"/>
                <w:szCs w:val="28"/>
              </w:rPr>
              <w:t>Верстат слюсарний мод. 2280</w:t>
            </w:r>
          </w:p>
        </w:tc>
        <w:tc>
          <w:tcPr>
            <w:tcW w:w="1417" w:type="dxa"/>
            <w:vAlign w:val="center"/>
          </w:tcPr>
          <w:p w:rsidR="003E435C" w:rsidRPr="00824B30" w:rsidRDefault="003E435C" w:rsidP="003D3E69">
            <w:pPr>
              <w:jc w:val="center"/>
              <w:rPr>
                <w:sz w:val="28"/>
                <w:szCs w:val="28"/>
              </w:rPr>
            </w:pPr>
            <w:r w:rsidRPr="00824B30">
              <w:rPr>
                <w:sz w:val="28"/>
                <w:szCs w:val="28"/>
              </w:rPr>
              <w:t>1</w:t>
            </w:r>
          </w:p>
        </w:tc>
        <w:tc>
          <w:tcPr>
            <w:tcW w:w="1418" w:type="dxa"/>
            <w:vAlign w:val="center"/>
          </w:tcPr>
          <w:p w:rsidR="003E435C" w:rsidRPr="00824B30" w:rsidRDefault="003E435C" w:rsidP="003D3E69">
            <w:pPr>
              <w:jc w:val="center"/>
              <w:rPr>
                <w:sz w:val="28"/>
                <w:szCs w:val="28"/>
              </w:rPr>
            </w:pPr>
            <w:r w:rsidRPr="00824B30">
              <w:rPr>
                <w:sz w:val="28"/>
                <w:szCs w:val="28"/>
              </w:rPr>
              <w:t>2 200</w:t>
            </w:r>
          </w:p>
        </w:tc>
        <w:tc>
          <w:tcPr>
            <w:tcW w:w="2126" w:type="dxa"/>
            <w:vAlign w:val="center"/>
          </w:tcPr>
          <w:p w:rsidR="003E435C" w:rsidRPr="00824B30" w:rsidRDefault="003E435C" w:rsidP="003D3E69">
            <w:pPr>
              <w:jc w:val="center"/>
              <w:rPr>
                <w:sz w:val="28"/>
                <w:szCs w:val="28"/>
              </w:rPr>
            </w:pPr>
            <w:r w:rsidRPr="00824B30">
              <w:rPr>
                <w:sz w:val="28"/>
                <w:szCs w:val="28"/>
              </w:rPr>
              <w:t>2 200</w:t>
            </w:r>
          </w:p>
        </w:tc>
      </w:tr>
      <w:tr w:rsidR="003E435C" w:rsidRPr="00824B30" w:rsidTr="00257749">
        <w:trPr>
          <w:trHeight w:val="58"/>
        </w:trPr>
        <w:tc>
          <w:tcPr>
            <w:tcW w:w="4849" w:type="dxa"/>
            <w:vAlign w:val="center"/>
          </w:tcPr>
          <w:p w:rsidR="003E435C" w:rsidRPr="00824B30" w:rsidRDefault="003E435C" w:rsidP="003D3E69">
            <w:pPr>
              <w:rPr>
                <w:sz w:val="28"/>
                <w:szCs w:val="28"/>
              </w:rPr>
            </w:pPr>
            <w:r w:rsidRPr="00824B30">
              <w:rPr>
                <w:sz w:val="28"/>
                <w:szCs w:val="28"/>
              </w:rPr>
              <w:t>Стелаж секційний мод. 2287</w:t>
            </w:r>
          </w:p>
        </w:tc>
        <w:tc>
          <w:tcPr>
            <w:tcW w:w="1417" w:type="dxa"/>
            <w:vAlign w:val="center"/>
          </w:tcPr>
          <w:p w:rsidR="003E435C" w:rsidRPr="00824B30" w:rsidRDefault="003E435C" w:rsidP="003D3E69">
            <w:pPr>
              <w:jc w:val="center"/>
              <w:rPr>
                <w:sz w:val="28"/>
                <w:szCs w:val="28"/>
              </w:rPr>
            </w:pPr>
            <w:r w:rsidRPr="00824B30">
              <w:rPr>
                <w:sz w:val="28"/>
                <w:szCs w:val="28"/>
              </w:rPr>
              <w:t>1</w:t>
            </w:r>
          </w:p>
        </w:tc>
        <w:tc>
          <w:tcPr>
            <w:tcW w:w="1418" w:type="dxa"/>
            <w:vAlign w:val="center"/>
          </w:tcPr>
          <w:p w:rsidR="003E435C" w:rsidRPr="00824B30" w:rsidRDefault="003E435C" w:rsidP="003D3E69">
            <w:pPr>
              <w:jc w:val="center"/>
              <w:rPr>
                <w:sz w:val="28"/>
                <w:szCs w:val="28"/>
              </w:rPr>
            </w:pPr>
            <w:r w:rsidRPr="00824B30">
              <w:rPr>
                <w:sz w:val="28"/>
                <w:szCs w:val="28"/>
              </w:rPr>
              <w:t>1 000</w:t>
            </w:r>
          </w:p>
        </w:tc>
        <w:tc>
          <w:tcPr>
            <w:tcW w:w="2126" w:type="dxa"/>
            <w:vAlign w:val="center"/>
          </w:tcPr>
          <w:p w:rsidR="003E435C" w:rsidRPr="00824B30" w:rsidRDefault="003E435C" w:rsidP="003D3E69">
            <w:pPr>
              <w:jc w:val="center"/>
              <w:rPr>
                <w:sz w:val="28"/>
                <w:szCs w:val="28"/>
              </w:rPr>
            </w:pPr>
            <w:r w:rsidRPr="00824B30">
              <w:rPr>
                <w:sz w:val="28"/>
                <w:szCs w:val="28"/>
              </w:rPr>
              <w:t>1 000</w:t>
            </w:r>
          </w:p>
        </w:tc>
      </w:tr>
      <w:tr w:rsidR="003E435C" w:rsidRPr="00824B30" w:rsidTr="00257749">
        <w:trPr>
          <w:trHeight w:val="58"/>
        </w:trPr>
        <w:tc>
          <w:tcPr>
            <w:tcW w:w="7684" w:type="dxa"/>
            <w:gridSpan w:val="3"/>
            <w:vAlign w:val="center"/>
          </w:tcPr>
          <w:p w:rsidR="003E435C" w:rsidRPr="00824B30" w:rsidRDefault="003E435C" w:rsidP="003D3E69">
            <w:pPr>
              <w:rPr>
                <w:sz w:val="28"/>
                <w:szCs w:val="28"/>
              </w:rPr>
            </w:pPr>
            <w:r w:rsidRPr="00824B30">
              <w:rPr>
                <w:sz w:val="28"/>
                <w:szCs w:val="28"/>
              </w:rPr>
              <w:t xml:space="preserve">Інвентар (5% від вартості </w:t>
            </w:r>
            <w:r w:rsidR="00ED3FFF">
              <w:rPr>
                <w:sz w:val="28"/>
                <w:szCs w:val="28"/>
              </w:rPr>
              <w:t>у</w:t>
            </w:r>
            <w:r w:rsidRPr="00824B30">
              <w:rPr>
                <w:sz w:val="28"/>
                <w:szCs w:val="28"/>
              </w:rPr>
              <w:t>статкування)</w:t>
            </w:r>
          </w:p>
        </w:tc>
        <w:tc>
          <w:tcPr>
            <w:tcW w:w="2126" w:type="dxa"/>
            <w:vAlign w:val="center"/>
          </w:tcPr>
          <w:p w:rsidR="003E435C" w:rsidRPr="00824B30" w:rsidRDefault="003E435C" w:rsidP="003D3E69">
            <w:pPr>
              <w:jc w:val="center"/>
              <w:rPr>
                <w:sz w:val="28"/>
                <w:szCs w:val="28"/>
              </w:rPr>
            </w:pPr>
            <w:r w:rsidRPr="00824B30">
              <w:rPr>
                <w:sz w:val="28"/>
                <w:szCs w:val="28"/>
              </w:rPr>
              <w:t>4 585</w:t>
            </w:r>
          </w:p>
        </w:tc>
      </w:tr>
      <w:tr w:rsidR="003E435C" w:rsidRPr="00824B30" w:rsidTr="00257749">
        <w:trPr>
          <w:trHeight w:val="58"/>
        </w:trPr>
        <w:tc>
          <w:tcPr>
            <w:tcW w:w="7684" w:type="dxa"/>
            <w:gridSpan w:val="3"/>
            <w:vAlign w:val="center"/>
          </w:tcPr>
          <w:p w:rsidR="003E435C" w:rsidRPr="00824B30" w:rsidRDefault="003E435C" w:rsidP="003D3E69">
            <w:pPr>
              <w:jc w:val="center"/>
              <w:rPr>
                <w:sz w:val="28"/>
                <w:szCs w:val="28"/>
              </w:rPr>
            </w:pPr>
            <w:r w:rsidRPr="00824B30">
              <w:rPr>
                <w:sz w:val="28"/>
                <w:szCs w:val="28"/>
              </w:rPr>
              <w:t>Усього</w:t>
            </w:r>
          </w:p>
        </w:tc>
        <w:tc>
          <w:tcPr>
            <w:tcW w:w="2126" w:type="dxa"/>
            <w:vAlign w:val="center"/>
          </w:tcPr>
          <w:p w:rsidR="003E435C" w:rsidRPr="00824B30" w:rsidRDefault="003E435C" w:rsidP="003D3E69">
            <w:pPr>
              <w:jc w:val="center"/>
              <w:rPr>
                <w:sz w:val="28"/>
                <w:szCs w:val="28"/>
              </w:rPr>
            </w:pPr>
            <w:r w:rsidRPr="00824B30">
              <w:rPr>
                <w:sz w:val="28"/>
                <w:szCs w:val="28"/>
              </w:rPr>
              <w:t>336 285</w:t>
            </w:r>
          </w:p>
        </w:tc>
      </w:tr>
    </w:tbl>
    <w:p w:rsidR="005916EA" w:rsidRDefault="005916EA" w:rsidP="003D3E69">
      <w:pPr>
        <w:rPr>
          <w:sz w:val="28"/>
          <w:szCs w:val="28"/>
        </w:rPr>
      </w:pPr>
    </w:p>
    <w:p w:rsidR="005916EA" w:rsidRDefault="003E435C" w:rsidP="003D3E69">
      <w:pPr>
        <w:jc w:val="both"/>
        <w:rPr>
          <w:sz w:val="28"/>
          <w:szCs w:val="28"/>
        </w:rPr>
      </w:pPr>
      <w:r>
        <w:rPr>
          <w:sz w:val="28"/>
          <w:szCs w:val="28"/>
        </w:rPr>
        <w:tab/>
      </w:r>
      <w:r w:rsidRPr="003E435C">
        <w:rPr>
          <w:sz w:val="28"/>
          <w:szCs w:val="28"/>
        </w:rPr>
        <w:t xml:space="preserve">Розрахунок виробничої потужності був здійснений на підставі технічних характеристик і можливостей устаткування (один виріб </w:t>
      </w:r>
      <w:r w:rsidR="009F7A99">
        <w:rPr>
          <w:sz w:val="28"/>
          <w:szCs w:val="28"/>
          <w:lang w:val="ru-RU"/>
        </w:rPr>
        <w:t>за</w:t>
      </w:r>
      <w:r w:rsidRPr="003E435C">
        <w:rPr>
          <w:sz w:val="28"/>
          <w:szCs w:val="28"/>
        </w:rPr>
        <w:t xml:space="preserve"> 2 секунди).</w:t>
      </w:r>
      <w:r>
        <w:rPr>
          <w:sz w:val="28"/>
          <w:szCs w:val="28"/>
        </w:rPr>
        <w:t xml:space="preserve"> </w:t>
      </w:r>
      <w:r w:rsidR="001D17D7">
        <w:rPr>
          <w:sz w:val="28"/>
          <w:szCs w:val="28"/>
        </w:rPr>
        <w:tab/>
      </w:r>
      <w:r w:rsidRPr="003E435C">
        <w:rPr>
          <w:sz w:val="28"/>
          <w:szCs w:val="28"/>
        </w:rPr>
        <w:t>Пе</w:t>
      </w:r>
      <w:r w:rsidR="00657092">
        <w:rPr>
          <w:sz w:val="28"/>
          <w:szCs w:val="28"/>
        </w:rPr>
        <w:t>редбачається 50% завантаження у</w:t>
      </w:r>
      <w:r w:rsidRPr="003E435C">
        <w:rPr>
          <w:sz w:val="28"/>
          <w:szCs w:val="28"/>
        </w:rPr>
        <w:t>статкування, робота в одну зміну тривалістю 12 годин. Дійсний фонд роботи устаткування складе – 1915 годин на рік.</w:t>
      </w:r>
      <w:r>
        <w:rPr>
          <w:sz w:val="28"/>
          <w:szCs w:val="28"/>
        </w:rPr>
        <w:t xml:space="preserve"> </w:t>
      </w:r>
      <w:r w:rsidRPr="003E435C">
        <w:rPr>
          <w:sz w:val="28"/>
          <w:szCs w:val="28"/>
        </w:rPr>
        <w:t>При цьому досягається насту</w:t>
      </w:r>
      <w:r>
        <w:rPr>
          <w:sz w:val="28"/>
          <w:szCs w:val="28"/>
        </w:rPr>
        <w:t xml:space="preserve">пний випуск продукції (табл. </w:t>
      </w:r>
      <w:r w:rsidR="000F37B9">
        <w:rPr>
          <w:sz w:val="28"/>
          <w:szCs w:val="28"/>
        </w:rPr>
        <w:t xml:space="preserve">17. </w:t>
      </w:r>
      <w:r>
        <w:rPr>
          <w:sz w:val="28"/>
          <w:szCs w:val="28"/>
        </w:rPr>
        <w:t>5.</w:t>
      </w:r>
      <w:r w:rsidRPr="003E435C">
        <w:rPr>
          <w:sz w:val="28"/>
          <w:szCs w:val="28"/>
        </w:rPr>
        <w:t>)</w:t>
      </w:r>
    </w:p>
    <w:p w:rsidR="005916EA" w:rsidRDefault="005916EA" w:rsidP="003D3E69">
      <w:pPr>
        <w:rPr>
          <w:sz w:val="28"/>
          <w:szCs w:val="28"/>
        </w:rPr>
      </w:pPr>
    </w:p>
    <w:p w:rsidR="005916EA" w:rsidRDefault="003E435C" w:rsidP="003D3E69">
      <w:pPr>
        <w:jc w:val="center"/>
        <w:rPr>
          <w:sz w:val="28"/>
          <w:szCs w:val="28"/>
        </w:rPr>
      </w:pPr>
      <w:r>
        <w:rPr>
          <w:sz w:val="28"/>
          <w:szCs w:val="28"/>
        </w:rPr>
        <w:t xml:space="preserve">Таблиця </w:t>
      </w:r>
      <w:r w:rsidR="000F37B9">
        <w:rPr>
          <w:sz w:val="28"/>
          <w:szCs w:val="28"/>
        </w:rPr>
        <w:t>17.</w:t>
      </w:r>
      <w:r>
        <w:rPr>
          <w:sz w:val="28"/>
          <w:szCs w:val="28"/>
        </w:rPr>
        <w:t>5. Виробнича потужність</w:t>
      </w:r>
    </w:p>
    <w:p w:rsidR="003E435C" w:rsidRDefault="003E435C" w:rsidP="003D3E69">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2482"/>
        <w:gridCol w:w="2136"/>
        <w:gridCol w:w="3270"/>
      </w:tblGrid>
      <w:tr w:rsidR="003E435C" w:rsidRPr="00824B30" w:rsidTr="00257749">
        <w:trPr>
          <w:trHeight w:val="58"/>
        </w:trPr>
        <w:tc>
          <w:tcPr>
            <w:tcW w:w="1780" w:type="dxa"/>
            <w:vMerge w:val="restart"/>
            <w:vAlign w:val="center"/>
          </w:tcPr>
          <w:p w:rsidR="003E435C" w:rsidRPr="00824B30" w:rsidRDefault="003E435C" w:rsidP="003D3E69">
            <w:pPr>
              <w:jc w:val="center"/>
              <w:rPr>
                <w:sz w:val="28"/>
                <w:szCs w:val="28"/>
              </w:rPr>
            </w:pPr>
            <w:r w:rsidRPr="00824B30">
              <w:rPr>
                <w:sz w:val="28"/>
                <w:szCs w:val="28"/>
              </w:rPr>
              <w:t>Період часу</w:t>
            </w:r>
          </w:p>
        </w:tc>
        <w:tc>
          <w:tcPr>
            <w:tcW w:w="7888" w:type="dxa"/>
            <w:gridSpan w:val="3"/>
            <w:vAlign w:val="center"/>
          </w:tcPr>
          <w:p w:rsidR="003E435C" w:rsidRPr="00824B30" w:rsidRDefault="003E435C" w:rsidP="003D3E69">
            <w:pPr>
              <w:jc w:val="center"/>
              <w:rPr>
                <w:sz w:val="28"/>
                <w:szCs w:val="28"/>
              </w:rPr>
            </w:pPr>
            <w:r w:rsidRPr="00824B30">
              <w:rPr>
                <w:sz w:val="28"/>
                <w:szCs w:val="28"/>
              </w:rPr>
              <w:t>Кількість виробів, шт.</w:t>
            </w:r>
          </w:p>
        </w:tc>
      </w:tr>
      <w:tr w:rsidR="003E435C" w:rsidRPr="00824B30" w:rsidTr="00257749">
        <w:trPr>
          <w:trHeight w:val="58"/>
        </w:trPr>
        <w:tc>
          <w:tcPr>
            <w:tcW w:w="1780" w:type="dxa"/>
            <w:vMerge/>
          </w:tcPr>
          <w:p w:rsidR="003E435C" w:rsidRPr="00824B30" w:rsidRDefault="003E435C" w:rsidP="003D3E69">
            <w:pPr>
              <w:jc w:val="both"/>
              <w:rPr>
                <w:sz w:val="28"/>
                <w:szCs w:val="28"/>
              </w:rPr>
            </w:pPr>
          </w:p>
        </w:tc>
        <w:tc>
          <w:tcPr>
            <w:tcW w:w="2482" w:type="dxa"/>
            <w:vAlign w:val="center"/>
          </w:tcPr>
          <w:p w:rsidR="003E435C" w:rsidRPr="00824B30" w:rsidRDefault="003E435C" w:rsidP="003D3E69">
            <w:pPr>
              <w:jc w:val="center"/>
              <w:rPr>
                <w:sz w:val="28"/>
                <w:szCs w:val="28"/>
              </w:rPr>
            </w:pPr>
            <w:r w:rsidRPr="00824B30">
              <w:rPr>
                <w:sz w:val="28"/>
                <w:szCs w:val="28"/>
              </w:rPr>
              <w:t>«Краб»</w:t>
            </w:r>
          </w:p>
        </w:tc>
        <w:tc>
          <w:tcPr>
            <w:tcW w:w="2136" w:type="dxa"/>
            <w:vAlign w:val="center"/>
          </w:tcPr>
          <w:p w:rsidR="003E435C" w:rsidRPr="00824B30" w:rsidRDefault="009F7A99" w:rsidP="003D3E69">
            <w:pPr>
              <w:jc w:val="center"/>
              <w:rPr>
                <w:sz w:val="28"/>
                <w:szCs w:val="28"/>
              </w:rPr>
            </w:pPr>
            <w:r w:rsidRPr="00824B30">
              <w:rPr>
                <w:sz w:val="28"/>
                <w:szCs w:val="28"/>
              </w:rPr>
              <w:t>«Підвіс»</w:t>
            </w:r>
          </w:p>
        </w:tc>
        <w:tc>
          <w:tcPr>
            <w:tcW w:w="3270" w:type="dxa"/>
            <w:vAlign w:val="center"/>
          </w:tcPr>
          <w:p w:rsidR="003E435C" w:rsidRPr="00824B30" w:rsidRDefault="009F7A99" w:rsidP="003D3E69">
            <w:pPr>
              <w:jc w:val="center"/>
              <w:rPr>
                <w:sz w:val="28"/>
                <w:szCs w:val="28"/>
              </w:rPr>
            </w:pPr>
            <w:r w:rsidRPr="00824B30">
              <w:rPr>
                <w:sz w:val="28"/>
                <w:szCs w:val="28"/>
              </w:rPr>
              <w:t>«Підвіс короткий»</w:t>
            </w:r>
          </w:p>
        </w:tc>
      </w:tr>
      <w:tr w:rsidR="003E435C" w:rsidRPr="00824B30" w:rsidTr="00257749">
        <w:trPr>
          <w:trHeight w:val="76"/>
        </w:trPr>
        <w:tc>
          <w:tcPr>
            <w:tcW w:w="1780" w:type="dxa"/>
          </w:tcPr>
          <w:p w:rsidR="003E435C" w:rsidRPr="00824B30" w:rsidRDefault="003E435C" w:rsidP="003D3E69">
            <w:pPr>
              <w:jc w:val="both"/>
              <w:rPr>
                <w:sz w:val="28"/>
                <w:szCs w:val="28"/>
              </w:rPr>
            </w:pPr>
            <w:r w:rsidRPr="00824B30">
              <w:rPr>
                <w:sz w:val="28"/>
                <w:szCs w:val="28"/>
              </w:rPr>
              <w:t>Година</w:t>
            </w:r>
          </w:p>
        </w:tc>
        <w:tc>
          <w:tcPr>
            <w:tcW w:w="2482" w:type="dxa"/>
            <w:vAlign w:val="center"/>
          </w:tcPr>
          <w:p w:rsidR="003E435C" w:rsidRPr="00824B30" w:rsidRDefault="003E435C" w:rsidP="003D3E69">
            <w:pPr>
              <w:jc w:val="center"/>
              <w:rPr>
                <w:sz w:val="28"/>
                <w:szCs w:val="28"/>
              </w:rPr>
            </w:pPr>
            <w:r w:rsidRPr="00824B30">
              <w:rPr>
                <w:sz w:val="28"/>
                <w:szCs w:val="28"/>
              </w:rPr>
              <w:t>432</w:t>
            </w:r>
          </w:p>
        </w:tc>
        <w:tc>
          <w:tcPr>
            <w:tcW w:w="2136" w:type="dxa"/>
            <w:vAlign w:val="center"/>
          </w:tcPr>
          <w:p w:rsidR="003E435C" w:rsidRPr="00824B30" w:rsidRDefault="003E435C" w:rsidP="003D3E69">
            <w:pPr>
              <w:jc w:val="center"/>
              <w:rPr>
                <w:sz w:val="28"/>
                <w:szCs w:val="28"/>
              </w:rPr>
            </w:pPr>
            <w:r w:rsidRPr="00824B30">
              <w:rPr>
                <w:sz w:val="28"/>
                <w:szCs w:val="28"/>
              </w:rPr>
              <w:t>684</w:t>
            </w:r>
          </w:p>
        </w:tc>
        <w:tc>
          <w:tcPr>
            <w:tcW w:w="3270" w:type="dxa"/>
            <w:vAlign w:val="center"/>
          </w:tcPr>
          <w:p w:rsidR="003E435C" w:rsidRPr="00824B30" w:rsidRDefault="003E435C" w:rsidP="003D3E69">
            <w:pPr>
              <w:jc w:val="center"/>
              <w:rPr>
                <w:sz w:val="28"/>
                <w:szCs w:val="28"/>
              </w:rPr>
            </w:pPr>
            <w:r w:rsidRPr="00824B30">
              <w:rPr>
                <w:sz w:val="28"/>
                <w:szCs w:val="28"/>
              </w:rPr>
              <w:t>684</w:t>
            </w:r>
          </w:p>
        </w:tc>
      </w:tr>
      <w:tr w:rsidR="003E435C" w:rsidRPr="00824B30" w:rsidTr="00257749">
        <w:trPr>
          <w:trHeight w:val="58"/>
        </w:trPr>
        <w:tc>
          <w:tcPr>
            <w:tcW w:w="1780" w:type="dxa"/>
          </w:tcPr>
          <w:p w:rsidR="003E435C" w:rsidRPr="00824B30" w:rsidRDefault="003E435C" w:rsidP="003D3E69">
            <w:pPr>
              <w:jc w:val="both"/>
              <w:rPr>
                <w:sz w:val="28"/>
                <w:szCs w:val="28"/>
              </w:rPr>
            </w:pPr>
            <w:r w:rsidRPr="00824B30">
              <w:rPr>
                <w:sz w:val="28"/>
                <w:szCs w:val="28"/>
              </w:rPr>
              <w:t>Зміна</w:t>
            </w:r>
          </w:p>
        </w:tc>
        <w:tc>
          <w:tcPr>
            <w:tcW w:w="2482" w:type="dxa"/>
            <w:vAlign w:val="center"/>
          </w:tcPr>
          <w:p w:rsidR="003E435C" w:rsidRPr="00824B30" w:rsidRDefault="003E435C" w:rsidP="003D3E69">
            <w:pPr>
              <w:jc w:val="center"/>
              <w:rPr>
                <w:sz w:val="28"/>
                <w:szCs w:val="28"/>
              </w:rPr>
            </w:pPr>
            <w:r w:rsidRPr="00824B30">
              <w:rPr>
                <w:sz w:val="28"/>
                <w:szCs w:val="28"/>
              </w:rPr>
              <w:t>5 184</w:t>
            </w:r>
          </w:p>
        </w:tc>
        <w:tc>
          <w:tcPr>
            <w:tcW w:w="2136" w:type="dxa"/>
            <w:vAlign w:val="center"/>
          </w:tcPr>
          <w:p w:rsidR="003E435C" w:rsidRPr="00824B30" w:rsidRDefault="003E435C" w:rsidP="003D3E69">
            <w:pPr>
              <w:jc w:val="center"/>
              <w:rPr>
                <w:sz w:val="28"/>
                <w:szCs w:val="28"/>
              </w:rPr>
            </w:pPr>
            <w:r w:rsidRPr="00824B30">
              <w:rPr>
                <w:sz w:val="28"/>
                <w:szCs w:val="28"/>
              </w:rPr>
              <w:t>8 208</w:t>
            </w:r>
          </w:p>
        </w:tc>
        <w:tc>
          <w:tcPr>
            <w:tcW w:w="3270" w:type="dxa"/>
            <w:vAlign w:val="center"/>
          </w:tcPr>
          <w:p w:rsidR="003E435C" w:rsidRPr="00824B30" w:rsidRDefault="003E435C" w:rsidP="003D3E69">
            <w:pPr>
              <w:jc w:val="center"/>
              <w:rPr>
                <w:sz w:val="28"/>
                <w:szCs w:val="28"/>
              </w:rPr>
            </w:pPr>
            <w:r w:rsidRPr="00824B30">
              <w:rPr>
                <w:sz w:val="28"/>
                <w:szCs w:val="28"/>
              </w:rPr>
              <w:t>8 208</w:t>
            </w:r>
          </w:p>
        </w:tc>
      </w:tr>
      <w:tr w:rsidR="003E435C" w:rsidRPr="00824B30" w:rsidTr="00257749">
        <w:trPr>
          <w:trHeight w:val="58"/>
        </w:trPr>
        <w:tc>
          <w:tcPr>
            <w:tcW w:w="1780" w:type="dxa"/>
          </w:tcPr>
          <w:p w:rsidR="003E435C" w:rsidRPr="00824B30" w:rsidRDefault="003E435C" w:rsidP="003D3E69">
            <w:pPr>
              <w:jc w:val="both"/>
              <w:rPr>
                <w:sz w:val="28"/>
                <w:szCs w:val="28"/>
              </w:rPr>
            </w:pPr>
            <w:r w:rsidRPr="00824B30">
              <w:rPr>
                <w:sz w:val="28"/>
                <w:szCs w:val="28"/>
              </w:rPr>
              <w:t>День</w:t>
            </w:r>
          </w:p>
        </w:tc>
        <w:tc>
          <w:tcPr>
            <w:tcW w:w="2482" w:type="dxa"/>
            <w:vAlign w:val="center"/>
          </w:tcPr>
          <w:p w:rsidR="003E435C" w:rsidRPr="00824B30" w:rsidRDefault="003E435C" w:rsidP="003D3E69">
            <w:pPr>
              <w:jc w:val="center"/>
              <w:rPr>
                <w:sz w:val="28"/>
                <w:szCs w:val="28"/>
              </w:rPr>
            </w:pPr>
            <w:r w:rsidRPr="00824B30">
              <w:rPr>
                <w:sz w:val="28"/>
                <w:szCs w:val="28"/>
              </w:rPr>
              <w:t>5 184</w:t>
            </w:r>
          </w:p>
        </w:tc>
        <w:tc>
          <w:tcPr>
            <w:tcW w:w="2136" w:type="dxa"/>
            <w:vAlign w:val="center"/>
          </w:tcPr>
          <w:p w:rsidR="003E435C" w:rsidRPr="00824B30" w:rsidRDefault="003E435C" w:rsidP="003D3E69">
            <w:pPr>
              <w:jc w:val="center"/>
              <w:rPr>
                <w:sz w:val="28"/>
                <w:szCs w:val="28"/>
              </w:rPr>
            </w:pPr>
            <w:r w:rsidRPr="00824B30">
              <w:rPr>
                <w:sz w:val="28"/>
                <w:szCs w:val="28"/>
              </w:rPr>
              <w:t>8 208</w:t>
            </w:r>
          </w:p>
        </w:tc>
        <w:tc>
          <w:tcPr>
            <w:tcW w:w="3270" w:type="dxa"/>
            <w:vAlign w:val="center"/>
          </w:tcPr>
          <w:p w:rsidR="003E435C" w:rsidRPr="00824B30" w:rsidRDefault="003E435C" w:rsidP="003D3E69">
            <w:pPr>
              <w:jc w:val="center"/>
              <w:rPr>
                <w:sz w:val="28"/>
                <w:szCs w:val="28"/>
              </w:rPr>
            </w:pPr>
            <w:r w:rsidRPr="00824B30">
              <w:rPr>
                <w:sz w:val="28"/>
                <w:szCs w:val="28"/>
              </w:rPr>
              <w:t>8 208</w:t>
            </w:r>
          </w:p>
        </w:tc>
      </w:tr>
      <w:tr w:rsidR="003E435C" w:rsidRPr="00824B30" w:rsidTr="00257749">
        <w:trPr>
          <w:trHeight w:val="58"/>
        </w:trPr>
        <w:tc>
          <w:tcPr>
            <w:tcW w:w="1780" w:type="dxa"/>
          </w:tcPr>
          <w:p w:rsidR="003E435C" w:rsidRPr="00824B30" w:rsidRDefault="003E435C" w:rsidP="003D3E69">
            <w:pPr>
              <w:jc w:val="both"/>
              <w:rPr>
                <w:sz w:val="28"/>
                <w:szCs w:val="28"/>
              </w:rPr>
            </w:pPr>
            <w:r w:rsidRPr="00824B30">
              <w:rPr>
                <w:sz w:val="28"/>
                <w:szCs w:val="28"/>
              </w:rPr>
              <w:t>Місяць</w:t>
            </w:r>
          </w:p>
        </w:tc>
        <w:tc>
          <w:tcPr>
            <w:tcW w:w="2482" w:type="dxa"/>
            <w:vAlign w:val="center"/>
          </w:tcPr>
          <w:p w:rsidR="003E435C" w:rsidRPr="00824B30" w:rsidRDefault="003E435C" w:rsidP="003D3E69">
            <w:pPr>
              <w:jc w:val="center"/>
              <w:rPr>
                <w:sz w:val="28"/>
                <w:szCs w:val="28"/>
              </w:rPr>
            </w:pPr>
            <w:r w:rsidRPr="00824B30">
              <w:rPr>
                <w:sz w:val="28"/>
                <w:szCs w:val="28"/>
              </w:rPr>
              <w:t>68 940</w:t>
            </w:r>
          </w:p>
        </w:tc>
        <w:tc>
          <w:tcPr>
            <w:tcW w:w="2136" w:type="dxa"/>
            <w:vAlign w:val="center"/>
          </w:tcPr>
          <w:p w:rsidR="003E435C" w:rsidRPr="00824B30" w:rsidRDefault="003E435C" w:rsidP="003D3E69">
            <w:pPr>
              <w:jc w:val="center"/>
              <w:rPr>
                <w:sz w:val="28"/>
                <w:szCs w:val="28"/>
              </w:rPr>
            </w:pPr>
            <w:r w:rsidRPr="00824B30">
              <w:rPr>
                <w:sz w:val="28"/>
                <w:szCs w:val="28"/>
              </w:rPr>
              <w:t>109 155</w:t>
            </w:r>
          </w:p>
        </w:tc>
        <w:tc>
          <w:tcPr>
            <w:tcW w:w="3270" w:type="dxa"/>
            <w:vAlign w:val="center"/>
          </w:tcPr>
          <w:p w:rsidR="003E435C" w:rsidRPr="00824B30" w:rsidRDefault="003E435C" w:rsidP="003D3E69">
            <w:pPr>
              <w:jc w:val="center"/>
              <w:rPr>
                <w:sz w:val="28"/>
                <w:szCs w:val="28"/>
              </w:rPr>
            </w:pPr>
            <w:r w:rsidRPr="00824B30">
              <w:rPr>
                <w:sz w:val="28"/>
                <w:szCs w:val="28"/>
              </w:rPr>
              <w:t>109 155</w:t>
            </w:r>
          </w:p>
        </w:tc>
      </w:tr>
      <w:tr w:rsidR="003E435C" w:rsidRPr="00824B30" w:rsidTr="00257749">
        <w:trPr>
          <w:trHeight w:val="58"/>
        </w:trPr>
        <w:tc>
          <w:tcPr>
            <w:tcW w:w="1780" w:type="dxa"/>
          </w:tcPr>
          <w:p w:rsidR="003E435C" w:rsidRPr="00824B30" w:rsidRDefault="003E435C" w:rsidP="003D3E69">
            <w:pPr>
              <w:jc w:val="both"/>
              <w:rPr>
                <w:sz w:val="28"/>
                <w:szCs w:val="28"/>
              </w:rPr>
            </w:pPr>
            <w:r w:rsidRPr="00824B30">
              <w:rPr>
                <w:sz w:val="28"/>
                <w:szCs w:val="28"/>
              </w:rPr>
              <w:t>Рік</w:t>
            </w:r>
          </w:p>
        </w:tc>
        <w:tc>
          <w:tcPr>
            <w:tcW w:w="2482" w:type="dxa"/>
            <w:vAlign w:val="center"/>
          </w:tcPr>
          <w:p w:rsidR="003E435C" w:rsidRPr="00824B30" w:rsidRDefault="003E435C" w:rsidP="003D3E69">
            <w:pPr>
              <w:jc w:val="center"/>
              <w:rPr>
                <w:sz w:val="28"/>
                <w:szCs w:val="28"/>
              </w:rPr>
            </w:pPr>
            <w:r w:rsidRPr="00824B30">
              <w:rPr>
                <w:sz w:val="28"/>
                <w:szCs w:val="28"/>
              </w:rPr>
              <w:t>827 280</w:t>
            </w:r>
          </w:p>
        </w:tc>
        <w:tc>
          <w:tcPr>
            <w:tcW w:w="2136" w:type="dxa"/>
            <w:vAlign w:val="center"/>
          </w:tcPr>
          <w:p w:rsidR="003E435C" w:rsidRPr="00824B30" w:rsidRDefault="003E435C" w:rsidP="003D3E69">
            <w:pPr>
              <w:jc w:val="center"/>
              <w:rPr>
                <w:sz w:val="28"/>
                <w:szCs w:val="28"/>
              </w:rPr>
            </w:pPr>
            <w:r w:rsidRPr="00824B30">
              <w:rPr>
                <w:sz w:val="28"/>
                <w:szCs w:val="28"/>
              </w:rPr>
              <w:t>1 309 860</w:t>
            </w:r>
          </w:p>
        </w:tc>
        <w:tc>
          <w:tcPr>
            <w:tcW w:w="3270" w:type="dxa"/>
            <w:vAlign w:val="center"/>
          </w:tcPr>
          <w:p w:rsidR="003E435C" w:rsidRPr="00824B30" w:rsidRDefault="003E435C" w:rsidP="003D3E69">
            <w:pPr>
              <w:jc w:val="center"/>
              <w:rPr>
                <w:sz w:val="28"/>
                <w:szCs w:val="28"/>
              </w:rPr>
            </w:pPr>
            <w:r w:rsidRPr="00824B30">
              <w:rPr>
                <w:sz w:val="28"/>
                <w:szCs w:val="28"/>
              </w:rPr>
              <w:t>1 309 860</w:t>
            </w:r>
          </w:p>
        </w:tc>
      </w:tr>
      <w:tr w:rsidR="003E435C" w:rsidRPr="00824B30" w:rsidTr="00257749">
        <w:trPr>
          <w:trHeight w:val="58"/>
        </w:trPr>
        <w:tc>
          <w:tcPr>
            <w:tcW w:w="1780" w:type="dxa"/>
          </w:tcPr>
          <w:p w:rsidR="003E435C" w:rsidRPr="00824B30" w:rsidRDefault="003E435C" w:rsidP="003D3E69">
            <w:pPr>
              <w:jc w:val="both"/>
              <w:rPr>
                <w:sz w:val="28"/>
                <w:szCs w:val="28"/>
              </w:rPr>
            </w:pPr>
            <w:r w:rsidRPr="00824B30">
              <w:rPr>
                <w:sz w:val="28"/>
                <w:szCs w:val="28"/>
              </w:rPr>
              <w:t>Разом</w:t>
            </w:r>
          </w:p>
        </w:tc>
        <w:tc>
          <w:tcPr>
            <w:tcW w:w="7888" w:type="dxa"/>
            <w:gridSpan w:val="3"/>
            <w:vAlign w:val="center"/>
          </w:tcPr>
          <w:p w:rsidR="003E435C" w:rsidRPr="00824B30" w:rsidRDefault="003E435C" w:rsidP="003D3E69">
            <w:pPr>
              <w:jc w:val="center"/>
              <w:rPr>
                <w:sz w:val="28"/>
                <w:szCs w:val="28"/>
              </w:rPr>
            </w:pPr>
            <w:r w:rsidRPr="00824B30">
              <w:rPr>
                <w:sz w:val="28"/>
                <w:szCs w:val="28"/>
              </w:rPr>
              <w:t>3 447 000</w:t>
            </w:r>
          </w:p>
        </w:tc>
      </w:tr>
    </w:tbl>
    <w:p w:rsidR="001D17D7" w:rsidRDefault="001D17D7" w:rsidP="003D3E69">
      <w:pPr>
        <w:ind w:firstLine="539"/>
        <w:jc w:val="both"/>
        <w:rPr>
          <w:sz w:val="28"/>
          <w:szCs w:val="28"/>
        </w:rPr>
      </w:pPr>
    </w:p>
    <w:p w:rsidR="003E435C" w:rsidRDefault="003E435C" w:rsidP="003D3E69">
      <w:pPr>
        <w:ind w:firstLine="539"/>
        <w:jc w:val="both"/>
        <w:rPr>
          <w:sz w:val="28"/>
          <w:szCs w:val="28"/>
        </w:rPr>
      </w:pPr>
      <w:r>
        <w:rPr>
          <w:sz w:val="28"/>
          <w:szCs w:val="28"/>
        </w:rPr>
        <w:t xml:space="preserve">У таблиці </w:t>
      </w:r>
      <w:r w:rsidR="000F37B9">
        <w:rPr>
          <w:sz w:val="28"/>
          <w:szCs w:val="28"/>
        </w:rPr>
        <w:t>17.</w:t>
      </w:r>
      <w:r>
        <w:rPr>
          <w:sz w:val="28"/>
          <w:szCs w:val="28"/>
        </w:rPr>
        <w:t>6.</w:t>
      </w:r>
      <w:r w:rsidRPr="003E435C">
        <w:rPr>
          <w:sz w:val="28"/>
          <w:szCs w:val="28"/>
        </w:rPr>
        <w:t xml:space="preserve"> наведені результати розрахунків собівартості виробництва.</w:t>
      </w:r>
    </w:p>
    <w:p w:rsidR="009F7A99" w:rsidRDefault="009F7A99" w:rsidP="003D3E69">
      <w:pPr>
        <w:ind w:firstLine="539"/>
        <w:jc w:val="both"/>
        <w:rPr>
          <w:sz w:val="28"/>
          <w:szCs w:val="28"/>
        </w:rPr>
      </w:pPr>
    </w:p>
    <w:p w:rsidR="00553189" w:rsidRDefault="00553189" w:rsidP="00971E78">
      <w:pPr>
        <w:jc w:val="both"/>
        <w:rPr>
          <w:sz w:val="28"/>
          <w:szCs w:val="28"/>
        </w:rPr>
      </w:pPr>
    </w:p>
    <w:p w:rsidR="00A96363" w:rsidRDefault="00A96363" w:rsidP="00971E78">
      <w:pPr>
        <w:jc w:val="both"/>
        <w:rPr>
          <w:sz w:val="28"/>
          <w:szCs w:val="28"/>
        </w:rPr>
      </w:pPr>
    </w:p>
    <w:p w:rsidR="003E435C" w:rsidRDefault="001D17D7" w:rsidP="003D3E69">
      <w:pPr>
        <w:ind w:firstLine="539"/>
        <w:jc w:val="center"/>
        <w:rPr>
          <w:sz w:val="28"/>
          <w:szCs w:val="28"/>
        </w:rPr>
      </w:pPr>
      <w:r>
        <w:rPr>
          <w:sz w:val="28"/>
          <w:szCs w:val="28"/>
        </w:rPr>
        <w:t xml:space="preserve">Таблиця </w:t>
      </w:r>
      <w:r w:rsidR="000F37B9">
        <w:rPr>
          <w:sz w:val="28"/>
          <w:szCs w:val="28"/>
        </w:rPr>
        <w:t xml:space="preserve">17. </w:t>
      </w:r>
      <w:r>
        <w:rPr>
          <w:sz w:val="28"/>
          <w:szCs w:val="28"/>
        </w:rPr>
        <w:t>6. Розрахунок</w:t>
      </w:r>
      <w:r w:rsidRPr="001D17D7">
        <w:rPr>
          <w:sz w:val="28"/>
          <w:szCs w:val="28"/>
        </w:rPr>
        <w:t xml:space="preserve"> собівартості виробництва</w:t>
      </w:r>
    </w:p>
    <w:p w:rsidR="00B60C04" w:rsidRPr="003E435C" w:rsidRDefault="00B60C04" w:rsidP="003D3E69">
      <w:pPr>
        <w:ind w:firstLine="539"/>
        <w:jc w:val="both"/>
        <w:rPr>
          <w:sz w:val="28"/>
          <w:szCs w:val="28"/>
        </w:rPr>
      </w:pPr>
    </w:p>
    <w:tbl>
      <w:tblPr>
        <w:tblW w:w="9810" w:type="dxa"/>
        <w:tblInd w:w="108" w:type="dxa"/>
        <w:tblLook w:val="0000" w:firstRow="0" w:lastRow="0" w:firstColumn="0" w:lastColumn="0" w:noHBand="0" w:noVBand="0"/>
      </w:tblPr>
      <w:tblGrid>
        <w:gridCol w:w="6124"/>
        <w:gridCol w:w="1843"/>
        <w:gridCol w:w="1843"/>
      </w:tblGrid>
      <w:tr w:rsidR="003E435C" w:rsidRPr="003E435C" w:rsidTr="00257749">
        <w:trPr>
          <w:trHeight w:val="594"/>
        </w:trPr>
        <w:tc>
          <w:tcPr>
            <w:tcW w:w="6124" w:type="dxa"/>
            <w:tcBorders>
              <w:top w:val="single" w:sz="4" w:space="0" w:color="auto"/>
              <w:left w:val="single" w:sz="4" w:space="0" w:color="auto"/>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Елементи витрат</w:t>
            </w:r>
          </w:p>
        </w:tc>
        <w:tc>
          <w:tcPr>
            <w:tcW w:w="1843" w:type="dxa"/>
            <w:tcBorders>
              <w:top w:val="single" w:sz="4" w:space="0" w:color="auto"/>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У грошовому вираженні</w:t>
            </w:r>
          </w:p>
        </w:tc>
        <w:tc>
          <w:tcPr>
            <w:tcW w:w="1843" w:type="dxa"/>
            <w:tcBorders>
              <w:top w:val="single" w:sz="4" w:space="0" w:color="auto"/>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У відносних одиницях, %</w:t>
            </w:r>
          </w:p>
        </w:tc>
      </w:tr>
      <w:tr w:rsidR="003E435C" w:rsidRPr="003E435C" w:rsidTr="00257749">
        <w:trPr>
          <w:trHeight w:val="94"/>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Матеріальні витрати</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1 487 75</w:t>
            </w:r>
            <w:r w:rsidR="00352489">
              <w:rPr>
                <w:bCs/>
                <w:sz w:val="28"/>
                <w:szCs w:val="28"/>
              </w:rPr>
              <w:t>5</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86</w:t>
            </w:r>
            <w:r w:rsidR="001D215B">
              <w:rPr>
                <w:bCs/>
                <w:sz w:val="28"/>
                <w:szCs w:val="28"/>
              </w:rPr>
              <w:t>,4</w:t>
            </w:r>
          </w:p>
        </w:tc>
      </w:tr>
      <w:tr w:rsidR="003E435C" w:rsidRPr="003E435C" w:rsidTr="00257749">
        <w:trPr>
          <w:trHeight w:val="284"/>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У тому числі:</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p>
        </w:tc>
      </w:tr>
      <w:tr w:rsidR="003E435C" w:rsidRPr="003E435C" w:rsidTr="00257749">
        <w:trPr>
          <w:trHeight w:val="58"/>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 сировина й матеріали</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1</w:t>
            </w:r>
            <w:r w:rsidR="009F7A99">
              <w:rPr>
                <w:bCs/>
                <w:sz w:val="28"/>
                <w:szCs w:val="28"/>
                <w:lang w:val="ru-RU"/>
              </w:rPr>
              <w:t xml:space="preserve"> </w:t>
            </w:r>
            <w:r w:rsidRPr="003E435C">
              <w:rPr>
                <w:bCs/>
                <w:sz w:val="28"/>
                <w:szCs w:val="28"/>
              </w:rPr>
              <w:t>481 620</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86</w:t>
            </w:r>
            <w:r w:rsidR="001D215B">
              <w:rPr>
                <w:bCs/>
                <w:sz w:val="28"/>
                <w:szCs w:val="28"/>
              </w:rPr>
              <w:t xml:space="preserve">,1 </w:t>
            </w:r>
          </w:p>
        </w:tc>
      </w:tr>
      <w:tr w:rsidR="003E435C" w:rsidRPr="003E435C" w:rsidTr="00257749">
        <w:trPr>
          <w:trHeight w:val="58"/>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 паливо та енергія</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6 135</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0,</w:t>
            </w:r>
            <w:r w:rsidR="001D215B">
              <w:rPr>
                <w:bCs/>
                <w:sz w:val="28"/>
                <w:szCs w:val="28"/>
              </w:rPr>
              <w:t>4</w:t>
            </w:r>
          </w:p>
        </w:tc>
      </w:tr>
      <w:tr w:rsidR="003E435C" w:rsidRPr="003E435C" w:rsidTr="00257749">
        <w:trPr>
          <w:trHeight w:val="58"/>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Заробітна плата з відрахуваннями</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159 21</w:t>
            </w:r>
            <w:r w:rsidR="00352489">
              <w:rPr>
                <w:bCs/>
                <w:sz w:val="28"/>
                <w:szCs w:val="28"/>
              </w:rPr>
              <w:t>7</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9,</w:t>
            </w:r>
            <w:r w:rsidR="001D215B">
              <w:rPr>
                <w:bCs/>
                <w:sz w:val="28"/>
                <w:szCs w:val="28"/>
              </w:rPr>
              <w:t>3</w:t>
            </w:r>
          </w:p>
        </w:tc>
      </w:tr>
      <w:tr w:rsidR="003E435C" w:rsidRPr="003E435C" w:rsidTr="00257749">
        <w:trPr>
          <w:trHeight w:val="58"/>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Амортизаційні відрахування</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51 17</w:t>
            </w:r>
            <w:r w:rsidR="00352489">
              <w:rPr>
                <w:bCs/>
                <w:sz w:val="28"/>
                <w:szCs w:val="28"/>
              </w:rPr>
              <w:t>3</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2,9</w:t>
            </w:r>
          </w:p>
        </w:tc>
      </w:tr>
      <w:tr w:rsidR="003E435C" w:rsidRPr="003E435C" w:rsidTr="00257749">
        <w:trPr>
          <w:trHeight w:val="58"/>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Витрати на ПР (поточний ремонт)</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917</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0,</w:t>
            </w:r>
            <w:r w:rsidR="001D215B">
              <w:rPr>
                <w:bCs/>
                <w:sz w:val="28"/>
                <w:szCs w:val="28"/>
              </w:rPr>
              <w:t>1</w:t>
            </w:r>
          </w:p>
        </w:tc>
      </w:tr>
      <w:tr w:rsidR="003E435C" w:rsidRPr="003E435C" w:rsidTr="00257749">
        <w:trPr>
          <w:trHeight w:val="58"/>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Витрати на КР (капітальний ремонт)</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4 585</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0,</w:t>
            </w:r>
            <w:r w:rsidR="001D215B">
              <w:rPr>
                <w:bCs/>
                <w:sz w:val="28"/>
                <w:szCs w:val="28"/>
              </w:rPr>
              <w:t>3</w:t>
            </w:r>
          </w:p>
        </w:tc>
      </w:tr>
      <w:tr w:rsidR="003E435C" w:rsidRPr="003E435C" w:rsidTr="00257749">
        <w:trPr>
          <w:trHeight w:val="58"/>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Разом</w:t>
            </w:r>
          </w:p>
        </w:tc>
        <w:tc>
          <w:tcPr>
            <w:tcW w:w="1843" w:type="dxa"/>
            <w:tcBorders>
              <w:top w:val="nil"/>
              <w:left w:val="nil"/>
              <w:bottom w:val="single" w:sz="4" w:space="0" w:color="auto"/>
              <w:right w:val="single" w:sz="4" w:space="0" w:color="auto"/>
            </w:tcBorders>
            <w:vAlign w:val="center"/>
          </w:tcPr>
          <w:p w:rsidR="003E435C" w:rsidRPr="003E435C" w:rsidRDefault="00352489" w:rsidP="003D3E69">
            <w:pPr>
              <w:jc w:val="center"/>
              <w:rPr>
                <w:bCs/>
                <w:sz w:val="28"/>
                <w:szCs w:val="28"/>
              </w:rPr>
            </w:pPr>
            <w:r>
              <w:rPr>
                <w:bCs/>
                <w:sz w:val="28"/>
                <w:szCs w:val="28"/>
              </w:rPr>
              <w:t>1 703 647</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9</w:t>
            </w:r>
            <w:r w:rsidR="001D215B">
              <w:rPr>
                <w:bCs/>
                <w:sz w:val="28"/>
                <w:szCs w:val="28"/>
              </w:rPr>
              <w:t>9</w:t>
            </w:r>
          </w:p>
        </w:tc>
      </w:tr>
      <w:tr w:rsidR="003E435C" w:rsidRPr="003E435C" w:rsidTr="00257749">
        <w:trPr>
          <w:trHeight w:val="58"/>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Невиробничі витрати (тара, збут, транспорт), 1%</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17 036</w:t>
            </w:r>
          </w:p>
        </w:tc>
        <w:tc>
          <w:tcPr>
            <w:tcW w:w="1843" w:type="dxa"/>
            <w:tcBorders>
              <w:top w:val="nil"/>
              <w:left w:val="nil"/>
              <w:bottom w:val="single" w:sz="4" w:space="0" w:color="auto"/>
              <w:right w:val="single" w:sz="4" w:space="0" w:color="auto"/>
            </w:tcBorders>
            <w:vAlign w:val="center"/>
          </w:tcPr>
          <w:p w:rsidR="003E435C" w:rsidRPr="003E435C" w:rsidRDefault="001D215B" w:rsidP="003D3E69">
            <w:pPr>
              <w:jc w:val="center"/>
              <w:rPr>
                <w:bCs/>
                <w:sz w:val="28"/>
                <w:szCs w:val="28"/>
              </w:rPr>
            </w:pPr>
            <w:r>
              <w:rPr>
                <w:bCs/>
                <w:sz w:val="28"/>
                <w:szCs w:val="28"/>
              </w:rPr>
              <w:t>1</w:t>
            </w:r>
          </w:p>
        </w:tc>
      </w:tr>
      <w:tr w:rsidR="003E435C" w:rsidRPr="003E435C" w:rsidTr="00257749">
        <w:trPr>
          <w:trHeight w:val="58"/>
        </w:trPr>
        <w:tc>
          <w:tcPr>
            <w:tcW w:w="6124" w:type="dxa"/>
            <w:tcBorders>
              <w:top w:val="nil"/>
              <w:left w:val="single" w:sz="4" w:space="0" w:color="auto"/>
              <w:bottom w:val="single" w:sz="4" w:space="0" w:color="auto"/>
              <w:right w:val="single" w:sz="4" w:space="0" w:color="auto"/>
            </w:tcBorders>
            <w:vAlign w:val="center"/>
          </w:tcPr>
          <w:p w:rsidR="003E435C" w:rsidRPr="003E435C" w:rsidRDefault="003E435C" w:rsidP="003D3E69">
            <w:pPr>
              <w:rPr>
                <w:bCs/>
                <w:sz w:val="28"/>
                <w:szCs w:val="28"/>
              </w:rPr>
            </w:pPr>
            <w:r w:rsidRPr="003E435C">
              <w:rPr>
                <w:bCs/>
                <w:sz w:val="28"/>
                <w:szCs w:val="28"/>
              </w:rPr>
              <w:t>Усього</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1 720 68</w:t>
            </w:r>
            <w:r w:rsidR="001D215B">
              <w:rPr>
                <w:bCs/>
                <w:sz w:val="28"/>
                <w:szCs w:val="28"/>
              </w:rPr>
              <w:t>3</w:t>
            </w:r>
          </w:p>
        </w:tc>
        <w:tc>
          <w:tcPr>
            <w:tcW w:w="1843" w:type="dxa"/>
            <w:tcBorders>
              <w:top w:val="nil"/>
              <w:left w:val="nil"/>
              <w:bottom w:val="single" w:sz="4" w:space="0" w:color="auto"/>
              <w:right w:val="single" w:sz="4" w:space="0" w:color="auto"/>
            </w:tcBorders>
            <w:vAlign w:val="center"/>
          </w:tcPr>
          <w:p w:rsidR="003E435C" w:rsidRPr="003E435C" w:rsidRDefault="003E435C" w:rsidP="003D3E69">
            <w:pPr>
              <w:jc w:val="center"/>
              <w:rPr>
                <w:bCs/>
                <w:sz w:val="28"/>
                <w:szCs w:val="28"/>
              </w:rPr>
            </w:pPr>
            <w:r w:rsidRPr="003E435C">
              <w:rPr>
                <w:bCs/>
                <w:sz w:val="28"/>
                <w:szCs w:val="28"/>
              </w:rPr>
              <w:t>100</w:t>
            </w:r>
          </w:p>
        </w:tc>
      </w:tr>
    </w:tbl>
    <w:p w:rsidR="005916EA" w:rsidRDefault="005916EA" w:rsidP="003D3E69">
      <w:pPr>
        <w:rPr>
          <w:sz w:val="28"/>
          <w:szCs w:val="28"/>
        </w:rPr>
      </w:pPr>
    </w:p>
    <w:p w:rsidR="001D17D7" w:rsidRPr="001D17D7" w:rsidRDefault="001D17D7" w:rsidP="003D3E69">
      <w:pPr>
        <w:jc w:val="both"/>
        <w:rPr>
          <w:sz w:val="28"/>
          <w:szCs w:val="28"/>
        </w:rPr>
      </w:pPr>
      <w:r>
        <w:rPr>
          <w:sz w:val="28"/>
          <w:szCs w:val="28"/>
        </w:rPr>
        <w:tab/>
      </w:r>
      <w:r w:rsidRPr="001D17D7">
        <w:rPr>
          <w:sz w:val="28"/>
          <w:szCs w:val="28"/>
        </w:rPr>
        <w:t xml:space="preserve">Постачальником оцинкованої сталі є ТОВ «Вітанд», м. Київ. Планується придбання листової оцинкованої сталі марки 08 КП (ДСТУ – 14918 – 80) наступних розмірів – 0,5 </w:t>
      </w:r>
      <w:r w:rsidR="00B35935">
        <w:rPr>
          <w:sz w:val="28"/>
          <w:szCs w:val="28"/>
        </w:rPr>
        <w:t>×</w:t>
      </w:r>
      <w:r w:rsidRPr="001D17D7">
        <w:rPr>
          <w:sz w:val="28"/>
          <w:szCs w:val="28"/>
        </w:rPr>
        <w:t xml:space="preserve"> 1000 </w:t>
      </w:r>
      <w:r w:rsidR="00B35935">
        <w:rPr>
          <w:sz w:val="28"/>
          <w:szCs w:val="28"/>
        </w:rPr>
        <w:t>×</w:t>
      </w:r>
      <w:r w:rsidRPr="001D17D7">
        <w:rPr>
          <w:sz w:val="28"/>
          <w:szCs w:val="28"/>
        </w:rPr>
        <w:t xml:space="preserve"> 2000 мм., вартість 1 листа – 65 грн. / лист.</w:t>
      </w:r>
    </w:p>
    <w:p w:rsidR="005916EA" w:rsidRDefault="001D17D7" w:rsidP="003D3E69">
      <w:pPr>
        <w:rPr>
          <w:sz w:val="28"/>
          <w:szCs w:val="28"/>
        </w:rPr>
      </w:pPr>
      <w:r w:rsidRPr="001D17D7">
        <w:rPr>
          <w:sz w:val="28"/>
          <w:szCs w:val="28"/>
        </w:rPr>
        <w:t>Вихід готової продукції з 1 листа оцинкованої сталі: 50 шт. – «Крабів», 222 шт. – «Підвісів» та 267 шт. – «Підвісів коротких».</w:t>
      </w:r>
      <w:r>
        <w:rPr>
          <w:sz w:val="28"/>
          <w:szCs w:val="28"/>
        </w:rPr>
        <w:t xml:space="preserve"> </w:t>
      </w:r>
      <w:r w:rsidRPr="001D17D7">
        <w:rPr>
          <w:sz w:val="28"/>
          <w:szCs w:val="28"/>
        </w:rPr>
        <w:t xml:space="preserve">Розрахунок собівартості одиниці продукції наведений </w:t>
      </w:r>
      <w:r w:rsidRPr="00657092">
        <w:rPr>
          <w:sz w:val="28"/>
          <w:szCs w:val="28"/>
        </w:rPr>
        <w:t xml:space="preserve">у </w:t>
      </w:r>
      <w:r w:rsidR="00657092" w:rsidRPr="00657092">
        <w:rPr>
          <w:sz w:val="28"/>
          <w:szCs w:val="28"/>
        </w:rPr>
        <w:t xml:space="preserve">додатку. </w:t>
      </w:r>
    </w:p>
    <w:p w:rsidR="005916EA" w:rsidRDefault="005916EA" w:rsidP="003D3E69">
      <w:pPr>
        <w:rPr>
          <w:sz w:val="28"/>
          <w:szCs w:val="28"/>
        </w:rPr>
      </w:pPr>
    </w:p>
    <w:p w:rsidR="001D17D7" w:rsidRDefault="001D17D7" w:rsidP="00553189">
      <w:pPr>
        <w:ind w:left="360" w:firstLine="360"/>
        <w:rPr>
          <w:b/>
          <w:sz w:val="28"/>
          <w:szCs w:val="28"/>
        </w:rPr>
      </w:pPr>
      <w:r w:rsidRPr="001D17D7">
        <w:rPr>
          <w:b/>
          <w:sz w:val="28"/>
          <w:szCs w:val="28"/>
        </w:rPr>
        <w:t>Організаційний план</w:t>
      </w:r>
    </w:p>
    <w:p w:rsidR="00971E78" w:rsidRPr="001D17D7" w:rsidRDefault="00971E78" w:rsidP="00553189">
      <w:pPr>
        <w:ind w:left="360" w:firstLine="360"/>
        <w:rPr>
          <w:b/>
          <w:sz w:val="28"/>
          <w:szCs w:val="28"/>
        </w:rPr>
      </w:pPr>
    </w:p>
    <w:p w:rsidR="005916EA" w:rsidRPr="00A45C6E" w:rsidRDefault="001D17D7" w:rsidP="003D3E69">
      <w:pPr>
        <w:jc w:val="both"/>
        <w:rPr>
          <w:sz w:val="28"/>
          <w:szCs w:val="28"/>
          <w:lang w:val="en-US"/>
        </w:rPr>
      </w:pPr>
      <w:r>
        <w:rPr>
          <w:sz w:val="28"/>
          <w:szCs w:val="28"/>
        </w:rPr>
        <w:tab/>
      </w:r>
      <w:r w:rsidRPr="001D17D7">
        <w:rPr>
          <w:sz w:val="28"/>
          <w:szCs w:val="28"/>
        </w:rPr>
        <w:t>Організаційною формою ведення бізнесу ПП «STRONG» є індивідуальне підприємництво, тобто приватне підпр</w:t>
      </w:r>
      <w:r w:rsidR="00657092">
        <w:rPr>
          <w:sz w:val="28"/>
          <w:szCs w:val="28"/>
        </w:rPr>
        <w:t>иємство з використанням найманих</w:t>
      </w:r>
      <w:r w:rsidRPr="001D17D7">
        <w:rPr>
          <w:sz w:val="28"/>
          <w:szCs w:val="28"/>
        </w:rPr>
        <w:t xml:space="preserve"> працівників.</w:t>
      </w:r>
      <w:r>
        <w:rPr>
          <w:sz w:val="28"/>
          <w:szCs w:val="28"/>
        </w:rPr>
        <w:t xml:space="preserve"> </w:t>
      </w:r>
      <w:r w:rsidRPr="001D17D7">
        <w:rPr>
          <w:sz w:val="28"/>
          <w:szCs w:val="28"/>
        </w:rPr>
        <w:t>Організаційна структура підприємст</w:t>
      </w:r>
      <w:r>
        <w:rPr>
          <w:sz w:val="28"/>
          <w:szCs w:val="28"/>
        </w:rPr>
        <w:t xml:space="preserve">ва буде простою (схема </w:t>
      </w:r>
      <w:r w:rsidRPr="001D17D7">
        <w:rPr>
          <w:sz w:val="28"/>
          <w:szCs w:val="28"/>
        </w:rPr>
        <w:t>1</w:t>
      </w:r>
      <w:r w:rsidR="00A45C6E">
        <w:rPr>
          <w:sz w:val="28"/>
          <w:szCs w:val="28"/>
          <w:lang w:val="en-US"/>
        </w:rPr>
        <w:t>7. 1.</w:t>
      </w:r>
      <w:r w:rsidRPr="001D17D7">
        <w:rPr>
          <w:sz w:val="28"/>
          <w:szCs w:val="28"/>
        </w:rPr>
        <w:t>).</w:t>
      </w:r>
    </w:p>
    <w:p w:rsidR="001D17D7" w:rsidRDefault="00AE31FA" w:rsidP="003D3E69">
      <w:pPr>
        <w:ind w:firstLine="993"/>
        <w:rPr>
          <w:sz w:val="28"/>
          <w:szCs w:val="28"/>
        </w:rPr>
      </w:pPr>
      <w:r>
        <w:rPr>
          <w:noProof/>
          <w:lang w:val="ru-RU"/>
        </w:rPr>
        <mc:AlternateContent>
          <mc:Choice Requires="wpc">
            <w:drawing>
              <wp:inline distT="0" distB="0" distL="0" distR="0">
                <wp:extent cx="4947920" cy="1714500"/>
                <wp:effectExtent l="0" t="0" r="0" b="0"/>
                <wp:docPr id="261" name="Полотно 11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4" name="Text Box 1115"/>
                        <wps:cNvSpPr txBox="1">
                          <a:spLocks noChangeArrowheads="1"/>
                        </wps:cNvSpPr>
                        <wps:spPr bwMode="auto">
                          <a:xfrm>
                            <a:off x="1615846" y="137779"/>
                            <a:ext cx="1714610" cy="288941"/>
                          </a:xfrm>
                          <a:prstGeom prst="rect">
                            <a:avLst/>
                          </a:prstGeom>
                          <a:solidFill>
                            <a:srgbClr val="FFFFFF"/>
                          </a:solidFill>
                          <a:ln w="9525">
                            <a:solidFill>
                              <a:srgbClr val="000000"/>
                            </a:solidFill>
                            <a:miter lim="800000"/>
                            <a:headEnd/>
                            <a:tailEnd/>
                          </a:ln>
                        </wps:spPr>
                        <wps:txbx>
                          <w:txbxContent>
                            <w:p w:rsidR="00756922" w:rsidRPr="0092414F" w:rsidRDefault="00756922" w:rsidP="001D17D7">
                              <w:pPr>
                                <w:jc w:val="center"/>
                                <w:rPr>
                                  <w:sz w:val="28"/>
                                  <w:szCs w:val="28"/>
                                </w:rPr>
                              </w:pPr>
                              <w:r w:rsidRPr="0092414F">
                                <w:rPr>
                                  <w:sz w:val="28"/>
                                  <w:szCs w:val="28"/>
                                </w:rPr>
                                <w:t>Директор</w:t>
                              </w:r>
                            </w:p>
                          </w:txbxContent>
                        </wps:txbx>
                        <wps:bodyPr rot="0" vert="horz" wrap="square" lIns="91440" tIns="45720" rIns="91440" bIns="45720" anchor="t" anchorCtr="0" upright="1">
                          <a:noAutofit/>
                        </wps:bodyPr>
                      </wps:wsp>
                      <wps:wsp>
                        <wps:cNvPr id="25" name="Text Box 1116"/>
                        <wps:cNvSpPr txBox="1">
                          <a:spLocks noChangeArrowheads="1"/>
                        </wps:cNvSpPr>
                        <wps:spPr bwMode="auto">
                          <a:xfrm>
                            <a:off x="358627" y="685800"/>
                            <a:ext cx="1654704" cy="304989"/>
                          </a:xfrm>
                          <a:prstGeom prst="rect">
                            <a:avLst/>
                          </a:prstGeom>
                          <a:solidFill>
                            <a:srgbClr val="FFFFFF"/>
                          </a:solidFill>
                          <a:ln w="9525">
                            <a:solidFill>
                              <a:srgbClr val="000000"/>
                            </a:solidFill>
                            <a:miter lim="800000"/>
                            <a:headEnd/>
                            <a:tailEnd/>
                          </a:ln>
                        </wps:spPr>
                        <wps:txbx>
                          <w:txbxContent>
                            <w:p w:rsidR="00756922" w:rsidRPr="0092414F" w:rsidRDefault="00756922" w:rsidP="001D17D7">
                              <w:pPr>
                                <w:jc w:val="center"/>
                                <w:rPr>
                                  <w:sz w:val="28"/>
                                  <w:szCs w:val="28"/>
                                </w:rPr>
                              </w:pPr>
                              <w:r>
                                <w:rPr>
                                  <w:sz w:val="28"/>
                                  <w:szCs w:val="28"/>
                                </w:rPr>
                                <w:t>Ш</w:t>
                              </w:r>
                              <w:r w:rsidRPr="001E0F09">
                                <w:rPr>
                                  <w:sz w:val="28"/>
                                  <w:szCs w:val="28"/>
                                </w:rPr>
                                <w:t>тампувальник</w:t>
                              </w:r>
                              <w:r w:rsidRPr="0092414F">
                                <w:rPr>
                                  <w:sz w:val="28"/>
                                  <w:szCs w:val="28"/>
                                </w:rPr>
                                <w:t xml:space="preserve"> 1</w:t>
                              </w:r>
                            </w:p>
                          </w:txbxContent>
                        </wps:txbx>
                        <wps:bodyPr rot="0" vert="horz" wrap="square" lIns="91440" tIns="45720" rIns="91440" bIns="45720" anchor="t" anchorCtr="0" upright="1">
                          <a:noAutofit/>
                        </wps:bodyPr>
                      </wps:wsp>
                      <wps:wsp>
                        <wps:cNvPr id="26" name="Text Box 1117"/>
                        <wps:cNvSpPr txBox="1">
                          <a:spLocks noChangeArrowheads="1"/>
                        </wps:cNvSpPr>
                        <wps:spPr bwMode="auto">
                          <a:xfrm>
                            <a:off x="2873065" y="685800"/>
                            <a:ext cx="1713799" cy="304989"/>
                          </a:xfrm>
                          <a:prstGeom prst="rect">
                            <a:avLst/>
                          </a:prstGeom>
                          <a:solidFill>
                            <a:srgbClr val="FFFFFF"/>
                          </a:solidFill>
                          <a:ln w="9525">
                            <a:solidFill>
                              <a:srgbClr val="000000"/>
                            </a:solidFill>
                            <a:miter lim="800000"/>
                            <a:headEnd/>
                            <a:tailEnd/>
                          </a:ln>
                        </wps:spPr>
                        <wps:txbx>
                          <w:txbxContent>
                            <w:p w:rsidR="00756922" w:rsidRPr="0092414F" w:rsidRDefault="00756922" w:rsidP="001D17D7">
                              <w:pPr>
                                <w:jc w:val="center"/>
                                <w:rPr>
                                  <w:sz w:val="28"/>
                                  <w:szCs w:val="28"/>
                                </w:rPr>
                              </w:pPr>
                              <w:r>
                                <w:rPr>
                                  <w:sz w:val="28"/>
                                  <w:szCs w:val="28"/>
                                </w:rPr>
                                <w:t>Ш</w:t>
                              </w:r>
                              <w:r w:rsidRPr="001E0F09">
                                <w:rPr>
                                  <w:sz w:val="28"/>
                                  <w:szCs w:val="28"/>
                                </w:rPr>
                                <w:t>тампувальник</w:t>
                              </w:r>
                              <w:r>
                                <w:rPr>
                                  <w:sz w:val="28"/>
                                  <w:szCs w:val="28"/>
                                </w:rPr>
                                <w:t xml:space="preserve"> 2</w:t>
                              </w:r>
                            </w:p>
                          </w:txbxContent>
                        </wps:txbx>
                        <wps:bodyPr rot="0" vert="horz" wrap="square" lIns="91440" tIns="45720" rIns="91440" bIns="45720" anchor="t" anchorCtr="0" upright="1">
                          <a:noAutofit/>
                        </wps:bodyPr>
                      </wps:wsp>
                      <wps:wsp>
                        <wps:cNvPr id="27" name="Line 1118"/>
                        <wps:cNvCnPr/>
                        <wps:spPr bwMode="auto">
                          <a:xfrm flipH="1">
                            <a:off x="1155098" y="426720"/>
                            <a:ext cx="460748"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119"/>
                        <wps:cNvCnPr>
                          <a:endCxn id="25" idx="0"/>
                        </wps:cNvCnPr>
                        <wps:spPr bwMode="auto">
                          <a:xfrm>
                            <a:off x="3330456" y="426720"/>
                            <a:ext cx="399509"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1120"/>
                        <wps:cNvSpPr txBox="1">
                          <a:spLocks noChangeArrowheads="1"/>
                        </wps:cNvSpPr>
                        <wps:spPr bwMode="auto">
                          <a:xfrm>
                            <a:off x="358627" y="1295401"/>
                            <a:ext cx="1654704" cy="292020"/>
                          </a:xfrm>
                          <a:prstGeom prst="rect">
                            <a:avLst/>
                          </a:prstGeom>
                          <a:solidFill>
                            <a:srgbClr val="FFFFFF"/>
                          </a:solidFill>
                          <a:ln w="9525">
                            <a:solidFill>
                              <a:srgbClr val="000000"/>
                            </a:solidFill>
                            <a:miter lim="800000"/>
                            <a:headEnd/>
                            <a:tailEnd/>
                          </a:ln>
                        </wps:spPr>
                        <wps:txbx>
                          <w:txbxContent>
                            <w:p w:rsidR="00756922" w:rsidRPr="0092414F" w:rsidRDefault="00756922" w:rsidP="001D17D7">
                              <w:pPr>
                                <w:jc w:val="center"/>
                                <w:rPr>
                                  <w:sz w:val="28"/>
                                  <w:szCs w:val="28"/>
                                </w:rPr>
                              </w:pPr>
                              <w:r>
                                <w:rPr>
                                  <w:sz w:val="28"/>
                                  <w:szCs w:val="28"/>
                                </w:rPr>
                                <w:t>Ш</w:t>
                              </w:r>
                              <w:r w:rsidRPr="001E0F09">
                                <w:rPr>
                                  <w:sz w:val="28"/>
                                  <w:szCs w:val="28"/>
                                </w:rPr>
                                <w:t>тампувальник</w:t>
                              </w:r>
                              <w:r w:rsidRPr="0092414F">
                                <w:rPr>
                                  <w:sz w:val="28"/>
                                  <w:szCs w:val="28"/>
                                </w:rPr>
                                <w:t xml:space="preserve"> 3</w:t>
                              </w:r>
                            </w:p>
                          </w:txbxContent>
                        </wps:txbx>
                        <wps:bodyPr rot="0" vert="horz" wrap="square" lIns="91440" tIns="45720" rIns="91440" bIns="45720" anchor="t" anchorCtr="0" upright="1">
                          <a:noAutofit/>
                        </wps:bodyPr>
                      </wps:wsp>
                      <wps:wsp>
                        <wps:cNvPr id="30" name="Text Box 1121"/>
                        <wps:cNvSpPr txBox="1">
                          <a:spLocks noChangeArrowheads="1"/>
                        </wps:cNvSpPr>
                        <wps:spPr bwMode="auto">
                          <a:xfrm>
                            <a:off x="2873065" y="1295401"/>
                            <a:ext cx="1713800" cy="292020"/>
                          </a:xfrm>
                          <a:prstGeom prst="rect">
                            <a:avLst/>
                          </a:prstGeom>
                          <a:solidFill>
                            <a:srgbClr val="FFFFFF"/>
                          </a:solidFill>
                          <a:ln w="9525">
                            <a:solidFill>
                              <a:srgbClr val="000000"/>
                            </a:solidFill>
                            <a:miter lim="800000"/>
                            <a:headEnd/>
                            <a:tailEnd/>
                          </a:ln>
                        </wps:spPr>
                        <wps:txbx>
                          <w:txbxContent>
                            <w:p w:rsidR="00756922" w:rsidRPr="0092414F" w:rsidRDefault="00756922" w:rsidP="001D17D7">
                              <w:pPr>
                                <w:jc w:val="center"/>
                                <w:rPr>
                                  <w:sz w:val="28"/>
                                  <w:szCs w:val="28"/>
                                </w:rPr>
                              </w:pPr>
                              <w:r>
                                <w:rPr>
                                  <w:sz w:val="28"/>
                                  <w:szCs w:val="28"/>
                                </w:rPr>
                                <w:t>Ш</w:t>
                              </w:r>
                              <w:r w:rsidRPr="001E0F09">
                                <w:rPr>
                                  <w:sz w:val="28"/>
                                  <w:szCs w:val="28"/>
                                </w:rPr>
                                <w:t>тампувальник</w:t>
                              </w:r>
                              <w:r w:rsidRPr="0092414F">
                                <w:rPr>
                                  <w:sz w:val="28"/>
                                  <w:szCs w:val="28"/>
                                </w:rPr>
                                <w:t xml:space="preserve"> 4</w:t>
                              </w:r>
                            </w:p>
                          </w:txbxContent>
                        </wps:txbx>
                        <wps:bodyPr rot="0" vert="horz" wrap="square" lIns="91440" tIns="45720" rIns="91440" bIns="45720" anchor="t" anchorCtr="0" upright="1">
                          <a:noAutofit/>
                        </wps:bodyPr>
                      </wps:wsp>
                      <wps:wsp>
                        <wps:cNvPr id="31" name="Line 1122"/>
                        <wps:cNvCnPr/>
                        <wps:spPr bwMode="auto">
                          <a:xfrm flipH="1">
                            <a:off x="3729964" y="990790"/>
                            <a:ext cx="2" cy="304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123"/>
                        <wps:cNvCnPr/>
                        <wps:spPr bwMode="auto">
                          <a:xfrm flipH="1">
                            <a:off x="1144336" y="990790"/>
                            <a:ext cx="810" cy="304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1113" o:spid="_x0000_s1265" editas="canvas" style="width:389.6pt;height:135pt;mso-position-horizontal-relative:char;mso-position-vertical-relative:line" coordsize="49479,171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NLI9BAAAjxgAAA4AAABkcnMvZTJvRG9jLnhtbOxZ227jNhB9L9B/IPjeWPcboiy23qYt&#10;kLYLZPcDaImyhUqkStKWs1/fISlbdmwVaLN1Hyo/KKJJD4dzDmcOmft3+7ZBOypkzVmO3TsHI8oK&#10;XtZsnePPnx6/SzCSirCSNJzRHL9Qid89fPvNfd9l1OMb3pRUIDDCZNZ3Od4o1WWLhSw2tCXyjneU&#10;QWfFRUsUNMV6UQrSg/W2WXiOEy16LspO8IJKCd9+sJ34wdivKlqo36pKUoWaHINvyjyFea7Mc/Fw&#10;T7K1IN2mLgY/yD9woyU1g1mPpj4QRdBW1Bem2roQXPJK3RW8XfCqqgtqFgHLcZ1Xy1kStiPSrKaA&#10;8BwchLevaHe11n4z/lg3DYJwLMB8pr/Uf3tAiOr+hr0aZb8yg4dBfQcYyu6Ipnybk88b0lGzdpkV&#10;v+4+ClSXOfYCjBhpgUqf6F6h7/keua4bYu25dgBGPncwVu2hCxhpQJHdEy9+l4jx5YawNX0vBO83&#10;lJTgomt+Cus4/tYaktrKqv+FlzAX2SpuLO0r0epAAHBIm4/cMAkijF7g3Y/jODXWSKZ9K/SA2A0i&#10;F5hXwAgvSdJgmI9kB1OdkOpHylukX3IsgLNmKrJ7ksoAQrLDGD215E1darBMQ6xXy0agHQGCP5qP&#10;Xc+rcQ1DfY7T0AttQCZtOOZz1UZbK9irTd3mOBlHkUwH8gdWaldJpkjdDI3FkSIy09G0cVX71d4g&#10;6TqxmUZHfsXLFwi34HaDQkKBlw0XXzDqYW/mWP6xJYJi1PzMALPUDQK9m00jCGMPGuK0Z3XaQ1gB&#10;pnKsMLKvS2UzwLYT9XoDM1mWMP4eYK5qG/TRLbMlDLXtCv59jgOdLzkOLPtPOO6HSeQBVEDgKAkB&#10;eePHCcWjMIgd2Jaa4r4TpIndBAD/THEofwNoM8XP0jiw+ZLiY0K4bRr3kth3Ith1kxyPIbunwOuZ&#10;45dp3G73MV/OaXyQKkBny/GnmlEtU8ZsAPxeMqh4Q3KYFhuoaurup0OJOsgONwydFKwBXwMvMvXP&#10;VN+D7AgiJw6g36iOMHUSm7SnU3IDHv6l6hj1oa7qbxcTgm8PkuGqflAvHeguJWrQaw0UflAvLS1B&#10;AFA4Z5g3WPB1hTFkWt2vSQnl+lZ1GyJ+Dvi4NQbAtUSirFzumVWzkHPqEnTigI/29zhSN6aJoS0N&#10;dPB9KLuhVaFX6eCnKfBlpsON6QARv6hxWqoOm/62Ne5ExrleGgaOPYhM6Dgv9ZzB1emk8f85qugT&#10;3IDarONOdZwPgbnkuKXWkMyeb3ccP9VxEyQHIWeOMKYyziSX2Xged0fYZpKfkRwCc1bXPe+YDt4m&#10;5PzYS9MIzs4g5NLUiVObZ8akDBMNRw5zi2Q1z8SxetZwf+ty9fr9og8RP8fa/0pYu3Bp5ftWpV3F&#10;OjncE4Kam9G2N8tdYVT+cEGvb9VP20bhj/9HePgTAAD//wMAUEsDBBQABgAIAAAAIQDsr3i04AAA&#10;AAsBAAAPAAAAZHJzL2Rvd25yZXYueG1sTI8xT8MwEIV3JP6DdUhs1CEShKZxKkSVgYGhDYjViY8k&#10;1D5Hsdum/56DhS5Punu6d+8r1rOz4ohTGDwpuF8kIJBabwbqFLzX1d0TiBA1GW09oYIzBliX11eF&#10;zo0/0RaPu9gJDqGQawV9jGMuZWh7dDos/IjE3pefnI48Tp00kz5xuLMyTZJH6fRA/KHXI7702O53&#10;B6egqrd1ZR/St8+PTfXa6P2w/M7OSt3ezJsVy/MKRMQ5/l/ALwP3h5KLNf5AJgirgGnin7KXZcsU&#10;RKMgzRLey7KQlwzlDwAAAP//AwBQSwECLQAUAAYACAAAACEAWiKTo/8AAADlAQAAEwAAAAAAAAAA&#10;AAAAAAAAAAAAW0NvbnRlbnRfVHlwZXNdLnhtbFBLAQItABQABgAIAAAAIQCnSs841wAAAJYBAAAL&#10;AAAAAAAAAAAAAAAAADABAABfcmVscy8ucmVsc1BLAQItABQABgAIAAAAIQC7vjSyPQQAAI8YAAAO&#10;AAAAAAAAAAAAAAAAADACAABkcnMvZTJvRG9jLnhtbFBLAQItABQABgAIAAAAIQDsr3i04AAAAAsB&#10;AAAPAAAAAAAAAAAAAAAAAJkGAABkcnMvZG93bnJldi54bWxQSwUGAAAAAAQABADzAAAApgcAAAAA&#10;">
                <v:shape id="_x0000_s1266" type="#_x0000_t75" style="position:absolute;width:49479;height:17145;visibility:visible;mso-wrap-style:square">
                  <v:fill o:detectmouseclick="t"/>
                  <v:path o:connecttype="none"/>
                </v:shape>
                <v:shape id="Text Box 1115" o:spid="_x0000_s1267" type="#_x0000_t202" style="position:absolute;left:16158;top:1377;width:17146;height:289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z2IMckAAADhAAAADwAAAGRycy9kb3ducmV2LnhtbESPQWvC&#10;QBSE70L/w/KEXqRutGI1uoq0WPTWpkWvj+wzCc2+TXfXmP57tyB4GRiG+YZZrjtTi5acrywrGA0T&#10;EMS51RUXCr6/tk8zED4ga6wtk4I/8rBePfSWmGp74U9qs1CICGGfooIyhCaV0uclGfRD2xDH7GSd&#10;wRCtK6R2eIlwU8txkkylwYrjQokNvZaU/2Rno2A22bVHv3/+OOTTUz0Pg5f2/dcp9djv3hZRNgsQ&#10;gbpwb9wQO61gPIH/Q/EMCLm6AgAA//8DAFBLAQItABQABgAIAAAAIQCcrWMz7wAAAIgBAAATAAAA&#10;AAAAAAAAAAAAAAAAAABbQ29udGVudF9UeXBlc10ueG1sUEsBAi0AFAAGAAgAAAAhAFHn8aa/AAAA&#10;FgEAAAsAAAAAAAAAAAAAAAAAIAEAAF9yZWxzLy5yZWxzUEsBAi0AFAAGAAgAAAAhACs9iDHJAAAA&#10;4QAAAA8AAAAAAAAAAAAAAAAACAIAAGRycy9kb3ducmV2LnhtbFBLBQYAAAAAAwADALcAAAD+AgAA&#10;AAA=&#10;">
                  <v:textbox>
                    <w:txbxContent>
                      <w:p w:rsidR="00756922" w:rsidRPr="0092414F" w:rsidRDefault="00756922" w:rsidP="001D17D7">
                        <w:pPr>
                          <w:jc w:val="center"/>
                          <w:rPr>
                            <w:sz w:val="28"/>
                            <w:szCs w:val="28"/>
                          </w:rPr>
                        </w:pPr>
                        <w:r w:rsidRPr="0092414F">
                          <w:rPr>
                            <w:sz w:val="28"/>
                            <w:szCs w:val="28"/>
                          </w:rPr>
                          <w:t>Директор</w:t>
                        </w:r>
                      </w:p>
                    </w:txbxContent>
                  </v:textbox>
                </v:shape>
                <v:shape id="Text Box 1116" o:spid="_x0000_s1268" type="#_x0000_t202" style="position:absolute;left:3586;top:6858;width:16547;height:304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uQe7MkAAADhAAAADwAAAGRycy9kb3ducmV2LnhtbESPQWsC&#10;MRSE7wX/Q3iCF6nZqrV2NYooir21trTXx+a5u3TzsiZxXf99Iwi9DAzDfMPMl62pREPOl5YVPA0S&#10;EMSZ1SXnCr4+t49TED4ga6wsk4IreVguOg9zTLW98Ac1h5CLCGGfooIihDqV0mcFGfQDWxPH7Gid&#10;wRCty6V2eIlwU8lhkkykwZLjQoE1rQvKfg9no2A63jc//m30/p1NjtVr6L80u5NTqtdtN7MoqxmI&#10;QG34b9wRe61g+Ay3Q/EMCLn4AwAA//8DAFBLAQItABQABgAIAAAAIQCcrWMz7wAAAIgBAAATAAAA&#10;AAAAAAAAAAAAAAAAAABbQ29udGVudF9UeXBlc10ueG1sUEsBAi0AFAAGAAgAAAAhAFHn8aa/AAAA&#10;FgEAAAsAAAAAAAAAAAAAAAAAIAEAAF9yZWxzLy5yZWxzUEsBAi0AFAAGAAgAAAAhAK7kHuzJAAAA&#10;4QAAAA8AAAAAAAAAAAAAAAAACAIAAGRycy9kb3ducmV2LnhtbFBLBQYAAAAAAwADALcAAAD+AgAA&#10;AAA=&#10;">
                  <v:textbox>
                    <w:txbxContent>
                      <w:p w:rsidR="00756922" w:rsidRPr="0092414F" w:rsidRDefault="00756922" w:rsidP="001D17D7">
                        <w:pPr>
                          <w:jc w:val="center"/>
                          <w:rPr>
                            <w:sz w:val="28"/>
                            <w:szCs w:val="28"/>
                          </w:rPr>
                        </w:pPr>
                        <w:r>
                          <w:rPr>
                            <w:sz w:val="28"/>
                            <w:szCs w:val="28"/>
                          </w:rPr>
                          <w:t>Ш</w:t>
                        </w:r>
                        <w:r w:rsidRPr="001E0F09">
                          <w:rPr>
                            <w:sz w:val="28"/>
                            <w:szCs w:val="28"/>
                          </w:rPr>
                          <w:t>тампувальник</w:t>
                        </w:r>
                        <w:r w:rsidRPr="0092414F">
                          <w:rPr>
                            <w:sz w:val="28"/>
                            <w:szCs w:val="28"/>
                          </w:rPr>
                          <w:t xml:space="preserve"> 1</w:t>
                        </w:r>
                      </w:p>
                    </w:txbxContent>
                  </v:textbox>
                </v:shape>
                <v:shape id="Text Box 1117" o:spid="_x0000_s1269" type="#_x0000_t202" style="position:absolute;left:28730;top:6858;width:17138;height:304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IjUUckAAADhAAAADwAAAGRycy9kb3ducmV2LnhtbESPT2vC&#10;QBTE7wW/w/KEXopu/EOq0VVKi0VvVku9PrLPJJh9m+5uY/rtuwXBy8AwzG+Y5boztWjJ+cqygtEw&#10;AUGcW11xoeDzuBnMQPiArLG2TAp+ycN61XtYYqbtlT+oPYRCRAj7DBWUITSZlD4vyaAf2oY4Zmfr&#10;DIZoXSG1w2uEm1qOkySVBiuOCyU29FpSfjn8GAWz6bY9+d1k/5Wn53oenp7b92+n1GO/e1tEeVmA&#10;CNSFe+OG2GoF4xT+D8UzIOTqDwAA//8DAFBLAQItABQABgAIAAAAIQCcrWMz7wAAAIgBAAATAAAA&#10;AAAAAAAAAAAAAAAAAABbQ29udGVudF9UeXBlc10ueG1sUEsBAi0AFAAGAAgAAAAhAFHn8aa/AAAA&#10;FgEAAAsAAAAAAAAAAAAAAAAAIAEAAF9yZWxzLy5yZWxzUEsBAi0AFAAGAAgAAAAhAGCI1FHJAAAA&#10;4QAAAA8AAAAAAAAAAAAAAAAACAIAAGRycy9kb3ducmV2LnhtbFBLBQYAAAAAAwADALcAAAD+AgAA&#10;AAA=&#10;">
                  <v:textbox>
                    <w:txbxContent>
                      <w:p w:rsidR="00756922" w:rsidRPr="0092414F" w:rsidRDefault="00756922" w:rsidP="001D17D7">
                        <w:pPr>
                          <w:jc w:val="center"/>
                          <w:rPr>
                            <w:sz w:val="28"/>
                            <w:szCs w:val="28"/>
                          </w:rPr>
                        </w:pPr>
                        <w:r>
                          <w:rPr>
                            <w:sz w:val="28"/>
                            <w:szCs w:val="28"/>
                          </w:rPr>
                          <w:t>Ш</w:t>
                        </w:r>
                        <w:r w:rsidRPr="001E0F09">
                          <w:rPr>
                            <w:sz w:val="28"/>
                            <w:szCs w:val="28"/>
                          </w:rPr>
                          <w:t>тампувальник</w:t>
                        </w:r>
                        <w:r>
                          <w:rPr>
                            <w:sz w:val="28"/>
                            <w:szCs w:val="28"/>
                          </w:rPr>
                          <w:t xml:space="preserve"> 2</w:t>
                        </w:r>
                      </w:p>
                    </w:txbxContent>
                  </v:textbox>
                </v:shape>
                <v:line id="Line 1118" o:spid="_x0000_s1270" style="position:absolute;flip:x;visibility:visible;mso-wrap-style:square" from="11550,4267" to="16158,685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UIiQckAAADhAAAADwAAAGRycy9kb3ducmV2LnhtbESPT2vC&#10;QBDF74V+h2WEXoJuVLAaXaXWCgXpwT8Hj0N2TILZ2ZCdavrtuwWhlweP4f3evMWqc7W6URsqzwaG&#10;gxQUce5txYWB03Hbn4IKgmyx9kwGfijAavn8tMDM+jvv6XaQQkUIhwwNlCJNpnXIS3IYBr4hjreL&#10;bx1KtG2hbYv3CHe1HqXpRDusODaU2NB7Sfn18O3iG9sv3ozHydrpJJnRx1l2qRZjXnrdZh7lbQ5K&#10;qJP/xAPxaQ2MXuFvUKSA0stfAAAA//8DAFBLAQItABQABgAIAAAAIQCcrWMz7wAAAIgBAAATAAAA&#10;AAAAAAAAAAAAAAAAAABbQ29udGVudF9UeXBlc10ueG1sUEsBAi0AFAAGAAgAAAAhAFHn8aa/AAAA&#10;FgEAAAsAAAAAAAAAAAAAAAAAIAEAAF9yZWxzLy5yZWxzUEsBAi0AFAAGAAgAAAAhAGVCIkHJAAAA&#10;4QAAAA8AAAAAAAAAAAAAAAAACAIAAGRycy9kb3ducmV2LnhtbFBLBQYAAAAAAwADALcAAAD+AgAA&#10;AAA=&#10;">
                  <v:stroke endarrow="block"/>
                </v:line>
                <v:line id="Line 1119" o:spid="_x0000_s1271" style="position:absolute;visibility:visible;mso-wrap-style:square" from="33304,4267" to="37299,685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exGrMkAAADhAAAADwAAAGRycy9kb3ducmV2LnhtbESPwWrD&#10;MAyG74O9g9Fgt9VpD+ua1i2lobDDVmg7dtZiLQ6N5RB7qff206Gwi+BH/J/0rTbZd2qkIbaBDUwn&#10;BSjiOtiWGwMf5/3TC6iYkC12gcnAL0XYrO/vVljacOUjjafUKIFwLNGAS6kvtY61I49xEnpi2X2H&#10;wWOSODTaDngVuO/0rCietceW5YLDnnaO6svpxxuYu+qo57p6Ox+qsZ0u8nv+/FoY8/iQq6WM7RJU&#10;opz+GzfEqzUwk49FSGRA6fUfAAAA//8DAFBLAQItABQABgAIAAAAIQCcrWMz7wAAAIgBAAATAAAA&#10;AAAAAAAAAAAAAAAAAABbQ29udGVudF9UeXBlc10ueG1sUEsBAi0AFAAGAAgAAAAhAFHn8aa/AAAA&#10;FgEAAAsAAAAAAAAAAAAAAAAAIAEAAF9yZWxzLy5yZWxzUEsBAi0AFAAGAAgAAAAhAJHsRqzJAAAA&#10;4QAAAA8AAAAAAAAAAAAAAAAACAIAAGRycy9kb3ducmV2LnhtbFBLBQYAAAAAAwADALcAAAD+AgAA&#10;AAA=&#10;">
                  <v:stroke endarrow="block"/>
                </v:line>
                <v:shape id="Text Box 1120" o:spid="_x0000_s1272" type="#_x0000_t202" style="position:absolute;left:3586;top:12954;width:16547;height:292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V2kdsoAAADhAAAADwAAAGRycy9kb3ducmV2LnhtbESPW2vC&#10;QBSE3wv9D8sp9KXoxgteoquUFou+aZT29ZA9JsHs2XR3G9N/3y0IvgwMw3zDLNedqUVLzleWFQz6&#10;CQji3OqKCwWn46Y3A+EDssbaMin4JQ/r1ePDElNtr3ygNguFiBD2KSooQ2hSKX1ekkHftw1xzM7W&#10;GQzRukJqh9cIN7UcJslEGqw4LpTY0FtJ+SX7MQpm42375Xej/Wc+Odfz8DJtP76dUs9P3fsiyusC&#10;RKAu3Bs3xFYrGM7h/1A8A0Ku/gAAAP//AwBQSwECLQAUAAYACAAAACEAnK1jM+8AAACIAQAAEwAA&#10;AAAAAAAAAAAAAAAAAAAAW0NvbnRlbnRfVHlwZXNdLnhtbFBLAQItABQABgAIAAAAIQBR5/GmvwAA&#10;ABYBAAALAAAAAAAAAAAAAAAAACABAABfcmVscy8ucmVsc1BLAQItABQABgAIAAAAIQBVXaR2ygAA&#10;AOEAAAAPAAAAAAAAAAAAAAAAAAgCAABkcnMvZG93bnJldi54bWxQSwUGAAAAAAMAAwC3AAAA/wIA&#10;AAAA&#10;">
                  <v:textbox>
                    <w:txbxContent>
                      <w:p w:rsidR="00756922" w:rsidRPr="0092414F" w:rsidRDefault="00756922" w:rsidP="001D17D7">
                        <w:pPr>
                          <w:jc w:val="center"/>
                          <w:rPr>
                            <w:sz w:val="28"/>
                            <w:szCs w:val="28"/>
                          </w:rPr>
                        </w:pPr>
                        <w:r>
                          <w:rPr>
                            <w:sz w:val="28"/>
                            <w:szCs w:val="28"/>
                          </w:rPr>
                          <w:t>Ш</w:t>
                        </w:r>
                        <w:r w:rsidRPr="001E0F09">
                          <w:rPr>
                            <w:sz w:val="28"/>
                            <w:szCs w:val="28"/>
                          </w:rPr>
                          <w:t>тампувальник</w:t>
                        </w:r>
                        <w:r w:rsidRPr="0092414F">
                          <w:rPr>
                            <w:sz w:val="28"/>
                            <w:szCs w:val="28"/>
                          </w:rPr>
                          <w:t xml:space="preserve"> 3</w:t>
                        </w:r>
                      </w:p>
                    </w:txbxContent>
                  </v:textbox>
                </v:shape>
                <v:shape id="Text Box 1121" o:spid="_x0000_s1273" type="#_x0000_t202" style="position:absolute;left:28730;top:12954;width:17138;height:292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7Y+bMkAAADhAAAADwAAAGRycy9kb3ducmV2LnhtbESPQWvC&#10;QBCF74X+h2UKXopuqkVtdJXS0mJvrYpeh+yYhGZn091tjP/eORR6GXgM73t8y3XvGtVRiLVnAw+j&#10;DBRx4W3NpYH97m04BxUTssXGMxm4UIT16vZmibn1Z/6ibptKJRCOORqoUmpzrWNRkcM48i2x/E4+&#10;OEwSQ6ltwLPAXaPHWTbVDmuWhQpbeqmo+N7+OgPzx013jB+Tz0MxPTVP6X7Wvf8EYwZ3/etCzvMC&#10;VKI+/Tf+EBtrYCIKIiQyoPTqCgAA//8DAFBLAQItABQABgAIAAAAIQCcrWMz7wAAAIgBAAATAAAA&#10;AAAAAAAAAAAAAAAAAABbQ29udGVudF9UeXBlc10ueG1sUEsBAi0AFAAGAAgAAAAhAFHn8aa/AAAA&#10;FgEAAAsAAAAAAAAAAAAAAAAAIAEAAF9yZWxzLy5yZWxzUEsBAi0AFAAGAAgAAAAhAMu2PmzJAAAA&#10;4QAAAA8AAAAAAAAAAAAAAAAACAIAAGRycy9kb3ducmV2LnhtbFBLBQYAAAAAAwADALcAAAD+AgAA&#10;AAA=&#10;">
                  <v:textbox>
                    <w:txbxContent>
                      <w:p w:rsidR="00756922" w:rsidRPr="0092414F" w:rsidRDefault="00756922" w:rsidP="001D17D7">
                        <w:pPr>
                          <w:jc w:val="center"/>
                          <w:rPr>
                            <w:sz w:val="28"/>
                            <w:szCs w:val="28"/>
                          </w:rPr>
                        </w:pPr>
                        <w:r>
                          <w:rPr>
                            <w:sz w:val="28"/>
                            <w:szCs w:val="28"/>
                          </w:rPr>
                          <w:t>Ш</w:t>
                        </w:r>
                        <w:r w:rsidRPr="001E0F09">
                          <w:rPr>
                            <w:sz w:val="28"/>
                            <w:szCs w:val="28"/>
                          </w:rPr>
                          <w:t>тампувальник</w:t>
                        </w:r>
                        <w:r w:rsidRPr="0092414F">
                          <w:rPr>
                            <w:sz w:val="28"/>
                            <w:szCs w:val="28"/>
                          </w:rPr>
                          <w:t xml:space="preserve"> 4</w:t>
                        </w:r>
                      </w:p>
                    </w:txbxContent>
                  </v:textbox>
                </v:shape>
                <v:line id="Line 1122" o:spid="_x0000_s1274" style="position:absolute;flip:x;visibility:visible;mso-wrap-style:square" from="37299,9907" to="37299,1295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nzIfMgAAADhAAAADwAAAGRycy9kb3ducmV2LnhtbESPQWvC&#10;QBCF7wX/wzJCL0E3NiA1uorWCgXxoPXgcciOSTA7G7JTTf99t1Do5cFjeN+bt1j1rlF36kLt2cBk&#10;nIIiLrytuTRw/tyNXkEFQbbYeCYD3xRgtRw8LTC3/sFHup+kVBHCIUcDlUibax2KihyGsW+J4+3q&#10;O4cSbVdq2+Ejwl2jX9J0qh3WHBsqbOmtouJ2+nLxjd2Bt1mWbJxOkhm9X2SfajHmedhv51HWc1BC&#10;vfwn/hAf1kA2gd9BkQJKL38AAAD//wMAUEsBAi0AFAAGAAgAAAAhAJytYzPvAAAAiAEAABMAAAAA&#10;AAAAAAAAAAAAAAAAAFtDb250ZW50X1R5cGVzXS54bWxQSwECLQAUAAYACAAAACEAUefxpr8AAAAW&#10;AQAACwAAAAAAAAAAAAAAAAAgAQAAX3JlbHMvLnJlbHNQSwECLQAUAAYACAAAACEAznzIfMgAAADh&#10;AAAADwAAAAAAAAAAAAAAAAAIAgAAZHJzL2Rvd25yZXYueG1sUEsFBgAAAAADAAMAtwAAAP0CAAAA&#10;AA==&#10;">
                  <v:stroke endarrow="block"/>
                </v:line>
                <v:line id="Line 1123" o:spid="_x0000_s1275" style="position:absolute;flip:x;visibility:visible;mso-wrap-style:square" from="11443,9907" to="11451,1295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BACwcgAAADhAAAADwAAAGRycy9kb3ducmV2LnhtbESPQWvC&#10;QBCF7wX/wzJCL0E3NSA1ukpbKwjiQevB45Adk2B2NmSnmv57t1Do5cFjeN+bt1j1rlE36kLt2cDL&#10;OAVFXHhbc2ng9LUZvYIKgmyx8UwGfijAajl4WmBu/Z0PdDtKqSKEQ44GKpE21zoUFTkMY98Sx9vF&#10;dw4l2q7UtsN7hLtGT9J0qh3WHBsqbOmjouJ6/Hbxjc2e11mWvDudJDP6PMsu1WLM87Bfz6O8zUEJ&#10;9fKf+ENsrYFsAr+DIgWUXj4AAAD//wMAUEsBAi0AFAAGAAgAAAAhAJytYzPvAAAAiAEAABMAAAAA&#10;AAAAAAAAAAAAAAAAAFtDb250ZW50X1R5cGVzXS54bWxQSwECLQAUAAYACAAAACEAUefxpr8AAAAW&#10;AQAACwAAAAAAAAAAAAAAAAAgAQAAX3JlbHMvLnJlbHNQSwECLQAUAAYACAAAACEAABACwcgAAADh&#10;AAAADwAAAAAAAAAAAAAAAAAIAgAAZHJzL2Rvd25yZXYueG1sUEsFBgAAAAADAAMAtwAAAP0CAAAA&#10;AA==&#10;">
                  <v:stroke endarrow="block"/>
                </v:line>
                <w10:anchorlock/>
              </v:group>
            </w:pict>
          </mc:Fallback>
        </mc:AlternateContent>
      </w:r>
    </w:p>
    <w:p w:rsidR="005916EA" w:rsidRDefault="001D17D7" w:rsidP="003D3E69">
      <w:pPr>
        <w:jc w:val="center"/>
        <w:rPr>
          <w:sz w:val="28"/>
          <w:szCs w:val="28"/>
        </w:rPr>
      </w:pPr>
      <w:r>
        <w:rPr>
          <w:sz w:val="28"/>
          <w:szCs w:val="28"/>
        </w:rPr>
        <w:t xml:space="preserve">Схема </w:t>
      </w:r>
      <w:r w:rsidR="000F37B9">
        <w:rPr>
          <w:sz w:val="28"/>
          <w:szCs w:val="28"/>
        </w:rPr>
        <w:t xml:space="preserve">17. </w:t>
      </w:r>
      <w:r w:rsidRPr="00B57809">
        <w:rPr>
          <w:sz w:val="28"/>
          <w:szCs w:val="28"/>
        </w:rPr>
        <w:t>1</w:t>
      </w:r>
      <w:r>
        <w:rPr>
          <w:sz w:val="28"/>
          <w:szCs w:val="28"/>
        </w:rPr>
        <w:t>.</w:t>
      </w:r>
      <w:r w:rsidRPr="00B57809">
        <w:rPr>
          <w:sz w:val="28"/>
          <w:szCs w:val="28"/>
        </w:rPr>
        <w:t xml:space="preserve"> Організаційна структура ПП «STRONG»</w:t>
      </w:r>
    </w:p>
    <w:p w:rsidR="005916EA" w:rsidRDefault="005916EA" w:rsidP="003D3E69">
      <w:pPr>
        <w:rPr>
          <w:sz w:val="28"/>
          <w:szCs w:val="28"/>
        </w:rPr>
      </w:pPr>
    </w:p>
    <w:p w:rsidR="001D17D7" w:rsidRPr="001D17D7" w:rsidRDefault="001D17D7" w:rsidP="003D3E69">
      <w:pPr>
        <w:jc w:val="both"/>
        <w:rPr>
          <w:sz w:val="28"/>
          <w:szCs w:val="28"/>
        </w:rPr>
      </w:pPr>
      <w:r>
        <w:rPr>
          <w:sz w:val="28"/>
          <w:szCs w:val="28"/>
        </w:rPr>
        <w:tab/>
      </w:r>
      <w:r w:rsidRPr="001D17D7">
        <w:rPr>
          <w:sz w:val="28"/>
          <w:szCs w:val="28"/>
        </w:rPr>
        <w:t>Очолювати ПП «STRONG» буде директор (власник). Підприємство буде працювати в однозмінному режимі, по 2 чоловіка у зміну, тривалість зміни – 12 годин. Годинна ставка оплати працівника – 12 грн., коефіцієнт преміювання – 1,25.</w:t>
      </w:r>
    </w:p>
    <w:p w:rsidR="001D17D7" w:rsidRPr="001D17D7" w:rsidRDefault="00E87C24" w:rsidP="003D3E69">
      <w:pPr>
        <w:jc w:val="both"/>
        <w:rPr>
          <w:sz w:val="28"/>
          <w:szCs w:val="28"/>
        </w:rPr>
      </w:pPr>
      <w:r>
        <w:rPr>
          <w:sz w:val="28"/>
          <w:szCs w:val="28"/>
        </w:rPr>
        <w:tab/>
      </w:r>
      <w:r w:rsidR="001D17D7" w:rsidRPr="001D17D7">
        <w:rPr>
          <w:sz w:val="28"/>
          <w:szCs w:val="28"/>
        </w:rPr>
        <w:t xml:space="preserve">Таким чином, на ПП «STRONG» буде працювати чотири </w:t>
      </w:r>
      <w:r w:rsidR="00F1469A">
        <w:rPr>
          <w:sz w:val="28"/>
          <w:szCs w:val="28"/>
        </w:rPr>
        <w:t>працівника</w:t>
      </w:r>
      <w:r w:rsidR="001D17D7" w:rsidRPr="001D17D7">
        <w:rPr>
          <w:sz w:val="28"/>
          <w:szCs w:val="28"/>
        </w:rPr>
        <w:t xml:space="preserve"> із кваліфікацією – штампувальник 4-го розряду. У коло їхніх обов'язків буде входити:</w:t>
      </w:r>
    </w:p>
    <w:p w:rsidR="001D17D7" w:rsidRPr="001D17D7" w:rsidRDefault="001D17D7" w:rsidP="003D3E69">
      <w:pPr>
        <w:ind w:left="720"/>
        <w:jc w:val="both"/>
        <w:rPr>
          <w:sz w:val="28"/>
          <w:szCs w:val="28"/>
        </w:rPr>
      </w:pPr>
      <w:r w:rsidRPr="001D17D7">
        <w:rPr>
          <w:sz w:val="28"/>
          <w:szCs w:val="28"/>
        </w:rPr>
        <w:t xml:space="preserve"> – безпосередня робота за верстатом;</w:t>
      </w:r>
    </w:p>
    <w:p w:rsidR="001D17D7" w:rsidRPr="001D17D7" w:rsidRDefault="001D17D7" w:rsidP="003D3E69">
      <w:pPr>
        <w:ind w:left="720"/>
        <w:jc w:val="both"/>
        <w:rPr>
          <w:sz w:val="28"/>
          <w:szCs w:val="28"/>
        </w:rPr>
      </w:pPr>
      <w:r w:rsidRPr="001D17D7">
        <w:rPr>
          <w:sz w:val="28"/>
          <w:szCs w:val="28"/>
        </w:rPr>
        <w:t xml:space="preserve"> – виконання обов'язків начальника зміни раз на місяць;</w:t>
      </w:r>
    </w:p>
    <w:p w:rsidR="001D17D7" w:rsidRPr="001D17D7" w:rsidRDefault="001D17D7" w:rsidP="003D3E69">
      <w:pPr>
        <w:ind w:left="720"/>
        <w:jc w:val="both"/>
        <w:rPr>
          <w:sz w:val="28"/>
          <w:szCs w:val="28"/>
        </w:rPr>
      </w:pPr>
      <w:r w:rsidRPr="001D17D7">
        <w:rPr>
          <w:sz w:val="28"/>
          <w:szCs w:val="28"/>
        </w:rPr>
        <w:t xml:space="preserve"> – упакування готової продукції по закінченні зміни;</w:t>
      </w:r>
    </w:p>
    <w:p w:rsidR="001D17D7" w:rsidRDefault="001D17D7" w:rsidP="003D3E69">
      <w:pPr>
        <w:ind w:left="720"/>
        <w:jc w:val="both"/>
        <w:rPr>
          <w:sz w:val="28"/>
          <w:szCs w:val="28"/>
        </w:rPr>
      </w:pPr>
      <w:r w:rsidRPr="001D17D7">
        <w:rPr>
          <w:sz w:val="28"/>
          <w:szCs w:val="28"/>
        </w:rPr>
        <w:t xml:space="preserve"> – прибирання робочого місця.</w:t>
      </w:r>
    </w:p>
    <w:p w:rsidR="00E87C24" w:rsidRPr="001D17D7" w:rsidRDefault="00E87C24" w:rsidP="003D3E69">
      <w:pPr>
        <w:ind w:left="720"/>
        <w:jc w:val="both"/>
        <w:rPr>
          <w:sz w:val="28"/>
          <w:szCs w:val="28"/>
        </w:rPr>
      </w:pPr>
    </w:p>
    <w:p w:rsidR="001D17D7" w:rsidRPr="001D17D7" w:rsidRDefault="00E87C24" w:rsidP="003D3E69">
      <w:pPr>
        <w:jc w:val="both"/>
        <w:rPr>
          <w:sz w:val="28"/>
          <w:szCs w:val="28"/>
        </w:rPr>
      </w:pPr>
      <w:r>
        <w:rPr>
          <w:sz w:val="28"/>
          <w:szCs w:val="28"/>
        </w:rPr>
        <w:tab/>
      </w:r>
      <w:r w:rsidR="001D17D7" w:rsidRPr="001D17D7">
        <w:rPr>
          <w:sz w:val="28"/>
          <w:szCs w:val="28"/>
        </w:rPr>
        <w:t>Усіма організаційними пи</w:t>
      </w:r>
      <w:r w:rsidR="00B43DC0">
        <w:rPr>
          <w:sz w:val="28"/>
          <w:szCs w:val="28"/>
        </w:rPr>
        <w:t>таннями:</w:t>
      </w:r>
      <w:r w:rsidR="001D17D7" w:rsidRPr="001D17D7">
        <w:rPr>
          <w:sz w:val="28"/>
          <w:szCs w:val="28"/>
        </w:rPr>
        <w:t xml:space="preserve"> звітн</w:t>
      </w:r>
      <w:r w:rsidR="009A1CEB">
        <w:rPr>
          <w:sz w:val="28"/>
          <w:szCs w:val="28"/>
        </w:rPr>
        <w:t>і</w:t>
      </w:r>
      <w:r w:rsidR="001D17D7" w:rsidRPr="001D17D7">
        <w:rPr>
          <w:sz w:val="28"/>
          <w:szCs w:val="28"/>
        </w:rPr>
        <w:t>ст</w:t>
      </w:r>
      <w:r w:rsidR="009A1CEB">
        <w:rPr>
          <w:sz w:val="28"/>
          <w:szCs w:val="28"/>
        </w:rPr>
        <w:t>ю</w:t>
      </w:r>
      <w:r w:rsidR="001D17D7" w:rsidRPr="001D17D7">
        <w:rPr>
          <w:sz w:val="28"/>
          <w:szCs w:val="28"/>
        </w:rPr>
        <w:t>, оподатковування</w:t>
      </w:r>
      <w:r w:rsidR="009A1CEB">
        <w:rPr>
          <w:sz w:val="28"/>
          <w:szCs w:val="28"/>
        </w:rPr>
        <w:t>м</w:t>
      </w:r>
      <w:r w:rsidR="001D17D7" w:rsidRPr="001D17D7">
        <w:rPr>
          <w:sz w:val="28"/>
          <w:szCs w:val="28"/>
        </w:rPr>
        <w:t>, ведення</w:t>
      </w:r>
      <w:r w:rsidR="009A1CEB">
        <w:rPr>
          <w:sz w:val="28"/>
          <w:szCs w:val="28"/>
        </w:rPr>
        <w:t>м</w:t>
      </w:r>
      <w:r w:rsidR="001D17D7" w:rsidRPr="001D17D7">
        <w:rPr>
          <w:sz w:val="28"/>
          <w:szCs w:val="28"/>
        </w:rPr>
        <w:t xml:space="preserve"> обліку, кадровими питаннями, маркетинг</w:t>
      </w:r>
      <w:r w:rsidR="009A1CEB">
        <w:rPr>
          <w:sz w:val="28"/>
          <w:szCs w:val="28"/>
        </w:rPr>
        <w:t>ом</w:t>
      </w:r>
      <w:r w:rsidR="001D17D7" w:rsidRPr="001D17D7">
        <w:rPr>
          <w:sz w:val="28"/>
          <w:szCs w:val="28"/>
        </w:rPr>
        <w:t xml:space="preserve"> та збут</w:t>
      </w:r>
      <w:r w:rsidR="009A1CEB">
        <w:rPr>
          <w:sz w:val="28"/>
          <w:szCs w:val="28"/>
        </w:rPr>
        <w:t>ом</w:t>
      </w:r>
      <w:r w:rsidR="001D17D7" w:rsidRPr="001D17D7">
        <w:rPr>
          <w:sz w:val="28"/>
          <w:szCs w:val="28"/>
        </w:rPr>
        <w:t xml:space="preserve"> буде займатися директор.</w:t>
      </w:r>
    </w:p>
    <w:p w:rsidR="001D17D7" w:rsidRDefault="00E87C24" w:rsidP="003D3E69">
      <w:pPr>
        <w:jc w:val="both"/>
        <w:rPr>
          <w:sz w:val="28"/>
          <w:szCs w:val="28"/>
        </w:rPr>
      </w:pPr>
      <w:r>
        <w:rPr>
          <w:sz w:val="28"/>
          <w:szCs w:val="28"/>
        </w:rPr>
        <w:tab/>
      </w:r>
      <w:r w:rsidR="001D17D7" w:rsidRPr="001D17D7">
        <w:rPr>
          <w:sz w:val="28"/>
          <w:szCs w:val="28"/>
        </w:rPr>
        <w:t>Витрати на оплату праці  (з відрахуваннями) складуть – 159 216,93 грн. /рік. Середня заробітна плата одного робітника – 2 393,75 гривень.</w:t>
      </w:r>
    </w:p>
    <w:p w:rsidR="00B43DC0" w:rsidRDefault="00B43DC0" w:rsidP="003D3E69">
      <w:pPr>
        <w:rPr>
          <w:sz w:val="28"/>
          <w:szCs w:val="28"/>
        </w:rPr>
      </w:pPr>
    </w:p>
    <w:p w:rsidR="00E87C24" w:rsidRDefault="00E87C24" w:rsidP="00553189">
      <w:pPr>
        <w:ind w:left="360" w:firstLine="360"/>
        <w:rPr>
          <w:b/>
          <w:sz w:val="28"/>
          <w:szCs w:val="28"/>
        </w:rPr>
      </w:pPr>
      <w:r w:rsidRPr="00E87C24">
        <w:rPr>
          <w:b/>
          <w:sz w:val="28"/>
          <w:szCs w:val="28"/>
        </w:rPr>
        <w:t>Юридичний план</w:t>
      </w:r>
    </w:p>
    <w:p w:rsidR="00971E78" w:rsidRPr="00E87C24" w:rsidRDefault="00971E78" w:rsidP="00553189">
      <w:pPr>
        <w:ind w:left="360" w:firstLine="360"/>
        <w:rPr>
          <w:b/>
          <w:sz w:val="28"/>
          <w:szCs w:val="28"/>
        </w:rPr>
      </w:pPr>
    </w:p>
    <w:p w:rsidR="00E87C24" w:rsidRPr="00E87C24" w:rsidRDefault="00E87C24" w:rsidP="003D3E69">
      <w:pPr>
        <w:jc w:val="both"/>
        <w:rPr>
          <w:sz w:val="28"/>
          <w:szCs w:val="28"/>
        </w:rPr>
      </w:pPr>
      <w:r>
        <w:rPr>
          <w:sz w:val="28"/>
          <w:szCs w:val="28"/>
        </w:rPr>
        <w:tab/>
      </w:r>
      <w:r w:rsidRPr="00E87C24">
        <w:rPr>
          <w:sz w:val="28"/>
          <w:szCs w:val="28"/>
        </w:rPr>
        <w:t>Передбачається, що підприємство буде створюватися у формі приватного підприємства</w:t>
      </w:r>
      <w:r>
        <w:rPr>
          <w:sz w:val="28"/>
          <w:szCs w:val="28"/>
        </w:rPr>
        <w:t xml:space="preserve"> (ПП)</w:t>
      </w:r>
      <w:r w:rsidRPr="00E87C24">
        <w:rPr>
          <w:sz w:val="28"/>
          <w:szCs w:val="28"/>
        </w:rPr>
        <w:t>.</w:t>
      </w:r>
      <w:r>
        <w:rPr>
          <w:sz w:val="28"/>
          <w:szCs w:val="28"/>
        </w:rPr>
        <w:t xml:space="preserve"> </w:t>
      </w:r>
      <w:r w:rsidRPr="00E87C24">
        <w:rPr>
          <w:sz w:val="28"/>
          <w:szCs w:val="28"/>
        </w:rPr>
        <w:t>ПП є повноцінною юридичною особою, що має у власності відособлене майно, може від свого імені здобувати й здійснювати майнові й особисті немайнові права, мати обов'язки, бути позивачем і відповідачем у суді, а також відкривати банківські рахунки.</w:t>
      </w:r>
    </w:p>
    <w:p w:rsidR="00E87C24" w:rsidRPr="00E87C24" w:rsidRDefault="00E87C24" w:rsidP="003D3E69">
      <w:pPr>
        <w:jc w:val="both"/>
        <w:rPr>
          <w:sz w:val="28"/>
          <w:szCs w:val="28"/>
        </w:rPr>
      </w:pPr>
      <w:r>
        <w:rPr>
          <w:sz w:val="28"/>
          <w:szCs w:val="28"/>
        </w:rPr>
        <w:tab/>
      </w:r>
      <w:r w:rsidRPr="00E87C24">
        <w:rPr>
          <w:sz w:val="28"/>
          <w:szCs w:val="28"/>
        </w:rPr>
        <w:t>Засновником ПП «STRONG» буде одна людина (власник).</w:t>
      </w:r>
      <w:r>
        <w:rPr>
          <w:sz w:val="28"/>
          <w:szCs w:val="28"/>
        </w:rPr>
        <w:t xml:space="preserve"> </w:t>
      </w:r>
      <w:r w:rsidRPr="00E87C24">
        <w:rPr>
          <w:sz w:val="28"/>
          <w:szCs w:val="28"/>
        </w:rPr>
        <w:t>Власник ПП несе ризик збитків, пов'язаних з діяльністю підприємства, у межах вкладу в статутний фонд.</w:t>
      </w:r>
    </w:p>
    <w:p w:rsidR="00E87C24" w:rsidRPr="00E87C24" w:rsidRDefault="00E87C24" w:rsidP="003D3E69">
      <w:pPr>
        <w:jc w:val="both"/>
        <w:rPr>
          <w:sz w:val="28"/>
          <w:szCs w:val="28"/>
        </w:rPr>
      </w:pPr>
      <w:r>
        <w:rPr>
          <w:sz w:val="28"/>
          <w:szCs w:val="28"/>
        </w:rPr>
        <w:tab/>
      </w:r>
      <w:r w:rsidRPr="00E87C24">
        <w:rPr>
          <w:sz w:val="28"/>
          <w:szCs w:val="28"/>
        </w:rPr>
        <w:t>Процедура реєстрації ПП містить наступні етапи</w:t>
      </w:r>
      <w:r w:rsidR="007105C9">
        <w:rPr>
          <w:sz w:val="28"/>
          <w:szCs w:val="28"/>
        </w:rPr>
        <w:t>.</w:t>
      </w:r>
    </w:p>
    <w:p w:rsidR="00E87C24" w:rsidRPr="00E87C24" w:rsidRDefault="00E87C24" w:rsidP="003D3E69">
      <w:pPr>
        <w:jc w:val="both"/>
        <w:rPr>
          <w:sz w:val="28"/>
          <w:szCs w:val="28"/>
        </w:rPr>
      </w:pPr>
      <w:r w:rsidRPr="00E87C24">
        <w:rPr>
          <w:sz w:val="28"/>
          <w:szCs w:val="28"/>
        </w:rPr>
        <w:t>1) Підготовка комплекту установчих документів</w:t>
      </w:r>
      <w:r w:rsidR="007105C9">
        <w:rPr>
          <w:sz w:val="28"/>
          <w:szCs w:val="28"/>
        </w:rPr>
        <w:t>.</w:t>
      </w:r>
    </w:p>
    <w:p w:rsidR="00E87C24" w:rsidRPr="00E87C24" w:rsidRDefault="00E87C24" w:rsidP="003D3E69">
      <w:pPr>
        <w:jc w:val="both"/>
        <w:rPr>
          <w:sz w:val="28"/>
          <w:szCs w:val="28"/>
        </w:rPr>
      </w:pPr>
      <w:r w:rsidRPr="00E87C24">
        <w:rPr>
          <w:sz w:val="28"/>
          <w:szCs w:val="28"/>
        </w:rPr>
        <w:t>2) Оплата державних зборів</w:t>
      </w:r>
      <w:r w:rsidR="007105C9">
        <w:rPr>
          <w:sz w:val="28"/>
          <w:szCs w:val="28"/>
        </w:rPr>
        <w:t>.</w:t>
      </w:r>
    </w:p>
    <w:p w:rsidR="00E87C24" w:rsidRPr="00E87C24" w:rsidRDefault="00E87C24" w:rsidP="003D3E69">
      <w:pPr>
        <w:jc w:val="both"/>
        <w:rPr>
          <w:sz w:val="28"/>
          <w:szCs w:val="28"/>
        </w:rPr>
      </w:pPr>
      <w:r w:rsidRPr="00E87C24">
        <w:rPr>
          <w:sz w:val="28"/>
          <w:szCs w:val="28"/>
        </w:rPr>
        <w:t>3) Надання юридичної адреси</w:t>
      </w:r>
      <w:r w:rsidR="007105C9">
        <w:rPr>
          <w:sz w:val="28"/>
          <w:szCs w:val="28"/>
        </w:rPr>
        <w:t>.</w:t>
      </w:r>
    </w:p>
    <w:p w:rsidR="00E87C24" w:rsidRPr="00E87C24" w:rsidRDefault="00E87C24" w:rsidP="003D3E69">
      <w:pPr>
        <w:jc w:val="both"/>
        <w:rPr>
          <w:sz w:val="28"/>
          <w:szCs w:val="28"/>
        </w:rPr>
      </w:pPr>
      <w:r w:rsidRPr="00E87C24">
        <w:rPr>
          <w:sz w:val="28"/>
          <w:szCs w:val="28"/>
        </w:rPr>
        <w:t>4) Одержання свідоцтва про реєстрацію в Районній державній адміністрації</w:t>
      </w:r>
      <w:r w:rsidR="007105C9">
        <w:rPr>
          <w:sz w:val="28"/>
          <w:szCs w:val="28"/>
        </w:rPr>
        <w:t>.</w:t>
      </w:r>
    </w:p>
    <w:p w:rsidR="00E87C24" w:rsidRPr="00E87C24" w:rsidRDefault="00E87C24" w:rsidP="003D3E69">
      <w:pPr>
        <w:jc w:val="both"/>
        <w:rPr>
          <w:sz w:val="28"/>
          <w:szCs w:val="28"/>
        </w:rPr>
      </w:pPr>
      <w:r w:rsidRPr="00E87C24">
        <w:rPr>
          <w:sz w:val="28"/>
          <w:szCs w:val="28"/>
        </w:rPr>
        <w:t>5) Одержання довідки статистики про присвоєння кодів КВЭД</w:t>
      </w:r>
      <w:r w:rsidR="00F36F72">
        <w:rPr>
          <w:sz w:val="28"/>
          <w:szCs w:val="28"/>
        </w:rPr>
        <w:t>.</w:t>
      </w:r>
    </w:p>
    <w:p w:rsidR="00E87C24" w:rsidRPr="00E87C24" w:rsidRDefault="00E87C24" w:rsidP="003D3E69">
      <w:pPr>
        <w:jc w:val="both"/>
        <w:rPr>
          <w:sz w:val="28"/>
          <w:szCs w:val="28"/>
        </w:rPr>
      </w:pPr>
      <w:r w:rsidRPr="00E87C24">
        <w:rPr>
          <w:sz w:val="28"/>
          <w:szCs w:val="28"/>
        </w:rPr>
        <w:t>6) Постановка на облік у ДПІ й одержання довідки за формою 4–ОПП</w:t>
      </w:r>
      <w:r w:rsidR="00F36F72">
        <w:rPr>
          <w:sz w:val="28"/>
          <w:szCs w:val="28"/>
        </w:rPr>
        <w:t>.</w:t>
      </w:r>
    </w:p>
    <w:p w:rsidR="00E87C24" w:rsidRPr="00E87C24" w:rsidRDefault="00E87C24" w:rsidP="003D3E69">
      <w:pPr>
        <w:jc w:val="both"/>
        <w:rPr>
          <w:sz w:val="28"/>
          <w:szCs w:val="28"/>
        </w:rPr>
      </w:pPr>
      <w:r w:rsidRPr="00E87C24">
        <w:rPr>
          <w:sz w:val="28"/>
          <w:szCs w:val="28"/>
        </w:rPr>
        <w:t>7) Виготовлення печатки</w:t>
      </w:r>
      <w:r w:rsidR="00F36F72">
        <w:rPr>
          <w:sz w:val="28"/>
          <w:szCs w:val="28"/>
        </w:rPr>
        <w:t>.</w:t>
      </w:r>
    </w:p>
    <w:p w:rsidR="00E87C24" w:rsidRPr="00E87C24" w:rsidRDefault="00E87C24" w:rsidP="003D3E69">
      <w:pPr>
        <w:jc w:val="both"/>
        <w:rPr>
          <w:sz w:val="28"/>
          <w:szCs w:val="28"/>
        </w:rPr>
      </w:pPr>
      <w:r w:rsidRPr="00E87C24">
        <w:rPr>
          <w:sz w:val="28"/>
          <w:szCs w:val="28"/>
        </w:rPr>
        <w:t>8) Постановка на облік у Пенсійному фонді</w:t>
      </w:r>
      <w:r w:rsidR="00F36F72">
        <w:rPr>
          <w:sz w:val="28"/>
          <w:szCs w:val="28"/>
        </w:rPr>
        <w:t>.</w:t>
      </w:r>
    </w:p>
    <w:p w:rsidR="00E87C24" w:rsidRPr="00E87C24" w:rsidRDefault="00E87C24" w:rsidP="003D3E69">
      <w:pPr>
        <w:jc w:val="both"/>
        <w:rPr>
          <w:sz w:val="28"/>
          <w:szCs w:val="28"/>
        </w:rPr>
      </w:pPr>
      <w:r w:rsidRPr="00E87C24">
        <w:rPr>
          <w:sz w:val="28"/>
          <w:szCs w:val="28"/>
        </w:rPr>
        <w:t>9) Постановка на облік у Фонді обов'язкового соціального страхування від тимчасової втрати працездатності</w:t>
      </w:r>
      <w:r w:rsidR="00F36F72">
        <w:rPr>
          <w:sz w:val="28"/>
          <w:szCs w:val="28"/>
        </w:rPr>
        <w:t>.</w:t>
      </w:r>
    </w:p>
    <w:p w:rsidR="00E87C24" w:rsidRPr="00E87C24" w:rsidRDefault="00E87C24" w:rsidP="003D3E69">
      <w:pPr>
        <w:jc w:val="both"/>
        <w:rPr>
          <w:sz w:val="28"/>
          <w:szCs w:val="28"/>
        </w:rPr>
      </w:pPr>
      <w:r w:rsidRPr="00E87C24">
        <w:rPr>
          <w:sz w:val="28"/>
          <w:szCs w:val="28"/>
        </w:rPr>
        <w:t>10) Постановка на облік у Фонді соціального страхування від нещасних випадків на виробництві і професійних захворювань</w:t>
      </w:r>
      <w:r w:rsidR="00F36F72">
        <w:rPr>
          <w:sz w:val="28"/>
          <w:szCs w:val="28"/>
        </w:rPr>
        <w:t>.</w:t>
      </w:r>
    </w:p>
    <w:p w:rsidR="00E87C24" w:rsidRPr="00E87C24" w:rsidRDefault="00E87C24" w:rsidP="003D3E69">
      <w:pPr>
        <w:jc w:val="both"/>
        <w:rPr>
          <w:sz w:val="28"/>
          <w:szCs w:val="28"/>
        </w:rPr>
      </w:pPr>
      <w:r w:rsidRPr="00E87C24">
        <w:rPr>
          <w:sz w:val="28"/>
          <w:szCs w:val="28"/>
        </w:rPr>
        <w:t>11) Одержання витримки з ЄДРПОУ</w:t>
      </w:r>
      <w:r w:rsidR="00F36F72">
        <w:rPr>
          <w:sz w:val="28"/>
          <w:szCs w:val="28"/>
        </w:rPr>
        <w:t>.</w:t>
      </w:r>
    </w:p>
    <w:p w:rsidR="00E87C24" w:rsidRPr="00E87C24" w:rsidRDefault="00E87C24" w:rsidP="003D3E69">
      <w:pPr>
        <w:jc w:val="both"/>
        <w:rPr>
          <w:sz w:val="28"/>
          <w:szCs w:val="28"/>
        </w:rPr>
      </w:pPr>
      <w:r w:rsidRPr="00E87C24">
        <w:rPr>
          <w:sz w:val="28"/>
          <w:szCs w:val="28"/>
        </w:rPr>
        <w:t>12) Відкриття розрахункового рахунку в банку</w:t>
      </w:r>
      <w:r w:rsidR="00F36F72">
        <w:rPr>
          <w:sz w:val="28"/>
          <w:szCs w:val="28"/>
        </w:rPr>
        <w:t>.</w:t>
      </w:r>
    </w:p>
    <w:p w:rsidR="00E87C24" w:rsidRPr="00E87C24" w:rsidRDefault="00E87C24" w:rsidP="003D3E69">
      <w:pPr>
        <w:jc w:val="both"/>
        <w:rPr>
          <w:sz w:val="28"/>
          <w:szCs w:val="28"/>
        </w:rPr>
      </w:pPr>
      <w:r w:rsidRPr="00E87C24">
        <w:rPr>
          <w:sz w:val="28"/>
          <w:szCs w:val="28"/>
        </w:rPr>
        <w:t>13) Постановка на облік як платника ПДВ.</w:t>
      </w:r>
    </w:p>
    <w:p w:rsidR="001D17D7" w:rsidRDefault="00E87C24" w:rsidP="00971E78">
      <w:pPr>
        <w:ind w:firstLine="720"/>
        <w:jc w:val="both"/>
        <w:rPr>
          <w:sz w:val="28"/>
          <w:szCs w:val="28"/>
        </w:rPr>
      </w:pPr>
      <w:r w:rsidRPr="00E87C24">
        <w:rPr>
          <w:sz w:val="28"/>
          <w:szCs w:val="28"/>
        </w:rPr>
        <w:t>Вартість витрат на реєстрацію становить близько 2 000 гривень. Передбачуваний строк реєстрації підприємства – 10 днів.</w:t>
      </w:r>
      <w:r>
        <w:rPr>
          <w:sz w:val="28"/>
          <w:szCs w:val="28"/>
        </w:rPr>
        <w:t xml:space="preserve"> </w:t>
      </w:r>
      <w:r w:rsidRPr="00E87C24">
        <w:rPr>
          <w:sz w:val="28"/>
          <w:szCs w:val="28"/>
        </w:rPr>
        <w:t>Зважаючи на те, що обсяг передбачуваної річної виручки перевищує максимально припустимий для реєстрації як платника єдиного податку (500 000 грн.), буде обрана загальна система оподатковування.</w:t>
      </w:r>
    </w:p>
    <w:p w:rsidR="001D17D7" w:rsidRDefault="001D17D7" w:rsidP="003D3E69">
      <w:pPr>
        <w:rPr>
          <w:sz w:val="28"/>
          <w:szCs w:val="28"/>
        </w:rPr>
      </w:pPr>
    </w:p>
    <w:p w:rsidR="00E87C24" w:rsidRDefault="00E87C24" w:rsidP="00553189">
      <w:pPr>
        <w:ind w:left="360"/>
        <w:rPr>
          <w:b/>
          <w:sz w:val="28"/>
          <w:szCs w:val="28"/>
        </w:rPr>
      </w:pPr>
      <w:r w:rsidRPr="00E87C24">
        <w:rPr>
          <w:b/>
          <w:sz w:val="28"/>
          <w:szCs w:val="28"/>
        </w:rPr>
        <w:t xml:space="preserve"> </w:t>
      </w:r>
      <w:r w:rsidR="0049073A">
        <w:rPr>
          <w:b/>
          <w:sz w:val="28"/>
          <w:szCs w:val="28"/>
        </w:rPr>
        <w:tab/>
      </w:r>
      <w:r w:rsidRPr="00E87C24">
        <w:rPr>
          <w:b/>
          <w:sz w:val="28"/>
          <w:szCs w:val="28"/>
        </w:rPr>
        <w:t>Оцінка ризиків та страхування</w:t>
      </w:r>
    </w:p>
    <w:p w:rsidR="00971E78" w:rsidRPr="00E87C24" w:rsidRDefault="00971E78" w:rsidP="00553189">
      <w:pPr>
        <w:ind w:left="360"/>
        <w:rPr>
          <w:b/>
          <w:sz w:val="28"/>
          <w:szCs w:val="28"/>
        </w:rPr>
      </w:pPr>
    </w:p>
    <w:p w:rsidR="001D17D7" w:rsidRDefault="00E87C24" w:rsidP="003D3E69">
      <w:pPr>
        <w:jc w:val="both"/>
        <w:rPr>
          <w:sz w:val="28"/>
          <w:szCs w:val="28"/>
        </w:rPr>
      </w:pPr>
      <w:r>
        <w:rPr>
          <w:sz w:val="28"/>
          <w:szCs w:val="28"/>
        </w:rPr>
        <w:tab/>
      </w:r>
      <w:r w:rsidRPr="00E87C24">
        <w:rPr>
          <w:sz w:val="28"/>
          <w:szCs w:val="28"/>
        </w:rPr>
        <w:t>Вкладення коштів у створення ПП «STRONG» є привабливим і одночасно ризикованим.</w:t>
      </w:r>
      <w:r>
        <w:rPr>
          <w:sz w:val="28"/>
          <w:szCs w:val="28"/>
        </w:rPr>
        <w:t xml:space="preserve"> </w:t>
      </w:r>
      <w:r w:rsidRPr="00E87C24">
        <w:rPr>
          <w:sz w:val="28"/>
          <w:szCs w:val="28"/>
        </w:rPr>
        <w:t>Можна виділити кілька основних факторів ризику для ПП «</w:t>
      </w:r>
      <w:r w:rsidR="003E3D5C">
        <w:rPr>
          <w:sz w:val="28"/>
          <w:szCs w:val="28"/>
        </w:rPr>
        <w:t xml:space="preserve">STRONG», виникнення яких </w:t>
      </w:r>
      <w:r w:rsidR="008E6585">
        <w:rPr>
          <w:sz w:val="28"/>
          <w:szCs w:val="28"/>
        </w:rPr>
        <w:t xml:space="preserve">є </w:t>
      </w:r>
      <w:r w:rsidR="008E6585" w:rsidRPr="008E6585">
        <w:rPr>
          <w:sz w:val="28"/>
          <w:szCs w:val="28"/>
        </w:rPr>
        <w:t>можлив</w:t>
      </w:r>
      <w:r w:rsidR="008E6585">
        <w:rPr>
          <w:sz w:val="28"/>
          <w:szCs w:val="28"/>
        </w:rPr>
        <w:t>им</w:t>
      </w:r>
      <w:r w:rsidRPr="00E87C24">
        <w:rPr>
          <w:sz w:val="28"/>
          <w:szCs w:val="28"/>
        </w:rPr>
        <w:t>, а також намітити заходи щодо запобігання та ст</w:t>
      </w:r>
      <w:r>
        <w:rPr>
          <w:sz w:val="28"/>
          <w:szCs w:val="28"/>
        </w:rPr>
        <w:t>рахування цих ризиків (табл.</w:t>
      </w:r>
      <w:r w:rsidR="000F37B9">
        <w:rPr>
          <w:sz w:val="28"/>
          <w:szCs w:val="28"/>
        </w:rPr>
        <w:t>17.</w:t>
      </w:r>
      <w:r w:rsidR="00017550">
        <w:rPr>
          <w:sz w:val="28"/>
          <w:szCs w:val="28"/>
        </w:rPr>
        <w:t xml:space="preserve"> </w:t>
      </w:r>
      <w:r>
        <w:rPr>
          <w:sz w:val="28"/>
          <w:szCs w:val="28"/>
        </w:rPr>
        <w:t>7.</w:t>
      </w:r>
      <w:r w:rsidRPr="00E87C24">
        <w:rPr>
          <w:sz w:val="28"/>
          <w:szCs w:val="28"/>
        </w:rPr>
        <w:t>).</w:t>
      </w:r>
    </w:p>
    <w:p w:rsidR="001D17D7" w:rsidRDefault="001D17D7" w:rsidP="003D3E69">
      <w:pPr>
        <w:rPr>
          <w:sz w:val="28"/>
          <w:szCs w:val="28"/>
        </w:rPr>
      </w:pPr>
    </w:p>
    <w:p w:rsidR="001D17D7" w:rsidRDefault="00E87C24" w:rsidP="003D3E69">
      <w:pPr>
        <w:jc w:val="center"/>
        <w:rPr>
          <w:sz w:val="28"/>
          <w:szCs w:val="28"/>
        </w:rPr>
      </w:pPr>
      <w:r>
        <w:rPr>
          <w:sz w:val="28"/>
          <w:szCs w:val="28"/>
        </w:rPr>
        <w:t xml:space="preserve">Таблиця </w:t>
      </w:r>
      <w:r w:rsidR="000F37B9">
        <w:rPr>
          <w:sz w:val="28"/>
          <w:szCs w:val="28"/>
        </w:rPr>
        <w:t xml:space="preserve">17. </w:t>
      </w:r>
      <w:r>
        <w:rPr>
          <w:sz w:val="28"/>
          <w:szCs w:val="28"/>
        </w:rPr>
        <w:t xml:space="preserve">7. </w:t>
      </w:r>
      <w:r w:rsidRPr="00E87C24">
        <w:rPr>
          <w:sz w:val="28"/>
          <w:szCs w:val="28"/>
        </w:rPr>
        <w:t>Оцінка ризиків та страхування</w:t>
      </w:r>
    </w:p>
    <w:p w:rsidR="00E87C24" w:rsidRDefault="00E87C24" w:rsidP="003D3E69">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2747"/>
        <w:gridCol w:w="3424"/>
      </w:tblGrid>
      <w:tr w:rsidR="00E87C24" w:rsidRPr="00824B30" w:rsidTr="00017550">
        <w:tc>
          <w:tcPr>
            <w:tcW w:w="3780" w:type="dxa"/>
            <w:vAlign w:val="center"/>
          </w:tcPr>
          <w:p w:rsidR="00E87C24" w:rsidRPr="00824B30" w:rsidRDefault="00E87C24" w:rsidP="003D3E69">
            <w:pPr>
              <w:jc w:val="center"/>
              <w:rPr>
                <w:sz w:val="28"/>
                <w:szCs w:val="28"/>
              </w:rPr>
            </w:pPr>
            <w:r w:rsidRPr="00824B30">
              <w:rPr>
                <w:sz w:val="28"/>
                <w:szCs w:val="28"/>
              </w:rPr>
              <w:t>Види ризиків</w:t>
            </w:r>
          </w:p>
        </w:tc>
        <w:tc>
          <w:tcPr>
            <w:tcW w:w="2790" w:type="dxa"/>
            <w:vAlign w:val="center"/>
          </w:tcPr>
          <w:p w:rsidR="00E87C24" w:rsidRPr="00824B30" w:rsidRDefault="00E87C24" w:rsidP="003D3E69">
            <w:pPr>
              <w:jc w:val="center"/>
              <w:rPr>
                <w:sz w:val="28"/>
                <w:szCs w:val="28"/>
              </w:rPr>
            </w:pPr>
            <w:r w:rsidRPr="00824B30">
              <w:rPr>
                <w:sz w:val="28"/>
                <w:szCs w:val="28"/>
              </w:rPr>
              <w:t>Можливий збиток</w:t>
            </w:r>
          </w:p>
        </w:tc>
        <w:tc>
          <w:tcPr>
            <w:tcW w:w="3510" w:type="dxa"/>
            <w:vAlign w:val="center"/>
          </w:tcPr>
          <w:p w:rsidR="00E87C24" w:rsidRPr="00824B30" w:rsidRDefault="00E87C24" w:rsidP="003D3E69">
            <w:pPr>
              <w:jc w:val="center"/>
              <w:rPr>
                <w:sz w:val="28"/>
                <w:szCs w:val="28"/>
              </w:rPr>
            </w:pPr>
            <w:r w:rsidRPr="00824B30">
              <w:rPr>
                <w:sz w:val="28"/>
                <w:szCs w:val="28"/>
              </w:rPr>
              <w:t>Види страхування</w:t>
            </w:r>
          </w:p>
        </w:tc>
      </w:tr>
      <w:tr w:rsidR="00E87C24" w:rsidRPr="00824B30" w:rsidTr="00017550">
        <w:trPr>
          <w:trHeight w:val="1057"/>
        </w:trPr>
        <w:tc>
          <w:tcPr>
            <w:tcW w:w="3780" w:type="dxa"/>
          </w:tcPr>
          <w:p w:rsidR="00E87C24" w:rsidRPr="00824B30" w:rsidRDefault="00E87C24" w:rsidP="003D3E69">
            <w:pPr>
              <w:jc w:val="center"/>
              <w:rPr>
                <w:sz w:val="28"/>
                <w:szCs w:val="28"/>
              </w:rPr>
            </w:pPr>
            <w:r w:rsidRPr="00824B30">
              <w:rPr>
                <w:sz w:val="28"/>
                <w:szCs w:val="28"/>
              </w:rPr>
              <w:t>Ріст матеріальних витрат у результаті підвищення цін на сировину та матеріали, електроенергію</w:t>
            </w:r>
            <w:r w:rsidR="00017550">
              <w:rPr>
                <w:sz w:val="28"/>
                <w:szCs w:val="28"/>
              </w:rPr>
              <w:t>.</w:t>
            </w:r>
          </w:p>
        </w:tc>
        <w:tc>
          <w:tcPr>
            <w:tcW w:w="2790" w:type="dxa"/>
          </w:tcPr>
          <w:p w:rsidR="00E87C24" w:rsidRPr="00824B30" w:rsidRDefault="00E87C24" w:rsidP="003D3E69">
            <w:pPr>
              <w:jc w:val="center"/>
              <w:rPr>
                <w:sz w:val="28"/>
                <w:szCs w:val="28"/>
              </w:rPr>
            </w:pPr>
            <w:r w:rsidRPr="00824B30">
              <w:rPr>
                <w:sz w:val="28"/>
                <w:szCs w:val="28"/>
              </w:rPr>
              <w:t>Ріст собівартості та зниження прибутку</w:t>
            </w:r>
            <w:r w:rsidR="00017550">
              <w:rPr>
                <w:sz w:val="28"/>
                <w:szCs w:val="28"/>
              </w:rPr>
              <w:t>.</w:t>
            </w:r>
          </w:p>
        </w:tc>
        <w:tc>
          <w:tcPr>
            <w:tcW w:w="3510" w:type="dxa"/>
          </w:tcPr>
          <w:p w:rsidR="00E87C24" w:rsidRPr="00824B30" w:rsidRDefault="00E87C24" w:rsidP="003D3E69">
            <w:pPr>
              <w:jc w:val="center"/>
              <w:rPr>
                <w:sz w:val="28"/>
                <w:szCs w:val="28"/>
              </w:rPr>
            </w:pPr>
            <w:r w:rsidRPr="00824B30">
              <w:rPr>
                <w:sz w:val="28"/>
                <w:szCs w:val="28"/>
              </w:rPr>
              <w:t>Створення запасу.</w:t>
            </w:r>
          </w:p>
          <w:p w:rsidR="00E87C24" w:rsidRPr="00824B30" w:rsidRDefault="00E87C24" w:rsidP="003D3E69">
            <w:pPr>
              <w:jc w:val="center"/>
              <w:rPr>
                <w:sz w:val="28"/>
                <w:szCs w:val="28"/>
              </w:rPr>
            </w:pPr>
            <w:r w:rsidRPr="00824B30">
              <w:rPr>
                <w:sz w:val="28"/>
                <w:szCs w:val="28"/>
              </w:rPr>
              <w:t>Укладення довгострокових договорів на поставку сировини й матеріалів за фіксованою ціною</w:t>
            </w:r>
            <w:r w:rsidR="00017550">
              <w:rPr>
                <w:sz w:val="28"/>
                <w:szCs w:val="28"/>
              </w:rPr>
              <w:t>.</w:t>
            </w:r>
          </w:p>
        </w:tc>
      </w:tr>
      <w:tr w:rsidR="00E87C24" w:rsidRPr="00824B30" w:rsidTr="00017550">
        <w:tc>
          <w:tcPr>
            <w:tcW w:w="3780" w:type="dxa"/>
          </w:tcPr>
          <w:p w:rsidR="00E87C24" w:rsidRPr="00824B30" w:rsidRDefault="00E87C24" w:rsidP="003D3E69">
            <w:pPr>
              <w:jc w:val="center"/>
              <w:rPr>
                <w:sz w:val="28"/>
                <w:szCs w:val="28"/>
              </w:rPr>
            </w:pPr>
            <w:r w:rsidRPr="00824B30">
              <w:rPr>
                <w:sz w:val="28"/>
                <w:szCs w:val="28"/>
              </w:rPr>
              <w:t>Ріст ставок оподатковування та відрахувань</w:t>
            </w:r>
            <w:r w:rsidR="00017550">
              <w:rPr>
                <w:sz w:val="28"/>
                <w:szCs w:val="28"/>
              </w:rPr>
              <w:t>.</w:t>
            </w:r>
          </w:p>
        </w:tc>
        <w:tc>
          <w:tcPr>
            <w:tcW w:w="2790" w:type="dxa"/>
          </w:tcPr>
          <w:p w:rsidR="00E87C24" w:rsidRPr="00824B30" w:rsidRDefault="00E87C24" w:rsidP="003D3E69">
            <w:pPr>
              <w:jc w:val="center"/>
              <w:rPr>
                <w:sz w:val="28"/>
                <w:szCs w:val="28"/>
              </w:rPr>
            </w:pPr>
            <w:r w:rsidRPr="00824B30">
              <w:rPr>
                <w:sz w:val="28"/>
                <w:szCs w:val="28"/>
              </w:rPr>
              <w:t>Зниження або втрата прибутку</w:t>
            </w:r>
            <w:r w:rsidR="00017550">
              <w:rPr>
                <w:sz w:val="28"/>
                <w:szCs w:val="28"/>
              </w:rPr>
              <w:t>.</w:t>
            </w:r>
          </w:p>
        </w:tc>
        <w:tc>
          <w:tcPr>
            <w:tcW w:w="3510" w:type="dxa"/>
          </w:tcPr>
          <w:p w:rsidR="00E87C24" w:rsidRPr="00824B30" w:rsidRDefault="00E87C24" w:rsidP="003D3E69">
            <w:pPr>
              <w:jc w:val="center"/>
              <w:rPr>
                <w:sz w:val="28"/>
                <w:szCs w:val="28"/>
              </w:rPr>
            </w:pPr>
            <w:r w:rsidRPr="00824B30">
              <w:rPr>
                <w:sz w:val="28"/>
                <w:szCs w:val="28"/>
              </w:rPr>
              <w:t>Створення резервного фонду</w:t>
            </w:r>
            <w:r w:rsidR="00017550">
              <w:rPr>
                <w:sz w:val="28"/>
                <w:szCs w:val="28"/>
              </w:rPr>
              <w:t>.</w:t>
            </w:r>
          </w:p>
        </w:tc>
      </w:tr>
      <w:tr w:rsidR="00E87C24" w:rsidRPr="00824B30" w:rsidTr="00017550">
        <w:trPr>
          <w:trHeight w:val="589"/>
        </w:trPr>
        <w:tc>
          <w:tcPr>
            <w:tcW w:w="3780" w:type="dxa"/>
          </w:tcPr>
          <w:p w:rsidR="00E87C24" w:rsidRPr="00824B30" w:rsidRDefault="00E87C24" w:rsidP="003D3E69">
            <w:pPr>
              <w:jc w:val="center"/>
              <w:rPr>
                <w:sz w:val="28"/>
                <w:szCs w:val="28"/>
              </w:rPr>
            </w:pPr>
            <w:r w:rsidRPr="00824B30">
              <w:rPr>
                <w:sz w:val="28"/>
                <w:szCs w:val="28"/>
              </w:rPr>
              <w:t>Зниження намічених обсягів виробництва внаслідок зниження купівельної спроможності населення</w:t>
            </w:r>
            <w:r w:rsidR="00017550">
              <w:rPr>
                <w:sz w:val="28"/>
                <w:szCs w:val="28"/>
              </w:rPr>
              <w:t>.</w:t>
            </w:r>
          </w:p>
        </w:tc>
        <w:tc>
          <w:tcPr>
            <w:tcW w:w="2790" w:type="dxa"/>
          </w:tcPr>
          <w:p w:rsidR="00E87C24" w:rsidRPr="00824B30" w:rsidRDefault="00E87C24" w:rsidP="003D3E69">
            <w:pPr>
              <w:jc w:val="center"/>
              <w:rPr>
                <w:sz w:val="28"/>
                <w:szCs w:val="28"/>
              </w:rPr>
            </w:pPr>
            <w:r w:rsidRPr="00824B30">
              <w:rPr>
                <w:sz w:val="28"/>
                <w:szCs w:val="28"/>
              </w:rPr>
              <w:t>Недоодержання або втрата прибутку</w:t>
            </w:r>
            <w:r w:rsidR="00017550">
              <w:rPr>
                <w:sz w:val="28"/>
                <w:szCs w:val="28"/>
              </w:rPr>
              <w:t>.</w:t>
            </w:r>
          </w:p>
        </w:tc>
        <w:tc>
          <w:tcPr>
            <w:tcW w:w="3510" w:type="dxa"/>
          </w:tcPr>
          <w:p w:rsidR="00E87C24" w:rsidRPr="00824B30" w:rsidRDefault="00E87C24" w:rsidP="003D3E69">
            <w:pPr>
              <w:jc w:val="center"/>
              <w:rPr>
                <w:sz w:val="28"/>
                <w:szCs w:val="28"/>
              </w:rPr>
            </w:pPr>
            <w:r w:rsidRPr="00824B30">
              <w:rPr>
                <w:sz w:val="28"/>
                <w:szCs w:val="28"/>
              </w:rPr>
              <w:t>Пошук шляхів зниження собівартості та ціни на продукцію.</w:t>
            </w:r>
          </w:p>
          <w:p w:rsidR="00E87C24" w:rsidRPr="00824B30" w:rsidRDefault="00E87C24" w:rsidP="003D3E69">
            <w:pPr>
              <w:jc w:val="center"/>
              <w:rPr>
                <w:sz w:val="28"/>
                <w:szCs w:val="28"/>
              </w:rPr>
            </w:pPr>
            <w:r w:rsidRPr="00824B30">
              <w:rPr>
                <w:sz w:val="28"/>
                <w:szCs w:val="28"/>
              </w:rPr>
              <w:t>Диверсифікація</w:t>
            </w:r>
            <w:r w:rsidR="00017550">
              <w:rPr>
                <w:sz w:val="28"/>
                <w:szCs w:val="28"/>
              </w:rPr>
              <w:t>.</w:t>
            </w:r>
          </w:p>
        </w:tc>
      </w:tr>
      <w:tr w:rsidR="00E87C24" w:rsidRPr="00824B30" w:rsidTr="00017550">
        <w:trPr>
          <w:trHeight w:val="58"/>
        </w:trPr>
        <w:tc>
          <w:tcPr>
            <w:tcW w:w="3780" w:type="dxa"/>
          </w:tcPr>
          <w:p w:rsidR="00E87C24" w:rsidRPr="00824B30" w:rsidRDefault="00E87C24" w:rsidP="003D3E69">
            <w:pPr>
              <w:jc w:val="center"/>
              <w:rPr>
                <w:sz w:val="28"/>
                <w:szCs w:val="28"/>
              </w:rPr>
            </w:pPr>
            <w:r w:rsidRPr="00824B30">
              <w:rPr>
                <w:sz w:val="28"/>
                <w:szCs w:val="28"/>
              </w:rPr>
              <w:t>Стихійні лиха</w:t>
            </w:r>
            <w:r w:rsidR="00017550">
              <w:rPr>
                <w:sz w:val="28"/>
                <w:szCs w:val="28"/>
              </w:rPr>
              <w:t>.</w:t>
            </w:r>
          </w:p>
        </w:tc>
        <w:tc>
          <w:tcPr>
            <w:tcW w:w="2790" w:type="dxa"/>
          </w:tcPr>
          <w:p w:rsidR="00E87C24" w:rsidRPr="00824B30" w:rsidRDefault="00E87C24" w:rsidP="003D3E69">
            <w:pPr>
              <w:jc w:val="center"/>
              <w:rPr>
                <w:sz w:val="28"/>
                <w:szCs w:val="28"/>
              </w:rPr>
            </w:pPr>
            <w:r w:rsidRPr="00824B30">
              <w:rPr>
                <w:sz w:val="28"/>
                <w:szCs w:val="28"/>
              </w:rPr>
              <w:t>Ризик псування або втрати майна</w:t>
            </w:r>
            <w:r w:rsidR="00017550">
              <w:rPr>
                <w:sz w:val="28"/>
                <w:szCs w:val="28"/>
              </w:rPr>
              <w:t>.</w:t>
            </w:r>
          </w:p>
        </w:tc>
        <w:tc>
          <w:tcPr>
            <w:tcW w:w="3510" w:type="dxa"/>
          </w:tcPr>
          <w:p w:rsidR="00E87C24" w:rsidRPr="00824B30" w:rsidRDefault="00E87C24" w:rsidP="003D3E69">
            <w:pPr>
              <w:jc w:val="center"/>
              <w:rPr>
                <w:sz w:val="28"/>
                <w:szCs w:val="28"/>
              </w:rPr>
            </w:pPr>
            <w:r w:rsidRPr="00824B30">
              <w:rPr>
                <w:sz w:val="28"/>
                <w:szCs w:val="28"/>
              </w:rPr>
              <w:t>Страхування від стихійних лих</w:t>
            </w:r>
            <w:r w:rsidR="00017550">
              <w:rPr>
                <w:sz w:val="28"/>
                <w:szCs w:val="28"/>
              </w:rPr>
              <w:t>.</w:t>
            </w:r>
          </w:p>
        </w:tc>
      </w:tr>
      <w:tr w:rsidR="00E87C24" w:rsidRPr="00824B30" w:rsidTr="00017550">
        <w:trPr>
          <w:trHeight w:val="58"/>
        </w:trPr>
        <w:tc>
          <w:tcPr>
            <w:tcW w:w="3780" w:type="dxa"/>
          </w:tcPr>
          <w:p w:rsidR="00E87C24" w:rsidRPr="00824B30" w:rsidRDefault="00E87C24" w:rsidP="003D3E69">
            <w:pPr>
              <w:jc w:val="center"/>
              <w:rPr>
                <w:sz w:val="28"/>
                <w:szCs w:val="28"/>
              </w:rPr>
            </w:pPr>
            <w:r w:rsidRPr="00824B30">
              <w:rPr>
                <w:sz w:val="28"/>
                <w:szCs w:val="28"/>
              </w:rPr>
              <w:t>Політичні ризики</w:t>
            </w:r>
            <w:r w:rsidR="00017550">
              <w:rPr>
                <w:sz w:val="28"/>
                <w:szCs w:val="28"/>
              </w:rPr>
              <w:t>.</w:t>
            </w:r>
          </w:p>
        </w:tc>
        <w:tc>
          <w:tcPr>
            <w:tcW w:w="2790" w:type="dxa"/>
          </w:tcPr>
          <w:p w:rsidR="00E87C24" w:rsidRPr="00824B30" w:rsidRDefault="00E87C24" w:rsidP="003D3E69">
            <w:pPr>
              <w:jc w:val="center"/>
              <w:rPr>
                <w:sz w:val="28"/>
                <w:szCs w:val="28"/>
              </w:rPr>
            </w:pPr>
            <w:r w:rsidRPr="00824B30">
              <w:rPr>
                <w:sz w:val="28"/>
                <w:szCs w:val="28"/>
              </w:rPr>
              <w:t>Неможливість здійснення або втрата бізнесу</w:t>
            </w:r>
            <w:r w:rsidR="00017550">
              <w:rPr>
                <w:sz w:val="28"/>
                <w:szCs w:val="28"/>
              </w:rPr>
              <w:t>.</w:t>
            </w:r>
          </w:p>
        </w:tc>
        <w:tc>
          <w:tcPr>
            <w:tcW w:w="3510" w:type="dxa"/>
          </w:tcPr>
          <w:p w:rsidR="00E87C24" w:rsidRPr="00824B30" w:rsidRDefault="00E87C24" w:rsidP="003D3E69">
            <w:pPr>
              <w:jc w:val="center"/>
              <w:rPr>
                <w:sz w:val="28"/>
                <w:szCs w:val="28"/>
              </w:rPr>
            </w:pPr>
            <w:r w:rsidRPr="00824B30">
              <w:rPr>
                <w:sz w:val="28"/>
                <w:szCs w:val="28"/>
              </w:rPr>
              <w:t>Не підлягає страхуванню</w:t>
            </w:r>
            <w:r w:rsidR="00017550">
              <w:rPr>
                <w:sz w:val="28"/>
                <w:szCs w:val="28"/>
              </w:rPr>
              <w:t>.</w:t>
            </w:r>
          </w:p>
        </w:tc>
      </w:tr>
    </w:tbl>
    <w:p w:rsidR="001D17D7" w:rsidRDefault="001D17D7" w:rsidP="003D3E69">
      <w:pPr>
        <w:jc w:val="both"/>
        <w:rPr>
          <w:sz w:val="28"/>
          <w:szCs w:val="28"/>
        </w:rPr>
      </w:pPr>
    </w:p>
    <w:p w:rsidR="001D17D7" w:rsidRDefault="00E87C24" w:rsidP="003D3E69">
      <w:pPr>
        <w:jc w:val="both"/>
        <w:rPr>
          <w:sz w:val="28"/>
          <w:szCs w:val="28"/>
        </w:rPr>
      </w:pPr>
      <w:r>
        <w:rPr>
          <w:sz w:val="28"/>
          <w:szCs w:val="28"/>
        </w:rPr>
        <w:tab/>
      </w:r>
      <w:r w:rsidRPr="00E87C24">
        <w:rPr>
          <w:sz w:val="28"/>
          <w:szCs w:val="28"/>
        </w:rPr>
        <w:t>У разі потреби, переважну частину витрачених коштів можна буде повернути, продавши будівлю виробничого цеху (вартість нерухомого майна постійно росте), устаткування та залишки готової продукції.</w:t>
      </w:r>
    </w:p>
    <w:p w:rsidR="00971E78" w:rsidRDefault="00971E78" w:rsidP="003D3E69">
      <w:pPr>
        <w:rPr>
          <w:sz w:val="28"/>
          <w:szCs w:val="28"/>
        </w:rPr>
      </w:pPr>
    </w:p>
    <w:p w:rsidR="00E87C24" w:rsidRDefault="00E87C24" w:rsidP="00553189">
      <w:pPr>
        <w:ind w:left="360" w:firstLine="360"/>
        <w:rPr>
          <w:b/>
          <w:sz w:val="28"/>
          <w:szCs w:val="28"/>
        </w:rPr>
      </w:pPr>
      <w:r w:rsidRPr="00E87C24">
        <w:rPr>
          <w:b/>
          <w:sz w:val="28"/>
          <w:szCs w:val="28"/>
        </w:rPr>
        <w:t>Фінансовий план</w:t>
      </w:r>
    </w:p>
    <w:p w:rsidR="00971E78" w:rsidRPr="00E87C24" w:rsidRDefault="00971E78" w:rsidP="00553189">
      <w:pPr>
        <w:ind w:left="360" w:firstLine="360"/>
        <w:rPr>
          <w:b/>
          <w:sz w:val="28"/>
          <w:szCs w:val="28"/>
        </w:rPr>
      </w:pPr>
    </w:p>
    <w:p w:rsidR="001D17D7" w:rsidRDefault="00E87C24" w:rsidP="003D3E69">
      <w:pPr>
        <w:jc w:val="both"/>
        <w:rPr>
          <w:sz w:val="28"/>
          <w:szCs w:val="28"/>
        </w:rPr>
      </w:pPr>
      <w:r>
        <w:rPr>
          <w:sz w:val="28"/>
          <w:szCs w:val="28"/>
        </w:rPr>
        <w:tab/>
      </w:r>
      <w:r w:rsidRPr="00E87C24">
        <w:rPr>
          <w:sz w:val="28"/>
          <w:szCs w:val="28"/>
        </w:rPr>
        <w:t>Узагальнюючи матеріали попередніх розділів цього бізнес-плану, можна зробити розрахунок витрат на організацію та ведення бізнесу, динаміку грошових потоків по роках, спрогнозувати обсяги продажів на майбутні 5 років, а також розрахувати основні економічні показники підприємства, що характеризують його діяльність.</w:t>
      </w:r>
      <w:r w:rsidR="004E1CAD">
        <w:rPr>
          <w:sz w:val="28"/>
          <w:szCs w:val="28"/>
        </w:rPr>
        <w:t xml:space="preserve"> У таблиці 17.8.</w:t>
      </w:r>
      <w:r w:rsidRPr="00E87C24">
        <w:rPr>
          <w:sz w:val="28"/>
          <w:szCs w:val="28"/>
        </w:rPr>
        <w:t xml:space="preserve"> представлений прогноз обсягів реалізації продукції.</w:t>
      </w:r>
    </w:p>
    <w:p w:rsidR="001D17D7" w:rsidRDefault="00B43DC0" w:rsidP="003D3E69">
      <w:pPr>
        <w:jc w:val="both"/>
        <w:rPr>
          <w:sz w:val="28"/>
          <w:szCs w:val="28"/>
        </w:rPr>
      </w:pPr>
      <w:r>
        <w:rPr>
          <w:sz w:val="28"/>
          <w:szCs w:val="28"/>
        </w:rPr>
        <w:tab/>
        <w:t xml:space="preserve">У таблиці 17.9. </w:t>
      </w:r>
      <w:r w:rsidRPr="00A90C73">
        <w:rPr>
          <w:sz w:val="28"/>
          <w:szCs w:val="28"/>
        </w:rPr>
        <w:t xml:space="preserve"> представлений прогноз прибутку та збитків. З даних таблиці видно, що вже в першому році роботи підприємство отримає чистий прибуток у розмірі 546 465,44 гривень, але можливо він буде значно нижче, тому що дані розрахунки зроблені для найбільш оптимістичного з можливих обсягів реалізації.</w:t>
      </w:r>
    </w:p>
    <w:p w:rsidR="00A90C73" w:rsidRDefault="00A90C73" w:rsidP="003D3E69">
      <w:pPr>
        <w:rPr>
          <w:sz w:val="28"/>
          <w:szCs w:val="28"/>
        </w:rPr>
      </w:pPr>
    </w:p>
    <w:p w:rsidR="00A90C73" w:rsidRDefault="00A90C73" w:rsidP="003D3E69">
      <w:pPr>
        <w:jc w:val="center"/>
        <w:rPr>
          <w:sz w:val="28"/>
          <w:szCs w:val="28"/>
        </w:rPr>
      </w:pPr>
      <w:r>
        <w:rPr>
          <w:sz w:val="28"/>
          <w:szCs w:val="28"/>
        </w:rPr>
        <w:t xml:space="preserve">Таблиця </w:t>
      </w:r>
      <w:r w:rsidR="000F37B9">
        <w:rPr>
          <w:sz w:val="28"/>
          <w:szCs w:val="28"/>
        </w:rPr>
        <w:t>17.8</w:t>
      </w:r>
      <w:r>
        <w:rPr>
          <w:sz w:val="28"/>
          <w:szCs w:val="28"/>
        </w:rPr>
        <w:t>. П</w:t>
      </w:r>
      <w:r w:rsidRPr="00A90C73">
        <w:rPr>
          <w:sz w:val="28"/>
          <w:szCs w:val="28"/>
        </w:rPr>
        <w:t xml:space="preserve">рогноз </w:t>
      </w:r>
      <w:r w:rsidR="00EB2DBF">
        <w:rPr>
          <w:sz w:val="28"/>
          <w:szCs w:val="28"/>
        </w:rPr>
        <w:t xml:space="preserve">діапазону </w:t>
      </w:r>
      <w:r w:rsidRPr="00A90C73">
        <w:rPr>
          <w:sz w:val="28"/>
          <w:szCs w:val="28"/>
        </w:rPr>
        <w:t>обсягів реалізації продукції</w:t>
      </w:r>
    </w:p>
    <w:p w:rsidR="00A90C73" w:rsidRDefault="00A90C73" w:rsidP="003D3E69">
      <w:pPr>
        <w:rPr>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418"/>
        <w:gridCol w:w="1417"/>
        <w:gridCol w:w="1276"/>
        <w:gridCol w:w="1418"/>
        <w:gridCol w:w="1417"/>
        <w:gridCol w:w="1276"/>
      </w:tblGrid>
      <w:tr w:rsidR="00A90C73" w:rsidRPr="00824B30" w:rsidTr="00257749">
        <w:trPr>
          <w:trHeight w:val="121"/>
        </w:trPr>
        <w:tc>
          <w:tcPr>
            <w:tcW w:w="1588" w:type="dxa"/>
            <w:vMerge w:val="restart"/>
            <w:vAlign w:val="center"/>
          </w:tcPr>
          <w:p w:rsidR="00A90C73" w:rsidRPr="00824B30" w:rsidRDefault="00A90C73" w:rsidP="003D3E69">
            <w:pPr>
              <w:jc w:val="center"/>
              <w:rPr>
                <w:sz w:val="28"/>
                <w:szCs w:val="28"/>
              </w:rPr>
            </w:pPr>
            <w:r w:rsidRPr="00824B30">
              <w:rPr>
                <w:sz w:val="28"/>
                <w:szCs w:val="28"/>
              </w:rPr>
              <w:t>Види продукції</w:t>
            </w:r>
          </w:p>
        </w:tc>
        <w:tc>
          <w:tcPr>
            <w:tcW w:w="8222" w:type="dxa"/>
            <w:gridSpan w:val="6"/>
            <w:vAlign w:val="center"/>
          </w:tcPr>
          <w:p w:rsidR="00A90C73" w:rsidRPr="00824B30" w:rsidRDefault="00A90C73" w:rsidP="003D3E69">
            <w:pPr>
              <w:jc w:val="center"/>
              <w:rPr>
                <w:sz w:val="28"/>
                <w:szCs w:val="28"/>
              </w:rPr>
            </w:pPr>
            <w:r w:rsidRPr="00824B30">
              <w:rPr>
                <w:sz w:val="28"/>
                <w:szCs w:val="28"/>
              </w:rPr>
              <w:t>Обсяги продажів у натуральному та грошовому вираженні</w:t>
            </w:r>
          </w:p>
        </w:tc>
      </w:tr>
      <w:tr w:rsidR="00A90C73" w:rsidRPr="00824B30" w:rsidTr="00257749">
        <w:trPr>
          <w:trHeight w:val="330"/>
        </w:trPr>
        <w:tc>
          <w:tcPr>
            <w:tcW w:w="1588" w:type="dxa"/>
            <w:vMerge/>
          </w:tcPr>
          <w:p w:rsidR="00A90C73" w:rsidRPr="00824B30" w:rsidRDefault="00A90C73" w:rsidP="003D3E69">
            <w:pPr>
              <w:jc w:val="both"/>
              <w:rPr>
                <w:sz w:val="28"/>
                <w:szCs w:val="28"/>
              </w:rPr>
            </w:pPr>
          </w:p>
        </w:tc>
        <w:tc>
          <w:tcPr>
            <w:tcW w:w="2835" w:type="dxa"/>
            <w:gridSpan w:val="2"/>
            <w:vAlign w:val="center"/>
          </w:tcPr>
          <w:p w:rsidR="00A90C73" w:rsidRPr="00824B30" w:rsidRDefault="00A90C73" w:rsidP="003D3E69">
            <w:pPr>
              <w:jc w:val="center"/>
              <w:rPr>
                <w:sz w:val="28"/>
                <w:szCs w:val="28"/>
              </w:rPr>
            </w:pPr>
            <w:r w:rsidRPr="00824B30">
              <w:rPr>
                <w:sz w:val="28"/>
                <w:szCs w:val="28"/>
              </w:rPr>
              <w:t>Мінімальний</w:t>
            </w:r>
          </w:p>
        </w:tc>
        <w:tc>
          <w:tcPr>
            <w:tcW w:w="2694" w:type="dxa"/>
            <w:gridSpan w:val="2"/>
            <w:vAlign w:val="center"/>
          </w:tcPr>
          <w:p w:rsidR="00A90C73" w:rsidRPr="00824B30" w:rsidRDefault="00A90C73" w:rsidP="003D3E69">
            <w:pPr>
              <w:jc w:val="center"/>
              <w:rPr>
                <w:sz w:val="28"/>
                <w:szCs w:val="28"/>
              </w:rPr>
            </w:pPr>
            <w:r w:rsidRPr="00824B30">
              <w:rPr>
                <w:sz w:val="28"/>
                <w:szCs w:val="28"/>
              </w:rPr>
              <w:t>Максимальний</w:t>
            </w:r>
          </w:p>
        </w:tc>
        <w:tc>
          <w:tcPr>
            <w:tcW w:w="2693" w:type="dxa"/>
            <w:gridSpan w:val="2"/>
            <w:vAlign w:val="center"/>
          </w:tcPr>
          <w:p w:rsidR="00A90C73" w:rsidRPr="00824B30" w:rsidRDefault="00A90C73" w:rsidP="003D3E69">
            <w:pPr>
              <w:jc w:val="center"/>
              <w:rPr>
                <w:sz w:val="28"/>
                <w:szCs w:val="28"/>
              </w:rPr>
            </w:pPr>
            <w:r w:rsidRPr="00824B30">
              <w:rPr>
                <w:sz w:val="28"/>
                <w:szCs w:val="28"/>
              </w:rPr>
              <w:t>Реальний</w:t>
            </w:r>
          </w:p>
        </w:tc>
      </w:tr>
      <w:tr w:rsidR="00A90C73" w:rsidRPr="00824B30" w:rsidTr="00257749">
        <w:trPr>
          <w:trHeight w:val="58"/>
        </w:trPr>
        <w:tc>
          <w:tcPr>
            <w:tcW w:w="1588" w:type="dxa"/>
            <w:vMerge/>
            <w:vAlign w:val="center"/>
          </w:tcPr>
          <w:p w:rsidR="00A90C73" w:rsidRPr="00824B30" w:rsidRDefault="00A90C73" w:rsidP="003D3E69">
            <w:pPr>
              <w:rPr>
                <w:sz w:val="28"/>
                <w:szCs w:val="28"/>
              </w:rPr>
            </w:pPr>
          </w:p>
        </w:tc>
        <w:tc>
          <w:tcPr>
            <w:tcW w:w="1418" w:type="dxa"/>
            <w:vAlign w:val="center"/>
          </w:tcPr>
          <w:p w:rsidR="00A90C73" w:rsidRPr="00824B30" w:rsidRDefault="00A90C73" w:rsidP="003D3E69">
            <w:pPr>
              <w:jc w:val="center"/>
              <w:rPr>
                <w:sz w:val="28"/>
                <w:szCs w:val="28"/>
              </w:rPr>
            </w:pPr>
            <w:r w:rsidRPr="00824B30">
              <w:rPr>
                <w:sz w:val="28"/>
                <w:szCs w:val="28"/>
              </w:rPr>
              <w:t>шт.</w:t>
            </w:r>
          </w:p>
        </w:tc>
        <w:tc>
          <w:tcPr>
            <w:tcW w:w="1417" w:type="dxa"/>
            <w:vAlign w:val="center"/>
          </w:tcPr>
          <w:p w:rsidR="00A90C73" w:rsidRPr="00824B30" w:rsidRDefault="00A90C73" w:rsidP="003D3E69">
            <w:pPr>
              <w:jc w:val="center"/>
              <w:rPr>
                <w:sz w:val="28"/>
                <w:szCs w:val="28"/>
              </w:rPr>
            </w:pPr>
            <w:r w:rsidRPr="00824B30">
              <w:rPr>
                <w:sz w:val="28"/>
                <w:szCs w:val="28"/>
              </w:rPr>
              <w:t>грн.</w:t>
            </w:r>
          </w:p>
        </w:tc>
        <w:tc>
          <w:tcPr>
            <w:tcW w:w="1276" w:type="dxa"/>
            <w:vAlign w:val="center"/>
          </w:tcPr>
          <w:p w:rsidR="00A90C73" w:rsidRPr="00824B30" w:rsidRDefault="00A90C73" w:rsidP="003D3E69">
            <w:pPr>
              <w:jc w:val="center"/>
              <w:rPr>
                <w:sz w:val="28"/>
                <w:szCs w:val="28"/>
              </w:rPr>
            </w:pPr>
            <w:r w:rsidRPr="00824B30">
              <w:rPr>
                <w:sz w:val="28"/>
                <w:szCs w:val="28"/>
              </w:rPr>
              <w:t>шт.</w:t>
            </w:r>
          </w:p>
        </w:tc>
        <w:tc>
          <w:tcPr>
            <w:tcW w:w="1418" w:type="dxa"/>
            <w:vAlign w:val="center"/>
          </w:tcPr>
          <w:p w:rsidR="00A90C73" w:rsidRPr="00824B30" w:rsidRDefault="00A90C73" w:rsidP="003D3E69">
            <w:pPr>
              <w:jc w:val="center"/>
              <w:rPr>
                <w:sz w:val="28"/>
                <w:szCs w:val="28"/>
              </w:rPr>
            </w:pPr>
            <w:r w:rsidRPr="00824B30">
              <w:rPr>
                <w:sz w:val="28"/>
                <w:szCs w:val="28"/>
              </w:rPr>
              <w:t>грн.</w:t>
            </w:r>
          </w:p>
        </w:tc>
        <w:tc>
          <w:tcPr>
            <w:tcW w:w="1417" w:type="dxa"/>
            <w:vAlign w:val="center"/>
          </w:tcPr>
          <w:p w:rsidR="00A90C73" w:rsidRPr="00824B30" w:rsidRDefault="00A90C73" w:rsidP="003D3E69">
            <w:pPr>
              <w:jc w:val="center"/>
              <w:rPr>
                <w:sz w:val="28"/>
                <w:szCs w:val="28"/>
              </w:rPr>
            </w:pPr>
            <w:r w:rsidRPr="00824B30">
              <w:rPr>
                <w:sz w:val="28"/>
                <w:szCs w:val="28"/>
              </w:rPr>
              <w:t>шт.</w:t>
            </w:r>
          </w:p>
        </w:tc>
        <w:tc>
          <w:tcPr>
            <w:tcW w:w="1276" w:type="dxa"/>
            <w:vAlign w:val="center"/>
          </w:tcPr>
          <w:p w:rsidR="00A90C73" w:rsidRPr="00824B30" w:rsidRDefault="00A90C73" w:rsidP="003D3E69">
            <w:pPr>
              <w:jc w:val="center"/>
              <w:rPr>
                <w:sz w:val="28"/>
                <w:szCs w:val="28"/>
              </w:rPr>
            </w:pPr>
            <w:r w:rsidRPr="00824B30">
              <w:rPr>
                <w:sz w:val="28"/>
                <w:szCs w:val="28"/>
              </w:rPr>
              <w:t>грн.</w:t>
            </w:r>
          </w:p>
        </w:tc>
      </w:tr>
      <w:tr w:rsidR="00A90C73" w:rsidRPr="00824B30" w:rsidTr="00257749">
        <w:trPr>
          <w:trHeight w:val="103"/>
        </w:trPr>
        <w:tc>
          <w:tcPr>
            <w:tcW w:w="1588" w:type="dxa"/>
            <w:vAlign w:val="center"/>
          </w:tcPr>
          <w:p w:rsidR="00A90C73" w:rsidRPr="00824B30" w:rsidRDefault="00A90C73" w:rsidP="003D3E69">
            <w:pPr>
              <w:rPr>
                <w:sz w:val="28"/>
                <w:szCs w:val="28"/>
              </w:rPr>
            </w:pPr>
            <w:r w:rsidRPr="00824B30">
              <w:rPr>
                <w:sz w:val="28"/>
                <w:szCs w:val="28"/>
              </w:rPr>
              <w:t>«Краб»</w:t>
            </w:r>
          </w:p>
        </w:tc>
        <w:tc>
          <w:tcPr>
            <w:tcW w:w="1418" w:type="dxa"/>
            <w:vAlign w:val="center"/>
          </w:tcPr>
          <w:p w:rsidR="00A90C73" w:rsidRPr="008E6585" w:rsidRDefault="00B60C04" w:rsidP="00F84CD4">
            <w:pPr>
              <w:jc w:val="right"/>
              <w:rPr>
                <w:sz w:val="24"/>
                <w:szCs w:val="24"/>
              </w:rPr>
            </w:pPr>
            <w:r w:rsidRPr="008E6585">
              <w:rPr>
                <w:sz w:val="24"/>
                <w:szCs w:val="24"/>
              </w:rPr>
              <w:t xml:space="preserve">678 </w:t>
            </w:r>
            <w:r w:rsidR="00A90C73" w:rsidRPr="008E6585">
              <w:rPr>
                <w:sz w:val="24"/>
                <w:szCs w:val="24"/>
              </w:rPr>
              <w:t>369</w:t>
            </w:r>
          </w:p>
        </w:tc>
        <w:tc>
          <w:tcPr>
            <w:tcW w:w="1417" w:type="dxa"/>
            <w:vAlign w:val="center"/>
          </w:tcPr>
          <w:p w:rsidR="00A90C73" w:rsidRPr="008E6585" w:rsidRDefault="00B60C04" w:rsidP="00F84CD4">
            <w:pPr>
              <w:jc w:val="right"/>
              <w:rPr>
                <w:sz w:val="24"/>
                <w:szCs w:val="24"/>
              </w:rPr>
            </w:pPr>
            <w:r w:rsidRPr="008E6585">
              <w:rPr>
                <w:sz w:val="24"/>
                <w:szCs w:val="24"/>
              </w:rPr>
              <w:t xml:space="preserve">1 146 </w:t>
            </w:r>
            <w:r w:rsidR="00A90C73" w:rsidRPr="008E6585">
              <w:rPr>
                <w:sz w:val="24"/>
                <w:szCs w:val="24"/>
              </w:rPr>
              <w:t>444</w:t>
            </w:r>
          </w:p>
        </w:tc>
        <w:tc>
          <w:tcPr>
            <w:tcW w:w="1276" w:type="dxa"/>
            <w:vAlign w:val="center"/>
          </w:tcPr>
          <w:p w:rsidR="00A90C73" w:rsidRPr="008E6585" w:rsidRDefault="00A90C73" w:rsidP="00F84CD4">
            <w:pPr>
              <w:jc w:val="right"/>
              <w:rPr>
                <w:sz w:val="24"/>
                <w:szCs w:val="24"/>
              </w:rPr>
            </w:pPr>
            <w:r w:rsidRPr="008E6585">
              <w:rPr>
                <w:sz w:val="24"/>
                <w:szCs w:val="24"/>
              </w:rPr>
              <w:t>827 280</w:t>
            </w:r>
          </w:p>
        </w:tc>
        <w:tc>
          <w:tcPr>
            <w:tcW w:w="1418" w:type="dxa"/>
            <w:vAlign w:val="center"/>
          </w:tcPr>
          <w:p w:rsidR="00A90C73" w:rsidRPr="008E6585" w:rsidRDefault="00B60C04" w:rsidP="00F84CD4">
            <w:pPr>
              <w:jc w:val="right"/>
              <w:rPr>
                <w:sz w:val="24"/>
                <w:szCs w:val="24"/>
              </w:rPr>
            </w:pPr>
            <w:r w:rsidRPr="008E6585">
              <w:rPr>
                <w:sz w:val="24"/>
                <w:szCs w:val="24"/>
              </w:rPr>
              <w:t xml:space="preserve">1 400 </w:t>
            </w:r>
            <w:r w:rsidR="00F84CD4">
              <w:rPr>
                <w:sz w:val="24"/>
                <w:szCs w:val="24"/>
              </w:rPr>
              <w:t>189</w:t>
            </w:r>
          </w:p>
        </w:tc>
        <w:tc>
          <w:tcPr>
            <w:tcW w:w="1417" w:type="dxa"/>
            <w:vAlign w:val="center"/>
          </w:tcPr>
          <w:p w:rsidR="00A90C73" w:rsidRPr="008E6585" w:rsidRDefault="00A90C73" w:rsidP="00F84CD4">
            <w:pPr>
              <w:jc w:val="right"/>
              <w:rPr>
                <w:sz w:val="24"/>
                <w:szCs w:val="24"/>
              </w:rPr>
            </w:pPr>
            <w:r w:rsidRPr="008E6585">
              <w:rPr>
                <w:sz w:val="24"/>
                <w:szCs w:val="24"/>
              </w:rPr>
              <w:t>699 600</w:t>
            </w:r>
          </w:p>
        </w:tc>
        <w:tc>
          <w:tcPr>
            <w:tcW w:w="1276" w:type="dxa"/>
            <w:vAlign w:val="center"/>
          </w:tcPr>
          <w:p w:rsidR="00A90C73" w:rsidRPr="008E6585" w:rsidRDefault="00B60C04" w:rsidP="00F84CD4">
            <w:pPr>
              <w:jc w:val="right"/>
              <w:rPr>
                <w:sz w:val="24"/>
                <w:szCs w:val="24"/>
              </w:rPr>
            </w:pPr>
            <w:r w:rsidRPr="008E6585">
              <w:rPr>
                <w:sz w:val="24"/>
                <w:szCs w:val="24"/>
              </w:rPr>
              <w:t xml:space="preserve">1 </w:t>
            </w:r>
            <w:r w:rsidR="00A90C73" w:rsidRPr="008E6585">
              <w:rPr>
                <w:sz w:val="24"/>
                <w:szCs w:val="24"/>
              </w:rPr>
              <w:t>182 324</w:t>
            </w:r>
          </w:p>
        </w:tc>
      </w:tr>
      <w:tr w:rsidR="00A90C73" w:rsidRPr="00824B30" w:rsidTr="00257749">
        <w:trPr>
          <w:trHeight w:val="58"/>
        </w:trPr>
        <w:tc>
          <w:tcPr>
            <w:tcW w:w="1588" w:type="dxa"/>
            <w:vAlign w:val="center"/>
          </w:tcPr>
          <w:p w:rsidR="00A90C73" w:rsidRPr="00824B30" w:rsidRDefault="00A90C73" w:rsidP="003D3E69">
            <w:pPr>
              <w:rPr>
                <w:sz w:val="28"/>
                <w:szCs w:val="28"/>
              </w:rPr>
            </w:pPr>
            <w:r w:rsidRPr="00824B30">
              <w:rPr>
                <w:sz w:val="28"/>
                <w:szCs w:val="28"/>
              </w:rPr>
              <w:t>«Підвіс»</w:t>
            </w:r>
          </w:p>
        </w:tc>
        <w:tc>
          <w:tcPr>
            <w:tcW w:w="1418" w:type="dxa"/>
            <w:vAlign w:val="center"/>
          </w:tcPr>
          <w:p w:rsidR="00A90C73" w:rsidRPr="008E6585" w:rsidRDefault="00B60C04" w:rsidP="00F84CD4">
            <w:pPr>
              <w:jc w:val="right"/>
              <w:rPr>
                <w:sz w:val="24"/>
                <w:szCs w:val="24"/>
              </w:rPr>
            </w:pPr>
            <w:r w:rsidRPr="008E6585">
              <w:rPr>
                <w:sz w:val="24"/>
                <w:szCs w:val="24"/>
              </w:rPr>
              <w:t xml:space="preserve">1 074 </w:t>
            </w:r>
            <w:r w:rsidR="00A90C73" w:rsidRPr="008E6585">
              <w:rPr>
                <w:sz w:val="24"/>
                <w:szCs w:val="24"/>
              </w:rPr>
              <w:t>085</w:t>
            </w:r>
          </w:p>
        </w:tc>
        <w:tc>
          <w:tcPr>
            <w:tcW w:w="1417" w:type="dxa"/>
            <w:vAlign w:val="center"/>
          </w:tcPr>
          <w:p w:rsidR="00A90C73" w:rsidRPr="008E6585" w:rsidRDefault="00B60C04" w:rsidP="00F84CD4">
            <w:pPr>
              <w:jc w:val="right"/>
              <w:rPr>
                <w:sz w:val="24"/>
                <w:szCs w:val="24"/>
              </w:rPr>
            </w:pPr>
            <w:r w:rsidRPr="008E6585">
              <w:rPr>
                <w:sz w:val="24"/>
                <w:szCs w:val="24"/>
              </w:rPr>
              <w:t xml:space="preserve">633 </w:t>
            </w:r>
            <w:r w:rsidR="00A90C73" w:rsidRPr="008E6585">
              <w:rPr>
                <w:sz w:val="24"/>
                <w:szCs w:val="24"/>
              </w:rPr>
              <w:t>710</w:t>
            </w:r>
          </w:p>
        </w:tc>
        <w:tc>
          <w:tcPr>
            <w:tcW w:w="1276" w:type="dxa"/>
            <w:vAlign w:val="center"/>
          </w:tcPr>
          <w:p w:rsidR="00A90C73" w:rsidRPr="008E6585" w:rsidRDefault="00B60C04" w:rsidP="00F84CD4">
            <w:pPr>
              <w:jc w:val="right"/>
              <w:rPr>
                <w:sz w:val="24"/>
                <w:szCs w:val="24"/>
              </w:rPr>
            </w:pPr>
            <w:r w:rsidRPr="008E6585">
              <w:rPr>
                <w:sz w:val="24"/>
                <w:szCs w:val="24"/>
              </w:rPr>
              <w:t xml:space="preserve">1 </w:t>
            </w:r>
            <w:r w:rsidR="00A90C73" w:rsidRPr="008E6585">
              <w:rPr>
                <w:sz w:val="24"/>
                <w:szCs w:val="24"/>
              </w:rPr>
              <w:t>309 860</w:t>
            </w:r>
          </w:p>
        </w:tc>
        <w:tc>
          <w:tcPr>
            <w:tcW w:w="1418" w:type="dxa"/>
            <w:vAlign w:val="center"/>
          </w:tcPr>
          <w:p w:rsidR="00A90C73" w:rsidRPr="008E6585" w:rsidRDefault="00B60C04" w:rsidP="00F84CD4">
            <w:pPr>
              <w:jc w:val="right"/>
              <w:rPr>
                <w:sz w:val="24"/>
                <w:szCs w:val="24"/>
              </w:rPr>
            </w:pPr>
            <w:r w:rsidRPr="008E6585">
              <w:rPr>
                <w:sz w:val="24"/>
                <w:szCs w:val="24"/>
              </w:rPr>
              <w:t xml:space="preserve">768 </w:t>
            </w:r>
            <w:r w:rsidR="00F84CD4">
              <w:rPr>
                <w:sz w:val="24"/>
                <w:szCs w:val="24"/>
              </w:rPr>
              <w:t>466</w:t>
            </w:r>
          </w:p>
        </w:tc>
        <w:tc>
          <w:tcPr>
            <w:tcW w:w="1417" w:type="dxa"/>
            <w:vAlign w:val="center"/>
          </w:tcPr>
          <w:p w:rsidR="00A90C73" w:rsidRPr="008E6585" w:rsidRDefault="00B60C04" w:rsidP="00F84CD4">
            <w:pPr>
              <w:jc w:val="right"/>
              <w:rPr>
                <w:sz w:val="24"/>
                <w:szCs w:val="24"/>
              </w:rPr>
            </w:pPr>
            <w:r w:rsidRPr="008E6585">
              <w:rPr>
                <w:sz w:val="24"/>
                <w:szCs w:val="24"/>
              </w:rPr>
              <w:t xml:space="preserve">1 </w:t>
            </w:r>
            <w:r w:rsidR="00A90C73" w:rsidRPr="008E6585">
              <w:rPr>
                <w:sz w:val="24"/>
                <w:szCs w:val="24"/>
              </w:rPr>
              <w:t>259 280</w:t>
            </w:r>
          </w:p>
        </w:tc>
        <w:tc>
          <w:tcPr>
            <w:tcW w:w="1276" w:type="dxa"/>
            <w:vAlign w:val="center"/>
          </w:tcPr>
          <w:p w:rsidR="00A90C73" w:rsidRPr="008E6585" w:rsidRDefault="00B60C04" w:rsidP="00F84CD4">
            <w:pPr>
              <w:jc w:val="right"/>
              <w:rPr>
                <w:sz w:val="24"/>
                <w:szCs w:val="24"/>
              </w:rPr>
            </w:pPr>
            <w:r w:rsidRPr="008E6585">
              <w:rPr>
                <w:sz w:val="24"/>
                <w:szCs w:val="24"/>
              </w:rPr>
              <w:t xml:space="preserve">742 </w:t>
            </w:r>
            <w:r w:rsidR="00F84CD4">
              <w:rPr>
                <w:sz w:val="24"/>
                <w:szCs w:val="24"/>
              </w:rPr>
              <w:t>975</w:t>
            </w:r>
          </w:p>
        </w:tc>
      </w:tr>
      <w:tr w:rsidR="00A90C73" w:rsidRPr="00824B30" w:rsidTr="00257749">
        <w:trPr>
          <w:trHeight w:val="166"/>
        </w:trPr>
        <w:tc>
          <w:tcPr>
            <w:tcW w:w="1588" w:type="dxa"/>
            <w:vAlign w:val="center"/>
          </w:tcPr>
          <w:p w:rsidR="00A90C73" w:rsidRPr="00824B30" w:rsidRDefault="00A90C73" w:rsidP="003D3E69">
            <w:pPr>
              <w:rPr>
                <w:sz w:val="28"/>
                <w:szCs w:val="28"/>
              </w:rPr>
            </w:pPr>
            <w:r w:rsidRPr="00824B30">
              <w:rPr>
                <w:sz w:val="28"/>
                <w:szCs w:val="28"/>
              </w:rPr>
              <w:t>«Підвіс короткий»</w:t>
            </w:r>
          </w:p>
        </w:tc>
        <w:tc>
          <w:tcPr>
            <w:tcW w:w="1418" w:type="dxa"/>
            <w:vAlign w:val="center"/>
          </w:tcPr>
          <w:p w:rsidR="00A90C73" w:rsidRPr="008E6585" w:rsidRDefault="00B60C04" w:rsidP="00F84CD4">
            <w:pPr>
              <w:jc w:val="right"/>
              <w:rPr>
                <w:sz w:val="24"/>
                <w:szCs w:val="24"/>
              </w:rPr>
            </w:pPr>
            <w:r w:rsidRPr="008E6585">
              <w:rPr>
                <w:sz w:val="24"/>
                <w:szCs w:val="24"/>
              </w:rPr>
              <w:t xml:space="preserve">1 074 </w:t>
            </w:r>
            <w:r w:rsidR="00A90C73" w:rsidRPr="008E6585">
              <w:rPr>
                <w:sz w:val="24"/>
                <w:szCs w:val="24"/>
              </w:rPr>
              <w:t>085</w:t>
            </w:r>
          </w:p>
        </w:tc>
        <w:tc>
          <w:tcPr>
            <w:tcW w:w="1417" w:type="dxa"/>
            <w:vAlign w:val="center"/>
          </w:tcPr>
          <w:p w:rsidR="00A90C73" w:rsidRPr="008E6585" w:rsidRDefault="00B60C04" w:rsidP="00F84CD4">
            <w:pPr>
              <w:jc w:val="right"/>
              <w:rPr>
                <w:sz w:val="24"/>
                <w:szCs w:val="24"/>
              </w:rPr>
            </w:pPr>
            <w:r w:rsidRPr="008E6585">
              <w:rPr>
                <w:sz w:val="24"/>
                <w:szCs w:val="24"/>
              </w:rPr>
              <w:t xml:space="preserve">547 </w:t>
            </w:r>
            <w:r w:rsidR="00A90C73" w:rsidRPr="008E6585">
              <w:rPr>
                <w:sz w:val="24"/>
                <w:szCs w:val="24"/>
              </w:rPr>
              <w:t>783</w:t>
            </w:r>
          </w:p>
        </w:tc>
        <w:tc>
          <w:tcPr>
            <w:tcW w:w="1276" w:type="dxa"/>
            <w:vAlign w:val="center"/>
          </w:tcPr>
          <w:p w:rsidR="00A90C73" w:rsidRPr="008E6585" w:rsidRDefault="00B60C04" w:rsidP="00F84CD4">
            <w:pPr>
              <w:jc w:val="right"/>
              <w:rPr>
                <w:sz w:val="24"/>
                <w:szCs w:val="24"/>
              </w:rPr>
            </w:pPr>
            <w:r w:rsidRPr="008E6585">
              <w:rPr>
                <w:sz w:val="24"/>
                <w:szCs w:val="24"/>
              </w:rPr>
              <w:t xml:space="preserve">1 </w:t>
            </w:r>
            <w:r w:rsidR="00A90C73" w:rsidRPr="008E6585">
              <w:rPr>
                <w:sz w:val="24"/>
                <w:szCs w:val="24"/>
              </w:rPr>
              <w:t>309 860</w:t>
            </w:r>
          </w:p>
        </w:tc>
        <w:tc>
          <w:tcPr>
            <w:tcW w:w="1418" w:type="dxa"/>
            <w:vAlign w:val="center"/>
          </w:tcPr>
          <w:p w:rsidR="00A90C73" w:rsidRPr="008E6585" w:rsidRDefault="00B60C04" w:rsidP="00F84CD4">
            <w:pPr>
              <w:jc w:val="right"/>
              <w:rPr>
                <w:sz w:val="24"/>
                <w:szCs w:val="24"/>
              </w:rPr>
            </w:pPr>
            <w:r w:rsidRPr="008E6585">
              <w:rPr>
                <w:sz w:val="24"/>
                <w:szCs w:val="24"/>
              </w:rPr>
              <w:t xml:space="preserve">663 </w:t>
            </w:r>
            <w:r w:rsidR="00F84CD4">
              <w:rPr>
                <w:sz w:val="24"/>
                <w:szCs w:val="24"/>
              </w:rPr>
              <w:t>752</w:t>
            </w:r>
          </w:p>
        </w:tc>
        <w:tc>
          <w:tcPr>
            <w:tcW w:w="1417" w:type="dxa"/>
            <w:vAlign w:val="center"/>
          </w:tcPr>
          <w:p w:rsidR="00A90C73" w:rsidRPr="008E6585" w:rsidRDefault="00B60C04" w:rsidP="00F84CD4">
            <w:pPr>
              <w:jc w:val="right"/>
              <w:rPr>
                <w:sz w:val="24"/>
                <w:szCs w:val="24"/>
              </w:rPr>
            </w:pPr>
            <w:r w:rsidRPr="008E6585">
              <w:rPr>
                <w:sz w:val="24"/>
                <w:szCs w:val="24"/>
              </w:rPr>
              <w:t xml:space="preserve">1 </w:t>
            </w:r>
            <w:r w:rsidR="00A90C73" w:rsidRPr="008E6585">
              <w:rPr>
                <w:sz w:val="24"/>
                <w:szCs w:val="24"/>
              </w:rPr>
              <w:t>259 280</w:t>
            </w:r>
          </w:p>
        </w:tc>
        <w:tc>
          <w:tcPr>
            <w:tcW w:w="1276" w:type="dxa"/>
            <w:vAlign w:val="center"/>
          </w:tcPr>
          <w:p w:rsidR="00A90C73" w:rsidRPr="008E6585" w:rsidRDefault="00B60C04" w:rsidP="00F84CD4">
            <w:pPr>
              <w:jc w:val="right"/>
              <w:rPr>
                <w:sz w:val="24"/>
                <w:szCs w:val="24"/>
              </w:rPr>
            </w:pPr>
            <w:r w:rsidRPr="008E6585">
              <w:rPr>
                <w:sz w:val="24"/>
                <w:szCs w:val="24"/>
              </w:rPr>
              <w:t xml:space="preserve">641 </w:t>
            </w:r>
            <w:r w:rsidR="00F84CD4">
              <w:rPr>
                <w:sz w:val="24"/>
                <w:szCs w:val="24"/>
              </w:rPr>
              <w:t>212</w:t>
            </w:r>
          </w:p>
        </w:tc>
      </w:tr>
      <w:tr w:rsidR="00A90C73" w:rsidRPr="00824B30" w:rsidTr="00257749">
        <w:trPr>
          <w:trHeight w:val="58"/>
        </w:trPr>
        <w:tc>
          <w:tcPr>
            <w:tcW w:w="1588" w:type="dxa"/>
            <w:vAlign w:val="center"/>
          </w:tcPr>
          <w:p w:rsidR="00A90C73" w:rsidRPr="00824B30" w:rsidRDefault="00A90C73" w:rsidP="003D3E69">
            <w:pPr>
              <w:rPr>
                <w:sz w:val="28"/>
                <w:szCs w:val="28"/>
              </w:rPr>
            </w:pPr>
            <w:r w:rsidRPr="00824B30">
              <w:rPr>
                <w:sz w:val="28"/>
                <w:szCs w:val="28"/>
              </w:rPr>
              <w:t>Усього</w:t>
            </w:r>
          </w:p>
        </w:tc>
        <w:tc>
          <w:tcPr>
            <w:tcW w:w="1418" w:type="dxa"/>
            <w:vAlign w:val="center"/>
          </w:tcPr>
          <w:p w:rsidR="00A90C73" w:rsidRPr="008E6585" w:rsidRDefault="00B60C04" w:rsidP="00F84CD4">
            <w:pPr>
              <w:jc w:val="right"/>
              <w:rPr>
                <w:sz w:val="24"/>
                <w:szCs w:val="24"/>
              </w:rPr>
            </w:pPr>
            <w:r w:rsidRPr="008E6585">
              <w:rPr>
                <w:sz w:val="24"/>
                <w:szCs w:val="24"/>
              </w:rPr>
              <w:t xml:space="preserve">2 826 </w:t>
            </w:r>
            <w:r w:rsidR="00A90C73" w:rsidRPr="008E6585">
              <w:rPr>
                <w:sz w:val="24"/>
                <w:szCs w:val="24"/>
              </w:rPr>
              <w:t>540</w:t>
            </w:r>
          </w:p>
        </w:tc>
        <w:tc>
          <w:tcPr>
            <w:tcW w:w="1417" w:type="dxa"/>
            <w:vAlign w:val="center"/>
          </w:tcPr>
          <w:p w:rsidR="00A90C73" w:rsidRPr="008E6585" w:rsidRDefault="00B60C04" w:rsidP="00F84CD4">
            <w:pPr>
              <w:jc w:val="right"/>
              <w:rPr>
                <w:sz w:val="24"/>
                <w:szCs w:val="24"/>
              </w:rPr>
            </w:pPr>
            <w:r w:rsidRPr="008E6585">
              <w:rPr>
                <w:sz w:val="24"/>
                <w:szCs w:val="24"/>
              </w:rPr>
              <w:t xml:space="preserve">2 327 </w:t>
            </w:r>
            <w:r w:rsidR="00A90C73" w:rsidRPr="008E6585">
              <w:rPr>
                <w:sz w:val="24"/>
                <w:szCs w:val="24"/>
              </w:rPr>
              <w:t>938</w:t>
            </w:r>
          </w:p>
        </w:tc>
        <w:tc>
          <w:tcPr>
            <w:tcW w:w="1276" w:type="dxa"/>
            <w:vAlign w:val="center"/>
          </w:tcPr>
          <w:p w:rsidR="00A90C73" w:rsidRPr="008E6585" w:rsidRDefault="00B60C04" w:rsidP="00F84CD4">
            <w:pPr>
              <w:jc w:val="right"/>
              <w:rPr>
                <w:sz w:val="24"/>
                <w:szCs w:val="24"/>
              </w:rPr>
            </w:pPr>
            <w:r w:rsidRPr="008E6585">
              <w:rPr>
                <w:sz w:val="24"/>
                <w:szCs w:val="24"/>
              </w:rPr>
              <w:t xml:space="preserve">3 447 </w:t>
            </w:r>
            <w:r w:rsidR="00A90C73" w:rsidRPr="008E6585">
              <w:rPr>
                <w:sz w:val="24"/>
                <w:szCs w:val="24"/>
              </w:rPr>
              <w:t>000</w:t>
            </w:r>
          </w:p>
        </w:tc>
        <w:tc>
          <w:tcPr>
            <w:tcW w:w="1418" w:type="dxa"/>
            <w:vAlign w:val="center"/>
          </w:tcPr>
          <w:p w:rsidR="00A90C73" w:rsidRPr="008E6585" w:rsidRDefault="00B60C04" w:rsidP="00F84CD4">
            <w:pPr>
              <w:jc w:val="right"/>
              <w:rPr>
                <w:sz w:val="24"/>
                <w:szCs w:val="24"/>
              </w:rPr>
            </w:pPr>
            <w:r w:rsidRPr="008E6585">
              <w:rPr>
                <w:sz w:val="24"/>
                <w:szCs w:val="24"/>
              </w:rPr>
              <w:t xml:space="preserve">2 </w:t>
            </w:r>
            <w:r w:rsidR="00A90C73" w:rsidRPr="008E6585">
              <w:rPr>
                <w:sz w:val="24"/>
                <w:szCs w:val="24"/>
              </w:rPr>
              <w:t>832</w:t>
            </w:r>
            <w:r w:rsidRPr="008E6585">
              <w:rPr>
                <w:sz w:val="24"/>
                <w:szCs w:val="24"/>
              </w:rPr>
              <w:t xml:space="preserve"> </w:t>
            </w:r>
            <w:r w:rsidR="00A90C73" w:rsidRPr="008E6585">
              <w:rPr>
                <w:sz w:val="24"/>
                <w:szCs w:val="24"/>
              </w:rPr>
              <w:t>408</w:t>
            </w:r>
          </w:p>
        </w:tc>
        <w:tc>
          <w:tcPr>
            <w:tcW w:w="1417" w:type="dxa"/>
            <w:vAlign w:val="center"/>
          </w:tcPr>
          <w:p w:rsidR="00A90C73" w:rsidRPr="008E6585" w:rsidRDefault="00B60C04" w:rsidP="00F84CD4">
            <w:pPr>
              <w:jc w:val="right"/>
              <w:rPr>
                <w:sz w:val="24"/>
                <w:szCs w:val="24"/>
              </w:rPr>
            </w:pPr>
            <w:r w:rsidRPr="008E6585">
              <w:rPr>
                <w:sz w:val="24"/>
                <w:szCs w:val="24"/>
              </w:rPr>
              <w:t xml:space="preserve">3 218 </w:t>
            </w:r>
            <w:r w:rsidR="00A90C73" w:rsidRPr="008E6585">
              <w:rPr>
                <w:sz w:val="24"/>
                <w:szCs w:val="24"/>
              </w:rPr>
              <w:t>160</w:t>
            </w:r>
          </w:p>
        </w:tc>
        <w:tc>
          <w:tcPr>
            <w:tcW w:w="1276" w:type="dxa"/>
            <w:vAlign w:val="center"/>
          </w:tcPr>
          <w:p w:rsidR="00A90C73" w:rsidRPr="008E6585" w:rsidRDefault="00B60C04" w:rsidP="00F84CD4">
            <w:pPr>
              <w:jc w:val="right"/>
              <w:rPr>
                <w:sz w:val="24"/>
                <w:szCs w:val="24"/>
              </w:rPr>
            </w:pPr>
            <w:r w:rsidRPr="008E6585">
              <w:rPr>
                <w:sz w:val="24"/>
                <w:szCs w:val="24"/>
              </w:rPr>
              <w:t xml:space="preserve">2 </w:t>
            </w:r>
            <w:r w:rsidR="00A90C73" w:rsidRPr="008E6585">
              <w:rPr>
                <w:sz w:val="24"/>
                <w:szCs w:val="24"/>
              </w:rPr>
              <w:t>566 512</w:t>
            </w:r>
          </w:p>
        </w:tc>
      </w:tr>
    </w:tbl>
    <w:p w:rsidR="00A90C73" w:rsidRDefault="00A90C73" w:rsidP="003D3E69">
      <w:pPr>
        <w:rPr>
          <w:sz w:val="28"/>
          <w:szCs w:val="28"/>
        </w:rPr>
      </w:pPr>
    </w:p>
    <w:p w:rsidR="00A90C73" w:rsidRPr="00A90C73" w:rsidRDefault="00A90C73" w:rsidP="003D3E69">
      <w:pPr>
        <w:jc w:val="both"/>
        <w:rPr>
          <w:sz w:val="28"/>
          <w:szCs w:val="28"/>
        </w:rPr>
      </w:pPr>
      <w:r>
        <w:rPr>
          <w:sz w:val="28"/>
          <w:szCs w:val="28"/>
        </w:rPr>
        <w:tab/>
      </w:r>
      <w:r w:rsidRPr="00A90C73">
        <w:rPr>
          <w:sz w:val="28"/>
          <w:szCs w:val="28"/>
        </w:rPr>
        <w:t xml:space="preserve">Темп приросту виручки очікується на рівні 5% на рік. Рентабельність продажів в </w:t>
      </w:r>
      <w:r>
        <w:rPr>
          <w:sz w:val="28"/>
          <w:szCs w:val="28"/>
        </w:rPr>
        <w:t xml:space="preserve">першому прогнозному </w:t>
      </w:r>
      <w:r w:rsidRPr="00A90C73">
        <w:rPr>
          <w:sz w:val="28"/>
          <w:szCs w:val="28"/>
        </w:rPr>
        <w:t xml:space="preserve"> році складе – 23,15%. Рівень беззбитковості в першому році складе:</w:t>
      </w:r>
    </w:p>
    <w:p w:rsidR="00A90C73" w:rsidRPr="00A90C73" w:rsidRDefault="00A90C73" w:rsidP="003D3E69">
      <w:pPr>
        <w:ind w:left="720"/>
        <w:jc w:val="both"/>
        <w:rPr>
          <w:sz w:val="28"/>
          <w:szCs w:val="28"/>
        </w:rPr>
      </w:pPr>
      <w:r w:rsidRPr="00A90C73">
        <w:rPr>
          <w:sz w:val="28"/>
          <w:szCs w:val="28"/>
        </w:rPr>
        <w:t>1)</w:t>
      </w:r>
      <w:r w:rsidR="0067795B">
        <w:rPr>
          <w:sz w:val="28"/>
          <w:szCs w:val="28"/>
        </w:rPr>
        <w:t xml:space="preserve"> </w:t>
      </w:r>
      <w:r w:rsidRPr="00A90C73">
        <w:rPr>
          <w:sz w:val="28"/>
          <w:szCs w:val="28"/>
        </w:rPr>
        <w:t>«Краб» – 51</w:t>
      </w:r>
      <w:r w:rsidR="00EB2DBF">
        <w:rPr>
          <w:sz w:val="28"/>
          <w:szCs w:val="28"/>
        </w:rPr>
        <w:t xml:space="preserve"> 724 шт. (87413</w:t>
      </w:r>
      <w:r w:rsidRPr="00A90C73">
        <w:rPr>
          <w:sz w:val="28"/>
          <w:szCs w:val="28"/>
        </w:rPr>
        <w:t xml:space="preserve"> грн.);</w:t>
      </w:r>
    </w:p>
    <w:p w:rsidR="00A90C73" w:rsidRPr="00A90C73" w:rsidRDefault="00A90C73" w:rsidP="003D3E69">
      <w:pPr>
        <w:ind w:left="720"/>
        <w:jc w:val="both"/>
        <w:rPr>
          <w:sz w:val="28"/>
          <w:szCs w:val="28"/>
        </w:rPr>
      </w:pPr>
      <w:r w:rsidRPr="00A90C73">
        <w:rPr>
          <w:sz w:val="28"/>
          <w:szCs w:val="28"/>
        </w:rPr>
        <w:t>2)</w:t>
      </w:r>
      <w:r w:rsidR="0067795B">
        <w:rPr>
          <w:sz w:val="28"/>
          <w:szCs w:val="28"/>
        </w:rPr>
        <w:t xml:space="preserve"> </w:t>
      </w:r>
      <w:r w:rsidRPr="00A90C73">
        <w:rPr>
          <w:sz w:val="28"/>
          <w:szCs w:val="28"/>
        </w:rPr>
        <w:t>«Підв</w:t>
      </w:r>
      <w:r w:rsidR="00EB2DBF">
        <w:rPr>
          <w:sz w:val="28"/>
          <w:szCs w:val="28"/>
        </w:rPr>
        <w:t>іс прямій» – 112391 шт.</w:t>
      </w:r>
      <w:r w:rsidR="0067795B">
        <w:rPr>
          <w:sz w:val="28"/>
          <w:szCs w:val="28"/>
        </w:rPr>
        <w:t xml:space="preserve"> </w:t>
      </w:r>
      <w:r w:rsidR="00EB2DBF">
        <w:rPr>
          <w:sz w:val="28"/>
          <w:szCs w:val="28"/>
        </w:rPr>
        <w:t>(66310</w:t>
      </w:r>
      <w:r w:rsidRPr="00A90C73">
        <w:rPr>
          <w:sz w:val="28"/>
          <w:szCs w:val="28"/>
        </w:rPr>
        <w:t xml:space="preserve"> грн.);</w:t>
      </w:r>
    </w:p>
    <w:p w:rsidR="00A90C73" w:rsidRDefault="00A90C73" w:rsidP="003D3E69">
      <w:pPr>
        <w:ind w:left="720"/>
        <w:jc w:val="both"/>
        <w:rPr>
          <w:sz w:val="28"/>
          <w:szCs w:val="28"/>
        </w:rPr>
      </w:pPr>
      <w:r w:rsidRPr="00A90C73">
        <w:rPr>
          <w:sz w:val="28"/>
          <w:szCs w:val="28"/>
        </w:rPr>
        <w:t>3)</w:t>
      </w:r>
      <w:r w:rsidR="0067795B">
        <w:rPr>
          <w:sz w:val="28"/>
          <w:szCs w:val="28"/>
        </w:rPr>
        <w:t xml:space="preserve"> </w:t>
      </w:r>
      <w:r w:rsidRPr="00A90C73">
        <w:rPr>
          <w:sz w:val="28"/>
          <w:szCs w:val="28"/>
        </w:rPr>
        <w:t>«Підвіс прямій (коро</w:t>
      </w:r>
      <w:r w:rsidR="00EB2DBF">
        <w:rPr>
          <w:sz w:val="28"/>
          <w:szCs w:val="28"/>
        </w:rPr>
        <w:t>тк</w:t>
      </w:r>
      <w:r w:rsidR="00772287">
        <w:rPr>
          <w:sz w:val="28"/>
          <w:szCs w:val="28"/>
        </w:rPr>
        <w:t>ий)» – 12812</w:t>
      </w:r>
      <w:r w:rsidR="00EB2DBF">
        <w:rPr>
          <w:sz w:val="28"/>
          <w:szCs w:val="28"/>
        </w:rPr>
        <w:t xml:space="preserve"> шт.</w:t>
      </w:r>
      <w:r w:rsidR="0067795B">
        <w:rPr>
          <w:sz w:val="28"/>
          <w:szCs w:val="28"/>
        </w:rPr>
        <w:t xml:space="preserve"> </w:t>
      </w:r>
      <w:r w:rsidR="00EB2DBF">
        <w:rPr>
          <w:sz w:val="28"/>
          <w:szCs w:val="28"/>
        </w:rPr>
        <w:t>(65342</w:t>
      </w:r>
      <w:r w:rsidRPr="00A90C73">
        <w:rPr>
          <w:sz w:val="28"/>
          <w:szCs w:val="28"/>
        </w:rPr>
        <w:t xml:space="preserve"> грн.).</w:t>
      </w:r>
    </w:p>
    <w:p w:rsidR="00EB2DBF" w:rsidRPr="00A90C73" w:rsidRDefault="00EB2DBF" w:rsidP="003D3E69">
      <w:pPr>
        <w:ind w:left="720"/>
        <w:jc w:val="both"/>
        <w:rPr>
          <w:sz w:val="28"/>
          <w:szCs w:val="28"/>
        </w:rPr>
      </w:pPr>
    </w:p>
    <w:p w:rsidR="00A90C73" w:rsidRPr="00A90C73" w:rsidRDefault="00B114BD" w:rsidP="003D3E69">
      <w:pPr>
        <w:jc w:val="both"/>
        <w:rPr>
          <w:sz w:val="28"/>
          <w:szCs w:val="28"/>
        </w:rPr>
      </w:pPr>
      <w:r>
        <w:rPr>
          <w:sz w:val="28"/>
          <w:szCs w:val="28"/>
        </w:rPr>
        <w:tab/>
        <w:t xml:space="preserve">У таблиці </w:t>
      </w:r>
      <w:r w:rsidR="004E1CAD">
        <w:rPr>
          <w:sz w:val="28"/>
          <w:szCs w:val="28"/>
        </w:rPr>
        <w:t>17.10</w:t>
      </w:r>
      <w:r>
        <w:rPr>
          <w:sz w:val="28"/>
          <w:szCs w:val="28"/>
        </w:rPr>
        <w:t>.</w:t>
      </w:r>
      <w:r w:rsidR="00A90C73" w:rsidRPr="00A90C73">
        <w:rPr>
          <w:sz w:val="28"/>
          <w:szCs w:val="28"/>
        </w:rPr>
        <w:t xml:space="preserve"> представлений прогноз грошових потоків за 5 років.</w:t>
      </w:r>
      <w:r>
        <w:rPr>
          <w:sz w:val="28"/>
          <w:szCs w:val="28"/>
        </w:rPr>
        <w:t xml:space="preserve"> </w:t>
      </w:r>
      <w:r w:rsidR="00A90C73" w:rsidRPr="00A90C73">
        <w:rPr>
          <w:sz w:val="28"/>
          <w:szCs w:val="28"/>
        </w:rPr>
        <w:t>З таблиці видно, що протягом строку реалізації проекту буде отриманий чистий дисконто</w:t>
      </w:r>
      <w:r w:rsidR="00EB2DBF">
        <w:rPr>
          <w:sz w:val="28"/>
          <w:szCs w:val="28"/>
        </w:rPr>
        <w:t>ваний дохід у розмірі 791 825</w:t>
      </w:r>
      <w:r w:rsidR="00A90C73" w:rsidRPr="00A90C73">
        <w:rPr>
          <w:sz w:val="28"/>
          <w:szCs w:val="28"/>
        </w:rPr>
        <w:t xml:space="preserve"> гривень.</w:t>
      </w:r>
    </w:p>
    <w:p w:rsidR="00A90C73" w:rsidRDefault="00B114BD" w:rsidP="003D3E69">
      <w:pPr>
        <w:jc w:val="both"/>
        <w:rPr>
          <w:sz w:val="28"/>
          <w:szCs w:val="28"/>
        </w:rPr>
      </w:pPr>
      <w:r>
        <w:rPr>
          <w:sz w:val="28"/>
          <w:szCs w:val="28"/>
        </w:rPr>
        <w:tab/>
      </w:r>
      <w:r w:rsidR="00A90C73" w:rsidRPr="00A90C73">
        <w:rPr>
          <w:sz w:val="28"/>
          <w:szCs w:val="28"/>
        </w:rPr>
        <w:t>Строк окупності проекту, розрахований по показниках чистого прибутку, амортизації та обсягу інвестицій, складає 22 місяці.</w:t>
      </w:r>
      <w:r>
        <w:rPr>
          <w:sz w:val="28"/>
          <w:szCs w:val="28"/>
        </w:rPr>
        <w:t xml:space="preserve"> </w:t>
      </w:r>
      <w:r w:rsidR="00A90C73" w:rsidRPr="00A90C73">
        <w:rPr>
          <w:sz w:val="28"/>
          <w:szCs w:val="28"/>
        </w:rPr>
        <w:t xml:space="preserve">Проаналізувавши </w:t>
      </w:r>
      <w:r>
        <w:rPr>
          <w:sz w:val="28"/>
          <w:szCs w:val="28"/>
        </w:rPr>
        <w:t xml:space="preserve">результати прогнозу </w:t>
      </w:r>
      <w:r w:rsidR="00A90C73" w:rsidRPr="00A90C73">
        <w:rPr>
          <w:sz w:val="28"/>
          <w:szCs w:val="28"/>
        </w:rPr>
        <w:t xml:space="preserve"> неважко зробити висновок про прибутковість проекту.</w:t>
      </w:r>
    </w:p>
    <w:p w:rsidR="00A90C73" w:rsidRDefault="00A90C73" w:rsidP="003D3E69">
      <w:pPr>
        <w:rPr>
          <w:sz w:val="28"/>
          <w:szCs w:val="28"/>
        </w:rPr>
        <w:sectPr w:rsidR="00A90C73" w:rsidSect="00CD5F60">
          <w:type w:val="nextColumn"/>
          <w:pgSz w:w="12240" w:h="15840"/>
          <w:pgMar w:top="1134" w:right="1134" w:bottom="1134" w:left="1134" w:header="709" w:footer="709" w:gutter="0"/>
          <w:cols w:space="720"/>
          <w:titlePg/>
          <w:docGrid w:linePitch="272"/>
        </w:sectPr>
      </w:pPr>
    </w:p>
    <w:p w:rsidR="00A90C73" w:rsidRDefault="00A90C73" w:rsidP="003D3E69">
      <w:pPr>
        <w:jc w:val="center"/>
        <w:rPr>
          <w:sz w:val="28"/>
          <w:szCs w:val="28"/>
        </w:rPr>
      </w:pPr>
      <w:r>
        <w:rPr>
          <w:sz w:val="28"/>
          <w:szCs w:val="28"/>
        </w:rPr>
        <w:t xml:space="preserve">Таблиця </w:t>
      </w:r>
      <w:r w:rsidR="000F37B9">
        <w:rPr>
          <w:sz w:val="28"/>
          <w:szCs w:val="28"/>
        </w:rPr>
        <w:t>17.9</w:t>
      </w:r>
      <w:r>
        <w:rPr>
          <w:sz w:val="28"/>
          <w:szCs w:val="28"/>
        </w:rPr>
        <w:t>. П</w:t>
      </w:r>
      <w:r w:rsidRPr="00A90C73">
        <w:rPr>
          <w:sz w:val="28"/>
          <w:szCs w:val="28"/>
        </w:rPr>
        <w:t>рогноз прибутку та збитків</w:t>
      </w:r>
    </w:p>
    <w:p w:rsidR="00A90C73" w:rsidRDefault="00A90C73" w:rsidP="003D3E69">
      <w:pPr>
        <w:rPr>
          <w:sz w:val="28"/>
          <w:szCs w:val="28"/>
        </w:rPr>
      </w:pPr>
    </w:p>
    <w:tbl>
      <w:tblPr>
        <w:tblW w:w="12998" w:type="dxa"/>
        <w:jc w:val="center"/>
        <w:tblLook w:val="0000" w:firstRow="0" w:lastRow="0" w:firstColumn="0" w:lastColumn="0" w:noHBand="0" w:noVBand="0"/>
      </w:tblPr>
      <w:tblGrid>
        <w:gridCol w:w="5189"/>
        <w:gridCol w:w="1572"/>
        <w:gridCol w:w="1546"/>
        <w:gridCol w:w="1546"/>
        <w:gridCol w:w="1546"/>
        <w:gridCol w:w="1599"/>
      </w:tblGrid>
      <w:tr w:rsidR="00A90C73" w:rsidRPr="00A90C73" w:rsidTr="001C7D36">
        <w:trPr>
          <w:trHeight w:val="58"/>
          <w:jc w:val="center"/>
        </w:trPr>
        <w:tc>
          <w:tcPr>
            <w:tcW w:w="5189" w:type="dxa"/>
            <w:vMerge w:val="restart"/>
            <w:tcBorders>
              <w:top w:val="single" w:sz="4" w:space="0" w:color="auto"/>
              <w:left w:val="single" w:sz="4" w:space="0" w:color="auto"/>
              <w:bottom w:val="single" w:sz="4" w:space="0" w:color="auto"/>
              <w:right w:val="single" w:sz="4" w:space="0" w:color="auto"/>
            </w:tcBorders>
            <w:vAlign w:val="center"/>
          </w:tcPr>
          <w:p w:rsidR="00A90C73" w:rsidRPr="00A90C73" w:rsidRDefault="00A90C73" w:rsidP="003D3E69">
            <w:pPr>
              <w:jc w:val="center"/>
              <w:rPr>
                <w:bCs/>
                <w:sz w:val="28"/>
                <w:szCs w:val="28"/>
              </w:rPr>
            </w:pPr>
            <w:r w:rsidRPr="00A90C73">
              <w:rPr>
                <w:bCs/>
                <w:sz w:val="28"/>
                <w:szCs w:val="28"/>
              </w:rPr>
              <w:t>Показники</w:t>
            </w:r>
          </w:p>
        </w:tc>
        <w:tc>
          <w:tcPr>
            <w:tcW w:w="7809" w:type="dxa"/>
            <w:gridSpan w:val="5"/>
            <w:tcBorders>
              <w:top w:val="single" w:sz="4" w:space="0" w:color="auto"/>
              <w:left w:val="nil"/>
              <w:bottom w:val="single" w:sz="4" w:space="0" w:color="auto"/>
              <w:right w:val="single" w:sz="4" w:space="0" w:color="auto"/>
            </w:tcBorders>
            <w:noWrap/>
            <w:vAlign w:val="center"/>
          </w:tcPr>
          <w:p w:rsidR="00A90C73" w:rsidRPr="00A90C73" w:rsidRDefault="00A90C73" w:rsidP="003D3E69">
            <w:pPr>
              <w:jc w:val="center"/>
              <w:rPr>
                <w:bCs/>
                <w:sz w:val="28"/>
                <w:szCs w:val="28"/>
              </w:rPr>
            </w:pPr>
            <w:r w:rsidRPr="00A90C73">
              <w:rPr>
                <w:bCs/>
                <w:sz w:val="28"/>
                <w:szCs w:val="28"/>
              </w:rPr>
              <w:t>Прогнозний період, роки</w:t>
            </w:r>
          </w:p>
        </w:tc>
      </w:tr>
      <w:tr w:rsidR="00A90C73" w:rsidRPr="00A90C73" w:rsidTr="001C7D36">
        <w:trPr>
          <w:trHeight w:val="58"/>
          <w:jc w:val="center"/>
        </w:trPr>
        <w:tc>
          <w:tcPr>
            <w:tcW w:w="5189" w:type="dxa"/>
            <w:vMerge/>
            <w:tcBorders>
              <w:top w:val="single" w:sz="4" w:space="0" w:color="auto"/>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p>
        </w:tc>
        <w:tc>
          <w:tcPr>
            <w:tcW w:w="1572" w:type="dxa"/>
            <w:tcBorders>
              <w:top w:val="nil"/>
              <w:left w:val="nil"/>
              <w:bottom w:val="single" w:sz="4" w:space="0" w:color="auto"/>
              <w:right w:val="single" w:sz="4" w:space="0" w:color="auto"/>
            </w:tcBorders>
            <w:noWrap/>
            <w:vAlign w:val="center"/>
          </w:tcPr>
          <w:p w:rsidR="00A90C73" w:rsidRPr="00A90C73" w:rsidRDefault="00A90C73" w:rsidP="003D3E69">
            <w:pPr>
              <w:jc w:val="center"/>
              <w:rPr>
                <w:bCs/>
                <w:sz w:val="28"/>
                <w:szCs w:val="28"/>
              </w:rPr>
            </w:pPr>
            <w:r>
              <w:rPr>
                <w:bCs/>
                <w:sz w:val="28"/>
                <w:szCs w:val="28"/>
              </w:rPr>
              <w:t>1</w:t>
            </w:r>
          </w:p>
        </w:tc>
        <w:tc>
          <w:tcPr>
            <w:tcW w:w="1546" w:type="dxa"/>
            <w:tcBorders>
              <w:top w:val="nil"/>
              <w:left w:val="nil"/>
              <w:bottom w:val="single" w:sz="4" w:space="0" w:color="auto"/>
              <w:right w:val="single" w:sz="4" w:space="0" w:color="auto"/>
            </w:tcBorders>
            <w:noWrap/>
            <w:vAlign w:val="center"/>
          </w:tcPr>
          <w:p w:rsidR="00A90C73" w:rsidRPr="00A90C73" w:rsidRDefault="00A90C73" w:rsidP="003D3E69">
            <w:pPr>
              <w:jc w:val="center"/>
              <w:rPr>
                <w:bCs/>
                <w:sz w:val="28"/>
                <w:szCs w:val="28"/>
              </w:rPr>
            </w:pPr>
            <w:r>
              <w:rPr>
                <w:bCs/>
                <w:sz w:val="28"/>
                <w:szCs w:val="28"/>
              </w:rPr>
              <w:t>2</w:t>
            </w:r>
          </w:p>
        </w:tc>
        <w:tc>
          <w:tcPr>
            <w:tcW w:w="1546" w:type="dxa"/>
            <w:tcBorders>
              <w:top w:val="nil"/>
              <w:left w:val="nil"/>
              <w:bottom w:val="single" w:sz="4" w:space="0" w:color="auto"/>
              <w:right w:val="single" w:sz="4" w:space="0" w:color="auto"/>
            </w:tcBorders>
            <w:noWrap/>
            <w:vAlign w:val="center"/>
          </w:tcPr>
          <w:p w:rsidR="00A90C73" w:rsidRPr="00A90C73" w:rsidRDefault="00A90C73" w:rsidP="003D3E69">
            <w:pPr>
              <w:jc w:val="center"/>
              <w:rPr>
                <w:bCs/>
                <w:sz w:val="28"/>
                <w:szCs w:val="28"/>
              </w:rPr>
            </w:pPr>
            <w:r>
              <w:rPr>
                <w:bCs/>
                <w:sz w:val="28"/>
                <w:szCs w:val="28"/>
              </w:rPr>
              <w:t>3</w:t>
            </w:r>
          </w:p>
        </w:tc>
        <w:tc>
          <w:tcPr>
            <w:tcW w:w="1546" w:type="dxa"/>
            <w:tcBorders>
              <w:top w:val="nil"/>
              <w:left w:val="nil"/>
              <w:bottom w:val="single" w:sz="4" w:space="0" w:color="auto"/>
              <w:right w:val="single" w:sz="4" w:space="0" w:color="auto"/>
            </w:tcBorders>
            <w:noWrap/>
            <w:vAlign w:val="center"/>
          </w:tcPr>
          <w:p w:rsidR="00A90C73" w:rsidRPr="00A90C73" w:rsidRDefault="00A90C73" w:rsidP="003D3E69">
            <w:pPr>
              <w:jc w:val="center"/>
              <w:rPr>
                <w:bCs/>
                <w:sz w:val="28"/>
                <w:szCs w:val="28"/>
              </w:rPr>
            </w:pPr>
            <w:r>
              <w:rPr>
                <w:bCs/>
                <w:sz w:val="28"/>
                <w:szCs w:val="28"/>
              </w:rPr>
              <w:t>4</w:t>
            </w:r>
          </w:p>
        </w:tc>
        <w:tc>
          <w:tcPr>
            <w:tcW w:w="1599" w:type="dxa"/>
            <w:tcBorders>
              <w:top w:val="nil"/>
              <w:left w:val="nil"/>
              <w:bottom w:val="single" w:sz="4" w:space="0" w:color="auto"/>
              <w:right w:val="single" w:sz="4" w:space="0" w:color="auto"/>
            </w:tcBorders>
            <w:noWrap/>
            <w:vAlign w:val="center"/>
          </w:tcPr>
          <w:p w:rsidR="00A90C73" w:rsidRPr="00A90C73" w:rsidRDefault="00A90C73" w:rsidP="003D3E69">
            <w:pPr>
              <w:jc w:val="center"/>
              <w:rPr>
                <w:bCs/>
                <w:sz w:val="28"/>
                <w:szCs w:val="28"/>
              </w:rPr>
            </w:pPr>
            <w:r>
              <w:rPr>
                <w:bCs/>
                <w:sz w:val="28"/>
                <w:szCs w:val="28"/>
              </w:rPr>
              <w:t>5</w:t>
            </w:r>
          </w:p>
        </w:tc>
      </w:tr>
      <w:tr w:rsidR="00A90C73" w:rsidRPr="00A90C73" w:rsidTr="001C7D36">
        <w:trPr>
          <w:trHeight w:val="375"/>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Виручка від реалізації</w:t>
            </w:r>
          </w:p>
        </w:tc>
        <w:tc>
          <w:tcPr>
            <w:tcW w:w="1572" w:type="dxa"/>
            <w:tcBorders>
              <w:top w:val="nil"/>
              <w:left w:val="nil"/>
              <w:bottom w:val="single" w:sz="4" w:space="0" w:color="auto"/>
              <w:right w:val="single" w:sz="4" w:space="0" w:color="auto"/>
            </w:tcBorders>
            <w:noWrap/>
            <w:vAlign w:val="center"/>
          </w:tcPr>
          <w:p w:rsidR="00A90C73" w:rsidRPr="00A90C73" w:rsidRDefault="00A90C73" w:rsidP="00892C0E">
            <w:pPr>
              <w:jc w:val="right"/>
              <w:rPr>
                <w:bCs/>
                <w:sz w:val="28"/>
                <w:szCs w:val="28"/>
              </w:rPr>
            </w:pPr>
            <w:r w:rsidRPr="00A90C73">
              <w:rPr>
                <w:bCs/>
                <w:sz w:val="28"/>
                <w:szCs w:val="28"/>
              </w:rPr>
              <w:t>2</w:t>
            </w:r>
            <w:r w:rsidR="003E2C2A">
              <w:rPr>
                <w:bCs/>
                <w:sz w:val="28"/>
                <w:szCs w:val="28"/>
                <w:lang w:val="en-US"/>
              </w:rPr>
              <w:t> </w:t>
            </w:r>
            <w:r w:rsidRPr="00A90C73">
              <w:rPr>
                <w:bCs/>
                <w:sz w:val="28"/>
                <w:szCs w:val="28"/>
              </w:rPr>
              <w:t>832</w:t>
            </w:r>
            <w:r w:rsidR="003E2C2A">
              <w:rPr>
                <w:bCs/>
                <w:sz w:val="28"/>
                <w:szCs w:val="28"/>
                <w:lang w:val="en-US"/>
              </w:rPr>
              <w:t xml:space="preserve"> </w:t>
            </w:r>
            <w:r w:rsidRPr="00A90C73">
              <w:rPr>
                <w:bCs/>
                <w:sz w:val="28"/>
                <w:szCs w:val="28"/>
              </w:rPr>
              <w:t>408</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2</w:t>
            </w:r>
            <w:r w:rsidR="003E2C2A">
              <w:rPr>
                <w:bCs/>
                <w:sz w:val="28"/>
                <w:szCs w:val="28"/>
                <w:lang w:val="en-US"/>
              </w:rPr>
              <w:t xml:space="preserve"> </w:t>
            </w:r>
            <w:r w:rsidRPr="00A90C73">
              <w:rPr>
                <w:bCs/>
                <w:sz w:val="28"/>
                <w:szCs w:val="28"/>
              </w:rPr>
              <w:t>974</w:t>
            </w:r>
            <w:r w:rsidR="003E2C2A">
              <w:rPr>
                <w:bCs/>
                <w:sz w:val="28"/>
                <w:szCs w:val="28"/>
                <w:lang w:val="en-US"/>
              </w:rPr>
              <w:t xml:space="preserve"> </w:t>
            </w:r>
            <w:r w:rsidRPr="00A90C73">
              <w:rPr>
                <w:bCs/>
                <w:sz w:val="28"/>
                <w:szCs w:val="28"/>
              </w:rPr>
              <w:t>028</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3</w:t>
            </w:r>
            <w:r w:rsidR="00A15A42">
              <w:rPr>
                <w:bCs/>
                <w:sz w:val="28"/>
                <w:szCs w:val="28"/>
                <w:lang w:val="en-US"/>
              </w:rPr>
              <w:t xml:space="preserve"> </w:t>
            </w:r>
            <w:r w:rsidRPr="00A90C73">
              <w:rPr>
                <w:bCs/>
                <w:sz w:val="28"/>
                <w:szCs w:val="28"/>
              </w:rPr>
              <w:t>122</w:t>
            </w:r>
            <w:r w:rsidR="00A15A42">
              <w:rPr>
                <w:bCs/>
                <w:sz w:val="28"/>
                <w:szCs w:val="28"/>
                <w:lang w:val="en-US"/>
              </w:rPr>
              <w:t xml:space="preserve"> </w:t>
            </w:r>
            <w:r w:rsidRPr="00A90C73">
              <w:rPr>
                <w:bCs/>
                <w:sz w:val="28"/>
                <w:szCs w:val="28"/>
              </w:rPr>
              <w:t>729</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3</w:t>
            </w:r>
            <w:r w:rsidR="00A15A42">
              <w:rPr>
                <w:bCs/>
                <w:sz w:val="28"/>
                <w:szCs w:val="28"/>
                <w:lang w:val="en-US"/>
              </w:rPr>
              <w:t xml:space="preserve"> </w:t>
            </w:r>
            <w:r w:rsidRPr="00A90C73">
              <w:rPr>
                <w:bCs/>
                <w:sz w:val="28"/>
                <w:szCs w:val="28"/>
              </w:rPr>
              <w:t>278</w:t>
            </w:r>
            <w:r w:rsidR="00A15A42">
              <w:rPr>
                <w:bCs/>
                <w:sz w:val="28"/>
                <w:szCs w:val="28"/>
                <w:lang w:val="en-US"/>
              </w:rPr>
              <w:t xml:space="preserve"> </w:t>
            </w:r>
            <w:r w:rsidRPr="00A90C73">
              <w:rPr>
                <w:bCs/>
                <w:sz w:val="28"/>
                <w:szCs w:val="28"/>
              </w:rPr>
              <w:t>866</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3</w:t>
            </w:r>
            <w:r w:rsidR="00A15A42">
              <w:rPr>
                <w:bCs/>
                <w:sz w:val="28"/>
                <w:szCs w:val="28"/>
                <w:lang w:val="en-US"/>
              </w:rPr>
              <w:t xml:space="preserve"> </w:t>
            </w:r>
            <w:r w:rsidRPr="00A90C73">
              <w:rPr>
                <w:bCs/>
                <w:sz w:val="28"/>
                <w:szCs w:val="28"/>
              </w:rPr>
              <w:t>442</w:t>
            </w:r>
            <w:r w:rsidR="00A15A42">
              <w:rPr>
                <w:bCs/>
                <w:sz w:val="28"/>
                <w:szCs w:val="28"/>
                <w:lang w:val="en-US"/>
              </w:rPr>
              <w:t xml:space="preserve"> </w:t>
            </w:r>
            <w:r w:rsidRPr="00A90C73">
              <w:rPr>
                <w:bCs/>
                <w:sz w:val="28"/>
                <w:szCs w:val="28"/>
              </w:rPr>
              <w:t>809</w:t>
            </w:r>
          </w:p>
        </w:tc>
      </w:tr>
      <w:tr w:rsidR="00A90C73" w:rsidRPr="00A90C73" w:rsidTr="001C7D36">
        <w:trPr>
          <w:trHeight w:val="375"/>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Податки в ціні</w:t>
            </w:r>
          </w:p>
        </w:tc>
        <w:tc>
          <w:tcPr>
            <w:tcW w:w="1572" w:type="dxa"/>
            <w:tcBorders>
              <w:top w:val="nil"/>
              <w:left w:val="nil"/>
              <w:bottom w:val="single" w:sz="4" w:space="0" w:color="auto"/>
              <w:right w:val="single" w:sz="4" w:space="0" w:color="auto"/>
            </w:tcBorders>
            <w:noWrap/>
            <w:vAlign w:val="center"/>
          </w:tcPr>
          <w:p w:rsidR="00A90C73" w:rsidRPr="00A90C73" w:rsidRDefault="00A90C73" w:rsidP="00892C0E">
            <w:pPr>
              <w:jc w:val="right"/>
              <w:rPr>
                <w:bCs/>
                <w:sz w:val="28"/>
                <w:szCs w:val="28"/>
              </w:rPr>
            </w:pPr>
            <w:r w:rsidRPr="00A90C73">
              <w:rPr>
                <w:bCs/>
                <w:sz w:val="28"/>
                <w:szCs w:val="28"/>
              </w:rPr>
              <w:t>472</w:t>
            </w:r>
            <w:r w:rsidR="003E2C2A">
              <w:rPr>
                <w:bCs/>
                <w:sz w:val="28"/>
                <w:szCs w:val="28"/>
                <w:lang w:val="en-US"/>
              </w:rPr>
              <w:t xml:space="preserve"> </w:t>
            </w:r>
            <w:r w:rsidRPr="00A90C73">
              <w:rPr>
                <w:bCs/>
                <w:sz w:val="28"/>
                <w:szCs w:val="28"/>
              </w:rPr>
              <w:t>068</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495</w:t>
            </w:r>
            <w:r w:rsidR="003E2C2A">
              <w:rPr>
                <w:bCs/>
                <w:sz w:val="28"/>
                <w:szCs w:val="28"/>
                <w:lang w:val="en-US"/>
              </w:rPr>
              <w:t xml:space="preserve"> </w:t>
            </w:r>
            <w:r w:rsidRPr="00A90C73">
              <w:rPr>
                <w:bCs/>
                <w:sz w:val="28"/>
                <w:szCs w:val="28"/>
              </w:rPr>
              <w:t>671</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520</w:t>
            </w:r>
            <w:r w:rsidR="00A15A42">
              <w:rPr>
                <w:bCs/>
                <w:sz w:val="28"/>
                <w:szCs w:val="28"/>
                <w:lang w:val="en-US"/>
              </w:rPr>
              <w:t xml:space="preserve"> </w:t>
            </w:r>
            <w:r w:rsidRPr="00A90C73">
              <w:rPr>
                <w:bCs/>
                <w:sz w:val="28"/>
                <w:szCs w:val="28"/>
              </w:rPr>
              <w:t>455</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546</w:t>
            </w:r>
            <w:r w:rsidR="00A15A42">
              <w:rPr>
                <w:bCs/>
                <w:sz w:val="28"/>
                <w:szCs w:val="28"/>
                <w:lang w:val="en-US"/>
              </w:rPr>
              <w:t xml:space="preserve"> </w:t>
            </w:r>
            <w:r w:rsidRPr="00A90C73">
              <w:rPr>
                <w:bCs/>
                <w:sz w:val="28"/>
                <w:szCs w:val="28"/>
              </w:rPr>
              <w:t>477</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573</w:t>
            </w:r>
            <w:r w:rsidR="00A15A42">
              <w:rPr>
                <w:bCs/>
                <w:sz w:val="28"/>
                <w:szCs w:val="28"/>
                <w:lang w:val="en-US"/>
              </w:rPr>
              <w:t xml:space="preserve"> </w:t>
            </w:r>
            <w:r w:rsidRPr="00A90C73">
              <w:rPr>
                <w:bCs/>
                <w:sz w:val="28"/>
                <w:szCs w:val="28"/>
              </w:rPr>
              <w:t>801</w:t>
            </w:r>
          </w:p>
        </w:tc>
      </w:tr>
      <w:tr w:rsidR="00A90C73" w:rsidRPr="00A90C73" w:rsidTr="001C7D36">
        <w:trPr>
          <w:trHeight w:val="58"/>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Чиста виручка</w:t>
            </w:r>
          </w:p>
        </w:tc>
        <w:tc>
          <w:tcPr>
            <w:tcW w:w="1572" w:type="dxa"/>
            <w:tcBorders>
              <w:top w:val="nil"/>
              <w:left w:val="nil"/>
              <w:bottom w:val="single" w:sz="4" w:space="0" w:color="auto"/>
              <w:right w:val="single" w:sz="4" w:space="0" w:color="auto"/>
            </w:tcBorders>
            <w:noWrap/>
            <w:vAlign w:val="center"/>
          </w:tcPr>
          <w:p w:rsidR="00A90C73" w:rsidRPr="00A90C73" w:rsidRDefault="00A90C73" w:rsidP="00892C0E">
            <w:pPr>
              <w:jc w:val="right"/>
              <w:rPr>
                <w:bCs/>
                <w:sz w:val="28"/>
                <w:szCs w:val="28"/>
              </w:rPr>
            </w:pPr>
            <w:r w:rsidRPr="00A90C73">
              <w:rPr>
                <w:bCs/>
                <w:sz w:val="28"/>
                <w:szCs w:val="28"/>
              </w:rPr>
              <w:t>2</w:t>
            </w:r>
            <w:r w:rsidR="003E2C2A">
              <w:rPr>
                <w:bCs/>
                <w:sz w:val="28"/>
                <w:szCs w:val="28"/>
                <w:lang w:val="en-US"/>
              </w:rPr>
              <w:t xml:space="preserve"> </w:t>
            </w:r>
            <w:r w:rsidRPr="00A90C73">
              <w:rPr>
                <w:bCs/>
                <w:sz w:val="28"/>
                <w:szCs w:val="28"/>
              </w:rPr>
              <w:t>360</w:t>
            </w:r>
            <w:r w:rsidR="003E2C2A">
              <w:rPr>
                <w:bCs/>
                <w:sz w:val="28"/>
                <w:szCs w:val="28"/>
                <w:lang w:val="en-US"/>
              </w:rPr>
              <w:t xml:space="preserve"> </w:t>
            </w:r>
            <w:r w:rsidRPr="00A90C73">
              <w:rPr>
                <w:bCs/>
                <w:sz w:val="28"/>
                <w:szCs w:val="28"/>
              </w:rPr>
              <w:t>340</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2</w:t>
            </w:r>
            <w:r w:rsidR="003E2C2A">
              <w:rPr>
                <w:bCs/>
                <w:sz w:val="28"/>
                <w:szCs w:val="28"/>
                <w:lang w:val="en-US"/>
              </w:rPr>
              <w:t xml:space="preserve"> </w:t>
            </w:r>
            <w:r w:rsidRPr="00A90C73">
              <w:rPr>
                <w:bCs/>
                <w:sz w:val="28"/>
                <w:szCs w:val="28"/>
              </w:rPr>
              <w:t>478</w:t>
            </w:r>
            <w:r w:rsidR="003E2C2A">
              <w:rPr>
                <w:bCs/>
                <w:sz w:val="28"/>
                <w:szCs w:val="28"/>
                <w:lang w:val="en-US"/>
              </w:rPr>
              <w:t xml:space="preserve"> </w:t>
            </w:r>
            <w:r w:rsidRPr="00A90C73">
              <w:rPr>
                <w:bCs/>
                <w:sz w:val="28"/>
                <w:szCs w:val="28"/>
              </w:rPr>
              <w:t>357</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2</w:t>
            </w:r>
            <w:r w:rsidR="00A15A42">
              <w:rPr>
                <w:bCs/>
                <w:sz w:val="28"/>
                <w:szCs w:val="28"/>
                <w:lang w:val="en-US"/>
              </w:rPr>
              <w:t xml:space="preserve"> </w:t>
            </w:r>
            <w:r w:rsidRPr="00A90C73">
              <w:rPr>
                <w:bCs/>
                <w:sz w:val="28"/>
                <w:szCs w:val="28"/>
              </w:rPr>
              <w:t>602</w:t>
            </w:r>
            <w:r w:rsidR="00A15A42">
              <w:rPr>
                <w:bCs/>
                <w:sz w:val="28"/>
                <w:szCs w:val="28"/>
                <w:lang w:val="en-US"/>
              </w:rPr>
              <w:t xml:space="preserve"> </w:t>
            </w:r>
            <w:r w:rsidRPr="00A90C73">
              <w:rPr>
                <w:bCs/>
                <w:sz w:val="28"/>
                <w:szCs w:val="28"/>
              </w:rPr>
              <w:t>274</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2</w:t>
            </w:r>
            <w:r w:rsidR="00A15A42">
              <w:rPr>
                <w:bCs/>
                <w:sz w:val="28"/>
                <w:szCs w:val="28"/>
                <w:lang w:val="en-US"/>
              </w:rPr>
              <w:t xml:space="preserve"> </w:t>
            </w:r>
            <w:r w:rsidRPr="00A90C73">
              <w:rPr>
                <w:bCs/>
                <w:sz w:val="28"/>
                <w:szCs w:val="28"/>
              </w:rPr>
              <w:t>732</w:t>
            </w:r>
            <w:r w:rsidR="00A15A42">
              <w:rPr>
                <w:bCs/>
                <w:sz w:val="28"/>
                <w:szCs w:val="28"/>
                <w:lang w:val="en-US"/>
              </w:rPr>
              <w:t xml:space="preserve"> </w:t>
            </w:r>
            <w:r w:rsidRPr="00A90C73">
              <w:rPr>
                <w:bCs/>
                <w:sz w:val="28"/>
                <w:szCs w:val="28"/>
              </w:rPr>
              <w:t>388</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2</w:t>
            </w:r>
            <w:r w:rsidR="00A15A42">
              <w:rPr>
                <w:bCs/>
                <w:sz w:val="28"/>
                <w:szCs w:val="28"/>
                <w:lang w:val="en-US"/>
              </w:rPr>
              <w:t xml:space="preserve"> </w:t>
            </w:r>
            <w:r w:rsidRPr="00A90C73">
              <w:rPr>
                <w:bCs/>
                <w:sz w:val="28"/>
                <w:szCs w:val="28"/>
              </w:rPr>
              <w:t>869</w:t>
            </w:r>
            <w:r w:rsidR="00A15A42">
              <w:rPr>
                <w:bCs/>
                <w:sz w:val="28"/>
                <w:szCs w:val="28"/>
                <w:lang w:val="en-US"/>
              </w:rPr>
              <w:t xml:space="preserve"> </w:t>
            </w:r>
            <w:r w:rsidRPr="00A90C73">
              <w:rPr>
                <w:bCs/>
                <w:sz w:val="28"/>
                <w:szCs w:val="28"/>
              </w:rPr>
              <w:t>008</w:t>
            </w:r>
          </w:p>
        </w:tc>
      </w:tr>
      <w:tr w:rsidR="00A90C73" w:rsidRPr="00A90C73" w:rsidTr="001C7D36">
        <w:trPr>
          <w:trHeight w:val="58"/>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Собівартість реалізованої продукції</w:t>
            </w:r>
          </w:p>
        </w:tc>
        <w:tc>
          <w:tcPr>
            <w:tcW w:w="1572" w:type="dxa"/>
            <w:tcBorders>
              <w:top w:val="nil"/>
              <w:left w:val="nil"/>
              <w:bottom w:val="single" w:sz="4" w:space="0" w:color="auto"/>
              <w:right w:val="single" w:sz="4" w:space="0" w:color="auto"/>
            </w:tcBorders>
            <w:noWrap/>
            <w:vAlign w:val="center"/>
          </w:tcPr>
          <w:p w:rsidR="00A90C73" w:rsidRPr="00A90C73" w:rsidRDefault="00A90C73" w:rsidP="00892C0E">
            <w:pPr>
              <w:jc w:val="right"/>
              <w:rPr>
                <w:bCs/>
                <w:sz w:val="28"/>
                <w:szCs w:val="28"/>
              </w:rPr>
            </w:pPr>
            <w:r w:rsidRPr="00A90C73">
              <w:rPr>
                <w:bCs/>
                <w:sz w:val="28"/>
                <w:szCs w:val="28"/>
              </w:rPr>
              <w:t>1</w:t>
            </w:r>
            <w:r w:rsidR="003E2C2A">
              <w:rPr>
                <w:bCs/>
                <w:sz w:val="28"/>
                <w:szCs w:val="28"/>
                <w:lang w:val="en-US"/>
              </w:rPr>
              <w:t xml:space="preserve"> </w:t>
            </w:r>
            <w:r w:rsidRPr="00A90C73">
              <w:rPr>
                <w:bCs/>
                <w:sz w:val="28"/>
                <w:szCs w:val="28"/>
              </w:rPr>
              <w:t>664</w:t>
            </w:r>
            <w:r w:rsidR="003E2C2A">
              <w:rPr>
                <w:bCs/>
                <w:sz w:val="28"/>
                <w:szCs w:val="28"/>
                <w:lang w:val="en-US"/>
              </w:rPr>
              <w:t xml:space="preserve"> </w:t>
            </w:r>
            <w:r w:rsidRPr="00A90C73">
              <w:rPr>
                <w:bCs/>
                <w:sz w:val="28"/>
                <w:szCs w:val="28"/>
              </w:rPr>
              <w:t>009</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1</w:t>
            </w:r>
            <w:r w:rsidR="003E2C2A">
              <w:rPr>
                <w:bCs/>
                <w:sz w:val="28"/>
                <w:szCs w:val="28"/>
                <w:lang w:val="en-US"/>
              </w:rPr>
              <w:t xml:space="preserve"> </w:t>
            </w:r>
            <w:r w:rsidRPr="00A90C73">
              <w:rPr>
                <w:bCs/>
                <w:sz w:val="28"/>
                <w:szCs w:val="28"/>
              </w:rPr>
              <w:t>747</w:t>
            </w:r>
            <w:r w:rsidR="003E2C2A">
              <w:rPr>
                <w:bCs/>
                <w:sz w:val="28"/>
                <w:szCs w:val="28"/>
                <w:lang w:val="en-US"/>
              </w:rPr>
              <w:t xml:space="preserve"> </w:t>
            </w:r>
            <w:r w:rsidRPr="00A90C73">
              <w:rPr>
                <w:bCs/>
                <w:sz w:val="28"/>
                <w:szCs w:val="28"/>
              </w:rPr>
              <w:t>210</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1</w:t>
            </w:r>
            <w:r w:rsidR="00A15A42">
              <w:rPr>
                <w:bCs/>
                <w:sz w:val="28"/>
                <w:szCs w:val="28"/>
                <w:lang w:val="en-US"/>
              </w:rPr>
              <w:t xml:space="preserve"> </w:t>
            </w:r>
            <w:r w:rsidRPr="00A90C73">
              <w:rPr>
                <w:bCs/>
                <w:sz w:val="28"/>
                <w:szCs w:val="28"/>
              </w:rPr>
              <w:t>834</w:t>
            </w:r>
            <w:r w:rsidR="00A15A42">
              <w:rPr>
                <w:bCs/>
                <w:sz w:val="28"/>
                <w:szCs w:val="28"/>
                <w:lang w:val="en-US"/>
              </w:rPr>
              <w:t xml:space="preserve"> </w:t>
            </w:r>
            <w:r w:rsidRPr="00A90C73">
              <w:rPr>
                <w:bCs/>
                <w:sz w:val="28"/>
                <w:szCs w:val="28"/>
              </w:rPr>
              <w:t>570</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1</w:t>
            </w:r>
            <w:r w:rsidR="00A15A42">
              <w:rPr>
                <w:bCs/>
                <w:sz w:val="28"/>
                <w:szCs w:val="28"/>
                <w:lang w:val="en-US"/>
              </w:rPr>
              <w:t xml:space="preserve"> </w:t>
            </w:r>
            <w:r w:rsidRPr="00A90C73">
              <w:rPr>
                <w:bCs/>
                <w:sz w:val="28"/>
                <w:szCs w:val="28"/>
              </w:rPr>
              <w:t>926</w:t>
            </w:r>
            <w:r w:rsidR="00A15A42">
              <w:rPr>
                <w:bCs/>
                <w:sz w:val="28"/>
                <w:szCs w:val="28"/>
                <w:lang w:val="en-US"/>
              </w:rPr>
              <w:t xml:space="preserve"> </w:t>
            </w:r>
            <w:r w:rsidRPr="00A90C73">
              <w:rPr>
                <w:bCs/>
                <w:sz w:val="28"/>
                <w:szCs w:val="28"/>
              </w:rPr>
              <w:t>299</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2</w:t>
            </w:r>
            <w:r w:rsidR="00A15A42">
              <w:rPr>
                <w:bCs/>
                <w:sz w:val="28"/>
                <w:szCs w:val="28"/>
                <w:lang w:val="en-US"/>
              </w:rPr>
              <w:t xml:space="preserve"> </w:t>
            </w:r>
            <w:r w:rsidRPr="00A90C73">
              <w:rPr>
                <w:bCs/>
                <w:sz w:val="28"/>
                <w:szCs w:val="28"/>
              </w:rPr>
              <w:t>022</w:t>
            </w:r>
            <w:r w:rsidR="00A15A42">
              <w:rPr>
                <w:bCs/>
                <w:sz w:val="28"/>
                <w:szCs w:val="28"/>
                <w:lang w:val="en-US"/>
              </w:rPr>
              <w:t xml:space="preserve"> </w:t>
            </w:r>
            <w:r w:rsidRPr="00A90C73">
              <w:rPr>
                <w:bCs/>
                <w:sz w:val="28"/>
                <w:szCs w:val="28"/>
              </w:rPr>
              <w:t>614</w:t>
            </w:r>
          </w:p>
        </w:tc>
      </w:tr>
      <w:tr w:rsidR="00A90C73" w:rsidRPr="00A90C73" w:rsidTr="001C7D36">
        <w:trPr>
          <w:trHeight w:val="375"/>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Маржинальний прибуток</w:t>
            </w:r>
          </w:p>
        </w:tc>
        <w:tc>
          <w:tcPr>
            <w:tcW w:w="1572" w:type="dxa"/>
            <w:tcBorders>
              <w:top w:val="nil"/>
              <w:left w:val="nil"/>
              <w:bottom w:val="single" w:sz="4" w:space="0" w:color="auto"/>
              <w:right w:val="single" w:sz="4" w:space="0" w:color="auto"/>
            </w:tcBorders>
            <w:noWrap/>
            <w:vAlign w:val="center"/>
          </w:tcPr>
          <w:p w:rsidR="00A90C73" w:rsidRPr="00A90C73" w:rsidRDefault="00A90C73" w:rsidP="00892C0E">
            <w:pPr>
              <w:jc w:val="right"/>
              <w:rPr>
                <w:bCs/>
                <w:sz w:val="28"/>
                <w:szCs w:val="28"/>
              </w:rPr>
            </w:pPr>
            <w:r w:rsidRPr="00A90C73">
              <w:rPr>
                <w:bCs/>
                <w:sz w:val="28"/>
                <w:szCs w:val="28"/>
              </w:rPr>
              <w:t>696</w:t>
            </w:r>
            <w:r w:rsidR="003E2C2A">
              <w:rPr>
                <w:bCs/>
                <w:sz w:val="28"/>
                <w:szCs w:val="28"/>
                <w:lang w:val="en-US"/>
              </w:rPr>
              <w:t xml:space="preserve"> </w:t>
            </w:r>
            <w:r w:rsidRPr="00A90C73">
              <w:rPr>
                <w:bCs/>
                <w:sz w:val="28"/>
                <w:szCs w:val="28"/>
              </w:rPr>
              <w:t>330</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731</w:t>
            </w:r>
            <w:r w:rsidR="003E2C2A">
              <w:rPr>
                <w:bCs/>
                <w:sz w:val="28"/>
                <w:szCs w:val="28"/>
                <w:lang w:val="en-US"/>
              </w:rPr>
              <w:t xml:space="preserve"> </w:t>
            </w:r>
            <w:r w:rsidRPr="00A90C73">
              <w:rPr>
                <w:bCs/>
                <w:sz w:val="28"/>
                <w:szCs w:val="28"/>
              </w:rPr>
              <w:t>146</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767</w:t>
            </w:r>
            <w:r w:rsidR="00A15A42">
              <w:rPr>
                <w:bCs/>
                <w:sz w:val="28"/>
                <w:szCs w:val="28"/>
                <w:lang w:val="en-US"/>
              </w:rPr>
              <w:t xml:space="preserve"> </w:t>
            </w:r>
            <w:r w:rsidRPr="00A90C73">
              <w:rPr>
                <w:bCs/>
                <w:sz w:val="28"/>
                <w:szCs w:val="28"/>
              </w:rPr>
              <w:t>704</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806</w:t>
            </w:r>
            <w:r w:rsidR="00A15A42">
              <w:rPr>
                <w:bCs/>
                <w:sz w:val="28"/>
                <w:szCs w:val="28"/>
                <w:lang w:val="en-US"/>
              </w:rPr>
              <w:t xml:space="preserve"> </w:t>
            </w:r>
            <w:r w:rsidRPr="00A90C73">
              <w:rPr>
                <w:bCs/>
                <w:sz w:val="28"/>
                <w:szCs w:val="28"/>
              </w:rPr>
              <w:t>089</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846</w:t>
            </w:r>
            <w:r w:rsidR="00A15A42">
              <w:rPr>
                <w:bCs/>
                <w:sz w:val="28"/>
                <w:szCs w:val="28"/>
                <w:lang w:val="en-US"/>
              </w:rPr>
              <w:t xml:space="preserve"> </w:t>
            </w:r>
            <w:r w:rsidRPr="00A90C73">
              <w:rPr>
                <w:bCs/>
                <w:sz w:val="28"/>
                <w:szCs w:val="28"/>
              </w:rPr>
              <w:t>393</w:t>
            </w:r>
          </w:p>
        </w:tc>
      </w:tr>
      <w:tr w:rsidR="00A90C73" w:rsidRPr="00A90C73" w:rsidTr="001C7D36">
        <w:trPr>
          <w:trHeight w:val="58"/>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Адміністративні та витрати на збут</w:t>
            </w:r>
          </w:p>
        </w:tc>
        <w:tc>
          <w:tcPr>
            <w:tcW w:w="1572" w:type="dxa"/>
            <w:tcBorders>
              <w:top w:val="nil"/>
              <w:left w:val="nil"/>
              <w:bottom w:val="single" w:sz="4" w:space="0" w:color="auto"/>
              <w:right w:val="single" w:sz="4" w:space="0" w:color="auto"/>
            </w:tcBorders>
            <w:noWrap/>
            <w:vAlign w:val="center"/>
          </w:tcPr>
          <w:p w:rsidR="00A90C73" w:rsidRPr="00A90C73" w:rsidRDefault="00A90C73" w:rsidP="00892C0E">
            <w:pPr>
              <w:jc w:val="right"/>
              <w:rPr>
                <w:bCs/>
                <w:sz w:val="28"/>
                <w:szCs w:val="28"/>
              </w:rPr>
            </w:pPr>
            <w:r w:rsidRPr="00A90C73">
              <w:rPr>
                <w:bCs/>
                <w:sz w:val="28"/>
                <w:szCs w:val="28"/>
              </w:rPr>
              <w:t>17</w:t>
            </w:r>
            <w:r w:rsidR="003E2C2A">
              <w:rPr>
                <w:bCs/>
                <w:sz w:val="28"/>
                <w:szCs w:val="28"/>
                <w:lang w:val="en-US"/>
              </w:rPr>
              <w:t xml:space="preserve"> </w:t>
            </w:r>
            <w:r w:rsidRPr="00A90C73">
              <w:rPr>
                <w:bCs/>
                <w:sz w:val="28"/>
                <w:szCs w:val="28"/>
              </w:rPr>
              <w:t>036</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17</w:t>
            </w:r>
            <w:r w:rsidR="003E2C2A">
              <w:rPr>
                <w:bCs/>
                <w:sz w:val="28"/>
                <w:szCs w:val="28"/>
                <w:lang w:val="en-US"/>
              </w:rPr>
              <w:t xml:space="preserve"> </w:t>
            </w:r>
            <w:r w:rsidRPr="00A90C73">
              <w:rPr>
                <w:bCs/>
                <w:sz w:val="28"/>
                <w:szCs w:val="28"/>
              </w:rPr>
              <w:t>036</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17</w:t>
            </w:r>
            <w:r w:rsidR="00A15A42">
              <w:rPr>
                <w:bCs/>
                <w:sz w:val="28"/>
                <w:szCs w:val="28"/>
                <w:lang w:val="en-US"/>
              </w:rPr>
              <w:t xml:space="preserve"> </w:t>
            </w:r>
            <w:r w:rsidRPr="00A90C73">
              <w:rPr>
                <w:bCs/>
                <w:sz w:val="28"/>
                <w:szCs w:val="28"/>
              </w:rPr>
              <w:t>036</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17</w:t>
            </w:r>
            <w:r w:rsidR="00A15A42">
              <w:rPr>
                <w:bCs/>
                <w:sz w:val="28"/>
                <w:szCs w:val="28"/>
                <w:lang w:val="en-US"/>
              </w:rPr>
              <w:t xml:space="preserve"> </w:t>
            </w:r>
            <w:r w:rsidRPr="00A90C73">
              <w:rPr>
                <w:bCs/>
                <w:sz w:val="28"/>
                <w:szCs w:val="28"/>
              </w:rPr>
              <w:t>036</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17</w:t>
            </w:r>
            <w:r w:rsidR="00A15A42">
              <w:rPr>
                <w:bCs/>
                <w:sz w:val="28"/>
                <w:szCs w:val="28"/>
                <w:lang w:val="en-US"/>
              </w:rPr>
              <w:t xml:space="preserve"> </w:t>
            </w:r>
            <w:r w:rsidRPr="00A90C73">
              <w:rPr>
                <w:bCs/>
                <w:sz w:val="28"/>
                <w:szCs w:val="28"/>
              </w:rPr>
              <w:t>036</w:t>
            </w:r>
          </w:p>
        </w:tc>
      </w:tr>
      <w:tr w:rsidR="00A90C73" w:rsidRPr="00A90C73" w:rsidTr="001C7D36">
        <w:trPr>
          <w:trHeight w:val="58"/>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EBITDA</w:t>
            </w:r>
          </w:p>
        </w:tc>
        <w:tc>
          <w:tcPr>
            <w:tcW w:w="1572" w:type="dxa"/>
            <w:tcBorders>
              <w:top w:val="nil"/>
              <w:left w:val="nil"/>
              <w:bottom w:val="single" w:sz="4" w:space="0" w:color="auto"/>
              <w:right w:val="single" w:sz="4" w:space="0" w:color="auto"/>
            </w:tcBorders>
            <w:noWrap/>
            <w:vAlign w:val="center"/>
          </w:tcPr>
          <w:p w:rsidR="00A90C73" w:rsidRPr="00A90C73" w:rsidRDefault="00A90C73" w:rsidP="00892C0E">
            <w:pPr>
              <w:jc w:val="right"/>
              <w:rPr>
                <w:bCs/>
                <w:sz w:val="28"/>
                <w:szCs w:val="28"/>
              </w:rPr>
            </w:pPr>
            <w:r w:rsidRPr="00A90C73">
              <w:rPr>
                <w:bCs/>
                <w:sz w:val="28"/>
                <w:szCs w:val="28"/>
              </w:rPr>
              <w:t>679</w:t>
            </w:r>
            <w:r w:rsidR="003E2C2A">
              <w:rPr>
                <w:bCs/>
                <w:sz w:val="28"/>
                <w:szCs w:val="28"/>
                <w:lang w:val="en-US"/>
              </w:rPr>
              <w:t xml:space="preserve"> </w:t>
            </w:r>
            <w:r w:rsidRPr="00A90C73">
              <w:rPr>
                <w:bCs/>
                <w:sz w:val="28"/>
                <w:szCs w:val="28"/>
              </w:rPr>
              <w:t>293</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714</w:t>
            </w:r>
            <w:r w:rsidR="003E2C2A">
              <w:rPr>
                <w:bCs/>
                <w:sz w:val="28"/>
                <w:szCs w:val="28"/>
                <w:lang w:val="en-US"/>
              </w:rPr>
              <w:t xml:space="preserve"> </w:t>
            </w:r>
            <w:r w:rsidRPr="00A90C73">
              <w:rPr>
                <w:bCs/>
                <w:sz w:val="28"/>
                <w:szCs w:val="28"/>
              </w:rPr>
              <w:t>110</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750</w:t>
            </w:r>
            <w:r w:rsidR="00A15A42">
              <w:rPr>
                <w:bCs/>
                <w:sz w:val="28"/>
                <w:szCs w:val="28"/>
                <w:lang w:val="en-US"/>
              </w:rPr>
              <w:t xml:space="preserve"> </w:t>
            </w:r>
            <w:r w:rsidRPr="00A90C73">
              <w:rPr>
                <w:bCs/>
                <w:sz w:val="28"/>
                <w:szCs w:val="28"/>
              </w:rPr>
              <w:t>667</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789</w:t>
            </w:r>
            <w:r w:rsidR="00A15A42">
              <w:rPr>
                <w:bCs/>
                <w:sz w:val="28"/>
                <w:szCs w:val="28"/>
                <w:lang w:val="en-US"/>
              </w:rPr>
              <w:t xml:space="preserve"> </w:t>
            </w:r>
            <w:r w:rsidRPr="00A90C73">
              <w:rPr>
                <w:bCs/>
                <w:sz w:val="28"/>
                <w:szCs w:val="28"/>
              </w:rPr>
              <w:t>052</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829</w:t>
            </w:r>
            <w:r w:rsidR="00A15A42">
              <w:rPr>
                <w:bCs/>
                <w:sz w:val="28"/>
                <w:szCs w:val="28"/>
                <w:lang w:val="en-US"/>
              </w:rPr>
              <w:t xml:space="preserve"> </w:t>
            </w:r>
            <w:r w:rsidRPr="00A90C73">
              <w:rPr>
                <w:bCs/>
                <w:sz w:val="28"/>
                <w:szCs w:val="28"/>
              </w:rPr>
              <w:t>357</w:t>
            </w:r>
          </w:p>
        </w:tc>
      </w:tr>
      <w:tr w:rsidR="00A90C73" w:rsidRPr="00A90C73" w:rsidTr="001C7D36">
        <w:trPr>
          <w:trHeight w:val="58"/>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Амортизація</w:t>
            </w:r>
          </w:p>
        </w:tc>
        <w:tc>
          <w:tcPr>
            <w:tcW w:w="1572"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51</w:t>
            </w:r>
            <w:r w:rsidR="003E2C2A">
              <w:rPr>
                <w:bCs/>
                <w:sz w:val="28"/>
                <w:szCs w:val="28"/>
                <w:lang w:val="en-US"/>
              </w:rPr>
              <w:t xml:space="preserve"> </w:t>
            </w:r>
            <w:r w:rsidRPr="00A90C73">
              <w:rPr>
                <w:bCs/>
                <w:sz w:val="28"/>
                <w:szCs w:val="28"/>
              </w:rPr>
              <w:t>172</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38</w:t>
            </w:r>
            <w:r w:rsidR="003E2C2A">
              <w:rPr>
                <w:bCs/>
                <w:sz w:val="28"/>
                <w:szCs w:val="28"/>
                <w:lang w:val="en-US"/>
              </w:rPr>
              <w:t xml:space="preserve"> </w:t>
            </w:r>
            <w:r w:rsidRPr="00A90C73">
              <w:rPr>
                <w:bCs/>
                <w:sz w:val="28"/>
                <w:szCs w:val="28"/>
              </w:rPr>
              <w:t>660</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30</w:t>
            </w:r>
            <w:r w:rsidR="00A15A42">
              <w:rPr>
                <w:bCs/>
                <w:sz w:val="28"/>
                <w:szCs w:val="28"/>
                <w:lang w:val="en-US"/>
              </w:rPr>
              <w:t xml:space="preserve"> </w:t>
            </w:r>
            <w:r w:rsidRPr="00A90C73">
              <w:rPr>
                <w:bCs/>
                <w:sz w:val="28"/>
                <w:szCs w:val="28"/>
              </w:rPr>
              <w:t>038</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24</w:t>
            </w:r>
            <w:r w:rsidR="00A15A42">
              <w:rPr>
                <w:bCs/>
                <w:sz w:val="28"/>
                <w:szCs w:val="28"/>
                <w:lang w:val="en-US"/>
              </w:rPr>
              <w:t xml:space="preserve"> </w:t>
            </w:r>
            <w:r w:rsidRPr="00A90C73">
              <w:rPr>
                <w:bCs/>
                <w:sz w:val="28"/>
                <w:szCs w:val="28"/>
              </w:rPr>
              <w:t>005</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19</w:t>
            </w:r>
            <w:r w:rsidR="00A15A42">
              <w:rPr>
                <w:bCs/>
                <w:sz w:val="28"/>
                <w:szCs w:val="28"/>
                <w:lang w:val="en-US"/>
              </w:rPr>
              <w:t xml:space="preserve"> </w:t>
            </w:r>
            <w:r w:rsidRPr="00A90C73">
              <w:rPr>
                <w:bCs/>
                <w:sz w:val="28"/>
                <w:szCs w:val="28"/>
              </w:rPr>
              <w:t>702</w:t>
            </w:r>
          </w:p>
        </w:tc>
      </w:tr>
      <w:tr w:rsidR="00A90C73" w:rsidRPr="00A90C73" w:rsidTr="001C7D36">
        <w:trPr>
          <w:trHeight w:val="58"/>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Операційний прибуток (EBIT)</w:t>
            </w:r>
          </w:p>
        </w:tc>
        <w:tc>
          <w:tcPr>
            <w:tcW w:w="1572"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628</w:t>
            </w:r>
            <w:r w:rsidR="003E2C2A">
              <w:rPr>
                <w:bCs/>
                <w:sz w:val="28"/>
                <w:szCs w:val="28"/>
                <w:lang w:val="en-US"/>
              </w:rPr>
              <w:t xml:space="preserve"> </w:t>
            </w:r>
            <w:r w:rsidRPr="00A90C73">
              <w:rPr>
                <w:bCs/>
                <w:sz w:val="28"/>
                <w:szCs w:val="28"/>
              </w:rPr>
              <w:t>121</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675</w:t>
            </w:r>
            <w:r w:rsidR="003E2C2A">
              <w:rPr>
                <w:bCs/>
                <w:sz w:val="28"/>
                <w:szCs w:val="28"/>
                <w:lang w:val="en-US"/>
              </w:rPr>
              <w:t xml:space="preserve"> </w:t>
            </w:r>
            <w:r w:rsidRPr="00A90C73">
              <w:rPr>
                <w:bCs/>
                <w:sz w:val="28"/>
                <w:szCs w:val="28"/>
              </w:rPr>
              <w:t>449</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720</w:t>
            </w:r>
            <w:r w:rsidR="00A15A42">
              <w:rPr>
                <w:bCs/>
                <w:sz w:val="28"/>
                <w:szCs w:val="28"/>
                <w:lang w:val="en-US"/>
              </w:rPr>
              <w:t xml:space="preserve"> </w:t>
            </w:r>
            <w:r w:rsidRPr="00A90C73">
              <w:rPr>
                <w:bCs/>
                <w:sz w:val="28"/>
                <w:szCs w:val="28"/>
              </w:rPr>
              <w:t>628</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765</w:t>
            </w:r>
            <w:r w:rsidR="00A15A42">
              <w:rPr>
                <w:bCs/>
                <w:sz w:val="28"/>
                <w:szCs w:val="28"/>
                <w:lang w:val="en-US"/>
              </w:rPr>
              <w:t xml:space="preserve"> </w:t>
            </w:r>
            <w:r w:rsidRPr="00A90C73">
              <w:rPr>
                <w:bCs/>
                <w:sz w:val="28"/>
                <w:szCs w:val="28"/>
              </w:rPr>
              <w:t>047</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809</w:t>
            </w:r>
            <w:r w:rsidR="00A15A42">
              <w:rPr>
                <w:bCs/>
                <w:sz w:val="28"/>
                <w:szCs w:val="28"/>
                <w:lang w:val="en-US"/>
              </w:rPr>
              <w:t xml:space="preserve"> </w:t>
            </w:r>
            <w:r w:rsidRPr="00A90C73">
              <w:rPr>
                <w:bCs/>
                <w:sz w:val="28"/>
                <w:szCs w:val="28"/>
              </w:rPr>
              <w:t>654</w:t>
            </w:r>
          </w:p>
        </w:tc>
      </w:tr>
      <w:tr w:rsidR="00A90C73" w:rsidRPr="00A90C73" w:rsidTr="001C7D36">
        <w:trPr>
          <w:trHeight w:val="58"/>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Прибуток до оподатковування (EBT)</w:t>
            </w:r>
          </w:p>
        </w:tc>
        <w:tc>
          <w:tcPr>
            <w:tcW w:w="1572"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628</w:t>
            </w:r>
            <w:r w:rsidR="003E2C2A">
              <w:rPr>
                <w:bCs/>
                <w:sz w:val="28"/>
                <w:szCs w:val="28"/>
                <w:lang w:val="en-US"/>
              </w:rPr>
              <w:t xml:space="preserve"> </w:t>
            </w:r>
            <w:r w:rsidRPr="00A90C73">
              <w:rPr>
                <w:bCs/>
                <w:sz w:val="28"/>
                <w:szCs w:val="28"/>
              </w:rPr>
              <w:t>121</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675</w:t>
            </w:r>
            <w:r w:rsidR="003E2C2A">
              <w:rPr>
                <w:bCs/>
                <w:sz w:val="28"/>
                <w:szCs w:val="28"/>
                <w:lang w:val="en-US"/>
              </w:rPr>
              <w:t xml:space="preserve"> </w:t>
            </w:r>
            <w:r w:rsidRPr="00A90C73">
              <w:rPr>
                <w:bCs/>
                <w:sz w:val="28"/>
                <w:szCs w:val="28"/>
              </w:rPr>
              <w:t>449</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720</w:t>
            </w:r>
            <w:r w:rsidR="00A15A42">
              <w:rPr>
                <w:bCs/>
                <w:sz w:val="28"/>
                <w:szCs w:val="28"/>
                <w:lang w:val="en-US"/>
              </w:rPr>
              <w:t xml:space="preserve"> </w:t>
            </w:r>
            <w:r w:rsidRPr="00A90C73">
              <w:rPr>
                <w:bCs/>
                <w:sz w:val="28"/>
                <w:szCs w:val="28"/>
              </w:rPr>
              <w:t>628</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765</w:t>
            </w:r>
            <w:r w:rsidR="00A15A42">
              <w:rPr>
                <w:bCs/>
                <w:sz w:val="28"/>
                <w:szCs w:val="28"/>
                <w:lang w:val="en-US"/>
              </w:rPr>
              <w:t xml:space="preserve"> </w:t>
            </w:r>
            <w:r w:rsidRPr="00A90C73">
              <w:rPr>
                <w:bCs/>
                <w:sz w:val="28"/>
                <w:szCs w:val="28"/>
              </w:rPr>
              <w:t>047</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809</w:t>
            </w:r>
            <w:r w:rsidR="00A15A42">
              <w:rPr>
                <w:bCs/>
                <w:sz w:val="28"/>
                <w:szCs w:val="28"/>
                <w:lang w:val="en-US"/>
              </w:rPr>
              <w:t xml:space="preserve"> </w:t>
            </w:r>
            <w:r w:rsidRPr="00A90C73">
              <w:rPr>
                <w:bCs/>
                <w:sz w:val="28"/>
                <w:szCs w:val="28"/>
              </w:rPr>
              <w:t>654</w:t>
            </w:r>
          </w:p>
        </w:tc>
      </w:tr>
      <w:tr w:rsidR="00A90C73" w:rsidRPr="00A90C73" w:rsidTr="001C7D36">
        <w:trPr>
          <w:trHeight w:val="58"/>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Податки на прибуток</w:t>
            </w:r>
          </w:p>
        </w:tc>
        <w:tc>
          <w:tcPr>
            <w:tcW w:w="1572"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81</w:t>
            </w:r>
            <w:r w:rsidR="003E2C2A">
              <w:rPr>
                <w:bCs/>
                <w:sz w:val="28"/>
                <w:szCs w:val="28"/>
                <w:lang w:val="en-US"/>
              </w:rPr>
              <w:t xml:space="preserve"> </w:t>
            </w:r>
            <w:r w:rsidRPr="00A90C73">
              <w:rPr>
                <w:bCs/>
                <w:sz w:val="28"/>
                <w:szCs w:val="28"/>
              </w:rPr>
              <w:t>655</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87</w:t>
            </w:r>
            <w:r w:rsidR="003E2C2A">
              <w:rPr>
                <w:bCs/>
                <w:sz w:val="28"/>
                <w:szCs w:val="28"/>
                <w:lang w:val="en-US"/>
              </w:rPr>
              <w:t xml:space="preserve"> </w:t>
            </w:r>
            <w:r w:rsidRPr="00A90C73">
              <w:rPr>
                <w:bCs/>
                <w:sz w:val="28"/>
                <w:szCs w:val="28"/>
              </w:rPr>
              <w:t>808</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93</w:t>
            </w:r>
            <w:r w:rsidR="00A15A42">
              <w:rPr>
                <w:bCs/>
                <w:sz w:val="28"/>
                <w:szCs w:val="28"/>
                <w:lang w:val="en-US"/>
              </w:rPr>
              <w:t xml:space="preserve"> </w:t>
            </w:r>
            <w:r w:rsidRPr="00A90C73">
              <w:rPr>
                <w:bCs/>
                <w:sz w:val="28"/>
                <w:szCs w:val="28"/>
              </w:rPr>
              <w:t>681</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99</w:t>
            </w:r>
            <w:r w:rsidR="00A15A42">
              <w:rPr>
                <w:bCs/>
                <w:sz w:val="28"/>
                <w:szCs w:val="28"/>
                <w:lang w:val="en-US"/>
              </w:rPr>
              <w:t xml:space="preserve"> </w:t>
            </w:r>
            <w:r w:rsidRPr="00A90C73">
              <w:rPr>
                <w:bCs/>
                <w:sz w:val="28"/>
                <w:szCs w:val="28"/>
              </w:rPr>
              <w:t>456</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105</w:t>
            </w:r>
            <w:r w:rsidR="00A15A42">
              <w:rPr>
                <w:bCs/>
                <w:sz w:val="28"/>
                <w:szCs w:val="28"/>
                <w:lang w:val="en-US"/>
              </w:rPr>
              <w:t xml:space="preserve"> </w:t>
            </w:r>
            <w:r w:rsidRPr="00A90C73">
              <w:rPr>
                <w:bCs/>
                <w:sz w:val="28"/>
                <w:szCs w:val="28"/>
              </w:rPr>
              <w:t>255</w:t>
            </w:r>
          </w:p>
        </w:tc>
      </w:tr>
      <w:tr w:rsidR="00A90C73" w:rsidRPr="00A90C73" w:rsidTr="001C7D36">
        <w:trPr>
          <w:trHeight w:val="58"/>
          <w:jc w:val="center"/>
        </w:trPr>
        <w:tc>
          <w:tcPr>
            <w:tcW w:w="5189" w:type="dxa"/>
            <w:tcBorders>
              <w:top w:val="nil"/>
              <w:left w:val="single" w:sz="4" w:space="0" w:color="auto"/>
              <w:bottom w:val="single" w:sz="4" w:space="0" w:color="auto"/>
              <w:right w:val="single" w:sz="4" w:space="0" w:color="auto"/>
            </w:tcBorders>
            <w:vAlign w:val="center"/>
          </w:tcPr>
          <w:p w:rsidR="00A90C73" w:rsidRPr="00A90C73" w:rsidRDefault="00A90C73" w:rsidP="003D3E69">
            <w:pPr>
              <w:rPr>
                <w:bCs/>
                <w:sz w:val="28"/>
                <w:szCs w:val="28"/>
              </w:rPr>
            </w:pPr>
            <w:r w:rsidRPr="00A90C73">
              <w:rPr>
                <w:bCs/>
                <w:sz w:val="28"/>
                <w:szCs w:val="28"/>
              </w:rPr>
              <w:t>Чистий прибуток</w:t>
            </w:r>
          </w:p>
        </w:tc>
        <w:tc>
          <w:tcPr>
            <w:tcW w:w="1572"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546</w:t>
            </w:r>
            <w:r w:rsidR="003E2C2A">
              <w:rPr>
                <w:bCs/>
                <w:sz w:val="28"/>
                <w:szCs w:val="28"/>
                <w:lang w:val="en-US"/>
              </w:rPr>
              <w:t xml:space="preserve"> </w:t>
            </w:r>
            <w:r w:rsidRPr="00A90C73">
              <w:rPr>
                <w:bCs/>
                <w:sz w:val="28"/>
                <w:szCs w:val="28"/>
              </w:rPr>
              <w:t>465</w:t>
            </w:r>
          </w:p>
        </w:tc>
        <w:tc>
          <w:tcPr>
            <w:tcW w:w="1546" w:type="dxa"/>
            <w:tcBorders>
              <w:top w:val="nil"/>
              <w:left w:val="nil"/>
              <w:bottom w:val="single" w:sz="4" w:space="0" w:color="auto"/>
              <w:right w:val="single" w:sz="4" w:space="0" w:color="auto"/>
            </w:tcBorders>
            <w:noWrap/>
            <w:vAlign w:val="center"/>
          </w:tcPr>
          <w:p w:rsidR="00A90C73" w:rsidRPr="00A90C73" w:rsidRDefault="00A90C73" w:rsidP="003E2C2A">
            <w:pPr>
              <w:jc w:val="right"/>
              <w:rPr>
                <w:bCs/>
                <w:sz w:val="28"/>
                <w:szCs w:val="28"/>
              </w:rPr>
            </w:pPr>
            <w:r w:rsidRPr="00A90C73">
              <w:rPr>
                <w:bCs/>
                <w:sz w:val="28"/>
                <w:szCs w:val="28"/>
              </w:rPr>
              <w:t>587</w:t>
            </w:r>
            <w:r w:rsidR="003E2C2A">
              <w:rPr>
                <w:bCs/>
                <w:sz w:val="28"/>
                <w:szCs w:val="28"/>
                <w:lang w:val="en-US"/>
              </w:rPr>
              <w:t xml:space="preserve"> </w:t>
            </w:r>
            <w:r w:rsidRPr="00A90C73">
              <w:rPr>
                <w:bCs/>
                <w:sz w:val="28"/>
                <w:szCs w:val="28"/>
              </w:rPr>
              <w:t>641</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626</w:t>
            </w:r>
            <w:r w:rsidR="00A15A42">
              <w:rPr>
                <w:bCs/>
                <w:sz w:val="28"/>
                <w:szCs w:val="28"/>
                <w:lang w:val="en-US"/>
              </w:rPr>
              <w:t xml:space="preserve"> </w:t>
            </w:r>
            <w:r w:rsidRPr="00A90C73">
              <w:rPr>
                <w:bCs/>
                <w:sz w:val="28"/>
                <w:szCs w:val="28"/>
              </w:rPr>
              <w:t>946</w:t>
            </w:r>
          </w:p>
        </w:tc>
        <w:tc>
          <w:tcPr>
            <w:tcW w:w="1546"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665</w:t>
            </w:r>
            <w:r w:rsidR="00A15A42">
              <w:rPr>
                <w:bCs/>
                <w:sz w:val="28"/>
                <w:szCs w:val="28"/>
                <w:lang w:val="en-US"/>
              </w:rPr>
              <w:t xml:space="preserve"> </w:t>
            </w:r>
            <w:r w:rsidRPr="00A90C73">
              <w:rPr>
                <w:bCs/>
                <w:sz w:val="28"/>
                <w:szCs w:val="28"/>
              </w:rPr>
              <w:t>591</w:t>
            </w:r>
          </w:p>
        </w:tc>
        <w:tc>
          <w:tcPr>
            <w:tcW w:w="1599" w:type="dxa"/>
            <w:tcBorders>
              <w:top w:val="nil"/>
              <w:left w:val="nil"/>
              <w:bottom w:val="single" w:sz="4" w:space="0" w:color="auto"/>
              <w:right w:val="single" w:sz="4" w:space="0" w:color="auto"/>
            </w:tcBorders>
            <w:noWrap/>
            <w:vAlign w:val="center"/>
          </w:tcPr>
          <w:p w:rsidR="00A90C73" w:rsidRPr="00A90C73" w:rsidRDefault="00A90C73" w:rsidP="00A15A42">
            <w:pPr>
              <w:jc w:val="right"/>
              <w:rPr>
                <w:bCs/>
                <w:sz w:val="28"/>
                <w:szCs w:val="28"/>
              </w:rPr>
            </w:pPr>
            <w:r w:rsidRPr="00A90C73">
              <w:rPr>
                <w:bCs/>
                <w:sz w:val="28"/>
                <w:szCs w:val="28"/>
              </w:rPr>
              <w:t>704</w:t>
            </w:r>
            <w:r w:rsidR="00A15A42">
              <w:rPr>
                <w:bCs/>
                <w:sz w:val="28"/>
                <w:szCs w:val="28"/>
                <w:lang w:val="en-US"/>
              </w:rPr>
              <w:t xml:space="preserve"> </w:t>
            </w:r>
            <w:r w:rsidRPr="00A90C73">
              <w:rPr>
                <w:bCs/>
                <w:sz w:val="28"/>
                <w:szCs w:val="28"/>
              </w:rPr>
              <w:t>399</w:t>
            </w:r>
          </w:p>
        </w:tc>
      </w:tr>
    </w:tbl>
    <w:p w:rsidR="00B114BD" w:rsidRDefault="00B114BD" w:rsidP="003D3E69">
      <w:pPr>
        <w:rPr>
          <w:sz w:val="28"/>
          <w:szCs w:val="28"/>
        </w:rPr>
      </w:pPr>
    </w:p>
    <w:p w:rsidR="00B114BD" w:rsidRDefault="004E1CAD" w:rsidP="003D3E69">
      <w:pPr>
        <w:jc w:val="center"/>
        <w:rPr>
          <w:sz w:val="28"/>
          <w:szCs w:val="28"/>
        </w:rPr>
      </w:pPr>
      <w:r>
        <w:rPr>
          <w:sz w:val="28"/>
          <w:szCs w:val="28"/>
        </w:rPr>
        <w:t>Таблиця 17.10</w:t>
      </w:r>
      <w:r w:rsidR="00B114BD">
        <w:rPr>
          <w:sz w:val="28"/>
          <w:szCs w:val="28"/>
        </w:rPr>
        <w:t xml:space="preserve">. </w:t>
      </w:r>
      <w:r w:rsidR="00B114BD" w:rsidRPr="00B114BD">
        <w:rPr>
          <w:sz w:val="28"/>
          <w:szCs w:val="28"/>
        </w:rPr>
        <w:t>Прогноз грошових потоків</w:t>
      </w:r>
    </w:p>
    <w:p w:rsidR="00B114BD" w:rsidRDefault="00B114BD" w:rsidP="003D3E69">
      <w:pPr>
        <w:rPr>
          <w:sz w:val="28"/>
          <w:szCs w:val="28"/>
        </w:rPr>
      </w:pPr>
    </w:p>
    <w:tbl>
      <w:tblPr>
        <w:tblW w:w="13008" w:type="dxa"/>
        <w:jc w:val="center"/>
        <w:tblLook w:val="0000" w:firstRow="0" w:lastRow="0" w:firstColumn="0" w:lastColumn="0" w:noHBand="0" w:noVBand="0"/>
      </w:tblPr>
      <w:tblGrid>
        <w:gridCol w:w="4114"/>
        <w:gridCol w:w="1225"/>
        <w:gridCol w:w="1620"/>
        <w:gridCol w:w="1620"/>
        <w:gridCol w:w="1617"/>
        <w:gridCol w:w="1406"/>
        <w:gridCol w:w="1406"/>
      </w:tblGrid>
      <w:tr w:rsidR="001C7D36" w:rsidRPr="00B114BD" w:rsidTr="00175318">
        <w:trPr>
          <w:trHeight w:val="58"/>
          <w:jc w:val="center"/>
        </w:trPr>
        <w:tc>
          <w:tcPr>
            <w:tcW w:w="4114" w:type="dxa"/>
            <w:vMerge w:val="restart"/>
            <w:tcBorders>
              <w:top w:val="single" w:sz="4" w:space="0" w:color="auto"/>
              <w:left w:val="single" w:sz="4" w:space="0" w:color="auto"/>
              <w:bottom w:val="single" w:sz="4" w:space="0" w:color="auto"/>
              <w:right w:val="single" w:sz="4" w:space="0" w:color="auto"/>
            </w:tcBorders>
            <w:vAlign w:val="center"/>
          </w:tcPr>
          <w:p w:rsidR="001C7D36" w:rsidRPr="00B114BD" w:rsidRDefault="001C7D36" w:rsidP="003D3E69">
            <w:pPr>
              <w:jc w:val="center"/>
              <w:rPr>
                <w:bCs/>
                <w:sz w:val="28"/>
                <w:szCs w:val="28"/>
              </w:rPr>
            </w:pPr>
            <w:r w:rsidRPr="00B114BD">
              <w:rPr>
                <w:bCs/>
                <w:sz w:val="28"/>
                <w:szCs w:val="28"/>
              </w:rPr>
              <w:t>Показники</w:t>
            </w:r>
          </w:p>
        </w:tc>
        <w:tc>
          <w:tcPr>
            <w:tcW w:w="8894" w:type="dxa"/>
            <w:gridSpan w:val="6"/>
            <w:tcBorders>
              <w:top w:val="single" w:sz="4" w:space="0" w:color="auto"/>
              <w:left w:val="nil"/>
              <w:bottom w:val="single" w:sz="4" w:space="0" w:color="auto"/>
              <w:right w:val="single" w:sz="4" w:space="0" w:color="auto"/>
            </w:tcBorders>
            <w:vAlign w:val="center"/>
          </w:tcPr>
          <w:p w:rsidR="001C7D36" w:rsidRPr="00B114BD" w:rsidRDefault="001C7D36" w:rsidP="003D3E69">
            <w:pPr>
              <w:jc w:val="center"/>
              <w:rPr>
                <w:bCs/>
                <w:sz w:val="28"/>
                <w:szCs w:val="28"/>
              </w:rPr>
            </w:pPr>
            <w:r w:rsidRPr="00B114BD">
              <w:rPr>
                <w:bCs/>
                <w:sz w:val="28"/>
                <w:szCs w:val="28"/>
              </w:rPr>
              <w:t>Прогнозний період, роки</w:t>
            </w:r>
          </w:p>
        </w:tc>
      </w:tr>
      <w:tr w:rsidR="00B114BD" w:rsidRPr="00B114BD" w:rsidTr="001C7D36">
        <w:trPr>
          <w:trHeight w:val="58"/>
          <w:jc w:val="center"/>
        </w:trPr>
        <w:tc>
          <w:tcPr>
            <w:tcW w:w="4114" w:type="dxa"/>
            <w:vMerge/>
            <w:tcBorders>
              <w:top w:val="single" w:sz="4" w:space="0" w:color="auto"/>
              <w:left w:val="single" w:sz="4" w:space="0" w:color="auto"/>
              <w:bottom w:val="single" w:sz="4" w:space="0" w:color="auto"/>
              <w:right w:val="single" w:sz="4" w:space="0" w:color="auto"/>
            </w:tcBorders>
            <w:vAlign w:val="center"/>
          </w:tcPr>
          <w:p w:rsidR="00B114BD" w:rsidRPr="00B114BD" w:rsidRDefault="00B114BD" w:rsidP="003D3E69">
            <w:pPr>
              <w:jc w:val="center"/>
              <w:rPr>
                <w:bCs/>
                <w:sz w:val="28"/>
                <w:szCs w:val="28"/>
              </w:rPr>
            </w:pPr>
          </w:p>
        </w:tc>
        <w:tc>
          <w:tcPr>
            <w:tcW w:w="1225" w:type="dxa"/>
            <w:tcBorders>
              <w:top w:val="nil"/>
              <w:left w:val="nil"/>
              <w:bottom w:val="single" w:sz="4" w:space="0" w:color="auto"/>
              <w:right w:val="single" w:sz="4" w:space="0" w:color="auto"/>
            </w:tcBorders>
            <w:vAlign w:val="center"/>
          </w:tcPr>
          <w:p w:rsidR="00B114BD" w:rsidRPr="00B114BD" w:rsidRDefault="00B114BD" w:rsidP="003D3E69">
            <w:pPr>
              <w:jc w:val="center"/>
              <w:rPr>
                <w:bCs/>
                <w:sz w:val="28"/>
                <w:szCs w:val="28"/>
              </w:rPr>
            </w:pPr>
            <w:r w:rsidRPr="00B114BD">
              <w:rPr>
                <w:bCs/>
                <w:sz w:val="28"/>
                <w:szCs w:val="28"/>
              </w:rPr>
              <w:t>2008</w:t>
            </w:r>
          </w:p>
        </w:tc>
        <w:tc>
          <w:tcPr>
            <w:tcW w:w="1620" w:type="dxa"/>
            <w:tcBorders>
              <w:top w:val="nil"/>
              <w:left w:val="nil"/>
              <w:bottom w:val="single" w:sz="4" w:space="0" w:color="auto"/>
              <w:right w:val="single" w:sz="4" w:space="0" w:color="auto"/>
            </w:tcBorders>
            <w:noWrap/>
            <w:vAlign w:val="center"/>
          </w:tcPr>
          <w:p w:rsidR="00B114BD" w:rsidRPr="00B114BD" w:rsidRDefault="00B114BD" w:rsidP="003D3E69">
            <w:pPr>
              <w:jc w:val="center"/>
              <w:rPr>
                <w:bCs/>
                <w:sz w:val="28"/>
                <w:szCs w:val="28"/>
              </w:rPr>
            </w:pPr>
            <w:r w:rsidRPr="00B114BD">
              <w:rPr>
                <w:bCs/>
                <w:sz w:val="28"/>
                <w:szCs w:val="28"/>
              </w:rPr>
              <w:t>2009</w:t>
            </w:r>
          </w:p>
        </w:tc>
        <w:tc>
          <w:tcPr>
            <w:tcW w:w="1620" w:type="dxa"/>
            <w:tcBorders>
              <w:top w:val="nil"/>
              <w:left w:val="nil"/>
              <w:bottom w:val="single" w:sz="4" w:space="0" w:color="auto"/>
              <w:right w:val="single" w:sz="4" w:space="0" w:color="auto"/>
            </w:tcBorders>
            <w:noWrap/>
            <w:vAlign w:val="center"/>
          </w:tcPr>
          <w:p w:rsidR="00B114BD" w:rsidRPr="00B114BD" w:rsidRDefault="00B114BD" w:rsidP="003D3E69">
            <w:pPr>
              <w:jc w:val="center"/>
              <w:rPr>
                <w:bCs/>
                <w:sz w:val="28"/>
                <w:szCs w:val="28"/>
              </w:rPr>
            </w:pPr>
            <w:r w:rsidRPr="00B114BD">
              <w:rPr>
                <w:bCs/>
                <w:sz w:val="28"/>
                <w:szCs w:val="28"/>
              </w:rPr>
              <w:t>2010</w:t>
            </w:r>
          </w:p>
        </w:tc>
        <w:tc>
          <w:tcPr>
            <w:tcW w:w="1617" w:type="dxa"/>
            <w:tcBorders>
              <w:top w:val="nil"/>
              <w:left w:val="nil"/>
              <w:bottom w:val="single" w:sz="4" w:space="0" w:color="auto"/>
              <w:right w:val="single" w:sz="4" w:space="0" w:color="auto"/>
            </w:tcBorders>
            <w:noWrap/>
            <w:vAlign w:val="center"/>
          </w:tcPr>
          <w:p w:rsidR="00B114BD" w:rsidRPr="00B114BD" w:rsidRDefault="00B114BD" w:rsidP="003D3E69">
            <w:pPr>
              <w:jc w:val="center"/>
              <w:rPr>
                <w:bCs/>
                <w:sz w:val="28"/>
                <w:szCs w:val="28"/>
              </w:rPr>
            </w:pPr>
            <w:r w:rsidRPr="00B114BD">
              <w:rPr>
                <w:bCs/>
                <w:sz w:val="28"/>
                <w:szCs w:val="28"/>
              </w:rPr>
              <w:t>2011</w:t>
            </w:r>
          </w:p>
        </w:tc>
        <w:tc>
          <w:tcPr>
            <w:tcW w:w="1406" w:type="dxa"/>
            <w:tcBorders>
              <w:top w:val="nil"/>
              <w:left w:val="nil"/>
              <w:bottom w:val="single" w:sz="4" w:space="0" w:color="auto"/>
              <w:right w:val="single" w:sz="4" w:space="0" w:color="auto"/>
            </w:tcBorders>
            <w:noWrap/>
            <w:vAlign w:val="center"/>
          </w:tcPr>
          <w:p w:rsidR="00B114BD" w:rsidRPr="00B114BD" w:rsidRDefault="00B114BD" w:rsidP="003D3E69">
            <w:pPr>
              <w:jc w:val="center"/>
              <w:rPr>
                <w:bCs/>
                <w:sz w:val="28"/>
                <w:szCs w:val="28"/>
              </w:rPr>
            </w:pPr>
            <w:r w:rsidRPr="00B114BD">
              <w:rPr>
                <w:bCs/>
                <w:sz w:val="28"/>
                <w:szCs w:val="28"/>
              </w:rPr>
              <w:t>2012</w:t>
            </w:r>
          </w:p>
        </w:tc>
        <w:tc>
          <w:tcPr>
            <w:tcW w:w="1406" w:type="dxa"/>
            <w:tcBorders>
              <w:top w:val="nil"/>
              <w:left w:val="nil"/>
              <w:bottom w:val="single" w:sz="4" w:space="0" w:color="auto"/>
              <w:right w:val="single" w:sz="4" w:space="0" w:color="auto"/>
            </w:tcBorders>
            <w:noWrap/>
            <w:vAlign w:val="center"/>
          </w:tcPr>
          <w:p w:rsidR="00B114BD" w:rsidRPr="00B114BD" w:rsidRDefault="00B114BD" w:rsidP="003D3E69">
            <w:pPr>
              <w:jc w:val="center"/>
              <w:rPr>
                <w:bCs/>
                <w:sz w:val="28"/>
                <w:szCs w:val="28"/>
              </w:rPr>
            </w:pPr>
            <w:r w:rsidRPr="00B114BD">
              <w:rPr>
                <w:bCs/>
                <w:sz w:val="28"/>
                <w:szCs w:val="28"/>
              </w:rPr>
              <w:t>2013</w:t>
            </w:r>
          </w:p>
        </w:tc>
      </w:tr>
      <w:tr w:rsidR="00B114BD" w:rsidRPr="00B114BD" w:rsidTr="001C7D36">
        <w:trPr>
          <w:trHeight w:val="58"/>
          <w:jc w:val="center"/>
        </w:trPr>
        <w:tc>
          <w:tcPr>
            <w:tcW w:w="4114" w:type="dxa"/>
            <w:tcBorders>
              <w:top w:val="nil"/>
              <w:left w:val="single" w:sz="4" w:space="0" w:color="auto"/>
              <w:bottom w:val="single" w:sz="4" w:space="0" w:color="auto"/>
              <w:right w:val="single" w:sz="4" w:space="0" w:color="auto"/>
            </w:tcBorders>
            <w:vAlign w:val="center"/>
          </w:tcPr>
          <w:p w:rsidR="00B114BD" w:rsidRPr="00B114BD" w:rsidRDefault="00B114BD" w:rsidP="003D3E69">
            <w:pPr>
              <w:rPr>
                <w:bCs/>
                <w:sz w:val="28"/>
                <w:szCs w:val="28"/>
              </w:rPr>
            </w:pPr>
            <w:r w:rsidRPr="00B114BD">
              <w:rPr>
                <w:bCs/>
                <w:sz w:val="28"/>
                <w:szCs w:val="28"/>
              </w:rPr>
              <w:t>Первісні інвестиції</w:t>
            </w:r>
          </w:p>
        </w:tc>
        <w:tc>
          <w:tcPr>
            <w:tcW w:w="1225" w:type="dxa"/>
            <w:tcBorders>
              <w:top w:val="nil"/>
              <w:left w:val="nil"/>
              <w:bottom w:val="single" w:sz="4" w:space="0" w:color="auto"/>
              <w:right w:val="single" w:sz="4" w:space="0" w:color="auto"/>
            </w:tcBorders>
            <w:vAlign w:val="center"/>
          </w:tcPr>
          <w:p w:rsidR="00B114BD" w:rsidRPr="00B114BD" w:rsidRDefault="00B114BD" w:rsidP="003D3E69">
            <w:pPr>
              <w:jc w:val="right"/>
              <w:rPr>
                <w:bCs/>
                <w:sz w:val="28"/>
                <w:szCs w:val="28"/>
              </w:rPr>
            </w:pPr>
            <w:r w:rsidRPr="00B114BD">
              <w:rPr>
                <w:bCs/>
                <w:sz w:val="28"/>
                <w:szCs w:val="28"/>
              </w:rPr>
              <w:t>774</w:t>
            </w:r>
            <w:r w:rsidR="00892C0E">
              <w:rPr>
                <w:bCs/>
                <w:sz w:val="28"/>
                <w:szCs w:val="28"/>
                <w:lang w:val="en-US"/>
              </w:rPr>
              <w:t xml:space="preserve"> </w:t>
            </w:r>
            <w:r w:rsidRPr="00B114BD">
              <w:rPr>
                <w:bCs/>
                <w:sz w:val="28"/>
                <w:szCs w:val="28"/>
              </w:rPr>
              <w:t>456</w:t>
            </w:r>
          </w:p>
        </w:tc>
        <w:tc>
          <w:tcPr>
            <w:tcW w:w="1620" w:type="dxa"/>
            <w:tcBorders>
              <w:top w:val="nil"/>
              <w:left w:val="nil"/>
              <w:bottom w:val="single" w:sz="4" w:space="0" w:color="auto"/>
              <w:right w:val="single" w:sz="4" w:space="0" w:color="auto"/>
            </w:tcBorders>
            <w:noWrap/>
            <w:vAlign w:val="center"/>
          </w:tcPr>
          <w:p w:rsidR="00B114BD" w:rsidRPr="00B114BD" w:rsidRDefault="00B114BD" w:rsidP="003D3E69">
            <w:pPr>
              <w:jc w:val="right"/>
              <w:rPr>
                <w:bCs/>
                <w:sz w:val="28"/>
                <w:szCs w:val="28"/>
              </w:rPr>
            </w:pPr>
          </w:p>
        </w:tc>
        <w:tc>
          <w:tcPr>
            <w:tcW w:w="1620" w:type="dxa"/>
            <w:tcBorders>
              <w:top w:val="nil"/>
              <w:left w:val="nil"/>
              <w:bottom w:val="single" w:sz="4" w:space="0" w:color="auto"/>
              <w:right w:val="single" w:sz="4" w:space="0" w:color="auto"/>
            </w:tcBorders>
            <w:noWrap/>
            <w:vAlign w:val="center"/>
          </w:tcPr>
          <w:p w:rsidR="00B114BD" w:rsidRPr="00B114BD" w:rsidRDefault="00B114BD" w:rsidP="003D3E69">
            <w:pPr>
              <w:jc w:val="right"/>
              <w:rPr>
                <w:bCs/>
                <w:sz w:val="28"/>
                <w:szCs w:val="28"/>
              </w:rPr>
            </w:pPr>
          </w:p>
        </w:tc>
        <w:tc>
          <w:tcPr>
            <w:tcW w:w="1617" w:type="dxa"/>
            <w:tcBorders>
              <w:top w:val="nil"/>
              <w:left w:val="nil"/>
              <w:bottom w:val="single" w:sz="4" w:space="0" w:color="auto"/>
              <w:right w:val="single" w:sz="4" w:space="0" w:color="auto"/>
            </w:tcBorders>
            <w:noWrap/>
            <w:vAlign w:val="center"/>
          </w:tcPr>
          <w:p w:rsidR="00B114BD" w:rsidRPr="00B114BD" w:rsidRDefault="00B114BD" w:rsidP="003D3E69">
            <w:pPr>
              <w:jc w:val="right"/>
              <w:rPr>
                <w:bCs/>
                <w:sz w:val="28"/>
                <w:szCs w:val="28"/>
              </w:rPr>
            </w:pPr>
          </w:p>
        </w:tc>
        <w:tc>
          <w:tcPr>
            <w:tcW w:w="1406" w:type="dxa"/>
            <w:tcBorders>
              <w:top w:val="nil"/>
              <w:left w:val="nil"/>
              <w:bottom w:val="single" w:sz="4" w:space="0" w:color="auto"/>
              <w:right w:val="single" w:sz="4" w:space="0" w:color="auto"/>
            </w:tcBorders>
            <w:noWrap/>
            <w:vAlign w:val="center"/>
          </w:tcPr>
          <w:p w:rsidR="00B114BD" w:rsidRPr="00B114BD" w:rsidRDefault="00B114BD" w:rsidP="003D3E69">
            <w:pPr>
              <w:jc w:val="right"/>
              <w:rPr>
                <w:bCs/>
                <w:sz w:val="28"/>
                <w:szCs w:val="28"/>
              </w:rPr>
            </w:pPr>
          </w:p>
        </w:tc>
        <w:tc>
          <w:tcPr>
            <w:tcW w:w="1406" w:type="dxa"/>
            <w:tcBorders>
              <w:top w:val="nil"/>
              <w:left w:val="nil"/>
              <w:bottom w:val="single" w:sz="4" w:space="0" w:color="auto"/>
              <w:right w:val="single" w:sz="4" w:space="0" w:color="auto"/>
            </w:tcBorders>
            <w:noWrap/>
            <w:vAlign w:val="center"/>
          </w:tcPr>
          <w:p w:rsidR="00B114BD" w:rsidRPr="00B114BD" w:rsidRDefault="00B114BD" w:rsidP="003D3E69">
            <w:pPr>
              <w:jc w:val="right"/>
              <w:rPr>
                <w:bCs/>
                <w:sz w:val="28"/>
                <w:szCs w:val="28"/>
              </w:rPr>
            </w:pPr>
          </w:p>
        </w:tc>
      </w:tr>
      <w:tr w:rsidR="00B114BD" w:rsidRPr="00B114BD" w:rsidTr="001C7D36">
        <w:trPr>
          <w:trHeight w:val="58"/>
          <w:jc w:val="center"/>
        </w:trPr>
        <w:tc>
          <w:tcPr>
            <w:tcW w:w="4114" w:type="dxa"/>
            <w:tcBorders>
              <w:top w:val="nil"/>
              <w:left w:val="single" w:sz="4" w:space="0" w:color="auto"/>
              <w:bottom w:val="single" w:sz="4" w:space="0" w:color="auto"/>
              <w:right w:val="single" w:sz="4" w:space="0" w:color="auto"/>
            </w:tcBorders>
            <w:vAlign w:val="center"/>
          </w:tcPr>
          <w:p w:rsidR="00B114BD" w:rsidRPr="00B114BD" w:rsidRDefault="00B114BD" w:rsidP="003D3E69">
            <w:pPr>
              <w:rPr>
                <w:bCs/>
                <w:sz w:val="28"/>
                <w:szCs w:val="28"/>
              </w:rPr>
            </w:pPr>
            <w:r w:rsidRPr="00B114BD">
              <w:rPr>
                <w:bCs/>
                <w:sz w:val="28"/>
                <w:szCs w:val="28"/>
              </w:rPr>
              <w:t>Чистий прибуток</w:t>
            </w:r>
          </w:p>
        </w:tc>
        <w:tc>
          <w:tcPr>
            <w:tcW w:w="1225" w:type="dxa"/>
            <w:tcBorders>
              <w:top w:val="nil"/>
              <w:left w:val="nil"/>
              <w:bottom w:val="single" w:sz="4" w:space="0" w:color="auto"/>
              <w:right w:val="single" w:sz="4" w:space="0" w:color="auto"/>
            </w:tcBorders>
            <w:vAlign w:val="center"/>
          </w:tcPr>
          <w:p w:rsidR="00B114BD" w:rsidRPr="00B114BD" w:rsidRDefault="00B114BD" w:rsidP="003D3E69">
            <w:pPr>
              <w:jc w:val="right"/>
              <w:rPr>
                <w:bCs/>
                <w:sz w:val="28"/>
                <w:szCs w:val="28"/>
              </w:rPr>
            </w:pP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546</w:t>
            </w:r>
            <w:r w:rsidR="00892C0E">
              <w:rPr>
                <w:bCs/>
                <w:sz w:val="28"/>
                <w:szCs w:val="28"/>
                <w:lang w:val="en-US"/>
              </w:rPr>
              <w:t xml:space="preserve"> </w:t>
            </w:r>
            <w:r w:rsidRPr="00B114BD">
              <w:rPr>
                <w:bCs/>
                <w:sz w:val="28"/>
                <w:szCs w:val="28"/>
              </w:rPr>
              <w:t>465</w:t>
            </w: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587</w:t>
            </w:r>
            <w:r w:rsidR="00892C0E">
              <w:rPr>
                <w:bCs/>
                <w:sz w:val="28"/>
                <w:szCs w:val="28"/>
                <w:lang w:val="en-US"/>
              </w:rPr>
              <w:t xml:space="preserve"> </w:t>
            </w:r>
            <w:r w:rsidRPr="00B114BD">
              <w:rPr>
                <w:bCs/>
                <w:sz w:val="28"/>
                <w:szCs w:val="28"/>
              </w:rPr>
              <w:t>641</w:t>
            </w:r>
          </w:p>
        </w:tc>
        <w:tc>
          <w:tcPr>
            <w:tcW w:w="1617"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626</w:t>
            </w:r>
            <w:r w:rsidR="00892C0E">
              <w:rPr>
                <w:bCs/>
                <w:sz w:val="28"/>
                <w:szCs w:val="28"/>
                <w:lang w:val="en-US"/>
              </w:rPr>
              <w:t xml:space="preserve"> </w:t>
            </w:r>
            <w:r w:rsidRPr="00B114BD">
              <w:rPr>
                <w:bCs/>
                <w:sz w:val="28"/>
                <w:szCs w:val="28"/>
              </w:rPr>
              <w:t>946</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665</w:t>
            </w:r>
            <w:r w:rsidR="00892C0E">
              <w:rPr>
                <w:bCs/>
                <w:sz w:val="28"/>
                <w:szCs w:val="28"/>
                <w:lang w:val="en-US"/>
              </w:rPr>
              <w:t xml:space="preserve"> </w:t>
            </w:r>
            <w:r w:rsidRPr="00B114BD">
              <w:rPr>
                <w:bCs/>
                <w:sz w:val="28"/>
                <w:szCs w:val="28"/>
              </w:rPr>
              <w:t>591</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704</w:t>
            </w:r>
            <w:r w:rsidR="00892C0E">
              <w:rPr>
                <w:bCs/>
                <w:sz w:val="28"/>
                <w:szCs w:val="28"/>
                <w:lang w:val="en-US"/>
              </w:rPr>
              <w:t xml:space="preserve"> </w:t>
            </w:r>
            <w:r w:rsidRPr="00B114BD">
              <w:rPr>
                <w:bCs/>
                <w:sz w:val="28"/>
                <w:szCs w:val="28"/>
              </w:rPr>
              <w:t>399</w:t>
            </w:r>
          </w:p>
        </w:tc>
      </w:tr>
      <w:tr w:rsidR="00B114BD" w:rsidRPr="00B114BD" w:rsidTr="001C7D36">
        <w:trPr>
          <w:trHeight w:val="58"/>
          <w:jc w:val="center"/>
        </w:trPr>
        <w:tc>
          <w:tcPr>
            <w:tcW w:w="4114" w:type="dxa"/>
            <w:tcBorders>
              <w:top w:val="nil"/>
              <w:left w:val="single" w:sz="4" w:space="0" w:color="auto"/>
              <w:bottom w:val="single" w:sz="4" w:space="0" w:color="auto"/>
              <w:right w:val="single" w:sz="4" w:space="0" w:color="auto"/>
            </w:tcBorders>
            <w:vAlign w:val="center"/>
          </w:tcPr>
          <w:p w:rsidR="00B114BD" w:rsidRPr="00B114BD" w:rsidRDefault="00B114BD" w:rsidP="003D3E69">
            <w:pPr>
              <w:rPr>
                <w:bCs/>
                <w:sz w:val="28"/>
                <w:szCs w:val="28"/>
              </w:rPr>
            </w:pPr>
            <w:r w:rsidRPr="00B114BD">
              <w:rPr>
                <w:bCs/>
                <w:sz w:val="28"/>
                <w:szCs w:val="28"/>
              </w:rPr>
              <w:t>Амортизація</w:t>
            </w:r>
          </w:p>
        </w:tc>
        <w:tc>
          <w:tcPr>
            <w:tcW w:w="1225" w:type="dxa"/>
            <w:tcBorders>
              <w:top w:val="nil"/>
              <w:left w:val="nil"/>
              <w:bottom w:val="single" w:sz="4" w:space="0" w:color="auto"/>
              <w:right w:val="single" w:sz="4" w:space="0" w:color="auto"/>
            </w:tcBorders>
            <w:vAlign w:val="center"/>
          </w:tcPr>
          <w:p w:rsidR="00B114BD" w:rsidRPr="00B114BD" w:rsidRDefault="00B114BD" w:rsidP="003D3E69">
            <w:pPr>
              <w:jc w:val="right"/>
              <w:rPr>
                <w:bCs/>
                <w:sz w:val="28"/>
                <w:szCs w:val="28"/>
              </w:rPr>
            </w:pP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51</w:t>
            </w:r>
            <w:r w:rsidR="00892C0E">
              <w:rPr>
                <w:bCs/>
                <w:sz w:val="28"/>
                <w:szCs w:val="28"/>
                <w:lang w:val="en-US"/>
              </w:rPr>
              <w:t xml:space="preserve"> </w:t>
            </w:r>
            <w:r w:rsidRPr="00B114BD">
              <w:rPr>
                <w:bCs/>
                <w:sz w:val="28"/>
                <w:szCs w:val="28"/>
              </w:rPr>
              <w:t>172</w:t>
            </w: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38</w:t>
            </w:r>
            <w:r w:rsidR="00892C0E">
              <w:rPr>
                <w:bCs/>
                <w:sz w:val="28"/>
                <w:szCs w:val="28"/>
                <w:lang w:val="en-US"/>
              </w:rPr>
              <w:t xml:space="preserve"> </w:t>
            </w:r>
            <w:r w:rsidRPr="00B114BD">
              <w:rPr>
                <w:bCs/>
                <w:sz w:val="28"/>
                <w:szCs w:val="28"/>
              </w:rPr>
              <w:t>660</w:t>
            </w:r>
          </w:p>
        </w:tc>
        <w:tc>
          <w:tcPr>
            <w:tcW w:w="1617"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30</w:t>
            </w:r>
            <w:r w:rsidR="00892C0E">
              <w:rPr>
                <w:bCs/>
                <w:sz w:val="28"/>
                <w:szCs w:val="28"/>
                <w:lang w:val="en-US"/>
              </w:rPr>
              <w:t xml:space="preserve"> </w:t>
            </w:r>
            <w:r w:rsidRPr="00B114BD">
              <w:rPr>
                <w:bCs/>
                <w:sz w:val="28"/>
                <w:szCs w:val="28"/>
              </w:rPr>
              <w:t>038</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24</w:t>
            </w:r>
            <w:r w:rsidR="00892C0E">
              <w:rPr>
                <w:bCs/>
                <w:sz w:val="28"/>
                <w:szCs w:val="28"/>
                <w:lang w:val="en-US"/>
              </w:rPr>
              <w:t xml:space="preserve"> </w:t>
            </w:r>
            <w:r w:rsidRPr="00B114BD">
              <w:rPr>
                <w:bCs/>
                <w:sz w:val="28"/>
                <w:szCs w:val="28"/>
              </w:rPr>
              <w:t>005</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19</w:t>
            </w:r>
            <w:r w:rsidR="00892C0E">
              <w:rPr>
                <w:bCs/>
                <w:sz w:val="28"/>
                <w:szCs w:val="28"/>
                <w:lang w:val="en-US"/>
              </w:rPr>
              <w:t xml:space="preserve"> </w:t>
            </w:r>
            <w:r w:rsidRPr="00B114BD">
              <w:rPr>
                <w:bCs/>
                <w:sz w:val="28"/>
                <w:szCs w:val="28"/>
              </w:rPr>
              <w:t>702</w:t>
            </w:r>
          </w:p>
        </w:tc>
      </w:tr>
      <w:tr w:rsidR="00B114BD" w:rsidRPr="00B114BD" w:rsidTr="001C7D36">
        <w:trPr>
          <w:trHeight w:val="58"/>
          <w:jc w:val="center"/>
        </w:trPr>
        <w:tc>
          <w:tcPr>
            <w:tcW w:w="4114" w:type="dxa"/>
            <w:tcBorders>
              <w:top w:val="nil"/>
              <w:left w:val="single" w:sz="4" w:space="0" w:color="auto"/>
              <w:bottom w:val="single" w:sz="4" w:space="0" w:color="auto"/>
              <w:right w:val="single" w:sz="4" w:space="0" w:color="auto"/>
            </w:tcBorders>
            <w:vAlign w:val="center"/>
          </w:tcPr>
          <w:p w:rsidR="00B114BD" w:rsidRPr="00B114BD" w:rsidRDefault="00B114BD" w:rsidP="003D3E69">
            <w:pPr>
              <w:rPr>
                <w:bCs/>
                <w:sz w:val="28"/>
                <w:szCs w:val="28"/>
              </w:rPr>
            </w:pPr>
            <w:r w:rsidRPr="00B114BD">
              <w:rPr>
                <w:bCs/>
                <w:sz w:val="28"/>
                <w:szCs w:val="28"/>
              </w:rPr>
              <w:t>Операційний грошовий потік</w:t>
            </w:r>
          </w:p>
        </w:tc>
        <w:tc>
          <w:tcPr>
            <w:tcW w:w="1225" w:type="dxa"/>
            <w:tcBorders>
              <w:top w:val="nil"/>
              <w:left w:val="nil"/>
              <w:bottom w:val="single" w:sz="4" w:space="0" w:color="auto"/>
              <w:right w:val="single" w:sz="4" w:space="0" w:color="auto"/>
            </w:tcBorders>
            <w:vAlign w:val="center"/>
          </w:tcPr>
          <w:p w:rsidR="00B114BD" w:rsidRPr="00B114BD" w:rsidRDefault="00B114BD" w:rsidP="003D3E69">
            <w:pPr>
              <w:jc w:val="right"/>
              <w:rPr>
                <w:bCs/>
                <w:sz w:val="28"/>
                <w:szCs w:val="28"/>
              </w:rPr>
            </w:pP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597</w:t>
            </w:r>
            <w:r w:rsidR="00892C0E">
              <w:rPr>
                <w:bCs/>
                <w:sz w:val="28"/>
                <w:szCs w:val="28"/>
                <w:lang w:val="en-US"/>
              </w:rPr>
              <w:t xml:space="preserve"> </w:t>
            </w:r>
            <w:r w:rsidRPr="00B114BD">
              <w:rPr>
                <w:bCs/>
                <w:sz w:val="28"/>
                <w:szCs w:val="28"/>
              </w:rPr>
              <w:t>637</w:t>
            </w: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626</w:t>
            </w:r>
            <w:r w:rsidR="00892C0E">
              <w:rPr>
                <w:bCs/>
                <w:sz w:val="28"/>
                <w:szCs w:val="28"/>
                <w:lang w:val="en-US"/>
              </w:rPr>
              <w:t xml:space="preserve"> </w:t>
            </w:r>
            <w:r w:rsidRPr="00B114BD">
              <w:rPr>
                <w:bCs/>
                <w:sz w:val="28"/>
                <w:szCs w:val="28"/>
              </w:rPr>
              <w:t>301</w:t>
            </w:r>
          </w:p>
        </w:tc>
        <w:tc>
          <w:tcPr>
            <w:tcW w:w="1617"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656</w:t>
            </w:r>
            <w:r w:rsidR="00892C0E">
              <w:rPr>
                <w:bCs/>
                <w:sz w:val="28"/>
                <w:szCs w:val="28"/>
                <w:lang w:val="en-US"/>
              </w:rPr>
              <w:t xml:space="preserve"> </w:t>
            </w:r>
            <w:r w:rsidRPr="00B114BD">
              <w:rPr>
                <w:bCs/>
                <w:sz w:val="28"/>
                <w:szCs w:val="28"/>
              </w:rPr>
              <w:t>985</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689</w:t>
            </w:r>
            <w:r w:rsidR="00892C0E">
              <w:rPr>
                <w:bCs/>
                <w:sz w:val="28"/>
                <w:szCs w:val="28"/>
                <w:lang w:val="en-US"/>
              </w:rPr>
              <w:t xml:space="preserve"> </w:t>
            </w:r>
            <w:r w:rsidRPr="00B114BD">
              <w:rPr>
                <w:bCs/>
                <w:sz w:val="28"/>
                <w:szCs w:val="28"/>
              </w:rPr>
              <w:t>596</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724</w:t>
            </w:r>
            <w:r w:rsidR="00892C0E">
              <w:rPr>
                <w:bCs/>
                <w:sz w:val="28"/>
                <w:szCs w:val="28"/>
                <w:lang w:val="en-US"/>
              </w:rPr>
              <w:t xml:space="preserve"> </w:t>
            </w:r>
            <w:r w:rsidRPr="00B114BD">
              <w:rPr>
                <w:bCs/>
                <w:sz w:val="28"/>
                <w:szCs w:val="28"/>
              </w:rPr>
              <w:t>102</w:t>
            </w:r>
          </w:p>
        </w:tc>
      </w:tr>
      <w:tr w:rsidR="00B114BD" w:rsidRPr="00B114BD" w:rsidTr="001C7D36">
        <w:trPr>
          <w:trHeight w:val="58"/>
          <w:jc w:val="center"/>
        </w:trPr>
        <w:tc>
          <w:tcPr>
            <w:tcW w:w="4114" w:type="dxa"/>
            <w:tcBorders>
              <w:top w:val="nil"/>
              <w:left w:val="single" w:sz="4" w:space="0" w:color="auto"/>
              <w:bottom w:val="single" w:sz="4" w:space="0" w:color="auto"/>
              <w:right w:val="single" w:sz="4" w:space="0" w:color="auto"/>
            </w:tcBorders>
            <w:vAlign w:val="center"/>
          </w:tcPr>
          <w:p w:rsidR="00B114BD" w:rsidRPr="00B114BD" w:rsidRDefault="00B114BD" w:rsidP="003D3E69">
            <w:pPr>
              <w:rPr>
                <w:bCs/>
                <w:sz w:val="28"/>
                <w:szCs w:val="28"/>
              </w:rPr>
            </w:pPr>
            <w:r w:rsidRPr="00B114BD">
              <w:rPr>
                <w:bCs/>
                <w:sz w:val="28"/>
                <w:szCs w:val="28"/>
              </w:rPr>
              <w:t>Вільний грошовий потік</w:t>
            </w:r>
          </w:p>
        </w:tc>
        <w:tc>
          <w:tcPr>
            <w:tcW w:w="1225" w:type="dxa"/>
            <w:tcBorders>
              <w:top w:val="nil"/>
              <w:left w:val="nil"/>
              <w:bottom w:val="single" w:sz="4" w:space="0" w:color="auto"/>
              <w:right w:val="single" w:sz="4" w:space="0" w:color="auto"/>
            </w:tcBorders>
            <w:vAlign w:val="center"/>
          </w:tcPr>
          <w:p w:rsidR="00B114BD" w:rsidRPr="00B114BD" w:rsidRDefault="00B114BD" w:rsidP="003D3E69">
            <w:pPr>
              <w:jc w:val="right"/>
              <w:rPr>
                <w:bCs/>
                <w:sz w:val="28"/>
                <w:szCs w:val="28"/>
              </w:rPr>
            </w:pP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597</w:t>
            </w:r>
            <w:r w:rsidR="00892C0E">
              <w:rPr>
                <w:bCs/>
                <w:sz w:val="28"/>
                <w:szCs w:val="28"/>
                <w:lang w:val="en-US"/>
              </w:rPr>
              <w:t xml:space="preserve"> </w:t>
            </w:r>
            <w:r w:rsidRPr="00B114BD">
              <w:rPr>
                <w:bCs/>
                <w:sz w:val="28"/>
                <w:szCs w:val="28"/>
              </w:rPr>
              <w:t>637</w:t>
            </w: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626</w:t>
            </w:r>
            <w:r w:rsidR="00892C0E">
              <w:rPr>
                <w:bCs/>
                <w:sz w:val="28"/>
                <w:szCs w:val="28"/>
                <w:lang w:val="en-US"/>
              </w:rPr>
              <w:t xml:space="preserve"> </w:t>
            </w:r>
            <w:r w:rsidRPr="00B114BD">
              <w:rPr>
                <w:bCs/>
                <w:sz w:val="28"/>
                <w:szCs w:val="28"/>
              </w:rPr>
              <w:t>301</w:t>
            </w:r>
          </w:p>
        </w:tc>
        <w:tc>
          <w:tcPr>
            <w:tcW w:w="1617"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656</w:t>
            </w:r>
            <w:r w:rsidR="00892C0E">
              <w:rPr>
                <w:bCs/>
                <w:sz w:val="28"/>
                <w:szCs w:val="28"/>
                <w:lang w:val="en-US"/>
              </w:rPr>
              <w:t xml:space="preserve"> </w:t>
            </w:r>
            <w:r w:rsidRPr="00B114BD">
              <w:rPr>
                <w:bCs/>
                <w:sz w:val="28"/>
                <w:szCs w:val="28"/>
              </w:rPr>
              <w:t>985</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689</w:t>
            </w:r>
            <w:r w:rsidR="00892C0E">
              <w:rPr>
                <w:bCs/>
                <w:sz w:val="28"/>
                <w:szCs w:val="28"/>
                <w:lang w:val="en-US"/>
              </w:rPr>
              <w:t xml:space="preserve"> </w:t>
            </w:r>
            <w:r w:rsidRPr="00B114BD">
              <w:rPr>
                <w:bCs/>
                <w:sz w:val="28"/>
                <w:szCs w:val="28"/>
              </w:rPr>
              <w:t>596</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724</w:t>
            </w:r>
            <w:r w:rsidR="00892C0E">
              <w:rPr>
                <w:bCs/>
                <w:sz w:val="28"/>
                <w:szCs w:val="28"/>
                <w:lang w:val="en-US"/>
              </w:rPr>
              <w:t xml:space="preserve"> </w:t>
            </w:r>
            <w:r w:rsidRPr="00B114BD">
              <w:rPr>
                <w:bCs/>
                <w:sz w:val="28"/>
                <w:szCs w:val="28"/>
              </w:rPr>
              <w:t>102</w:t>
            </w:r>
          </w:p>
        </w:tc>
      </w:tr>
      <w:tr w:rsidR="00B114BD" w:rsidRPr="00B114BD" w:rsidTr="001C7D36">
        <w:trPr>
          <w:trHeight w:val="58"/>
          <w:jc w:val="center"/>
        </w:trPr>
        <w:tc>
          <w:tcPr>
            <w:tcW w:w="4114" w:type="dxa"/>
            <w:tcBorders>
              <w:top w:val="nil"/>
              <w:left w:val="single" w:sz="4" w:space="0" w:color="auto"/>
              <w:bottom w:val="single" w:sz="4" w:space="0" w:color="auto"/>
              <w:right w:val="single" w:sz="4" w:space="0" w:color="auto"/>
            </w:tcBorders>
            <w:vAlign w:val="center"/>
          </w:tcPr>
          <w:p w:rsidR="00B114BD" w:rsidRPr="00B114BD" w:rsidRDefault="00B114BD" w:rsidP="003D3E69">
            <w:pPr>
              <w:rPr>
                <w:bCs/>
                <w:sz w:val="28"/>
                <w:szCs w:val="28"/>
              </w:rPr>
            </w:pPr>
            <w:r w:rsidRPr="00B114BD">
              <w:rPr>
                <w:bCs/>
                <w:sz w:val="28"/>
                <w:szCs w:val="28"/>
              </w:rPr>
              <w:t>К дисконтування</w:t>
            </w:r>
          </w:p>
        </w:tc>
        <w:tc>
          <w:tcPr>
            <w:tcW w:w="1225" w:type="dxa"/>
            <w:tcBorders>
              <w:top w:val="nil"/>
              <w:left w:val="nil"/>
              <w:bottom w:val="single" w:sz="4" w:space="0" w:color="auto"/>
              <w:right w:val="single" w:sz="4" w:space="0" w:color="auto"/>
            </w:tcBorders>
            <w:vAlign w:val="center"/>
          </w:tcPr>
          <w:p w:rsidR="00B114BD" w:rsidRPr="00B114BD" w:rsidRDefault="00B114BD" w:rsidP="003D3E69">
            <w:pPr>
              <w:jc w:val="right"/>
              <w:rPr>
                <w:bCs/>
                <w:sz w:val="28"/>
                <w:szCs w:val="28"/>
              </w:rPr>
            </w:pPr>
            <w:r w:rsidRPr="00B114BD">
              <w:rPr>
                <w:bCs/>
                <w:sz w:val="28"/>
                <w:szCs w:val="28"/>
              </w:rPr>
              <w:t>К = 30%</w:t>
            </w:r>
          </w:p>
        </w:tc>
        <w:tc>
          <w:tcPr>
            <w:tcW w:w="1620" w:type="dxa"/>
            <w:tcBorders>
              <w:top w:val="nil"/>
              <w:left w:val="nil"/>
              <w:bottom w:val="single" w:sz="4" w:space="0" w:color="auto"/>
              <w:right w:val="single" w:sz="4" w:space="0" w:color="auto"/>
            </w:tcBorders>
            <w:noWrap/>
            <w:vAlign w:val="center"/>
          </w:tcPr>
          <w:p w:rsidR="00B114BD" w:rsidRPr="00B114BD" w:rsidRDefault="00B114BD" w:rsidP="003D3E69">
            <w:pPr>
              <w:jc w:val="right"/>
              <w:rPr>
                <w:bCs/>
                <w:sz w:val="28"/>
                <w:szCs w:val="28"/>
              </w:rPr>
            </w:pPr>
            <w:r w:rsidRPr="00B114BD">
              <w:rPr>
                <w:bCs/>
                <w:sz w:val="28"/>
                <w:szCs w:val="28"/>
              </w:rPr>
              <w:t>0,7692</w:t>
            </w:r>
          </w:p>
        </w:tc>
        <w:tc>
          <w:tcPr>
            <w:tcW w:w="1620" w:type="dxa"/>
            <w:tcBorders>
              <w:top w:val="nil"/>
              <w:left w:val="nil"/>
              <w:bottom w:val="single" w:sz="4" w:space="0" w:color="auto"/>
              <w:right w:val="single" w:sz="4" w:space="0" w:color="auto"/>
            </w:tcBorders>
            <w:noWrap/>
            <w:vAlign w:val="center"/>
          </w:tcPr>
          <w:p w:rsidR="00B114BD" w:rsidRPr="00B114BD" w:rsidRDefault="00B114BD" w:rsidP="003D3E69">
            <w:pPr>
              <w:jc w:val="right"/>
              <w:rPr>
                <w:bCs/>
                <w:sz w:val="28"/>
                <w:szCs w:val="28"/>
              </w:rPr>
            </w:pPr>
            <w:r w:rsidRPr="00B114BD">
              <w:rPr>
                <w:bCs/>
                <w:sz w:val="28"/>
                <w:szCs w:val="28"/>
              </w:rPr>
              <w:t>0,5917</w:t>
            </w:r>
          </w:p>
        </w:tc>
        <w:tc>
          <w:tcPr>
            <w:tcW w:w="1617" w:type="dxa"/>
            <w:tcBorders>
              <w:top w:val="nil"/>
              <w:left w:val="nil"/>
              <w:bottom w:val="single" w:sz="4" w:space="0" w:color="auto"/>
              <w:right w:val="single" w:sz="4" w:space="0" w:color="auto"/>
            </w:tcBorders>
            <w:noWrap/>
            <w:vAlign w:val="center"/>
          </w:tcPr>
          <w:p w:rsidR="00B114BD" w:rsidRPr="00B114BD" w:rsidRDefault="00B114BD" w:rsidP="003D3E69">
            <w:pPr>
              <w:jc w:val="right"/>
              <w:rPr>
                <w:bCs/>
                <w:sz w:val="28"/>
                <w:szCs w:val="28"/>
              </w:rPr>
            </w:pPr>
            <w:r w:rsidRPr="00B114BD">
              <w:rPr>
                <w:bCs/>
                <w:sz w:val="28"/>
                <w:szCs w:val="28"/>
              </w:rPr>
              <w:t>0,4552</w:t>
            </w:r>
          </w:p>
        </w:tc>
        <w:tc>
          <w:tcPr>
            <w:tcW w:w="1406" w:type="dxa"/>
            <w:tcBorders>
              <w:top w:val="nil"/>
              <w:left w:val="nil"/>
              <w:bottom w:val="single" w:sz="4" w:space="0" w:color="auto"/>
              <w:right w:val="single" w:sz="4" w:space="0" w:color="auto"/>
            </w:tcBorders>
            <w:noWrap/>
            <w:vAlign w:val="center"/>
          </w:tcPr>
          <w:p w:rsidR="00B114BD" w:rsidRPr="00B114BD" w:rsidRDefault="00B114BD" w:rsidP="003D3E69">
            <w:pPr>
              <w:jc w:val="right"/>
              <w:rPr>
                <w:bCs/>
                <w:sz w:val="28"/>
                <w:szCs w:val="28"/>
              </w:rPr>
            </w:pPr>
            <w:r w:rsidRPr="00B114BD">
              <w:rPr>
                <w:bCs/>
                <w:sz w:val="28"/>
                <w:szCs w:val="28"/>
              </w:rPr>
              <w:t>0,3501</w:t>
            </w:r>
          </w:p>
        </w:tc>
        <w:tc>
          <w:tcPr>
            <w:tcW w:w="1406" w:type="dxa"/>
            <w:tcBorders>
              <w:top w:val="nil"/>
              <w:left w:val="nil"/>
              <w:bottom w:val="single" w:sz="4" w:space="0" w:color="auto"/>
              <w:right w:val="single" w:sz="4" w:space="0" w:color="auto"/>
            </w:tcBorders>
            <w:noWrap/>
            <w:vAlign w:val="center"/>
          </w:tcPr>
          <w:p w:rsidR="00B114BD" w:rsidRPr="00B114BD" w:rsidRDefault="00B114BD" w:rsidP="003D3E69">
            <w:pPr>
              <w:jc w:val="right"/>
              <w:rPr>
                <w:bCs/>
                <w:sz w:val="28"/>
                <w:szCs w:val="28"/>
              </w:rPr>
            </w:pPr>
            <w:r w:rsidRPr="00B114BD">
              <w:rPr>
                <w:bCs/>
                <w:sz w:val="28"/>
                <w:szCs w:val="28"/>
              </w:rPr>
              <w:t>0,2700</w:t>
            </w:r>
          </w:p>
        </w:tc>
      </w:tr>
      <w:tr w:rsidR="00B114BD" w:rsidRPr="00B114BD" w:rsidTr="001C7D36">
        <w:trPr>
          <w:trHeight w:val="58"/>
          <w:jc w:val="center"/>
        </w:trPr>
        <w:tc>
          <w:tcPr>
            <w:tcW w:w="4114" w:type="dxa"/>
            <w:tcBorders>
              <w:top w:val="nil"/>
              <w:left w:val="single" w:sz="4" w:space="0" w:color="auto"/>
              <w:bottom w:val="single" w:sz="4" w:space="0" w:color="auto"/>
              <w:right w:val="single" w:sz="4" w:space="0" w:color="auto"/>
            </w:tcBorders>
            <w:vAlign w:val="center"/>
          </w:tcPr>
          <w:p w:rsidR="00B114BD" w:rsidRPr="00B114BD" w:rsidRDefault="00B114BD" w:rsidP="003D3E69">
            <w:pPr>
              <w:rPr>
                <w:bCs/>
                <w:sz w:val="28"/>
                <w:szCs w:val="28"/>
              </w:rPr>
            </w:pPr>
            <w:r w:rsidRPr="00B114BD">
              <w:rPr>
                <w:bCs/>
                <w:sz w:val="28"/>
                <w:szCs w:val="28"/>
              </w:rPr>
              <w:t>NPV</w:t>
            </w:r>
          </w:p>
        </w:tc>
        <w:tc>
          <w:tcPr>
            <w:tcW w:w="1225" w:type="dxa"/>
            <w:tcBorders>
              <w:top w:val="nil"/>
              <w:left w:val="nil"/>
              <w:bottom w:val="single" w:sz="4" w:space="0" w:color="auto"/>
              <w:right w:val="single" w:sz="4" w:space="0" w:color="auto"/>
            </w:tcBorders>
            <w:vAlign w:val="center"/>
          </w:tcPr>
          <w:p w:rsidR="00B114BD" w:rsidRPr="00B114BD" w:rsidRDefault="00B114BD" w:rsidP="003D3E69">
            <w:pPr>
              <w:jc w:val="right"/>
              <w:rPr>
                <w:bCs/>
                <w:sz w:val="28"/>
                <w:szCs w:val="28"/>
              </w:rPr>
            </w:pP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459</w:t>
            </w:r>
            <w:r w:rsidR="00892C0E">
              <w:rPr>
                <w:bCs/>
                <w:sz w:val="28"/>
                <w:szCs w:val="28"/>
                <w:lang w:val="en-US"/>
              </w:rPr>
              <w:t xml:space="preserve"> </w:t>
            </w:r>
            <w:r w:rsidRPr="00B114BD">
              <w:rPr>
                <w:bCs/>
                <w:sz w:val="28"/>
                <w:szCs w:val="28"/>
              </w:rPr>
              <w:t>703</w:t>
            </w: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370</w:t>
            </w:r>
            <w:r w:rsidR="00892C0E">
              <w:rPr>
                <w:bCs/>
                <w:sz w:val="28"/>
                <w:szCs w:val="28"/>
                <w:lang w:val="en-US"/>
              </w:rPr>
              <w:t xml:space="preserve"> </w:t>
            </w:r>
            <w:r w:rsidRPr="00B114BD">
              <w:rPr>
                <w:bCs/>
                <w:sz w:val="28"/>
                <w:szCs w:val="28"/>
              </w:rPr>
              <w:t>582</w:t>
            </w:r>
          </w:p>
        </w:tc>
        <w:tc>
          <w:tcPr>
            <w:tcW w:w="1617"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299</w:t>
            </w:r>
            <w:r w:rsidR="00892C0E">
              <w:rPr>
                <w:bCs/>
                <w:sz w:val="28"/>
                <w:szCs w:val="28"/>
                <w:lang w:val="en-US"/>
              </w:rPr>
              <w:t xml:space="preserve"> </w:t>
            </w:r>
            <w:r w:rsidRPr="00B114BD">
              <w:rPr>
                <w:bCs/>
                <w:sz w:val="28"/>
                <w:szCs w:val="28"/>
              </w:rPr>
              <w:t>059</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241</w:t>
            </w:r>
            <w:r w:rsidR="00892C0E">
              <w:rPr>
                <w:bCs/>
                <w:sz w:val="28"/>
                <w:szCs w:val="28"/>
                <w:lang w:val="en-US"/>
              </w:rPr>
              <w:t xml:space="preserve"> </w:t>
            </w:r>
            <w:r w:rsidRPr="00B114BD">
              <w:rPr>
                <w:bCs/>
                <w:sz w:val="28"/>
                <w:szCs w:val="28"/>
              </w:rPr>
              <w:t>427</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195</w:t>
            </w:r>
            <w:r w:rsidR="00892C0E">
              <w:rPr>
                <w:bCs/>
                <w:sz w:val="28"/>
                <w:szCs w:val="28"/>
                <w:lang w:val="en-US"/>
              </w:rPr>
              <w:t xml:space="preserve"> </w:t>
            </w:r>
            <w:r w:rsidRPr="00B114BD">
              <w:rPr>
                <w:bCs/>
                <w:sz w:val="28"/>
                <w:szCs w:val="28"/>
              </w:rPr>
              <w:t>507</w:t>
            </w:r>
          </w:p>
        </w:tc>
      </w:tr>
      <w:tr w:rsidR="00B114BD" w:rsidRPr="00B114BD" w:rsidTr="001C7D36">
        <w:trPr>
          <w:trHeight w:val="58"/>
          <w:jc w:val="center"/>
        </w:trPr>
        <w:tc>
          <w:tcPr>
            <w:tcW w:w="4114" w:type="dxa"/>
            <w:tcBorders>
              <w:top w:val="nil"/>
              <w:left w:val="single" w:sz="4" w:space="0" w:color="auto"/>
              <w:bottom w:val="single" w:sz="4" w:space="0" w:color="auto"/>
              <w:right w:val="single" w:sz="4" w:space="0" w:color="auto"/>
            </w:tcBorders>
            <w:vAlign w:val="center"/>
          </w:tcPr>
          <w:p w:rsidR="00B114BD" w:rsidRPr="00B114BD" w:rsidRDefault="00B114BD" w:rsidP="003D3E69">
            <w:pPr>
              <w:rPr>
                <w:bCs/>
                <w:sz w:val="28"/>
                <w:szCs w:val="28"/>
              </w:rPr>
            </w:pPr>
            <w:r w:rsidRPr="00B114BD">
              <w:rPr>
                <w:bCs/>
                <w:sz w:val="28"/>
                <w:szCs w:val="28"/>
              </w:rPr>
              <w:t>NPV (при 5-літньому прогнозі)</w:t>
            </w:r>
          </w:p>
        </w:tc>
        <w:tc>
          <w:tcPr>
            <w:tcW w:w="1225" w:type="dxa"/>
            <w:tcBorders>
              <w:top w:val="nil"/>
              <w:left w:val="nil"/>
              <w:bottom w:val="single" w:sz="4" w:space="0" w:color="auto"/>
              <w:right w:val="single" w:sz="4" w:space="0" w:color="auto"/>
            </w:tcBorders>
            <w:vAlign w:val="center"/>
          </w:tcPr>
          <w:p w:rsidR="00B114BD" w:rsidRPr="00B114BD" w:rsidRDefault="00B114BD" w:rsidP="003D3E69">
            <w:pPr>
              <w:jc w:val="right"/>
              <w:rPr>
                <w:bCs/>
                <w:sz w:val="28"/>
                <w:szCs w:val="28"/>
              </w:rPr>
            </w:pPr>
            <w:r w:rsidRPr="00B114BD">
              <w:rPr>
                <w:bCs/>
                <w:sz w:val="28"/>
                <w:szCs w:val="28"/>
              </w:rPr>
              <w:t>-774</w:t>
            </w:r>
            <w:r w:rsidR="00892C0E">
              <w:rPr>
                <w:bCs/>
                <w:sz w:val="28"/>
                <w:szCs w:val="28"/>
                <w:lang w:val="en-US"/>
              </w:rPr>
              <w:t xml:space="preserve"> </w:t>
            </w:r>
            <w:r w:rsidRPr="00B114BD">
              <w:rPr>
                <w:bCs/>
                <w:sz w:val="28"/>
                <w:szCs w:val="28"/>
              </w:rPr>
              <w:t>456</w:t>
            </w: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-314</w:t>
            </w:r>
            <w:r w:rsidR="00892C0E">
              <w:rPr>
                <w:bCs/>
                <w:sz w:val="28"/>
                <w:szCs w:val="28"/>
                <w:lang w:val="en-US"/>
              </w:rPr>
              <w:t xml:space="preserve"> </w:t>
            </w:r>
            <w:r w:rsidRPr="00B114BD">
              <w:rPr>
                <w:bCs/>
                <w:sz w:val="28"/>
                <w:szCs w:val="28"/>
              </w:rPr>
              <w:t>752</w:t>
            </w:r>
          </w:p>
        </w:tc>
        <w:tc>
          <w:tcPr>
            <w:tcW w:w="1620"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55</w:t>
            </w:r>
            <w:r w:rsidR="00892C0E">
              <w:rPr>
                <w:bCs/>
                <w:sz w:val="28"/>
                <w:szCs w:val="28"/>
                <w:lang w:val="en-US"/>
              </w:rPr>
              <w:t xml:space="preserve"> </w:t>
            </w:r>
            <w:r w:rsidRPr="00B114BD">
              <w:rPr>
                <w:bCs/>
                <w:sz w:val="28"/>
                <w:szCs w:val="28"/>
              </w:rPr>
              <w:t>829</w:t>
            </w:r>
          </w:p>
        </w:tc>
        <w:tc>
          <w:tcPr>
            <w:tcW w:w="1617"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354</w:t>
            </w:r>
            <w:r w:rsidR="00892C0E">
              <w:rPr>
                <w:bCs/>
                <w:sz w:val="28"/>
                <w:szCs w:val="28"/>
                <w:lang w:val="en-US"/>
              </w:rPr>
              <w:t xml:space="preserve"> </w:t>
            </w:r>
            <w:r w:rsidRPr="00B114BD">
              <w:rPr>
                <w:bCs/>
                <w:sz w:val="28"/>
                <w:szCs w:val="28"/>
              </w:rPr>
              <w:t>889</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596</w:t>
            </w:r>
            <w:r w:rsidR="00892C0E">
              <w:rPr>
                <w:bCs/>
                <w:sz w:val="28"/>
                <w:szCs w:val="28"/>
                <w:lang w:val="en-US"/>
              </w:rPr>
              <w:t xml:space="preserve"> </w:t>
            </w:r>
            <w:r w:rsidRPr="00B114BD">
              <w:rPr>
                <w:bCs/>
                <w:sz w:val="28"/>
                <w:szCs w:val="28"/>
              </w:rPr>
              <w:t>317</w:t>
            </w:r>
          </w:p>
        </w:tc>
        <w:tc>
          <w:tcPr>
            <w:tcW w:w="1406" w:type="dxa"/>
            <w:tcBorders>
              <w:top w:val="nil"/>
              <w:left w:val="nil"/>
              <w:bottom w:val="single" w:sz="4" w:space="0" w:color="auto"/>
              <w:right w:val="single" w:sz="4" w:space="0" w:color="auto"/>
            </w:tcBorders>
            <w:noWrap/>
            <w:vAlign w:val="center"/>
          </w:tcPr>
          <w:p w:rsidR="00B114BD" w:rsidRPr="00B114BD" w:rsidRDefault="00B114BD" w:rsidP="00892C0E">
            <w:pPr>
              <w:jc w:val="right"/>
              <w:rPr>
                <w:bCs/>
                <w:sz w:val="28"/>
                <w:szCs w:val="28"/>
              </w:rPr>
            </w:pPr>
            <w:r w:rsidRPr="00B114BD">
              <w:rPr>
                <w:bCs/>
                <w:sz w:val="28"/>
                <w:szCs w:val="28"/>
              </w:rPr>
              <w:t>791</w:t>
            </w:r>
            <w:r w:rsidR="00892C0E">
              <w:rPr>
                <w:bCs/>
                <w:sz w:val="28"/>
                <w:szCs w:val="28"/>
                <w:lang w:val="en-US"/>
              </w:rPr>
              <w:t xml:space="preserve"> </w:t>
            </w:r>
            <w:r w:rsidRPr="00B114BD">
              <w:rPr>
                <w:bCs/>
                <w:sz w:val="28"/>
                <w:szCs w:val="28"/>
              </w:rPr>
              <w:t>825</w:t>
            </w:r>
          </w:p>
        </w:tc>
      </w:tr>
    </w:tbl>
    <w:p w:rsidR="00A90C73" w:rsidRDefault="00A90C73" w:rsidP="003D3E69">
      <w:pPr>
        <w:rPr>
          <w:sz w:val="28"/>
          <w:szCs w:val="28"/>
        </w:rPr>
        <w:sectPr w:rsidR="00A90C73" w:rsidSect="00CD5F60">
          <w:type w:val="nextColumn"/>
          <w:pgSz w:w="15840" w:h="12240" w:orient="landscape"/>
          <w:pgMar w:top="1134" w:right="1134" w:bottom="1134" w:left="1134" w:header="709" w:footer="709" w:gutter="0"/>
          <w:cols w:space="720"/>
          <w:titlePg/>
          <w:docGrid w:linePitch="272"/>
        </w:sectPr>
      </w:pPr>
    </w:p>
    <w:p w:rsidR="00B4508F" w:rsidRDefault="00772287" w:rsidP="003D3E69">
      <w:pPr>
        <w:pStyle w:val="2"/>
        <w:ind w:left="0"/>
        <w:rPr>
          <w:sz w:val="28"/>
          <w:szCs w:val="28"/>
        </w:rPr>
      </w:pPr>
      <w:bookmarkStart w:id="256" w:name="_Toc68010564"/>
      <w:r>
        <w:rPr>
          <w:sz w:val="28"/>
          <w:szCs w:val="28"/>
        </w:rPr>
        <w:t>ГЛАВА</w:t>
      </w:r>
      <w:r w:rsidR="00B4508F">
        <w:rPr>
          <w:sz w:val="28"/>
          <w:szCs w:val="28"/>
        </w:rPr>
        <w:t xml:space="preserve"> 18</w:t>
      </w:r>
      <w:r w:rsidR="00B4508F" w:rsidRPr="00B4508F">
        <w:rPr>
          <w:sz w:val="28"/>
          <w:szCs w:val="28"/>
        </w:rPr>
        <w:t xml:space="preserve">. </w:t>
      </w:r>
      <w:r w:rsidR="00DA3744">
        <w:rPr>
          <w:sz w:val="28"/>
          <w:szCs w:val="28"/>
        </w:rPr>
        <w:t>О</w:t>
      </w:r>
      <w:r>
        <w:rPr>
          <w:sz w:val="28"/>
          <w:szCs w:val="28"/>
        </w:rPr>
        <w:t>РГАНІЗАЦІЯ ТОРГІВЛІ ПРОДУКТАМИ ОСОБИСТОЇ ГІГІЄ</w:t>
      </w:r>
      <w:r w:rsidR="00465207">
        <w:rPr>
          <w:sz w:val="28"/>
          <w:szCs w:val="28"/>
        </w:rPr>
        <w:t>НИ</w:t>
      </w:r>
      <w:r>
        <w:rPr>
          <w:sz w:val="28"/>
          <w:szCs w:val="28"/>
        </w:rPr>
        <w:t xml:space="preserve"> ЧЕРЕЗ АВТОМАТИ ПОШТУЧНОГО ПРОДАЖУ – КОНДОМАТИ</w:t>
      </w:r>
      <w:bookmarkEnd w:id="256"/>
    </w:p>
    <w:p w:rsidR="00772287" w:rsidRPr="00772287" w:rsidRDefault="00772287" w:rsidP="003D3E69"/>
    <w:p w:rsidR="000F39F2" w:rsidRDefault="000F39F2" w:rsidP="003D3E69">
      <w:pPr>
        <w:ind w:left="720"/>
        <w:jc w:val="both"/>
        <w:rPr>
          <w:b/>
          <w:sz w:val="28"/>
          <w:szCs w:val="28"/>
          <w:lang w:eastAsia="en-US"/>
        </w:rPr>
      </w:pPr>
      <w:r w:rsidRPr="000F39F2">
        <w:rPr>
          <w:b/>
          <w:sz w:val="28"/>
          <w:szCs w:val="28"/>
          <w:lang w:eastAsia="en-US"/>
        </w:rPr>
        <w:t>Резюме</w:t>
      </w:r>
    </w:p>
    <w:p w:rsidR="0038378A" w:rsidRPr="000F39F2" w:rsidRDefault="0038378A" w:rsidP="003D3E69">
      <w:pPr>
        <w:ind w:left="720"/>
        <w:jc w:val="both"/>
        <w:rPr>
          <w:b/>
          <w:sz w:val="28"/>
          <w:szCs w:val="28"/>
          <w:lang w:eastAsia="en-US"/>
        </w:rPr>
      </w:pPr>
    </w:p>
    <w:p w:rsidR="000F39F2" w:rsidRPr="000F39F2" w:rsidRDefault="000F39F2" w:rsidP="003D3E69">
      <w:pPr>
        <w:ind w:firstLine="709"/>
        <w:jc w:val="both"/>
        <w:rPr>
          <w:sz w:val="28"/>
          <w:szCs w:val="28"/>
          <w:lang w:eastAsia="en-US"/>
        </w:rPr>
      </w:pPr>
      <w:r w:rsidRPr="000F39F2">
        <w:rPr>
          <w:sz w:val="28"/>
          <w:szCs w:val="28"/>
          <w:lang w:eastAsia="en-US"/>
        </w:rPr>
        <w:t xml:space="preserve">Сутністю пропонованого бізнес-проекту є роздрібна торгівля продуктами особистої гігієни через автомати поштучного продажу </w:t>
      </w:r>
      <w:r w:rsidR="00D930BE">
        <w:rPr>
          <w:sz w:val="28"/>
          <w:szCs w:val="28"/>
        </w:rPr>
        <w:t>–</w:t>
      </w:r>
      <w:r w:rsidRPr="000F39F2">
        <w:rPr>
          <w:sz w:val="28"/>
          <w:szCs w:val="28"/>
          <w:lang w:eastAsia="en-US"/>
        </w:rPr>
        <w:t xml:space="preserve"> кондомати. Основною метою даного бізнесу є задоволення існуючого попиту і боротьба з поширенням ВІЛ-інфекції та венеричних захворювань, оскільки в нашій країні формування сексуальної культури знаходиться на низькому рівні.</w:t>
      </w:r>
    </w:p>
    <w:p w:rsidR="000F39F2" w:rsidRPr="000F39F2" w:rsidRDefault="000F39F2" w:rsidP="003D3E69">
      <w:pPr>
        <w:ind w:firstLine="709"/>
        <w:jc w:val="both"/>
        <w:rPr>
          <w:sz w:val="28"/>
          <w:szCs w:val="28"/>
          <w:lang w:eastAsia="en-US"/>
        </w:rPr>
      </w:pPr>
      <w:r w:rsidRPr="000F39F2">
        <w:rPr>
          <w:sz w:val="28"/>
          <w:szCs w:val="28"/>
          <w:lang w:eastAsia="en-US"/>
        </w:rPr>
        <w:t>На початковому етапі буде закуплено 10 автоматів. Кондомати будуть встановлюватися в місцях скупчення великої кількості людей, таких як нічні клуби, торгово-розважальні центри, офісні центри, стадіони і вокзали.</w:t>
      </w:r>
    </w:p>
    <w:p w:rsidR="000F39F2" w:rsidRPr="000F39F2" w:rsidRDefault="000F39F2" w:rsidP="003D3E69">
      <w:pPr>
        <w:ind w:firstLine="709"/>
        <w:jc w:val="both"/>
        <w:rPr>
          <w:sz w:val="28"/>
          <w:szCs w:val="28"/>
          <w:lang w:eastAsia="en-US"/>
        </w:rPr>
      </w:pPr>
      <w:r w:rsidRPr="000F39F2">
        <w:rPr>
          <w:sz w:val="28"/>
          <w:szCs w:val="28"/>
          <w:lang w:eastAsia="en-US"/>
        </w:rPr>
        <w:t>Існує потреба в установці такого роду автоматів, оскільки бувають ситуації, коли немає можливості або часу йти в аптеку або найближчий супермаркет. Якщо покупець прийшов в супермаркет за пачкою презервативів або за пачкою серветок, за прокладками, чи потрібно примушувати його стояти в черзі? А як же інтимність покупки? Тому можна встановити кондомат в туалетній кімнаті або біля вх</w:t>
      </w:r>
      <w:r w:rsidR="00465207">
        <w:rPr>
          <w:sz w:val="28"/>
          <w:szCs w:val="28"/>
          <w:lang w:eastAsia="en-US"/>
        </w:rPr>
        <w:t>оду в торговий зал, і покупець «</w:t>
      </w:r>
      <w:r w:rsidRPr="000F39F2">
        <w:rPr>
          <w:sz w:val="28"/>
          <w:szCs w:val="28"/>
          <w:lang w:eastAsia="en-US"/>
        </w:rPr>
        <w:t>залишить» свої гроші в кондоматі.</w:t>
      </w:r>
    </w:p>
    <w:p w:rsidR="000F39F2" w:rsidRPr="000F39F2" w:rsidRDefault="000F39F2" w:rsidP="003D3E69">
      <w:pPr>
        <w:ind w:firstLine="709"/>
        <w:jc w:val="both"/>
        <w:rPr>
          <w:sz w:val="28"/>
          <w:szCs w:val="28"/>
          <w:lang w:eastAsia="en-US"/>
        </w:rPr>
      </w:pPr>
      <w:r w:rsidRPr="000F39F2">
        <w:rPr>
          <w:sz w:val="28"/>
          <w:szCs w:val="28"/>
          <w:lang w:eastAsia="en-US"/>
        </w:rPr>
        <w:t>Розрахована місткість ринку показала досить високий рівень потенційного попиту, є можливість розширення бізнесу. З урахуванням існуючих потужностей і потенційної місткості, реальний рівень продажів становить 1 132 тис. грн/рік.</w:t>
      </w:r>
    </w:p>
    <w:p w:rsidR="000F39F2" w:rsidRPr="000F39F2" w:rsidRDefault="000F39F2" w:rsidP="003D3E69">
      <w:pPr>
        <w:ind w:firstLine="709"/>
        <w:jc w:val="both"/>
        <w:rPr>
          <w:sz w:val="28"/>
          <w:szCs w:val="28"/>
          <w:lang w:eastAsia="en-US"/>
        </w:rPr>
      </w:pPr>
      <w:r w:rsidRPr="000F39F2">
        <w:rPr>
          <w:sz w:val="28"/>
          <w:szCs w:val="28"/>
          <w:lang w:eastAsia="en-US"/>
        </w:rPr>
        <w:t>Інвестиції в створення такого роду бізнесу дорівнюють 121</w:t>
      </w:r>
      <w:r w:rsidR="00465207">
        <w:rPr>
          <w:sz w:val="28"/>
          <w:szCs w:val="28"/>
          <w:lang w:eastAsia="en-US"/>
        </w:rPr>
        <w:t xml:space="preserve"> </w:t>
      </w:r>
      <w:r w:rsidRPr="000F39F2">
        <w:rPr>
          <w:sz w:val="28"/>
          <w:szCs w:val="28"/>
          <w:lang w:eastAsia="en-US"/>
        </w:rPr>
        <w:t>120 грн., з них 70% на закупівлю обладнання і 30% - початковий оборотний капітал. Для фінансування даного проекту пропонується залучення інвестора, який одержує контрольний пакет управління (60%) нашого товариства з обмеженою відповідальністю.</w:t>
      </w:r>
    </w:p>
    <w:p w:rsidR="00B4508F" w:rsidRDefault="000F39F2" w:rsidP="003D3E69">
      <w:pPr>
        <w:jc w:val="both"/>
        <w:rPr>
          <w:sz w:val="28"/>
          <w:szCs w:val="28"/>
          <w:lang w:eastAsia="en-US"/>
        </w:rPr>
      </w:pPr>
      <w:r>
        <w:rPr>
          <w:sz w:val="28"/>
          <w:szCs w:val="28"/>
          <w:lang w:eastAsia="en-US"/>
        </w:rPr>
        <w:tab/>
      </w:r>
      <w:r w:rsidRPr="000F39F2">
        <w:rPr>
          <w:sz w:val="28"/>
          <w:szCs w:val="28"/>
          <w:lang w:eastAsia="en-US"/>
        </w:rPr>
        <w:t xml:space="preserve">Запропонований бізнес-проект характеризується досить високими показниками ефективності реалізації проекту. Термін окупності проекту дорівнює 1 рік і 11 місяців, індекс прибутковості - </w:t>
      </w:r>
      <w:r w:rsidRPr="001B3DAA">
        <w:rPr>
          <w:sz w:val="28"/>
          <w:szCs w:val="28"/>
          <w:lang w:eastAsia="en-US"/>
        </w:rPr>
        <w:t>4,3</w:t>
      </w:r>
      <w:r w:rsidRPr="000F39F2">
        <w:rPr>
          <w:sz w:val="28"/>
          <w:szCs w:val="28"/>
          <w:lang w:eastAsia="en-US"/>
        </w:rPr>
        <w:t>, внутрішня норма</w:t>
      </w:r>
      <w:r>
        <w:rPr>
          <w:b/>
          <w:sz w:val="28"/>
          <w:szCs w:val="28"/>
          <w:lang w:eastAsia="en-US"/>
        </w:rPr>
        <w:t xml:space="preserve"> </w:t>
      </w:r>
      <w:r w:rsidRPr="000F39F2">
        <w:rPr>
          <w:sz w:val="28"/>
          <w:szCs w:val="28"/>
          <w:lang w:eastAsia="en-US"/>
        </w:rPr>
        <w:t>прибутковості дорівнює 81%. Отримані результати свідчать про інвестиційну привабливість пропонованого бізнес-проекту.</w:t>
      </w:r>
    </w:p>
    <w:p w:rsidR="000F39F2" w:rsidRDefault="000F39F2" w:rsidP="003D3E69">
      <w:pPr>
        <w:rPr>
          <w:b/>
          <w:sz w:val="28"/>
          <w:szCs w:val="28"/>
          <w:lang w:eastAsia="en-US"/>
        </w:rPr>
      </w:pPr>
    </w:p>
    <w:p w:rsidR="000F39F2" w:rsidRDefault="000F39F2" w:rsidP="003D3E69">
      <w:pPr>
        <w:ind w:left="720"/>
        <w:jc w:val="both"/>
        <w:rPr>
          <w:b/>
          <w:sz w:val="28"/>
          <w:szCs w:val="28"/>
          <w:lang w:eastAsia="en-US"/>
        </w:rPr>
      </w:pPr>
      <w:r w:rsidRPr="000F39F2">
        <w:rPr>
          <w:b/>
          <w:sz w:val="28"/>
          <w:szCs w:val="28"/>
          <w:lang w:eastAsia="en-US"/>
        </w:rPr>
        <w:t>Товар/</w:t>
      </w:r>
      <w:r w:rsidR="00AD5E3D">
        <w:rPr>
          <w:b/>
          <w:sz w:val="28"/>
          <w:szCs w:val="28"/>
          <w:lang w:eastAsia="en-US"/>
        </w:rPr>
        <w:t>по</w:t>
      </w:r>
      <w:r w:rsidRPr="000F39F2">
        <w:rPr>
          <w:b/>
          <w:sz w:val="28"/>
          <w:szCs w:val="28"/>
          <w:lang w:eastAsia="en-US"/>
        </w:rPr>
        <w:t>слуга</w:t>
      </w:r>
    </w:p>
    <w:p w:rsidR="0038378A" w:rsidRPr="000F39F2" w:rsidRDefault="0038378A" w:rsidP="003D3E69">
      <w:pPr>
        <w:ind w:left="720"/>
        <w:jc w:val="both"/>
        <w:rPr>
          <w:b/>
          <w:sz w:val="28"/>
          <w:szCs w:val="28"/>
          <w:lang w:eastAsia="en-US"/>
        </w:rPr>
      </w:pPr>
    </w:p>
    <w:p w:rsidR="000F39F2" w:rsidRPr="000F39F2" w:rsidRDefault="000F39F2" w:rsidP="003D3E69">
      <w:pPr>
        <w:jc w:val="both"/>
        <w:rPr>
          <w:sz w:val="28"/>
          <w:szCs w:val="28"/>
          <w:lang w:eastAsia="en-US"/>
        </w:rPr>
      </w:pPr>
      <w:r>
        <w:rPr>
          <w:sz w:val="28"/>
          <w:szCs w:val="28"/>
          <w:lang w:eastAsia="en-US"/>
        </w:rPr>
        <w:tab/>
      </w:r>
      <w:r w:rsidRPr="000F39F2">
        <w:rPr>
          <w:sz w:val="28"/>
          <w:szCs w:val="28"/>
          <w:lang w:eastAsia="en-US"/>
        </w:rPr>
        <w:t>Вендінг-бізнес має давню істо</w:t>
      </w:r>
      <w:r w:rsidR="00465207">
        <w:rPr>
          <w:sz w:val="28"/>
          <w:szCs w:val="28"/>
          <w:lang w:eastAsia="en-US"/>
        </w:rPr>
        <w:t>рію. У перекладі з англійської «</w:t>
      </w:r>
      <w:r w:rsidRPr="000F39F2">
        <w:rPr>
          <w:sz w:val="28"/>
          <w:szCs w:val="28"/>
          <w:lang w:val="en-US" w:eastAsia="en-US"/>
        </w:rPr>
        <w:t>Vending</w:t>
      </w:r>
      <w:r w:rsidR="00465207">
        <w:rPr>
          <w:sz w:val="28"/>
          <w:szCs w:val="28"/>
          <w:lang w:eastAsia="en-US"/>
        </w:rPr>
        <w:t>»</w:t>
      </w:r>
      <w:r w:rsidRPr="000F39F2">
        <w:rPr>
          <w:sz w:val="28"/>
          <w:szCs w:val="28"/>
          <w:lang w:eastAsia="en-US"/>
        </w:rPr>
        <w:t xml:space="preserve"> означає торгувати, продавати (в роздріб). У широкому сенсі</w:t>
      </w:r>
      <w:r w:rsidR="00435DF6">
        <w:rPr>
          <w:sz w:val="28"/>
          <w:szCs w:val="28"/>
          <w:lang w:eastAsia="en-US"/>
        </w:rPr>
        <w:t xml:space="preserve">, </w:t>
      </w:r>
      <w:r w:rsidRPr="000F39F2">
        <w:rPr>
          <w:sz w:val="28"/>
          <w:szCs w:val="28"/>
          <w:lang w:eastAsia="en-US"/>
        </w:rPr>
        <w:t>Вендінг - це сфера роздрібної торгівлі, де використовуються торговельні автомати: це і розміщення автоматів підприємцями, і поставка наповнювачів для автоматів, і ремонт обладнання.</w:t>
      </w:r>
    </w:p>
    <w:p w:rsidR="000F39F2" w:rsidRPr="00547063" w:rsidRDefault="000F39F2" w:rsidP="003D3E69">
      <w:pPr>
        <w:ind w:firstLine="709"/>
        <w:jc w:val="both"/>
        <w:rPr>
          <w:sz w:val="28"/>
          <w:szCs w:val="28"/>
          <w:lang w:eastAsia="en-US"/>
        </w:rPr>
      </w:pPr>
      <w:r w:rsidRPr="000F39F2">
        <w:rPr>
          <w:sz w:val="28"/>
          <w:szCs w:val="28"/>
          <w:lang w:eastAsia="en-US"/>
        </w:rPr>
        <w:t xml:space="preserve">Перший кондомат (різновид торгових автоматів, які містять презервативи або засоби гігієни для жінок) був представлений в 1928 компанією </w:t>
      </w:r>
      <w:r w:rsidRPr="008E6585">
        <w:rPr>
          <w:sz w:val="28"/>
          <w:szCs w:val="28"/>
          <w:lang w:val="en-US" w:eastAsia="en-US"/>
        </w:rPr>
        <w:t>Julius</w:t>
      </w:r>
      <w:r w:rsidRPr="00547063">
        <w:rPr>
          <w:sz w:val="28"/>
          <w:szCs w:val="28"/>
          <w:lang w:eastAsia="en-US"/>
        </w:rPr>
        <w:t xml:space="preserve"> </w:t>
      </w:r>
      <w:r w:rsidRPr="008E6585">
        <w:rPr>
          <w:sz w:val="28"/>
          <w:szCs w:val="28"/>
          <w:lang w:val="en-US" w:eastAsia="en-US"/>
        </w:rPr>
        <w:t>Fromm</w:t>
      </w:r>
      <w:r w:rsidRPr="00547063">
        <w:rPr>
          <w:sz w:val="28"/>
          <w:szCs w:val="28"/>
          <w:lang w:eastAsia="en-US"/>
        </w:rPr>
        <w:t>.</w:t>
      </w:r>
    </w:p>
    <w:p w:rsidR="000F39F2" w:rsidRPr="000F39F2" w:rsidRDefault="000F39F2" w:rsidP="003D3E69">
      <w:pPr>
        <w:ind w:firstLine="709"/>
        <w:jc w:val="both"/>
        <w:rPr>
          <w:sz w:val="28"/>
          <w:szCs w:val="28"/>
          <w:lang w:eastAsia="en-US"/>
        </w:rPr>
      </w:pPr>
      <w:r w:rsidRPr="000F39F2">
        <w:rPr>
          <w:sz w:val="28"/>
          <w:szCs w:val="28"/>
          <w:lang w:eastAsia="en-US"/>
        </w:rPr>
        <w:t>Сьогодні вендінг - простий, доступний і один з найбільш прогресивних і динамічних способів торгівлі, що досі розвивається. Це цілком легальний і схвалюваний в більшості країн світу бізнес. Місія цього бізнесу має соціальний характер.</w:t>
      </w:r>
    </w:p>
    <w:p w:rsidR="000F39F2" w:rsidRPr="000F39F2" w:rsidRDefault="000F39F2" w:rsidP="003D3E69">
      <w:pPr>
        <w:ind w:firstLine="709"/>
        <w:jc w:val="both"/>
        <w:rPr>
          <w:sz w:val="28"/>
          <w:szCs w:val="28"/>
          <w:lang w:eastAsia="en-US"/>
        </w:rPr>
      </w:pPr>
      <w:r w:rsidRPr="000F39F2">
        <w:rPr>
          <w:sz w:val="28"/>
          <w:szCs w:val="28"/>
          <w:lang w:eastAsia="en-US"/>
        </w:rPr>
        <w:t xml:space="preserve">Пропонується продаж презервативів і елементів жіночої гігієни, таких як гігієнічні прокладки, тампони і гігієнічні серветки. Дані товари будуть продаватися через спеціальні автомати поштучного продажу - кондомати, тобто суть нашого бізнесу - роздрібна торгівля. </w:t>
      </w:r>
    </w:p>
    <w:p w:rsidR="000F39F2" w:rsidRPr="000F39F2" w:rsidRDefault="000F39F2" w:rsidP="003D3E69">
      <w:pPr>
        <w:ind w:firstLine="709"/>
        <w:jc w:val="both"/>
        <w:rPr>
          <w:sz w:val="28"/>
          <w:szCs w:val="28"/>
          <w:lang w:eastAsia="en-US"/>
        </w:rPr>
      </w:pPr>
      <w:r w:rsidRPr="000F39F2">
        <w:rPr>
          <w:sz w:val="28"/>
          <w:szCs w:val="28"/>
          <w:lang w:eastAsia="en-US"/>
        </w:rPr>
        <w:t>Кондомати будуть встановлюватися в місцях скупчення великої кількості людей, таких як нічні клуби, торгово-розважальні центри, офісні центри, стадіони і вокзали. Установка кондоматів входить в соціальну програму по боротьбі з поширенням ВІЛ-інфекції та венеричних захворювань, оскільки в нашій країні формування сексуальної культури знаходиться на низькому рівні.</w:t>
      </w:r>
    </w:p>
    <w:p w:rsidR="000F39F2" w:rsidRPr="000F39F2" w:rsidRDefault="000F39F2" w:rsidP="003D3E69">
      <w:pPr>
        <w:ind w:firstLine="709"/>
        <w:jc w:val="both"/>
        <w:rPr>
          <w:sz w:val="28"/>
          <w:szCs w:val="28"/>
          <w:lang w:eastAsia="en-US"/>
        </w:rPr>
      </w:pPr>
      <w:r w:rsidRPr="000F39F2">
        <w:rPr>
          <w:sz w:val="28"/>
          <w:szCs w:val="28"/>
          <w:lang w:eastAsia="en-US"/>
        </w:rPr>
        <w:t>Існує потреба в установці такого роду автоматів, оскільки бувають ситуації, коли немає можливості або часу йти в аптеку або найближчий супермаркет. Якщо покупець прийшов в супермаркет за пачкою презервативів або за пачкою серветок або за прокладками, чи потрібно примушувати стояти в черзі? А як же інтимність покупки? Тому можна встановити кондомат в туалетній кімнаті або біля вх</w:t>
      </w:r>
      <w:r w:rsidR="00465207">
        <w:rPr>
          <w:sz w:val="28"/>
          <w:szCs w:val="28"/>
          <w:lang w:eastAsia="en-US"/>
        </w:rPr>
        <w:t>оду в торговий зал, і покупець «</w:t>
      </w:r>
      <w:r w:rsidRPr="000F39F2">
        <w:rPr>
          <w:sz w:val="28"/>
          <w:szCs w:val="28"/>
          <w:lang w:eastAsia="en-US"/>
        </w:rPr>
        <w:t>залишить» свої гроші в кондоматі.</w:t>
      </w:r>
    </w:p>
    <w:p w:rsidR="000F39F2" w:rsidRDefault="000F39F2" w:rsidP="003D3E69">
      <w:pPr>
        <w:ind w:firstLine="709"/>
        <w:jc w:val="both"/>
        <w:rPr>
          <w:sz w:val="28"/>
          <w:szCs w:val="28"/>
          <w:lang w:eastAsia="en-US"/>
        </w:rPr>
      </w:pPr>
      <w:r w:rsidRPr="000F39F2">
        <w:rPr>
          <w:sz w:val="28"/>
          <w:szCs w:val="28"/>
          <w:lang w:eastAsia="en-US"/>
        </w:rPr>
        <w:t xml:space="preserve">Попит на такі товари постійний і не залежить від сезонності, тому прибуток можна отримувати протягом всього року. На початковому етапі буде куплено 10 таких автоматів, укомплектованих </w:t>
      </w:r>
      <w:r w:rsidR="0041576C" w:rsidRPr="000F39F2">
        <w:rPr>
          <w:sz w:val="28"/>
          <w:szCs w:val="28"/>
          <w:lang w:eastAsia="en-US"/>
        </w:rPr>
        <w:t>купюро</w:t>
      </w:r>
      <w:r w:rsidR="001D3E23">
        <w:rPr>
          <w:sz w:val="28"/>
          <w:szCs w:val="28"/>
          <w:lang w:eastAsia="en-US"/>
        </w:rPr>
        <w:t xml:space="preserve"> </w:t>
      </w:r>
      <w:r w:rsidR="0041576C" w:rsidRPr="000F39F2">
        <w:rPr>
          <w:sz w:val="28"/>
          <w:szCs w:val="28"/>
          <w:lang w:eastAsia="en-US"/>
        </w:rPr>
        <w:t>приймачем</w:t>
      </w:r>
      <w:r w:rsidRPr="000F39F2">
        <w:rPr>
          <w:sz w:val="28"/>
          <w:szCs w:val="28"/>
          <w:lang w:eastAsia="en-US"/>
        </w:rPr>
        <w:t xml:space="preserve">, </w:t>
      </w:r>
      <w:r w:rsidR="0041576C" w:rsidRPr="000F39F2">
        <w:rPr>
          <w:sz w:val="28"/>
          <w:szCs w:val="28"/>
          <w:lang w:eastAsia="en-US"/>
        </w:rPr>
        <w:t>хопером</w:t>
      </w:r>
      <w:r w:rsidRPr="000F39F2">
        <w:rPr>
          <w:sz w:val="28"/>
          <w:szCs w:val="28"/>
          <w:lang w:eastAsia="en-US"/>
        </w:rPr>
        <w:t xml:space="preserve"> для видачі здачі і GPRS</w:t>
      </w:r>
      <w:r w:rsidR="008E25AE">
        <w:rPr>
          <w:sz w:val="28"/>
          <w:szCs w:val="28"/>
          <w:lang w:eastAsia="en-US"/>
        </w:rPr>
        <w:t>-</w:t>
      </w:r>
      <w:r w:rsidRPr="000F39F2">
        <w:rPr>
          <w:sz w:val="28"/>
          <w:szCs w:val="28"/>
          <w:lang w:eastAsia="en-US"/>
        </w:rPr>
        <w:t>модулем для інтернет</w:t>
      </w:r>
      <w:r w:rsidR="008E25AE">
        <w:rPr>
          <w:sz w:val="28"/>
          <w:szCs w:val="28"/>
          <w:lang w:eastAsia="en-US"/>
        </w:rPr>
        <w:t>-</w:t>
      </w:r>
      <w:r w:rsidRPr="000F39F2">
        <w:rPr>
          <w:sz w:val="28"/>
          <w:szCs w:val="28"/>
          <w:lang w:eastAsia="en-US"/>
        </w:rPr>
        <w:t>моніторингу. Куплені автомати будуть встановлюватися в місцях великого скупчення людей, на умовах договору оренди. Ми закуповуємо автомати, встановлюємо їх і оплачуємо оренду, в наші обов'язки входить повне обслуговування кондоматів, тобто відстеження залишків продукції, ремонт, і заповнення за необхідністю. Перелік місць, де будуть розташовані кондомати, наведено в табл.1</w:t>
      </w:r>
      <w:r w:rsidR="00523764">
        <w:rPr>
          <w:sz w:val="28"/>
          <w:szCs w:val="28"/>
          <w:lang w:eastAsia="en-US"/>
        </w:rPr>
        <w:t>8</w:t>
      </w:r>
      <w:r w:rsidRPr="000F39F2">
        <w:rPr>
          <w:sz w:val="28"/>
          <w:szCs w:val="28"/>
          <w:lang w:eastAsia="en-US"/>
        </w:rPr>
        <w:t>.1.</w:t>
      </w:r>
    </w:p>
    <w:p w:rsidR="0041576C" w:rsidRDefault="0041576C" w:rsidP="003D3E69">
      <w:pPr>
        <w:ind w:firstLine="709"/>
        <w:jc w:val="both"/>
        <w:rPr>
          <w:sz w:val="28"/>
          <w:szCs w:val="28"/>
          <w:lang w:eastAsia="en-US"/>
        </w:rPr>
      </w:pPr>
    </w:p>
    <w:p w:rsidR="0041576C" w:rsidRDefault="0041576C" w:rsidP="003D3E69">
      <w:pPr>
        <w:ind w:firstLine="709"/>
        <w:jc w:val="center"/>
        <w:rPr>
          <w:sz w:val="28"/>
          <w:szCs w:val="28"/>
          <w:lang w:eastAsia="en-US"/>
        </w:rPr>
      </w:pPr>
      <w:r>
        <w:rPr>
          <w:sz w:val="28"/>
          <w:szCs w:val="28"/>
          <w:lang w:eastAsia="en-US"/>
        </w:rPr>
        <w:t>Таблиця 1</w:t>
      </w:r>
      <w:r w:rsidR="00523764">
        <w:rPr>
          <w:sz w:val="28"/>
          <w:szCs w:val="28"/>
          <w:lang w:eastAsia="en-US"/>
        </w:rPr>
        <w:t>8</w:t>
      </w:r>
      <w:r>
        <w:rPr>
          <w:sz w:val="28"/>
          <w:szCs w:val="28"/>
          <w:lang w:eastAsia="en-US"/>
        </w:rPr>
        <w:t xml:space="preserve">.1. </w:t>
      </w:r>
      <w:r w:rsidRPr="0041576C">
        <w:rPr>
          <w:sz w:val="28"/>
          <w:szCs w:val="28"/>
          <w:lang w:eastAsia="en-US"/>
        </w:rPr>
        <w:t>Місця установки кондоматів</w:t>
      </w:r>
    </w:p>
    <w:p w:rsidR="0041576C" w:rsidRDefault="0041576C" w:rsidP="003D3E69">
      <w:pPr>
        <w:ind w:firstLine="709"/>
        <w:jc w:val="both"/>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701"/>
        <w:gridCol w:w="5147"/>
      </w:tblGrid>
      <w:tr w:rsidR="0041576C" w:rsidRPr="0041576C" w:rsidTr="00553189">
        <w:trPr>
          <w:trHeight w:val="400"/>
        </w:trPr>
        <w:tc>
          <w:tcPr>
            <w:tcW w:w="3006" w:type="dxa"/>
            <w:vAlign w:val="center"/>
          </w:tcPr>
          <w:p w:rsidR="0041576C" w:rsidRPr="0041576C" w:rsidRDefault="0041576C" w:rsidP="003D3E69">
            <w:pPr>
              <w:jc w:val="center"/>
              <w:rPr>
                <w:sz w:val="28"/>
                <w:szCs w:val="28"/>
                <w:lang w:eastAsia="en-US"/>
              </w:rPr>
            </w:pPr>
            <w:r w:rsidRPr="0041576C">
              <w:rPr>
                <w:sz w:val="28"/>
                <w:szCs w:val="28"/>
                <w:lang w:eastAsia="en-US"/>
              </w:rPr>
              <w:t>Місця установки</w:t>
            </w:r>
          </w:p>
        </w:tc>
        <w:tc>
          <w:tcPr>
            <w:tcW w:w="1701" w:type="dxa"/>
            <w:vAlign w:val="center"/>
          </w:tcPr>
          <w:p w:rsidR="0041576C" w:rsidRPr="0041576C" w:rsidRDefault="0041576C" w:rsidP="003D3E69">
            <w:pPr>
              <w:jc w:val="center"/>
              <w:rPr>
                <w:sz w:val="28"/>
                <w:szCs w:val="28"/>
                <w:lang w:eastAsia="en-US"/>
              </w:rPr>
            </w:pPr>
            <w:r w:rsidRPr="0041576C">
              <w:rPr>
                <w:sz w:val="28"/>
                <w:szCs w:val="28"/>
                <w:lang w:eastAsia="en-US"/>
              </w:rPr>
              <w:t>Кількість</w:t>
            </w:r>
          </w:p>
          <w:p w:rsidR="0041576C" w:rsidRPr="0041576C" w:rsidRDefault="0041576C" w:rsidP="003D3E69">
            <w:pPr>
              <w:jc w:val="center"/>
              <w:rPr>
                <w:sz w:val="28"/>
                <w:szCs w:val="28"/>
                <w:lang w:eastAsia="en-US"/>
              </w:rPr>
            </w:pPr>
            <w:r w:rsidRPr="0041576C">
              <w:rPr>
                <w:sz w:val="28"/>
                <w:szCs w:val="28"/>
                <w:lang w:eastAsia="en-US"/>
              </w:rPr>
              <w:t>кондоматів</w:t>
            </w:r>
          </w:p>
        </w:tc>
        <w:tc>
          <w:tcPr>
            <w:tcW w:w="5147" w:type="dxa"/>
            <w:vAlign w:val="center"/>
          </w:tcPr>
          <w:p w:rsidR="0041576C" w:rsidRPr="0041576C" w:rsidRDefault="0041576C" w:rsidP="003D3E69">
            <w:pPr>
              <w:jc w:val="center"/>
              <w:rPr>
                <w:sz w:val="28"/>
                <w:szCs w:val="28"/>
                <w:lang w:eastAsia="en-US"/>
              </w:rPr>
            </w:pPr>
            <w:r w:rsidRPr="0041576C">
              <w:rPr>
                <w:sz w:val="28"/>
                <w:szCs w:val="28"/>
                <w:lang w:eastAsia="en-US"/>
              </w:rPr>
              <w:t>Назва місця</w:t>
            </w:r>
          </w:p>
          <w:p w:rsidR="0041576C" w:rsidRPr="0041576C" w:rsidRDefault="0041576C" w:rsidP="003D3E69">
            <w:pPr>
              <w:jc w:val="center"/>
              <w:rPr>
                <w:sz w:val="28"/>
                <w:szCs w:val="28"/>
                <w:lang w:eastAsia="en-US"/>
              </w:rPr>
            </w:pPr>
            <w:r w:rsidRPr="0041576C">
              <w:rPr>
                <w:sz w:val="28"/>
                <w:szCs w:val="28"/>
                <w:lang w:eastAsia="en-US"/>
              </w:rPr>
              <w:t>установки</w:t>
            </w:r>
          </w:p>
        </w:tc>
      </w:tr>
      <w:tr w:rsidR="0041576C" w:rsidRPr="0041576C" w:rsidTr="00553189">
        <w:trPr>
          <w:trHeight w:val="58"/>
        </w:trPr>
        <w:tc>
          <w:tcPr>
            <w:tcW w:w="3006" w:type="dxa"/>
            <w:vAlign w:val="center"/>
          </w:tcPr>
          <w:p w:rsidR="0041576C" w:rsidRPr="0041576C" w:rsidRDefault="0041576C" w:rsidP="003D3E69">
            <w:pPr>
              <w:rPr>
                <w:sz w:val="28"/>
                <w:szCs w:val="28"/>
                <w:lang w:eastAsia="en-US"/>
              </w:rPr>
            </w:pPr>
            <w:r w:rsidRPr="0041576C">
              <w:rPr>
                <w:sz w:val="28"/>
                <w:szCs w:val="28"/>
                <w:lang w:eastAsia="en-US"/>
              </w:rPr>
              <w:t>Торгово-розважальні центри</w:t>
            </w:r>
          </w:p>
        </w:tc>
        <w:tc>
          <w:tcPr>
            <w:tcW w:w="1701" w:type="dxa"/>
            <w:vAlign w:val="center"/>
          </w:tcPr>
          <w:p w:rsidR="0041576C" w:rsidRPr="0041576C" w:rsidRDefault="0041576C" w:rsidP="003D3E69">
            <w:pPr>
              <w:jc w:val="center"/>
              <w:rPr>
                <w:sz w:val="28"/>
                <w:szCs w:val="28"/>
                <w:lang w:eastAsia="en-US"/>
              </w:rPr>
            </w:pPr>
            <w:r w:rsidRPr="0041576C">
              <w:rPr>
                <w:sz w:val="28"/>
                <w:szCs w:val="28"/>
                <w:lang w:eastAsia="en-US"/>
              </w:rPr>
              <w:t>3</w:t>
            </w:r>
          </w:p>
        </w:tc>
        <w:tc>
          <w:tcPr>
            <w:tcW w:w="5147" w:type="dxa"/>
            <w:vAlign w:val="center"/>
          </w:tcPr>
          <w:p w:rsidR="0041576C" w:rsidRPr="0041576C" w:rsidRDefault="0041576C" w:rsidP="003D3E69">
            <w:pPr>
              <w:jc w:val="center"/>
              <w:rPr>
                <w:sz w:val="28"/>
                <w:szCs w:val="28"/>
                <w:lang w:eastAsia="en-US"/>
              </w:rPr>
            </w:pPr>
            <w:r w:rsidRPr="0041576C">
              <w:rPr>
                <w:sz w:val="28"/>
                <w:szCs w:val="28"/>
                <w:lang w:eastAsia="en-US"/>
              </w:rPr>
              <w:t>«Україна», «Дафі», «Караван»</w:t>
            </w:r>
          </w:p>
        </w:tc>
      </w:tr>
      <w:tr w:rsidR="0041576C" w:rsidRPr="0041576C" w:rsidTr="00553189">
        <w:tc>
          <w:tcPr>
            <w:tcW w:w="3006" w:type="dxa"/>
            <w:vAlign w:val="center"/>
          </w:tcPr>
          <w:p w:rsidR="0041576C" w:rsidRPr="0041576C" w:rsidRDefault="0041576C" w:rsidP="003D3E69">
            <w:pPr>
              <w:rPr>
                <w:sz w:val="28"/>
                <w:szCs w:val="28"/>
                <w:lang w:eastAsia="en-US"/>
              </w:rPr>
            </w:pPr>
            <w:r w:rsidRPr="0041576C">
              <w:rPr>
                <w:sz w:val="28"/>
                <w:szCs w:val="28"/>
                <w:lang w:eastAsia="en-US"/>
              </w:rPr>
              <w:t>Нічні клуби</w:t>
            </w:r>
          </w:p>
        </w:tc>
        <w:tc>
          <w:tcPr>
            <w:tcW w:w="1701" w:type="dxa"/>
            <w:vAlign w:val="center"/>
          </w:tcPr>
          <w:p w:rsidR="0041576C" w:rsidRPr="0041576C" w:rsidRDefault="0041576C" w:rsidP="003D3E69">
            <w:pPr>
              <w:jc w:val="center"/>
              <w:rPr>
                <w:sz w:val="28"/>
                <w:szCs w:val="28"/>
                <w:lang w:eastAsia="en-US"/>
              </w:rPr>
            </w:pPr>
            <w:r w:rsidRPr="0041576C">
              <w:rPr>
                <w:sz w:val="28"/>
                <w:szCs w:val="28"/>
                <w:lang w:eastAsia="en-US"/>
              </w:rPr>
              <w:t>4</w:t>
            </w:r>
          </w:p>
        </w:tc>
        <w:tc>
          <w:tcPr>
            <w:tcW w:w="5147" w:type="dxa"/>
            <w:vAlign w:val="center"/>
          </w:tcPr>
          <w:p w:rsidR="0041576C" w:rsidRPr="0041576C" w:rsidRDefault="0041576C" w:rsidP="003D3E69">
            <w:pPr>
              <w:jc w:val="center"/>
              <w:rPr>
                <w:sz w:val="28"/>
                <w:szCs w:val="28"/>
                <w:lang w:eastAsia="en-US"/>
              </w:rPr>
            </w:pPr>
            <w:r w:rsidRPr="0041576C">
              <w:rPr>
                <w:sz w:val="28"/>
                <w:szCs w:val="28"/>
                <w:lang w:eastAsia="en-US"/>
              </w:rPr>
              <w:t>«Болеро», «Місто», «Радмір», «PlazMa»</w:t>
            </w:r>
          </w:p>
        </w:tc>
      </w:tr>
      <w:tr w:rsidR="0041576C" w:rsidRPr="0041576C" w:rsidTr="00553189">
        <w:tc>
          <w:tcPr>
            <w:tcW w:w="3006" w:type="dxa"/>
            <w:vAlign w:val="center"/>
          </w:tcPr>
          <w:p w:rsidR="0041576C" w:rsidRPr="0041576C" w:rsidRDefault="0041576C" w:rsidP="003D3E69">
            <w:pPr>
              <w:rPr>
                <w:sz w:val="28"/>
                <w:szCs w:val="28"/>
                <w:lang w:eastAsia="en-US"/>
              </w:rPr>
            </w:pPr>
            <w:r w:rsidRPr="0041576C">
              <w:rPr>
                <w:sz w:val="28"/>
                <w:szCs w:val="28"/>
                <w:lang w:eastAsia="en-US"/>
              </w:rPr>
              <w:t>Торгово-офісні центри</w:t>
            </w:r>
          </w:p>
        </w:tc>
        <w:tc>
          <w:tcPr>
            <w:tcW w:w="1701" w:type="dxa"/>
            <w:vAlign w:val="center"/>
          </w:tcPr>
          <w:p w:rsidR="0041576C" w:rsidRPr="0041576C" w:rsidRDefault="0041576C" w:rsidP="003D3E69">
            <w:pPr>
              <w:jc w:val="center"/>
              <w:rPr>
                <w:sz w:val="28"/>
                <w:szCs w:val="28"/>
                <w:lang w:eastAsia="en-US"/>
              </w:rPr>
            </w:pPr>
            <w:r w:rsidRPr="0041576C">
              <w:rPr>
                <w:sz w:val="28"/>
                <w:szCs w:val="28"/>
                <w:lang w:eastAsia="en-US"/>
              </w:rPr>
              <w:t>1</w:t>
            </w:r>
          </w:p>
        </w:tc>
        <w:tc>
          <w:tcPr>
            <w:tcW w:w="5147" w:type="dxa"/>
            <w:vAlign w:val="center"/>
          </w:tcPr>
          <w:p w:rsidR="0041576C" w:rsidRPr="0041576C" w:rsidRDefault="0041576C" w:rsidP="003D3E69">
            <w:pPr>
              <w:jc w:val="center"/>
              <w:rPr>
                <w:sz w:val="28"/>
                <w:szCs w:val="28"/>
                <w:lang w:eastAsia="en-US"/>
              </w:rPr>
            </w:pPr>
            <w:r w:rsidRPr="0041576C">
              <w:rPr>
                <w:sz w:val="28"/>
                <w:szCs w:val="28"/>
                <w:lang w:eastAsia="en-US"/>
              </w:rPr>
              <w:t>«Sun City Plaza»</w:t>
            </w:r>
          </w:p>
        </w:tc>
      </w:tr>
      <w:tr w:rsidR="0041576C" w:rsidRPr="0041576C" w:rsidTr="00553189">
        <w:trPr>
          <w:trHeight w:val="58"/>
        </w:trPr>
        <w:tc>
          <w:tcPr>
            <w:tcW w:w="3006" w:type="dxa"/>
            <w:vAlign w:val="center"/>
          </w:tcPr>
          <w:p w:rsidR="0041576C" w:rsidRPr="0041576C" w:rsidRDefault="0041576C" w:rsidP="003D3E69">
            <w:pPr>
              <w:rPr>
                <w:sz w:val="28"/>
                <w:szCs w:val="28"/>
                <w:lang w:eastAsia="en-US"/>
              </w:rPr>
            </w:pPr>
            <w:r w:rsidRPr="0041576C">
              <w:rPr>
                <w:sz w:val="28"/>
                <w:szCs w:val="28"/>
                <w:lang w:eastAsia="en-US"/>
              </w:rPr>
              <w:t>Стадіон</w:t>
            </w:r>
          </w:p>
        </w:tc>
        <w:tc>
          <w:tcPr>
            <w:tcW w:w="1701" w:type="dxa"/>
            <w:vAlign w:val="center"/>
          </w:tcPr>
          <w:p w:rsidR="0041576C" w:rsidRPr="0041576C" w:rsidRDefault="0041576C" w:rsidP="003D3E69">
            <w:pPr>
              <w:jc w:val="center"/>
              <w:rPr>
                <w:sz w:val="28"/>
                <w:szCs w:val="28"/>
                <w:lang w:eastAsia="en-US"/>
              </w:rPr>
            </w:pPr>
            <w:r w:rsidRPr="0041576C">
              <w:rPr>
                <w:sz w:val="28"/>
                <w:szCs w:val="28"/>
                <w:lang w:eastAsia="en-US"/>
              </w:rPr>
              <w:t>1</w:t>
            </w:r>
          </w:p>
        </w:tc>
        <w:tc>
          <w:tcPr>
            <w:tcW w:w="5147" w:type="dxa"/>
            <w:vAlign w:val="center"/>
          </w:tcPr>
          <w:p w:rsidR="0041576C" w:rsidRPr="0041576C" w:rsidRDefault="0041576C" w:rsidP="003D3E69">
            <w:pPr>
              <w:jc w:val="center"/>
              <w:rPr>
                <w:sz w:val="28"/>
                <w:szCs w:val="28"/>
                <w:lang w:eastAsia="en-US"/>
              </w:rPr>
            </w:pPr>
            <w:r w:rsidRPr="0041576C">
              <w:rPr>
                <w:sz w:val="28"/>
                <w:szCs w:val="28"/>
                <w:lang w:eastAsia="en-US"/>
              </w:rPr>
              <w:t>«Металіст»</w:t>
            </w:r>
          </w:p>
        </w:tc>
      </w:tr>
      <w:tr w:rsidR="0041576C" w:rsidRPr="0041576C" w:rsidTr="00553189">
        <w:tc>
          <w:tcPr>
            <w:tcW w:w="3006" w:type="dxa"/>
            <w:vAlign w:val="center"/>
          </w:tcPr>
          <w:p w:rsidR="0041576C" w:rsidRPr="0041576C" w:rsidRDefault="0041576C" w:rsidP="003D3E69">
            <w:pPr>
              <w:rPr>
                <w:sz w:val="28"/>
                <w:szCs w:val="28"/>
                <w:lang w:eastAsia="en-US"/>
              </w:rPr>
            </w:pPr>
            <w:r w:rsidRPr="0041576C">
              <w:rPr>
                <w:sz w:val="28"/>
                <w:szCs w:val="28"/>
                <w:lang w:eastAsia="en-US"/>
              </w:rPr>
              <w:t>Вокзал</w:t>
            </w:r>
          </w:p>
        </w:tc>
        <w:tc>
          <w:tcPr>
            <w:tcW w:w="1701" w:type="dxa"/>
            <w:vAlign w:val="center"/>
          </w:tcPr>
          <w:p w:rsidR="0041576C" w:rsidRPr="0041576C" w:rsidRDefault="0041576C" w:rsidP="003D3E69">
            <w:pPr>
              <w:jc w:val="center"/>
              <w:rPr>
                <w:sz w:val="28"/>
                <w:szCs w:val="28"/>
                <w:lang w:eastAsia="en-US"/>
              </w:rPr>
            </w:pPr>
            <w:r w:rsidRPr="0041576C">
              <w:rPr>
                <w:sz w:val="28"/>
                <w:szCs w:val="28"/>
                <w:lang w:eastAsia="en-US"/>
              </w:rPr>
              <w:t>1</w:t>
            </w:r>
          </w:p>
        </w:tc>
        <w:tc>
          <w:tcPr>
            <w:tcW w:w="5147" w:type="dxa"/>
            <w:vAlign w:val="center"/>
          </w:tcPr>
          <w:p w:rsidR="0041576C" w:rsidRPr="0041576C" w:rsidRDefault="0041576C" w:rsidP="003D3E69">
            <w:pPr>
              <w:jc w:val="center"/>
              <w:rPr>
                <w:sz w:val="28"/>
                <w:szCs w:val="28"/>
                <w:lang w:eastAsia="en-US"/>
              </w:rPr>
            </w:pPr>
            <w:r w:rsidRPr="0041576C">
              <w:rPr>
                <w:sz w:val="28"/>
                <w:szCs w:val="28"/>
                <w:lang w:eastAsia="en-US"/>
              </w:rPr>
              <w:t>Харків-пасажирський</w:t>
            </w:r>
          </w:p>
        </w:tc>
      </w:tr>
    </w:tbl>
    <w:p w:rsidR="0041576C" w:rsidRDefault="0041576C" w:rsidP="003D3E69">
      <w:pPr>
        <w:ind w:firstLine="709"/>
        <w:jc w:val="both"/>
        <w:rPr>
          <w:sz w:val="28"/>
          <w:szCs w:val="28"/>
          <w:lang w:eastAsia="en-US"/>
        </w:rPr>
      </w:pPr>
      <w:r w:rsidRPr="0041576C">
        <w:rPr>
          <w:sz w:val="28"/>
          <w:szCs w:val="28"/>
          <w:lang w:eastAsia="en-US"/>
        </w:rPr>
        <w:t>У кожному з перерахованих вище об'єктів буде встановлено один кондомат.</w:t>
      </w:r>
      <w:r w:rsidR="00226C76">
        <w:rPr>
          <w:sz w:val="28"/>
          <w:szCs w:val="28"/>
          <w:lang w:eastAsia="en-US"/>
        </w:rPr>
        <w:t xml:space="preserve"> </w:t>
      </w:r>
      <w:r w:rsidRPr="0041576C">
        <w:rPr>
          <w:sz w:val="28"/>
          <w:szCs w:val="28"/>
          <w:lang w:eastAsia="en-US"/>
        </w:rPr>
        <w:t>Надалі можливе розширення мережі і збільшення асортименту товарів.</w:t>
      </w:r>
    </w:p>
    <w:p w:rsidR="0041576C" w:rsidRDefault="0041576C" w:rsidP="00553189">
      <w:pPr>
        <w:ind w:left="360" w:firstLine="349"/>
        <w:jc w:val="both"/>
        <w:rPr>
          <w:b/>
          <w:sz w:val="28"/>
          <w:szCs w:val="28"/>
          <w:lang w:eastAsia="en-US"/>
        </w:rPr>
      </w:pPr>
      <w:r w:rsidRPr="0041576C">
        <w:rPr>
          <w:b/>
          <w:sz w:val="28"/>
          <w:szCs w:val="28"/>
          <w:lang w:eastAsia="en-US"/>
        </w:rPr>
        <w:t>Компанія</w:t>
      </w:r>
    </w:p>
    <w:p w:rsidR="0038378A" w:rsidRPr="00553189" w:rsidRDefault="0038378A" w:rsidP="00553189">
      <w:pPr>
        <w:ind w:left="360" w:firstLine="349"/>
        <w:jc w:val="both"/>
        <w:rPr>
          <w:b/>
          <w:sz w:val="28"/>
          <w:szCs w:val="28"/>
          <w:lang w:eastAsia="en-US"/>
        </w:rPr>
      </w:pPr>
    </w:p>
    <w:p w:rsidR="0041576C" w:rsidRPr="0041576C" w:rsidRDefault="0041576C" w:rsidP="003D3E69">
      <w:pPr>
        <w:ind w:firstLine="709"/>
        <w:jc w:val="both"/>
        <w:rPr>
          <w:sz w:val="28"/>
          <w:szCs w:val="28"/>
          <w:lang w:eastAsia="en-US"/>
        </w:rPr>
      </w:pPr>
      <w:r w:rsidRPr="0041576C">
        <w:rPr>
          <w:sz w:val="28"/>
          <w:szCs w:val="28"/>
          <w:lang w:eastAsia="en-US"/>
        </w:rPr>
        <w:t xml:space="preserve">Так як ми тільки починаємо </w:t>
      </w:r>
      <w:r w:rsidR="00963318">
        <w:rPr>
          <w:sz w:val="28"/>
          <w:szCs w:val="28"/>
          <w:lang w:eastAsia="en-US"/>
        </w:rPr>
        <w:t>ви</w:t>
      </w:r>
      <w:r w:rsidRPr="0041576C">
        <w:rPr>
          <w:sz w:val="28"/>
          <w:szCs w:val="28"/>
          <w:lang w:eastAsia="en-US"/>
        </w:rPr>
        <w:t>проб</w:t>
      </w:r>
      <w:r w:rsidR="00963318">
        <w:rPr>
          <w:sz w:val="28"/>
          <w:szCs w:val="28"/>
          <w:lang w:eastAsia="en-US"/>
        </w:rPr>
        <w:t>ову</w:t>
      </w:r>
      <w:r w:rsidRPr="0041576C">
        <w:rPr>
          <w:sz w:val="28"/>
          <w:szCs w:val="28"/>
          <w:lang w:eastAsia="en-US"/>
        </w:rPr>
        <w:t xml:space="preserve">вати себе </w:t>
      </w:r>
      <w:r w:rsidR="00963318">
        <w:rPr>
          <w:sz w:val="28"/>
          <w:szCs w:val="28"/>
          <w:lang w:eastAsia="en-US"/>
        </w:rPr>
        <w:t>у</w:t>
      </w:r>
      <w:r w:rsidRPr="0041576C">
        <w:rPr>
          <w:sz w:val="28"/>
          <w:szCs w:val="28"/>
          <w:lang w:eastAsia="en-US"/>
        </w:rPr>
        <w:t xml:space="preserve"> вендінг-бізнесі, то </w:t>
      </w:r>
      <w:r w:rsidR="004A2D91">
        <w:rPr>
          <w:sz w:val="28"/>
          <w:szCs w:val="28"/>
          <w:lang w:eastAsia="en-US"/>
        </w:rPr>
        <w:t>найліпшою</w:t>
      </w:r>
      <w:r w:rsidRPr="0041576C">
        <w:rPr>
          <w:sz w:val="28"/>
          <w:szCs w:val="28"/>
          <w:lang w:eastAsia="en-US"/>
        </w:rPr>
        <w:t xml:space="preserve"> формою для нас є товариство з обмеженою відповідальністю.</w:t>
      </w:r>
    </w:p>
    <w:p w:rsidR="0041576C" w:rsidRPr="0041576C" w:rsidRDefault="005476C7" w:rsidP="003D3E69">
      <w:pPr>
        <w:ind w:firstLine="709"/>
        <w:jc w:val="both"/>
        <w:rPr>
          <w:sz w:val="28"/>
          <w:szCs w:val="28"/>
          <w:lang w:eastAsia="en-US"/>
        </w:rPr>
      </w:pPr>
      <w:r w:rsidRPr="005476C7">
        <w:rPr>
          <w:sz w:val="28"/>
          <w:szCs w:val="28"/>
          <w:lang w:eastAsia="en-US"/>
        </w:rPr>
        <w:t>Купівля</w:t>
      </w:r>
      <w:r w:rsidR="0041576C" w:rsidRPr="005476C7">
        <w:rPr>
          <w:sz w:val="28"/>
          <w:szCs w:val="28"/>
          <w:lang w:eastAsia="en-US"/>
        </w:rPr>
        <w:t xml:space="preserve"> </w:t>
      </w:r>
      <w:r w:rsidRPr="005476C7">
        <w:rPr>
          <w:sz w:val="28"/>
          <w:szCs w:val="28"/>
          <w:lang w:eastAsia="en-US"/>
        </w:rPr>
        <w:t xml:space="preserve">або оренда </w:t>
      </w:r>
      <w:r w:rsidR="0041576C" w:rsidRPr="005476C7">
        <w:rPr>
          <w:sz w:val="28"/>
          <w:szCs w:val="28"/>
          <w:lang w:eastAsia="en-US"/>
        </w:rPr>
        <w:t>приміщення під головний офіс</w:t>
      </w:r>
      <w:r w:rsidRPr="005476C7">
        <w:rPr>
          <w:sz w:val="28"/>
          <w:szCs w:val="28"/>
          <w:lang w:eastAsia="en-US"/>
        </w:rPr>
        <w:t xml:space="preserve"> не планується</w:t>
      </w:r>
      <w:r w:rsidR="0041576C" w:rsidRPr="0041576C">
        <w:rPr>
          <w:sz w:val="28"/>
          <w:szCs w:val="28"/>
          <w:lang w:eastAsia="en-US"/>
        </w:rPr>
        <w:t>. Зберігати невелику кількість продуктів можна і вдома, враховуючи той факт, що в міру закупівлі продукції вона відразу ж завантажується в автомат. Ключовим помічником стане GPRS модуль для моніторингу, який допоможе відслідковувати поточний стан продукції (її наявність або відсутність) за допомогою комп'ютера. Місцем розташування може бути будинок одного з засновників, який буде займатися моніторингом продукції. Однак передбачається оренда площ під автомати в певних місцях. Основні надходження - це прибуток від продажу товарів в автоматах.</w:t>
      </w:r>
    </w:p>
    <w:p w:rsidR="0041576C" w:rsidRDefault="0041576C" w:rsidP="003D3E69">
      <w:pPr>
        <w:ind w:firstLine="709"/>
        <w:jc w:val="both"/>
        <w:rPr>
          <w:sz w:val="28"/>
          <w:szCs w:val="28"/>
          <w:lang w:eastAsia="en-US"/>
        </w:rPr>
      </w:pPr>
      <w:r w:rsidRPr="0041576C">
        <w:rPr>
          <w:sz w:val="28"/>
          <w:szCs w:val="28"/>
          <w:lang w:eastAsia="en-US"/>
        </w:rPr>
        <w:t xml:space="preserve">Цей бізнес має величезні перспективи. Щорічне зростання обсягів вендінг-бізнесу приблизно 10% - загальносвітова тенденція. Навіть там, де ця ніша здається заповненою, насправді цілком можливо знайти вільні місця. </w:t>
      </w:r>
      <w:r w:rsidR="005476C7">
        <w:rPr>
          <w:sz w:val="28"/>
          <w:szCs w:val="28"/>
          <w:lang w:eastAsia="en-US"/>
        </w:rPr>
        <w:t xml:space="preserve">Крім того </w:t>
      </w:r>
      <w:r w:rsidRPr="0041576C">
        <w:rPr>
          <w:sz w:val="28"/>
          <w:szCs w:val="28"/>
          <w:lang w:eastAsia="en-US"/>
        </w:rPr>
        <w:t>технічний прогрес не стоїть на місці - з'являються нові види торгових автоматів. Тому, цей вид бізнесу відкритий для всіх бажаючих. Ще один плюс вендінгового бізнесу - низький вступний поріг. Звичайно, наша країна розвивається в цій сфері дещо повільніше, ніж закордонні держави, але в цьому і полягає перспектива даного бізнесу: постійний розвиток, постійна робота, постійний прибуток. Тим більше, Харків є дійсно привабливим регіоном для даного бізнесу, адже Харків - студентське місто.</w:t>
      </w:r>
    </w:p>
    <w:p w:rsidR="0041576C" w:rsidRDefault="0041576C" w:rsidP="003D3E69">
      <w:pPr>
        <w:ind w:firstLine="709"/>
        <w:jc w:val="both"/>
        <w:rPr>
          <w:sz w:val="28"/>
          <w:szCs w:val="28"/>
          <w:lang w:eastAsia="en-US"/>
        </w:rPr>
      </w:pPr>
    </w:p>
    <w:p w:rsidR="0041576C" w:rsidRDefault="00C8075F" w:rsidP="00553189">
      <w:pPr>
        <w:ind w:left="360" w:firstLine="349"/>
        <w:jc w:val="both"/>
        <w:rPr>
          <w:b/>
          <w:sz w:val="28"/>
          <w:szCs w:val="28"/>
          <w:lang w:eastAsia="en-US"/>
        </w:rPr>
      </w:pPr>
      <w:r>
        <w:rPr>
          <w:b/>
          <w:sz w:val="28"/>
          <w:szCs w:val="28"/>
          <w:lang w:eastAsia="en-US"/>
        </w:rPr>
        <w:t>Аналіз ринку</w:t>
      </w:r>
    </w:p>
    <w:p w:rsidR="0038378A" w:rsidRPr="00553189" w:rsidRDefault="0038378A" w:rsidP="00553189">
      <w:pPr>
        <w:ind w:left="360" w:firstLine="349"/>
        <w:jc w:val="both"/>
        <w:rPr>
          <w:b/>
          <w:sz w:val="28"/>
          <w:szCs w:val="28"/>
          <w:lang w:eastAsia="en-US"/>
        </w:rPr>
      </w:pPr>
    </w:p>
    <w:p w:rsidR="0041576C" w:rsidRDefault="0041576C" w:rsidP="003D3E69">
      <w:pPr>
        <w:ind w:firstLine="709"/>
        <w:jc w:val="both"/>
        <w:rPr>
          <w:sz w:val="28"/>
          <w:szCs w:val="28"/>
          <w:lang w:eastAsia="en-US"/>
        </w:rPr>
      </w:pPr>
      <w:r w:rsidRPr="0041576C">
        <w:rPr>
          <w:sz w:val="28"/>
          <w:szCs w:val="28"/>
          <w:lang w:eastAsia="en-US"/>
        </w:rPr>
        <w:t>Чисельність населення Харкова складає 2,725102 млн. осіб</w:t>
      </w:r>
      <w:r w:rsidR="00C8075F">
        <w:rPr>
          <w:sz w:val="28"/>
          <w:szCs w:val="28"/>
          <w:lang w:eastAsia="en-US"/>
        </w:rPr>
        <w:t>. Структура населення м</w:t>
      </w:r>
      <w:r w:rsidRPr="0041576C">
        <w:rPr>
          <w:sz w:val="28"/>
          <w:szCs w:val="28"/>
          <w:lang w:eastAsia="en-US"/>
        </w:rPr>
        <w:t xml:space="preserve">. Харкова </w:t>
      </w:r>
      <w:r w:rsidR="00523764">
        <w:rPr>
          <w:sz w:val="28"/>
          <w:szCs w:val="28"/>
          <w:lang w:eastAsia="en-US"/>
        </w:rPr>
        <w:t>представлена в табл. 18.2</w:t>
      </w:r>
      <w:r w:rsidRPr="0041576C">
        <w:rPr>
          <w:sz w:val="28"/>
          <w:szCs w:val="28"/>
          <w:lang w:eastAsia="en-US"/>
        </w:rPr>
        <w:t>.</w:t>
      </w:r>
    </w:p>
    <w:p w:rsidR="0041576C" w:rsidRDefault="0041576C" w:rsidP="003D3E69">
      <w:pPr>
        <w:ind w:firstLine="709"/>
        <w:jc w:val="both"/>
        <w:rPr>
          <w:sz w:val="28"/>
          <w:szCs w:val="28"/>
          <w:lang w:eastAsia="en-US"/>
        </w:rPr>
      </w:pPr>
    </w:p>
    <w:p w:rsidR="0041576C" w:rsidRDefault="00523764" w:rsidP="003D3E69">
      <w:pPr>
        <w:jc w:val="center"/>
        <w:rPr>
          <w:sz w:val="28"/>
          <w:szCs w:val="28"/>
          <w:lang w:eastAsia="en-US"/>
        </w:rPr>
      </w:pPr>
      <w:r>
        <w:rPr>
          <w:sz w:val="28"/>
          <w:szCs w:val="28"/>
          <w:lang w:eastAsia="en-US"/>
        </w:rPr>
        <w:t>Таблиця 18.2</w:t>
      </w:r>
      <w:r w:rsidR="0041576C">
        <w:rPr>
          <w:sz w:val="28"/>
          <w:szCs w:val="28"/>
          <w:lang w:eastAsia="en-US"/>
        </w:rPr>
        <w:t xml:space="preserve">. </w:t>
      </w:r>
      <w:r w:rsidR="0041576C" w:rsidRPr="0041576C">
        <w:rPr>
          <w:sz w:val="28"/>
          <w:szCs w:val="28"/>
          <w:lang w:eastAsia="en-US"/>
        </w:rPr>
        <w:t>Структура населення м. Харкова</w:t>
      </w:r>
    </w:p>
    <w:p w:rsidR="0041576C" w:rsidRDefault="0041576C" w:rsidP="003D3E69">
      <w:pPr>
        <w:ind w:firstLine="709"/>
        <w:jc w:val="both"/>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332"/>
        <w:gridCol w:w="3048"/>
        <w:gridCol w:w="2886"/>
      </w:tblGrid>
      <w:tr w:rsidR="0041576C" w:rsidRPr="0041576C" w:rsidTr="0038378A">
        <w:tc>
          <w:tcPr>
            <w:tcW w:w="1588" w:type="dxa"/>
            <w:vMerge w:val="restart"/>
            <w:vAlign w:val="center"/>
          </w:tcPr>
          <w:p w:rsidR="0041576C" w:rsidRPr="0041576C" w:rsidRDefault="0041576C" w:rsidP="003D3E69">
            <w:pPr>
              <w:jc w:val="center"/>
              <w:rPr>
                <w:sz w:val="28"/>
                <w:szCs w:val="28"/>
                <w:lang w:eastAsia="en-US"/>
              </w:rPr>
            </w:pPr>
            <w:r w:rsidRPr="0041576C">
              <w:rPr>
                <w:sz w:val="28"/>
                <w:szCs w:val="28"/>
                <w:lang w:eastAsia="en-US"/>
              </w:rPr>
              <w:t>Вік</w:t>
            </w:r>
          </w:p>
        </w:tc>
        <w:tc>
          <w:tcPr>
            <w:tcW w:w="2332" w:type="dxa"/>
            <w:vMerge w:val="restart"/>
            <w:vAlign w:val="center"/>
          </w:tcPr>
          <w:p w:rsidR="0041576C" w:rsidRPr="0041576C" w:rsidRDefault="0041576C" w:rsidP="003D3E69">
            <w:pPr>
              <w:jc w:val="center"/>
              <w:rPr>
                <w:sz w:val="28"/>
                <w:szCs w:val="28"/>
                <w:lang w:eastAsia="en-US"/>
              </w:rPr>
            </w:pPr>
            <w:r w:rsidRPr="0041576C">
              <w:rPr>
                <w:sz w:val="28"/>
                <w:szCs w:val="28"/>
                <w:lang w:eastAsia="en-US"/>
              </w:rPr>
              <w:t>Частка в структурі населення, %</w:t>
            </w:r>
          </w:p>
        </w:tc>
        <w:tc>
          <w:tcPr>
            <w:tcW w:w="5934" w:type="dxa"/>
            <w:gridSpan w:val="2"/>
            <w:vAlign w:val="center"/>
          </w:tcPr>
          <w:p w:rsidR="0041576C" w:rsidRPr="0041576C" w:rsidRDefault="0041576C" w:rsidP="003D3E69">
            <w:pPr>
              <w:ind w:firstLine="33"/>
              <w:jc w:val="center"/>
              <w:rPr>
                <w:sz w:val="28"/>
                <w:szCs w:val="28"/>
                <w:lang w:eastAsia="en-US"/>
              </w:rPr>
            </w:pPr>
            <w:r w:rsidRPr="0041576C">
              <w:rPr>
                <w:sz w:val="28"/>
                <w:szCs w:val="28"/>
                <w:lang w:eastAsia="en-US"/>
              </w:rPr>
              <w:t>Частка кожно</w:t>
            </w:r>
            <w:r w:rsidR="00E72C32">
              <w:rPr>
                <w:sz w:val="28"/>
                <w:szCs w:val="28"/>
                <w:lang w:eastAsia="en-US"/>
              </w:rPr>
              <w:t>ї</w:t>
            </w:r>
            <w:r w:rsidRPr="0041576C">
              <w:rPr>
                <w:sz w:val="28"/>
                <w:szCs w:val="28"/>
                <w:lang w:eastAsia="en-US"/>
              </w:rPr>
              <w:t xml:space="preserve"> </w:t>
            </w:r>
            <w:r w:rsidR="00E72C32">
              <w:rPr>
                <w:sz w:val="28"/>
                <w:szCs w:val="28"/>
                <w:lang w:eastAsia="en-US"/>
              </w:rPr>
              <w:t>статі</w:t>
            </w:r>
            <w:r w:rsidRPr="0041576C">
              <w:rPr>
                <w:sz w:val="28"/>
                <w:szCs w:val="28"/>
                <w:lang w:eastAsia="en-US"/>
              </w:rPr>
              <w:t xml:space="preserve"> в структурі населення, %</w:t>
            </w:r>
          </w:p>
        </w:tc>
      </w:tr>
      <w:tr w:rsidR="0041576C" w:rsidRPr="0041576C" w:rsidTr="0038378A">
        <w:trPr>
          <w:trHeight w:val="58"/>
        </w:trPr>
        <w:tc>
          <w:tcPr>
            <w:tcW w:w="1588" w:type="dxa"/>
            <w:vMerge/>
            <w:vAlign w:val="center"/>
          </w:tcPr>
          <w:p w:rsidR="0041576C" w:rsidRPr="0041576C" w:rsidRDefault="0041576C" w:rsidP="003D3E69">
            <w:pPr>
              <w:ind w:firstLine="709"/>
              <w:jc w:val="center"/>
              <w:rPr>
                <w:sz w:val="28"/>
                <w:szCs w:val="28"/>
                <w:lang w:eastAsia="en-US"/>
              </w:rPr>
            </w:pPr>
          </w:p>
        </w:tc>
        <w:tc>
          <w:tcPr>
            <w:tcW w:w="2332" w:type="dxa"/>
            <w:vMerge/>
            <w:vAlign w:val="center"/>
          </w:tcPr>
          <w:p w:rsidR="0041576C" w:rsidRPr="0041576C" w:rsidRDefault="0041576C" w:rsidP="003D3E69">
            <w:pPr>
              <w:ind w:firstLine="709"/>
              <w:jc w:val="center"/>
              <w:rPr>
                <w:sz w:val="28"/>
                <w:szCs w:val="28"/>
                <w:lang w:eastAsia="en-US"/>
              </w:rPr>
            </w:pPr>
          </w:p>
        </w:tc>
        <w:tc>
          <w:tcPr>
            <w:tcW w:w="3048" w:type="dxa"/>
            <w:vAlign w:val="center"/>
          </w:tcPr>
          <w:p w:rsidR="0041576C" w:rsidRPr="0041576C" w:rsidRDefault="0041576C" w:rsidP="00F746A3">
            <w:pPr>
              <w:jc w:val="center"/>
              <w:rPr>
                <w:sz w:val="28"/>
                <w:szCs w:val="28"/>
                <w:lang w:eastAsia="en-US"/>
              </w:rPr>
            </w:pPr>
            <w:r w:rsidRPr="0041576C">
              <w:rPr>
                <w:sz w:val="28"/>
                <w:szCs w:val="28"/>
                <w:lang w:eastAsia="en-US"/>
              </w:rPr>
              <w:t>чоловіки</w:t>
            </w:r>
          </w:p>
        </w:tc>
        <w:tc>
          <w:tcPr>
            <w:tcW w:w="2886" w:type="dxa"/>
            <w:vAlign w:val="center"/>
          </w:tcPr>
          <w:p w:rsidR="0041576C" w:rsidRPr="0041576C" w:rsidRDefault="0041576C" w:rsidP="00F746A3">
            <w:pPr>
              <w:jc w:val="center"/>
              <w:rPr>
                <w:sz w:val="28"/>
                <w:szCs w:val="28"/>
                <w:lang w:eastAsia="en-US"/>
              </w:rPr>
            </w:pPr>
            <w:r w:rsidRPr="0041576C">
              <w:rPr>
                <w:sz w:val="28"/>
                <w:szCs w:val="28"/>
                <w:lang w:eastAsia="en-US"/>
              </w:rPr>
              <w:t>жінки</w:t>
            </w:r>
          </w:p>
        </w:tc>
      </w:tr>
      <w:tr w:rsidR="0041576C" w:rsidRPr="0041576C" w:rsidTr="0038378A">
        <w:tc>
          <w:tcPr>
            <w:tcW w:w="1588" w:type="dxa"/>
            <w:vAlign w:val="center"/>
          </w:tcPr>
          <w:p w:rsidR="0041576C" w:rsidRPr="0041576C" w:rsidRDefault="0041576C" w:rsidP="003D3E69">
            <w:pPr>
              <w:rPr>
                <w:sz w:val="28"/>
                <w:szCs w:val="28"/>
                <w:lang w:eastAsia="en-US"/>
              </w:rPr>
            </w:pPr>
            <w:r w:rsidRPr="0041576C">
              <w:rPr>
                <w:sz w:val="28"/>
                <w:szCs w:val="28"/>
                <w:lang w:eastAsia="en-US"/>
              </w:rPr>
              <w:t>0 – 12</w:t>
            </w:r>
          </w:p>
        </w:tc>
        <w:tc>
          <w:tcPr>
            <w:tcW w:w="2332" w:type="dxa"/>
            <w:vAlign w:val="center"/>
          </w:tcPr>
          <w:p w:rsidR="0041576C" w:rsidRPr="0041576C" w:rsidRDefault="0041576C" w:rsidP="003D3E69">
            <w:pPr>
              <w:jc w:val="center"/>
              <w:rPr>
                <w:sz w:val="28"/>
                <w:szCs w:val="28"/>
                <w:lang w:eastAsia="en-US"/>
              </w:rPr>
            </w:pPr>
            <w:r w:rsidRPr="0041576C">
              <w:rPr>
                <w:sz w:val="28"/>
                <w:szCs w:val="28"/>
                <w:lang w:eastAsia="en-US"/>
              </w:rPr>
              <w:t>15</w:t>
            </w:r>
          </w:p>
        </w:tc>
        <w:tc>
          <w:tcPr>
            <w:tcW w:w="3048" w:type="dxa"/>
            <w:vAlign w:val="center"/>
          </w:tcPr>
          <w:p w:rsidR="0041576C" w:rsidRPr="0041576C" w:rsidRDefault="0041576C" w:rsidP="00971E78">
            <w:pPr>
              <w:jc w:val="center"/>
              <w:rPr>
                <w:sz w:val="28"/>
                <w:szCs w:val="28"/>
                <w:lang w:eastAsia="en-US"/>
              </w:rPr>
            </w:pPr>
            <w:r w:rsidRPr="0041576C">
              <w:rPr>
                <w:sz w:val="28"/>
                <w:szCs w:val="28"/>
                <w:lang w:eastAsia="en-US"/>
              </w:rPr>
              <w:t>6</w:t>
            </w:r>
          </w:p>
        </w:tc>
        <w:tc>
          <w:tcPr>
            <w:tcW w:w="2886" w:type="dxa"/>
            <w:vAlign w:val="center"/>
          </w:tcPr>
          <w:p w:rsidR="0041576C" w:rsidRPr="0041576C" w:rsidRDefault="0041576C" w:rsidP="00971E78">
            <w:pPr>
              <w:jc w:val="center"/>
              <w:rPr>
                <w:sz w:val="28"/>
                <w:szCs w:val="28"/>
                <w:lang w:eastAsia="en-US"/>
              </w:rPr>
            </w:pPr>
            <w:r w:rsidRPr="0041576C">
              <w:rPr>
                <w:sz w:val="28"/>
                <w:szCs w:val="28"/>
                <w:lang w:eastAsia="en-US"/>
              </w:rPr>
              <w:t>9</w:t>
            </w:r>
          </w:p>
        </w:tc>
      </w:tr>
      <w:tr w:rsidR="0041576C" w:rsidRPr="0041576C" w:rsidTr="0038378A">
        <w:tc>
          <w:tcPr>
            <w:tcW w:w="1588" w:type="dxa"/>
            <w:vAlign w:val="center"/>
          </w:tcPr>
          <w:p w:rsidR="0041576C" w:rsidRPr="0041576C" w:rsidRDefault="0041576C" w:rsidP="003D3E69">
            <w:pPr>
              <w:rPr>
                <w:sz w:val="28"/>
                <w:szCs w:val="28"/>
                <w:lang w:eastAsia="en-US"/>
              </w:rPr>
            </w:pPr>
            <w:r w:rsidRPr="0041576C">
              <w:rPr>
                <w:sz w:val="28"/>
                <w:szCs w:val="28"/>
                <w:lang w:eastAsia="en-US"/>
              </w:rPr>
              <w:t xml:space="preserve">12 – 14 </w:t>
            </w:r>
          </w:p>
        </w:tc>
        <w:tc>
          <w:tcPr>
            <w:tcW w:w="2332" w:type="dxa"/>
            <w:vAlign w:val="center"/>
          </w:tcPr>
          <w:p w:rsidR="0041576C" w:rsidRPr="0041576C" w:rsidRDefault="0041576C" w:rsidP="003D3E69">
            <w:pPr>
              <w:jc w:val="center"/>
              <w:rPr>
                <w:sz w:val="28"/>
                <w:szCs w:val="28"/>
                <w:lang w:eastAsia="en-US"/>
              </w:rPr>
            </w:pPr>
            <w:r w:rsidRPr="0041576C">
              <w:rPr>
                <w:sz w:val="28"/>
                <w:szCs w:val="28"/>
                <w:lang w:eastAsia="en-US"/>
              </w:rPr>
              <w:t>22</w:t>
            </w:r>
          </w:p>
        </w:tc>
        <w:tc>
          <w:tcPr>
            <w:tcW w:w="3048" w:type="dxa"/>
            <w:vAlign w:val="center"/>
          </w:tcPr>
          <w:p w:rsidR="0041576C" w:rsidRPr="0041576C" w:rsidRDefault="0041576C" w:rsidP="00971E78">
            <w:pPr>
              <w:jc w:val="center"/>
              <w:rPr>
                <w:sz w:val="28"/>
                <w:szCs w:val="28"/>
                <w:lang w:eastAsia="en-US"/>
              </w:rPr>
            </w:pPr>
            <w:r w:rsidRPr="0041576C">
              <w:rPr>
                <w:sz w:val="28"/>
                <w:szCs w:val="28"/>
                <w:lang w:eastAsia="en-US"/>
              </w:rPr>
              <w:t>14</w:t>
            </w:r>
          </w:p>
        </w:tc>
        <w:tc>
          <w:tcPr>
            <w:tcW w:w="2886" w:type="dxa"/>
            <w:vAlign w:val="center"/>
          </w:tcPr>
          <w:p w:rsidR="0041576C" w:rsidRPr="0041576C" w:rsidRDefault="0041576C" w:rsidP="00971E78">
            <w:pPr>
              <w:jc w:val="center"/>
              <w:rPr>
                <w:sz w:val="28"/>
                <w:szCs w:val="28"/>
                <w:lang w:eastAsia="en-US"/>
              </w:rPr>
            </w:pPr>
            <w:r w:rsidRPr="0041576C">
              <w:rPr>
                <w:sz w:val="28"/>
                <w:szCs w:val="28"/>
                <w:lang w:eastAsia="en-US"/>
              </w:rPr>
              <w:t>8</w:t>
            </w:r>
          </w:p>
        </w:tc>
      </w:tr>
      <w:tr w:rsidR="0041576C" w:rsidRPr="0041576C" w:rsidTr="0038378A">
        <w:tc>
          <w:tcPr>
            <w:tcW w:w="1588" w:type="dxa"/>
            <w:vAlign w:val="center"/>
          </w:tcPr>
          <w:p w:rsidR="0041576C" w:rsidRPr="0041576C" w:rsidRDefault="0041576C" w:rsidP="003D3E69">
            <w:pPr>
              <w:rPr>
                <w:sz w:val="28"/>
                <w:szCs w:val="28"/>
                <w:lang w:eastAsia="en-US"/>
              </w:rPr>
            </w:pPr>
            <w:r w:rsidRPr="0041576C">
              <w:rPr>
                <w:sz w:val="28"/>
                <w:szCs w:val="28"/>
                <w:lang w:eastAsia="en-US"/>
              </w:rPr>
              <w:t>15 – 30</w:t>
            </w:r>
          </w:p>
        </w:tc>
        <w:tc>
          <w:tcPr>
            <w:tcW w:w="2332" w:type="dxa"/>
            <w:vAlign w:val="center"/>
          </w:tcPr>
          <w:p w:rsidR="0041576C" w:rsidRPr="0041576C" w:rsidRDefault="0041576C" w:rsidP="003D3E69">
            <w:pPr>
              <w:jc w:val="center"/>
              <w:rPr>
                <w:sz w:val="28"/>
                <w:szCs w:val="28"/>
                <w:lang w:eastAsia="en-US"/>
              </w:rPr>
            </w:pPr>
            <w:r w:rsidRPr="0041576C">
              <w:rPr>
                <w:sz w:val="28"/>
                <w:szCs w:val="28"/>
                <w:lang w:eastAsia="en-US"/>
              </w:rPr>
              <w:t>28</w:t>
            </w:r>
          </w:p>
        </w:tc>
        <w:tc>
          <w:tcPr>
            <w:tcW w:w="3048" w:type="dxa"/>
            <w:vAlign w:val="center"/>
          </w:tcPr>
          <w:p w:rsidR="0041576C" w:rsidRPr="0041576C" w:rsidRDefault="0041576C" w:rsidP="00971E78">
            <w:pPr>
              <w:jc w:val="center"/>
              <w:rPr>
                <w:sz w:val="28"/>
                <w:szCs w:val="28"/>
                <w:lang w:eastAsia="en-US"/>
              </w:rPr>
            </w:pPr>
            <w:r w:rsidRPr="0041576C">
              <w:rPr>
                <w:sz w:val="28"/>
                <w:szCs w:val="28"/>
                <w:lang w:eastAsia="en-US"/>
              </w:rPr>
              <w:t>15</w:t>
            </w:r>
          </w:p>
        </w:tc>
        <w:tc>
          <w:tcPr>
            <w:tcW w:w="2886" w:type="dxa"/>
            <w:vAlign w:val="center"/>
          </w:tcPr>
          <w:p w:rsidR="0041576C" w:rsidRPr="0041576C" w:rsidRDefault="0041576C" w:rsidP="00971E78">
            <w:pPr>
              <w:jc w:val="center"/>
              <w:rPr>
                <w:sz w:val="28"/>
                <w:szCs w:val="28"/>
                <w:lang w:eastAsia="en-US"/>
              </w:rPr>
            </w:pPr>
            <w:r w:rsidRPr="0041576C">
              <w:rPr>
                <w:sz w:val="28"/>
                <w:szCs w:val="28"/>
                <w:lang w:eastAsia="en-US"/>
              </w:rPr>
              <w:t>13</w:t>
            </w:r>
          </w:p>
        </w:tc>
      </w:tr>
      <w:tr w:rsidR="0041576C" w:rsidRPr="0041576C" w:rsidTr="0038378A">
        <w:tc>
          <w:tcPr>
            <w:tcW w:w="1588" w:type="dxa"/>
            <w:vAlign w:val="center"/>
          </w:tcPr>
          <w:p w:rsidR="0041576C" w:rsidRPr="0041576C" w:rsidRDefault="0041576C" w:rsidP="003D3E69">
            <w:pPr>
              <w:rPr>
                <w:sz w:val="28"/>
                <w:szCs w:val="28"/>
                <w:lang w:eastAsia="en-US"/>
              </w:rPr>
            </w:pPr>
            <w:r w:rsidRPr="0041576C">
              <w:rPr>
                <w:sz w:val="28"/>
                <w:szCs w:val="28"/>
                <w:lang w:eastAsia="en-US"/>
              </w:rPr>
              <w:t>30 – 59</w:t>
            </w:r>
          </w:p>
        </w:tc>
        <w:tc>
          <w:tcPr>
            <w:tcW w:w="2332" w:type="dxa"/>
            <w:vAlign w:val="center"/>
          </w:tcPr>
          <w:p w:rsidR="0041576C" w:rsidRPr="0041576C" w:rsidRDefault="0041576C" w:rsidP="003D3E69">
            <w:pPr>
              <w:jc w:val="center"/>
              <w:rPr>
                <w:sz w:val="28"/>
                <w:szCs w:val="28"/>
                <w:lang w:eastAsia="en-US"/>
              </w:rPr>
            </w:pPr>
            <w:r w:rsidRPr="0041576C">
              <w:rPr>
                <w:sz w:val="28"/>
                <w:szCs w:val="28"/>
                <w:lang w:eastAsia="en-US"/>
              </w:rPr>
              <w:t>15</w:t>
            </w:r>
          </w:p>
        </w:tc>
        <w:tc>
          <w:tcPr>
            <w:tcW w:w="3048" w:type="dxa"/>
            <w:vAlign w:val="center"/>
          </w:tcPr>
          <w:p w:rsidR="0041576C" w:rsidRPr="0041576C" w:rsidRDefault="0041576C" w:rsidP="00971E78">
            <w:pPr>
              <w:jc w:val="center"/>
              <w:rPr>
                <w:sz w:val="28"/>
                <w:szCs w:val="28"/>
                <w:lang w:eastAsia="en-US"/>
              </w:rPr>
            </w:pPr>
            <w:r w:rsidRPr="0041576C">
              <w:rPr>
                <w:sz w:val="28"/>
                <w:szCs w:val="28"/>
                <w:lang w:eastAsia="en-US"/>
              </w:rPr>
              <w:t>9</w:t>
            </w:r>
          </w:p>
        </w:tc>
        <w:tc>
          <w:tcPr>
            <w:tcW w:w="2886" w:type="dxa"/>
            <w:vAlign w:val="center"/>
          </w:tcPr>
          <w:p w:rsidR="0041576C" w:rsidRPr="0041576C" w:rsidRDefault="0041576C" w:rsidP="00971E78">
            <w:pPr>
              <w:jc w:val="center"/>
              <w:rPr>
                <w:sz w:val="28"/>
                <w:szCs w:val="28"/>
                <w:lang w:eastAsia="en-US"/>
              </w:rPr>
            </w:pPr>
            <w:r w:rsidRPr="0041576C">
              <w:rPr>
                <w:sz w:val="28"/>
                <w:szCs w:val="28"/>
                <w:lang w:eastAsia="en-US"/>
              </w:rPr>
              <w:t>6</w:t>
            </w:r>
          </w:p>
        </w:tc>
      </w:tr>
      <w:tr w:rsidR="0041576C" w:rsidRPr="0041576C" w:rsidTr="0038378A">
        <w:tc>
          <w:tcPr>
            <w:tcW w:w="1588" w:type="dxa"/>
            <w:vAlign w:val="center"/>
          </w:tcPr>
          <w:p w:rsidR="0041576C" w:rsidRPr="0041576C" w:rsidRDefault="0041576C" w:rsidP="003D3E69">
            <w:pPr>
              <w:rPr>
                <w:sz w:val="28"/>
                <w:szCs w:val="28"/>
                <w:lang w:eastAsia="en-US"/>
              </w:rPr>
            </w:pPr>
            <w:r w:rsidRPr="0041576C">
              <w:rPr>
                <w:sz w:val="28"/>
                <w:szCs w:val="28"/>
                <w:lang w:eastAsia="en-US"/>
              </w:rPr>
              <w:t>60 старше</w:t>
            </w:r>
          </w:p>
        </w:tc>
        <w:tc>
          <w:tcPr>
            <w:tcW w:w="2332" w:type="dxa"/>
            <w:vAlign w:val="center"/>
          </w:tcPr>
          <w:p w:rsidR="0041576C" w:rsidRPr="0041576C" w:rsidRDefault="0041576C" w:rsidP="003D3E69">
            <w:pPr>
              <w:jc w:val="center"/>
              <w:rPr>
                <w:sz w:val="28"/>
                <w:szCs w:val="28"/>
                <w:lang w:eastAsia="en-US"/>
              </w:rPr>
            </w:pPr>
            <w:r w:rsidRPr="0041576C">
              <w:rPr>
                <w:sz w:val="28"/>
                <w:szCs w:val="28"/>
                <w:lang w:eastAsia="en-US"/>
              </w:rPr>
              <w:t>20</w:t>
            </w:r>
          </w:p>
        </w:tc>
        <w:tc>
          <w:tcPr>
            <w:tcW w:w="3048" w:type="dxa"/>
            <w:vAlign w:val="center"/>
          </w:tcPr>
          <w:p w:rsidR="0041576C" w:rsidRPr="0041576C" w:rsidRDefault="0041576C" w:rsidP="00971E78">
            <w:pPr>
              <w:jc w:val="center"/>
              <w:rPr>
                <w:sz w:val="28"/>
                <w:szCs w:val="28"/>
                <w:lang w:eastAsia="en-US"/>
              </w:rPr>
            </w:pPr>
            <w:r w:rsidRPr="0041576C">
              <w:rPr>
                <w:sz w:val="28"/>
                <w:szCs w:val="28"/>
                <w:lang w:eastAsia="en-US"/>
              </w:rPr>
              <w:t>8</w:t>
            </w:r>
          </w:p>
        </w:tc>
        <w:tc>
          <w:tcPr>
            <w:tcW w:w="2886" w:type="dxa"/>
            <w:vAlign w:val="center"/>
          </w:tcPr>
          <w:p w:rsidR="0041576C" w:rsidRPr="0041576C" w:rsidRDefault="0041576C" w:rsidP="00971E78">
            <w:pPr>
              <w:jc w:val="center"/>
              <w:rPr>
                <w:sz w:val="28"/>
                <w:szCs w:val="28"/>
                <w:lang w:eastAsia="en-US"/>
              </w:rPr>
            </w:pPr>
            <w:r w:rsidRPr="0041576C">
              <w:rPr>
                <w:sz w:val="28"/>
                <w:szCs w:val="28"/>
                <w:lang w:eastAsia="en-US"/>
              </w:rPr>
              <w:t>12</w:t>
            </w:r>
          </w:p>
        </w:tc>
      </w:tr>
    </w:tbl>
    <w:p w:rsidR="0041576C" w:rsidRDefault="003A5CEC" w:rsidP="003D3E69">
      <w:pPr>
        <w:ind w:firstLine="709"/>
        <w:jc w:val="both"/>
        <w:rPr>
          <w:sz w:val="28"/>
          <w:szCs w:val="28"/>
          <w:lang w:eastAsia="en-US"/>
        </w:rPr>
      </w:pPr>
      <w:r w:rsidRPr="003A5CEC">
        <w:rPr>
          <w:sz w:val="28"/>
          <w:szCs w:val="28"/>
          <w:lang w:eastAsia="en-US"/>
        </w:rPr>
        <w:t>У проекті не розглядається населення у віці від 0 до 12 років і від 60 років і старше в якості наших споживачів. Нашою цільовою аудиторією будуть діти у віці від 12 до 14 років і дорослі, віком від 15 до 59 років. Вони складуть 65% загального населення міста, тобто 1</w:t>
      </w:r>
      <w:r w:rsidR="00C8075F">
        <w:rPr>
          <w:sz w:val="28"/>
          <w:szCs w:val="28"/>
          <w:lang w:eastAsia="en-US"/>
        </w:rPr>
        <w:t xml:space="preserve"> </w:t>
      </w:r>
      <w:r w:rsidRPr="003A5CEC">
        <w:rPr>
          <w:sz w:val="28"/>
          <w:szCs w:val="28"/>
          <w:lang w:eastAsia="en-US"/>
        </w:rPr>
        <w:t>771</w:t>
      </w:r>
      <w:r w:rsidR="00C8075F">
        <w:rPr>
          <w:sz w:val="28"/>
          <w:szCs w:val="28"/>
          <w:lang w:eastAsia="en-US"/>
        </w:rPr>
        <w:t xml:space="preserve"> </w:t>
      </w:r>
      <w:r w:rsidRPr="003A5CEC">
        <w:rPr>
          <w:sz w:val="28"/>
          <w:szCs w:val="28"/>
          <w:lang w:eastAsia="en-US"/>
        </w:rPr>
        <w:t>316 осіб.</w:t>
      </w:r>
      <w:r>
        <w:rPr>
          <w:sz w:val="28"/>
          <w:szCs w:val="28"/>
          <w:lang w:eastAsia="en-US"/>
        </w:rPr>
        <w:t xml:space="preserve"> </w:t>
      </w:r>
      <w:r w:rsidRPr="003A5CEC">
        <w:rPr>
          <w:sz w:val="28"/>
          <w:szCs w:val="28"/>
          <w:lang w:eastAsia="en-US"/>
        </w:rPr>
        <w:t xml:space="preserve">Структура споживання </w:t>
      </w:r>
      <w:r w:rsidR="00E72C32">
        <w:rPr>
          <w:sz w:val="28"/>
          <w:szCs w:val="28"/>
          <w:lang w:eastAsia="en-US"/>
        </w:rPr>
        <w:t>наведена у</w:t>
      </w:r>
      <w:r w:rsidRPr="003A5CEC">
        <w:rPr>
          <w:sz w:val="28"/>
          <w:szCs w:val="28"/>
          <w:lang w:eastAsia="en-US"/>
        </w:rPr>
        <w:t xml:space="preserve"> табл.</w:t>
      </w:r>
      <w:r w:rsidR="00523764">
        <w:rPr>
          <w:sz w:val="28"/>
          <w:szCs w:val="28"/>
          <w:lang w:eastAsia="en-US"/>
        </w:rPr>
        <w:t>18.3.</w:t>
      </w:r>
    </w:p>
    <w:p w:rsidR="003A5CEC" w:rsidRDefault="003A5CEC" w:rsidP="003D3E69">
      <w:pPr>
        <w:ind w:firstLine="709"/>
        <w:jc w:val="both"/>
        <w:rPr>
          <w:sz w:val="28"/>
          <w:szCs w:val="28"/>
          <w:lang w:eastAsia="en-US"/>
        </w:rPr>
      </w:pPr>
    </w:p>
    <w:p w:rsidR="003A5CEC" w:rsidRDefault="00523764" w:rsidP="003D3E69">
      <w:pPr>
        <w:jc w:val="center"/>
        <w:rPr>
          <w:sz w:val="28"/>
          <w:szCs w:val="28"/>
          <w:lang w:eastAsia="en-US"/>
        </w:rPr>
      </w:pPr>
      <w:r>
        <w:rPr>
          <w:sz w:val="28"/>
          <w:szCs w:val="28"/>
          <w:lang w:eastAsia="en-US"/>
        </w:rPr>
        <w:t xml:space="preserve">Таблиця 18.3. </w:t>
      </w:r>
      <w:r w:rsidR="003A5CEC" w:rsidRPr="003A5CEC">
        <w:rPr>
          <w:sz w:val="28"/>
          <w:szCs w:val="28"/>
          <w:lang w:eastAsia="en-US"/>
        </w:rPr>
        <w:t>Структура споживання</w:t>
      </w:r>
    </w:p>
    <w:p w:rsidR="003A5CEC" w:rsidRDefault="003A5CEC" w:rsidP="003D3E69">
      <w:pPr>
        <w:ind w:firstLine="709"/>
        <w:jc w:val="both"/>
        <w:rPr>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341"/>
        <w:gridCol w:w="1326"/>
        <w:gridCol w:w="1306"/>
        <w:gridCol w:w="1317"/>
        <w:gridCol w:w="1360"/>
        <w:gridCol w:w="1475"/>
      </w:tblGrid>
      <w:tr w:rsidR="003A5CEC" w:rsidRPr="003A5CEC" w:rsidTr="00E72C32">
        <w:trPr>
          <w:trHeight w:val="58"/>
          <w:jc w:val="center"/>
        </w:trPr>
        <w:tc>
          <w:tcPr>
            <w:tcW w:w="1872" w:type="dxa"/>
            <w:vMerge w:val="restart"/>
            <w:vAlign w:val="center"/>
          </w:tcPr>
          <w:p w:rsidR="003A5CEC" w:rsidRPr="003A5CEC" w:rsidRDefault="003A5CEC" w:rsidP="003D3E69">
            <w:pPr>
              <w:jc w:val="center"/>
              <w:rPr>
                <w:sz w:val="28"/>
                <w:szCs w:val="28"/>
                <w:lang w:eastAsia="en-US"/>
              </w:rPr>
            </w:pPr>
            <w:r w:rsidRPr="003A5CEC">
              <w:rPr>
                <w:sz w:val="28"/>
                <w:szCs w:val="28"/>
                <w:lang w:eastAsia="en-US"/>
              </w:rPr>
              <w:t>Вік</w:t>
            </w:r>
          </w:p>
        </w:tc>
        <w:tc>
          <w:tcPr>
            <w:tcW w:w="2699" w:type="dxa"/>
            <w:gridSpan w:val="2"/>
            <w:vAlign w:val="center"/>
          </w:tcPr>
          <w:p w:rsidR="003A5CEC" w:rsidRPr="003A5CEC" w:rsidRDefault="003A5CEC" w:rsidP="003D3E69">
            <w:pPr>
              <w:ind w:firstLine="43"/>
              <w:jc w:val="center"/>
              <w:rPr>
                <w:sz w:val="28"/>
                <w:szCs w:val="28"/>
                <w:lang w:eastAsia="en-US"/>
              </w:rPr>
            </w:pPr>
            <w:r w:rsidRPr="003A5CEC">
              <w:rPr>
                <w:sz w:val="28"/>
                <w:szCs w:val="28"/>
                <w:lang w:eastAsia="en-US"/>
              </w:rPr>
              <w:t>Презерватив</w:t>
            </w:r>
            <w:r w:rsidR="00011CDB">
              <w:rPr>
                <w:sz w:val="28"/>
                <w:szCs w:val="28"/>
                <w:lang w:eastAsia="en-US"/>
              </w:rPr>
              <w:t>и</w:t>
            </w:r>
          </w:p>
        </w:tc>
        <w:tc>
          <w:tcPr>
            <w:tcW w:w="2676" w:type="dxa"/>
            <w:gridSpan w:val="2"/>
            <w:vAlign w:val="center"/>
          </w:tcPr>
          <w:p w:rsidR="003A5CEC" w:rsidRPr="00B567F6" w:rsidRDefault="00B567F6" w:rsidP="003D3E69">
            <w:pPr>
              <w:ind w:firstLine="37"/>
              <w:jc w:val="center"/>
              <w:rPr>
                <w:sz w:val="28"/>
                <w:szCs w:val="28"/>
                <w:lang w:eastAsia="en-US"/>
              </w:rPr>
            </w:pPr>
            <w:r w:rsidRPr="00B567F6">
              <w:rPr>
                <w:sz w:val="28"/>
                <w:szCs w:val="28"/>
                <w:lang w:eastAsia="en-US"/>
              </w:rPr>
              <w:t>Серветки</w:t>
            </w:r>
          </w:p>
        </w:tc>
        <w:tc>
          <w:tcPr>
            <w:tcW w:w="2840" w:type="dxa"/>
            <w:gridSpan w:val="2"/>
            <w:vAlign w:val="center"/>
          </w:tcPr>
          <w:p w:rsidR="003A5CEC" w:rsidRPr="00B567F6" w:rsidRDefault="00B567F6" w:rsidP="003D3E69">
            <w:pPr>
              <w:jc w:val="center"/>
              <w:rPr>
                <w:sz w:val="28"/>
                <w:szCs w:val="28"/>
                <w:lang w:eastAsia="en-US"/>
              </w:rPr>
            </w:pPr>
            <w:r w:rsidRPr="00B567F6">
              <w:rPr>
                <w:sz w:val="28"/>
                <w:szCs w:val="28"/>
                <w:lang w:eastAsia="en-US"/>
              </w:rPr>
              <w:t>Жіноча гігієна</w:t>
            </w:r>
          </w:p>
        </w:tc>
      </w:tr>
      <w:tr w:rsidR="003A5CEC" w:rsidRPr="003A5CEC" w:rsidTr="00E72C32">
        <w:trPr>
          <w:jc w:val="center"/>
        </w:trPr>
        <w:tc>
          <w:tcPr>
            <w:tcW w:w="1872" w:type="dxa"/>
            <w:vMerge/>
            <w:vAlign w:val="center"/>
          </w:tcPr>
          <w:p w:rsidR="003A5CEC" w:rsidRPr="003A5CEC" w:rsidRDefault="003A5CEC" w:rsidP="003D3E69">
            <w:pPr>
              <w:jc w:val="center"/>
              <w:rPr>
                <w:sz w:val="28"/>
                <w:szCs w:val="28"/>
                <w:lang w:eastAsia="en-US"/>
              </w:rPr>
            </w:pPr>
          </w:p>
        </w:tc>
        <w:tc>
          <w:tcPr>
            <w:tcW w:w="1351" w:type="dxa"/>
            <w:vAlign w:val="center"/>
          </w:tcPr>
          <w:p w:rsidR="003A5CEC" w:rsidRPr="003A5CEC" w:rsidRDefault="00E72C32" w:rsidP="003D3E69">
            <w:pPr>
              <w:jc w:val="center"/>
              <w:rPr>
                <w:sz w:val="28"/>
                <w:szCs w:val="28"/>
                <w:lang w:eastAsia="en-US"/>
              </w:rPr>
            </w:pPr>
            <w:r>
              <w:rPr>
                <w:sz w:val="28"/>
                <w:szCs w:val="28"/>
                <w:lang w:eastAsia="en-US"/>
              </w:rPr>
              <w:t>ч</w:t>
            </w:r>
          </w:p>
        </w:tc>
        <w:tc>
          <w:tcPr>
            <w:tcW w:w="1348" w:type="dxa"/>
            <w:vAlign w:val="center"/>
          </w:tcPr>
          <w:p w:rsidR="003A5CEC" w:rsidRPr="003A5CEC" w:rsidRDefault="003A5CEC" w:rsidP="003D3E69">
            <w:pPr>
              <w:jc w:val="center"/>
              <w:rPr>
                <w:sz w:val="28"/>
                <w:szCs w:val="28"/>
                <w:lang w:eastAsia="en-US"/>
              </w:rPr>
            </w:pPr>
            <w:r w:rsidRPr="003A5CEC">
              <w:rPr>
                <w:sz w:val="28"/>
                <w:szCs w:val="28"/>
                <w:lang w:eastAsia="en-US"/>
              </w:rPr>
              <w:t>ж</w:t>
            </w:r>
          </w:p>
        </w:tc>
        <w:tc>
          <w:tcPr>
            <w:tcW w:w="1335" w:type="dxa"/>
            <w:vAlign w:val="center"/>
          </w:tcPr>
          <w:p w:rsidR="003A5CEC" w:rsidRPr="003A5CEC" w:rsidRDefault="00E72C32" w:rsidP="003D3E69">
            <w:pPr>
              <w:jc w:val="center"/>
              <w:rPr>
                <w:sz w:val="28"/>
                <w:szCs w:val="28"/>
                <w:lang w:eastAsia="en-US"/>
              </w:rPr>
            </w:pPr>
            <w:r>
              <w:rPr>
                <w:sz w:val="28"/>
                <w:szCs w:val="28"/>
                <w:lang w:eastAsia="en-US"/>
              </w:rPr>
              <w:t>ч</w:t>
            </w:r>
          </w:p>
        </w:tc>
        <w:tc>
          <w:tcPr>
            <w:tcW w:w="1341" w:type="dxa"/>
            <w:vAlign w:val="center"/>
          </w:tcPr>
          <w:p w:rsidR="003A5CEC" w:rsidRPr="003A5CEC" w:rsidRDefault="003A5CEC" w:rsidP="003D3E69">
            <w:pPr>
              <w:jc w:val="center"/>
              <w:rPr>
                <w:sz w:val="28"/>
                <w:szCs w:val="28"/>
                <w:lang w:eastAsia="en-US"/>
              </w:rPr>
            </w:pPr>
            <w:r w:rsidRPr="003A5CEC">
              <w:rPr>
                <w:sz w:val="28"/>
                <w:szCs w:val="28"/>
                <w:lang w:eastAsia="en-US"/>
              </w:rPr>
              <w:t>ж</w:t>
            </w:r>
          </w:p>
        </w:tc>
        <w:tc>
          <w:tcPr>
            <w:tcW w:w="1365" w:type="dxa"/>
            <w:vAlign w:val="center"/>
          </w:tcPr>
          <w:p w:rsidR="003A5CEC" w:rsidRPr="003A5CEC" w:rsidRDefault="003A5CEC" w:rsidP="003D3E69">
            <w:pPr>
              <w:jc w:val="center"/>
              <w:rPr>
                <w:sz w:val="28"/>
                <w:szCs w:val="28"/>
                <w:lang w:eastAsia="en-US"/>
              </w:rPr>
            </w:pPr>
            <w:r w:rsidRPr="003A5CEC">
              <w:rPr>
                <w:sz w:val="28"/>
                <w:szCs w:val="28"/>
                <w:lang w:eastAsia="en-US"/>
              </w:rPr>
              <w:t>тампони</w:t>
            </w:r>
          </w:p>
        </w:tc>
        <w:tc>
          <w:tcPr>
            <w:tcW w:w="1475" w:type="dxa"/>
            <w:vAlign w:val="center"/>
          </w:tcPr>
          <w:p w:rsidR="003A5CEC" w:rsidRPr="003A5CEC" w:rsidRDefault="003A5CEC" w:rsidP="003D3E69">
            <w:pPr>
              <w:jc w:val="center"/>
              <w:rPr>
                <w:sz w:val="28"/>
                <w:szCs w:val="28"/>
                <w:lang w:eastAsia="en-US"/>
              </w:rPr>
            </w:pPr>
            <w:r w:rsidRPr="003A5CEC">
              <w:rPr>
                <w:sz w:val="28"/>
                <w:szCs w:val="28"/>
                <w:lang w:eastAsia="en-US"/>
              </w:rPr>
              <w:t>прокладки</w:t>
            </w:r>
          </w:p>
        </w:tc>
      </w:tr>
      <w:tr w:rsidR="003A5CEC" w:rsidRPr="003A5CEC" w:rsidTr="00E72C32">
        <w:trPr>
          <w:jc w:val="center"/>
        </w:trPr>
        <w:tc>
          <w:tcPr>
            <w:tcW w:w="1872" w:type="dxa"/>
          </w:tcPr>
          <w:p w:rsidR="003A5CEC" w:rsidRPr="003A5CEC" w:rsidRDefault="003A5CEC" w:rsidP="003D3E69">
            <w:pPr>
              <w:jc w:val="both"/>
              <w:rPr>
                <w:sz w:val="28"/>
                <w:szCs w:val="28"/>
                <w:lang w:eastAsia="en-US"/>
              </w:rPr>
            </w:pPr>
            <w:r w:rsidRPr="003A5CEC">
              <w:rPr>
                <w:sz w:val="28"/>
                <w:szCs w:val="28"/>
                <w:lang w:eastAsia="en-US"/>
              </w:rPr>
              <w:t>12-14</w:t>
            </w:r>
          </w:p>
        </w:tc>
        <w:tc>
          <w:tcPr>
            <w:tcW w:w="1351" w:type="dxa"/>
          </w:tcPr>
          <w:p w:rsidR="003A5CEC" w:rsidRPr="003A5CEC" w:rsidRDefault="003A5CEC" w:rsidP="003D3E69">
            <w:pPr>
              <w:jc w:val="center"/>
              <w:rPr>
                <w:sz w:val="28"/>
                <w:szCs w:val="28"/>
                <w:lang w:eastAsia="en-US"/>
              </w:rPr>
            </w:pPr>
            <w:r w:rsidRPr="003A5CEC">
              <w:rPr>
                <w:sz w:val="28"/>
                <w:szCs w:val="28"/>
                <w:lang w:eastAsia="en-US"/>
              </w:rPr>
              <w:t>4%</w:t>
            </w:r>
          </w:p>
        </w:tc>
        <w:tc>
          <w:tcPr>
            <w:tcW w:w="1348" w:type="dxa"/>
          </w:tcPr>
          <w:p w:rsidR="003A5CEC" w:rsidRPr="003A5CEC" w:rsidRDefault="003A5CEC" w:rsidP="003D3E69">
            <w:pPr>
              <w:jc w:val="center"/>
              <w:rPr>
                <w:sz w:val="28"/>
                <w:szCs w:val="28"/>
                <w:lang w:eastAsia="en-US"/>
              </w:rPr>
            </w:pPr>
            <w:r w:rsidRPr="003A5CEC">
              <w:rPr>
                <w:sz w:val="28"/>
                <w:szCs w:val="28"/>
                <w:lang w:eastAsia="en-US"/>
              </w:rPr>
              <w:t>–</w:t>
            </w:r>
          </w:p>
        </w:tc>
        <w:tc>
          <w:tcPr>
            <w:tcW w:w="1335" w:type="dxa"/>
          </w:tcPr>
          <w:p w:rsidR="003A5CEC" w:rsidRPr="003A5CEC" w:rsidRDefault="003A5CEC" w:rsidP="003D3E69">
            <w:pPr>
              <w:jc w:val="center"/>
              <w:rPr>
                <w:sz w:val="28"/>
                <w:szCs w:val="28"/>
                <w:lang w:eastAsia="en-US"/>
              </w:rPr>
            </w:pPr>
            <w:r w:rsidRPr="003A5CEC">
              <w:rPr>
                <w:sz w:val="28"/>
                <w:szCs w:val="28"/>
                <w:lang w:eastAsia="en-US"/>
              </w:rPr>
              <w:t>–</w:t>
            </w:r>
          </w:p>
        </w:tc>
        <w:tc>
          <w:tcPr>
            <w:tcW w:w="1341" w:type="dxa"/>
          </w:tcPr>
          <w:p w:rsidR="003A5CEC" w:rsidRPr="003A5CEC" w:rsidRDefault="003A5CEC" w:rsidP="003D3E69">
            <w:pPr>
              <w:jc w:val="center"/>
              <w:rPr>
                <w:sz w:val="28"/>
                <w:szCs w:val="28"/>
                <w:lang w:eastAsia="en-US"/>
              </w:rPr>
            </w:pPr>
            <w:r w:rsidRPr="003A5CEC">
              <w:rPr>
                <w:sz w:val="28"/>
                <w:szCs w:val="28"/>
                <w:lang w:eastAsia="en-US"/>
              </w:rPr>
              <w:t>3%</w:t>
            </w:r>
          </w:p>
        </w:tc>
        <w:tc>
          <w:tcPr>
            <w:tcW w:w="1365" w:type="dxa"/>
          </w:tcPr>
          <w:p w:rsidR="003A5CEC" w:rsidRPr="003A5CEC" w:rsidRDefault="003A5CEC" w:rsidP="003D3E69">
            <w:pPr>
              <w:jc w:val="center"/>
              <w:rPr>
                <w:sz w:val="28"/>
                <w:szCs w:val="28"/>
                <w:lang w:eastAsia="en-US"/>
              </w:rPr>
            </w:pPr>
            <w:r w:rsidRPr="003A5CEC">
              <w:rPr>
                <w:sz w:val="28"/>
                <w:szCs w:val="28"/>
                <w:lang w:eastAsia="en-US"/>
              </w:rPr>
              <w:t>–</w:t>
            </w:r>
          </w:p>
        </w:tc>
        <w:tc>
          <w:tcPr>
            <w:tcW w:w="1475" w:type="dxa"/>
          </w:tcPr>
          <w:p w:rsidR="003A5CEC" w:rsidRPr="003A5CEC" w:rsidRDefault="003A5CEC" w:rsidP="003D3E69">
            <w:pPr>
              <w:jc w:val="center"/>
              <w:rPr>
                <w:sz w:val="28"/>
                <w:szCs w:val="28"/>
                <w:lang w:eastAsia="en-US"/>
              </w:rPr>
            </w:pPr>
            <w:r w:rsidRPr="003A5CEC">
              <w:rPr>
                <w:sz w:val="28"/>
                <w:szCs w:val="28"/>
                <w:lang w:eastAsia="en-US"/>
              </w:rPr>
              <w:t>2%</w:t>
            </w:r>
          </w:p>
        </w:tc>
      </w:tr>
      <w:tr w:rsidR="003A5CEC" w:rsidRPr="003A5CEC" w:rsidTr="00E72C32">
        <w:trPr>
          <w:jc w:val="center"/>
        </w:trPr>
        <w:tc>
          <w:tcPr>
            <w:tcW w:w="1872" w:type="dxa"/>
          </w:tcPr>
          <w:p w:rsidR="003A5CEC" w:rsidRPr="003A5CEC" w:rsidRDefault="003A5CEC" w:rsidP="003D3E69">
            <w:pPr>
              <w:jc w:val="both"/>
              <w:rPr>
                <w:sz w:val="28"/>
                <w:szCs w:val="28"/>
                <w:lang w:eastAsia="en-US"/>
              </w:rPr>
            </w:pPr>
            <w:r w:rsidRPr="003A5CEC">
              <w:rPr>
                <w:sz w:val="28"/>
                <w:szCs w:val="28"/>
                <w:lang w:eastAsia="en-US"/>
              </w:rPr>
              <w:t>14-30</w:t>
            </w:r>
          </w:p>
        </w:tc>
        <w:tc>
          <w:tcPr>
            <w:tcW w:w="1351" w:type="dxa"/>
          </w:tcPr>
          <w:p w:rsidR="003A5CEC" w:rsidRPr="003A5CEC" w:rsidRDefault="003A5CEC" w:rsidP="003D3E69">
            <w:pPr>
              <w:jc w:val="center"/>
              <w:rPr>
                <w:sz w:val="28"/>
                <w:szCs w:val="28"/>
                <w:lang w:eastAsia="en-US"/>
              </w:rPr>
            </w:pPr>
            <w:r w:rsidRPr="003A5CEC">
              <w:rPr>
                <w:sz w:val="28"/>
                <w:szCs w:val="28"/>
                <w:lang w:eastAsia="en-US"/>
              </w:rPr>
              <w:t>13%</w:t>
            </w:r>
          </w:p>
        </w:tc>
        <w:tc>
          <w:tcPr>
            <w:tcW w:w="1348" w:type="dxa"/>
          </w:tcPr>
          <w:p w:rsidR="003A5CEC" w:rsidRPr="003A5CEC" w:rsidRDefault="003A5CEC" w:rsidP="003D3E69">
            <w:pPr>
              <w:jc w:val="center"/>
              <w:rPr>
                <w:sz w:val="28"/>
                <w:szCs w:val="28"/>
                <w:lang w:eastAsia="en-US"/>
              </w:rPr>
            </w:pPr>
            <w:r w:rsidRPr="003A5CEC">
              <w:rPr>
                <w:sz w:val="28"/>
                <w:szCs w:val="28"/>
                <w:lang w:eastAsia="en-US"/>
              </w:rPr>
              <w:t>4%</w:t>
            </w:r>
          </w:p>
        </w:tc>
        <w:tc>
          <w:tcPr>
            <w:tcW w:w="1335" w:type="dxa"/>
          </w:tcPr>
          <w:p w:rsidR="003A5CEC" w:rsidRPr="003A5CEC" w:rsidRDefault="003A5CEC" w:rsidP="003D3E69">
            <w:pPr>
              <w:jc w:val="center"/>
              <w:rPr>
                <w:sz w:val="28"/>
                <w:szCs w:val="28"/>
                <w:lang w:eastAsia="en-US"/>
              </w:rPr>
            </w:pPr>
            <w:r w:rsidRPr="003A5CEC">
              <w:rPr>
                <w:sz w:val="28"/>
                <w:szCs w:val="28"/>
                <w:lang w:eastAsia="en-US"/>
              </w:rPr>
              <w:t>5%</w:t>
            </w:r>
          </w:p>
        </w:tc>
        <w:tc>
          <w:tcPr>
            <w:tcW w:w="1341" w:type="dxa"/>
          </w:tcPr>
          <w:p w:rsidR="003A5CEC" w:rsidRPr="003A5CEC" w:rsidRDefault="003A5CEC" w:rsidP="003D3E69">
            <w:pPr>
              <w:jc w:val="center"/>
              <w:rPr>
                <w:sz w:val="28"/>
                <w:szCs w:val="28"/>
                <w:lang w:eastAsia="en-US"/>
              </w:rPr>
            </w:pPr>
            <w:r w:rsidRPr="003A5CEC">
              <w:rPr>
                <w:sz w:val="28"/>
                <w:szCs w:val="28"/>
                <w:lang w:eastAsia="en-US"/>
              </w:rPr>
              <w:t>10%</w:t>
            </w:r>
          </w:p>
        </w:tc>
        <w:tc>
          <w:tcPr>
            <w:tcW w:w="1365" w:type="dxa"/>
          </w:tcPr>
          <w:p w:rsidR="003A5CEC" w:rsidRPr="003A5CEC" w:rsidRDefault="003A5CEC" w:rsidP="003D3E69">
            <w:pPr>
              <w:jc w:val="center"/>
              <w:rPr>
                <w:sz w:val="28"/>
                <w:szCs w:val="28"/>
                <w:lang w:eastAsia="en-US"/>
              </w:rPr>
            </w:pPr>
            <w:r w:rsidRPr="003A5CEC">
              <w:rPr>
                <w:sz w:val="28"/>
                <w:szCs w:val="28"/>
                <w:lang w:eastAsia="en-US"/>
              </w:rPr>
              <w:t>11%</w:t>
            </w:r>
          </w:p>
        </w:tc>
        <w:tc>
          <w:tcPr>
            <w:tcW w:w="1475" w:type="dxa"/>
          </w:tcPr>
          <w:p w:rsidR="003A5CEC" w:rsidRPr="003A5CEC" w:rsidRDefault="003A5CEC" w:rsidP="003D3E69">
            <w:pPr>
              <w:jc w:val="center"/>
              <w:rPr>
                <w:sz w:val="28"/>
                <w:szCs w:val="28"/>
                <w:lang w:eastAsia="en-US"/>
              </w:rPr>
            </w:pPr>
            <w:r w:rsidRPr="003A5CEC">
              <w:rPr>
                <w:sz w:val="28"/>
                <w:szCs w:val="28"/>
                <w:lang w:eastAsia="en-US"/>
              </w:rPr>
              <w:t>12%</w:t>
            </w:r>
          </w:p>
        </w:tc>
      </w:tr>
      <w:tr w:rsidR="003A5CEC" w:rsidRPr="003A5CEC" w:rsidTr="00E72C32">
        <w:trPr>
          <w:jc w:val="center"/>
        </w:trPr>
        <w:tc>
          <w:tcPr>
            <w:tcW w:w="1872" w:type="dxa"/>
          </w:tcPr>
          <w:p w:rsidR="003A5CEC" w:rsidRPr="003A5CEC" w:rsidRDefault="003A5CEC" w:rsidP="003D3E69">
            <w:pPr>
              <w:jc w:val="both"/>
              <w:rPr>
                <w:sz w:val="28"/>
                <w:szCs w:val="28"/>
                <w:lang w:eastAsia="en-US"/>
              </w:rPr>
            </w:pPr>
            <w:r w:rsidRPr="003A5CEC">
              <w:rPr>
                <w:sz w:val="28"/>
                <w:szCs w:val="28"/>
                <w:lang w:eastAsia="en-US"/>
              </w:rPr>
              <w:t>30-59</w:t>
            </w:r>
          </w:p>
        </w:tc>
        <w:tc>
          <w:tcPr>
            <w:tcW w:w="1351" w:type="dxa"/>
          </w:tcPr>
          <w:p w:rsidR="003A5CEC" w:rsidRPr="003A5CEC" w:rsidRDefault="003A5CEC" w:rsidP="003D3E69">
            <w:pPr>
              <w:jc w:val="center"/>
              <w:rPr>
                <w:sz w:val="28"/>
                <w:szCs w:val="28"/>
                <w:lang w:eastAsia="en-US"/>
              </w:rPr>
            </w:pPr>
            <w:r w:rsidRPr="003A5CEC">
              <w:rPr>
                <w:sz w:val="28"/>
                <w:szCs w:val="28"/>
                <w:lang w:eastAsia="en-US"/>
              </w:rPr>
              <w:t>6%</w:t>
            </w:r>
          </w:p>
        </w:tc>
        <w:tc>
          <w:tcPr>
            <w:tcW w:w="1348" w:type="dxa"/>
          </w:tcPr>
          <w:p w:rsidR="003A5CEC" w:rsidRPr="003A5CEC" w:rsidRDefault="003A5CEC" w:rsidP="003D3E69">
            <w:pPr>
              <w:jc w:val="center"/>
              <w:rPr>
                <w:sz w:val="28"/>
                <w:szCs w:val="28"/>
                <w:lang w:eastAsia="en-US"/>
              </w:rPr>
            </w:pPr>
            <w:r w:rsidRPr="003A5CEC">
              <w:rPr>
                <w:sz w:val="28"/>
                <w:szCs w:val="28"/>
                <w:lang w:eastAsia="en-US"/>
              </w:rPr>
              <w:t>2%</w:t>
            </w:r>
          </w:p>
        </w:tc>
        <w:tc>
          <w:tcPr>
            <w:tcW w:w="1335" w:type="dxa"/>
          </w:tcPr>
          <w:p w:rsidR="003A5CEC" w:rsidRPr="003A5CEC" w:rsidRDefault="003A5CEC" w:rsidP="003D3E69">
            <w:pPr>
              <w:jc w:val="center"/>
              <w:rPr>
                <w:sz w:val="28"/>
                <w:szCs w:val="28"/>
                <w:lang w:eastAsia="en-US"/>
              </w:rPr>
            </w:pPr>
            <w:r w:rsidRPr="003A5CEC">
              <w:rPr>
                <w:sz w:val="28"/>
                <w:szCs w:val="28"/>
                <w:lang w:eastAsia="en-US"/>
              </w:rPr>
              <w:t>3%</w:t>
            </w:r>
          </w:p>
        </w:tc>
        <w:tc>
          <w:tcPr>
            <w:tcW w:w="1341" w:type="dxa"/>
          </w:tcPr>
          <w:p w:rsidR="003A5CEC" w:rsidRPr="003A5CEC" w:rsidRDefault="003A5CEC" w:rsidP="003D3E69">
            <w:pPr>
              <w:jc w:val="center"/>
              <w:rPr>
                <w:sz w:val="28"/>
                <w:szCs w:val="28"/>
                <w:lang w:eastAsia="en-US"/>
              </w:rPr>
            </w:pPr>
            <w:r w:rsidRPr="003A5CEC">
              <w:rPr>
                <w:sz w:val="28"/>
                <w:szCs w:val="28"/>
                <w:lang w:eastAsia="en-US"/>
              </w:rPr>
              <w:t>4%</w:t>
            </w:r>
          </w:p>
        </w:tc>
        <w:tc>
          <w:tcPr>
            <w:tcW w:w="1365" w:type="dxa"/>
          </w:tcPr>
          <w:p w:rsidR="003A5CEC" w:rsidRPr="003A5CEC" w:rsidRDefault="003A5CEC" w:rsidP="003D3E69">
            <w:pPr>
              <w:jc w:val="center"/>
              <w:rPr>
                <w:sz w:val="28"/>
                <w:szCs w:val="28"/>
                <w:lang w:eastAsia="en-US"/>
              </w:rPr>
            </w:pPr>
            <w:r w:rsidRPr="003A5CEC">
              <w:rPr>
                <w:sz w:val="28"/>
                <w:szCs w:val="28"/>
                <w:lang w:eastAsia="en-US"/>
              </w:rPr>
              <w:t>4%</w:t>
            </w:r>
          </w:p>
        </w:tc>
        <w:tc>
          <w:tcPr>
            <w:tcW w:w="1475" w:type="dxa"/>
          </w:tcPr>
          <w:p w:rsidR="003A5CEC" w:rsidRPr="003A5CEC" w:rsidRDefault="003A5CEC" w:rsidP="003D3E69">
            <w:pPr>
              <w:jc w:val="center"/>
              <w:rPr>
                <w:sz w:val="28"/>
                <w:szCs w:val="28"/>
                <w:lang w:eastAsia="en-US"/>
              </w:rPr>
            </w:pPr>
            <w:r w:rsidRPr="003A5CEC">
              <w:rPr>
                <w:sz w:val="28"/>
                <w:szCs w:val="28"/>
                <w:lang w:eastAsia="en-US"/>
              </w:rPr>
              <w:t>5%</w:t>
            </w:r>
          </w:p>
        </w:tc>
      </w:tr>
      <w:tr w:rsidR="003A5CEC" w:rsidRPr="003A5CEC" w:rsidTr="00E72C32">
        <w:trPr>
          <w:jc w:val="center"/>
        </w:trPr>
        <w:tc>
          <w:tcPr>
            <w:tcW w:w="1872" w:type="dxa"/>
          </w:tcPr>
          <w:p w:rsidR="003A5CEC" w:rsidRPr="003A5CEC" w:rsidRDefault="003A5CEC" w:rsidP="003D3E69">
            <w:pPr>
              <w:jc w:val="both"/>
              <w:rPr>
                <w:sz w:val="28"/>
                <w:szCs w:val="28"/>
                <w:lang w:eastAsia="en-US"/>
              </w:rPr>
            </w:pPr>
            <w:r w:rsidRPr="003A5CEC">
              <w:rPr>
                <w:sz w:val="28"/>
                <w:szCs w:val="28"/>
                <w:lang w:eastAsia="en-US"/>
              </w:rPr>
              <w:t>Разом:</w:t>
            </w:r>
          </w:p>
        </w:tc>
        <w:tc>
          <w:tcPr>
            <w:tcW w:w="1351" w:type="dxa"/>
          </w:tcPr>
          <w:p w:rsidR="003A5CEC" w:rsidRPr="003A5CEC" w:rsidRDefault="003A5CEC" w:rsidP="003D3E69">
            <w:pPr>
              <w:jc w:val="center"/>
              <w:rPr>
                <w:sz w:val="28"/>
                <w:szCs w:val="28"/>
                <w:lang w:eastAsia="en-US"/>
              </w:rPr>
            </w:pPr>
            <w:r w:rsidRPr="003A5CEC">
              <w:rPr>
                <w:sz w:val="28"/>
                <w:szCs w:val="28"/>
                <w:lang w:eastAsia="en-US"/>
              </w:rPr>
              <w:t>23%</w:t>
            </w:r>
          </w:p>
        </w:tc>
        <w:tc>
          <w:tcPr>
            <w:tcW w:w="1348" w:type="dxa"/>
          </w:tcPr>
          <w:p w:rsidR="003A5CEC" w:rsidRPr="003A5CEC" w:rsidRDefault="003A5CEC" w:rsidP="003D3E69">
            <w:pPr>
              <w:jc w:val="center"/>
              <w:rPr>
                <w:sz w:val="28"/>
                <w:szCs w:val="28"/>
                <w:lang w:eastAsia="en-US"/>
              </w:rPr>
            </w:pPr>
            <w:r w:rsidRPr="003A5CEC">
              <w:rPr>
                <w:sz w:val="28"/>
                <w:szCs w:val="28"/>
                <w:lang w:eastAsia="en-US"/>
              </w:rPr>
              <w:t>6%</w:t>
            </w:r>
          </w:p>
        </w:tc>
        <w:tc>
          <w:tcPr>
            <w:tcW w:w="1335" w:type="dxa"/>
          </w:tcPr>
          <w:p w:rsidR="003A5CEC" w:rsidRPr="003A5CEC" w:rsidRDefault="003A5CEC" w:rsidP="003D3E69">
            <w:pPr>
              <w:jc w:val="center"/>
              <w:rPr>
                <w:sz w:val="28"/>
                <w:szCs w:val="28"/>
                <w:lang w:eastAsia="en-US"/>
              </w:rPr>
            </w:pPr>
            <w:r w:rsidRPr="003A5CEC">
              <w:rPr>
                <w:sz w:val="28"/>
                <w:szCs w:val="28"/>
                <w:lang w:eastAsia="en-US"/>
              </w:rPr>
              <w:t>8%</w:t>
            </w:r>
          </w:p>
        </w:tc>
        <w:tc>
          <w:tcPr>
            <w:tcW w:w="1341" w:type="dxa"/>
          </w:tcPr>
          <w:p w:rsidR="003A5CEC" w:rsidRPr="003A5CEC" w:rsidRDefault="003A5CEC" w:rsidP="003D3E69">
            <w:pPr>
              <w:jc w:val="center"/>
              <w:rPr>
                <w:sz w:val="28"/>
                <w:szCs w:val="28"/>
                <w:lang w:eastAsia="en-US"/>
              </w:rPr>
            </w:pPr>
            <w:r w:rsidRPr="003A5CEC">
              <w:rPr>
                <w:sz w:val="28"/>
                <w:szCs w:val="28"/>
                <w:lang w:eastAsia="en-US"/>
              </w:rPr>
              <w:t>17%</w:t>
            </w:r>
          </w:p>
        </w:tc>
        <w:tc>
          <w:tcPr>
            <w:tcW w:w="1365" w:type="dxa"/>
          </w:tcPr>
          <w:p w:rsidR="003A5CEC" w:rsidRPr="003A5CEC" w:rsidRDefault="003A5CEC" w:rsidP="003D3E69">
            <w:pPr>
              <w:jc w:val="center"/>
              <w:rPr>
                <w:sz w:val="28"/>
                <w:szCs w:val="28"/>
                <w:lang w:eastAsia="en-US"/>
              </w:rPr>
            </w:pPr>
            <w:r w:rsidRPr="003A5CEC">
              <w:rPr>
                <w:sz w:val="28"/>
                <w:szCs w:val="28"/>
                <w:lang w:eastAsia="en-US"/>
              </w:rPr>
              <w:t>15%</w:t>
            </w:r>
          </w:p>
        </w:tc>
        <w:tc>
          <w:tcPr>
            <w:tcW w:w="1475" w:type="dxa"/>
          </w:tcPr>
          <w:p w:rsidR="003A5CEC" w:rsidRPr="003A5CEC" w:rsidRDefault="003A5CEC" w:rsidP="003D3E69">
            <w:pPr>
              <w:jc w:val="center"/>
              <w:rPr>
                <w:sz w:val="28"/>
                <w:szCs w:val="28"/>
                <w:lang w:eastAsia="en-US"/>
              </w:rPr>
            </w:pPr>
            <w:r w:rsidRPr="003A5CEC">
              <w:rPr>
                <w:sz w:val="28"/>
                <w:szCs w:val="28"/>
                <w:lang w:eastAsia="en-US"/>
              </w:rPr>
              <w:t>19%</w:t>
            </w:r>
          </w:p>
        </w:tc>
      </w:tr>
    </w:tbl>
    <w:p w:rsidR="003A5CEC" w:rsidRDefault="003A5CEC" w:rsidP="003D3E69">
      <w:pPr>
        <w:ind w:firstLine="709"/>
        <w:jc w:val="both"/>
        <w:rPr>
          <w:sz w:val="28"/>
          <w:szCs w:val="28"/>
          <w:lang w:eastAsia="en-US"/>
        </w:rPr>
      </w:pPr>
    </w:p>
    <w:p w:rsidR="003A5CEC" w:rsidRDefault="003A5CEC" w:rsidP="003D3E69">
      <w:pPr>
        <w:ind w:firstLine="709"/>
        <w:jc w:val="both"/>
        <w:rPr>
          <w:sz w:val="28"/>
          <w:szCs w:val="28"/>
          <w:lang w:eastAsia="en-US"/>
        </w:rPr>
      </w:pPr>
      <w:r w:rsidRPr="003A5CEC">
        <w:rPr>
          <w:sz w:val="28"/>
          <w:szCs w:val="28"/>
          <w:lang w:eastAsia="en-US"/>
        </w:rPr>
        <w:t xml:space="preserve">Дана структура споживання </w:t>
      </w:r>
      <w:r w:rsidR="00E72C32">
        <w:rPr>
          <w:sz w:val="28"/>
          <w:szCs w:val="28"/>
          <w:lang w:eastAsia="en-US"/>
        </w:rPr>
        <w:t>базується</w:t>
      </w:r>
      <w:r w:rsidRPr="003A5CEC">
        <w:rPr>
          <w:sz w:val="28"/>
          <w:szCs w:val="28"/>
          <w:lang w:eastAsia="en-US"/>
        </w:rPr>
        <w:t xml:space="preserve"> на аналізі ринку та експертних оцінках. Ці дані будуть в подальшому використані в ході розрахунку місткості ринку для визначення кількості потенційних покупців</w:t>
      </w:r>
      <w:r w:rsidRPr="00C8075F">
        <w:rPr>
          <w:sz w:val="28"/>
          <w:szCs w:val="28"/>
          <w:lang w:eastAsia="en-US"/>
        </w:rPr>
        <w:t>.</w:t>
      </w:r>
      <w:r w:rsidRPr="003A5CEC">
        <w:rPr>
          <w:sz w:val="28"/>
          <w:szCs w:val="28"/>
          <w:lang w:eastAsia="en-US"/>
        </w:rPr>
        <w:t xml:space="preserve"> Оцінка містко</w:t>
      </w:r>
      <w:r w:rsidR="00523764">
        <w:rPr>
          <w:sz w:val="28"/>
          <w:szCs w:val="28"/>
          <w:lang w:eastAsia="en-US"/>
        </w:rPr>
        <w:t>сті ринку представлена в табл. 18.4</w:t>
      </w:r>
      <w:r w:rsidRPr="003A5CEC">
        <w:rPr>
          <w:sz w:val="28"/>
          <w:szCs w:val="28"/>
          <w:lang w:eastAsia="en-US"/>
        </w:rPr>
        <w:t>.</w:t>
      </w:r>
    </w:p>
    <w:p w:rsidR="00515E54" w:rsidRPr="00515E54" w:rsidRDefault="00515E54" w:rsidP="003D3E69">
      <w:pPr>
        <w:ind w:firstLine="709"/>
        <w:jc w:val="both"/>
        <w:rPr>
          <w:sz w:val="28"/>
          <w:szCs w:val="28"/>
          <w:lang w:eastAsia="en-US"/>
        </w:rPr>
      </w:pPr>
      <w:r w:rsidRPr="00515E54">
        <w:rPr>
          <w:sz w:val="28"/>
          <w:szCs w:val="28"/>
          <w:lang w:eastAsia="en-US"/>
        </w:rPr>
        <w:t xml:space="preserve">Норми споживання кожного з видів товарів </w:t>
      </w:r>
      <w:r w:rsidR="00E72C32">
        <w:rPr>
          <w:sz w:val="28"/>
          <w:szCs w:val="28"/>
          <w:lang w:eastAsia="en-US"/>
        </w:rPr>
        <w:t>базуються</w:t>
      </w:r>
      <w:r w:rsidRPr="00515E54">
        <w:rPr>
          <w:sz w:val="28"/>
          <w:szCs w:val="28"/>
          <w:lang w:eastAsia="en-US"/>
        </w:rPr>
        <w:t xml:space="preserve"> на припущеннях експертів та аналіз</w:t>
      </w:r>
      <w:r w:rsidR="00E72C32">
        <w:rPr>
          <w:sz w:val="28"/>
          <w:szCs w:val="28"/>
          <w:lang w:eastAsia="en-US"/>
        </w:rPr>
        <w:t>і</w:t>
      </w:r>
      <w:r w:rsidRPr="00515E54">
        <w:rPr>
          <w:sz w:val="28"/>
          <w:szCs w:val="28"/>
          <w:lang w:eastAsia="en-US"/>
        </w:rPr>
        <w:t xml:space="preserve"> потреб потенційних покупців. Ціни на пр</w:t>
      </w:r>
      <w:r w:rsidR="00C8075F">
        <w:rPr>
          <w:sz w:val="28"/>
          <w:szCs w:val="28"/>
          <w:lang w:eastAsia="en-US"/>
        </w:rPr>
        <w:t>одукцію обґрунтовані в розділі «Стратегія маркетингу»</w:t>
      </w:r>
      <w:r w:rsidRPr="00515E54">
        <w:rPr>
          <w:sz w:val="28"/>
          <w:szCs w:val="28"/>
          <w:lang w:eastAsia="en-US"/>
        </w:rPr>
        <w:t>.</w:t>
      </w:r>
    </w:p>
    <w:p w:rsidR="00515E54" w:rsidRDefault="00515E54" w:rsidP="003D3E69">
      <w:pPr>
        <w:ind w:firstLine="709"/>
        <w:jc w:val="both"/>
        <w:rPr>
          <w:sz w:val="28"/>
          <w:szCs w:val="28"/>
          <w:lang w:eastAsia="en-US"/>
        </w:rPr>
      </w:pPr>
      <w:r w:rsidRPr="00515E54">
        <w:rPr>
          <w:sz w:val="28"/>
          <w:szCs w:val="28"/>
          <w:lang w:eastAsia="en-US"/>
        </w:rPr>
        <w:t xml:space="preserve">Такий наближений розрахунок показує надзвичайно високу місткість ринку. Це пов'язано з тим, що в місткості враховано все населення міста, яке за нашими припущеннями буде потенційним споживачем наших продуктів. Враховуючи специфіку даного бізнесу і швидкість входження на цей ринок, і ймовірність нашого успіху на даному ринку, можна припустити, що наша частка місткості буде близько 5%, проте враховуючи нашу специфіку заповнення, ми визначимо нашу місткість, яка дорівнює 180 тис. одиниць продукції, тобто близько 1 132 тис. гривень на рік. </w:t>
      </w:r>
    </w:p>
    <w:p w:rsidR="003A5CEC" w:rsidRDefault="00515E54" w:rsidP="003D3E69">
      <w:pPr>
        <w:ind w:firstLine="709"/>
        <w:jc w:val="both"/>
        <w:rPr>
          <w:sz w:val="28"/>
          <w:szCs w:val="28"/>
          <w:lang w:eastAsia="en-US"/>
        </w:rPr>
      </w:pPr>
      <w:r w:rsidRPr="00515E54">
        <w:rPr>
          <w:sz w:val="28"/>
          <w:szCs w:val="28"/>
          <w:lang w:eastAsia="en-US"/>
        </w:rPr>
        <w:t>Як видно, це значення набагато нижче потенційної місткості, яка існує на ринку, це пов'язано зі специфікою ведення нашого бізнесу, оскільки наша виручка безпосередньо залежить від кількості заповнень автомата в місяць. На даний момент воно дорівнює 8 заповненням в місяць, точне значення можна буде визначати вже при реалізації проекту з допомогою інтернет моніторингу, і при цьому буде збільшуватися місткість ринку для нашого бізнесу. Це дозволяють і потужності кондоматів, тому при збільшенні попиту є запас збільшення продажів.</w:t>
      </w:r>
    </w:p>
    <w:p w:rsidR="003A5CEC" w:rsidRDefault="003A5CEC" w:rsidP="003D3E69">
      <w:pPr>
        <w:jc w:val="both"/>
        <w:rPr>
          <w:sz w:val="28"/>
          <w:szCs w:val="28"/>
          <w:lang w:eastAsia="en-US"/>
        </w:rPr>
      </w:pPr>
    </w:p>
    <w:p w:rsidR="003A5CEC" w:rsidRDefault="003A5CEC" w:rsidP="003D3E69">
      <w:pPr>
        <w:ind w:firstLine="709"/>
        <w:jc w:val="both"/>
        <w:rPr>
          <w:sz w:val="28"/>
          <w:szCs w:val="28"/>
          <w:lang w:eastAsia="en-US"/>
        </w:rPr>
      </w:pPr>
    </w:p>
    <w:p w:rsidR="003A5CEC" w:rsidRPr="000F39F2" w:rsidRDefault="003A5CEC" w:rsidP="003D3E69">
      <w:pPr>
        <w:ind w:firstLine="709"/>
        <w:jc w:val="both"/>
        <w:rPr>
          <w:sz w:val="28"/>
          <w:szCs w:val="28"/>
          <w:lang w:eastAsia="en-US"/>
        </w:rPr>
      </w:pPr>
    </w:p>
    <w:p w:rsidR="003A5CEC" w:rsidRDefault="003A5CEC" w:rsidP="003D3E69">
      <w:pPr>
        <w:rPr>
          <w:lang w:eastAsia="en-US"/>
        </w:rPr>
        <w:sectPr w:rsidR="003A5CEC" w:rsidSect="00CD5F60">
          <w:type w:val="nextColumn"/>
          <w:pgSz w:w="12240" w:h="15840"/>
          <w:pgMar w:top="1134" w:right="1134" w:bottom="1134" w:left="1134" w:header="709" w:footer="709" w:gutter="0"/>
          <w:cols w:space="720"/>
          <w:titlePg/>
          <w:docGrid w:linePitch="272"/>
        </w:sectPr>
      </w:pPr>
    </w:p>
    <w:p w:rsidR="000F39F2" w:rsidRDefault="000F39F2" w:rsidP="003D3E69">
      <w:pPr>
        <w:rPr>
          <w:lang w:eastAsia="en-US"/>
        </w:rPr>
      </w:pPr>
    </w:p>
    <w:p w:rsidR="00515E54" w:rsidRPr="00515E54" w:rsidRDefault="00523764" w:rsidP="003D3E69">
      <w:pPr>
        <w:ind w:left="426"/>
        <w:jc w:val="center"/>
        <w:rPr>
          <w:sz w:val="28"/>
          <w:szCs w:val="28"/>
          <w:lang w:eastAsia="en-US"/>
        </w:rPr>
      </w:pPr>
      <w:r>
        <w:rPr>
          <w:sz w:val="28"/>
          <w:szCs w:val="28"/>
          <w:lang w:eastAsia="en-US"/>
        </w:rPr>
        <w:t>Таблиця 18.4.</w:t>
      </w:r>
      <w:r w:rsidR="00515E54" w:rsidRPr="00523764">
        <w:rPr>
          <w:sz w:val="28"/>
          <w:szCs w:val="28"/>
        </w:rPr>
        <w:t xml:space="preserve"> </w:t>
      </w:r>
      <w:r w:rsidR="00515E54" w:rsidRPr="00515E54">
        <w:rPr>
          <w:sz w:val="28"/>
          <w:szCs w:val="28"/>
          <w:lang w:eastAsia="en-US"/>
        </w:rPr>
        <w:t>Оцінка місткості ринку</w:t>
      </w:r>
    </w:p>
    <w:p w:rsidR="00515E54" w:rsidRDefault="00515E54" w:rsidP="003D3E69">
      <w:pPr>
        <w:rPr>
          <w:lang w:eastAsia="en-US"/>
        </w:rPr>
      </w:pPr>
    </w:p>
    <w:tbl>
      <w:tblPr>
        <w:tblW w:w="133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67"/>
        <w:gridCol w:w="1984"/>
        <w:gridCol w:w="1531"/>
        <w:gridCol w:w="1588"/>
        <w:gridCol w:w="1672"/>
        <w:gridCol w:w="1871"/>
      </w:tblGrid>
      <w:tr w:rsidR="00515E54" w:rsidRPr="00523764" w:rsidTr="002C5AF9">
        <w:tc>
          <w:tcPr>
            <w:tcW w:w="4678" w:type="dxa"/>
            <w:gridSpan w:val="2"/>
          </w:tcPr>
          <w:p w:rsidR="00515E54" w:rsidRPr="00515E54" w:rsidRDefault="00515E54" w:rsidP="003D3E69">
            <w:pPr>
              <w:tabs>
                <w:tab w:val="left" w:pos="1155"/>
              </w:tabs>
              <w:ind w:firstLine="709"/>
              <w:jc w:val="center"/>
              <w:rPr>
                <w:sz w:val="28"/>
                <w:szCs w:val="28"/>
                <w:lang w:eastAsia="en-US"/>
              </w:rPr>
            </w:pPr>
            <w:r w:rsidRPr="00515E54">
              <w:rPr>
                <w:sz w:val="28"/>
                <w:szCs w:val="28"/>
                <w:lang w:eastAsia="en-US"/>
              </w:rPr>
              <w:t>Показник</w:t>
            </w:r>
          </w:p>
        </w:tc>
        <w:tc>
          <w:tcPr>
            <w:tcW w:w="1984" w:type="dxa"/>
          </w:tcPr>
          <w:p w:rsidR="00515E54" w:rsidRPr="00515E54" w:rsidRDefault="00515E54" w:rsidP="003D3E69">
            <w:pPr>
              <w:tabs>
                <w:tab w:val="left" w:pos="1155"/>
              </w:tabs>
              <w:jc w:val="center"/>
              <w:rPr>
                <w:sz w:val="28"/>
                <w:szCs w:val="28"/>
                <w:lang w:eastAsia="en-US"/>
              </w:rPr>
            </w:pPr>
            <w:r w:rsidRPr="00515E54">
              <w:rPr>
                <w:sz w:val="28"/>
                <w:szCs w:val="28"/>
                <w:lang w:eastAsia="en-US"/>
              </w:rPr>
              <w:t>Презервативи, шт.</w:t>
            </w:r>
          </w:p>
        </w:tc>
        <w:tc>
          <w:tcPr>
            <w:tcW w:w="1531" w:type="dxa"/>
          </w:tcPr>
          <w:p w:rsidR="00515E54" w:rsidRPr="00515E54" w:rsidRDefault="00515E54" w:rsidP="003D3E69">
            <w:pPr>
              <w:tabs>
                <w:tab w:val="left" w:pos="1155"/>
              </w:tabs>
              <w:jc w:val="center"/>
              <w:rPr>
                <w:sz w:val="28"/>
                <w:szCs w:val="28"/>
                <w:lang w:eastAsia="en-US"/>
              </w:rPr>
            </w:pPr>
            <w:r w:rsidRPr="00515E54">
              <w:rPr>
                <w:sz w:val="28"/>
                <w:szCs w:val="28"/>
                <w:lang w:eastAsia="en-US"/>
              </w:rPr>
              <w:t>Серветки, пачки</w:t>
            </w:r>
          </w:p>
        </w:tc>
        <w:tc>
          <w:tcPr>
            <w:tcW w:w="1588" w:type="dxa"/>
          </w:tcPr>
          <w:p w:rsidR="00515E54" w:rsidRPr="00515E54" w:rsidRDefault="00515E54" w:rsidP="003D3E69">
            <w:pPr>
              <w:tabs>
                <w:tab w:val="left" w:pos="1155"/>
              </w:tabs>
              <w:jc w:val="center"/>
              <w:rPr>
                <w:sz w:val="28"/>
                <w:szCs w:val="28"/>
                <w:lang w:eastAsia="en-US"/>
              </w:rPr>
            </w:pPr>
            <w:r w:rsidRPr="00515E54">
              <w:rPr>
                <w:sz w:val="28"/>
                <w:szCs w:val="28"/>
                <w:lang w:eastAsia="en-US"/>
              </w:rPr>
              <w:t>Прокладки,</w:t>
            </w:r>
          </w:p>
          <w:p w:rsidR="00515E54" w:rsidRPr="00515E54" w:rsidRDefault="00515E54" w:rsidP="003D3E69">
            <w:pPr>
              <w:tabs>
                <w:tab w:val="left" w:pos="1155"/>
              </w:tabs>
              <w:jc w:val="center"/>
              <w:rPr>
                <w:sz w:val="28"/>
                <w:szCs w:val="28"/>
                <w:lang w:eastAsia="en-US"/>
              </w:rPr>
            </w:pPr>
            <w:r w:rsidRPr="00515E54">
              <w:rPr>
                <w:sz w:val="28"/>
                <w:szCs w:val="28"/>
                <w:lang w:eastAsia="en-US"/>
              </w:rPr>
              <w:t>шт.</w:t>
            </w:r>
          </w:p>
        </w:tc>
        <w:tc>
          <w:tcPr>
            <w:tcW w:w="1672" w:type="dxa"/>
          </w:tcPr>
          <w:p w:rsidR="00515E54" w:rsidRPr="00515E54" w:rsidRDefault="00515E54" w:rsidP="003D3E69">
            <w:pPr>
              <w:tabs>
                <w:tab w:val="left" w:pos="1155"/>
              </w:tabs>
              <w:jc w:val="center"/>
              <w:rPr>
                <w:sz w:val="28"/>
                <w:szCs w:val="28"/>
                <w:lang w:eastAsia="en-US"/>
              </w:rPr>
            </w:pPr>
            <w:r w:rsidRPr="00515E54">
              <w:rPr>
                <w:sz w:val="28"/>
                <w:szCs w:val="28"/>
                <w:lang w:eastAsia="en-US"/>
              </w:rPr>
              <w:t>Тампони,</w:t>
            </w:r>
          </w:p>
          <w:p w:rsidR="00515E54" w:rsidRPr="00515E54" w:rsidRDefault="00515E54" w:rsidP="003D3E69">
            <w:pPr>
              <w:tabs>
                <w:tab w:val="left" w:pos="1155"/>
              </w:tabs>
              <w:jc w:val="center"/>
              <w:rPr>
                <w:sz w:val="28"/>
                <w:szCs w:val="28"/>
                <w:lang w:eastAsia="en-US"/>
              </w:rPr>
            </w:pPr>
            <w:r w:rsidRPr="00515E54">
              <w:rPr>
                <w:sz w:val="28"/>
                <w:szCs w:val="28"/>
                <w:lang w:eastAsia="en-US"/>
              </w:rPr>
              <w:t>шт.</w:t>
            </w:r>
          </w:p>
        </w:tc>
        <w:tc>
          <w:tcPr>
            <w:tcW w:w="1871" w:type="dxa"/>
          </w:tcPr>
          <w:p w:rsidR="00515E54" w:rsidRPr="00515E54" w:rsidRDefault="00515E54" w:rsidP="003D3E69">
            <w:pPr>
              <w:tabs>
                <w:tab w:val="left" w:pos="1155"/>
              </w:tabs>
              <w:jc w:val="center"/>
              <w:rPr>
                <w:sz w:val="28"/>
                <w:szCs w:val="28"/>
                <w:lang w:eastAsia="en-US"/>
              </w:rPr>
            </w:pPr>
            <w:r w:rsidRPr="00515E54">
              <w:rPr>
                <w:sz w:val="28"/>
                <w:szCs w:val="28"/>
                <w:lang w:eastAsia="en-US"/>
              </w:rPr>
              <w:t>Місткість ринку, тис. грн.</w:t>
            </w:r>
          </w:p>
        </w:tc>
      </w:tr>
      <w:tr w:rsidR="00515E54" w:rsidRPr="00515E54" w:rsidTr="002C5AF9">
        <w:tc>
          <w:tcPr>
            <w:tcW w:w="4111" w:type="dxa"/>
            <w:vMerge w:val="restart"/>
            <w:vAlign w:val="center"/>
          </w:tcPr>
          <w:p w:rsidR="00515E54" w:rsidRPr="00515E54" w:rsidRDefault="00515E54" w:rsidP="003D3E69">
            <w:pPr>
              <w:tabs>
                <w:tab w:val="left" w:pos="1155"/>
              </w:tabs>
              <w:rPr>
                <w:sz w:val="28"/>
                <w:szCs w:val="28"/>
                <w:lang w:eastAsia="en-US"/>
              </w:rPr>
            </w:pPr>
            <w:r w:rsidRPr="00515E54">
              <w:rPr>
                <w:sz w:val="28"/>
                <w:szCs w:val="28"/>
                <w:lang w:eastAsia="en-US"/>
              </w:rPr>
              <w:t xml:space="preserve">Кількість </w:t>
            </w:r>
            <w:r w:rsidR="00F84CD4">
              <w:rPr>
                <w:sz w:val="28"/>
                <w:szCs w:val="28"/>
                <w:lang w:eastAsia="en-US"/>
              </w:rPr>
              <w:t>споживачів, осіб</w:t>
            </w:r>
            <w:r w:rsidR="005035C1">
              <w:rPr>
                <w:sz w:val="28"/>
                <w:szCs w:val="28"/>
                <w:lang w:eastAsia="en-US"/>
              </w:rPr>
              <w:t>.</w:t>
            </w:r>
          </w:p>
        </w:tc>
        <w:tc>
          <w:tcPr>
            <w:tcW w:w="567" w:type="dxa"/>
            <w:vAlign w:val="center"/>
          </w:tcPr>
          <w:p w:rsidR="00515E54" w:rsidRPr="005035C1" w:rsidRDefault="005035C1" w:rsidP="003D3E69">
            <w:pPr>
              <w:tabs>
                <w:tab w:val="left" w:pos="1155"/>
              </w:tabs>
              <w:jc w:val="center"/>
              <w:rPr>
                <w:sz w:val="28"/>
                <w:szCs w:val="28"/>
                <w:lang w:eastAsia="en-US"/>
              </w:rPr>
            </w:pPr>
            <w:r w:rsidRPr="005035C1">
              <w:rPr>
                <w:sz w:val="28"/>
                <w:szCs w:val="28"/>
                <w:lang w:eastAsia="en-US"/>
              </w:rPr>
              <w:t>Ч</w:t>
            </w:r>
          </w:p>
        </w:tc>
        <w:tc>
          <w:tcPr>
            <w:tcW w:w="1984"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407</w:t>
            </w:r>
            <w:r w:rsidR="002C5AF9">
              <w:rPr>
                <w:sz w:val="28"/>
                <w:szCs w:val="28"/>
                <w:lang w:val="en-US" w:eastAsia="en-US"/>
              </w:rPr>
              <w:t xml:space="preserve"> </w:t>
            </w:r>
            <w:r w:rsidRPr="00515E54">
              <w:rPr>
                <w:sz w:val="28"/>
                <w:szCs w:val="28"/>
                <w:lang w:eastAsia="en-US"/>
              </w:rPr>
              <w:t>403</w:t>
            </w:r>
          </w:p>
        </w:tc>
        <w:tc>
          <w:tcPr>
            <w:tcW w:w="1531"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141</w:t>
            </w:r>
            <w:r w:rsidR="002C5AF9">
              <w:rPr>
                <w:sz w:val="28"/>
                <w:szCs w:val="28"/>
                <w:lang w:val="en-US" w:eastAsia="en-US"/>
              </w:rPr>
              <w:t xml:space="preserve"> </w:t>
            </w:r>
            <w:r w:rsidRPr="00515E54">
              <w:rPr>
                <w:sz w:val="28"/>
                <w:szCs w:val="28"/>
                <w:lang w:eastAsia="en-US"/>
              </w:rPr>
              <w:t>705</w:t>
            </w:r>
          </w:p>
        </w:tc>
        <w:tc>
          <w:tcPr>
            <w:tcW w:w="1588"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w:t>
            </w:r>
          </w:p>
        </w:tc>
        <w:tc>
          <w:tcPr>
            <w:tcW w:w="1672"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w:t>
            </w:r>
          </w:p>
        </w:tc>
        <w:tc>
          <w:tcPr>
            <w:tcW w:w="1871" w:type="dxa"/>
            <w:vAlign w:val="center"/>
          </w:tcPr>
          <w:p w:rsidR="00515E54" w:rsidRPr="00515E54" w:rsidRDefault="00515E54" w:rsidP="003D3E69">
            <w:pPr>
              <w:tabs>
                <w:tab w:val="left" w:pos="1155"/>
              </w:tabs>
              <w:ind w:firstLine="709"/>
              <w:jc w:val="right"/>
              <w:rPr>
                <w:sz w:val="28"/>
                <w:szCs w:val="28"/>
                <w:lang w:eastAsia="en-US"/>
              </w:rPr>
            </w:pPr>
          </w:p>
        </w:tc>
      </w:tr>
      <w:tr w:rsidR="00515E54" w:rsidRPr="00515E54" w:rsidTr="002C5AF9">
        <w:trPr>
          <w:trHeight w:val="58"/>
        </w:trPr>
        <w:tc>
          <w:tcPr>
            <w:tcW w:w="4111" w:type="dxa"/>
            <w:vMerge/>
            <w:vAlign w:val="center"/>
          </w:tcPr>
          <w:p w:rsidR="00515E54" w:rsidRPr="00515E54" w:rsidRDefault="00515E54" w:rsidP="003D3E69">
            <w:pPr>
              <w:tabs>
                <w:tab w:val="left" w:pos="1155"/>
              </w:tabs>
              <w:ind w:firstLine="709"/>
              <w:rPr>
                <w:sz w:val="28"/>
                <w:szCs w:val="28"/>
                <w:lang w:eastAsia="en-US"/>
              </w:rPr>
            </w:pPr>
          </w:p>
        </w:tc>
        <w:tc>
          <w:tcPr>
            <w:tcW w:w="567" w:type="dxa"/>
            <w:vAlign w:val="center"/>
          </w:tcPr>
          <w:p w:rsidR="00515E54" w:rsidRPr="005035C1" w:rsidRDefault="005035C1" w:rsidP="003D3E69">
            <w:pPr>
              <w:tabs>
                <w:tab w:val="left" w:pos="1155"/>
              </w:tabs>
              <w:jc w:val="center"/>
              <w:rPr>
                <w:sz w:val="28"/>
                <w:szCs w:val="28"/>
                <w:lang w:eastAsia="en-US"/>
              </w:rPr>
            </w:pPr>
            <w:r w:rsidRPr="005035C1">
              <w:rPr>
                <w:sz w:val="28"/>
                <w:szCs w:val="28"/>
                <w:lang w:eastAsia="en-US"/>
              </w:rPr>
              <w:t>Ж</w:t>
            </w:r>
          </w:p>
        </w:tc>
        <w:tc>
          <w:tcPr>
            <w:tcW w:w="1984"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106</w:t>
            </w:r>
            <w:r w:rsidR="002C5AF9">
              <w:rPr>
                <w:sz w:val="28"/>
                <w:szCs w:val="28"/>
                <w:lang w:val="en-US" w:eastAsia="en-US"/>
              </w:rPr>
              <w:t xml:space="preserve"> </w:t>
            </w:r>
            <w:r w:rsidRPr="00515E54">
              <w:rPr>
                <w:sz w:val="28"/>
                <w:szCs w:val="28"/>
                <w:lang w:eastAsia="en-US"/>
              </w:rPr>
              <w:t>279</w:t>
            </w:r>
          </w:p>
        </w:tc>
        <w:tc>
          <w:tcPr>
            <w:tcW w:w="1531"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301</w:t>
            </w:r>
            <w:r w:rsidR="002C5AF9">
              <w:rPr>
                <w:sz w:val="28"/>
                <w:szCs w:val="28"/>
                <w:lang w:val="en-US" w:eastAsia="en-US"/>
              </w:rPr>
              <w:t xml:space="preserve"> </w:t>
            </w:r>
            <w:r w:rsidRPr="00515E54">
              <w:rPr>
                <w:sz w:val="28"/>
                <w:szCs w:val="28"/>
                <w:lang w:eastAsia="en-US"/>
              </w:rPr>
              <w:t>123</w:t>
            </w:r>
          </w:p>
        </w:tc>
        <w:tc>
          <w:tcPr>
            <w:tcW w:w="1588"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336</w:t>
            </w:r>
            <w:r w:rsidR="002C5AF9">
              <w:rPr>
                <w:sz w:val="28"/>
                <w:szCs w:val="28"/>
                <w:lang w:val="en-US" w:eastAsia="en-US"/>
              </w:rPr>
              <w:t xml:space="preserve"> </w:t>
            </w:r>
            <w:r w:rsidRPr="00515E54">
              <w:rPr>
                <w:sz w:val="28"/>
                <w:szCs w:val="28"/>
                <w:lang w:eastAsia="en-US"/>
              </w:rPr>
              <w:t>550</w:t>
            </w:r>
          </w:p>
        </w:tc>
        <w:tc>
          <w:tcPr>
            <w:tcW w:w="1672"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265697</w:t>
            </w:r>
          </w:p>
        </w:tc>
        <w:tc>
          <w:tcPr>
            <w:tcW w:w="1871" w:type="dxa"/>
            <w:vAlign w:val="center"/>
          </w:tcPr>
          <w:p w:rsidR="00515E54" w:rsidRPr="00515E54" w:rsidRDefault="00515E54" w:rsidP="003D3E69">
            <w:pPr>
              <w:tabs>
                <w:tab w:val="left" w:pos="1155"/>
              </w:tabs>
              <w:ind w:firstLine="709"/>
              <w:jc w:val="right"/>
              <w:rPr>
                <w:sz w:val="28"/>
                <w:szCs w:val="28"/>
                <w:lang w:eastAsia="en-US"/>
              </w:rPr>
            </w:pPr>
          </w:p>
        </w:tc>
      </w:tr>
      <w:tr w:rsidR="00515E54" w:rsidRPr="00515E54" w:rsidTr="002C5AF9">
        <w:tc>
          <w:tcPr>
            <w:tcW w:w="4111" w:type="dxa"/>
            <w:vMerge w:val="restart"/>
            <w:vAlign w:val="center"/>
          </w:tcPr>
          <w:p w:rsidR="00515E54" w:rsidRPr="00515E54" w:rsidRDefault="00515E54" w:rsidP="003D3E69">
            <w:pPr>
              <w:tabs>
                <w:tab w:val="left" w:pos="1155"/>
              </w:tabs>
              <w:rPr>
                <w:sz w:val="28"/>
                <w:szCs w:val="28"/>
                <w:lang w:eastAsia="en-US"/>
              </w:rPr>
            </w:pPr>
            <w:r w:rsidRPr="00515E54">
              <w:rPr>
                <w:sz w:val="28"/>
                <w:szCs w:val="28"/>
                <w:lang w:eastAsia="en-US"/>
              </w:rPr>
              <w:t>Норма споживання,</w:t>
            </w:r>
            <w:r w:rsidR="005035C1">
              <w:rPr>
                <w:sz w:val="28"/>
                <w:szCs w:val="28"/>
                <w:lang w:eastAsia="en-US"/>
              </w:rPr>
              <w:t xml:space="preserve"> </w:t>
            </w:r>
            <w:r w:rsidRPr="00515E54">
              <w:rPr>
                <w:sz w:val="28"/>
                <w:szCs w:val="28"/>
                <w:lang w:eastAsia="en-US"/>
              </w:rPr>
              <w:t>шт./рік</w:t>
            </w:r>
          </w:p>
        </w:tc>
        <w:tc>
          <w:tcPr>
            <w:tcW w:w="567" w:type="dxa"/>
            <w:vAlign w:val="center"/>
          </w:tcPr>
          <w:p w:rsidR="00515E54" w:rsidRPr="005035C1" w:rsidRDefault="005035C1" w:rsidP="003D3E69">
            <w:pPr>
              <w:tabs>
                <w:tab w:val="left" w:pos="1155"/>
              </w:tabs>
              <w:jc w:val="center"/>
              <w:rPr>
                <w:sz w:val="28"/>
                <w:szCs w:val="28"/>
                <w:lang w:eastAsia="en-US"/>
              </w:rPr>
            </w:pPr>
            <w:r w:rsidRPr="005035C1">
              <w:rPr>
                <w:sz w:val="28"/>
                <w:szCs w:val="28"/>
                <w:lang w:eastAsia="en-US"/>
              </w:rPr>
              <w:t>Ч</w:t>
            </w:r>
          </w:p>
        </w:tc>
        <w:tc>
          <w:tcPr>
            <w:tcW w:w="1984"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180</w:t>
            </w:r>
          </w:p>
        </w:tc>
        <w:tc>
          <w:tcPr>
            <w:tcW w:w="1531"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36</w:t>
            </w:r>
          </w:p>
        </w:tc>
        <w:tc>
          <w:tcPr>
            <w:tcW w:w="1588"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w:t>
            </w:r>
          </w:p>
        </w:tc>
        <w:tc>
          <w:tcPr>
            <w:tcW w:w="1672"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w:t>
            </w:r>
          </w:p>
        </w:tc>
        <w:tc>
          <w:tcPr>
            <w:tcW w:w="1871" w:type="dxa"/>
            <w:vAlign w:val="center"/>
          </w:tcPr>
          <w:p w:rsidR="00515E54" w:rsidRPr="00515E54" w:rsidRDefault="00515E54" w:rsidP="003D3E69">
            <w:pPr>
              <w:tabs>
                <w:tab w:val="left" w:pos="1155"/>
              </w:tabs>
              <w:ind w:firstLine="709"/>
              <w:jc w:val="right"/>
              <w:rPr>
                <w:sz w:val="28"/>
                <w:szCs w:val="28"/>
                <w:lang w:eastAsia="en-US"/>
              </w:rPr>
            </w:pPr>
          </w:p>
        </w:tc>
      </w:tr>
      <w:tr w:rsidR="00515E54" w:rsidRPr="00515E54" w:rsidTr="002C5AF9">
        <w:tc>
          <w:tcPr>
            <w:tcW w:w="4111" w:type="dxa"/>
            <w:vMerge/>
            <w:vAlign w:val="center"/>
          </w:tcPr>
          <w:p w:rsidR="00515E54" w:rsidRPr="00515E54" w:rsidRDefault="00515E54" w:rsidP="003D3E69">
            <w:pPr>
              <w:tabs>
                <w:tab w:val="left" w:pos="1155"/>
              </w:tabs>
              <w:ind w:firstLine="709"/>
              <w:rPr>
                <w:sz w:val="28"/>
                <w:szCs w:val="28"/>
                <w:lang w:eastAsia="en-US"/>
              </w:rPr>
            </w:pPr>
          </w:p>
        </w:tc>
        <w:tc>
          <w:tcPr>
            <w:tcW w:w="567" w:type="dxa"/>
            <w:vAlign w:val="center"/>
          </w:tcPr>
          <w:p w:rsidR="00515E54" w:rsidRPr="005035C1" w:rsidRDefault="005035C1" w:rsidP="003D3E69">
            <w:pPr>
              <w:tabs>
                <w:tab w:val="left" w:pos="1155"/>
              </w:tabs>
              <w:jc w:val="center"/>
              <w:rPr>
                <w:sz w:val="28"/>
                <w:szCs w:val="28"/>
                <w:lang w:eastAsia="en-US"/>
              </w:rPr>
            </w:pPr>
            <w:r w:rsidRPr="005035C1">
              <w:rPr>
                <w:sz w:val="28"/>
                <w:szCs w:val="28"/>
                <w:lang w:eastAsia="en-US"/>
              </w:rPr>
              <w:t>Ж</w:t>
            </w:r>
          </w:p>
        </w:tc>
        <w:tc>
          <w:tcPr>
            <w:tcW w:w="1984"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72</w:t>
            </w:r>
          </w:p>
        </w:tc>
        <w:tc>
          <w:tcPr>
            <w:tcW w:w="1531"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72</w:t>
            </w:r>
          </w:p>
        </w:tc>
        <w:tc>
          <w:tcPr>
            <w:tcW w:w="1588"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120</w:t>
            </w:r>
          </w:p>
        </w:tc>
        <w:tc>
          <w:tcPr>
            <w:tcW w:w="1672"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96</w:t>
            </w:r>
          </w:p>
        </w:tc>
        <w:tc>
          <w:tcPr>
            <w:tcW w:w="1871" w:type="dxa"/>
            <w:vAlign w:val="center"/>
          </w:tcPr>
          <w:p w:rsidR="00515E54" w:rsidRPr="00515E54" w:rsidRDefault="00515E54" w:rsidP="003D3E69">
            <w:pPr>
              <w:tabs>
                <w:tab w:val="left" w:pos="1155"/>
              </w:tabs>
              <w:ind w:firstLine="709"/>
              <w:jc w:val="right"/>
              <w:rPr>
                <w:sz w:val="28"/>
                <w:szCs w:val="28"/>
                <w:lang w:eastAsia="en-US"/>
              </w:rPr>
            </w:pPr>
          </w:p>
        </w:tc>
      </w:tr>
      <w:tr w:rsidR="00515E54" w:rsidRPr="00515E54" w:rsidTr="002C5AF9">
        <w:tc>
          <w:tcPr>
            <w:tcW w:w="4111" w:type="dxa"/>
            <w:vMerge w:val="restart"/>
            <w:vAlign w:val="center"/>
          </w:tcPr>
          <w:p w:rsidR="00515E54" w:rsidRPr="00515E54" w:rsidRDefault="00515E54" w:rsidP="003D3E69">
            <w:pPr>
              <w:tabs>
                <w:tab w:val="left" w:pos="1155"/>
              </w:tabs>
              <w:rPr>
                <w:sz w:val="28"/>
                <w:szCs w:val="28"/>
                <w:lang w:eastAsia="en-US"/>
              </w:rPr>
            </w:pPr>
            <w:r w:rsidRPr="00515E54">
              <w:rPr>
                <w:sz w:val="28"/>
                <w:szCs w:val="28"/>
                <w:lang w:eastAsia="en-US"/>
              </w:rPr>
              <w:t>Споживання на рік, тис.</w:t>
            </w:r>
            <w:r>
              <w:rPr>
                <w:sz w:val="28"/>
                <w:szCs w:val="28"/>
                <w:lang w:eastAsia="en-US"/>
              </w:rPr>
              <w:t xml:space="preserve"> </w:t>
            </w:r>
            <w:r w:rsidRPr="00515E54">
              <w:rPr>
                <w:sz w:val="28"/>
                <w:szCs w:val="28"/>
                <w:lang w:eastAsia="en-US"/>
              </w:rPr>
              <w:t>шт</w:t>
            </w:r>
            <w:r>
              <w:rPr>
                <w:sz w:val="28"/>
                <w:szCs w:val="28"/>
                <w:lang w:eastAsia="en-US"/>
              </w:rPr>
              <w:t>.</w:t>
            </w:r>
          </w:p>
        </w:tc>
        <w:tc>
          <w:tcPr>
            <w:tcW w:w="567" w:type="dxa"/>
            <w:vAlign w:val="center"/>
          </w:tcPr>
          <w:p w:rsidR="00515E54" w:rsidRPr="005035C1" w:rsidRDefault="005035C1" w:rsidP="003D3E69">
            <w:pPr>
              <w:tabs>
                <w:tab w:val="left" w:pos="1155"/>
              </w:tabs>
              <w:jc w:val="center"/>
              <w:rPr>
                <w:sz w:val="28"/>
                <w:szCs w:val="28"/>
                <w:lang w:eastAsia="en-US"/>
              </w:rPr>
            </w:pPr>
            <w:r w:rsidRPr="005035C1">
              <w:rPr>
                <w:sz w:val="28"/>
                <w:szCs w:val="28"/>
                <w:lang w:eastAsia="en-US"/>
              </w:rPr>
              <w:t>Ч</w:t>
            </w:r>
          </w:p>
        </w:tc>
        <w:tc>
          <w:tcPr>
            <w:tcW w:w="1984"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73</w:t>
            </w:r>
            <w:r w:rsidR="002C5AF9">
              <w:rPr>
                <w:sz w:val="28"/>
                <w:szCs w:val="28"/>
                <w:lang w:val="en-US" w:eastAsia="en-US"/>
              </w:rPr>
              <w:t xml:space="preserve"> </w:t>
            </w:r>
            <w:r w:rsidRPr="00515E54">
              <w:rPr>
                <w:sz w:val="28"/>
                <w:szCs w:val="28"/>
                <w:lang w:eastAsia="en-US"/>
              </w:rPr>
              <w:t>332</w:t>
            </w:r>
          </w:p>
        </w:tc>
        <w:tc>
          <w:tcPr>
            <w:tcW w:w="1531"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2</w:t>
            </w:r>
            <w:r w:rsidR="002C5AF9">
              <w:rPr>
                <w:sz w:val="28"/>
                <w:szCs w:val="28"/>
                <w:lang w:val="en-US" w:eastAsia="en-US"/>
              </w:rPr>
              <w:t xml:space="preserve"> </w:t>
            </w:r>
            <w:r w:rsidRPr="00515E54">
              <w:rPr>
                <w:sz w:val="28"/>
                <w:szCs w:val="28"/>
                <w:lang w:eastAsia="en-US"/>
              </w:rPr>
              <w:t>101</w:t>
            </w:r>
          </w:p>
        </w:tc>
        <w:tc>
          <w:tcPr>
            <w:tcW w:w="1588"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w:t>
            </w:r>
          </w:p>
        </w:tc>
        <w:tc>
          <w:tcPr>
            <w:tcW w:w="1672"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w:t>
            </w:r>
          </w:p>
        </w:tc>
        <w:tc>
          <w:tcPr>
            <w:tcW w:w="1871" w:type="dxa"/>
            <w:vAlign w:val="center"/>
          </w:tcPr>
          <w:p w:rsidR="00515E54" w:rsidRPr="00515E54" w:rsidRDefault="00515E54" w:rsidP="003D3E69">
            <w:pPr>
              <w:tabs>
                <w:tab w:val="left" w:pos="1155"/>
              </w:tabs>
              <w:ind w:firstLine="709"/>
              <w:jc w:val="right"/>
              <w:rPr>
                <w:sz w:val="28"/>
                <w:szCs w:val="28"/>
                <w:lang w:eastAsia="en-US"/>
              </w:rPr>
            </w:pPr>
          </w:p>
        </w:tc>
      </w:tr>
      <w:tr w:rsidR="00515E54" w:rsidRPr="00515E54" w:rsidTr="002C5AF9">
        <w:tc>
          <w:tcPr>
            <w:tcW w:w="4111" w:type="dxa"/>
            <w:vMerge/>
            <w:vAlign w:val="center"/>
          </w:tcPr>
          <w:p w:rsidR="00515E54" w:rsidRPr="00515E54" w:rsidRDefault="00515E54" w:rsidP="003D3E69">
            <w:pPr>
              <w:tabs>
                <w:tab w:val="left" w:pos="1155"/>
              </w:tabs>
              <w:ind w:firstLine="709"/>
              <w:rPr>
                <w:sz w:val="28"/>
                <w:szCs w:val="28"/>
                <w:lang w:eastAsia="en-US"/>
              </w:rPr>
            </w:pPr>
          </w:p>
        </w:tc>
        <w:tc>
          <w:tcPr>
            <w:tcW w:w="567" w:type="dxa"/>
            <w:vAlign w:val="center"/>
          </w:tcPr>
          <w:p w:rsidR="00515E54" w:rsidRPr="005035C1" w:rsidRDefault="005035C1" w:rsidP="003D3E69">
            <w:pPr>
              <w:tabs>
                <w:tab w:val="left" w:pos="1155"/>
              </w:tabs>
              <w:jc w:val="center"/>
              <w:rPr>
                <w:sz w:val="28"/>
                <w:szCs w:val="28"/>
                <w:lang w:eastAsia="en-US"/>
              </w:rPr>
            </w:pPr>
            <w:r w:rsidRPr="005035C1">
              <w:rPr>
                <w:sz w:val="28"/>
                <w:szCs w:val="28"/>
                <w:lang w:eastAsia="en-US"/>
              </w:rPr>
              <w:t>Ж</w:t>
            </w:r>
          </w:p>
        </w:tc>
        <w:tc>
          <w:tcPr>
            <w:tcW w:w="1984"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7</w:t>
            </w:r>
            <w:r w:rsidR="002C5AF9">
              <w:rPr>
                <w:sz w:val="28"/>
                <w:szCs w:val="28"/>
                <w:lang w:val="en-US" w:eastAsia="en-US"/>
              </w:rPr>
              <w:t xml:space="preserve"> </w:t>
            </w:r>
            <w:r w:rsidRPr="00515E54">
              <w:rPr>
                <w:sz w:val="28"/>
                <w:szCs w:val="28"/>
                <w:lang w:eastAsia="en-US"/>
              </w:rPr>
              <w:t>652</w:t>
            </w:r>
          </w:p>
        </w:tc>
        <w:tc>
          <w:tcPr>
            <w:tcW w:w="1531"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21</w:t>
            </w:r>
            <w:r w:rsidR="002C5AF9">
              <w:rPr>
                <w:sz w:val="28"/>
                <w:szCs w:val="28"/>
                <w:lang w:val="en-US" w:eastAsia="en-US"/>
              </w:rPr>
              <w:t xml:space="preserve"> </w:t>
            </w:r>
            <w:r w:rsidRPr="00515E54">
              <w:rPr>
                <w:sz w:val="28"/>
                <w:szCs w:val="28"/>
                <w:lang w:eastAsia="en-US"/>
              </w:rPr>
              <w:t>681</w:t>
            </w:r>
          </w:p>
        </w:tc>
        <w:tc>
          <w:tcPr>
            <w:tcW w:w="1588"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40</w:t>
            </w:r>
            <w:r w:rsidR="002C5AF9">
              <w:rPr>
                <w:sz w:val="28"/>
                <w:szCs w:val="28"/>
                <w:lang w:val="en-US" w:eastAsia="en-US"/>
              </w:rPr>
              <w:t xml:space="preserve"> </w:t>
            </w:r>
            <w:r w:rsidRPr="00515E54">
              <w:rPr>
                <w:sz w:val="28"/>
                <w:szCs w:val="28"/>
                <w:lang w:eastAsia="en-US"/>
              </w:rPr>
              <w:t>386</w:t>
            </w:r>
          </w:p>
        </w:tc>
        <w:tc>
          <w:tcPr>
            <w:tcW w:w="1672"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25507</w:t>
            </w:r>
          </w:p>
        </w:tc>
        <w:tc>
          <w:tcPr>
            <w:tcW w:w="1871" w:type="dxa"/>
            <w:vAlign w:val="center"/>
          </w:tcPr>
          <w:p w:rsidR="00515E54" w:rsidRPr="00515E54" w:rsidRDefault="00515E54" w:rsidP="003D3E69">
            <w:pPr>
              <w:tabs>
                <w:tab w:val="left" w:pos="1155"/>
              </w:tabs>
              <w:ind w:firstLine="709"/>
              <w:jc w:val="right"/>
              <w:rPr>
                <w:sz w:val="28"/>
                <w:szCs w:val="28"/>
                <w:lang w:eastAsia="en-US"/>
              </w:rPr>
            </w:pPr>
          </w:p>
        </w:tc>
      </w:tr>
      <w:tr w:rsidR="00515E54" w:rsidRPr="00515E54" w:rsidTr="002C5AF9">
        <w:tc>
          <w:tcPr>
            <w:tcW w:w="4111" w:type="dxa"/>
            <w:vAlign w:val="center"/>
          </w:tcPr>
          <w:p w:rsidR="00515E54" w:rsidRPr="00515E54" w:rsidRDefault="00515E54" w:rsidP="003D3E69">
            <w:pPr>
              <w:tabs>
                <w:tab w:val="left" w:pos="1155"/>
              </w:tabs>
              <w:rPr>
                <w:sz w:val="28"/>
                <w:szCs w:val="28"/>
                <w:lang w:eastAsia="en-US"/>
              </w:rPr>
            </w:pPr>
            <w:r w:rsidRPr="00515E54">
              <w:rPr>
                <w:sz w:val="28"/>
                <w:szCs w:val="28"/>
                <w:lang w:eastAsia="en-US"/>
              </w:rPr>
              <w:t>Ціна одиниці, грн/од.</w:t>
            </w:r>
          </w:p>
        </w:tc>
        <w:tc>
          <w:tcPr>
            <w:tcW w:w="567" w:type="dxa"/>
            <w:vAlign w:val="center"/>
          </w:tcPr>
          <w:p w:rsidR="00515E54" w:rsidRPr="005035C1" w:rsidRDefault="00515E54" w:rsidP="003D3E69">
            <w:pPr>
              <w:tabs>
                <w:tab w:val="left" w:pos="1155"/>
              </w:tabs>
              <w:ind w:firstLine="709"/>
              <w:jc w:val="center"/>
              <w:rPr>
                <w:sz w:val="28"/>
                <w:szCs w:val="28"/>
                <w:lang w:eastAsia="en-US"/>
              </w:rPr>
            </w:pPr>
          </w:p>
        </w:tc>
        <w:tc>
          <w:tcPr>
            <w:tcW w:w="1984"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5</w:t>
            </w:r>
          </w:p>
        </w:tc>
        <w:tc>
          <w:tcPr>
            <w:tcW w:w="1531"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2</w:t>
            </w:r>
          </w:p>
        </w:tc>
        <w:tc>
          <w:tcPr>
            <w:tcW w:w="1588"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3</w:t>
            </w:r>
          </w:p>
        </w:tc>
        <w:tc>
          <w:tcPr>
            <w:tcW w:w="1672"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5</w:t>
            </w:r>
          </w:p>
        </w:tc>
        <w:tc>
          <w:tcPr>
            <w:tcW w:w="1871" w:type="dxa"/>
            <w:vAlign w:val="center"/>
          </w:tcPr>
          <w:p w:rsidR="00515E54" w:rsidRPr="00515E54" w:rsidRDefault="00515E54" w:rsidP="003D3E69">
            <w:pPr>
              <w:tabs>
                <w:tab w:val="left" w:pos="1155"/>
              </w:tabs>
              <w:ind w:firstLine="709"/>
              <w:jc w:val="right"/>
              <w:rPr>
                <w:sz w:val="28"/>
                <w:szCs w:val="28"/>
                <w:lang w:eastAsia="en-US"/>
              </w:rPr>
            </w:pPr>
          </w:p>
        </w:tc>
      </w:tr>
      <w:tr w:rsidR="00515E54" w:rsidRPr="00515E54" w:rsidTr="002C5AF9">
        <w:tc>
          <w:tcPr>
            <w:tcW w:w="4111" w:type="dxa"/>
            <w:vMerge w:val="restart"/>
            <w:vAlign w:val="center"/>
          </w:tcPr>
          <w:p w:rsidR="00515E54" w:rsidRPr="00515E54" w:rsidRDefault="00515E54" w:rsidP="003D3E69">
            <w:pPr>
              <w:tabs>
                <w:tab w:val="left" w:pos="1155"/>
              </w:tabs>
              <w:rPr>
                <w:sz w:val="28"/>
                <w:szCs w:val="28"/>
                <w:lang w:eastAsia="en-US"/>
              </w:rPr>
            </w:pPr>
            <w:r w:rsidRPr="00515E54">
              <w:rPr>
                <w:sz w:val="28"/>
                <w:szCs w:val="28"/>
                <w:lang w:eastAsia="en-US"/>
              </w:rPr>
              <w:t>Споживання у вартісному вираженні, тис.</w:t>
            </w:r>
            <w:r>
              <w:rPr>
                <w:sz w:val="28"/>
                <w:szCs w:val="28"/>
                <w:lang w:eastAsia="en-US"/>
              </w:rPr>
              <w:t xml:space="preserve"> </w:t>
            </w:r>
            <w:r w:rsidRPr="00515E54">
              <w:rPr>
                <w:sz w:val="28"/>
                <w:szCs w:val="28"/>
                <w:lang w:eastAsia="en-US"/>
              </w:rPr>
              <w:t>грн/рік</w:t>
            </w:r>
          </w:p>
        </w:tc>
        <w:tc>
          <w:tcPr>
            <w:tcW w:w="567" w:type="dxa"/>
            <w:vAlign w:val="center"/>
          </w:tcPr>
          <w:p w:rsidR="00515E54" w:rsidRPr="005035C1" w:rsidRDefault="005035C1" w:rsidP="003D3E69">
            <w:pPr>
              <w:tabs>
                <w:tab w:val="left" w:pos="1155"/>
              </w:tabs>
              <w:jc w:val="center"/>
              <w:rPr>
                <w:sz w:val="28"/>
                <w:szCs w:val="28"/>
                <w:lang w:eastAsia="en-US"/>
              </w:rPr>
            </w:pPr>
            <w:r w:rsidRPr="005035C1">
              <w:rPr>
                <w:sz w:val="28"/>
                <w:szCs w:val="28"/>
                <w:lang w:eastAsia="en-US"/>
              </w:rPr>
              <w:t>Ч</w:t>
            </w:r>
          </w:p>
        </w:tc>
        <w:tc>
          <w:tcPr>
            <w:tcW w:w="1984" w:type="dxa"/>
            <w:vAlign w:val="center"/>
          </w:tcPr>
          <w:p w:rsidR="00515E54" w:rsidRPr="00515E54" w:rsidRDefault="00515E54" w:rsidP="003D3E69">
            <w:pPr>
              <w:ind w:firstLine="709"/>
              <w:jc w:val="right"/>
              <w:rPr>
                <w:sz w:val="28"/>
                <w:szCs w:val="28"/>
                <w:lang w:eastAsia="en-US"/>
              </w:rPr>
            </w:pPr>
            <w:r w:rsidRPr="00515E54">
              <w:rPr>
                <w:sz w:val="28"/>
                <w:szCs w:val="28"/>
                <w:lang w:eastAsia="en-US"/>
              </w:rPr>
              <w:t>329</w:t>
            </w:r>
            <w:r w:rsidR="002C5AF9">
              <w:rPr>
                <w:sz w:val="28"/>
                <w:szCs w:val="28"/>
                <w:lang w:val="en-US" w:eastAsia="en-US"/>
              </w:rPr>
              <w:t xml:space="preserve"> </w:t>
            </w:r>
            <w:r w:rsidRPr="00515E54">
              <w:rPr>
                <w:sz w:val="28"/>
                <w:szCs w:val="28"/>
                <w:lang w:eastAsia="en-US"/>
              </w:rPr>
              <w:t>996</w:t>
            </w:r>
          </w:p>
        </w:tc>
        <w:tc>
          <w:tcPr>
            <w:tcW w:w="1531"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7</w:t>
            </w:r>
            <w:r w:rsidR="002C5AF9">
              <w:rPr>
                <w:sz w:val="28"/>
                <w:szCs w:val="28"/>
                <w:lang w:val="en-US" w:eastAsia="en-US"/>
              </w:rPr>
              <w:t xml:space="preserve"> </w:t>
            </w:r>
            <w:r w:rsidRPr="00515E54">
              <w:rPr>
                <w:sz w:val="28"/>
                <w:szCs w:val="28"/>
                <w:lang w:eastAsia="en-US"/>
              </w:rPr>
              <w:t>652</w:t>
            </w:r>
          </w:p>
        </w:tc>
        <w:tc>
          <w:tcPr>
            <w:tcW w:w="1588"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w:t>
            </w:r>
          </w:p>
        </w:tc>
        <w:tc>
          <w:tcPr>
            <w:tcW w:w="1672"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w:t>
            </w:r>
          </w:p>
        </w:tc>
        <w:tc>
          <w:tcPr>
            <w:tcW w:w="1871" w:type="dxa"/>
            <w:vAlign w:val="center"/>
          </w:tcPr>
          <w:p w:rsidR="00515E54" w:rsidRPr="00515E54" w:rsidRDefault="00515E54" w:rsidP="003D3E69">
            <w:pPr>
              <w:tabs>
                <w:tab w:val="left" w:pos="1155"/>
              </w:tabs>
              <w:ind w:firstLine="709"/>
              <w:jc w:val="right"/>
              <w:rPr>
                <w:sz w:val="28"/>
                <w:szCs w:val="28"/>
                <w:lang w:eastAsia="en-US"/>
              </w:rPr>
            </w:pPr>
          </w:p>
        </w:tc>
      </w:tr>
      <w:tr w:rsidR="00515E54" w:rsidRPr="00515E54" w:rsidTr="002C5AF9">
        <w:trPr>
          <w:trHeight w:val="58"/>
        </w:trPr>
        <w:tc>
          <w:tcPr>
            <w:tcW w:w="4111" w:type="dxa"/>
            <w:vMerge/>
            <w:vAlign w:val="center"/>
          </w:tcPr>
          <w:p w:rsidR="00515E54" w:rsidRPr="00515E54" w:rsidRDefault="00515E54" w:rsidP="003D3E69">
            <w:pPr>
              <w:tabs>
                <w:tab w:val="left" w:pos="1155"/>
              </w:tabs>
              <w:ind w:firstLine="709"/>
              <w:rPr>
                <w:sz w:val="28"/>
                <w:szCs w:val="28"/>
                <w:lang w:eastAsia="en-US"/>
              </w:rPr>
            </w:pPr>
          </w:p>
        </w:tc>
        <w:tc>
          <w:tcPr>
            <w:tcW w:w="567" w:type="dxa"/>
            <w:vAlign w:val="center"/>
          </w:tcPr>
          <w:p w:rsidR="00515E54" w:rsidRPr="005035C1" w:rsidRDefault="005035C1" w:rsidP="003D3E69">
            <w:pPr>
              <w:tabs>
                <w:tab w:val="left" w:pos="1155"/>
              </w:tabs>
              <w:jc w:val="center"/>
              <w:rPr>
                <w:sz w:val="28"/>
                <w:szCs w:val="28"/>
                <w:lang w:eastAsia="en-US"/>
              </w:rPr>
            </w:pPr>
            <w:r w:rsidRPr="005035C1">
              <w:rPr>
                <w:sz w:val="28"/>
                <w:szCs w:val="28"/>
                <w:lang w:eastAsia="en-US"/>
              </w:rPr>
              <w:t>Ж</w:t>
            </w:r>
          </w:p>
        </w:tc>
        <w:tc>
          <w:tcPr>
            <w:tcW w:w="1984"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34</w:t>
            </w:r>
            <w:r w:rsidR="002C5AF9">
              <w:rPr>
                <w:sz w:val="28"/>
                <w:szCs w:val="28"/>
                <w:lang w:val="en-US" w:eastAsia="en-US"/>
              </w:rPr>
              <w:t xml:space="preserve"> </w:t>
            </w:r>
            <w:r w:rsidRPr="00515E54">
              <w:rPr>
                <w:sz w:val="28"/>
                <w:szCs w:val="28"/>
                <w:lang w:eastAsia="en-US"/>
              </w:rPr>
              <w:t>434</w:t>
            </w:r>
          </w:p>
        </w:tc>
        <w:tc>
          <w:tcPr>
            <w:tcW w:w="1531"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32</w:t>
            </w:r>
            <w:r w:rsidR="002C5AF9">
              <w:rPr>
                <w:sz w:val="28"/>
                <w:szCs w:val="28"/>
                <w:lang w:val="en-US" w:eastAsia="en-US"/>
              </w:rPr>
              <w:t xml:space="preserve"> </w:t>
            </w:r>
            <w:r w:rsidRPr="00515E54">
              <w:rPr>
                <w:sz w:val="28"/>
                <w:szCs w:val="28"/>
                <w:lang w:eastAsia="en-US"/>
              </w:rPr>
              <w:t>521</w:t>
            </w:r>
          </w:p>
        </w:tc>
        <w:tc>
          <w:tcPr>
            <w:tcW w:w="1588"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12</w:t>
            </w:r>
            <w:r w:rsidR="002C5AF9">
              <w:rPr>
                <w:sz w:val="28"/>
                <w:szCs w:val="28"/>
                <w:lang w:val="en-US" w:eastAsia="en-US"/>
              </w:rPr>
              <w:t xml:space="preserve"> </w:t>
            </w:r>
            <w:r w:rsidRPr="00515E54">
              <w:rPr>
                <w:sz w:val="28"/>
                <w:szCs w:val="28"/>
                <w:lang w:eastAsia="en-US"/>
              </w:rPr>
              <w:t>1158</w:t>
            </w:r>
          </w:p>
        </w:tc>
        <w:tc>
          <w:tcPr>
            <w:tcW w:w="1672"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114781</w:t>
            </w:r>
          </w:p>
        </w:tc>
        <w:tc>
          <w:tcPr>
            <w:tcW w:w="1871" w:type="dxa"/>
            <w:vAlign w:val="center"/>
          </w:tcPr>
          <w:p w:rsidR="00515E54" w:rsidRPr="00515E54" w:rsidRDefault="00515E54" w:rsidP="003D3E69">
            <w:pPr>
              <w:tabs>
                <w:tab w:val="left" w:pos="1155"/>
              </w:tabs>
              <w:ind w:firstLine="709"/>
              <w:jc w:val="right"/>
              <w:rPr>
                <w:sz w:val="28"/>
                <w:szCs w:val="28"/>
                <w:lang w:eastAsia="en-US"/>
              </w:rPr>
            </w:pPr>
          </w:p>
        </w:tc>
      </w:tr>
      <w:tr w:rsidR="00515E54" w:rsidRPr="00515E54" w:rsidTr="002C5AF9">
        <w:tc>
          <w:tcPr>
            <w:tcW w:w="4111" w:type="dxa"/>
            <w:vAlign w:val="center"/>
          </w:tcPr>
          <w:p w:rsidR="00515E54" w:rsidRPr="00515E54" w:rsidRDefault="00515E54" w:rsidP="003D3E69">
            <w:pPr>
              <w:tabs>
                <w:tab w:val="left" w:pos="1155"/>
              </w:tabs>
              <w:rPr>
                <w:sz w:val="28"/>
                <w:szCs w:val="28"/>
                <w:lang w:eastAsia="en-US"/>
              </w:rPr>
            </w:pPr>
            <w:r w:rsidRPr="00515E54">
              <w:rPr>
                <w:sz w:val="28"/>
                <w:szCs w:val="28"/>
                <w:lang w:eastAsia="en-US"/>
              </w:rPr>
              <w:t>Сума споживання у вартісному вираженні, тис.</w:t>
            </w:r>
            <w:r>
              <w:rPr>
                <w:sz w:val="28"/>
                <w:szCs w:val="28"/>
                <w:lang w:eastAsia="en-US"/>
              </w:rPr>
              <w:t xml:space="preserve"> </w:t>
            </w:r>
            <w:r w:rsidRPr="00515E54">
              <w:rPr>
                <w:sz w:val="28"/>
                <w:szCs w:val="28"/>
                <w:lang w:eastAsia="en-US"/>
              </w:rPr>
              <w:t>грн/рік</w:t>
            </w:r>
          </w:p>
        </w:tc>
        <w:tc>
          <w:tcPr>
            <w:tcW w:w="567" w:type="dxa"/>
            <w:vAlign w:val="center"/>
          </w:tcPr>
          <w:p w:rsidR="00515E54" w:rsidRPr="00515E54" w:rsidRDefault="00515E54" w:rsidP="003D3E69">
            <w:pPr>
              <w:tabs>
                <w:tab w:val="left" w:pos="1155"/>
              </w:tabs>
              <w:ind w:firstLine="709"/>
              <w:jc w:val="center"/>
              <w:rPr>
                <w:sz w:val="28"/>
                <w:szCs w:val="28"/>
                <w:lang w:eastAsia="en-US"/>
              </w:rPr>
            </w:pPr>
          </w:p>
        </w:tc>
        <w:tc>
          <w:tcPr>
            <w:tcW w:w="1984" w:type="dxa"/>
            <w:vAlign w:val="center"/>
          </w:tcPr>
          <w:p w:rsidR="00515E54" w:rsidRPr="00515E54" w:rsidRDefault="00515E54" w:rsidP="003D3E69">
            <w:pPr>
              <w:tabs>
                <w:tab w:val="left" w:pos="1155"/>
              </w:tabs>
              <w:ind w:firstLine="709"/>
              <w:jc w:val="right"/>
              <w:rPr>
                <w:sz w:val="28"/>
                <w:szCs w:val="28"/>
                <w:lang w:eastAsia="en-US"/>
              </w:rPr>
            </w:pPr>
            <w:r w:rsidRPr="00515E54">
              <w:rPr>
                <w:sz w:val="28"/>
                <w:szCs w:val="28"/>
                <w:lang w:eastAsia="en-US"/>
              </w:rPr>
              <w:t>364</w:t>
            </w:r>
            <w:r w:rsidR="002C5AF9">
              <w:rPr>
                <w:sz w:val="28"/>
                <w:szCs w:val="28"/>
                <w:lang w:val="en-US" w:eastAsia="en-US"/>
              </w:rPr>
              <w:t xml:space="preserve"> </w:t>
            </w:r>
            <w:r w:rsidRPr="00515E54">
              <w:rPr>
                <w:sz w:val="28"/>
                <w:szCs w:val="28"/>
                <w:lang w:eastAsia="en-US"/>
              </w:rPr>
              <w:t>431</w:t>
            </w:r>
          </w:p>
        </w:tc>
        <w:tc>
          <w:tcPr>
            <w:tcW w:w="1531"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40</w:t>
            </w:r>
            <w:r w:rsidR="002C5AF9">
              <w:rPr>
                <w:sz w:val="28"/>
                <w:szCs w:val="28"/>
                <w:lang w:val="en-US" w:eastAsia="en-US"/>
              </w:rPr>
              <w:t xml:space="preserve"> </w:t>
            </w:r>
            <w:r w:rsidRPr="00515E54">
              <w:rPr>
                <w:sz w:val="28"/>
                <w:szCs w:val="28"/>
                <w:lang w:eastAsia="en-US"/>
              </w:rPr>
              <w:t>173</w:t>
            </w:r>
          </w:p>
        </w:tc>
        <w:tc>
          <w:tcPr>
            <w:tcW w:w="1588"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12</w:t>
            </w:r>
            <w:r w:rsidR="002C5AF9">
              <w:rPr>
                <w:sz w:val="28"/>
                <w:szCs w:val="28"/>
                <w:lang w:val="en-US" w:eastAsia="en-US"/>
              </w:rPr>
              <w:t xml:space="preserve"> </w:t>
            </w:r>
            <w:r w:rsidRPr="00515E54">
              <w:rPr>
                <w:sz w:val="28"/>
                <w:szCs w:val="28"/>
                <w:lang w:eastAsia="en-US"/>
              </w:rPr>
              <w:t>1158</w:t>
            </w:r>
          </w:p>
        </w:tc>
        <w:tc>
          <w:tcPr>
            <w:tcW w:w="1672"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114781</w:t>
            </w:r>
          </w:p>
        </w:tc>
        <w:tc>
          <w:tcPr>
            <w:tcW w:w="1871" w:type="dxa"/>
            <w:vAlign w:val="center"/>
          </w:tcPr>
          <w:p w:rsidR="00515E54" w:rsidRPr="00515E54" w:rsidRDefault="00515E54" w:rsidP="003D3E69">
            <w:pPr>
              <w:tabs>
                <w:tab w:val="left" w:pos="1155"/>
              </w:tabs>
              <w:jc w:val="right"/>
              <w:rPr>
                <w:sz w:val="28"/>
                <w:szCs w:val="28"/>
                <w:lang w:eastAsia="en-US"/>
              </w:rPr>
            </w:pPr>
            <w:r w:rsidRPr="00515E54">
              <w:rPr>
                <w:sz w:val="28"/>
                <w:szCs w:val="28"/>
                <w:lang w:eastAsia="en-US"/>
              </w:rPr>
              <w:t>640</w:t>
            </w:r>
            <w:r w:rsidR="002C5AF9">
              <w:rPr>
                <w:sz w:val="28"/>
                <w:szCs w:val="28"/>
                <w:lang w:val="en-US" w:eastAsia="en-US"/>
              </w:rPr>
              <w:t xml:space="preserve"> </w:t>
            </w:r>
            <w:r w:rsidRPr="00515E54">
              <w:rPr>
                <w:sz w:val="28"/>
                <w:szCs w:val="28"/>
                <w:lang w:eastAsia="en-US"/>
              </w:rPr>
              <w:t>543</w:t>
            </w:r>
          </w:p>
        </w:tc>
      </w:tr>
    </w:tbl>
    <w:p w:rsidR="00515E54" w:rsidRDefault="00515E54" w:rsidP="003D3E69">
      <w:pPr>
        <w:rPr>
          <w:lang w:eastAsia="en-US"/>
        </w:rPr>
      </w:pPr>
    </w:p>
    <w:p w:rsidR="00515E54" w:rsidRDefault="00515E54" w:rsidP="003D3E69">
      <w:pPr>
        <w:rPr>
          <w:lang w:eastAsia="en-US"/>
        </w:rPr>
      </w:pPr>
    </w:p>
    <w:p w:rsidR="00515E54" w:rsidRDefault="00515E54" w:rsidP="003D3E69">
      <w:pPr>
        <w:rPr>
          <w:lang w:eastAsia="en-US"/>
        </w:rPr>
      </w:pPr>
    </w:p>
    <w:p w:rsidR="00515E54" w:rsidRDefault="00515E54" w:rsidP="003D3E69">
      <w:pPr>
        <w:rPr>
          <w:lang w:eastAsia="en-US"/>
        </w:rPr>
      </w:pPr>
    </w:p>
    <w:p w:rsidR="00515E54" w:rsidRDefault="00515E54" w:rsidP="003D3E69">
      <w:pPr>
        <w:rPr>
          <w:lang w:eastAsia="en-US"/>
        </w:rPr>
      </w:pPr>
    </w:p>
    <w:p w:rsidR="00515E54" w:rsidRDefault="00515E54" w:rsidP="003D3E69">
      <w:pPr>
        <w:rPr>
          <w:lang w:eastAsia="en-US"/>
        </w:rPr>
      </w:pPr>
    </w:p>
    <w:p w:rsidR="00515E54" w:rsidRDefault="00515E54" w:rsidP="003D3E69">
      <w:pPr>
        <w:rPr>
          <w:lang w:eastAsia="en-US"/>
        </w:rPr>
      </w:pPr>
    </w:p>
    <w:p w:rsidR="00515E54" w:rsidRDefault="00515E54" w:rsidP="003D3E69">
      <w:pPr>
        <w:rPr>
          <w:lang w:eastAsia="en-US"/>
        </w:rPr>
      </w:pPr>
    </w:p>
    <w:p w:rsidR="00515E54" w:rsidRDefault="00515E54" w:rsidP="003D3E69">
      <w:pPr>
        <w:rPr>
          <w:lang w:eastAsia="en-US"/>
        </w:rPr>
      </w:pPr>
    </w:p>
    <w:p w:rsidR="00515E54" w:rsidRDefault="00515E54" w:rsidP="003D3E69">
      <w:pPr>
        <w:rPr>
          <w:lang w:eastAsia="en-US"/>
        </w:rPr>
      </w:pPr>
    </w:p>
    <w:p w:rsidR="00515E54" w:rsidRDefault="00515E54" w:rsidP="003D3E69">
      <w:pPr>
        <w:rPr>
          <w:lang w:eastAsia="en-US"/>
        </w:rPr>
      </w:pPr>
    </w:p>
    <w:p w:rsidR="00515E54" w:rsidRDefault="00515E54" w:rsidP="003D3E69">
      <w:pPr>
        <w:rPr>
          <w:lang w:eastAsia="en-US"/>
        </w:rPr>
        <w:sectPr w:rsidR="00515E54" w:rsidSect="00CD5F60">
          <w:type w:val="nextColumn"/>
          <w:pgSz w:w="15840" w:h="12240" w:orient="landscape"/>
          <w:pgMar w:top="1134" w:right="1134" w:bottom="1134" w:left="1134" w:header="709" w:footer="709" w:gutter="0"/>
          <w:cols w:space="720"/>
          <w:titlePg/>
          <w:docGrid w:linePitch="272"/>
        </w:sectPr>
      </w:pPr>
    </w:p>
    <w:p w:rsidR="00515E54" w:rsidRDefault="00CA02C7" w:rsidP="00F746A3">
      <w:pPr>
        <w:ind w:firstLine="709"/>
        <w:rPr>
          <w:b/>
          <w:sz w:val="28"/>
          <w:szCs w:val="28"/>
          <w:lang w:eastAsia="en-US"/>
        </w:rPr>
      </w:pPr>
      <w:r w:rsidRPr="00CA02C7">
        <w:rPr>
          <w:b/>
          <w:sz w:val="28"/>
          <w:szCs w:val="28"/>
          <w:lang w:eastAsia="en-US"/>
        </w:rPr>
        <w:t xml:space="preserve">Аналіз </w:t>
      </w:r>
      <w:r w:rsidR="00C8075F">
        <w:rPr>
          <w:b/>
          <w:sz w:val="28"/>
          <w:szCs w:val="28"/>
          <w:lang w:eastAsia="en-US"/>
        </w:rPr>
        <w:t>конкурентів</w:t>
      </w:r>
    </w:p>
    <w:p w:rsidR="00046881" w:rsidRPr="00F746A3" w:rsidRDefault="00046881" w:rsidP="00F746A3">
      <w:pPr>
        <w:ind w:firstLine="709"/>
        <w:rPr>
          <w:b/>
          <w:sz w:val="28"/>
          <w:szCs w:val="28"/>
          <w:lang w:eastAsia="en-US"/>
        </w:rPr>
      </w:pPr>
    </w:p>
    <w:p w:rsidR="00CA02C7" w:rsidRPr="00CA02C7" w:rsidRDefault="00CA02C7" w:rsidP="003D3E69">
      <w:pPr>
        <w:ind w:firstLine="709"/>
        <w:jc w:val="both"/>
        <w:rPr>
          <w:sz w:val="28"/>
          <w:szCs w:val="28"/>
          <w:lang w:eastAsia="en-US"/>
        </w:rPr>
      </w:pPr>
      <w:r w:rsidRPr="00CA02C7">
        <w:rPr>
          <w:sz w:val="28"/>
          <w:szCs w:val="28"/>
          <w:lang w:eastAsia="en-US"/>
        </w:rPr>
        <w:t xml:space="preserve">Враховуючи той факт, що в Харкові на даний момент не існує такого виду бізнесу - прямих конкурентів у кондоматів немає. Проте є велика кількість супермаркетів, аптек, кіосків, де можна придбати презервативи, гігієнічні серветки і елементи жіночої гігієни. Тому доцільно зробити аналіз непрямих конкурентів, перерахованих вище. Результати </w:t>
      </w:r>
      <w:r w:rsidR="00523764">
        <w:rPr>
          <w:sz w:val="28"/>
          <w:szCs w:val="28"/>
          <w:lang w:eastAsia="en-US"/>
        </w:rPr>
        <w:t>аналізу представлені в табл. 18.5.</w:t>
      </w:r>
    </w:p>
    <w:p w:rsidR="00515E54" w:rsidRDefault="00515E54" w:rsidP="003D3E69">
      <w:pPr>
        <w:rPr>
          <w:lang w:eastAsia="en-US"/>
        </w:rPr>
      </w:pPr>
    </w:p>
    <w:p w:rsidR="00515E54" w:rsidRPr="00CA02C7" w:rsidRDefault="00523764" w:rsidP="003D3E69">
      <w:pPr>
        <w:jc w:val="center"/>
        <w:rPr>
          <w:sz w:val="28"/>
          <w:szCs w:val="28"/>
          <w:lang w:eastAsia="en-US"/>
        </w:rPr>
      </w:pPr>
      <w:r>
        <w:rPr>
          <w:sz w:val="28"/>
          <w:szCs w:val="28"/>
          <w:lang w:eastAsia="en-US"/>
        </w:rPr>
        <w:t>Таблиця 18.5</w:t>
      </w:r>
      <w:r w:rsidR="00CA02C7" w:rsidRPr="00CA02C7">
        <w:rPr>
          <w:sz w:val="28"/>
          <w:szCs w:val="28"/>
          <w:lang w:eastAsia="en-US"/>
        </w:rPr>
        <w:t>. Аналіз конкурентів</w:t>
      </w:r>
    </w:p>
    <w:p w:rsidR="00515E54" w:rsidRDefault="00515E54" w:rsidP="003D3E69">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2329"/>
        <w:gridCol w:w="1530"/>
        <w:gridCol w:w="1440"/>
        <w:gridCol w:w="1530"/>
        <w:gridCol w:w="1530"/>
        <w:gridCol w:w="1565"/>
      </w:tblGrid>
      <w:tr w:rsidR="005035C1" w:rsidRPr="00CA02C7" w:rsidTr="00504A29">
        <w:trPr>
          <w:gridBefore w:val="1"/>
          <w:wBefore w:w="12" w:type="dxa"/>
          <w:jc w:val="center"/>
        </w:trPr>
        <w:tc>
          <w:tcPr>
            <w:tcW w:w="2329" w:type="dxa"/>
            <w:vAlign w:val="center"/>
          </w:tcPr>
          <w:p w:rsidR="00CA02C7" w:rsidRPr="00CA02C7" w:rsidRDefault="00CA02C7" w:rsidP="003D3E69">
            <w:pPr>
              <w:jc w:val="center"/>
              <w:rPr>
                <w:sz w:val="28"/>
                <w:szCs w:val="28"/>
                <w:lang w:eastAsia="en-US"/>
              </w:rPr>
            </w:pPr>
            <w:r w:rsidRPr="00CA02C7">
              <w:rPr>
                <w:sz w:val="28"/>
                <w:szCs w:val="28"/>
                <w:lang w:eastAsia="en-US"/>
              </w:rPr>
              <w:t>Показник</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Кондомат</w:t>
            </w:r>
          </w:p>
        </w:tc>
        <w:tc>
          <w:tcPr>
            <w:tcW w:w="1440" w:type="dxa"/>
            <w:vAlign w:val="center"/>
          </w:tcPr>
          <w:p w:rsidR="00CA02C7" w:rsidRPr="00CA02C7" w:rsidRDefault="00CA02C7" w:rsidP="003D3E69">
            <w:pPr>
              <w:jc w:val="center"/>
              <w:rPr>
                <w:sz w:val="28"/>
                <w:szCs w:val="28"/>
                <w:lang w:eastAsia="en-US"/>
              </w:rPr>
            </w:pPr>
            <w:r w:rsidRPr="00CA02C7">
              <w:rPr>
                <w:sz w:val="28"/>
                <w:szCs w:val="28"/>
                <w:lang w:eastAsia="en-US"/>
              </w:rPr>
              <w:t>Аптека</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«Кіоск»</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«Кіоск-метро»</w:t>
            </w:r>
          </w:p>
        </w:tc>
        <w:tc>
          <w:tcPr>
            <w:tcW w:w="1565" w:type="dxa"/>
            <w:vAlign w:val="center"/>
          </w:tcPr>
          <w:p w:rsidR="00CA02C7" w:rsidRPr="00CA02C7" w:rsidRDefault="00CA02C7" w:rsidP="003D3E69">
            <w:pPr>
              <w:jc w:val="center"/>
              <w:rPr>
                <w:sz w:val="28"/>
                <w:szCs w:val="28"/>
                <w:lang w:eastAsia="en-US"/>
              </w:rPr>
            </w:pPr>
            <w:r w:rsidRPr="00CA02C7">
              <w:rPr>
                <w:sz w:val="28"/>
                <w:szCs w:val="28"/>
                <w:lang w:eastAsia="en-US"/>
              </w:rPr>
              <w:t>Супер</w:t>
            </w:r>
            <w:r w:rsidR="005035C1">
              <w:rPr>
                <w:sz w:val="28"/>
                <w:szCs w:val="28"/>
                <w:lang w:eastAsia="en-US"/>
              </w:rPr>
              <w:t>-</w:t>
            </w:r>
            <w:r w:rsidRPr="00CA02C7">
              <w:rPr>
                <w:sz w:val="28"/>
                <w:szCs w:val="28"/>
                <w:lang w:eastAsia="en-US"/>
              </w:rPr>
              <w:t>маркет</w:t>
            </w:r>
          </w:p>
        </w:tc>
      </w:tr>
      <w:tr w:rsidR="005035C1" w:rsidRPr="00CA02C7" w:rsidTr="00504A29">
        <w:trPr>
          <w:gridBefore w:val="1"/>
          <w:wBefore w:w="12" w:type="dxa"/>
          <w:jc w:val="center"/>
        </w:trPr>
        <w:tc>
          <w:tcPr>
            <w:tcW w:w="2329" w:type="dxa"/>
            <w:vAlign w:val="center"/>
          </w:tcPr>
          <w:p w:rsidR="00CA02C7" w:rsidRPr="00CA02C7" w:rsidRDefault="00CA02C7" w:rsidP="003D3E69">
            <w:pPr>
              <w:ind w:right="-102"/>
              <w:rPr>
                <w:sz w:val="28"/>
                <w:szCs w:val="28"/>
                <w:lang w:eastAsia="en-US"/>
              </w:rPr>
            </w:pPr>
            <w:r w:rsidRPr="00CA02C7">
              <w:rPr>
                <w:sz w:val="28"/>
                <w:szCs w:val="28"/>
                <w:lang w:eastAsia="en-US"/>
              </w:rPr>
              <w:t>1.</w:t>
            </w:r>
            <w:r w:rsidR="005035C1">
              <w:rPr>
                <w:sz w:val="28"/>
                <w:szCs w:val="28"/>
                <w:lang w:eastAsia="en-US"/>
              </w:rPr>
              <w:t xml:space="preserve"> </w:t>
            </w:r>
            <w:r w:rsidRPr="00CA02C7">
              <w:rPr>
                <w:sz w:val="28"/>
                <w:szCs w:val="28"/>
                <w:lang w:eastAsia="en-US"/>
              </w:rPr>
              <w:t>Наявність черг</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44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65" w:type="dxa"/>
            <w:vAlign w:val="center"/>
          </w:tcPr>
          <w:p w:rsidR="00CA02C7" w:rsidRPr="00CA02C7" w:rsidRDefault="00CA02C7" w:rsidP="003D3E69">
            <w:pPr>
              <w:jc w:val="center"/>
              <w:rPr>
                <w:sz w:val="28"/>
                <w:szCs w:val="28"/>
                <w:lang w:eastAsia="en-US"/>
              </w:rPr>
            </w:pPr>
            <w:r w:rsidRPr="00CA02C7">
              <w:rPr>
                <w:sz w:val="28"/>
                <w:szCs w:val="28"/>
                <w:lang w:eastAsia="en-US"/>
              </w:rPr>
              <w:t>+</w:t>
            </w:r>
          </w:p>
        </w:tc>
      </w:tr>
      <w:tr w:rsidR="005035C1" w:rsidRPr="00CA02C7" w:rsidTr="00504A29">
        <w:trPr>
          <w:gridBefore w:val="1"/>
          <w:wBefore w:w="12" w:type="dxa"/>
          <w:jc w:val="center"/>
        </w:trPr>
        <w:tc>
          <w:tcPr>
            <w:tcW w:w="2329" w:type="dxa"/>
            <w:vAlign w:val="center"/>
          </w:tcPr>
          <w:p w:rsidR="00CA02C7" w:rsidRPr="00CA02C7" w:rsidRDefault="00CA02C7" w:rsidP="003D3E69">
            <w:pPr>
              <w:ind w:right="-102"/>
              <w:rPr>
                <w:sz w:val="28"/>
                <w:szCs w:val="28"/>
                <w:lang w:eastAsia="en-US"/>
              </w:rPr>
            </w:pPr>
            <w:r w:rsidRPr="00CA02C7">
              <w:rPr>
                <w:sz w:val="28"/>
                <w:szCs w:val="28"/>
                <w:lang w:eastAsia="en-US"/>
              </w:rPr>
              <w:t>2.</w:t>
            </w:r>
            <w:r w:rsidR="005035C1">
              <w:rPr>
                <w:sz w:val="28"/>
                <w:szCs w:val="28"/>
                <w:lang w:eastAsia="en-US"/>
              </w:rPr>
              <w:t xml:space="preserve"> </w:t>
            </w:r>
            <w:r w:rsidRPr="00CA02C7">
              <w:rPr>
                <w:sz w:val="28"/>
                <w:szCs w:val="28"/>
                <w:lang w:eastAsia="en-US"/>
              </w:rPr>
              <w:t>Спеціалізація на продажу</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44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65" w:type="dxa"/>
            <w:vAlign w:val="center"/>
          </w:tcPr>
          <w:p w:rsidR="00CA02C7" w:rsidRPr="00CA02C7" w:rsidRDefault="00CA02C7" w:rsidP="003D3E69">
            <w:pPr>
              <w:jc w:val="center"/>
              <w:rPr>
                <w:sz w:val="28"/>
                <w:szCs w:val="28"/>
                <w:lang w:eastAsia="en-US"/>
              </w:rPr>
            </w:pPr>
            <w:r w:rsidRPr="00CA02C7">
              <w:rPr>
                <w:sz w:val="28"/>
                <w:szCs w:val="28"/>
                <w:lang w:eastAsia="en-US"/>
              </w:rPr>
              <w:t>−</w:t>
            </w:r>
          </w:p>
        </w:tc>
      </w:tr>
      <w:tr w:rsidR="005035C1" w:rsidRPr="00CA02C7" w:rsidTr="00504A29">
        <w:trPr>
          <w:gridBefore w:val="1"/>
          <w:wBefore w:w="12" w:type="dxa"/>
          <w:jc w:val="center"/>
        </w:trPr>
        <w:tc>
          <w:tcPr>
            <w:tcW w:w="2329" w:type="dxa"/>
            <w:vAlign w:val="center"/>
          </w:tcPr>
          <w:p w:rsidR="00CA02C7" w:rsidRPr="00CA02C7" w:rsidRDefault="00CA02C7" w:rsidP="003D3E69">
            <w:pPr>
              <w:ind w:right="-102"/>
              <w:rPr>
                <w:sz w:val="28"/>
                <w:szCs w:val="28"/>
                <w:lang w:eastAsia="en-US"/>
              </w:rPr>
            </w:pPr>
            <w:r w:rsidRPr="00CA02C7">
              <w:rPr>
                <w:sz w:val="28"/>
                <w:szCs w:val="28"/>
                <w:lang w:eastAsia="en-US"/>
              </w:rPr>
              <w:t>3. Режим роботи</w:t>
            </w:r>
          </w:p>
        </w:tc>
        <w:tc>
          <w:tcPr>
            <w:tcW w:w="1530" w:type="dxa"/>
          </w:tcPr>
          <w:p w:rsidR="00CA02C7" w:rsidRPr="00CA02C7" w:rsidRDefault="00CA02C7" w:rsidP="003D3E69">
            <w:pPr>
              <w:ind w:firstLine="709"/>
              <w:jc w:val="center"/>
              <w:rPr>
                <w:sz w:val="28"/>
                <w:szCs w:val="28"/>
                <w:lang w:eastAsia="en-US"/>
              </w:rPr>
            </w:pPr>
          </w:p>
        </w:tc>
        <w:tc>
          <w:tcPr>
            <w:tcW w:w="1440" w:type="dxa"/>
          </w:tcPr>
          <w:p w:rsidR="00CA02C7" w:rsidRPr="00CA02C7" w:rsidRDefault="00CA02C7" w:rsidP="003D3E69">
            <w:pPr>
              <w:jc w:val="center"/>
              <w:rPr>
                <w:sz w:val="28"/>
                <w:szCs w:val="28"/>
                <w:lang w:eastAsia="en-US"/>
              </w:rPr>
            </w:pPr>
            <w:r w:rsidRPr="00CA02C7">
              <w:rPr>
                <w:sz w:val="28"/>
                <w:szCs w:val="28"/>
                <w:lang w:eastAsia="en-US"/>
              </w:rPr>
              <w:t>8.00-20.00</w:t>
            </w:r>
          </w:p>
        </w:tc>
        <w:tc>
          <w:tcPr>
            <w:tcW w:w="1530" w:type="dxa"/>
          </w:tcPr>
          <w:p w:rsidR="00CA02C7" w:rsidRPr="00CA02C7" w:rsidRDefault="00CA02C7" w:rsidP="003D3E69">
            <w:pPr>
              <w:jc w:val="center"/>
              <w:rPr>
                <w:sz w:val="28"/>
                <w:szCs w:val="28"/>
                <w:lang w:eastAsia="en-US"/>
              </w:rPr>
            </w:pPr>
            <w:r w:rsidRPr="00CA02C7">
              <w:rPr>
                <w:sz w:val="28"/>
                <w:szCs w:val="28"/>
                <w:lang w:eastAsia="en-US"/>
              </w:rPr>
              <w:t>8.00-21.00</w:t>
            </w:r>
          </w:p>
        </w:tc>
        <w:tc>
          <w:tcPr>
            <w:tcW w:w="1530" w:type="dxa"/>
          </w:tcPr>
          <w:p w:rsidR="00CA02C7" w:rsidRPr="00CA02C7" w:rsidRDefault="00CA02C7" w:rsidP="003D3E69">
            <w:pPr>
              <w:jc w:val="center"/>
              <w:rPr>
                <w:sz w:val="28"/>
                <w:szCs w:val="28"/>
                <w:lang w:eastAsia="en-US"/>
              </w:rPr>
            </w:pPr>
            <w:r w:rsidRPr="00CA02C7">
              <w:rPr>
                <w:sz w:val="28"/>
                <w:szCs w:val="28"/>
                <w:lang w:eastAsia="en-US"/>
              </w:rPr>
              <w:t>7.00-21.00</w:t>
            </w:r>
          </w:p>
        </w:tc>
        <w:tc>
          <w:tcPr>
            <w:tcW w:w="1565" w:type="dxa"/>
          </w:tcPr>
          <w:p w:rsidR="00CA02C7" w:rsidRPr="00CA02C7" w:rsidRDefault="00CA02C7" w:rsidP="003D3E69">
            <w:pPr>
              <w:jc w:val="center"/>
              <w:rPr>
                <w:sz w:val="28"/>
                <w:szCs w:val="28"/>
                <w:lang w:eastAsia="en-US"/>
              </w:rPr>
            </w:pPr>
            <w:r w:rsidRPr="00CA02C7">
              <w:rPr>
                <w:sz w:val="28"/>
                <w:szCs w:val="28"/>
                <w:lang w:eastAsia="en-US"/>
              </w:rPr>
              <w:t>9.00-22.00</w:t>
            </w:r>
          </w:p>
        </w:tc>
      </w:tr>
      <w:tr w:rsidR="005035C1" w:rsidRPr="00CA02C7" w:rsidTr="00504A29">
        <w:trPr>
          <w:jc w:val="center"/>
        </w:trPr>
        <w:tc>
          <w:tcPr>
            <w:tcW w:w="2341" w:type="dxa"/>
            <w:gridSpan w:val="2"/>
            <w:vAlign w:val="center"/>
          </w:tcPr>
          <w:p w:rsidR="00CA02C7" w:rsidRPr="00CA02C7" w:rsidRDefault="00CA02C7" w:rsidP="003D3E69">
            <w:pPr>
              <w:tabs>
                <w:tab w:val="left" w:pos="1800"/>
              </w:tabs>
              <w:ind w:right="-102"/>
              <w:rPr>
                <w:sz w:val="28"/>
                <w:szCs w:val="28"/>
                <w:lang w:eastAsia="en-US"/>
              </w:rPr>
            </w:pPr>
            <w:r w:rsidRPr="00CA02C7">
              <w:rPr>
                <w:sz w:val="28"/>
                <w:szCs w:val="28"/>
                <w:lang w:eastAsia="en-US"/>
              </w:rPr>
              <w:t>3.1.</w:t>
            </w:r>
            <w:r w:rsidR="00E713E1">
              <w:rPr>
                <w:sz w:val="28"/>
                <w:szCs w:val="28"/>
                <w:lang w:eastAsia="en-US"/>
              </w:rPr>
              <w:t xml:space="preserve"> </w:t>
            </w:r>
            <w:r w:rsidR="00B470BB">
              <w:rPr>
                <w:sz w:val="28"/>
                <w:szCs w:val="28"/>
                <w:lang w:eastAsia="en-US"/>
              </w:rPr>
              <w:t>торгово-ро</w:t>
            </w:r>
            <w:r w:rsidRPr="00CA02C7">
              <w:rPr>
                <w:sz w:val="28"/>
                <w:szCs w:val="28"/>
                <w:lang w:eastAsia="en-US"/>
              </w:rPr>
              <w:t>зважальні та офісні центри</w:t>
            </w:r>
          </w:p>
        </w:tc>
        <w:tc>
          <w:tcPr>
            <w:tcW w:w="1530" w:type="dxa"/>
          </w:tcPr>
          <w:p w:rsidR="00CA02C7" w:rsidRPr="00CA02C7" w:rsidRDefault="00CA02C7" w:rsidP="003D3E69">
            <w:pPr>
              <w:jc w:val="center"/>
              <w:rPr>
                <w:sz w:val="28"/>
                <w:szCs w:val="28"/>
                <w:lang w:eastAsia="en-US"/>
              </w:rPr>
            </w:pPr>
            <w:r w:rsidRPr="00CA02C7">
              <w:rPr>
                <w:sz w:val="28"/>
                <w:szCs w:val="28"/>
                <w:lang w:eastAsia="en-US"/>
              </w:rPr>
              <w:t>9.00-22.00</w:t>
            </w:r>
          </w:p>
        </w:tc>
        <w:tc>
          <w:tcPr>
            <w:tcW w:w="1440" w:type="dxa"/>
            <w:vMerge w:val="restart"/>
          </w:tcPr>
          <w:p w:rsidR="00CA02C7" w:rsidRPr="00CA02C7" w:rsidRDefault="00CA02C7" w:rsidP="003D3E69">
            <w:pPr>
              <w:ind w:firstLine="709"/>
              <w:jc w:val="both"/>
              <w:rPr>
                <w:sz w:val="28"/>
                <w:szCs w:val="28"/>
                <w:lang w:eastAsia="en-US"/>
              </w:rPr>
            </w:pPr>
          </w:p>
        </w:tc>
        <w:tc>
          <w:tcPr>
            <w:tcW w:w="1530" w:type="dxa"/>
            <w:vMerge w:val="restart"/>
          </w:tcPr>
          <w:p w:rsidR="00CA02C7" w:rsidRPr="00CA02C7" w:rsidRDefault="00CA02C7" w:rsidP="003D3E69">
            <w:pPr>
              <w:ind w:firstLine="709"/>
              <w:jc w:val="both"/>
              <w:rPr>
                <w:sz w:val="28"/>
                <w:szCs w:val="28"/>
                <w:lang w:eastAsia="en-US"/>
              </w:rPr>
            </w:pPr>
          </w:p>
        </w:tc>
        <w:tc>
          <w:tcPr>
            <w:tcW w:w="1530" w:type="dxa"/>
            <w:vMerge w:val="restart"/>
          </w:tcPr>
          <w:p w:rsidR="00CA02C7" w:rsidRPr="00CA02C7" w:rsidRDefault="00CA02C7" w:rsidP="003D3E69">
            <w:pPr>
              <w:ind w:firstLine="709"/>
              <w:jc w:val="both"/>
              <w:rPr>
                <w:sz w:val="28"/>
                <w:szCs w:val="28"/>
                <w:lang w:eastAsia="en-US"/>
              </w:rPr>
            </w:pPr>
          </w:p>
        </w:tc>
        <w:tc>
          <w:tcPr>
            <w:tcW w:w="1565" w:type="dxa"/>
            <w:vMerge w:val="restart"/>
          </w:tcPr>
          <w:p w:rsidR="00CA02C7" w:rsidRPr="00CA02C7" w:rsidRDefault="00CA02C7" w:rsidP="003D3E69">
            <w:pPr>
              <w:ind w:firstLine="709"/>
              <w:jc w:val="both"/>
              <w:rPr>
                <w:sz w:val="28"/>
                <w:szCs w:val="28"/>
                <w:lang w:eastAsia="en-US"/>
              </w:rPr>
            </w:pPr>
          </w:p>
        </w:tc>
      </w:tr>
      <w:tr w:rsidR="005035C1" w:rsidRPr="00CA02C7" w:rsidTr="00504A29">
        <w:trPr>
          <w:jc w:val="center"/>
        </w:trPr>
        <w:tc>
          <w:tcPr>
            <w:tcW w:w="2341" w:type="dxa"/>
            <w:gridSpan w:val="2"/>
            <w:vAlign w:val="center"/>
          </w:tcPr>
          <w:p w:rsidR="00CA02C7" w:rsidRPr="00CA02C7" w:rsidRDefault="00CA02C7" w:rsidP="003D3E69">
            <w:pPr>
              <w:ind w:right="-102"/>
              <w:rPr>
                <w:sz w:val="28"/>
                <w:szCs w:val="28"/>
                <w:lang w:eastAsia="en-US"/>
              </w:rPr>
            </w:pPr>
            <w:r w:rsidRPr="00CA02C7">
              <w:rPr>
                <w:sz w:val="28"/>
                <w:szCs w:val="28"/>
                <w:lang w:eastAsia="en-US"/>
              </w:rPr>
              <w:t>3.2. вокзал</w:t>
            </w:r>
          </w:p>
        </w:tc>
        <w:tc>
          <w:tcPr>
            <w:tcW w:w="1530" w:type="dxa"/>
          </w:tcPr>
          <w:p w:rsidR="00CA02C7" w:rsidRPr="00CA02C7" w:rsidRDefault="00CA02C7" w:rsidP="003D3E69">
            <w:pPr>
              <w:jc w:val="center"/>
              <w:rPr>
                <w:sz w:val="28"/>
                <w:szCs w:val="28"/>
                <w:lang w:eastAsia="en-US"/>
              </w:rPr>
            </w:pPr>
            <w:r w:rsidRPr="00CA02C7">
              <w:rPr>
                <w:sz w:val="28"/>
                <w:szCs w:val="28"/>
                <w:lang w:eastAsia="en-US"/>
              </w:rPr>
              <w:t>24 години</w:t>
            </w:r>
          </w:p>
        </w:tc>
        <w:tc>
          <w:tcPr>
            <w:tcW w:w="1440" w:type="dxa"/>
            <w:vMerge/>
          </w:tcPr>
          <w:p w:rsidR="00CA02C7" w:rsidRPr="00CA02C7" w:rsidRDefault="00CA02C7" w:rsidP="003D3E69">
            <w:pPr>
              <w:ind w:firstLine="709"/>
              <w:jc w:val="both"/>
              <w:rPr>
                <w:sz w:val="28"/>
                <w:szCs w:val="28"/>
                <w:lang w:eastAsia="en-US"/>
              </w:rPr>
            </w:pPr>
          </w:p>
        </w:tc>
        <w:tc>
          <w:tcPr>
            <w:tcW w:w="1530" w:type="dxa"/>
            <w:vMerge/>
          </w:tcPr>
          <w:p w:rsidR="00CA02C7" w:rsidRPr="00CA02C7" w:rsidRDefault="00CA02C7" w:rsidP="003D3E69">
            <w:pPr>
              <w:ind w:firstLine="709"/>
              <w:jc w:val="both"/>
              <w:rPr>
                <w:sz w:val="28"/>
                <w:szCs w:val="28"/>
                <w:lang w:eastAsia="en-US"/>
              </w:rPr>
            </w:pPr>
          </w:p>
        </w:tc>
        <w:tc>
          <w:tcPr>
            <w:tcW w:w="1530" w:type="dxa"/>
            <w:vMerge/>
          </w:tcPr>
          <w:p w:rsidR="00CA02C7" w:rsidRPr="00CA02C7" w:rsidRDefault="00CA02C7" w:rsidP="003D3E69">
            <w:pPr>
              <w:ind w:firstLine="709"/>
              <w:jc w:val="both"/>
              <w:rPr>
                <w:sz w:val="28"/>
                <w:szCs w:val="28"/>
                <w:lang w:eastAsia="en-US"/>
              </w:rPr>
            </w:pPr>
          </w:p>
        </w:tc>
        <w:tc>
          <w:tcPr>
            <w:tcW w:w="1565" w:type="dxa"/>
            <w:vMerge/>
          </w:tcPr>
          <w:p w:rsidR="00CA02C7" w:rsidRPr="00CA02C7" w:rsidRDefault="00CA02C7" w:rsidP="003D3E69">
            <w:pPr>
              <w:ind w:firstLine="709"/>
              <w:jc w:val="both"/>
              <w:rPr>
                <w:sz w:val="28"/>
                <w:szCs w:val="28"/>
                <w:lang w:eastAsia="en-US"/>
              </w:rPr>
            </w:pPr>
          </w:p>
        </w:tc>
      </w:tr>
      <w:tr w:rsidR="005035C1" w:rsidRPr="00CA02C7" w:rsidTr="00504A29">
        <w:trPr>
          <w:jc w:val="center"/>
        </w:trPr>
        <w:tc>
          <w:tcPr>
            <w:tcW w:w="2341" w:type="dxa"/>
            <w:gridSpan w:val="2"/>
            <w:vAlign w:val="center"/>
          </w:tcPr>
          <w:p w:rsidR="00CA02C7" w:rsidRPr="00CA02C7" w:rsidRDefault="00CA02C7" w:rsidP="003D3E69">
            <w:pPr>
              <w:ind w:right="-102"/>
              <w:rPr>
                <w:sz w:val="28"/>
                <w:szCs w:val="28"/>
                <w:lang w:eastAsia="en-US"/>
              </w:rPr>
            </w:pPr>
            <w:r w:rsidRPr="00CA02C7">
              <w:rPr>
                <w:sz w:val="28"/>
                <w:szCs w:val="28"/>
                <w:lang w:eastAsia="en-US"/>
              </w:rPr>
              <w:t>3.3</w:t>
            </w:r>
            <w:r w:rsidR="00E713E1">
              <w:rPr>
                <w:sz w:val="28"/>
                <w:szCs w:val="28"/>
                <w:lang w:eastAsia="en-US"/>
              </w:rPr>
              <w:t>.</w:t>
            </w:r>
            <w:r w:rsidRPr="00CA02C7">
              <w:rPr>
                <w:sz w:val="28"/>
                <w:szCs w:val="28"/>
                <w:lang w:eastAsia="en-US"/>
              </w:rPr>
              <w:t xml:space="preserve"> стадіон</w:t>
            </w:r>
          </w:p>
        </w:tc>
        <w:tc>
          <w:tcPr>
            <w:tcW w:w="1530" w:type="dxa"/>
          </w:tcPr>
          <w:p w:rsidR="00CA02C7" w:rsidRPr="00CA02C7" w:rsidRDefault="00CA02C7" w:rsidP="003D3E69">
            <w:pPr>
              <w:jc w:val="center"/>
              <w:rPr>
                <w:sz w:val="28"/>
                <w:szCs w:val="28"/>
                <w:lang w:eastAsia="en-US"/>
              </w:rPr>
            </w:pPr>
            <w:r w:rsidRPr="00CA02C7">
              <w:rPr>
                <w:sz w:val="28"/>
                <w:szCs w:val="28"/>
                <w:lang w:eastAsia="en-US"/>
              </w:rPr>
              <w:t>9.00-22.00</w:t>
            </w:r>
          </w:p>
        </w:tc>
        <w:tc>
          <w:tcPr>
            <w:tcW w:w="1440" w:type="dxa"/>
            <w:vMerge/>
          </w:tcPr>
          <w:p w:rsidR="00CA02C7" w:rsidRPr="00CA02C7" w:rsidRDefault="00CA02C7" w:rsidP="003D3E69">
            <w:pPr>
              <w:ind w:firstLine="709"/>
              <w:jc w:val="both"/>
              <w:rPr>
                <w:sz w:val="28"/>
                <w:szCs w:val="28"/>
                <w:lang w:eastAsia="en-US"/>
              </w:rPr>
            </w:pPr>
          </w:p>
        </w:tc>
        <w:tc>
          <w:tcPr>
            <w:tcW w:w="1530" w:type="dxa"/>
            <w:vMerge/>
          </w:tcPr>
          <w:p w:rsidR="00CA02C7" w:rsidRPr="00CA02C7" w:rsidRDefault="00CA02C7" w:rsidP="003D3E69">
            <w:pPr>
              <w:ind w:firstLine="709"/>
              <w:jc w:val="both"/>
              <w:rPr>
                <w:sz w:val="28"/>
                <w:szCs w:val="28"/>
                <w:lang w:eastAsia="en-US"/>
              </w:rPr>
            </w:pPr>
          </w:p>
        </w:tc>
        <w:tc>
          <w:tcPr>
            <w:tcW w:w="1530" w:type="dxa"/>
            <w:vMerge/>
          </w:tcPr>
          <w:p w:rsidR="00CA02C7" w:rsidRPr="00CA02C7" w:rsidRDefault="00CA02C7" w:rsidP="003D3E69">
            <w:pPr>
              <w:ind w:firstLine="709"/>
              <w:jc w:val="both"/>
              <w:rPr>
                <w:sz w:val="28"/>
                <w:szCs w:val="28"/>
                <w:lang w:eastAsia="en-US"/>
              </w:rPr>
            </w:pPr>
          </w:p>
        </w:tc>
        <w:tc>
          <w:tcPr>
            <w:tcW w:w="1565" w:type="dxa"/>
            <w:vMerge/>
          </w:tcPr>
          <w:p w:rsidR="00CA02C7" w:rsidRPr="00CA02C7" w:rsidRDefault="00CA02C7" w:rsidP="003D3E69">
            <w:pPr>
              <w:ind w:firstLine="709"/>
              <w:jc w:val="both"/>
              <w:rPr>
                <w:sz w:val="28"/>
                <w:szCs w:val="28"/>
                <w:lang w:eastAsia="en-US"/>
              </w:rPr>
            </w:pPr>
          </w:p>
        </w:tc>
      </w:tr>
      <w:tr w:rsidR="005035C1" w:rsidRPr="00CA02C7" w:rsidTr="00504A29">
        <w:trPr>
          <w:gridBefore w:val="1"/>
          <w:wBefore w:w="12" w:type="dxa"/>
          <w:jc w:val="center"/>
        </w:trPr>
        <w:tc>
          <w:tcPr>
            <w:tcW w:w="2329" w:type="dxa"/>
            <w:vAlign w:val="center"/>
          </w:tcPr>
          <w:p w:rsidR="00CA02C7" w:rsidRPr="00CA02C7" w:rsidRDefault="00CA02C7" w:rsidP="003D3E69">
            <w:pPr>
              <w:ind w:right="-102"/>
              <w:rPr>
                <w:sz w:val="28"/>
                <w:szCs w:val="28"/>
                <w:lang w:eastAsia="en-US"/>
              </w:rPr>
            </w:pPr>
            <w:r w:rsidRPr="00CA02C7">
              <w:rPr>
                <w:sz w:val="28"/>
                <w:szCs w:val="28"/>
                <w:lang w:eastAsia="en-US"/>
              </w:rPr>
              <w:t>4. Інтимність покупки</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44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65" w:type="dxa"/>
            <w:vAlign w:val="center"/>
          </w:tcPr>
          <w:p w:rsidR="00CA02C7" w:rsidRPr="00CA02C7" w:rsidRDefault="00CA02C7" w:rsidP="003D3E69">
            <w:pPr>
              <w:jc w:val="center"/>
              <w:rPr>
                <w:sz w:val="28"/>
                <w:szCs w:val="28"/>
                <w:lang w:eastAsia="en-US"/>
              </w:rPr>
            </w:pPr>
            <w:r w:rsidRPr="00CA02C7">
              <w:rPr>
                <w:sz w:val="28"/>
                <w:szCs w:val="28"/>
                <w:lang w:eastAsia="en-US"/>
              </w:rPr>
              <w:t>−</w:t>
            </w:r>
          </w:p>
        </w:tc>
      </w:tr>
      <w:tr w:rsidR="005035C1" w:rsidRPr="00CA02C7" w:rsidTr="00504A29">
        <w:trPr>
          <w:gridBefore w:val="1"/>
          <w:wBefore w:w="12" w:type="dxa"/>
          <w:jc w:val="center"/>
        </w:trPr>
        <w:tc>
          <w:tcPr>
            <w:tcW w:w="2329" w:type="dxa"/>
            <w:vAlign w:val="center"/>
          </w:tcPr>
          <w:p w:rsidR="00CA02C7" w:rsidRPr="00CA02C7" w:rsidRDefault="00CA02C7" w:rsidP="003D3E69">
            <w:pPr>
              <w:ind w:right="-102"/>
              <w:rPr>
                <w:sz w:val="28"/>
                <w:szCs w:val="28"/>
                <w:lang w:eastAsia="en-US"/>
              </w:rPr>
            </w:pPr>
            <w:r w:rsidRPr="00CA02C7">
              <w:rPr>
                <w:sz w:val="28"/>
                <w:szCs w:val="28"/>
                <w:lang w:eastAsia="en-US"/>
              </w:rPr>
              <w:t>5. Рівень цін</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середній</w:t>
            </w:r>
          </w:p>
        </w:tc>
        <w:tc>
          <w:tcPr>
            <w:tcW w:w="1440" w:type="dxa"/>
            <w:vAlign w:val="center"/>
          </w:tcPr>
          <w:p w:rsidR="00CA02C7" w:rsidRPr="00CA02C7" w:rsidRDefault="00CA02C7" w:rsidP="003D3E69">
            <w:pPr>
              <w:jc w:val="center"/>
              <w:rPr>
                <w:sz w:val="28"/>
                <w:szCs w:val="28"/>
                <w:lang w:eastAsia="en-US"/>
              </w:rPr>
            </w:pPr>
            <w:r w:rsidRPr="00CA02C7">
              <w:rPr>
                <w:sz w:val="28"/>
                <w:szCs w:val="28"/>
                <w:lang w:eastAsia="en-US"/>
              </w:rPr>
              <w:t>низький</w:t>
            </w:r>
          </w:p>
        </w:tc>
        <w:tc>
          <w:tcPr>
            <w:tcW w:w="1530" w:type="dxa"/>
            <w:vAlign w:val="center"/>
          </w:tcPr>
          <w:p w:rsidR="00CA02C7" w:rsidRPr="00CA02C7" w:rsidRDefault="00CA02C7" w:rsidP="003D3E69">
            <w:pPr>
              <w:ind w:right="-108"/>
              <w:jc w:val="center"/>
              <w:rPr>
                <w:sz w:val="28"/>
                <w:szCs w:val="28"/>
                <w:lang w:eastAsia="en-US"/>
              </w:rPr>
            </w:pPr>
            <w:r w:rsidRPr="00CA02C7">
              <w:rPr>
                <w:sz w:val="28"/>
                <w:szCs w:val="28"/>
                <w:lang w:eastAsia="en-US"/>
              </w:rPr>
              <w:t>вище середнього</w:t>
            </w:r>
          </w:p>
        </w:tc>
        <w:tc>
          <w:tcPr>
            <w:tcW w:w="1530" w:type="dxa"/>
            <w:vAlign w:val="center"/>
          </w:tcPr>
          <w:p w:rsidR="00CA02C7" w:rsidRPr="00CA02C7" w:rsidRDefault="00CA02C7" w:rsidP="003D3E69">
            <w:pPr>
              <w:ind w:right="-102"/>
              <w:jc w:val="center"/>
              <w:rPr>
                <w:sz w:val="28"/>
                <w:szCs w:val="28"/>
                <w:lang w:eastAsia="en-US"/>
              </w:rPr>
            </w:pPr>
            <w:r w:rsidRPr="00CA02C7">
              <w:rPr>
                <w:sz w:val="28"/>
                <w:szCs w:val="28"/>
                <w:lang w:eastAsia="en-US"/>
              </w:rPr>
              <w:t>вище середнього</w:t>
            </w:r>
          </w:p>
        </w:tc>
        <w:tc>
          <w:tcPr>
            <w:tcW w:w="1565" w:type="dxa"/>
            <w:vAlign w:val="center"/>
          </w:tcPr>
          <w:p w:rsidR="00CA02C7" w:rsidRPr="00CA02C7" w:rsidRDefault="00CA02C7" w:rsidP="003D3E69">
            <w:pPr>
              <w:ind w:right="-126"/>
              <w:jc w:val="center"/>
              <w:rPr>
                <w:sz w:val="28"/>
                <w:szCs w:val="28"/>
                <w:lang w:eastAsia="en-US"/>
              </w:rPr>
            </w:pPr>
            <w:r w:rsidRPr="00CA02C7">
              <w:rPr>
                <w:sz w:val="28"/>
                <w:szCs w:val="28"/>
                <w:lang w:eastAsia="en-US"/>
              </w:rPr>
              <w:t>вище середнього</w:t>
            </w:r>
          </w:p>
        </w:tc>
      </w:tr>
      <w:tr w:rsidR="005035C1" w:rsidRPr="00CA02C7" w:rsidTr="00504A29">
        <w:trPr>
          <w:gridBefore w:val="1"/>
          <w:wBefore w:w="12" w:type="dxa"/>
          <w:jc w:val="center"/>
        </w:trPr>
        <w:tc>
          <w:tcPr>
            <w:tcW w:w="2329" w:type="dxa"/>
            <w:vAlign w:val="center"/>
          </w:tcPr>
          <w:p w:rsidR="00CA02C7" w:rsidRPr="00CA02C7" w:rsidRDefault="00CA02C7" w:rsidP="003D3E69">
            <w:pPr>
              <w:tabs>
                <w:tab w:val="left" w:pos="1320"/>
              </w:tabs>
              <w:ind w:right="-102"/>
              <w:rPr>
                <w:sz w:val="28"/>
                <w:szCs w:val="28"/>
                <w:lang w:eastAsia="en-US"/>
              </w:rPr>
            </w:pPr>
            <w:r w:rsidRPr="00CA02C7">
              <w:rPr>
                <w:sz w:val="28"/>
                <w:szCs w:val="28"/>
                <w:lang w:eastAsia="en-US"/>
              </w:rPr>
              <w:t>6. Широта</w:t>
            </w:r>
            <w:r w:rsidR="005035C1">
              <w:rPr>
                <w:sz w:val="28"/>
                <w:szCs w:val="28"/>
                <w:lang w:eastAsia="en-US"/>
              </w:rPr>
              <w:t xml:space="preserve"> </w:t>
            </w:r>
            <w:r w:rsidRPr="00CA02C7">
              <w:rPr>
                <w:sz w:val="28"/>
                <w:szCs w:val="28"/>
                <w:lang w:eastAsia="en-US"/>
              </w:rPr>
              <w:t>асортименту</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44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65" w:type="dxa"/>
            <w:vAlign w:val="center"/>
          </w:tcPr>
          <w:p w:rsidR="00CA02C7" w:rsidRPr="00CA02C7" w:rsidRDefault="00CA02C7" w:rsidP="003D3E69">
            <w:pPr>
              <w:jc w:val="center"/>
              <w:rPr>
                <w:sz w:val="28"/>
                <w:szCs w:val="28"/>
                <w:lang w:eastAsia="en-US"/>
              </w:rPr>
            </w:pPr>
            <w:r w:rsidRPr="00CA02C7">
              <w:rPr>
                <w:sz w:val="28"/>
                <w:szCs w:val="28"/>
                <w:lang w:eastAsia="en-US"/>
              </w:rPr>
              <w:t>+</w:t>
            </w:r>
          </w:p>
        </w:tc>
      </w:tr>
      <w:tr w:rsidR="005035C1" w:rsidRPr="00CA02C7" w:rsidTr="00504A29">
        <w:tblPrEx>
          <w:tblLook w:val="0000" w:firstRow="0" w:lastRow="0" w:firstColumn="0" w:lastColumn="0" w:noHBand="0" w:noVBand="0"/>
        </w:tblPrEx>
        <w:trPr>
          <w:gridBefore w:val="1"/>
          <w:wBefore w:w="12" w:type="dxa"/>
          <w:trHeight w:val="705"/>
          <w:jc w:val="center"/>
        </w:trPr>
        <w:tc>
          <w:tcPr>
            <w:tcW w:w="2329" w:type="dxa"/>
            <w:vAlign w:val="center"/>
          </w:tcPr>
          <w:p w:rsidR="00CA02C7" w:rsidRPr="00CA02C7" w:rsidRDefault="00CA02C7" w:rsidP="003D3E69">
            <w:pPr>
              <w:tabs>
                <w:tab w:val="left" w:pos="600"/>
              </w:tabs>
              <w:ind w:right="-102"/>
              <w:rPr>
                <w:sz w:val="28"/>
                <w:szCs w:val="28"/>
                <w:lang w:eastAsia="en-US"/>
              </w:rPr>
            </w:pPr>
            <w:r w:rsidRPr="00CA02C7">
              <w:rPr>
                <w:sz w:val="28"/>
                <w:szCs w:val="28"/>
                <w:lang w:eastAsia="en-US"/>
              </w:rPr>
              <w:t>7. Можливість придбати товар поштучно</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44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30" w:type="dxa"/>
            <w:vAlign w:val="center"/>
          </w:tcPr>
          <w:p w:rsidR="00CA02C7" w:rsidRPr="00CA02C7" w:rsidRDefault="00CA02C7" w:rsidP="003D3E69">
            <w:pPr>
              <w:jc w:val="center"/>
              <w:rPr>
                <w:sz w:val="28"/>
                <w:szCs w:val="28"/>
                <w:lang w:eastAsia="en-US"/>
              </w:rPr>
            </w:pPr>
            <w:r w:rsidRPr="00CA02C7">
              <w:rPr>
                <w:sz w:val="28"/>
                <w:szCs w:val="28"/>
                <w:lang w:eastAsia="en-US"/>
              </w:rPr>
              <w:t>+</w:t>
            </w:r>
          </w:p>
        </w:tc>
        <w:tc>
          <w:tcPr>
            <w:tcW w:w="1565" w:type="dxa"/>
            <w:vAlign w:val="center"/>
          </w:tcPr>
          <w:p w:rsidR="00CA02C7" w:rsidRPr="00CA02C7" w:rsidRDefault="00CA02C7" w:rsidP="003D3E69">
            <w:pPr>
              <w:jc w:val="center"/>
              <w:rPr>
                <w:sz w:val="28"/>
                <w:szCs w:val="28"/>
                <w:lang w:eastAsia="en-US"/>
              </w:rPr>
            </w:pPr>
            <w:r w:rsidRPr="00CA02C7">
              <w:rPr>
                <w:sz w:val="28"/>
                <w:szCs w:val="28"/>
                <w:lang w:eastAsia="en-US"/>
              </w:rPr>
              <w:t>−</w:t>
            </w:r>
          </w:p>
        </w:tc>
      </w:tr>
    </w:tbl>
    <w:p w:rsidR="00515E54" w:rsidRPr="00CA02C7" w:rsidRDefault="00515E54" w:rsidP="003D3E69">
      <w:pPr>
        <w:rPr>
          <w:sz w:val="28"/>
          <w:szCs w:val="28"/>
          <w:lang w:eastAsia="en-US"/>
        </w:rPr>
      </w:pPr>
    </w:p>
    <w:p w:rsidR="00CA02C7" w:rsidRPr="00CA02C7" w:rsidRDefault="00CA02C7" w:rsidP="003D3E69">
      <w:pPr>
        <w:jc w:val="both"/>
        <w:rPr>
          <w:sz w:val="28"/>
          <w:szCs w:val="28"/>
          <w:lang w:eastAsia="en-US"/>
        </w:rPr>
      </w:pPr>
      <w:r>
        <w:rPr>
          <w:sz w:val="28"/>
          <w:szCs w:val="28"/>
          <w:lang w:eastAsia="en-US"/>
        </w:rPr>
        <w:tab/>
      </w:r>
      <w:r w:rsidRPr="00CA02C7">
        <w:rPr>
          <w:sz w:val="28"/>
          <w:szCs w:val="28"/>
          <w:lang w:eastAsia="en-US"/>
        </w:rPr>
        <w:t>Аптеки, кіоски, магазини та кіоски-метро ми не розглядаємо як потенційних конкурентів для відвідувачів нічних клубів. Це пов'язано з тим, що: по-перше, біля клубів, в яких планується розміщення кондоматів, немає поруч кіосків і магазинів, а також станцій метро, в яких можуть розташовуватися кіоски, по-друге, споживачеві буде незручно виходити з нічного клубу для придбання необхідного товару.</w:t>
      </w:r>
    </w:p>
    <w:p w:rsidR="00515E54" w:rsidRDefault="00CA02C7" w:rsidP="003D3E69">
      <w:pPr>
        <w:jc w:val="both"/>
        <w:rPr>
          <w:sz w:val="28"/>
          <w:szCs w:val="28"/>
          <w:lang w:eastAsia="en-US"/>
        </w:rPr>
      </w:pPr>
      <w:r>
        <w:rPr>
          <w:sz w:val="28"/>
          <w:szCs w:val="28"/>
          <w:lang w:eastAsia="en-US"/>
        </w:rPr>
        <w:tab/>
      </w:r>
      <w:r w:rsidRPr="00CA02C7">
        <w:rPr>
          <w:sz w:val="28"/>
          <w:szCs w:val="28"/>
          <w:lang w:eastAsia="en-US"/>
        </w:rPr>
        <w:t xml:space="preserve">Як видно з таблиці, аптеки є основними конкурентами кондоматів, оскільки вони спеціалізуються на продажу даних видів товарів та пропонують широкий асортимент продукції. Однак конкурентними перевагами кондоматів є відсутність черг, дотримання інтимності купівлі та зручний час роботи. Також перевага кондоматів полягає </w:t>
      </w:r>
      <w:r w:rsidR="009834AB">
        <w:rPr>
          <w:sz w:val="28"/>
          <w:szCs w:val="28"/>
          <w:lang w:eastAsia="en-US"/>
        </w:rPr>
        <w:t>у</w:t>
      </w:r>
      <w:r w:rsidRPr="00CA02C7">
        <w:rPr>
          <w:sz w:val="28"/>
          <w:szCs w:val="28"/>
          <w:lang w:eastAsia="en-US"/>
        </w:rPr>
        <w:t xml:space="preserve"> їх зручному розташуванні, оскільки </w:t>
      </w:r>
      <w:r w:rsidR="009834AB">
        <w:rPr>
          <w:sz w:val="28"/>
          <w:szCs w:val="28"/>
          <w:lang w:eastAsia="en-US"/>
        </w:rPr>
        <w:t>в</w:t>
      </w:r>
      <w:r w:rsidRPr="00CA02C7">
        <w:rPr>
          <w:sz w:val="28"/>
          <w:szCs w:val="28"/>
          <w:lang w:eastAsia="en-US"/>
        </w:rPr>
        <w:t xml:space="preserve"> разі виникнення непередбаченої ситуації, споживач має можливість прид</w:t>
      </w:r>
      <w:r>
        <w:rPr>
          <w:sz w:val="28"/>
          <w:szCs w:val="28"/>
          <w:lang w:eastAsia="en-US"/>
        </w:rPr>
        <w:t xml:space="preserve">бати потрібний товар </w:t>
      </w:r>
      <w:r w:rsidR="009834AB">
        <w:rPr>
          <w:sz w:val="28"/>
          <w:szCs w:val="28"/>
          <w:lang w:eastAsia="en-US"/>
        </w:rPr>
        <w:t>у</w:t>
      </w:r>
      <w:r>
        <w:rPr>
          <w:sz w:val="28"/>
          <w:szCs w:val="28"/>
          <w:lang w:eastAsia="en-US"/>
        </w:rPr>
        <w:t xml:space="preserve"> кондомат</w:t>
      </w:r>
      <w:r w:rsidR="009834AB">
        <w:rPr>
          <w:sz w:val="28"/>
          <w:szCs w:val="28"/>
          <w:lang w:eastAsia="en-US"/>
        </w:rPr>
        <w:t>і</w:t>
      </w:r>
      <w:r w:rsidRPr="00CA02C7">
        <w:rPr>
          <w:sz w:val="28"/>
          <w:szCs w:val="28"/>
          <w:lang w:eastAsia="en-US"/>
        </w:rPr>
        <w:t>, який розташований біля туалетної кімнати.</w:t>
      </w:r>
    </w:p>
    <w:p w:rsidR="00F37C92" w:rsidRPr="00CA02C7" w:rsidRDefault="00F37C92" w:rsidP="003D3E69">
      <w:pPr>
        <w:jc w:val="both"/>
        <w:rPr>
          <w:sz w:val="28"/>
          <w:szCs w:val="28"/>
          <w:lang w:eastAsia="en-US"/>
        </w:rPr>
      </w:pPr>
    </w:p>
    <w:p w:rsidR="00CA02C7" w:rsidRDefault="00CA02C7" w:rsidP="00F37C92">
      <w:pPr>
        <w:ind w:left="360" w:firstLine="360"/>
        <w:rPr>
          <w:b/>
          <w:sz w:val="28"/>
          <w:szCs w:val="28"/>
          <w:lang w:eastAsia="en-US"/>
        </w:rPr>
      </w:pPr>
      <w:r w:rsidRPr="00CA02C7">
        <w:rPr>
          <w:b/>
          <w:sz w:val="28"/>
          <w:szCs w:val="28"/>
          <w:lang w:eastAsia="en-US"/>
        </w:rPr>
        <w:t>Стратегія маркетингу</w:t>
      </w:r>
    </w:p>
    <w:p w:rsidR="00046881" w:rsidRPr="00F37C92" w:rsidRDefault="00046881" w:rsidP="00F37C92">
      <w:pPr>
        <w:ind w:left="360" w:firstLine="360"/>
        <w:rPr>
          <w:b/>
          <w:sz w:val="28"/>
          <w:szCs w:val="28"/>
          <w:lang w:eastAsia="en-US"/>
        </w:rPr>
      </w:pPr>
    </w:p>
    <w:p w:rsidR="00515E54" w:rsidRPr="00CA02C7" w:rsidRDefault="00CA02C7" w:rsidP="003D3E69">
      <w:pPr>
        <w:ind w:firstLine="709"/>
        <w:jc w:val="both"/>
        <w:rPr>
          <w:sz w:val="28"/>
          <w:szCs w:val="28"/>
          <w:lang w:eastAsia="en-US"/>
        </w:rPr>
      </w:pPr>
      <w:r w:rsidRPr="00CA02C7">
        <w:rPr>
          <w:sz w:val="28"/>
          <w:szCs w:val="28"/>
          <w:lang w:eastAsia="en-US"/>
        </w:rPr>
        <w:t xml:space="preserve">Оскільки в даному бізнесі існує певний порядок встановлення ціни, то і в нашому проекті ми будемо використовувати досвід подібних бізнесів. Даний метод полягає у встановленні ціни, яка складається з собівартості придбаного товару, який буде продаватися через кондомат, і норми прибутку - кожен бізнес обирає її самостійно. Для кожного з </w:t>
      </w:r>
      <w:r w:rsidR="00EB1F3B">
        <w:rPr>
          <w:sz w:val="28"/>
          <w:szCs w:val="28"/>
          <w:lang w:eastAsia="en-US"/>
        </w:rPr>
        <w:t>товару</w:t>
      </w:r>
      <w:r w:rsidRPr="00CA02C7">
        <w:rPr>
          <w:sz w:val="28"/>
          <w:szCs w:val="28"/>
          <w:lang w:eastAsia="en-US"/>
        </w:rPr>
        <w:t xml:space="preserve">, ми встановлюємо 150% норму прибутку. </w:t>
      </w:r>
      <w:r w:rsidR="00093D24">
        <w:rPr>
          <w:sz w:val="28"/>
          <w:szCs w:val="28"/>
          <w:lang w:eastAsia="en-US"/>
        </w:rPr>
        <w:t>Наші ціни на</w:t>
      </w:r>
      <w:r w:rsidRPr="00CA02C7">
        <w:rPr>
          <w:sz w:val="28"/>
          <w:szCs w:val="28"/>
          <w:lang w:eastAsia="en-US"/>
        </w:rPr>
        <w:t xml:space="preserve"> </w:t>
      </w:r>
      <w:r w:rsidR="00093D24">
        <w:rPr>
          <w:sz w:val="28"/>
          <w:szCs w:val="28"/>
          <w:lang w:eastAsia="en-US"/>
        </w:rPr>
        <w:t>товари і ціни</w:t>
      </w:r>
      <w:r w:rsidRPr="00CA02C7">
        <w:rPr>
          <w:sz w:val="28"/>
          <w:szCs w:val="28"/>
          <w:lang w:eastAsia="en-US"/>
        </w:rPr>
        <w:t xml:space="preserve"> конк</w:t>
      </w:r>
      <w:r w:rsidR="00523764">
        <w:rPr>
          <w:sz w:val="28"/>
          <w:szCs w:val="28"/>
          <w:lang w:eastAsia="en-US"/>
        </w:rPr>
        <w:t>урентів представлені в табл. 18.6.</w:t>
      </w:r>
    </w:p>
    <w:p w:rsidR="00515E54" w:rsidRPr="00CA02C7" w:rsidRDefault="00515E54" w:rsidP="003D3E69">
      <w:pPr>
        <w:rPr>
          <w:sz w:val="28"/>
          <w:szCs w:val="28"/>
          <w:lang w:eastAsia="en-US"/>
        </w:rPr>
      </w:pPr>
    </w:p>
    <w:p w:rsidR="00CA02C7" w:rsidRDefault="00523764" w:rsidP="003D3E69">
      <w:pPr>
        <w:jc w:val="center"/>
        <w:rPr>
          <w:sz w:val="28"/>
          <w:szCs w:val="28"/>
          <w:lang w:eastAsia="en-US"/>
        </w:rPr>
      </w:pPr>
      <w:r>
        <w:rPr>
          <w:sz w:val="28"/>
          <w:szCs w:val="28"/>
          <w:lang w:eastAsia="en-US"/>
        </w:rPr>
        <w:t>Таблиця 18.6.</w:t>
      </w:r>
      <w:r w:rsidR="00CA02C7">
        <w:rPr>
          <w:sz w:val="28"/>
          <w:szCs w:val="28"/>
          <w:lang w:eastAsia="en-US"/>
        </w:rPr>
        <w:t xml:space="preserve"> </w:t>
      </w:r>
      <w:r w:rsidR="00CA02C7" w:rsidRPr="00CA02C7">
        <w:rPr>
          <w:sz w:val="28"/>
          <w:szCs w:val="28"/>
          <w:lang w:eastAsia="en-US"/>
        </w:rPr>
        <w:t>Ціни на товари з урахуванням норми прибутку</w:t>
      </w:r>
    </w:p>
    <w:p w:rsidR="007110FA" w:rsidRPr="00CA02C7" w:rsidRDefault="007110FA" w:rsidP="003D3E69">
      <w:pPr>
        <w:jc w:val="center"/>
        <w:rPr>
          <w:sz w:val="28"/>
          <w:szCs w:val="28"/>
          <w:lang w:eastAsia="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417"/>
        <w:gridCol w:w="1134"/>
        <w:gridCol w:w="992"/>
        <w:gridCol w:w="1701"/>
        <w:gridCol w:w="1985"/>
      </w:tblGrid>
      <w:tr w:rsidR="00CA02C7" w:rsidRPr="00093D24" w:rsidTr="00971E78">
        <w:trPr>
          <w:trHeight w:val="330"/>
        </w:trPr>
        <w:tc>
          <w:tcPr>
            <w:tcW w:w="2581" w:type="dxa"/>
            <w:vMerge w:val="restart"/>
            <w:vAlign w:val="center"/>
          </w:tcPr>
          <w:p w:rsidR="00CA02C7" w:rsidRPr="007110FA" w:rsidRDefault="00CA02C7" w:rsidP="003D3E69">
            <w:pPr>
              <w:jc w:val="center"/>
              <w:rPr>
                <w:sz w:val="28"/>
                <w:szCs w:val="28"/>
                <w:lang w:eastAsia="en-US"/>
              </w:rPr>
            </w:pPr>
            <w:r w:rsidRPr="007110FA">
              <w:rPr>
                <w:sz w:val="28"/>
                <w:szCs w:val="28"/>
                <w:lang w:eastAsia="en-US"/>
              </w:rPr>
              <w:t>Товар</w:t>
            </w:r>
          </w:p>
        </w:tc>
        <w:tc>
          <w:tcPr>
            <w:tcW w:w="7229" w:type="dxa"/>
            <w:gridSpan w:val="5"/>
            <w:vAlign w:val="center"/>
          </w:tcPr>
          <w:p w:rsidR="00CA02C7" w:rsidRPr="007110FA" w:rsidRDefault="00CA02C7" w:rsidP="003D3E69">
            <w:pPr>
              <w:jc w:val="center"/>
              <w:rPr>
                <w:sz w:val="28"/>
                <w:szCs w:val="28"/>
                <w:lang w:eastAsia="en-US"/>
              </w:rPr>
            </w:pPr>
            <w:r w:rsidRPr="007110FA">
              <w:rPr>
                <w:sz w:val="28"/>
                <w:szCs w:val="28"/>
                <w:lang w:eastAsia="en-US"/>
              </w:rPr>
              <w:t>Ціна, грн. /од.</w:t>
            </w:r>
          </w:p>
        </w:tc>
      </w:tr>
      <w:tr w:rsidR="00CA02C7" w:rsidRPr="00093D24" w:rsidTr="00971E78">
        <w:trPr>
          <w:trHeight w:val="435"/>
        </w:trPr>
        <w:tc>
          <w:tcPr>
            <w:tcW w:w="2581" w:type="dxa"/>
            <w:vMerge/>
            <w:vAlign w:val="center"/>
          </w:tcPr>
          <w:p w:rsidR="00CA02C7" w:rsidRPr="007110FA" w:rsidRDefault="00CA02C7" w:rsidP="003D3E69">
            <w:pPr>
              <w:ind w:firstLine="709"/>
              <w:jc w:val="center"/>
              <w:rPr>
                <w:sz w:val="28"/>
                <w:szCs w:val="28"/>
                <w:lang w:eastAsia="en-US"/>
              </w:rPr>
            </w:pPr>
          </w:p>
        </w:tc>
        <w:tc>
          <w:tcPr>
            <w:tcW w:w="1417" w:type="dxa"/>
            <w:vAlign w:val="center"/>
          </w:tcPr>
          <w:p w:rsidR="00CA02C7" w:rsidRPr="007110FA" w:rsidRDefault="00CA02C7" w:rsidP="003D3E69">
            <w:pPr>
              <w:jc w:val="center"/>
              <w:rPr>
                <w:sz w:val="28"/>
                <w:szCs w:val="28"/>
                <w:lang w:eastAsia="en-US"/>
              </w:rPr>
            </w:pPr>
            <w:r w:rsidRPr="007110FA">
              <w:rPr>
                <w:sz w:val="28"/>
                <w:szCs w:val="28"/>
                <w:lang w:eastAsia="en-US"/>
              </w:rPr>
              <w:t>Кондомат</w:t>
            </w:r>
          </w:p>
        </w:tc>
        <w:tc>
          <w:tcPr>
            <w:tcW w:w="1134" w:type="dxa"/>
            <w:vAlign w:val="center"/>
          </w:tcPr>
          <w:p w:rsidR="00CA02C7" w:rsidRPr="007110FA" w:rsidRDefault="00CA02C7" w:rsidP="003D3E69">
            <w:pPr>
              <w:jc w:val="center"/>
              <w:rPr>
                <w:sz w:val="28"/>
                <w:szCs w:val="28"/>
                <w:lang w:eastAsia="en-US"/>
              </w:rPr>
            </w:pPr>
            <w:r w:rsidRPr="007110FA">
              <w:rPr>
                <w:sz w:val="28"/>
                <w:szCs w:val="28"/>
                <w:lang w:eastAsia="en-US"/>
              </w:rPr>
              <w:t>Аптека</w:t>
            </w:r>
          </w:p>
        </w:tc>
        <w:tc>
          <w:tcPr>
            <w:tcW w:w="992" w:type="dxa"/>
            <w:vAlign w:val="center"/>
          </w:tcPr>
          <w:p w:rsidR="00CA02C7" w:rsidRPr="007110FA" w:rsidRDefault="00CA02C7" w:rsidP="003D3E69">
            <w:pPr>
              <w:jc w:val="center"/>
              <w:rPr>
                <w:sz w:val="28"/>
                <w:szCs w:val="28"/>
                <w:lang w:eastAsia="en-US"/>
              </w:rPr>
            </w:pPr>
            <w:r w:rsidRPr="007110FA">
              <w:rPr>
                <w:sz w:val="28"/>
                <w:szCs w:val="28"/>
                <w:lang w:eastAsia="en-US"/>
              </w:rPr>
              <w:t>Кіоск</w:t>
            </w:r>
          </w:p>
        </w:tc>
        <w:tc>
          <w:tcPr>
            <w:tcW w:w="1701" w:type="dxa"/>
            <w:vAlign w:val="center"/>
          </w:tcPr>
          <w:p w:rsidR="00CA02C7" w:rsidRPr="007110FA" w:rsidRDefault="00CA02C7" w:rsidP="003D3E69">
            <w:pPr>
              <w:jc w:val="center"/>
              <w:rPr>
                <w:sz w:val="28"/>
                <w:szCs w:val="28"/>
                <w:lang w:eastAsia="en-US"/>
              </w:rPr>
            </w:pPr>
            <w:r w:rsidRPr="007110FA">
              <w:rPr>
                <w:sz w:val="28"/>
                <w:szCs w:val="28"/>
                <w:lang w:eastAsia="en-US"/>
              </w:rPr>
              <w:t>Кіоск-метро</w:t>
            </w:r>
          </w:p>
        </w:tc>
        <w:tc>
          <w:tcPr>
            <w:tcW w:w="1985" w:type="dxa"/>
            <w:vAlign w:val="center"/>
          </w:tcPr>
          <w:p w:rsidR="00CA02C7" w:rsidRPr="007110FA" w:rsidRDefault="00CA02C7" w:rsidP="003D3E69">
            <w:pPr>
              <w:jc w:val="center"/>
              <w:rPr>
                <w:sz w:val="28"/>
                <w:szCs w:val="28"/>
                <w:lang w:eastAsia="en-US"/>
              </w:rPr>
            </w:pPr>
            <w:r w:rsidRPr="007110FA">
              <w:rPr>
                <w:sz w:val="28"/>
                <w:szCs w:val="28"/>
                <w:lang w:eastAsia="en-US"/>
              </w:rPr>
              <w:t>Супермаркет</w:t>
            </w:r>
          </w:p>
        </w:tc>
      </w:tr>
      <w:tr w:rsidR="00CA02C7" w:rsidRPr="00093D24" w:rsidTr="00971E78">
        <w:tc>
          <w:tcPr>
            <w:tcW w:w="2581" w:type="dxa"/>
          </w:tcPr>
          <w:p w:rsidR="00CA02C7" w:rsidRPr="007110FA" w:rsidRDefault="00CA02C7" w:rsidP="003D3E69">
            <w:pPr>
              <w:jc w:val="both"/>
              <w:rPr>
                <w:sz w:val="28"/>
                <w:szCs w:val="28"/>
                <w:lang w:eastAsia="en-US"/>
              </w:rPr>
            </w:pPr>
            <w:r w:rsidRPr="007110FA">
              <w:rPr>
                <w:sz w:val="28"/>
                <w:szCs w:val="28"/>
                <w:lang w:eastAsia="en-US"/>
              </w:rPr>
              <w:t>1. Презервативи</w:t>
            </w:r>
          </w:p>
        </w:tc>
        <w:tc>
          <w:tcPr>
            <w:tcW w:w="1417" w:type="dxa"/>
          </w:tcPr>
          <w:p w:rsidR="00CA02C7" w:rsidRPr="007110FA" w:rsidRDefault="00CA02C7" w:rsidP="003D3E69">
            <w:pPr>
              <w:ind w:firstLine="709"/>
              <w:rPr>
                <w:sz w:val="28"/>
                <w:szCs w:val="28"/>
                <w:lang w:eastAsia="en-US"/>
              </w:rPr>
            </w:pPr>
            <w:r w:rsidRPr="007110FA">
              <w:rPr>
                <w:sz w:val="28"/>
                <w:szCs w:val="28"/>
                <w:lang w:eastAsia="en-US"/>
              </w:rPr>
              <w:t>5</w:t>
            </w:r>
          </w:p>
        </w:tc>
        <w:tc>
          <w:tcPr>
            <w:tcW w:w="1134" w:type="dxa"/>
          </w:tcPr>
          <w:p w:rsidR="00CA02C7" w:rsidRPr="007110FA" w:rsidRDefault="007110FA" w:rsidP="003D3E69">
            <w:pPr>
              <w:jc w:val="center"/>
              <w:rPr>
                <w:sz w:val="28"/>
                <w:szCs w:val="28"/>
                <w:lang w:eastAsia="en-US"/>
              </w:rPr>
            </w:pPr>
            <w:r>
              <w:rPr>
                <w:sz w:val="28"/>
                <w:szCs w:val="28"/>
                <w:lang w:eastAsia="en-US"/>
              </w:rPr>
              <w:t>4</w:t>
            </w:r>
          </w:p>
        </w:tc>
        <w:tc>
          <w:tcPr>
            <w:tcW w:w="992" w:type="dxa"/>
          </w:tcPr>
          <w:p w:rsidR="00CA02C7" w:rsidRPr="007110FA" w:rsidRDefault="00CA02C7" w:rsidP="003D3E69">
            <w:pPr>
              <w:jc w:val="center"/>
              <w:rPr>
                <w:sz w:val="28"/>
                <w:szCs w:val="28"/>
                <w:lang w:eastAsia="en-US"/>
              </w:rPr>
            </w:pPr>
            <w:r w:rsidRPr="007110FA">
              <w:rPr>
                <w:sz w:val="28"/>
                <w:szCs w:val="28"/>
                <w:lang w:eastAsia="en-US"/>
              </w:rPr>
              <w:t>–</w:t>
            </w:r>
          </w:p>
        </w:tc>
        <w:tc>
          <w:tcPr>
            <w:tcW w:w="1701" w:type="dxa"/>
          </w:tcPr>
          <w:p w:rsidR="00CA02C7" w:rsidRPr="007110FA" w:rsidRDefault="00CA02C7" w:rsidP="003D3E69">
            <w:pPr>
              <w:ind w:firstLine="709"/>
              <w:rPr>
                <w:sz w:val="28"/>
                <w:szCs w:val="28"/>
                <w:lang w:eastAsia="en-US"/>
              </w:rPr>
            </w:pPr>
            <w:r w:rsidRPr="007110FA">
              <w:rPr>
                <w:sz w:val="28"/>
                <w:szCs w:val="28"/>
                <w:lang w:eastAsia="en-US"/>
              </w:rPr>
              <w:t>–</w:t>
            </w:r>
          </w:p>
        </w:tc>
        <w:tc>
          <w:tcPr>
            <w:tcW w:w="1985" w:type="dxa"/>
          </w:tcPr>
          <w:p w:rsidR="00CA02C7" w:rsidRPr="007110FA" w:rsidRDefault="007110FA" w:rsidP="003D3E69">
            <w:pPr>
              <w:ind w:firstLine="709"/>
              <w:rPr>
                <w:sz w:val="28"/>
                <w:szCs w:val="28"/>
                <w:lang w:eastAsia="en-US"/>
              </w:rPr>
            </w:pPr>
            <w:r>
              <w:rPr>
                <w:sz w:val="28"/>
                <w:szCs w:val="28"/>
                <w:lang w:eastAsia="en-US"/>
              </w:rPr>
              <w:t>4</w:t>
            </w:r>
          </w:p>
        </w:tc>
      </w:tr>
      <w:tr w:rsidR="00CA02C7" w:rsidRPr="00093D24" w:rsidTr="00971E78">
        <w:tc>
          <w:tcPr>
            <w:tcW w:w="2581" w:type="dxa"/>
          </w:tcPr>
          <w:p w:rsidR="00CA02C7" w:rsidRPr="007110FA" w:rsidRDefault="00CA02C7" w:rsidP="003D3E69">
            <w:pPr>
              <w:jc w:val="both"/>
              <w:rPr>
                <w:sz w:val="28"/>
                <w:szCs w:val="28"/>
                <w:lang w:eastAsia="en-US"/>
              </w:rPr>
            </w:pPr>
            <w:r w:rsidRPr="007110FA">
              <w:rPr>
                <w:sz w:val="28"/>
                <w:szCs w:val="28"/>
                <w:lang w:eastAsia="en-US"/>
              </w:rPr>
              <w:t>2. Прокладки</w:t>
            </w:r>
          </w:p>
        </w:tc>
        <w:tc>
          <w:tcPr>
            <w:tcW w:w="1417" w:type="dxa"/>
          </w:tcPr>
          <w:p w:rsidR="00CA02C7" w:rsidRPr="007110FA" w:rsidRDefault="00CA02C7" w:rsidP="003D3E69">
            <w:pPr>
              <w:ind w:firstLine="709"/>
              <w:rPr>
                <w:sz w:val="28"/>
                <w:szCs w:val="28"/>
                <w:lang w:eastAsia="en-US"/>
              </w:rPr>
            </w:pPr>
            <w:r w:rsidRPr="007110FA">
              <w:rPr>
                <w:sz w:val="28"/>
                <w:szCs w:val="28"/>
                <w:lang w:eastAsia="en-US"/>
              </w:rPr>
              <w:t>3</w:t>
            </w:r>
          </w:p>
        </w:tc>
        <w:tc>
          <w:tcPr>
            <w:tcW w:w="1134" w:type="dxa"/>
          </w:tcPr>
          <w:p w:rsidR="00CA02C7" w:rsidRPr="007110FA" w:rsidRDefault="00CA02C7" w:rsidP="003D3E69">
            <w:pPr>
              <w:jc w:val="center"/>
              <w:rPr>
                <w:sz w:val="28"/>
                <w:szCs w:val="28"/>
                <w:lang w:eastAsia="en-US"/>
              </w:rPr>
            </w:pPr>
            <w:r w:rsidRPr="007110FA">
              <w:rPr>
                <w:sz w:val="28"/>
                <w:szCs w:val="28"/>
                <w:lang w:eastAsia="en-US"/>
              </w:rPr>
              <w:t>3</w:t>
            </w:r>
          </w:p>
        </w:tc>
        <w:tc>
          <w:tcPr>
            <w:tcW w:w="992" w:type="dxa"/>
          </w:tcPr>
          <w:p w:rsidR="00CA02C7" w:rsidRPr="007110FA" w:rsidRDefault="00CA02C7" w:rsidP="003D3E69">
            <w:pPr>
              <w:jc w:val="center"/>
              <w:rPr>
                <w:sz w:val="28"/>
                <w:szCs w:val="28"/>
                <w:lang w:eastAsia="en-US"/>
              </w:rPr>
            </w:pPr>
            <w:r w:rsidRPr="007110FA">
              <w:rPr>
                <w:sz w:val="28"/>
                <w:szCs w:val="28"/>
                <w:lang w:eastAsia="en-US"/>
              </w:rPr>
              <w:t>–</w:t>
            </w:r>
          </w:p>
        </w:tc>
        <w:tc>
          <w:tcPr>
            <w:tcW w:w="1701" w:type="dxa"/>
          </w:tcPr>
          <w:p w:rsidR="00CA02C7" w:rsidRPr="007110FA" w:rsidRDefault="00CA02C7" w:rsidP="003D3E69">
            <w:pPr>
              <w:jc w:val="center"/>
              <w:rPr>
                <w:sz w:val="28"/>
                <w:szCs w:val="28"/>
                <w:lang w:eastAsia="en-US"/>
              </w:rPr>
            </w:pPr>
            <w:r w:rsidRPr="007110FA">
              <w:rPr>
                <w:sz w:val="28"/>
                <w:szCs w:val="28"/>
                <w:lang w:eastAsia="en-US"/>
              </w:rPr>
              <w:t>2,50</w:t>
            </w:r>
          </w:p>
        </w:tc>
        <w:tc>
          <w:tcPr>
            <w:tcW w:w="1985" w:type="dxa"/>
          </w:tcPr>
          <w:p w:rsidR="00CA02C7" w:rsidRPr="007110FA" w:rsidRDefault="007110FA" w:rsidP="003D3E69">
            <w:pPr>
              <w:ind w:firstLine="709"/>
              <w:rPr>
                <w:sz w:val="28"/>
                <w:szCs w:val="28"/>
                <w:lang w:eastAsia="en-US"/>
              </w:rPr>
            </w:pPr>
            <w:r>
              <w:rPr>
                <w:sz w:val="28"/>
                <w:szCs w:val="28"/>
                <w:lang w:eastAsia="en-US"/>
              </w:rPr>
              <w:t>3</w:t>
            </w:r>
          </w:p>
        </w:tc>
      </w:tr>
      <w:tr w:rsidR="00CA02C7" w:rsidRPr="00093D24" w:rsidTr="00971E78">
        <w:tc>
          <w:tcPr>
            <w:tcW w:w="2581" w:type="dxa"/>
          </w:tcPr>
          <w:p w:rsidR="00CA02C7" w:rsidRPr="007110FA" w:rsidRDefault="00CA02C7" w:rsidP="003D3E69">
            <w:pPr>
              <w:jc w:val="both"/>
              <w:rPr>
                <w:sz w:val="28"/>
                <w:szCs w:val="28"/>
                <w:lang w:eastAsia="en-US"/>
              </w:rPr>
            </w:pPr>
            <w:r w:rsidRPr="007110FA">
              <w:rPr>
                <w:sz w:val="28"/>
                <w:szCs w:val="28"/>
                <w:lang w:eastAsia="en-US"/>
              </w:rPr>
              <w:t>3. Тампони</w:t>
            </w:r>
          </w:p>
        </w:tc>
        <w:tc>
          <w:tcPr>
            <w:tcW w:w="1417" w:type="dxa"/>
          </w:tcPr>
          <w:p w:rsidR="00CA02C7" w:rsidRPr="007110FA" w:rsidRDefault="00CA02C7" w:rsidP="003D3E69">
            <w:pPr>
              <w:ind w:firstLine="709"/>
              <w:rPr>
                <w:sz w:val="28"/>
                <w:szCs w:val="28"/>
                <w:lang w:eastAsia="en-US"/>
              </w:rPr>
            </w:pPr>
            <w:r w:rsidRPr="007110FA">
              <w:rPr>
                <w:sz w:val="28"/>
                <w:szCs w:val="28"/>
                <w:lang w:eastAsia="en-US"/>
              </w:rPr>
              <w:t>5</w:t>
            </w:r>
          </w:p>
        </w:tc>
        <w:tc>
          <w:tcPr>
            <w:tcW w:w="1134" w:type="dxa"/>
          </w:tcPr>
          <w:p w:rsidR="00CA02C7" w:rsidRPr="007110FA" w:rsidRDefault="007110FA" w:rsidP="003D3E69">
            <w:pPr>
              <w:jc w:val="center"/>
              <w:rPr>
                <w:sz w:val="28"/>
                <w:szCs w:val="28"/>
                <w:lang w:eastAsia="en-US"/>
              </w:rPr>
            </w:pPr>
            <w:r>
              <w:rPr>
                <w:sz w:val="28"/>
                <w:szCs w:val="28"/>
                <w:lang w:eastAsia="en-US"/>
              </w:rPr>
              <w:t>4</w:t>
            </w:r>
          </w:p>
        </w:tc>
        <w:tc>
          <w:tcPr>
            <w:tcW w:w="992" w:type="dxa"/>
          </w:tcPr>
          <w:p w:rsidR="00CA02C7" w:rsidRPr="007110FA" w:rsidRDefault="00CA02C7" w:rsidP="003D3E69">
            <w:pPr>
              <w:jc w:val="center"/>
              <w:rPr>
                <w:sz w:val="28"/>
                <w:szCs w:val="28"/>
                <w:lang w:eastAsia="en-US"/>
              </w:rPr>
            </w:pPr>
            <w:r w:rsidRPr="007110FA">
              <w:rPr>
                <w:sz w:val="28"/>
                <w:szCs w:val="28"/>
                <w:lang w:eastAsia="en-US"/>
              </w:rPr>
              <w:t>–</w:t>
            </w:r>
          </w:p>
        </w:tc>
        <w:tc>
          <w:tcPr>
            <w:tcW w:w="1701" w:type="dxa"/>
          </w:tcPr>
          <w:p w:rsidR="00CA02C7" w:rsidRPr="007110FA" w:rsidRDefault="00CA02C7" w:rsidP="003D3E69">
            <w:pPr>
              <w:ind w:firstLine="709"/>
              <w:rPr>
                <w:sz w:val="28"/>
                <w:szCs w:val="28"/>
                <w:lang w:eastAsia="en-US"/>
              </w:rPr>
            </w:pPr>
            <w:r w:rsidRPr="007110FA">
              <w:rPr>
                <w:sz w:val="28"/>
                <w:szCs w:val="28"/>
                <w:lang w:eastAsia="en-US"/>
              </w:rPr>
              <w:t>4</w:t>
            </w:r>
          </w:p>
        </w:tc>
        <w:tc>
          <w:tcPr>
            <w:tcW w:w="1985" w:type="dxa"/>
          </w:tcPr>
          <w:p w:rsidR="00CA02C7" w:rsidRPr="007110FA" w:rsidRDefault="007110FA" w:rsidP="003D3E69">
            <w:pPr>
              <w:ind w:firstLine="709"/>
              <w:rPr>
                <w:sz w:val="28"/>
                <w:szCs w:val="28"/>
                <w:lang w:eastAsia="en-US"/>
              </w:rPr>
            </w:pPr>
            <w:r>
              <w:rPr>
                <w:sz w:val="28"/>
                <w:szCs w:val="28"/>
                <w:lang w:eastAsia="en-US"/>
              </w:rPr>
              <w:t>4</w:t>
            </w:r>
          </w:p>
        </w:tc>
      </w:tr>
      <w:tr w:rsidR="00CA02C7" w:rsidRPr="00CA02C7" w:rsidTr="00971E78">
        <w:trPr>
          <w:trHeight w:val="332"/>
        </w:trPr>
        <w:tc>
          <w:tcPr>
            <w:tcW w:w="2581" w:type="dxa"/>
          </w:tcPr>
          <w:p w:rsidR="00CA02C7" w:rsidRPr="007110FA" w:rsidRDefault="003E23C6" w:rsidP="003D3E69">
            <w:pPr>
              <w:jc w:val="both"/>
              <w:rPr>
                <w:sz w:val="28"/>
                <w:szCs w:val="28"/>
                <w:lang w:eastAsia="en-US"/>
              </w:rPr>
            </w:pPr>
            <w:r w:rsidRPr="007110FA">
              <w:rPr>
                <w:sz w:val="28"/>
                <w:szCs w:val="28"/>
                <w:lang w:eastAsia="en-US"/>
              </w:rPr>
              <w:t>4.</w:t>
            </w:r>
            <w:r w:rsidR="00093D24" w:rsidRPr="007110FA">
              <w:rPr>
                <w:sz w:val="28"/>
                <w:szCs w:val="28"/>
                <w:lang w:eastAsia="en-US"/>
              </w:rPr>
              <w:t xml:space="preserve"> </w:t>
            </w:r>
            <w:r w:rsidR="00CA02C7" w:rsidRPr="007110FA">
              <w:rPr>
                <w:sz w:val="28"/>
                <w:szCs w:val="28"/>
                <w:lang w:eastAsia="en-US"/>
              </w:rPr>
              <w:t>Серветки (пачка)</w:t>
            </w:r>
          </w:p>
        </w:tc>
        <w:tc>
          <w:tcPr>
            <w:tcW w:w="1417" w:type="dxa"/>
          </w:tcPr>
          <w:p w:rsidR="00CA02C7" w:rsidRPr="007110FA" w:rsidRDefault="00CA02C7" w:rsidP="003D3E69">
            <w:pPr>
              <w:ind w:firstLine="709"/>
              <w:rPr>
                <w:sz w:val="28"/>
                <w:szCs w:val="28"/>
                <w:lang w:eastAsia="en-US"/>
              </w:rPr>
            </w:pPr>
            <w:r w:rsidRPr="007110FA">
              <w:rPr>
                <w:sz w:val="28"/>
                <w:szCs w:val="28"/>
                <w:lang w:eastAsia="en-US"/>
              </w:rPr>
              <w:t>2</w:t>
            </w:r>
          </w:p>
        </w:tc>
        <w:tc>
          <w:tcPr>
            <w:tcW w:w="1134" w:type="dxa"/>
          </w:tcPr>
          <w:p w:rsidR="00CA02C7" w:rsidRPr="007110FA" w:rsidRDefault="00CA02C7" w:rsidP="003D3E69">
            <w:pPr>
              <w:jc w:val="center"/>
              <w:rPr>
                <w:sz w:val="28"/>
                <w:szCs w:val="28"/>
                <w:lang w:eastAsia="en-US"/>
              </w:rPr>
            </w:pPr>
            <w:r w:rsidRPr="007110FA">
              <w:rPr>
                <w:sz w:val="28"/>
                <w:szCs w:val="28"/>
                <w:lang w:eastAsia="en-US"/>
              </w:rPr>
              <w:t>1,50</w:t>
            </w:r>
          </w:p>
        </w:tc>
        <w:tc>
          <w:tcPr>
            <w:tcW w:w="992" w:type="dxa"/>
          </w:tcPr>
          <w:p w:rsidR="00CA02C7" w:rsidRPr="007110FA" w:rsidRDefault="00CA02C7" w:rsidP="003D3E69">
            <w:pPr>
              <w:jc w:val="center"/>
              <w:rPr>
                <w:sz w:val="28"/>
                <w:szCs w:val="28"/>
                <w:lang w:eastAsia="en-US"/>
              </w:rPr>
            </w:pPr>
            <w:r w:rsidRPr="007110FA">
              <w:rPr>
                <w:sz w:val="28"/>
                <w:szCs w:val="28"/>
                <w:lang w:eastAsia="en-US"/>
              </w:rPr>
              <w:t>2</w:t>
            </w:r>
          </w:p>
        </w:tc>
        <w:tc>
          <w:tcPr>
            <w:tcW w:w="1701" w:type="dxa"/>
          </w:tcPr>
          <w:p w:rsidR="00CA02C7" w:rsidRPr="007110FA" w:rsidRDefault="00CA02C7" w:rsidP="003D3E69">
            <w:pPr>
              <w:ind w:firstLine="709"/>
              <w:rPr>
                <w:sz w:val="28"/>
                <w:szCs w:val="28"/>
                <w:lang w:eastAsia="en-US"/>
              </w:rPr>
            </w:pPr>
            <w:r w:rsidRPr="007110FA">
              <w:rPr>
                <w:sz w:val="28"/>
                <w:szCs w:val="28"/>
                <w:lang w:eastAsia="en-US"/>
              </w:rPr>
              <w:t>2</w:t>
            </w:r>
          </w:p>
        </w:tc>
        <w:tc>
          <w:tcPr>
            <w:tcW w:w="1985" w:type="dxa"/>
          </w:tcPr>
          <w:p w:rsidR="00CA02C7" w:rsidRPr="007110FA" w:rsidRDefault="00CA02C7" w:rsidP="003D3E69">
            <w:pPr>
              <w:jc w:val="center"/>
              <w:rPr>
                <w:sz w:val="28"/>
                <w:szCs w:val="28"/>
                <w:lang w:eastAsia="en-US"/>
              </w:rPr>
            </w:pPr>
            <w:r w:rsidRPr="007110FA">
              <w:rPr>
                <w:sz w:val="28"/>
                <w:szCs w:val="28"/>
                <w:lang w:eastAsia="en-US"/>
              </w:rPr>
              <w:t>1,40</w:t>
            </w:r>
          </w:p>
        </w:tc>
      </w:tr>
    </w:tbl>
    <w:p w:rsidR="00515E54" w:rsidRPr="00CA02C7" w:rsidRDefault="00515E54" w:rsidP="003D3E69">
      <w:pPr>
        <w:rPr>
          <w:sz w:val="28"/>
          <w:szCs w:val="28"/>
          <w:lang w:eastAsia="en-US"/>
        </w:rPr>
      </w:pPr>
    </w:p>
    <w:p w:rsidR="00515E54" w:rsidRDefault="00CA02C7" w:rsidP="003D3E69">
      <w:pPr>
        <w:ind w:firstLine="709"/>
        <w:jc w:val="both"/>
        <w:rPr>
          <w:sz w:val="28"/>
          <w:szCs w:val="28"/>
          <w:lang w:eastAsia="en-US"/>
        </w:rPr>
      </w:pPr>
      <w:r w:rsidRPr="00CA02C7">
        <w:rPr>
          <w:sz w:val="28"/>
          <w:szCs w:val="28"/>
          <w:lang w:eastAsia="en-US"/>
        </w:rPr>
        <w:t xml:space="preserve">Витрати на </w:t>
      </w:r>
      <w:r w:rsidR="0010688A">
        <w:rPr>
          <w:sz w:val="28"/>
          <w:szCs w:val="28"/>
          <w:lang w:eastAsia="en-US"/>
        </w:rPr>
        <w:t>реклам</w:t>
      </w:r>
      <w:r w:rsidR="00523764">
        <w:rPr>
          <w:sz w:val="28"/>
          <w:szCs w:val="28"/>
          <w:lang w:eastAsia="en-US"/>
        </w:rPr>
        <w:t>у представлені в табл. 18.7</w:t>
      </w:r>
      <w:r w:rsidR="0010688A">
        <w:rPr>
          <w:sz w:val="28"/>
          <w:szCs w:val="28"/>
          <w:lang w:eastAsia="en-US"/>
        </w:rPr>
        <w:t>.</w:t>
      </w:r>
      <w:r w:rsidR="00EB1F3B">
        <w:rPr>
          <w:sz w:val="28"/>
          <w:szCs w:val="28"/>
          <w:lang w:eastAsia="en-US"/>
        </w:rPr>
        <w:t xml:space="preserve"> </w:t>
      </w:r>
      <w:r w:rsidR="0010688A" w:rsidRPr="0010688A">
        <w:rPr>
          <w:sz w:val="28"/>
          <w:szCs w:val="28"/>
          <w:lang w:eastAsia="en-US"/>
        </w:rPr>
        <w:t>Як видно з таблиці</w:t>
      </w:r>
      <w:r w:rsidR="00506C9C">
        <w:rPr>
          <w:sz w:val="28"/>
          <w:szCs w:val="28"/>
          <w:lang w:eastAsia="en-US"/>
        </w:rPr>
        <w:t>,</w:t>
      </w:r>
      <w:r w:rsidR="0010688A" w:rsidRPr="0010688A">
        <w:rPr>
          <w:sz w:val="28"/>
          <w:szCs w:val="28"/>
          <w:lang w:eastAsia="en-US"/>
        </w:rPr>
        <w:t xml:space="preserve"> в перший рік реклама буде інтенсивною, оскільки буде здійснюватися раз на місяць. А так як наш проект має соціальну спрямованість, то в наступні роки реалізації проекту реклама буде здійснюватися винятково за допомогою соціальних мереж. Даний вид реклами не потребує матеріальних витрат.</w:t>
      </w:r>
    </w:p>
    <w:p w:rsidR="0010688A" w:rsidRDefault="0010688A" w:rsidP="003D3E69">
      <w:pPr>
        <w:rPr>
          <w:sz w:val="28"/>
          <w:szCs w:val="28"/>
          <w:lang w:eastAsia="en-US"/>
        </w:rPr>
      </w:pPr>
    </w:p>
    <w:p w:rsidR="0010688A" w:rsidRDefault="00523764" w:rsidP="003D3E69">
      <w:pPr>
        <w:jc w:val="center"/>
        <w:rPr>
          <w:sz w:val="28"/>
          <w:szCs w:val="28"/>
          <w:lang w:eastAsia="en-US"/>
        </w:rPr>
      </w:pPr>
      <w:r>
        <w:rPr>
          <w:sz w:val="28"/>
          <w:szCs w:val="28"/>
          <w:lang w:eastAsia="en-US"/>
        </w:rPr>
        <w:t>Таблиця 18.7</w:t>
      </w:r>
      <w:r w:rsidR="0010688A">
        <w:rPr>
          <w:sz w:val="28"/>
          <w:szCs w:val="28"/>
          <w:lang w:eastAsia="en-US"/>
        </w:rPr>
        <w:t xml:space="preserve">. </w:t>
      </w:r>
      <w:r w:rsidR="0010688A" w:rsidRPr="0010688A">
        <w:rPr>
          <w:sz w:val="28"/>
          <w:szCs w:val="28"/>
          <w:lang w:eastAsia="en-US"/>
        </w:rPr>
        <w:t>Витрати на рекламу в перший рік реалізації проекту</w:t>
      </w:r>
    </w:p>
    <w:p w:rsidR="0010688A" w:rsidRDefault="0010688A" w:rsidP="003D3E69">
      <w:pPr>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2133"/>
        <w:gridCol w:w="2045"/>
      </w:tblGrid>
      <w:tr w:rsidR="0010688A" w:rsidRPr="0010688A" w:rsidTr="00506C9C">
        <w:trPr>
          <w:trHeight w:val="482"/>
        </w:trPr>
        <w:tc>
          <w:tcPr>
            <w:tcW w:w="5850" w:type="dxa"/>
            <w:vAlign w:val="center"/>
          </w:tcPr>
          <w:p w:rsidR="0010688A" w:rsidRPr="0010688A" w:rsidRDefault="0010688A" w:rsidP="003D3E69">
            <w:pPr>
              <w:jc w:val="center"/>
              <w:rPr>
                <w:sz w:val="28"/>
                <w:szCs w:val="28"/>
                <w:lang w:eastAsia="en-US"/>
              </w:rPr>
            </w:pPr>
            <w:r w:rsidRPr="0010688A">
              <w:rPr>
                <w:sz w:val="28"/>
                <w:szCs w:val="28"/>
                <w:lang w:eastAsia="en-US"/>
              </w:rPr>
              <w:t>Вид рекламної інформації</w:t>
            </w:r>
          </w:p>
        </w:tc>
        <w:tc>
          <w:tcPr>
            <w:tcW w:w="2160" w:type="dxa"/>
            <w:vAlign w:val="center"/>
          </w:tcPr>
          <w:p w:rsidR="0010688A" w:rsidRPr="0010688A" w:rsidRDefault="0010688A" w:rsidP="003D3E69">
            <w:pPr>
              <w:jc w:val="center"/>
              <w:rPr>
                <w:sz w:val="28"/>
                <w:szCs w:val="28"/>
                <w:lang w:eastAsia="en-US"/>
              </w:rPr>
            </w:pPr>
            <w:r w:rsidRPr="0010688A">
              <w:rPr>
                <w:sz w:val="28"/>
                <w:szCs w:val="28"/>
                <w:lang w:eastAsia="en-US"/>
              </w:rPr>
              <w:t>Сума витрат помісячно, грн</w:t>
            </w:r>
            <w:r>
              <w:rPr>
                <w:sz w:val="28"/>
                <w:szCs w:val="28"/>
                <w:lang w:eastAsia="en-US"/>
              </w:rPr>
              <w:t>.</w:t>
            </w:r>
          </w:p>
        </w:tc>
        <w:tc>
          <w:tcPr>
            <w:tcW w:w="2070" w:type="dxa"/>
            <w:vAlign w:val="center"/>
          </w:tcPr>
          <w:p w:rsidR="0010688A" w:rsidRPr="0010688A" w:rsidRDefault="0010688A" w:rsidP="003D3E69">
            <w:pPr>
              <w:jc w:val="center"/>
              <w:rPr>
                <w:sz w:val="28"/>
                <w:szCs w:val="28"/>
                <w:lang w:eastAsia="en-US"/>
              </w:rPr>
            </w:pPr>
            <w:r w:rsidRPr="0010688A">
              <w:rPr>
                <w:sz w:val="28"/>
                <w:szCs w:val="28"/>
                <w:lang w:eastAsia="en-US"/>
              </w:rPr>
              <w:t>Сума витрат на рік, грн</w:t>
            </w:r>
            <w:r>
              <w:rPr>
                <w:sz w:val="28"/>
                <w:szCs w:val="28"/>
                <w:lang w:eastAsia="en-US"/>
              </w:rPr>
              <w:t>.</w:t>
            </w:r>
          </w:p>
        </w:tc>
      </w:tr>
      <w:tr w:rsidR="0010688A" w:rsidRPr="0010688A" w:rsidTr="00506C9C">
        <w:tc>
          <w:tcPr>
            <w:tcW w:w="5850" w:type="dxa"/>
          </w:tcPr>
          <w:p w:rsidR="0010688A" w:rsidRPr="0010688A" w:rsidRDefault="0010688A" w:rsidP="003D3E69">
            <w:pPr>
              <w:rPr>
                <w:sz w:val="28"/>
                <w:szCs w:val="28"/>
                <w:lang w:eastAsia="en-US"/>
              </w:rPr>
            </w:pPr>
            <w:r w:rsidRPr="0010688A">
              <w:rPr>
                <w:sz w:val="28"/>
                <w:szCs w:val="28"/>
                <w:lang w:eastAsia="en-US"/>
              </w:rPr>
              <w:t>Газети (Вечірній Харків)</w:t>
            </w:r>
          </w:p>
        </w:tc>
        <w:tc>
          <w:tcPr>
            <w:tcW w:w="2160" w:type="dxa"/>
          </w:tcPr>
          <w:p w:rsidR="0010688A" w:rsidRPr="0010688A" w:rsidRDefault="0010688A" w:rsidP="003D3E69">
            <w:pPr>
              <w:ind w:firstLine="709"/>
              <w:jc w:val="both"/>
              <w:rPr>
                <w:sz w:val="28"/>
                <w:szCs w:val="28"/>
                <w:lang w:eastAsia="en-US"/>
              </w:rPr>
            </w:pPr>
            <w:r w:rsidRPr="0010688A">
              <w:rPr>
                <w:sz w:val="28"/>
                <w:szCs w:val="28"/>
                <w:lang w:eastAsia="en-US"/>
              </w:rPr>
              <w:t>360</w:t>
            </w:r>
          </w:p>
        </w:tc>
        <w:tc>
          <w:tcPr>
            <w:tcW w:w="2070" w:type="dxa"/>
          </w:tcPr>
          <w:p w:rsidR="0010688A" w:rsidRPr="0010688A" w:rsidRDefault="0010688A" w:rsidP="003D3E69">
            <w:pPr>
              <w:ind w:firstLine="709"/>
              <w:jc w:val="both"/>
              <w:rPr>
                <w:sz w:val="28"/>
                <w:szCs w:val="28"/>
                <w:lang w:eastAsia="en-US"/>
              </w:rPr>
            </w:pPr>
            <w:r w:rsidRPr="0010688A">
              <w:rPr>
                <w:sz w:val="28"/>
                <w:szCs w:val="28"/>
                <w:lang w:eastAsia="en-US"/>
              </w:rPr>
              <w:t>4320</w:t>
            </w:r>
          </w:p>
        </w:tc>
      </w:tr>
      <w:tr w:rsidR="0010688A" w:rsidRPr="0010688A" w:rsidTr="00506C9C">
        <w:trPr>
          <w:trHeight w:val="103"/>
        </w:trPr>
        <w:tc>
          <w:tcPr>
            <w:tcW w:w="5850" w:type="dxa"/>
          </w:tcPr>
          <w:p w:rsidR="0010688A" w:rsidRPr="0010688A" w:rsidRDefault="0010688A" w:rsidP="003D3E69">
            <w:pPr>
              <w:rPr>
                <w:sz w:val="28"/>
                <w:szCs w:val="28"/>
                <w:lang w:eastAsia="en-US"/>
              </w:rPr>
            </w:pPr>
            <w:r w:rsidRPr="0010688A">
              <w:rPr>
                <w:sz w:val="28"/>
                <w:szCs w:val="28"/>
                <w:lang w:eastAsia="en-US"/>
              </w:rPr>
              <w:t>Рекламні плакати в метро (ст</w:t>
            </w:r>
            <w:r w:rsidR="00506C9C">
              <w:rPr>
                <w:sz w:val="28"/>
                <w:szCs w:val="28"/>
                <w:lang w:eastAsia="en-US"/>
              </w:rPr>
              <w:t>.</w:t>
            </w:r>
            <w:r w:rsidRPr="0010688A">
              <w:rPr>
                <w:sz w:val="28"/>
                <w:szCs w:val="28"/>
                <w:lang w:eastAsia="en-US"/>
              </w:rPr>
              <w:t>м</w:t>
            </w:r>
            <w:r w:rsidR="00506C9C">
              <w:rPr>
                <w:sz w:val="28"/>
                <w:szCs w:val="28"/>
                <w:lang w:eastAsia="en-US"/>
              </w:rPr>
              <w:t>.</w:t>
            </w:r>
            <w:r w:rsidRPr="0010688A">
              <w:rPr>
                <w:sz w:val="28"/>
                <w:szCs w:val="28"/>
                <w:lang w:eastAsia="en-US"/>
              </w:rPr>
              <w:t xml:space="preserve"> Пушкінська)</w:t>
            </w:r>
          </w:p>
        </w:tc>
        <w:tc>
          <w:tcPr>
            <w:tcW w:w="2160" w:type="dxa"/>
          </w:tcPr>
          <w:p w:rsidR="0010688A" w:rsidRPr="0010688A" w:rsidRDefault="0010688A" w:rsidP="003D3E69">
            <w:pPr>
              <w:ind w:firstLine="709"/>
              <w:jc w:val="both"/>
              <w:rPr>
                <w:sz w:val="28"/>
                <w:szCs w:val="28"/>
                <w:lang w:eastAsia="en-US"/>
              </w:rPr>
            </w:pPr>
            <w:r w:rsidRPr="0010688A">
              <w:rPr>
                <w:sz w:val="28"/>
                <w:szCs w:val="28"/>
                <w:lang w:eastAsia="en-US"/>
              </w:rPr>
              <w:t>400</w:t>
            </w:r>
          </w:p>
        </w:tc>
        <w:tc>
          <w:tcPr>
            <w:tcW w:w="2070" w:type="dxa"/>
          </w:tcPr>
          <w:p w:rsidR="0010688A" w:rsidRPr="0010688A" w:rsidRDefault="0010688A" w:rsidP="003D3E69">
            <w:pPr>
              <w:ind w:firstLine="709"/>
              <w:jc w:val="both"/>
              <w:rPr>
                <w:sz w:val="28"/>
                <w:szCs w:val="28"/>
                <w:lang w:eastAsia="en-US"/>
              </w:rPr>
            </w:pPr>
            <w:r w:rsidRPr="0010688A">
              <w:rPr>
                <w:sz w:val="28"/>
                <w:szCs w:val="28"/>
                <w:lang w:eastAsia="en-US"/>
              </w:rPr>
              <w:t>4800</w:t>
            </w:r>
          </w:p>
        </w:tc>
      </w:tr>
      <w:tr w:rsidR="0010688A" w:rsidRPr="0010688A" w:rsidTr="00506C9C">
        <w:tblPrEx>
          <w:tblLook w:val="0000" w:firstRow="0" w:lastRow="0" w:firstColumn="0" w:lastColumn="0" w:noHBand="0" w:noVBand="0"/>
        </w:tblPrEx>
        <w:trPr>
          <w:trHeight w:val="58"/>
        </w:trPr>
        <w:tc>
          <w:tcPr>
            <w:tcW w:w="5850" w:type="dxa"/>
          </w:tcPr>
          <w:p w:rsidR="0010688A" w:rsidRPr="0010688A" w:rsidRDefault="0010688A" w:rsidP="003D3E69">
            <w:pPr>
              <w:rPr>
                <w:sz w:val="28"/>
                <w:szCs w:val="28"/>
                <w:lang w:eastAsia="en-US"/>
              </w:rPr>
            </w:pPr>
            <w:r w:rsidRPr="0010688A">
              <w:rPr>
                <w:sz w:val="28"/>
                <w:szCs w:val="28"/>
                <w:lang w:eastAsia="en-US"/>
              </w:rPr>
              <w:t>Разом</w:t>
            </w:r>
          </w:p>
        </w:tc>
        <w:tc>
          <w:tcPr>
            <w:tcW w:w="2160" w:type="dxa"/>
          </w:tcPr>
          <w:p w:rsidR="0010688A" w:rsidRPr="0010688A" w:rsidRDefault="0010688A" w:rsidP="003D3E69">
            <w:pPr>
              <w:ind w:firstLine="709"/>
              <w:jc w:val="both"/>
              <w:rPr>
                <w:sz w:val="28"/>
                <w:szCs w:val="28"/>
                <w:lang w:eastAsia="en-US"/>
              </w:rPr>
            </w:pPr>
            <w:r w:rsidRPr="0010688A">
              <w:rPr>
                <w:sz w:val="28"/>
                <w:szCs w:val="28"/>
                <w:lang w:eastAsia="en-US"/>
              </w:rPr>
              <w:t>760</w:t>
            </w:r>
          </w:p>
        </w:tc>
        <w:tc>
          <w:tcPr>
            <w:tcW w:w="2070" w:type="dxa"/>
          </w:tcPr>
          <w:p w:rsidR="0010688A" w:rsidRPr="0010688A" w:rsidRDefault="0010688A" w:rsidP="003D3E69">
            <w:pPr>
              <w:ind w:firstLine="709"/>
              <w:jc w:val="both"/>
              <w:rPr>
                <w:sz w:val="28"/>
                <w:szCs w:val="28"/>
                <w:lang w:eastAsia="en-US"/>
              </w:rPr>
            </w:pPr>
            <w:r w:rsidRPr="0010688A">
              <w:rPr>
                <w:sz w:val="28"/>
                <w:szCs w:val="28"/>
                <w:lang w:eastAsia="en-US"/>
              </w:rPr>
              <w:t>9120</w:t>
            </w:r>
          </w:p>
        </w:tc>
      </w:tr>
    </w:tbl>
    <w:p w:rsidR="00EB1F3B" w:rsidRDefault="00EB1F3B" w:rsidP="003D3E69">
      <w:pPr>
        <w:ind w:firstLine="709"/>
        <w:jc w:val="both"/>
        <w:rPr>
          <w:sz w:val="28"/>
          <w:szCs w:val="28"/>
          <w:lang w:eastAsia="en-US"/>
        </w:rPr>
      </w:pPr>
    </w:p>
    <w:p w:rsidR="00EB1F3B" w:rsidRDefault="00EB1F3B" w:rsidP="001D3E23">
      <w:pPr>
        <w:ind w:firstLine="709"/>
        <w:jc w:val="both"/>
        <w:rPr>
          <w:sz w:val="28"/>
          <w:szCs w:val="28"/>
          <w:lang w:eastAsia="en-US"/>
        </w:rPr>
      </w:pPr>
      <w:r w:rsidRPr="00CA02C7">
        <w:rPr>
          <w:sz w:val="28"/>
          <w:szCs w:val="28"/>
          <w:lang w:eastAsia="en-US"/>
        </w:rPr>
        <w:t>Для збільшення обсягу прода</w:t>
      </w:r>
      <w:r w:rsidR="00B567F6">
        <w:rPr>
          <w:sz w:val="28"/>
          <w:szCs w:val="28"/>
          <w:lang w:eastAsia="en-US"/>
        </w:rPr>
        <w:t>жів буде проводитися рекламна ка</w:t>
      </w:r>
      <w:r w:rsidRPr="00CA02C7">
        <w:rPr>
          <w:sz w:val="28"/>
          <w:szCs w:val="28"/>
          <w:lang w:eastAsia="en-US"/>
        </w:rPr>
        <w:t>мпанія. Наведемо приблизний перелік можливих способів реклами:</w:t>
      </w:r>
      <w:r w:rsidR="0030296B">
        <w:rPr>
          <w:sz w:val="28"/>
          <w:szCs w:val="28"/>
          <w:lang w:eastAsia="en-US"/>
        </w:rPr>
        <w:t xml:space="preserve"> </w:t>
      </w:r>
      <w:r w:rsidRPr="00EB1F3B">
        <w:rPr>
          <w:sz w:val="28"/>
          <w:szCs w:val="28"/>
          <w:lang w:eastAsia="en-US"/>
        </w:rPr>
        <w:t>реклама в соціальних мережах;</w:t>
      </w:r>
      <w:r w:rsidR="0030296B">
        <w:rPr>
          <w:sz w:val="28"/>
          <w:szCs w:val="28"/>
          <w:lang w:eastAsia="en-US"/>
        </w:rPr>
        <w:t xml:space="preserve"> </w:t>
      </w:r>
      <w:r w:rsidRPr="00EB1F3B">
        <w:rPr>
          <w:sz w:val="28"/>
          <w:szCs w:val="28"/>
          <w:lang w:eastAsia="en-US"/>
        </w:rPr>
        <w:t>співпраця з фондом "АНТИСНІД";</w:t>
      </w:r>
      <w:r w:rsidR="0030296B">
        <w:rPr>
          <w:sz w:val="28"/>
          <w:szCs w:val="28"/>
          <w:lang w:eastAsia="en-US"/>
        </w:rPr>
        <w:t xml:space="preserve"> </w:t>
      </w:r>
      <w:r w:rsidRPr="00EB1F3B">
        <w:rPr>
          <w:sz w:val="28"/>
          <w:szCs w:val="28"/>
          <w:lang w:eastAsia="en-US"/>
        </w:rPr>
        <w:t>місцеві засоби масової інформації;</w:t>
      </w:r>
      <w:r w:rsidR="0030296B">
        <w:rPr>
          <w:sz w:val="28"/>
          <w:szCs w:val="28"/>
          <w:lang w:eastAsia="en-US"/>
        </w:rPr>
        <w:t xml:space="preserve"> </w:t>
      </w:r>
      <w:r w:rsidRPr="00EB1F3B">
        <w:rPr>
          <w:sz w:val="28"/>
          <w:szCs w:val="28"/>
          <w:lang w:eastAsia="en-US"/>
        </w:rPr>
        <w:t>рекламні плакати, з детальною інформацією про місце розташування кондоматів.</w:t>
      </w:r>
    </w:p>
    <w:p w:rsidR="007110FA" w:rsidRDefault="007110FA" w:rsidP="007110FA">
      <w:pPr>
        <w:jc w:val="both"/>
        <w:rPr>
          <w:sz w:val="28"/>
          <w:szCs w:val="28"/>
          <w:lang w:eastAsia="en-US"/>
        </w:rPr>
      </w:pPr>
    </w:p>
    <w:p w:rsidR="0030296B" w:rsidRPr="007110FA" w:rsidRDefault="0030296B" w:rsidP="007110FA">
      <w:pPr>
        <w:jc w:val="both"/>
        <w:rPr>
          <w:sz w:val="28"/>
          <w:szCs w:val="28"/>
          <w:lang w:eastAsia="en-US"/>
        </w:rPr>
      </w:pPr>
    </w:p>
    <w:p w:rsidR="0010688A" w:rsidRDefault="0010688A" w:rsidP="00F746A3">
      <w:pPr>
        <w:ind w:firstLine="709"/>
        <w:rPr>
          <w:b/>
          <w:sz w:val="28"/>
          <w:szCs w:val="28"/>
          <w:lang w:eastAsia="en-US"/>
        </w:rPr>
      </w:pPr>
      <w:r w:rsidRPr="0010688A">
        <w:rPr>
          <w:b/>
          <w:sz w:val="28"/>
          <w:szCs w:val="28"/>
          <w:lang w:eastAsia="en-US"/>
        </w:rPr>
        <w:t>Виробничий план</w:t>
      </w:r>
    </w:p>
    <w:p w:rsidR="00046881" w:rsidRPr="00F746A3" w:rsidRDefault="00046881" w:rsidP="00F746A3">
      <w:pPr>
        <w:ind w:firstLine="709"/>
        <w:rPr>
          <w:b/>
          <w:sz w:val="28"/>
          <w:szCs w:val="28"/>
          <w:lang w:eastAsia="en-US"/>
        </w:rPr>
      </w:pPr>
    </w:p>
    <w:p w:rsidR="0010688A" w:rsidRPr="0010688A" w:rsidRDefault="0010688A" w:rsidP="003D3E69">
      <w:pPr>
        <w:ind w:firstLine="709"/>
        <w:jc w:val="both"/>
        <w:rPr>
          <w:sz w:val="28"/>
          <w:szCs w:val="28"/>
          <w:lang w:eastAsia="en-US"/>
        </w:rPr>
      </w:pPr>
      <w:r w:rsidRPr="0010688A">
        <w:rPr>
          <w:sz w:val="28"/>
          <w:szCs w:val="28"/>
          <w:lang w:eastAsia="en-US"/>
        </w:rPr>
        <w:t xml:space="preserve">Пропонується закупівля обладнання у компанії «UTEC </w:t>
      </w:r>
      <w:r w:rsidRPr="0010688A">
        <w:rPr>
          <w:sz w:val="28"/>
          <w:szCs w:val="28"/>
          <w:lang w:val="en-US" w:eastAsia="en-US"/>
        </w:rPr>
        <w:t>International</w:t>
      </w:r>
      <w:r w:rsidRPr="0010688A">
        <w:rPr>
          <w:sz w:val="28"/>
          <w:szCs w:val="28"/>
          <w:lang w:eastAsia="en-US"/>
        </w:rPr>
        <w:t xml:space="preserve"> LTD»</w:t>
      </w:r>
      <w:r w:rsidR="002A6B6F">
        <w:rPr>
          <w:sz w:val="28"/>
          <w:szCs w:val="28"/>
          <w:lang w:eastAsia="en-US"/>
        </w:rPr>
        <w:t xml:space="preserve">, </w:t>
      </w:r>
      <w:r w:rsidRPr="0010688A">
        <w:rPr>
          <w:sz w:val="28"/>
          <w:szCs w:val="28"/>
          <w:lang w:eastAsia="en-US"/>
        </w:rPr>
        <w:t>яка у 2009 році запустила проект «Перша всеукраїнська мережа кондоматів». Продукція буде закуповуватися в одній з Харківських оптових баз.</w:t>
      </w:r>
    </w:p>
    <w:p w:rsidR="0010688A" w:rsidRDefault="0010688A" w:rsidP="003D3E69">
      <w:pPr>
        <w:ind w:firstLine="709"/>
        <w:jc w:val="both"/>
        <w:rPr>
          <w:sz w:val="28"/>
          <w:szCs w:val="28"/>
          <w:lang w:eastAsia="en-US"/>
        </w:rPr>
      </w:pPr>
      <w:r w:rsidRPr="0010688A">
        <w:rPr>
          <w:sz w:val="28"/>
          <w:szCs w:val="28"/>
          <w:lang w:eastAsia="en-US"/>
        </w:rPr>
        <w:t>Можливі складнощі в організації виробництва можуть включати:</w:t>
      </w:r>
    </w:p>
    <w:p w:rsidR="0010688A" w:rsidRDefault="0010688A" w:rsidP="003D3E69">
      <w:pPr>
        <w:numPr>
          <w:ilvl w:val="0"/>
          <w:numId w:val="169"/>
        </w:numPr>
        <w:ind w:left="360"/>
        <w:jc w:val="both"/>
        <w:rPr>
          <w:sz w:val="28"/>
          <w:szCs w:val="28"/>
          <w:lang w:eastAsia="en-US"/>
        </w:rPr>
      </w:pPr>
      <w:r w:rsidRPr="0010688A">
        <w:rPr>
          <w:sz w:val="28"/>
          <w:szCs w:val="28"/>
          <w:lang w:eastAsia="en-US"/>
        </w:rPr>
        <w:t xml:space="preserve"> в оперативно</w:t>
      </w:r>
      <w:r w:rsidR="00EB1F3B">
        <w:rPr>
          <w:sz w:val="28"/>
          <w:szCs w:val="28"/>
          <w:lang w:eastAsia="en-US"/>
        </w:rPr>
        <w:t>му плануванні виробництва - збій</w:t>
      </w:r>
      <w:r w:rsidRPr="0010688A">
        <w:rPr>
          <w:sz w:val="28"/>
          <w:szCs w:val="28"/>
          <w:lang w:eastAsia="en-US"/>
        </w:rPr>
        <w:t xml:space="preserve"> в завантаженні кондоматів </w:t>
      </w:r>
      <w:r w:rsidR="00336BAA">
        <w:rPr>
          <w:sz w:val="28"/>
          <w:szCs w:val="28"/>
          <w:lang w:eastAsia="en-US"/>
        </w:rPr>
        <w:t>товарами</w:t>
      </w:r>
      <w:r w:rsidRPr="0010688A">
        <w:rPr>
          <w:sz w:val="28"/>
          <w:szCs w:val="28"/>
          <w:lang w:eastAsia="en-US"/>
        </w:rPr>
        <w:t>, не</w:t>
      </w:r>
      <w:r w:rsidR="00336BAA">
        <w:rPr>
          <w:sz w:val="28"/>
          <w:szCs w:val="28"/>
          <w:lang w:eastAsia="en-US"/>
        </w:rPr>
        <w:t>вірний</w:t>
      </w:r>
      <w:r w:rsidRPr="0010688A">
        <w:rPr>
          <w:sz w:val="28"/>
          <w:szCs w:val="28"/>
          <w:lang w:eastAsia="en-US"/>
        </w:rPr>
        <w:t xml:space="preserve"> розрахунок потреб</w:t>
      </w:r>
      <w:r w:rsidR="00EB1F3B">
        <w:rPr>
          <w:sz w:val="28"/>
          <w:szCs w:val="28"/>
          <w:lang w:eastAsia="en-US"/>
        </w:rPr>
        <w:t xml:space="preserve"> в товарах у зв'язку зі </w:t>
      </w:r>
      <w:r w:rsidR="000A252D">
        <w:rPr>
          <w:sz w:val="28"/>
          <w:szCs w:val="28"/>
          <w:lang w:eastAsia="en-US"/>
        </w:rPr>
        <w:t>збоїм</w:t>
      </w:r>
      <w:r w:rsidRPr="0010688A">
        <w:rPr>
          <w:sz w:val="28"/>
          <w:szCs w:val="28"/>
          <w:lang w:eastAsia="en-US"/>
        </w:rPr>
        <w:t xml:space="preserve"> GPRS модуля для інтернет</w:t>
      </w:r>
      <w:r w:rsidR="00336BAA">
        <w:rPr>
          <w:sz w:val="28"/>
          <w:szCs w:val="28"/>
          <w:lang w:eastAsia="en-US"/>
        </w:rPr>
        <w:t>-</w:t>
      </w:r>
      <w:r w:rsidRPr="0010688A">
        <w:rPr>
          <w:sz w:val="28"/>
          <w:szCs w:val="28"/>
          <w:lang w:eastAsia="en-US"/>
        </w:rPr>
        <w:t>моніторингу, складнощі з постачальниками і орендодавцями;</w:t>
      </w:r>
    </w:p>
    <w:p w:rsidR="0010688A" w:rsidRDefault="000A252D" w:rsidP="003D3E69">
      <w:pPr>
        <w:numPr>
          <w:ilvl w:val="0"/>
          <w:numId w:val="169"/>
        </w:numPr>
        <w:ind w:left="360"/>
        <w:jc w:val="both"/>
        <w:rPr>
          <w:sz w:val="28"/>
          <w:szCs w:val="28"/>
          <w:lang w:eastAsia="en-US"/>
        </w:rPr>
      </w:pPr>
      <w:r w:rsidRPr="0010688A">
        <w:rPr>
          <w:sz w:val="28"/>
          <w:szCs w:val="28"/>
          <w:lang w:eastAsia="en-US"/>
        </w:rPr>
        <w:t>збоїм</w:t>
      </w:r>
      <w:r w:rsidR="0010688A" w:rsidRPr="0010688A">
        <w:rPr>
          <w:sz w:val="28"/>
          <w:szCs w:val="28"/>
          <w:lang w:eastAsia="en-US"/>
        </w:rPr>
        <w:t xml:space="preserve"> в організації</w:t>
      </w:r>
      <w:r w:rsidR="00D12A33">
        <w:rPr>
          <w:sz w:val="28"/>
          <w:szCs w:val="28"/>
          <w:lang w:eastAsia="en-US"/>
        </w:rPr>
        <w:t xml:space="preserve"> і нормуванні праці – помилкові розрахунки</w:t>
      </w:r>
      <w:r w:rsidR="0010688A" w:rsidRPr="0010688A">
        <w:rPr>
          <w:sz w:val="28"/>
          <w:szCs w:val="28"/>
          <w:lang w:eastAsia="en-US"/>
        </w:rPr>
        <w:t>, хвороба співробітників, нечіткий розподіл обов'язків, делегування повноважень;</w:t>
      </w:r>
    </w:p>
    <w:p w:rsidR="0007436E" w:rsidRPr="0007436E" w:rsidRDefault="0010688A" w:rsidP="003D3E69">
      <w:pPr>
        <w:numPr>
          <w:ilvl w:val="0"/>
          <w:numId w:val="169"/>
        </w:numPr>
        <w:ind w:left="360"/>
        <w:jc w:val="both"/>
        <w:rPr>
          <w:sz w:val="28"/>
          <w:szCs w:val="28"/>
          <w:lang w:eastAsia="en-US"/>
        </w:rPr>
      </w:pPr>
      <w:r w:rsidRPr="0010688A">
        <w:rPr>
          <w:sz w:val="28"/>
          <w:szCs w:val="28"/>
          <w:lang w:eastAsia="en-US"/>
        </w:rPr>
        <w:t>поява непередбачених обставин</w:t>
      </w:r>
      <w:r w:rsidR="00336BAA">
        <w:rPr>
          <w:sz w:val="28"/>
          <w:szCs w:val="28"/>
          <w:lang w:eastAsia="en-US"/>
        </w:rPr>
        <w:t>,</w:t>
      </w:r>
      <w:r w:rsidRPr="0010688A">
        <w:rPr>
          <w:sz w:val="28"/>
          <w:szCs w:val="28"/>
          <w:lang w:eastAsia="en-US"/>
        </w:rPr>
        <w:t xml:space="preserve"> форс-мажорів.</w:t>
      </w:r>
    </w:p>
    <w:p w:rsidR="0007436E" w:rsidRDefault="0007436E" w:rsidP="003D3E69">
      <w:pPr>
        <w:jc w:val="both"/>
        <w:rPr>
          <w:sz w:val="28"/>
          <w:szCs w:val="28"/>
          <w:lang w:eastAsia="en-US"/>
        </w:rPr>
      </w:pPr>
      <w:r>
        <w:rPr>
          <w:sz w:val="28"/>
          <w:szCs w:val="28"/>
          <w:lang w:eastAsia="en-US"/>
        </w:rPr>
        <w:tab/>
      </w:r>
      <w:r w:rsidRPr="00037212">
        <w:rPr>
          <w:sz w:val="28"/>
          <w:szCs w:val="28"/>
          <w:lang w:eastAsia="en-US"/>
        </w:rPr>
        <w:t>Продукція буде закуповуватися на оптовій базі м. Харкова, нижче представимо марки продуктів, які будуть продаватися через кондомат</w:t>
      </w:r>
      <w:r>
        <w:rPr>
          <w:sz w:val="28"/>
          <w:szCs w:val="28"/>
          <w:lang w:eastAsia="en-US"/>
        </w:rPr>
        <w:t xml:space="preserve"> і їх закупівельні ціни, табл. 18.8</w:t>
      </w:r>
      <w:r w:rsidRPr="00037212">
        <w:rPr>
          <w:sz w:val="28"/>
          <w:szCs w:val="28"/>
          <w:lang w:eastAsia="en-US"/>
        </w:rPr>
        <w:t>.</w:t>
      </w:r>
      <w:r w:rsidR="00046881">
        <w:rPr>
          <w:sz w:val="28"/>
          <w:szCs w:val="28"/>
          <w:lang w:eastAsia="en-US"/>
        </w:rPr>
        <w:t xml:space="preserve"> </w:t>
      </w:r>
      <w:r w:rsidR="00046881">
        <w:rPr>
          <w:sz w:val="28"/>
          <w:szCs w:val="28"/>
          <w:lang w:eastAsia="en-US"/>
        </w:rPr>
        <w:tab/>
      </w:r>
      <w:r w:rsidR="00046881" w:rsidRPr="00037212">
        <w:rPr>
          <w:sz w:val="28"/>
          <w:szCs w:val="28"/>
          <w:lang w:eastAsia="en-US"/>
        </w:rPr>
        <w:t xml:space="preserve">Технологічна схема </w:t>
      </w:r>
      <w:r w:rsidR="00046881">
        <w:rPr>
          <w:sz w:val="28"/>
          <w:szCs w:val="28"/>
          <w:lang w:eastAsia="en-US"/>
        </w:rPr>
        <w:t>представлена на схемі 18</w:t>
      </w:r>
      <w:r w:rsidR="00046881" w:rsidRPr="00037212">
        <w:rPr>
          <w:sz w:val="28"/>
          <w:szCs w:val="28"/>
          <w:lang w:eastAsia="en-US"/>
        </w:rPr>
        <w:t>.1</w:t>
      </w:r>
    </w:p>
    <w:p w:rsidR="00037212" w:rsidRPr="0010688A" w:rsidRDefault="00037212" w:rsidP="003D3E69">
      <w:pPr>
        <w:jc w:val="both"/>
        <w:rPr>
          <w:sz w:val="28"/>
          <w:szCs w:val="28"/>
          <w:lang w:eastAsia="en-US"/>
        </w:rPr>
      </w:pPr>
    </w:p>
    <w:p w:rsidR="0010688A" w:rsidRDefault="00AE31FA" w:rsidP="003D3E69">
      <w:pPr>
        <w:spacing w:after="200"/>
        <w:jc w:val="center"/>
        <w:rPr>
          <w:sz w:val="28"/>
          <w:szCs w:val="28"/>
          <w:lang w:eastAsia="en-US"/>
        </w:rPr>
      </w:pPr>
      <w:r>
        <w:rPr>
          <w:noProof/>
          <w:lang w:val="ru-RU"/>
        </w:rPr>
        <mc:AlternateContent>
          <mc:Choice Requires="wpc">
            <w:drawing>
              <wp:anchor distT="0" distB="0" distL="114300" distR="114300" simplePos="0" relativeHeight="251641856" behindDoc="0" locked="0" layoutInCell="1" allowOverlap="1">
                <wp:simplePos x="0" y="0"/>
                <wp:positionH relativeFrom="column">
                  <wp:posOffset>-41910</wp:posOffset>
                </wp:positionH>
                <wp:positionV relativeFrom="paragraph">
                  <wp:posOffset>1729105</wp:posOffset>
                </wp:positionV>
                <wp:extent cx="6454140" cy="2405380"/>
                <wp:effectExtent l="0" t="0" r="0" b="0"/>
                <wp:wrapTopAndBottom/>
                <wp:docPr id="272" name="Полотно 11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1126"/>
                        <wps:cNvSpPr>
                          <a:spLocks noChangeArrowheads="1"/>
                        </wps:cNvSpPr>
                        <wps:spPr bwMode="auto">
                          <a:xfrm>
                            <a:off x="1287780" y="36000"/>
                            <a:ext cx="3885596" cy="335279"/>
                          </a:xfrm>
                          <a:prstGeom prst="rect">
                            <a:avLst/>
                          </a:prstGeom>
                          <a:solidFill>
                            <a:srgbClr val="FFFFFF"/>
                          </a:solidFill>
                          <a:ln w="9525">
                            <a:solidFill>
                              <a:srgbClr val="000000"/>
                            </a:solidFill>
                            <a:miter lim="800000"/>
                            <a:headEnd/>
                            <a:tailEnd/>
                          </a:ln>
                        </wps:spPr>
                        <wps:txbx>
                          <w:txbxContent>
                            <w:p w:rsidR="00756922" w:rsidRPr="003E23C6" w:rsidRDefault="00756922" w:rsidP="00037212">
                              <w:pPr>
                                <w:jc w:val="center"/>
                                <w:rPr>
                                  <w:sz w:val="28"/>
                                  <w:szCs w:val="28"/>
                                </w:rPr>
                              </w:pPr>
                              <w:r w:rsidRPr="003E23C6">
                                <w:rPr>
                                  <w:sz w:val="28"/>
                                  <w:szCs w:val="28"/>
                                </w:rPr>
                                <w:t>1 стадія: Закупівля товарів у постачальників</w:t>
                              </w:r>
                            </w:p>
                          </w:txbxContent>
                        </wps:txbx>
                        <wps:bodyPr rot="0" vert="horz" wrap="square" lIns="91440" tIns="45720" rIns="91440" bIns="45720" anchor="t" anchorCtr="0" upright="1">
                          <a:noAutofit/>
                        </wps:bodyPr>
                      </wps:wsp>
                      <wps:wsp>
                        <wps:cNvPr id="15" name="Line 1127"/>
                        <wps:cNvCnPr/>
                        <wps:spPr bwMode="auto">
                          <a:xfrm>
                            <a:off x="3268678" y="371279"/>
                            <a:ext cx="0" cy="167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Rectangle 1128"/>
                        <wps:cNvSpPr>
                          <a:spLocks noChangeArrowheads="1"/>
                        </wps:cNvSpPr>
                        <wps:spPr bwMode="auto">
                          <a:xfrm>
                            <a:off x="1287780" y="539126"/>
                            <a:ext cx="3885596" cy="342797"/>
                          </a:xfrm>
                          <a:prstGeom prst="rect">
                            <a:avLst/>
                          </a:prstGeom>
                          <a:solidFill>
                            <a:srgbClr val="FFFFFF"/>
                          </a:solidFill>
                          <a:ln w="9525">
                            <a:solidFill>
                              <a:srgbClr val="000000"/>
                            </a:solidFill>
                            <a:miter lim="800000"/>
                            <a:headEnd/>
                            <a:tailEnd/>
                          </a:ln>
                        </wps:spPr>
                        <wps:txbx>
                          <w:txbxContent>
                            <w:p w:rsidR="00756922" w:rsidRPr="003E23C6" w:rsidRDefault="00756922" w:rsidP="00037212">
                              <w:pPr>
                                <w:jc w:val="center"/>
                                <w:rPr>
                                  <w:sz w:val="28"/>
                                  <w:szCs w:val="28"/>
                                </w:rPr>
                              </w:pPr>
                              <w:r w:rsidRPr="003E23C6">
                                <w:rPr>
                                  <w:sz w:val="28"/>
                                  <w:szCs w:val="28"/>
                                </w:rPr>
                                <w:t>2 стадія: Заповнення кондоматів товарами</w:t>
                              </w:r>
                            </w:p>
                          </w:txbxContent>
                        </wps:txbx>
                        <wps:bodyPr rot="0" vert="horz" wrap="square" lIns="91440" tIns="45720" rIns="91440" bIns="45720" anchor="t" anchorCtr="0" upright="1">
                          <a:noAutofit/>
                        </wps:bodyPr>
                      </wps:wsp>
                      <wps:wsp>
                        <wps:cNvPr id="5" name="Line 1129"/>
                        <wps:cNvCnPr/>
                        <wps:spPr bwMode="auto">
                          <a:xfrm>
                            <a:off x="3268880" y="881923"/>
                            <a:ext cx="0" cy="175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1130"/>
                        <wps:cNvSpPr>
                          <a:spLocks noChangeArrowheads="1"/>
                        </wps:cNvSpPr>
                        <wps:spPr bwMode="auto">
                          <a:xfrm>
                            <a:off x="1287780" y="1057285"/>
                            <a:ext cx="3885596" cy="342797"/>
                          </a:xfrm>
                          <a:prstGeom prst="rect">
                            <a:avLst/>
                          </a:prstGeom>
                          <a:solidFill>
                            <a:srgbClr val="FFFFFF"/>
                          </a:solidFill>
                          <a:ln w="9525">
                            <a:solidFill>
                              <a:srgbClr val="000000"/>
                            </a:solidFill>
                            <a:miter lim="800000"/>
                            <a:headEnd/>
                            <a:tailEnd/>
                          </a:ln>
                        </wps:spPr>
                        <wps:txbx>
                          <w:txbxContent>
                            <w:p w:rsidR="00756922" w:rsidRPr="003E23C6" w:rsidRDefault="00756922" w:rsidP="00037212">
                              <w:pPr>
                                <w:jc w:val="center"/>
                                <w:rPr>
                                  <w:sz w:val="28"/>
                                  <w:szCs w:val="28"/>
                                </w:rPr>
                              </w:pPr>
                              <w:r w:rsidRPr="003E23C6">
                                <w:rPr>
                                  <w:sz w:val="28"/>
                                  <w:szCs w:val="28"/>
                                </w:rPr>
                                <w:t>3 стадія: Вистежування залишків продукції</w:t>
                              </w:r>
                            </w:p>
                          </w:txbxContent>
                        </wps:txbx>
                        <wps:bodyPr rot="0" vert="horz" wrap="square" lIns="91440" tIns="45720" rIns="91440" bIns="45720" anchor="t" anchorCtr="0" upright="1">
                          <a:noAutofit/>
                        </wps:bodyPr>
                      </wps:wsp>
                      <wps:wsp>
                        <wps:cNvPr id="20" name="Line 1131"/>
                        <wps:cNvCnPr/>
                        <wps:spPr bwMode="auto">
                          <a:xfrm>
                            <a:off x="3256482" y="1400082"/>
                            <a:ext cx="0" cy="1649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1132"/>
                        <wps:cNvSpPr>
                          <a:spLocks noChangeArrowheads="1"/>
                        </wps:cNvSpPr>
                        <wps:spPr bwMode="auto">
                          <a:xfrm>
                            <a:off x="1287780" y="1565080"/>
                            <a:ext cx="3885596" cy="342797"/>
                          </a:xfrm>
                          <a:prstGeom prst="rect">
                            <a:avLst/>
                          </a:prstGeom>
                          <a:solidFill>
                            <a:srgbClr val="FFFFFF"/>
                          </a:solidFill>
                          <a:ln w="9525">
                            <a:solidFill>
                              <a:srgbClr val="000000"/>
                            </a:solidFill>
                            <a:miter lim="800000"/>
                            <a:headEnd/>
                            <a:tailEnd/>
                          </a:ln>
                        </wps:spPr>
                        <wps:txbx>
                          <w:txbxContent>
                            <w:p w:rsidR="00756922" w:rsidRPr="003E23C6" w:rsidRDefault="00756922" w:rsidP="00037212">
                              <w:pPr>
                                <w:jc w:val="center"/>
                                <w:rPr>
                                  <w:sz w:val="28"/>
                                  <w:szCs w:val="28"/>
                                </w:rPr>
                              </w:pPr>
                              <w:r w:rsidRPr="003E23C6">
                                <w:rPr>
                                  <w:sz w:val="28"/>
                                  <w:szCs w:val="28"/>
                                </w:rPr>
                                <w:t>4 стадія: Отримання сигналів про залишки продукції</w:t>
                              </w:r>
                            </w:p>
                            <w:p w:rsidR="00756922" w:rsidRDefault="00756922" w:rsidP="00037212">
                              <w:pPr>
                                <w:jc w:val="center"/>
                              </w:pPr>
                            </w:p>
                            <w:p w:rsidR="00756922" w:rsidRDefault="00756922" w:rsidP="00037212">
                              <w:pPr>
                                <w:jc w:val="center"/>
                              </w:pPr>
                            </w:p>
                            <w:p w:rsidR="00756922" w:rsidRDefault="00756922" w:rsidP="00037212">
                              <w:pPr>
                                <w:jc w:val="center"/>
                              </w:pPr>
                            </w:p>
                          </w:txbxContent>
                        </wps:txbx>
                        <wps:bodyPr rot="0" vert="horz" wrap="square" lIns="91440" tIns="45720" rIns="91440" bIns="45720" anchor="t" anchorCtr="0" upright="1">
                          <a:noAutofit/>
                        </wps:bodyPr>
                      </wps:wsp>
                      <wps:wsp>
                        <wps:cNvPr id="22" name="Line 1133"/>
                        <wps:cNvCnPr/>
                        <wps:spPr bwMode="auto">
                          <a:xfrm>
                            <a:off x="3249366" y="1907877"/>
                            <a:ext cx="815" cy="1550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1134"/>
                        <wps:cNvSpPr>
                          <a:spLocks noChangeArrowheads="1"/>
                        </wps:cNvSpPr>
                        <wps:spPr bwMode="auto">
                          <a:xfrm>
                            <a:off x="1287780" y="2062920"/>
                            <a:ext cx="3885596" cy="342797"/>
                          </a:xfrm>
                          <a:prstGeom prst="rect">
                            <a:avLst/>
                          </a:prstGeom>
                          <a:solidFill>
                            <a:srgbClr val="FFFFFF"/>
                          </a:solidFill>
                          <a:ln w="9525">
                            <a:solidFill>
                              <a:srgbClr val="000000"/>
                            </a:solidFill>
                            <a:miter lim="800000"/>
                            <a:headEnd/>
                            <a:tailEnd/>
                          </a:ln>
                        </wps:spPr>
                        <wps:txbx>
                          <w:txbxContent>
                            <w:p w:rsidR="00756922" w:rsidRPr="003E23C6" w:rsidRDefault="00756922" w:rsidP="00037212">
                              <w:pPr>
                                <w:jc w:val="center"/>
                                <w:rPr>
                                  <w:sz w:val="28"/>
                                  <w:szCs w:val="28"/>
                                </w:rPr>
                              </w:pPr>
                              <w:r w:rsidRPr="003E23C6">
                                <w:rPr>
                                  <w:sz w:val="28"/>
                                  <w:szCs w:val="28"/>
                                </w:rPr>
                                <w:t>5 стадія: Поповнення кондоматів і зняття виручки</w:t>
                              </w:r>
                            </w:p>
                          </w:txbxContent>
                        </wps:txbx>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1124" o:spid="_x0000_s1276" editas="canvas" style="position:absolute;left:0;text-align:left;margin-left:-3.3pt;margin-top:136.15pt;width:508.2pt;height:189.4pt;z-index:251641856;mso-position-horizontal-relative:text;mso-position-vertical-relative:text;mso-width-relative:margin;mso-height-relative:margin" coordsize="64541,2405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TzRDTyAwAAEhgAAA4AAABkcnMvZTJvRG9jLnhtbOxY3W7bNhS+H9B3IHjfWP+WhChF4S7D&#10;gGwr1u0BaImyhEmkRtKWs6ffISlZcuJlRbpkKCpfyKRIHZ6fj9855PW7Y9ugAxWy5izD7pWDEWU5&#10;L2q2y/Dvv92+jTGSirCCNJzRDN9Tid/dvPnuuu9S6vGKNwUVCIQwmfZdhiulunS1knlFWyKveEcZ&#10;DJZctERBV+xWhSA9SG+blec40arnougEz6mU8PaDHcQ3Rn5Z0lz9UpaSKtRkGHRT5inMc2ueq5tr&#10;ku4E6ao6H/Qgz1CjJTWDVU+iPhBF0F7Uj0S1dS645KW6ynm74mVZ59QYAea4zgNzNoQdiDTW5OCe&#10;UUFo/YdytzutN+O3ddMgcMcKxKf6pf7vIUJUjzfswSz7ykweJvUdxFB2p2jKL1PyU0U6amyXaf7z&#10;4aNAdQEQw4iRFpD0K8SWsF1Dket6EdaaawVg5qfuo9DKyu6O539IxPimgpn0vRC8rygpQDEQY02d&#10;faE/l/At2vY/8QKWIHvFTVCPpWi1RAgXOsLHXrxexwCn+wz7keNAy8CIHhXKYdyP4zBMQKdcT/BD&#10;b53Y5Ug6SuqEVD9Q3iLdyLAAY8xK5HAnlVGNpOMcYwtv6kJHyHTEbrtpBDoQQPWt+Y3y5Xxew1Cf&#10;4ST0QiP7bEzOZYAJoxUr8NtcRlsr2KBN3WY4nmaRVPvxe1ZYwxWpm6ED32uoAC6sM21U1HF7tOFz&#10;PaOqHt7y4h68LbjdlcAi0Ki4+AujHjZkhuWfeyIoRs2PDEKWuEGgt7DpBOHag46Yj2znI4TlICrD&#10;CiPb3Ci77fedqHcVrOQapzD+HqJc1tbpk1qDCYBna8HLAzsckX1XMwPq9clTAOoNA1cNGP8skPpe&#10;FEdroF+NwbU7YpCkI0rBfRqfLkwK7FIQu3/AZwMqPYnPiT50/L8cdoLvR3BdRJq672CDKlEbCgDA&#10;ZLilBUCFQhoyLb29L2JxgN24/V8vwoD8C9QFERrC+trUFfrJyJwTKs65KwDY/Bs2viHu8k+xWrhr&#10;npQfUZfNd5pNn0td8ZBf49hNPOv3CaQjda1DP7L5ZKGusYZ+kaoLapnH1OVDGP4n6nIdyP8xwA7W&#10;n2CxcNcTdVdwCtbCXXPu0mWkxfZQd/n2bPB88gqjIAZW0rVVACWzbp/BdGSvKEgSm/0X9npR9vIu&#10;Hhp9G5chzq96aHTDKHR0gjvDxUJfT9CX5frpfLYcG+19iAcoPqevqUh9Xu0VJH4E+V7TV+Ks4abj&#10;AUxjF2JhTo5h6AR2tYXAXpbAwMsX6q8ppb/20dFzIi/RmXMhsM+995quKL+a+ste7na5uUkZ7sj1&#10;xfa8b+7Jpqv8m78BAAD//wMAUEsDBBQABgAIAAAAIQBJ/SrC5wAAABEBAAAPAAAAZHJzL2Rvd25y&#10;ZXYueG1sTI8xb8IwEIX3Sv0P1lXqBnZSESDkgqqiDB06QFqxXmI3SYntKDYQ/n3N1C4nne69d+/L&#10;tpPu2UWNrrMGIZoLYMrUVnamQfgsi9kKmPNkJPXWKISbcrDNHx8ySqW9mr26HHzDQohxKSG03g8p&#10;565ulSY3t4My4fZtR00+rGPD5UjXEK57HguRcE2dCR9aGtRbq+rT4awRinJfFv0i/jh+7Yr3ik7d&#10;+md5Q3x+mnabMF43wLya/J8D7gyhP+ShWGXPRjrWI8ySJCgR4mX8AuwuEGIdiCqEZBFFwHie8f8k&#10;+S8AAAD//wMAUEsBAi0AFAAGAAgAAAAhAFoik6P/AAAA5QEAABMAAAAAAAAAAAAAAAAAAAAAAFtD&#10;b250ZW50X1R5cGVzXS54bWxQSwECLQAUAAYACAAAACEAp0rPONcAAACWAQAACwAAAAAAAAAAAAAA&#10;AAAwAQAAX3JlbHMvLnJlbHNQSwECLQAUAAYACAAAACEApPNENPIDAAASGAAADgAAAAAAAAAAAAAA&#10;AAAwAgAAZHJzL2Uyb0RvYy54bWxQSwECLQAUAAYACAAAACEASf0qwucAAAARAQAADwAAAAAAAAAA&#10;AAAAAABOBgAAZHJzL2Rvd25yZXYueG1sUEsFBgAAAAAEAAQA8wAAAGIHAAAAAA==&#10;">
                <v:shape id="_x0000_s1277" type="#_x0000_t75" style="position:absolute;width:64541;height:24053;visibility:visible;mso-wrap-style:square">
                  <v:fill o:detectmouseclick="t"/>
                  <v:path o:connecttype="none"/>
                </v:shape>
                <v:rect id="Rectangle 1126" o:spid="_x0000_s1278" style="position:absolute;left:12877;top:360;width:38856;height:335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sQJtcQAAADgAAAADwAAAGRycy9kb3ducmV2LnhtbESPwYrC&#10;MBCG74LvEEbwpqkKslajiKKsR60Xb2Mztt1tJqWJ2vXpjbLgZYbh5/+Gb7ZoTCluVLvCsoJBPwJB&#10;nFpdcKbgmGx6XyCcR9ZYWiYFf+RgMW+3Zhhre+c93Q4+EwHCLkYFufdVLKVLczLo+rYiDtnF1gZ9&#10;OOtM6hrvAW5KOYyisTRYcPiQY0WrnNLfw9UoOBfDIz72yTYyk83I75rk53paK9XtNOtpGMspCE+N&#10;/zT+Ed86OMDL573l/AkAAP//AwBQSwECLQAUAAYACAAAACEAnK1jM+8AAACIAQAAEwAAAAAAAAAA&#10;AAAAAAAAAAAAW0NvbnRlbnRfVHlwZXNdLnhtbFBLAQItABQABgAIAAAAIQBR5/GmvwAAABYBAAAL&#10;AAAAAAAAAAAAAAAAACABAABfcmVscy8ucmVsc1BLAQItABQABgAIAAAAIQDSxAm1xAAAAOAAAAAP&#10;AAAAAAAAAAAAAAAAAAgCAABkcnMvZG93bnJldi54bWxQSwUGAAAAAAMAAwC3AAAA+QIAAAAA&#10;">
                  <v:textbox>
                    <w:txbxContent>
                      <w:p w:rsidR="00756922" w:rsidRPr="003E23C6" w:rsidRDefault="00756922" w:rsidP="00037212">
                        <w:pPr>
                          <w:jc w:val="center"/>
                          <w:rPr>
                            <w:sz w:val="28"/>
                            <w:szCs w:val="28"/>
                          </w:rPr>
                        </w:pPr>
                        <w:r w:rsidRPr="003E23C6">
                          <w:rPr>
                            <w:sz w:val="28"/>
                            <w:szCs w:val="28"/>
                          </w:rPr>
                          <w:t>1 стадія: Закупівля товарів у постачальників</w:t>
                        </w:r>
                      </w:p>
                    </w:txbxContent>
                  </v:textbox>
                </v:rect>
                <v:line id="Line 1127" o:spid="_x0000_s1279" style="position:absolute;visibility:visible;mso-wrap-style:square" from="32686,3712" to="32686,539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KkLl8gAAADhAAAADwAAAGRycy9kb3ducmV2LnhtbESPTWsC&#10;MRCG70L/Q5hCb5q10KqrUcSl0EMt+IHncTNuFjeTZZOu6b9vhIKXYYaX9xmexSraRvTU+dqxgvEo&#10;A0FcOl1zpeB4+BhOQfiArLFxTAp+ycNq+TRYYK7djXfU70MlEoR9jgpMCG0upS8NWfQj1xKn7OI6&#10;iyGdXSV1h7cEt418zbJ3abHm9MFgSxtD5XX/YxVMTLGTE1l8Hb6Lvh7P4jaezjOlXp5jMU9jPQcR&#10;KIZH4x/xqZPDG9yF0gJCLv8AAAD//wMAUEsBAi0AFAAGAAgAAAAhAJytYzPvAAAAiAEAABMAAAAA&#10;AAAAAAAAAAAAAAAAAFtDb250ZW50X1R5cGVzXS54bWxQSwECLQAUAAYACAAAACEAUefxpr8AAAAW&#10;AQAACwAAAAAAAAAAAAAAAAAgAQAAX3JlbHMvLnJlbHNQSwECLQAUAAYACAAAACEANKkLl8gAAADh&#10;AAAADwAAAAAAAAAAAAAAAAAIAgAAZHJzL2Rvd25yZXYueG1sUEsFBgAAAAADAAMAtwAAAP0CAAAA&#10;AA==&#10;">
                  <v:stroke endarrow="block"/>
                </v:line>
                <v:rect id="Rectangle 1128" o:spid="_x0000_s1280" style="position:absolute;left:12877;top:5391;width:38856;height:34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KjDCMcAAADgAAAADwAAAGRycy9kb3ducmV2LnhtbESPQWvC&#10;QBSE74X+h+UJvTUbUxCbuIpULPWo8dLba/aZRLNvQ3ZN0v56VxB6GRiG+YZZrEbTiJ46V1tWMI1i&#10;EMSF1TWXCo759nUOwnlkjY1lUvBLDlbL56cFptoOvKf+4EsRIOxSVFB536ZSuqIigy6yLXHITrYz&#10;6IPtSqk7HALcNDKJ45k0WHNYqLClj4qKy+FqFPzUyRH/9vlnbN63b3435ufr90apl8m4yYKsMxCe&#10;Rv/feCC+tIIE7n/CFxByeQMAAP//AwBQSwECLQAUAAYACAAAACEAnK1jM+8AAACIAQAAEwAAAAAA&#10;AAAAAAAAAAAAAAAAW0NvbnRlbnRfVHlwZXNdLnhtbFBLAQItABQABgAIAAAAIQBR5/GmvwAAABYB&#10;AAALAAAAAAAAAAAAAAAAACABAABfcmVscy8ucmVsc1BLAQItABQABgAIAAAAIQAcqMMIxwAAAOAA&#10;AAAPAAAAAAAAAAAAAAAAAAgCAABkcnMvZG93bnJldi54bWxQSwUGAAAAAAMAAwC3AAAA/AIAAAAA&#10;">
                  <v:textbox>
                    <w:txbxContent>
                      <w:p w:rsidR="00756922" w:rsidRPr="003E23C6" w:rsidRDefault="00756922" w:rsidP="00037212">
                        <w:pPr>
                          <w:jc w:val="center"/>
                          <w:rPr>
                            <w:sz w:val="28"/>
                            <w:szCs w:val="28"/>
                          </w:rPr>
                        </w:pPr>
                        <w:r w:rsidRPr="003E23C6">
                          <w:rPr>
                            <w:sz w:val="28"/>
                            <w:szCs w:val="28"/>
                          </w:rPr>
                          <w:t>2 стадія: Заповнення кондоматів товарами</w:t>
                        </w:r>
                      </w:p>
                    </w:txbxContent>
                  </v:textbox>
                </v:rect>
                <v:line id="Line 1129" o:spid="_x0000_s1281" style="position:absolute;visibility:visible;mso-wrap-style:square" from="32688,8819" to="32688,1057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OP1qscAAADgAAAADwAAAGRycy9kb3ducmV2LnhtbESPT2sC&#10;MRTE70K/Q3iF3jRroVVXo4hLoYda8A+en5vnZnHzsmzSNf32jVDwMjAM8xtmsYq2ET11vnasYDzK&#10;QBCXTtdcKTgePoZTED4ga2wck4Jf8rBaPg0WmGt34x31+1CJBGGfowITQptL6UtDFv3ItcQpu7jO&#10;Yki2q6Tu8JbgtpGvWfYuLdacFgy2tDFUXvc/VsHEFDs5kcXX4bvo6/EsbuPpPFPq5TkW8yTrOYhA&#10;MTwa/4hPreAN7n/SFxBy+QcAAP//AwBQSwECLQAUAAYACAAAACEAnK1jM+8AAACIAQAAEwAAAAAA&#10;AAAAAAAAAAAAAAAAW0NvbnRlbnRfVHlwZXNdLnhtbFBLAQItABQABgAIAAAAIQBR5/GmvwAAABYB&#10;AAALAAAAAAAAAAAAAAAAACABAABfcmVscy8ucmVsc1BLAQItABQABgAIAAAAIQAQ4/WqxwAAAOAA&#10;AAAPAAAAAAAAAAAAAAAAAAgCAABkcnMvZG93bnJldi54bWxQSwUGAAAAAAMAAwC3AAAA/AIAAAAA&#10;">
                  <v:stroke endarrow="block"/>
                </v:line>
                <v:rect id="Rectangle 1130" o:spid="_x0000_s1282" style="position:absolute;left:12877;top:10572;width:38856;height:34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sJ6yMgAAADgAAAADwAAAGRycy9kb3ducmV2LnhtbESPQWvC&#10;QBSE74X+h+UVequbWgiaZJVSsdRjjBdvr9nXJG32bciuSeqvdwXBy8AwzDdMtp5MKwbqXWNZwess&#10;AkFcWt1wpeBQbF8WIJxH1thaJgX/5GC9enzIMNF25JyGva9EgLBLUEHtfZdI6cqaDLqZ7YhD9mN7&#10;gz7YvpK6xzHATSvnURRLgw2HhRo7+qip/NufjILvZn7Ac158Rma5ffO7qfg9HTdKPT9NmzTIewrC&#10;0+TvjRviSyuI4fonfAEhVxcAAAD//wMAUEsBAi0AFAAGAAgAAAAhAJytYzPvAAAAiAEAABMAAAAA&#10;AAAAAAAAAAAAAAAAAFtDb250ZW50X1R5cGVzXS54bWxQSwECLQAUAAYACAAAACEAUefxpr8AAAAW&#10;AQAACwAAAAAAAAAAAAAAAAAgAQAAX3JlbHMvLnJlbHNQSwECLQAUAAYACAAAACEAisJ6yMgAAADg&#10;AAAADwAAAAAAAAAAAAAAAAAIAgAAZHJzL2Rvd25yZXYueG1sUEsFBgAAAAADAAMAtwAAAP0CAAAA&#10;AA==&#10;">
                  <v:textbox>
                    <w:txbxContent>
                      <w:p w:rsidR="00756922" w:rsidRPr="003E23C6" w:rsidRDefault="00756922" w:rsidP="00037212">
                        <w:pPr>
                          <w:jc w:val="center"/>
                          <w:rPr>
                            <w:sz w:val="28"/>
                            <w:szCs w:val="28"/>
                          </w:rPr>
                        </w:pPr>
                        <w:r w:rsidRPr="003E23C6">
                          <w:rPr>
                            <w:sz w:val="28"/>
                            <w:szCs w:val="28"/>
                          </w:rPr>
                          <w:t>3 стадія: Вистежування залишків продукції</w:t>
                        </w:r>
                      </w:p>
                    </w:txbxContent>
                  </v:textbox>
                </v:rect>
                <v:line id="Line 1131" o:spid="_x0000_s1283" style="position:absolute;visibility:visible;mso-wrap-style:square" from="32564,14000" to="32564,1565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9F9sgAAADhAAAADwAAAGRycy9kb3ducmV2LnhtbESPQWsC&#10;MRCF74X+hzCF3mpWD7WuRhEXoYdWUEvP0810s7iZLJt0Tf995yD0MvAY3vf4VpvsOzXSENvABqaT&#10;AhRxHWzLjYGP8/7pBVRMyBa7wGTglyJs1vd3KyxtuPKRxlNqlEA4lmjApdSXWsfakcc4CT2x/L7D&#10;4DFJHBptB7wK3Hd6VhTP2mPLsuCwp52j+nL68Qbmrjrqua7ezodqbKeL/J4/vxbGPD7kailnuwSV&#10;KKf/xg3xag3MREGERAaUXv8BAAD//wMAUEsBAi0AFAAGAAgAAAAhAJytYzPvAAAAiAEAABMAAAAA&#10;AAAAAAAAAAAAAAAAAFtDb250ZW50X1R5cGVzXS54bWxQSwECLQAUAAYACAAAACEAUefxpr8AAAAW&#10;AQAACwAAAAAAAAAAAAAAAAAgAQAAX3JlbHMvLnJlbHNQSwECLQAUAAYACAAAACEA/D9F9sgAAADh&#10;AAAADwAAAAAAAAAAAAAAAAAIAgAAZHJzL2Rvd25yZXYueG1sUEsFBgAAAAADAAMAtwAAAP0CAAAA&#10;AA==&#10;">
                  <v:stroke endarrow="block"/>
                </v:line>
                <v:rect id="Rectangle 1132" o:spid="_x0000_s1284" style="position:absolute;left:12877;top:15650;width:38856;height:34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TYKR8gAAADhAAAADwAAAGRycy9kb3ducmV2LnhtbESPQWvC&#10;QBSE74X+h+UVems2RpA2cZXSEKlHTS69vWZfk2j2bciuGv313ULBy8AwzDfMcj2ZXpxpdJ1lBbMo&#10;BkFcW91xo6Aqi5dXEM4ja+wtk4IrOVivHh+WmGp74R2d974RAcIuRQWt90MqpatbMugiOxCH7MeO&#10;Bn2wYyP1iJcAN71M4nghDXYcFloc6KOl+rg/GQXfXVLhbVduYvNWzP12Kg+nr1yp56cpz4K8ZyA8&#10;Tf7e+Ed8agXJDP4OhTMg5OoXAAD//wMAUEsBAi0AFAAGAAgAAAAhAJytYzPvAAAAiAEAABMAAAAA&#10;AAAAAAAAAAAAAAAAAFtDb250ZW50X1R5cGVzXS54bWxQSwECLQAUAAYACAAAACEAUefxpr8AAAAW&#10;AQAACwAAAAAAAAAAAAAAAAAgAQAAX3JlbHMvLnJlbHNQSwECLQAUAAYACAAAACEA2TYKR8gAAADh&#10;AAAADwAAAAAAAAAAAAAAAAAIAgAAZHJzL2Rvd25yZXYueG1sUEsFBgAAAAADAAMAtwAAAP0CAAAA&#10;AA==&#10;">
                  <v:textbox>
                    <w:txbxContent>
                      <w:p w:rsidR="00756922" w:rsidRPr="003E23C6" w:rsidRDefault="00756922" w:rsidP="00037212">
                        <w:pPr>
                          <w:jc w:val="center"/>
                          <w:rPr>
                            <w:sz w:val="28"/>
                            <w:szCs w:val="28"/>
                          </w:rPr>
                        </w:pPr>
                        <w:r w:rsidRPr="003E23C6">
                          <w:rPr>
                            <w:sz w:val="28"/>
                            <w:szCs w:val="28"/>
                          </w:rPr>
                          <w:t>4 стадія: Отримання сигналів про залишки продукції</w:t>
                        </w:r>
                      </w:p>
                      <w:p w:rsidR="00756922" w:rsidRDefault="00756922" w:rsidP="00037212">
                        <w:pPr>
                          <w:jc w:val="center"/>
                        </w:pPr>
                      </w:p>
                      <w:p w:rsidR="00756922" w:rsidRDefault="00756922" w:rsidP="00037212">
                        <w:pPr>
                          <w:jc w:val="center"/>
                        </w:pPr>
                      </w:p>
                      <w:p w:rsidR="00756922" w:rsidRDefault="00756922" w:rsidP="00037212">
                        <w:pPr>
                          <w:jc w:val="center"/>
                        </w:pPr>
                      </w:p>
                    </w:txbxContent>
                  </v:textbox>
                </v:rect>
                <v:line id="Line 1133" o:spid="_x0000_s1285" style="position:absolute;visibility:visible;mso-wrap-style:square" from="32493,19078" to="32501,2062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4oZlsgAAADhAAAADwAAAGRycy9kb3ducmV2LnhtbESPT2sC&#10;MRTE74V+h/AK3mrWPdS6GqV0EXrQgn/o+XXz3CxuXpZNXOO3N0Khl4FhmN8wi1W0rRio941jBZNx&#10;BoK4crrhWsHxsH59B+EDssbWMSm4kYfV8vlpgYV2V97RsA+1SBD2BSowIXSFlL4yZNGPXUecspPr&#10;LYZk+1rqHq8JbluZZ9mbtNhwWjDY0aeh6ry/WAVTU+7kVJabw3c5NJNZ3Maf35lSo5dYzpN8zEEE&#10;iuG/8Yf40gryHB6H0hkQcnkHAAD//wMAUEsBAi0AFAAGAAgAAAAhAJytYzPvAAAAiAEAABMAAAAA&#10;AAAAAAAAAAAAAAAAAFtDb250ZW50X1R5cGVzXS54bWxQSwECLQAUAAYACAAAACEAUefxpr8AAAAW&#10;AQAACwAAAAAAAAAAAAAAAAAgAQAAX3JlbHMvLnJlbHNQSwECLQAUAAYACAAAACEAt4oZlsgAAADh&#10;AAAADwAAAAAAAAAAAAAAAAAIAgAAZHJzL2Rvd25yZXYueG1sUEsFBgAAAAADAAMAtwAAAP0CAAAA&#10;AA==&#10;">
                  <v:stroke endarrow="block"/>
                </v:line>
                <v:rect id="Rectangle 1134" o:spid="_x0000_s1286" style="position:absolute;left:12877;top:20629;width:38856;height:34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oNWJ8cAAADhAAAADwAAAGRycy9kb3ducmV2LnhtbESPQYvC&#10;MBSE74L/ITzBm6ZbQXarURZF0aO2l709m2dbbV5KE7W7v94IC14GhmG+YebLztTiTq2rLCv4GEcg&#10;iHOrKy4UZOlm9AnCeWSNtWVS8EsOlot+b46Jtg8+0P3oCxEg7BJUUHrfJFK6vCSDbmwb4pCdbWvQ&#10;B9sWUrf4CHBTyziKptJgxWGhxIZWJeXX480oOFVxhn+HdBuZr83E77v0cvtZKzUcdOtZkO8ZCE+d&#10;fzf+ETutIJ7A61A4A0IungAAAP//AwBQSwECLQAUAAYACAAAACEAnK1jM+8AAACIAQAAEwAAAAAA&#10;AAAAAAAAAAAAAAAAW0NvbnRlbnRfVHlwZXNdLnhtbFBLAQItABQABgAIAAAAIQBR5/GmvwAAABYB&#10;AAALAAAAAAAAAAAAAAAAACABAABfcmVscy8ucmVsc1BLAQItABQABgAIAAAAIQCSg1YnxwAAAOEA&#10;AAAPAAAAAAAAAAAAAAAAAAgCAABkcnMvZG93bnJldi54bWxQSwUGAAAAAAMAAwC3AAAA/AIAAAAA&#10;">
                  <v:textbox>
                    <w:txbxContent>
                      <w:p w:rsidR="00756922" w:rsidRPr="003E23C6" w:rsidRDefault="00756922" w:rsidP="00037212">
                        <w:pPr>
                          <w:jc w:val="center"/>
                          <w:rPr>
                            <w:sz w:val="28"/>
                            <w:szCs w:val="28"/>
                          </w:rPr>
                        </w:pPr>
                        <w:r w:rsidRPr="003E23C6">
                          <w:rPr>
                            <w:sz w:val="28"/>
                            <w:szCs w:val="28"/>
                          </w:rPr>
                          <w:t>5 стадія: Поповнення кондоматів і зняття виручки</w:t>
                        </w:r>
                      </w:p>
                    </w:txbxContent>
                  </v:textbox>
                </v:rect>
                <w10:wrap type="topAndBottom"/>
              </v:group>
            </w:pict>
          </mc:Fallback>
        </mc:AlternateContent>
      </w:r>
      <w:r w:rsidR="00523764">
        <w:rPr>
          <w:sz w:val="28"/>
          <w:szCs w:val="28"/>
          <w:lang w:eastAsia="en-US"/>
        </w:rPr>
        <w:t>Таблиця 18.8</w:t>
      </w:r>
      <w:r w:rsidR="00037212">
        <w:rPr>
          <w:sz w:val="28"/>
          <w:szCs w:val="28"/>
          <w:lang w:eastAsia="en-US"/>
        </w:rPr>
        <w:t xml:space="preserve">. </w:t>
      </w:r>
      <w:r w:rsidR="00037212" w:rsidRPr="00037212">
        <w:rPr>
          <w:sz w:val="28"/>
          <w:szCs w:val="28"/>
          <w:lang w:eastAsia="en-US"/>
        </w:rPr>
        <w:t>Асортимент продукції</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2126"/>
        <w:gridCol w:w="1985"/>
      </w:tblGrid>
      <w:tr w:rsidR="00037212" w:rsidRPr="00037212" w:rsidTr="001F6CE5">
        <w:trPr>
          <w:trHeight w:val="175"/>
        </w:trPr>
        <w:tc>
          <w:tcPr>
            <w:tcW w:w="5699" w:type="dxa"/>
            <w:vAlign w:val="center"/>
          </w:tcPr>
          <w:p w:rsidR="00037212" w:rsidRPr="00037212" w:rsidRDefault="00037212" w:rsidP="003D3E69">
            <w:pPr>
              <w:jc w:val="center"/>
              <w:rPr>
                <w:sz w:val="28"/>
                <w:szCs w:val="28"/>
                <w:lang w:eastAsia="en-US"/>
              </w:rPr>
            </w:pPr>
            <w:bookmarkStart w:id="257" w:name="_Hlk71900732"/>
            <w:r w:rsidRPr="00037212">
              <w:rPr>
                <w:sz w:val="28"/>
                <w:szCs w:val="28"/>
                <w:lang w:eastAsia="en-US"/>
              </w:rPr>
              <w:t>Назва продукту та його марка</w:t>
            </w:r>
          </w:p>
        </w:tc>
        <w:tc>
          <w:tcPr>
            <w:tcW w:w="2126" w:type="dxa"/>
            <w:vAlign w:val="center"/>
          </w:tcPr>
          <w:p w:rsidR="00037212" w:rsidRPr="00037212" w:rsidRDefault="00037212" w:rsidP="003D3E69">
            <w:pPr>
              <w:jc w:val="center"/>
              <w:rPr>
                <w:sz w:val="28"/>
                <w:szCs w:val="28"/>
                <w:lang w:eastAsia="en-US"/>
              </w:rPr>
            </w:pPr>
            <w:r w:rsidRPr="00037212">
              <w:rPr>
                <w:sz w:val="28"/>
                <w:szCs w:val="28"/>
                <w:lang w:eastAsia="en-US"/>
              </w:rPr>
              <w:t>Кількість  штук в упаковці</w:t>
            </w:r>
          </w:p>
        </w:tc>
        <w:tc>
          <w:tcPr>
            <w:tcW w:w="1985" w:type="dxa"/>
            <w:vAlign w:val="center"/>
          </w:tcPr>
          <w:p w:rsidR="00037212" w:rsidRPr="00037212" w:rsidRDefault="00037212" w:rsidP="003D3E69">
            <w:pPr>
              <w:jc w:val="center"/>
              <w:rPr>
                <w:sz w:val="28"/>
                <w:szCs w:val="28"/>
                <w:lang w:eastAsia="en-US"/>
              </w:rPr>
            </w:pPr>
            <w:r w:rsidRPr="00037212">
              <w:rPr>
                <w:sz w:val="28"/>
                <w:szCs w:val="28"/>
                <w:lang w:eastAsia="en-US"/>
              </w:rPr>
              <w:t>Закупівельна ціна, грн</w:t>
            </w:r>
          </w:p>
        </w:tc>
      </w:tr>
      <w:tr w:rsidR="00037212" w:rsidRPr="00037212" w:rsidTr="001F6CE5">
        <w:trPr>
          <w:trHeight w:val="58"/>
        </w:trPr>
        <w:tc>
          <w:tcPr>
            <w:tcW w:w="5699" w:type="dxa"/>
          </w:tcPr>
          <w:p w:rsidR="00037212" w:rsidRPr="00037212" w:rsidRDefault="00037212" w:rsidP="003D3E69">
            <w:pPr>
              <w:rPr>
                <w:sz w:val="28"/>
                <w:szCs w:val="28"/>
                <w:lang w:eastAsia="en-US"/>
              </w:rPr>
            </w:pPr>
            <w:r w:rsidRPr="00037212">
              <w:rPr>
                <w:sz w:val="28"/>
                <w:szCs w:val="28"/>
                <w:lang w:eastAsia="en-US"/>
              </w:rPr>
              <w:t xml:space="preserve">прокладки </w:t>
            </w:r>
            <w:r w:rsidRPr="00037212">
              <w:rPr>
                <w:sz w:val="28"/>
                <w:szCs w:val="28"/>
                <w:lang w:val="en-US" w:eastAsia="en-US"/>
              </w:rPr>
              <w:t xml:space="preserve">Always Ultra </w:t>
            </w:r>
            <w:r w:rsidR="00B8756E">
              <w:rPr>
                <w:sz w:val="28"/>
                <w:szCs w:val="28"/>
                <w:lang w:eastAsia="en-US"/>
              </w:rPr>
              <w:t xml:space="preserve"> </w:t>
            </w:r>
            <w:r w:rsidRPr="00037212">
              <w:rPr>
                <w:sz w:val="28"/>
                <w:szCs w:val="28"/>
                <w:lang w:val="en-US" w:eastAsia="en-US"/>
              </w:rPr>
              <w:t>Light</w:t>
            </w:r>
            <w:r w:rsidRPr="00037212">
              <w:rPr>
                <w:sz w:val="28"/>
                <w:szCs w:val="28"/>
                <w:lang w:eastAsia="en-US"/>
              </w:rPr>
              <w:t xml:space="preserve"> (</w:t>
            </w:r>
            <w:r w:rsidR="00943000" w:rsidRPr="002A6B6F">
              <w:rPr>
                <w:rFonts w:ascii="Segoe UI Symbol" w:hAnsi="Segoe UI Symbol" w:cs="Segoe UI Symbol"/>
                <w:sz w:val="16"/>
                <w:szCs w:val="16"/>
                <w:lang w:eastAsia="en-US"/>
              </w:rPr>
              <w:t>🌢🌢</w:t>
            </w:r>
            <w:r w:rsidR="00336BAA" w:rsidRPr="002A6B6F">
              <w:rPr>
                <w:rFonts w:ascii="Segoe UI Symbol" w:hAnsi="Segoe UI Symbol" w:cs="Segoe UI Symbol"/>
                <w:sz w:val="16"/>
                <w:szCs w:val="16"/>
                <w:lang w:eastAsia="en-US"/>
              </w:rPr>
              <w:t>🌢</w:t>
            </w:r>
            <w:r w:rsidRPr="00037212">
              <w:rPr>
                <w:sz w:val="28"/>
                <w:szCs w:val="28"/>
                <w:lang w:eastAsia="en-US"/>
              </w:rPr>
              <w:t>)</w:t>
            </w:r>
          </w:p>
        </w:tc>
        <w:tc>
          <w:tcPr>
            <w:tcW w:w="2126" w:type="dxa"/>
          </w:tcPr>
          <w:p w:rsidR="00037212" w:rsidRPr="00037212" w:rsidRDefault="00037212" w:rsidP="003D3E69">
            <w:pPr>
              <w:jc w:val="center"/>
              <w:rPr>
                <w:sz w:val="28"/>
                <w:szCs w:val="28"/>
                <w:lang w:eastAsia="en-US"/>
              </w:rPr>
            </w:pPr>
            <w:r w:rsidRPr="00037212">
              <w:rPr>
                <w:sz w:val="28"/>
                <w:szCs w:val="28"/>
                <w:lang w:eastAsia="en-US"/>
              </w:rPr>
              <w:t>40</w:t>
            </w:r>
          </w:p>
        </w:tc>
        <w:tc>
          <w:tcPr>
            <w:tcW w:w="1985" w:type="dxa"/>
          </w:tcPr>
          <w:p w:rsidR="00037212" w:rsidRPr="00037212" w:rsidRDefault="00037212" w:rsidP="003D3E69">
            <w:pPr>
              <w:jc w:val="center"/>
              <w:rPr>
                <w:sz w:val="28"/>
                <w:szCs w:val="28"/>
                <w:lang w:eastAsia="en-US"/>
              </w:rPr>
            </w:pPr>
            <w:r w:rsidRPr="00037212">
              <w:rPr>
                <w:sz w:val="28"/>
                <w:szCs w:val="28"/>
                <w:lang w:eastAsia="en-US"/>
              </w:rPr>
              <w:t>38,99</w:t>
            </w:r>
          </w:p>
        </w:tc>
      </w:tr>
      <w:tr w:rsidR="00037212" w:rsidRPr="00037212" w:rsidTr="001F6CE5">
        <w:tc>
          <w:tcPr>
            <w:tcW w:w="5699" w:type="dxa"/>
          </w:tcPr>
          <w:p w:rsidR="00037212" w:rsidRPr="00037212" w:rsidRDefault="00037212" w:rsidP="003D3E69">
            <w:pPr>
              <w:jc w:val="both"/>
              <w:rPr>
                <w:sz w:val="28"/>
                <w:szCs w:val="28"/>
                <w:lang w:eastAsia="en-US"/>
              </w:rPr>
            </w:pPr>
            <w:r w:rsidRPr="00037212">
              <w:rPr>
                <w:sz w:val="28"/>
                <w:szCs w:val="28"/>
                <w:lang w:eastAsia="en-US"/>
              </w:rPr>
              <w:t xml:space="preserve">тампони </w:t>
            </w:r>
            <w:r w:rsidRPr="0086011A">
              <w:rPr>
                <w:sz w:val="28"/>
                <w:szCs w:val="28"/>
                <w:lang w:val="en-US" w:eastAsia="en-US"/>
              </w:rPr>
              <w:t>T</w:t>
            </w:r>
            <w:r w:rsidR="00943000" w:rsidRPr="0086011A">
              <w:rPr>
                <w:sz w:val="28"/>
                <w:szCs w:val="28"/>
                <w:lang w:val="en-US" w:eastAsia="en-US"/>
              </w:rPr>
              <w:t>ampax</w:t>
            </w:r>
            <w:r w:rsidRPr="0086011A">
              <w:rPr>
                <w:sz w:val="28"/>
                <w:szCs w:val="28"/>
                <w:lang w:val="en-US" w:eastAsia="en-US"/>
              </w:rPr>
              <w:t xml:space="preserve"> C</w:t>
            </w:r>
            <w:r w:rsidR="00943000" w:rsidRPr="0086011A">
              <w:rPr>
                <w:sz w:val="28"/>
                <w:szCs w:val="28"/>
                <w:lang w:val="en-US" w:eastAsia="en-US"/>
              </w:rPr>
              <w:t>ompak</w:t>
            </w:r>
            <w:r w:rsidRPr="0086011A">
              <w:rPr>
                <w:sz w:val="28"/>
                <w:szCs w:val="28"/>
                <w:lang w:val="en-US" w:eastAsia="en-US"/>
              </w:rPr>
              <w:t xml:space="preserve"> S</w:t>
            </w:r>
            <w:r w:rsidR="00943000" w:rsidRPr="0086011A">
              <w:rPr>
                <w:sz w:val="28"/>
                <w:szCs w:val="28"/>
                <w:lang w:val="en-US" w:eastAsia="en-US"/>
              </w:rPr>
              <w:t>uper</w:t>
            </w:r>
            <w:r w:rsidRPr="0086011A">
              <w:rPr>
                <w:sz w:val="28"/>
                <w:szCs w:val="28"/>
                <w:lang w:val="en-US" w:eastAsia="en-US"/>
              </w:rPr>
              <w:t xml:space="preserve"> F</w:t>
            </w:r>
            <w:r w:rsidR="00943000" w:rsidRPr="0086011A">
              <w:rPr>
                <w:sz w:val="28"/>
                <w:szCs w:val="28"/>
                <w:lang w:val="en-US" w:eastAsia="en-US"/>
              </w:rPr>
              <w:t>resh</w:t>
            </w:r>
            <w:r w:rsidR="00336BAA">
              <w:rPr>
                <w:sz w:val="28"/>
                <w:szCs w:val="28"/>
                <w:lang w:eastAsia="en-US"/>
              </w:rPr>
              <w:t xml:space="preserve"> </w:t>
            </w:r>
            <w:r w:rsidRPr="00037212">
              <w:rPr>
                <w:sz w:val="28"/>
                <w:szCs w:val="28"/>
                <w:lang w:eastAsia="en-US"/>
              </w:rPr>
              <w:t>(</w:t>
            </w:r>
            <w:r w:rsidR="00943000" w:rsidRPr="002A6B6F">
              <w:rPr>
                <w:rFonts w:ascii="Segoe UI Symbol" w:hAnsi="Segoe UI Symbol" w:cs="Segoe UI Symbol"/>
                <w:sz w:val="16"/>
                <w:szCs w:val="16"/>
                <w:lang w:eastAsia="en-US"/>
              </w:rPr>
              <w:t>🌢🌢🌢</w:t>
            </w:r>
            <w:r w:rsidRPr="00037212">
              <w:rPr>
                <w:sz w:val="28"/>
                <w:szCs w:val="28"/>
                <w:lang w:eastAsia="en-US"/>
              </w:rPr>
              <w:t>)</w:t>
            </w:r>
          </w:p>
        </w:tc>
        <w:tc>
          <w:tcPr>
            <w:tcW w:w="2126" w:type="dxa"/>
          </w:tcPr>
          <w:p w:rsidR="00037212" w:rsidRPr="00037212" w:rsidRDefault="00037212" w:rsidP="003D3E69">
            <w:pPr>
              <w:jc w:val="center"/>
              <w:rPr>
                <w:sz w:val="28"/>
                <w:szCs w:val="28"/>
                <w:lang w:eastAsia="en-US"/>
              </w:rPr>
            </w:pPr>
            <w:r w:rsidRPr="00037212">
              <w:rPr>
                <w:sz w:val="28"/>
                <w:szCs w:val="28"/>
                <w:lang w:eastAsia="en-US"/>
              </w:rPr>
              <w:t>16</w:t>
            </w:r>
          </w:p>
        </w:tc>
        <w:tc>
          <w:tcPr>
            <w:tcW w:w="1985" w:type="dxa"/>
          </w:tcPr>
          <w:p w:rsidR="00037212" w:rsidRPr="00037212" w:rsidRDefault="00037212" w:rsidP="003D3E69">
            <w:pPr>
              <w:jc w:val="center"/>
              <w:rPr>
                <w:sz w:val="28"/>
                <w:szCs w:val="28"/>
                <w:lang w:eastAsia="en-US"/>
              </w:rPr>
            </w:pPr>
            <w:r w:rsidRPr="00037212">
              <w:rPr>
                <w:sz w:val="28"/>
                <w:szCs w:val="28"/>
                <w:lang w:eastAsia="en-US"/>
              </w:rPr>
              <w:t>23,99</w:t>
            </w:r>
          </w:p>
        </w:tc>
      </w:tr>
      <w:tr w:rsidR="00037212" w:rsidRPr="00037212" w:rsidTr="001F6CE5">
        <w:tc>
          <w:tcPr>
            <w:tcW w:w="5699" w:type="dxa"/>
          </w:tcPr>
          <w:p w:rsidR="00037212" w:rsidRPr="00037212" w:rsidRDefault="00037212" w:rsidP="003D3E69">
            <w:pPr>
              <w:jc w:val="both"/>
              <w:rPr>
                <w:sz w:val="28"/>
                <w:szCs w:val="28"/>
                <w:lang w:eastAsia="en-US"/>
              </w:rPr>
            </w:pPr>
            <w:r w:rsidRPr="00037212">
              <w:rPr>
                <w:sz w:val="28"/>
                <w:szCs w:val="28"/>
                <w:lang w:eastAsia="en-US"/>
              </w:rPr>
              <w:t>серветки «</w:t>
            </w:r>
            <w:r w:rsidRPr="00037212">
              <w:rPr>
                <w:sz w:val="28"/>
                <w:szCs w:val="28"/>
                <w:lang w:val="en-US" w:eastAsia="en-US"/>
              </w:rPr>
              <w:t>Eko-line</w:t>
            </w:r>
            <w:r w:rsidRPr="00037212">
              <w:rPr>
                <w:sz w:val="28"/>
                <w:szCs w:val="28"/>
                <w:lang w:eastAsia="en-US"/>
              </w:rPr>
              <w:t>»</w:t>
            </w:r>
          </w:p>
        </w:tc>
        <w:tc>
          <w:tcPr>
            <w:tcW w:w="2126" w:type="dxa"/>
          </w:tcPr>
          <w:p w:rsidR="00037212" w:rsidRPr="00037212" w:rsidRDefault="00037212" w:rsidP="003D3E69">
            <w:pPr>
              <w:jc w:val="center"/>
              <w:rPr>
                <w:sz w:val="28"/>
                <w:szCs w:val="28"/>
                <w:lang w:eastAsia="en-US"/>
              </w:rPr>
            </w:pPr>
            <w:r w:rsidRPr="00037212">
              <w:rPr>
                <w:sz w:val="28"/>
                <w:szCs w:val="28"/>
                <w:lang w:eastAsia="en-US"/>
              </w:rPr>
              <w:t>10</w:t>
            </w:r>
          </w:p>
        </w:tc>
        <w:tc>
          <w:tcPr>
            <w:tcW w:w="1985" w:type="dxa"/>
          </w:tcPr>
          <w:p w:rsidR="00037212" w:rsidRPr="00037212" w:rsidRDefault="00037212" w:rsidP="003D3E69">
            <w:pPr>
              <w:jc w:val="center"/>
              <w:rPr>
                <w:sz w:val="28"/>
                <w:szCs w:val="28"/>
                <w:lang w:eastAsia="en-US"/>
              </w:rPr>
            </w:pPr>
            <w:r w:rsidRPr="00037212">
              <w:rPr>
                <w:sz w:val="28"/>
                <w:szCs w:val="28"/>
                <w:lang w:eastAsia="en-US"/>
              </w:rPr>
              <w:t>0,50</w:t>
            </w:r>
          </w:p>
        </w:tc>
      </w:tr>
      <w:tr w:rsidR="00037212" w:rsidRPr="00037212" w:rsidTr="001F6CE5">
        <w:trPr>
          <w:trHeight w:val="58"/>
        </w:trPr>
        <w:tc>
          <w:tcPr>
            <w:tcW w:w="5699" w:type="dxa"/>
          </w:tcPr>
          <w:p w:rsidR="00037212" w:rsidRPr="00037212" w:rsidRDefault="00037212" w:rsidP="003D3E69">
            <w:pPr>
              <w:rPr>
                <w:sz w:val="28"/>
                <w:szCs w:val="28"/>
                <w:lang w:eastAsia="en-US"/>
              </w:rPr>
            </w:pPr>
            <w:r w:rsidRPr="00037212">
              <w:rPr>
                <w:sz w:val="28"/>
                <w:szCs w:val="28"/>
                <w:lang w:eastAsia="en-US"/>
              </w:rPr>
              <w:t xml:space="preserve">презервативи </w:t>
            </w:r>
            <w:r w:rsidRPr="00037212">
              <w:rPr>
                <w:sz w:val="28"/>
                <w:szCs w:val="28"/>
                <w:lang w:val="en-US" w:eastAsia="en-US"/>
              </w:rPr>
              <w:t>Contex</w:t>
            </w:r>
          </w:p>
        </w:tc>
        <w:tc>
          <w:tcPr>
            <w:tcW w:w="2126" w:type="dxa"/>
          </w:tcPr>
          <w:p w:rsidR="00037212" w:rsidRPr="00037212" w:rsidRDefault="00037212" w:rsidP="003D3E69">
            <w:pPr>
              <w:jc w:val="center"/>
              <w:rPr>
                <w:sz w:val="28"/>
                <w:szCs w:val="28"/>
                <w:lang w:eastAsia="en-US"/>
              </w:rPr>
            </w:pPr>
            <w:r w:rsidRPr="00037212">
              <w:rPr>
                <w:sz w:val="28"/>
                <w:szCs w:val="28"/>
                <w:lang w:eastAsia="en-US"/>
              </w:rPr>
              <w:t>3</w:t>
            </w:r>
          </w:p>
        </w:tc>
        <w:tc>
          <w:tcPr>
            <w:tcW w:w="1985" w:type="dxa"/>
          </w:tcPr>
          <w:p w:rsidR="00037212" w:rsidRPr="00037212" w:rsidRDefault="00037212" w:rsidP="003D3E69">
            <w:pPr>
              <w:jc w:val="center"/>
              <w:rPr>
                <w:sz w:val="28"/>
                <w:szCs w:val="28"/>
                <w:lang w:eastAsia="en-US"/>
              </w:rPr>
            </w:pPr>
            <w:r w:rsidRPr="00037212">
              <w:rPr>
                <w:sz w:val="28"/>
                <w:szCs w:val="28"/>
                <w:lang w:eastAsia="en-US"/>
              </w:rPr>
              <w:t>4,44</w:t>
            </w:r>
          </w:p>
        </w:tc>
      </w:tr>
      <w:bookmarkEnd w:id="257"/>
    </w:tbl>
    <w:p w:rsidR="002A6B6F" w:rsidRDefault="002A6B6F" w:rsidP="002A6B6F">
      <w:pPr>
        <w:jc w:val="center"/>
        <w:rPr>
          <w:sz w:val="28"/>
          <w:szCs w:val="28"/>
          <w:lang w:eastAsia="en-US"/>
        </w:rPr>
      </w:pPr>
    </w:p>
    <w:p w:rsidR="00943000" w:rsidRDefault="00943000" w:rsidP="002A6B6F">
      <w:pPr>
        <w:jc w:val="center"/>
        <w:rPr>
          <w:sz w:val="28"/>
          <w:szCs w:val="28"/>
          <w:lang w:eastAsia="en-US"/>
        </w:rPr>
      </w:pPr>
      <w:r>
        <w:rPr>
          <w:sz w:val="28"/>
          <w:szCs w:val="28"/>
          <w:lang w:eastAsia="en-US"/>
        </w:rPr>
        <w:t>Схема 18.1 – Т</w:t>
      </w:r>
      <w:r w:rsidRPr="00037212">
        <w:rPr>
          <w:sz w:val="28"/>
          <w:szCs w:val="28"/>
          <w:lang w:eastAsia="en-US"/>
        </w:rPr>
        <w:t>ехноло</w:t>
      </w:r>
      <w:r>
        <w:rPr>
          <w:sz w:val="28"/>
          <w:szCs w:val="28"/>
          <w:lang w:eastAsia="en-US"/>
        </w:rPr>
        <w:t>гічна схема організації послуги</w:t>
      </w:r>
    </w:p>
    <w:p w:rsidR="0010688A" w:rsidRDefault="00037212" w:rsidP="003D3E69">
      <w:pPr>
        <w:ind w:firstLine="720"/>
        <w:jc w:val="both"/>
        <w:rPr>
          <w:sz w:val="28"/>
          <w:szCs w:val="28"/>
          <w:lang w:eastAsia="en-US"/>
        </w:rPr>
      </w:pPr>
      <w:r w:rsidRPr="00037212">
        <w:rPr>
          <w:sz w:val="28"/>
          <w:szCs w:val="28"/>
          <w:lang w:eastAsia="en-US"/>
        </w:rPr>
        <w:t xml:space="preserve">У розділі «Товар» </w:t>
      </w:r>
      <w:r w:rsidR="00CC3F03" w:rsidRPr="00037212">
        <w:rPr>
          <w:sz w:val="28"/>
          <w:szCs w:val="28"/>
          <w:lang w:eastAsia="en-US"/>
        </w:rPr>
        <w:t>обґрунтована</w:t>
      </w:r>
      <w:r w:rsidRPr="00037212">
        <w:rPr>
          <w:sz w:val="28"/>
          <w:szCs w:val="28"/>
          <w:lang w:eastAsia="en-US"/>
        </w:rPr>
        <w:t xml:space="preserve"> н</w:t>
      </w:r>
      <w:r w:rsidR="002F56D4">
        <w:rPr>
          <w:sz w:val="28"/>
          <w:szCs w:val="28"/>
          <w:lang w:eastAsia="en-US"/>
        </w:rPr>
        <w:t>еобхідність купівлі 10 кондоматі</w:t>
      </w:r>
      <w:r w:rsidRPr="00037212">
        <w:rPr>
          <w:sz w:val="28"/>
          <w:szCs w:val="28"/>
          <w:lang w:eastAsia="en-US"/>
        </w:rPr>
        <w:t xml:space="preserve">в і супутніх комплектуючих до нього. </w:t>
      </w:r>
    </w:p>
    <w:p w:rsidR="0010688A" w:rsidRDefault="0010688A" w:rsidP="003D3E69">
      <w:pPr>
        <w:rPr>
          <w:sz w:val="28"/>
          <w:szCs w:val="28"/>
          <w:lang w:eastAsia="en-US"/>
        </w:rPr>
      </w:pPr>
    </w:p>
    <w:p w:rsidR="0010688A" w:rsidRDefault="00523764" w:rsidP="003D3E69">
      <w:pPr>
        <w:jc w:val="center"/>
        <w:rPr>
          <w:sz w:val="28"/>
          <w:szCs w:val="28"/>
          <w:lang w:eastAsia="en-US"/>
        </w:rPr>
      </w:pPr>
      <w:r>
        <w:rPr>
          <w:sz w:val="28"/>
          <w:szCs w:val="28"/>
          <w:lang w:eastAsia="en-US"/>
        </w:rPr>
        <w:t>Таблиця 18.9</w:t>
      </w:r>
      <w:r w:rsidR="003E23C6">
        <w:rPr>
          <w:sz w:val="28"/>
          <w:szCs w:val="28"/>
          <w:lang w:eastAsia="en-US"/>
        </w:rPr>
        <w:t xml:space="preserve">. </w:t>
      </w:r>
      <w:r w:rsidR="003E23C6" w:rsidRPr="003E23C6">
        <w:rPr>
          <w:sz w:val="28"/>
          <w:szCs w:val="28"/>
          <w:lang w:eastAsia="en-US"/>
        </w:rPr>
        <w:t>Потреба в обладнанні</w:t>
      </w:r>
    </w:p>
    <w:p w:rsidR="003E23C6" w:rsidRDefault="003E23C6" w:rsidP="003D3E69">
      <w:pPr>
        <w:rPr>
          <w:sz w:val="28"/>
          <w:szCs w:val="28"/>
          <w:lang w:eastAsia="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275"/>
        <w:gridCol w:w="2127"/>
        <w:gridCol w:w="1701"/>
        <w:gridCol w:w="2126"/>
      </w:tblGrid>
      <w:tr w:rsidR="0007436E" w:rsidRPr="003E23C6" w:rsidTr="001F6CE5">
        <w:tc>
          <w:tcPr>
            <w:tcW w:w="2581" w:type="dxa"/>
            <w:vAlign w:val="center"/>
          </w:tcPr>
          <w:p w:rsidR="003E23C6" w:rsidRPr="003E23C6" w:rsidRDefault="003E23C6" w:rsidP="003D3E69">
            <w:pPr>
              <w:jc w:val="center"/>
              <w:rPr>
                <w:sz w:val="28"/>
                <w:szCs w:val="28"/>
                <w:lang w:eastAsia="en-US"/>
              </w:rPr>
            </w:pPr>
            <w:r w:rsidRPr="003E23C6">
              <w:rPr>
                <w:sz w:val="28"/>
                <w:szCs w:val="28"/>
                <w:lang w:eastAsia="en-US"/>
              </w:rPr>
              <w:t>Назва обладнання</w:t>
            </w:r>
          </w:p>
        </w:tc>
        <w:tc>
          <w:tcPr>
            <w:tcW w:w="1275" w:type="dxa"/>
            <w:vAlign w:val="center"/>
          </w:tcPr>
          <w:p w:rsidR="003E23C6" w:rsidRPr="003E23C6" w:rsidRDefault="003E23C6" w:rsidP="003D3E69">
            <w:pPr>
              <w:ind w:left="-108" w:right="-114"/>
              <w:jc w:val="center"/>
              <w:rPr>
                <w:sz w:val="28"/>
                <w:szCs w:val="28"/>
                <w:lang w:eastAsia="en-US"/>
              </w:rPr>
            </w:pPr>
            <w:r w:rsidRPr="003E23C6">
              <w:rPr>
                <w:sz w:val="28"/>
                <w:szCs w:val="28"/>
                <w:lang w:eastAsia="en-US"/>
              </w:rPr>
              <w:t>Кількість, шт.</w:t>
            </w:r>
          </w:p>
        </w:tc>
        <w:tc>
          <w:tcPr>
            <w:tcW w:w="2127" w:type="dxa"/>
            <w:vAlign w:val="center"/>
          </w:tcPr>
          <w:p w:rsidR="003E23C6" w:rsidRPr="003E23C6" w:rsidRDefault="003E23C6" w:rsidP="003D3E69">
            <w:pPr>
              <w:ind w:left="-102" w:right="-102"/>
              <w:jc w:val="center"/>
              <w:rPr>
                <w:sz w:val="28"/>
                <w:szCs w:val="28"/>
                <w:lang w:eastAsia="en-US"/>
              </w:rPr>
            </w:pPr>
            <w:r w:rsidRPr="003E23C6">
              <w:rPr>
                <w:sz w:val="28"/>
                <w:szCs w:val="28"/>
                <w:lang w:eastAsia="en-US"/>
              </w:rPr>
              <w:t>Вартість одиниці з урахуванням додаткових витрат, грн</w:t>
            </w:r>
            <w:r w:rsidR="00F72AD5" w:rsidRPr="00F72AD5">
              <w:rPr>
                <w:sz w:val="28"/>
                <w:szCs w:val="28"/>
                <w:lang w:val="ru-RU" w:eastAsia="en-US"/>
              </w:rPr>
              <w:t>.</w:t>
            </w:r>
            <w:r w:rsidRPr="003E23C6">
              <w:rPr>
                <w:sz w:val="28"/>
                <w:szCs w:val="28"/>
                <w:lang w:eastAsia="en-US"/>
              </w:rPr>
              <w:t>/шт.</w:t>
            </w:r>
          </w:p>
        </w:tc>
        <w:tc>
          <w:tcPr>
            <w:tcW w:w="1701" w:type="dxa"/>
            <w:vAlign w:val="center"/>
          </w:tcPr>
          <w:p w:rsidR="003E23C6" w:rsidRPr="00F72AD5" w:rsidRDefault="003E23C6" w:rsidP="003D3E69">
            <w:pPr>
              <w:ind w:left="-114" w:right="-18"/>
              <w:jc w:val="center"/>
              <w:rPr>
                <w:sz w:val="28"/>
                <w:szCs w:val="28"/>
                <w:lang w:val="en-US" w:eastAsia="en-US"/>
              </w:rPr>
            </w:pPr>
            <w:r w:rsidRPr="003E23C6">
              <w:rPr>
                <w:sz w:val="28"/>
                <w:szCs w:val="28"/>
                <w:lang w:eastAsia="en-US"/>
              </w:rPr>
              <w:t>Загальна вартість обладнання, грн</w:t>
            </w:r>
            <w:r w:rsidR="00F72AD5">
              <w:rPr>
                <w:sz w:val="28"/>
                <w:szCs w:val="28"/>
                <w:lang w:val="en-US" w:eastAsia="en-US"/>
              </w:rPr>
              <w:t>.</w:t>
            </w:r>
          </w:p>
        </w:tc>
        <w:tc>
          <w:tcPr>
            <w:tcW w:w="2126" w:type="dxa"/>
            <w:vAlign w:val="center"/>
          </w:tcPr>
          <w:p w:rsidR="003E23C6" w:rsidRPr="00F72AD5" w:rsidRDefault="003E23C6" w:rsidP="003D3E69">
            <w:pPr>
              <w:ind w:left="-108" w:right="-108"/>
              <w:jc w:val="center"/>
              <w:rPr>
                <w:sz w:val="28"/>
                <w:szCs w:val="28"/>
                <w:lang w:eastAsia="en-US"/>
              </w:rPr>
            </w:pPr>
            <w:r w:rsidRPr="003E23C6">
              <w:rPr>
                <w:sz w:val="28"/>
                <w:szCs w:val="28"/>
                <w:lang w:eastAsia="en-US"/>
              </w:rPr>
              <w:t>Річні амортизаційні відрахування (10%), грн</w:t>
            </w:r>
            <w:r w:rsidR="00F72AD5">
              <w:rPr>
                <w:sz w:val="28"/>
                <w:szCs w:val="28"/>
                <w:lang w:val="en-US" w:eastAsia="en-US"/>
              </w:rPr>
              <w:t>.</w:t>
            </w:r>
          </w:p>
        </w:tc>
      </w:tr>
      <w:tr w:rsidR="003E23C6" w:rsidRPr="003E23C6" w:rsidTr="001F6CE5">
        <w:tc>
          <w:tcPr>
            <w:tcW w:w="2581" w:type="dxa"/>
          </w:tcPr>
          <w:p w:rsidR="003E23C6" w:rsidRPr="003E23C6" w:rsidRDefault="003E23C6" w:rsidP="003D3E69">
            <w:pPr>
              <w:jc w:val="both"/>
              <w:rPr>
                <w:sz w:val="28"/>
                <w:szCs w:val="28"/>
                <w:lang w:eastAsia="en-US"/>
              </w:rPr>
            </w:pPr>
            <w:r w:rsidRPr="003E23C6">
              <w:rPr>
                <w:sz w:val="28"/>
                <w:szCs w:val="28"/>
                <w:lang w:eastAsia="en-US"/>
              </w:rPr>
              <w:t>Кондомат 01-UA</w:t>
            </w:r>
          </w:p>
        </w:tc>
        <w:tc>
          <w:tcPr>
            <w:tcW w:w="1275" w:type="dxa"/>
          </w:tcPr>
          <w:p w:rsidR="003E23C6" w:rsidRPr="003E23C6" w:rsidRDefault="003E23C6" w:rsidP="005B1E0F">
            <w:pPr>
              <w:jc w:val="right"/>
              <w:rPr>
                <w:sz w:val="28"/>
                <w:szCs w:val="28"/>
                <w:lang w:eastAsia="en-US"/>
              </w:rPr>
            </w:pPr>
            <w:r w:rsidRPr="003E23C6">
              <w:rPr>
                <w:sz w:val="28"/>
                <w:szCs w:val="28"/>
                <w:lang w:eastAsia="en-US"/>
              </w:rPr>
              <w:t>10</w:t>
            </w:r>
          </w:p>
        </w:tc>
        <w:tc>
          <w:tcPr>
            <w:tcW w:w="2127" w:type="dxa"/>
          </w:tcPr>
          <w:p w:rsidR="003E23C6" w:rsidRPr="003E23C6" w:rsidRDefault="003E23C6" w:rsidP="005B1E0F">
            <w:pPr>
              <w:jc w:val="right"/>
              <w:rPr>
                <w:sz w:val="28"/>
                <w:szCs w:val="28"/>
                <w:lang w:eastAsia="en-US"/>
              </w:rPr>
            </w:pPr>
            <w:r w:rsidRPr="003E23C6">
              <w:rPr>
                <w:sz w:val="28"/>
                <w:szCs w:val="28"/>
                <w:lang w:eastAsia="en-US"/>
              </w:rPr>
              <w:t>5200</w:t>
            </w:r>
          </w:p>
        </w:tc>
        <w:tc>
          <w:tcPr>
            <w:tcW w:w="1701" w:type="dxa"/>
          </w:tcPr>
          <w:p w:rsidR="003E23C6" w:rsidRPr="003E23C6" w:rsidRDefault="003E23C6" w:rsidP="005B1E0F">
            <w:pPr>
              <w:jc w:val="right"/>
              <w:rPr>
                <w:sz w:val="28"/>
                <w:szCs w:val="28"/>
                <w:lang w:eastAsia="en-US"/>
              </w:rPr>
            </w:pPr>
            <w:r w:rsidRPr="003E23C6">
              <w:rPr>
                <w:sz w:val="28"/>
                <w:szCs w:val="28"/>
                <w:lang w:eastAsia="en-US"/>
              </w:rPr>
              <w:t>52000</w:t>
            </w:r>
          </w:p>
        </w:tc>
        <w:tc>
          <w:tcPr>
            <w:tcW w:w="2126" w:type="dxa"/>
          </w:tcPr>
          <w:p w:rsidR="003E23C6" w:rsidRPr="003E23C6" w:rsidRDefault="003E23C6" w:rsidP="005B1E0F">
            <w:pPr>
              <w:jc w:val="right"/>
              <w:rPr>
                <w:sz w:val="28"/>
                <w:szCs w:val="28"/>
                <w:lang w:eastAsia="en-US"/>
              </w:rPr>
            </w:pPr>
            <w:r w:rsidRPr="003E23C6">
              <w:rPr>
                <w:sz w:val="28"/>
                <w:szCs w:val="28"/>
                <w:lang w:eastAsia="en-US"/>
              </w:rPr>
              <w:t>5200</w:t>
            </w:r>
          </w:p>
        </w:tc>
      </w:tr>
      <w:tr w:rsidR="003E23C6" w:rsidRPr="003E23C6" w:rsidTr="001F6CE5">
        <w:tc>
          <w:tcPr>
            <w:tcW w:w="2581" w:type="dxa"/>
          </w:tcPr>
          <w:p w:rsidR="0007436E" w:rsidRDefault="0086011A" w:rsidP="003D3E69">
            <w:pPr>
              <w:jc w:val="both"/>
              <w:rPr>
                <w:sz w:val="28"/>
                <w:szCs w:val="28"/>
                <w:lang w:eastAsia="en-US"/>
              </w:rPr>
            </w:pPr>
            <w:r w:rsidRPr="003E23C6">
              <w:rPr>
                <w:sz w:val="28"/>
                <w:szCs w:val="28"/>
                <w:lang w:eastAsia="en-US"/>
              </w:rPr>
              <w:t>Купюро пр</w:t>
            </w:r>
            <w:r>
              <w:rPr>
                <w:sz w:val="28"/>
                <w:szCs w:val="28"/>
                <w:lang w:eastAsia="en-US"/>
              </w:rPr>
              <w:t>иймач</w:t>
            </w:r>
            <w:r w:rsidR="003E23C6" w:rsidRPr="003E23C6">
              <w:rPr>
                <w:sz w:val="28"/>
                <w:szCs w:val="28"/>
                <w:lang w:eastAsia="en-US"/>
              </w:rPr>
              <w:t xml:space="preserve">  </w:t>
            </w:r>
          </w:p>
          <w:p w:rsidR="003E23C6" w:rsidRPr="003E23C6" w:rsidRDefault="003E23C6" w:rsidP="003D3E69">
            <w:pPr>
              <w:jc w:val="both"/>
              <w:rPr>
                <w:sz w:val="28"/>
                <w:szCs w:val="28"/>
                <w:lang w:eastAsia="en-US"/>
              </w:rPr>
            </w:pPr>
            <w:r w:rsidRPr="003E23C6">
              <w:rPr>
                <w:sz w:val="28"/>
                <w:szCs w:val="28"/>
                <w:lang w:eastAsia="en-US"/>
              </w:rPr>
              <w:t>ICT P77p5</w:t>
            </w:r>
            <w:r w:rsidRPr="003E23C6">
              <w:rPr>
                <w:b/>
                <w:bCs/>
                <w:sz w:val="28"/>
                <w:szCs w:val="28"/>
                <w:lang w:eastAsia="en-US"/>
              </w:rPr>
              <w:t xml:space="preserve"> </w:t>
            </w:r>
          </w:p>
        </w:tc>
        <w:tc>
          <w:tcPr>
            <w:tcW w:w="1275" w:type="dxa"/>
          </w:tcPr>
          <w:p w:rsidR="003E23C6" w:rsidRPr="003E23C6" w:rsidRDefault="003E23C6" w:rsidP="005B1E0F">
            <w:pPr>
              <w:jc w:val="right"/>
              <w:rPr>
                <w:sz w:val="28"/>
                <w:szCs w:val="28"/>
                <w:lang w:eastAsia="en-US"/>
              </w:rPr>
            </w:pPr>
            <w:r w:rsidRPr="003E23C6">
              <w:rPr>
                <w:sz w:val="28"/>
                <w:szCs w:val="28"/>
                <w:lang w:eastAsia="en-US"/>
              </w:rPr>
              <w:t>10</w:t>
            </w:r>
          </w:p>
        </w:tc>
        <w:tc>
          <w:tcPr>
            <w:tcW w:w="2127" w:type="dxa"/>
          </w:tcPr>
          <w:p w:rsidR="003E23C6" w:rsidRPr="003E23C6" w:rsidRDefault="003E23C6" w:rsidP="005B1E0F">
            <w:pPr>
              <w:jc w:val="right"/>
              <w:rPr>
                <w:sz w:val="28"/>
                <w:szCs w:val="28"/>
                <w:lang w:eastAsia="en-US"/>
              </w:rPr>
            </w:pPr>
            <w:r w:rsidRPr="003E23C6">
              <w:rPr>
                <w:sz w:val="28"/>
                <w:szCs w:val="28"/>
                <w:lang w:eastAsia="en-US"/>
              </w:rPr>
              <w:t>1470</w:t>
            </w:r>
          </w:p>
        </w:tc>
        <w:tc>
          <w:tcPr>
            <w:tcW w:w="1701" w:type="dxa"/>
          </w:tcPr>
          <w:p w:rsidR="003E23C6" w:rsidRPr="003E23C6" w:rsidRDefault="003E23C6" w:rsidP="005B1E0F">
            <w:pPr>
              <w:jc w:val="right"/>
              <w:rPr>
                <w:sz w:val="28"/>
                <w:szCs w:val="28"/>
                <w:lang w:eastAsia="en-US"/>
              </w:rPr>
            </w:pPr>
            <w:r w:rsidRPr="003E23C6">
              <w:rPr>
                <w:sz w:val="28"/>
                <w:szCs w:val="28"/>
                <w:lang w:eastAsia="en-US"/>
              </w:rPr>
              <w:t>14700</w:t>
            </w:r>
          </w:p>
        </w:tc>
        <w:tc>
          <w:tcPr>
            <w:tcW w:w="2126" w:type="dxa"/>
          </w:tcPr>
          <w:p w:rsidR="003E23C6" w:rsidRPr="003E23C6" w:rsidRDefault="003E23C6" w:rsidP="005B1E0F">
            <w:pPr>
              <w:jc w:val="right"/>
              <w:rPr>
                <w:sz w:val="28"/>
                <w:szCs w:val="28"/>
                <w:lang w:eastAsia="en-US"/>
              </w:rPr>
            </w:pPr>
            <w:r w:rsidRPr="003E23C6">
              <w:rPr>
                <w:sz w:val="28"/>
                <w:szCs w:val="28"/>
                <w:lang w:eastAsia="en-US"/>
              </w:rPr>
              <w:t>1470</w:t>
            </w:r>
          </w:p>
        </w:tc>
      </w:tr>
      <w:tr w:rsidR="003E23C6" w:rsidRPr="003E23C6" w:rsidTr="001F6CE5">
        <w:tc>
          <w:tcPr>
            <w:tcW w:w="2581" w:type="dxa"/>
          </w:tcPr>
          <w:p w:rsidR="003E23C6" w:rsidRPr="003E23C6" w:rsidRDefault="003E23C6" w:rsidP="003D3E69">
            <w:pPr>
              <w:jc w:val="both"/>
              <w:rPr>
                <w:sz w:val="28"/>
                <w:szCs w:val="28"/>
                <w:lang w:eastAsia="en-US"/>
              </w:rPr>
            </w:pPr>
            <w:r w:rsidRPr="003E23C6">
              <w:rPr>
                <w:sz w:val="28"/>
                <w:szCs w:val="28"/>
                <w:lang w:eastAsia="en-US"/>
              </w:rPr>
              <w:t xml:space="preserve">Хопер для видачі здачі </w:t>
            </w:r>
            <w:r w:rsidRPr="0086011A">
              <w:rPr>
                <w:sz w:val="28"/>
                <w:szCs w:val="28"/>
                <w:lang w:val="en-US" w:eastAsia="en-US"/>
              </w:rPr>
              <w:t>Cube</w:t>
            </w:r>
            <w:r w:rsidRPr="003E23C6">
              <w:rPr>
                <w:sz w:val="28"/>
                <w:szCs w:val="28"/>
                <w:lang w:eastAsia="en-US"/>
              </w:rPr>
              <w:t xml:space="preserve"> MKII</w:t>
            </w:r>
          </w:p>
        </w:tc>
        <w:tc>
          <w:tcPr>
            <w:tcW w:w="1275" w:type="dxa"/>
          </w:tcPr>
          <w:p w:rsidR="003E23C6" w:rsidRPr="003E23C6" w:rsidRDefault="003E23C6" w:rsidP="005B1E0F">
            <w:pPr>
              <w:jc w:val="right"/>
              <w:rPr>
                <w:sz w:val="28"/>
                <w:szCs w:val="28"/>
                <w:lang w:eastAsia="en-US"/>
              </w:rPr>
            </w:pPr>
            <w:r w:rsidRPr="003E23C6">
              <w:rPr>
                <w:sz w:val="28"/>
                <w:szCs w:val="28"/>
                <w:lang w:eastAsia="en-US"/>
              </w:rPr>
              <w:t>10</w:t>
            </w:r>
          </w:p>
        </w:tc>
        <w:tc>
          <w:tcPr>
            <w:tcW w:w="2127" w:type="dxa"/>
          </w:tcPr>
          <w:p w:rsidR="003E23C6" w:rsidRPr="003E23C6" w:rsidRDefault="003E23C6" w:rsidP="005B1E0F">
            <w:pPr>
              <w:jc w:val="right"/>
              <w:rPr>
                <w:sz w:val="28"/>
                <w:szCs w:val="28"/>
                <w:lang w:eastAsia="en-US"/>
              </w:rPr>
            </w:pPr>
            <w:r w:rsidRPr="003E23C6">
              <w:rPr>
                <w:sz w:val="28"/>
                <w:szCs w:val="28"/>
                <w:lang w:eastAsia="en-US"/>
              </w:rPr>
              <w:t>733</w:t>
            </w:r>
          </w:p>
        </w:tc>
        <w:tc>
          <w:tcPr>
            <w:tcW w:w="1701" w:type="dxa"/>
          </w:tcPr>
          <w:p w:rsidR="003E23C6" w:rsidRPr="003E23C6" w:rsidRDefault="003E23C6" w:rsidP="005B1E0F">
            <w:pPr>
              <w:jc w:val="right"/>
              <w:rPr>
                <w:sz w:val="28"/>
                <w:szCs w:val="28"/>
                <w:lang w:eastAsia="en-US"/>
              </w:rPr>
            </w:pPr>
            <w:r w:rsidRPr="003E23C6">
              <w:rPr>
                <w:sz w:val="28"/>
                <w:szCs w:val="28"/>
                <w:lang w:eastAsia="en-US"/>
              </w:rPr>
              <w:t>7330</w:t>
            </w:r>
          </w:p>
        </w:tc>
        <w:tc>
          <w:tcPr>
            <w:tcW w:w="2126" w:type="dxa"/>
          </w:tcPr>
          <w:p w:rsidR="003E23C6" w:rsidRPr="003E23C6" w:rsidRDefault="003E23C6" w:rsidP="005B1E0F">
            <w:pPr>
              <w:jc w:val="right"/>
              <w:rPr>
                <w:sz w:val="28"/>
                <w:szCs w:val="28"/>
                <w:lang w:eastAsia="en-US"/>
              </w:rPr>
            </w:pPr>
            <w:r w:rsidRPr="003E23C6">
              <w:rPr>
                <w:sz w:val="28"/>
                <w:szCs w:val="28"/>
                <w:lang w:eastAsia="en-US"/>
              </w:rPr>
              <w:t>733</w:t>
            </w:r>
          </w:p>
        </w:tc>
      </w:tr>
      <w:tr w:rsidR="003E23C6" w:rsidRPr="003E23C6" w:rsidTr="001F6CE5">
        <w:tc>
          <w:tcPr>
            <w:tcW w:w="2581" w:type="dxa"/>
          </w:tcPr>
          <w:p w:rsidR="003E23C6" w:rsidRPr="003E23C6" w:rsidRDefault="003E23C6" w:rsidP="003D3E69">
            <w:pPr>
              <w:jc w:val="both"/>
              <w:rPr>
                <w:sz w:val="28"/>
                <w:szCs w:val="28"/>
                <w:lang w:eastAsia="en-US"/>
              </w:rPr>
            </w:pPr>
            <w:r w:rsidRPr="003E23C6">
              <w:rPr>
                <w:sz w:val="28"/>
                <w:szCs w:val="28"/>
                <w:lang w:eastAsia="en-US"/>
              </w:rPr>
              <w:t>GPRS</w:t>
            </w:r>
            <w:r w:rsidR="0007436E" w:rsidRPr="0007436E">
              <w:rPr>
                <w:sz w:val="28"/>
                <w:szCs w:val="28"/>
                <w:lang w:val="ru-RU" w:eastAsia="en-US"/>
              </w:rPr>
              <w:t>-</w:t>
            </w:r>
            <w:r w:rsidRPr="003E23C6">
              <w:rPr>
                <w:sz w:val="28"/>
                <w:szCs w:val="28"/>
                <w:lang w:eastAsia="en-US"/>
              </w:rPr>
              <w:t>модуль для інтернет</w:t>
            </w:r>
            <w:r w:rsidR="0007436E" w:rsidRPr="0007436E">
              <w:rPr>
                <w:sz w:val="28"/>
                <w:szCs w:val="28"/>
                <w:lang w:val="ru-RU" w:eastAsia="en-US"/>
              </w:rPr>
              <w:t>-</w:t>
            </w:r>
            <w:r w:rsidRPr="003E23C6">
              <w:rPr>
                <w:sz w:val="28"/>
                <w:szCs w:val="28"/>
                <w:lang w:eastAsia="en-US"/>
              </w:rPr>
              <w:t>моніторингу</w:t>
            </w:r>
          </w:p>
        </w:tc>
        <w:tc>
          <w:tcPr>
            <w:tcW w:w="1275" w:type="dxa"/>
          </w:tcPr>
          <w:p w:rsidR="003E23C6" w:rsidRPr="003E23C6" w:rsidRDefault="003E23C6" w:rsidP="005B1E0F">
            <w:pPr>
              <w:jc w:val="right"/>
              <w:rPr>
                <w:sz w:val="28"/>
                <w:szCs w:val="28"/>
                <w:lang w:eastAsia="en-US"/>
              </w:rPr>
            </w:pPr>
            <w:r w:rsidRPr="003E23C6">
              <w:rPr>
                <w:sz w:val="28"/>
                <w:szCs w:val="28"/>
                <w:lang w:eastAsia="en-US"/>
              </w:rPr>
              <w:t>10</w:t>
            </w:r>
          </w:p>
        </w:tc>
        <w:tc>
          <w:tcPr>
            <w:tcW w:w="2127" w:type="dxa"/>
          </w:tcPr>
          <w:p w:rsidR="003E23C6" w:rsidRPr="003E23C6" w:rsidRDefault="003E23C6" w:rsidP="005B1E0F">
            <w:pPr>
              <w:jc w:val="right"/>
              <w:rPr>
                <w:sz w:val="28"/>
                <w:szCs w:val="28"/>
                <w:lang w:eastAsia="en-US"/>
              </w:rPr>
            </w:pPr>
            <w:r w:rsidRPr="003E23C6">
              <w:rPr>
                <w:sz w:val="28"/>
                <w:szCs w:val="28"/>
                <w:lang w:eastAsia="en-US"/>
              </w:rPr>
              <w:t>974</w:t>
            </w:r>
          </w:p>
        </w:tc>
        <w:tc>
          <w:tcPr>
            <w:tcW w:w="1701" w:type="dxa"/>
          </w:tcPr>
          <w:p w:rsidR="003E23C6" w:rsidRPr="003E23C6" w:rsidRDefault="003E23C6" w:rsidP="005B1E0F">
            <w:pPr>
              <w:jc w:val="right"/>
              <w:rPr>
                <w:sz w:val="28"/>
                <w:szCs w:val="28"/>
                <w:lang w:eastAsia="en-US"/>
              </w:rPr>
            </w:pPr>
            <w:r w:rsidRPr="003E23C6">
              <w:rPr>
                <w:sz w:val="28"/>
                <w:szCs w:val="28"/>
                <w:lang w:eastAsia="en-US"/>
              </w:rPr>
              <w:t>9740</w:t>
            </w:r>
          </w:p>
        </w:tc>
        <w:tc>
          <w:tcPr>
            <w:tcW w:w="2126" w:type="dxa"/>
          </w:tcPr>
          <w:p w:rsidR="003E23C6" w:rsidRPr="003E23C6" w:rsidRDefault="003E23C6" w:rsidP="005B1E0F">
            <w:pPr>
              <w:jc w:val="right"/>
              <w:rPr>
                <w:sz w:val="28"/>
                <w:szCs w:val="28"/>
                <w:lang w:eastAsia="en-US"/>
              </w:rPr>
            </w:pPr>
            <w:r w:rsidRPr="003E23C6">
              <w:rPr>
                <w:sz w:val="28"/>
                <w:szCs w:val="28"/>
                <w:lang w:eastAsia="en-US"/>
              </w:rPr>
              <w:t>974</w:t>
            </w:r>
          </w:p>
        </w:tc>
      </w:tr>
      <w:tr w:rsidR="003E23C6" w:rsidRPr="003E23C6" w:rsidTr="001F6CE5">
        <w:tc>
          <w:tcPr>
            <w:tcW w:w="2581" w:type="dxa"/>
          </w:tcPr>
          <w:p w:rsidR="003E23C6" w:rsidRPr="003E23C6" w:rsidRDefault="003E23C6" w:rsidP="003D3E69">
            <w:pPr>
              <w:jc w:val="both"/>
              <w:rPr>
                <w:sz w:val="28"/>
                <w:szCs w:val="28"/>
                <w:lang w:eastAsia="en-US"/>
              </w:rPr>
            </w:pPr>
            <w:r w:rsidRPr="003E23C6">
              <w:rPr>
                <w:sz w:val="28"/>
                <w:szCs w:val="28"/>
                <w:lang w:eastAsia="en-US"/>
              </w:rPr>
              <w:t>Усього</w:t>
            </w:r>
          </w:p>
        </w:tc>
        <w:tc>
          <w:tcPr>
            <w:tcW w:w="1275" w:type="dxa"/>
          </w:tcPr>
          <w:p w:rsidR="003E23C6" w:rsidRPr="003E23C6" w:rsidRDefault="003E23C6" w:rsidP="005B1E0F">
            <w:pPr>
              <w:jc w:val="right"/>
              <w:rPr>
                <w:sz w:val="28"/>
                <w:szCs w:val="28"/>
                <w:lang w:eastAsia="en-US"/>
              </w:rPr>
            </w:pPr>
            <w:r w:rsidRPr="003E23C6">
              <w:rPr>
                <w:sz w:val="28"/>
                <w:szCs w:val="28"/>
                <w:lang w:eastAsia="en-US"/>
              </w:rPr>
              <w:t>40</w:t>
            </w:r>
          </w:p>
        </w:tc>
        <w:tc>
          <w:tcPr>
            <w:tcW w:w="2127" w:type="dxa"/>
          </w:tcPr>
          <w:p w:rsidR="003E23C6" w:rsidRPr="003E23C6" w:rsidRDefault="003E23C6" w:rsidP="005B1E0F">
            <w:pPr>
              <w:jc w:val="right"/>
              <w:rPr>
                <w:sz w:val="28"/>
                <w:szCs w:val="28"/>
                <w:lang w:eastAsia="en-US"/>
              </w:rPr>
            </w:pPr>
            <w:r w:rsidRPr="003E23C6">
              <w:rPr>
                <w:sz w:val="28"/>
                <w:szCs w:val="28"/>
                <w:lang w:eastAsia="en-US"/>
              </w:rPr>
              <w:t>8477</w:t>
            </w:r>
          </w:p>
        </w:tc>
        <w:tc>
          <w:tcPr>
            <w:tcW w:w="1701" w:type="dxa"/>
          </w:tcPr>
          <w:p w:rsidR="003E23C6" w:rsidRPr="003E23C6" w:rsidRDefault="003E23C6" w:rsidP="005B1E0F">
            <w:pPr>
              <w:jc w:val="right"/>
              <w:rPr>
                <w:sz w:val="28"/>
                <w:szCs w:val="28"/>
                <w:lang w:eastAsia="en-US"/>
              </w:rPr>
            </w:pPr>
            <w:r w:rsidRPr="003E23C6">
              <w:rPr>
                <w:sz w:val="28"/>
                <w:szCs w:val="28"/>
                <w:lang w:eastAsia="en-US"/>
              </w:rPr>
              <w:t>84770</w:t>
            </w:r>
          </w:p>
        </w:tc>
        <w:tc>
          <w:tcPr>
            <w:tcW w:w="2126" w:type="dxa"/>
          </w:tcPr>
          <w:p w:rsidR="003E23C6" w:rsidRPr="003E23C6" w:rsidRDefault="003E23C6" w:rsidP="005B1E0F">
            <w:pPr>
              <w:jc w:val="right"/>
              <w:rPr>
                <w:sz w:val="28"/>
                <w:szCs w:val="28"/>
                <w:lang w:eastAsia="en-US"/>
              </w:rPr>
            </w:pPr>
            <w:r w:rsidRPr="003E23C6">
              <w:rPr>
                <w:sz w:val="28"/>
                <w:szCs w:val="28"/>
                <w:lang w:eastAsia="en-US"/>
              </w:rPr>
              <w:t>8377</w:t>
            </w:r>
          </w:p>
        </w:tc>
      </w:tr>
    </w:tbl>
    <w:p w:rsidR="0010688A" w:rsidRDefault="0010688A" w:rsidP="003D3E69">
      <w:pPr>
        <w:rPr>
          <w:sz w:val="28"/>
          <w:szCs w:val="28"/>
          <w:lang w:eastAsia="en-US"/>
        </w:rPr>
      </w:pPr>
    </w:p>
    <w:p w:rsidR="003E23C6" w:rsidRDefault="003E23C6" w:rsidP="003D3E69">
      <w:pPr>
        <w:jc w:val="both"/>
        <w:rPr>
          <w:sz w:val="28"/>
          <w:szCs w:val="28"/>
          <w:lang w:eastAsia="en-US"/>
        </w:rPr>
      </w:pPr>
      <w:r>
        <w:rPr>
          <w:sz w:val="28"/>
          <w:szCs w:val="28"/>
          <w:lang w:eastAsia="en-US"/>
        </w:rPr>
        <w:tab/>
        <w:t>В таблиці</w:t>
      </w:r>
      <w:r w:rsidRPr="003E23C6">
        <w:rPr>
          <w:sz w:val="28"/>
          <w:szCs w:val="28"/>
          <w:lang w:eastAsia="en-US"/>
        </w:rPr>
        <w:t xml:space="preserve"> </w:t>
      </w:r>
      <w:r w:rsidR="00523764">
        <w:rPr>
          <w:sz w:val="28"/>
          <w:szCs w:val="28"/>
          <w:lang w:eastAsia="en-US"/>
        </w:rPr>
        <w:t>18.9</w:t>
      </w:r>
      <w:r w:rsidRPr="003E23C6">
        <w:rPr>
          <w:sz w:val="28"/>
          <w:szCs w:val="28"/>
          <w:lang w:eastAsia="en-US"/>
        </w:rPr>
        <w:t>.</w:t>
      </w:r>
      <w:r w:rsidRPr="003E23C6">
        <w:t xml:space="preserve"> </w:t>
      </w:r>
      <w:r w:rsidRPr="003E23C6">
        <w:rPr>
          <w:sz w:val="28"/>
          <w:szCs w:val="28"/>
          <w:lang w:eastAsia="en-US"/>
        </w:rPr>
        <w:t>представлені</w:t>
      </w:r>
      <w:r>
        <w:rPr>
          <w:sz w:val="28"/>
          <w:szCs w:val="28"/>
          <w:lang w:eastAsia="en-US"/>
        </w:rPr>
        <w:t xml:space="preserve"> з</w:t>
      </w:r>
      <w:r w:rsidRPr="00037212">
        <w:rPr>
          <w:sz w:val="28"/>
          <w:szCs w:val="28"/>
          <w:lang w:eastAsia="en-US"/>
        </w:rPr>
        <w:t>агальна потреба в обладнанні, його вартість і амортизаційні відрахування.</w:t>
      </w:r>
      <w:r>
        <w:rPr>
          <w:sz w:val="28"/>
          <w:szCs w:val="28"/>
          <w:lang w:eastAsia="en-US"/>
        </w:rPr>
        <w:t xml:space="preserve"> </w:t>
      </w:r>
      <w:r w:rsidRPr="003E23C6">
        <w:rPr>
          <w:sz w:val="28"/>
          <w:szCs w:val="28"/>
          <w:lang w:eastAsia="en-US"/>
        </w:rPr>
        <w:t>Вибираючи норму амортизації 10%, ми керувалися, тим, що термін служби кондомата і кожної з його додаткових складових - 10 років.</w:t>
      </w:r>
    </w:p>
    <w:p w:rsidR="0010688A" w:rsidRDefault="0010688A" w:rsidP="003D3E69">
      <w:pPr>
        <w:rPr>
          <w:sz w:val="28"/>
          <w:szCs w:val="28"/>
          <w:lang w:eastAsia="en-US"/>
        </w:rPr>
      </w:pPr>
    </w:p>
    <w:p w:rsidR="0010688A" w:rsidRDefault="00523764" w:rsidP="003D3E69">
      <w:pPr>
        <w:jc w:val="center"/>
        <w:rPr>
          <w:sz w:val="28"/>
          <w:szCs w:val="28"/>
          <w:lang w:eastAsia="en-US"/>
        </w:rPr>
      </w:pPr>
      <w:r>
        <w:rPr>
          <w:sz w:val="28"/>
          <w:szCs w:val="28"/>
          <w:lang w:eastAsia="en-US"/>
        </w:rPr>
        <w:t>Таблиця 18.10</w:t>
      </w:r>
      <w:r w:rsidR="003E23C6">
        <w:rPr>
          <w:sz w:val="28"/>
          <w:szCs w:val="28"/>
          <w:lang w:eastAsia="en-US"/>
        </w:rPr>
        <w:t xml:space="preserve">. </w:t>
      </w:r>
      <w:r w:rsidR="003E23C6" w:rsidRPr="003E23C6">
        <w:rPr>
          <w:sz w:val="28"/>
          <w:szCs w:val="28"/>
          <w:lang w:eastAsia="en-US"/>
        </w:rPr>
        <w:t xml:space="preserve">Технічні характеристики </w:t>
      </w:r>
      <w:r w:rsidR="003E23C6" w:rsidRPr="0086011A">
        <w:rPr>
          <w:sz w:val="28"/>
          <w:szCs w:val="28"/>
          <w:lang w:val="en-US" w:eastAsia="en-US"/>
        </w:rPr>
        <w:t>Condomat</w:t>
      </w:r>
      <w:r w:rsidR="003E23C6" w:rsidRPr="00E62261">
        <w:rPr>
          <w:sz w:val="28"/>
          <w:szCs w:val="28"/>
          <w:lang w:val="ru-RU" w:eastAsia="en-US"/>
        </w:rPr>
        <w:t xml:space="preserve"> </w:t>
      </w:r>
      <w:r w:rsidR="003E23C6" w:rsidRPr="003E23C6">
        <w:rPr>
          <w:sz w:val="28"/>
          <w:szCs w:val="28"/>
          <w:lang w:eastAsia="en-US"/>
        </w:rPr>
        <w:t>01UA:</w:t>
      </w:r>
    </w:p>
    <w:p w:rsidR="0010688A" w:rsidRPr="003E23C6" w:rsidRDefault="0010688A" w:rsidP="003D3E69">
      <w:pPr>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5849"/>
      </w:tblGrid>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Розміри</w:t>
            </w:r>
          </w:p>
        </w:tc>
        <w:tc>
          <w:tcPr>
            <w:tcW w:w="5849" w:type="dxa"/>
          </w:tcPr>
          <w:p w:rsidR="003E23C6" w:rsidRPr="003E23C6" w:rsidRDefault="003E23C6" w:rsidP="003D3E69">
            <w:pPr>
              <w:jc w:val="both"/>
              <w:rPr>
                <w:sz w:val="28"/>
                <w:szCs w:val="28"/>
                <w:lang w:eastAsia="en-US"/>
              </w:rPr>
            </w:pPr>
            <w:r w:rsidRPr="003E23C6">
              <w:rPr>
                <w:sz w:val="28"/>
                <w:szCs w:val="28"/>
                <w:lang w:eastAsia="en-US"/>
              </w:rPr>
              <w:t>75х57х30</w:t>
            </w:r>
            <w:r w:rsidR="00D12A33">
              <w:rPr>
                <w:sz w:val="28"/>
                <w:szCs w:val="28"/>
                <w:lang w:eastAsia="en-US"/>
              </w:rPr>
              <w:t xml:space="preserve"> см</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Вага нетто/брутто</w:t>
            </w:r>
          </w:p>
        </w:tc>
        <w:tc>
          <w:tcPr>
            <w:tcW w:w="5849" w:type="dxa"/>
          </w:tcPr>
          <w:p w:rsidR="003E23C6" w:rsidRPr="003E23C6" w:rsidRDefault="003E23C6" w:rsidP="003D3E69">
            <w:pPr>
              <w:jc w:val="both"/>
              <w:rPr>
                <w:sz w:val="28"/>
                <w:szCs w:val="28"/>
                <w:lang w:eastAsia="en-US"/>
              </w:rPr>
            </w:pPr>
            <w:r w:rsidRPr="003E23C6">
              <w:rPr>
                <w:sz w:val="28"/>
                <w:szCs w:val="28"/>
                <w:lang w:eastAsia="en-US"/>
              </w:rPr>
              <w:t>45 кг/48 кг</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Установка</w:t>
            </w:r>
          </w:p>
        </w:tc>
        <w:tc>
          <w:tcPr>
            <w:tcW w:w="5849" w:type="dxa"/>
          </w:tcPr>
          <w:p w:rsidR="003E23C6" w:rsidRPr="003E23C6" w:rsidRDefault="003E23C6" w:rsidP="003D3E69">
            <w:pPr>
              <w:jc w:val="both"/>
              <w:rPr>
                <w:sz w:val="28"/>
                <w:szCs w:val="28"/>
                <w:lang w:eastAsia="en-US"/>
              </w:rPr>
            </w:pPr>
            <w:r w:rsidRPr="003E23C6">
              <w:rPr>
                <w:sz w:val="28"/>
                <w:szCs w:val="28"/>
                <w:lang w:eastAsia="en-US"/>
              </w:rPr>
              <w:t>настінна</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Товщина матеріалу корпусу</w:t>
            </w:r>
          </w:p>
        </w:tc>
        <w:tc>
          <w:tcPr>
            <w:tcW w:w="5849" w:type="dxa"/>
          </w:tcPr>
          <w:p w:rsidR="003E23C6" w:rsidRPr="003E23C6" w:rsidRDefault="003E23C6" w:rsidP="003D3E69">
            <w:pPr>
              <w:jc w:val="both"/>
              <w:rPr>
                <w:sz w:val="28"/>
                <w:szCs w:val="28"/>
                <w:lang w:eastAsia="en-US"/>
              </w:rPr>
            </w:pPr>
            <w:r w:rsidRPr="003E23C6">
              <w:rPr>
                <w:sz w:val="28"/>
                <w:szCs w:val="28"/>
                <w:lang w:eastAsia="en-US"/>
              </w:rPr>
              <w:t>1,5 мм</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Робочі температури/вологість</w:t>
            </w:r>
          </w:p>
        </w:tc>
        <w:tc>
          <w:tcPr>
            <w:tcW w:w="5849" w:type="dxa"/>
          </w:tcPr>
          <w:p w:rsidR="003E23C6" w:rsidRPr="003E23C6" w:rsidRDefault="003E23C6" w:rsidP="003D3E69">
            <w:pPr>
              <w:jc w:val="both"/>
              <w:rPr>
                <w:sz w:val="28"/>
                <w:szCs w:val="28"/>
                <w:lang w:eastAsia="en-US"/>
              </w:rPr>
            </w:pPr>
            <w:r w:rsidRPr="003E23C6">
              <w:rPr>
                <w:sz w:val="28"/>
                <w:szCs w:val="28"/>
                <w:lang w:eastAsia="en-US"/>
              </w:rPr>
              <w:t>10-32</w:t>
            </w:r>
            <w:r w:rsidRPr="003E23C6">
              <w:rPr>
                <w:rFonts w:ascii="Cambria Math" w:hAnsi="Cambria Math" w:cs="Cambria Math"/>
                <w:sz w:val="28"/>
                <w:szCs w:val="28"/>
                <w:lang w:eastAsia="en-US"/>
              </w:rPr>
              <w:t>℃</w:t>
            </w:r>
            <w:r w:rsidRPr="003E23C6">
              <w:rPr>
                <w:sz w:val="28"/>
                <w:szCs w:val="28"/>
                <w:lang w:eastAsia="en-US"/>
              </w:rPr>
              <w:t xml:space="preserve"> /10-80 %</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Живлення</w:t>
            </w:r>
          </w:p>
        </w:tc>
        <w:tc>
          <w:tcPr>
            <w:tcW w:w="5849" w:type="dxa"/>
          </w:tcPr>
          <w:p w:rsidR="003E23C6" w:rsidRPr="003E23C6" w:rsidRDefault="00D12A33" w:rsidP="003D3E69">
            <w:pPr>
              <w:jc w:val="both"/>
              <w:rPr>
                <w:sz w:val="28"/>
                <w:szCs w:val="28"/>
                <w:lang w:eastAsia="en-US"/>
              </w:rPr>
            </w:pPr>
            <w:r>
              <w:rPr>
                <w:sz w:val="28"/>
                <w:szCs w:val="28"/>
                <w:lang w:eastAsia="en-US"/>
              </w:rPr>
              <w:t>AC210~220V  50Hz/6</w:t>
            </w:r>
            <w:r w:rsidR="003E23C6" w:rsidRPr="003E23C6">
              <w:rPr>
                <w:sz w:val="28"/>
                <w:szCs w:val="28"/>
                <w:lang w:eastAsia="en-US"/>
              </w:rPr>
              <w:t>0Hz</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Споживана потужність</w:t>
            </w:r>
          </w:p>
        </w:tc>
        <w:tc>
          <w:tcPr>
            <w:tcW w:w="5849" w:type="dxa"/>
          </w:tcPr>
          <w:p w:rsidR="003E23C6" w:rsidRPr="003E23C6" w:rsidRDefault="003E23C6" w:rsidP="003D3E69">
            <w:pPr>
              <w:jc w:val="both"/>
              <w:rPr>
                <w:sz w:val="28"/>
                <w:szCs w:val="28"/>
                <w:lang w:eastAsia="en-US"/>
              </w:rPr>
            </w:pPr>
            <w:r w:rsidRPr="003E23C6">
              <w:rPr>
                <w:sz w:val="28"/>
                <w:szCs w:val="28"/>
                <w:lang w:eastAsia="en-US"/>
              </w:rPr>
              <w:t>5 Вт в режимі очікування, не більше 60</w:t>
            </w:r>
            <w:r w:rsidR="00E713E1">
              <w:rPr>
                <w:sz w:val="28"/>
                <w:szCs w:val="28"/>
                <w:lang w:eastAsia="en-US"/>
              </w:rPr>
              <w:t xml:space="preserve"> </w:t>
            </w:r>
            <w:r w:rsidRPr="003E23C6">
              <w:rPr>
                <w:sz w:val="28"/>
                <w:szCs w:val="28"/>
                <w:lang w:eastAsia="en-US"/>
              </w:rPr>
              <w:t>Вт в режимі роботи</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Дисплей</w:t>
            </w:r>
          </w:p>
        </w:tc>
        <w:tc>
          <w:tcPr>
            <w:tcW w:w="5849" w:type="dxa"/>
          </w:tcPr>
          <w:p w:rsidR="003E23C6" w:rsidRPr="003E23C6" w:rsidRDefault="003E23C6" w:rsidP="003D3E69">
            <w:pPr>
              <w:jc w:val="both"/>
              <w:rPr>
                <w:sz w:val="28"/>
                <w:szCs w:val="28"/>
                <w:lang w:eastAsia="en-US"/>
              </w:rPr>
            </w:pPr>
            <w:r w:rsidRPr="003E23C6">
              <w:rPr>
                <w:sz w:val="28"/>
                <w:szCs w:val="28"/>
                <w:lang w:eastAsia="en-US"/>
              </w:rPr>
              <w:t>4х16 символів, біле світлодіодне підсвічування</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Швидкість видачі</w:t>
            </w:r>
          </w:p>
        </w:tc>
        <w:tc>
          <w:tcPr>
            <w:tcW w:w="5849" w:type="dxa"/>
          </w:tcPr>
          <w:p w:rsidR="003E23C6" w:rsidRPr="003E23C6" w:rsidRDefault="003E23C6" w:rsidP="003D3E69">
            <w:pPr>
              <w:jc w:val="both"/>
              <w:rPr>
                <w:sz w:val="28"/>
                <w:szCs w:val="28"/>
                <w:lang w:eastAsia="en-US"/>
              </w:rPr>
            </w:pPr>
            <w:r w:rsidRPr="003E23C6">
              <w:rPr>
                <w:sz w:val="28"/>
                <w:szCs w:val="28"/>
                <w:lang w:eastAsia="en-US"/>
              </w:rPr>
              <w:t>12 шт. в хвилину</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Місткість каналу</w:t>
            </w:r>
          </w:p>
        </w:tc>
        <w:tc>
          <w:tcPr>
            <w:tcW w:w="5849" w:type="dxa"/>
          </w:tcPr>
          <w:p w:rsidR="003E23C6" w:rsidRPr="003E23C6" w:rsidRDefault="003E23C6" w:rsidP="003D3E69">
            <w:pPr>
              <w:jc w:val="both"/>
              <w:rPr>
                <w:sz w:val="28"/>
                <w:szCs w:val="28"/>
                <w:lang w:eastAsia="en-US"/>
              </w:rPr>
            </w:pPr>
            <w:r w:rsidRPr="003E23C6">
              <w:rPr>
                <w:sz w:val="28"/>
                <w:szCs w:val="28"/>
                <w:lang w:eastAsia="en-US"/>
              </w:rPr>
              <w:t>5 каналів по 35 шт., 1 канал - 20 шт., при товщині коробки 15 мм</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Загальна місткість автомата</w:t>
            </w:r>
          </w:p>
        </w:tc>
        <w:tc>
          <w:tcPr>
            <w:tcW w:w="5849" w:type="dxa"/>
          </w:tcPr>
          <w:p w:rsidR="003E23C6" w:rsidRPr="003E23C6" w:rsidRDefault="003E23C6" w:rsidP="003D3E69">
            <w:pPr>
              <w:jc w:val="both"/>
              <w:rPr>
                <w:sz w:val="28"/>
                <w:szCs w:val="28"/>
                <w:lang w:eastAsia="en-US"/>
              </w:rPr>
            </w:pPr>
            <w:r w:rsidRPr="003E23C6">
              <w:rPr>
                <w:sz w:val="28"/>
                <w:szCs w:val="28"/>
                <w:lang w:eastAsia="en-US"/>
              </w:rPr>
              <w:t>195 шт. при товщині коробки 15 мм</w:t>
            </w:r>
          </w:p>
        </w:tc>
      </w:tr>
      <w:tr w:rsidR="003E23C6" w:rsidRPr="003E23C6" w:rsidTr="001F6CE5">
        <w:tc>
          <w:tcPr>
            <w:tcW w:w="3819" w:type="dxa"/>
          </w:tcPr>
          <w:p w:rsidR="003E23C6" w:rsidRPr="003E23C6" w:rsidRDefault="003E23C6" w:rsidP="003D3E69">
            <w:pPr>
              <w:jc w:val="both"/>
              <w:rPr>
                <w:sz w:val="28"/>
                <w:szCs w:val="28"/>
                <w:lang w:eastAsia="en-US"/>
              </w:rPr>
            </w:pPr>
            <w:r w:rsidRPr="003E23C6">
              <w:rPr>
                <w:sz w:val="28"/>
                <w:szCs w:val="28"/>
                <w:lang w:eastAsia="en-US"/>
              </w:rPr>
              <w:t>Банкноти, що приймаються</w:t>
            </w:r>
          </w:p>
        </w:tc>
        <w:tc>
          <w:tcPr>
            <w:tcW w:w="5849" w:type="dxa"/>
          </w:tcPr>
          <w:p w:rsidR="003E23C6" w:rsidRPr="003E23C6" w:rsidRDefault="003E23C6" w:rsidP="003D3E69">
            <w:pPr>
              <w:jc w:val="both"/>
              <w:rPr>
                <w:sz w:val="28"/>
                <w:szCs w:val="28"/>
                <w:lang w:eastAsia="en-US"/>
              </w:rPr>
            </w:pPr>
            <w:r w:rsidRPr="003E23C6">
              <w:rPr>
                <w:sz w:val="28"/>
                <w:szCs w:val="28"/>
                <w:lang w:eastAsia="en-US"/>
              </w:rPr>
              <w:t>1, 2, 5, 10, 20 грн можлива прошивка під будь-яку валюту</w:t>
            </w:r>
          </w:p>
        </w:tc>
      </w:tr>
    </w:tbl>
    <w:p w:rsidR="003E23C6" w:rsidRPr="003E23C6" w:rsidRDefault="003E23C6" w:rsidP="003D3E69">
      <w:pPr>
        <w:rPr>
          <w:sz w:val="28"/>
          <w:szCs w:val="28"/>
          <w:lang w:eastAsia="en-US"/>
        </w:rPr>
      </w:pPr>
    </w:p>
    <w:p w:rsidR="005E68F0" w:rsidRPr="005E68F0" w:rsidRDefault="005E68F0" w:rsidP="003D3E69">
      <w:pPr>
        <w:jc w:val="both"/>
        <w:rPr>
          <w:sz w:val="28"/>
          <w:szCs w:val="28"/>
          <w:lang w:eastAsia="en-US"/>
        </w:rPr>
      </w:pPr>
      <w:r>
        <w:rPr>
          <w:sz w:val="28"/>
          <w:szCs w:val="28"/>
          <w:lang w:eastAsia="en-US"/>
        </w:rPr>
        <w:tab/>
      </w:r>
      <w:r w:rsidRPr="005E68F0">
        <w:rPr>
          <w:sz w:val="28"/>
          <w:szCs w:val="28"/>
          <w:lang w:eastAsia="en-US"/>
        </w:rPr>
        <w:t>Кондомат буде знаходитися між двома туалетними кімнатами, чоловічою і жіночою, для зручності споживачів. Оскільки ми розглядаємо варіант купівлі продукту, який не завжди може знадобитися в туалеті (презерватив, серветки), то споживач не зобов'язаний буде стояти в загальній черзі в туалет, лише для того, щоб купити продукт в кондоматі. Тому розташовуватися кондомат буде не в самій туалетній кімнаті, а перед її входом.</w:t>
      </w:r>
    </w:p>
    <w:p w:rsidR="005E68F0" w:rsidRPr="005E68F0" w:rsidRDefault="005E68F0" w:rsidP="003D3E69">
      <w:pPr>
        <w:jc w:val="both"/>
        <w:rPr>
          <w:sz w:val="28"/>
          <w:szCs w:val="28"/>
          <w:lang w:eastAsia="en-US"/>
        </w:rPr>
      </w:pPr>
      <w:r w:rsidRPr="005E68F0">
        <w:rPr>
          <w:sz w:val="28"/>
          <w:szCs w:val="28"/>
          <w:lang w:eastAsia="en-US"/>
        </w:rPr>
        <w:tab/>
        <w:t>Оскільки кондомат складається з 6 каналів, то продукція буде заповнена таким чином:</w:t>
      </w:r>
    </w:p>
    <w:p w:rsidR="005E68F0" w:rsidRPr="005E68F0" w:rsidRDefault="005E68F0" w:rsidP="003D3E69">
      <w:pPr>
        <w:ind w:left="720"/>
        <w:jc w:val="both"/>
        <w:rPr>
          <w:sz w:val="28"/>
          <w:szCs w:val="28"/>
          <w:lang w:eastAsia="en-US"/>
        </w:rPr>
      </w:pPr>
      <w:r w:rsidRPr="005E68F0">
        <w:rPr>
          <w:sz w:val="28"/>
          <w:szCs w:val="28"/>
          <w:lang w:eastAsia="en-US"/>
        </w:rPr>
        <w:t>1-й канал (на 35 штук) та 2-й канал (на 35 штук) – презервативи;</w:t>
      </w:r>
    </w:p>
    <w:p w:rsidR="005E68F0" w:rsidRPr="005E68F0" w:rsidRDefault="005E68F0" w:rsidP="003D3E69">
      <w:pPr>
        <w:ind w:left="720"/>
        <w:jc w:val="both"/>
        <w:rPr>
          <w:sz w:val="28"/>
          <w:szCs w:val="28"/>
          <w:lang w:eastAsia="en-US"/>
        </w:rPr>
      </w:pPr>
      <w:r w:rsidRPr="005E68F0">
        <w:rPr>
          <w:sz w:val="28"/>
          <w:szCs w:val="28"/>
          <w:lang w:eastAsia="en-US"/>
        </w:rPr>
        <w:t>3-й канал (на 35 штук) – тампони;</w:t>
      </w:r>
    </w:p>
    <w:p w:rsidR="005E68F0" w:rsidRPr="005E68F0" w:rsidRDefault="005E68F0" w:rsidP="003D3E69">
      <w:pPr>
        <w:ind w:left="720"/>
        <w:jc w:val="both"/>
        <w:rPr>
          <w:sz w:val="28"/>
          <w:szCs w:val="28"/>
          <w:lang w:eastAsia="en-US"/>
        </w:rPr>
      </w:pPr>
      <w:r w:rsidRPr="005E68F0">
        <w:rPr>
          <w:sz w:val="28"/>
          <w:szCs w:val="28"/>
          <w:lang w:eastAsia="en-US"/>
        </w:rPr>
        <w:t>4-й канал (на 35 штук) – серветки;</w:t>
      </w:r>
    </w:p>
    <w:p w:rsidR="005E68F0" w:rsidRPr="005E68F0" w:rsidRDefault="005E68F0" w:rsidP="003D3E69">
      <w:pPr>
        <w:ind w:left="720"/>
        <w:jc w:val="both"/>
        <w:rPr>
          <w:sz w:val="28"/>
          <w:szCs w:val="28"/>
          <w:lang w:eastAsia="en-US"/>
        </w:rPr>
      </w:pPr>
      <w:r w:rsidRPr="005E68F0">
        <w:rPr>
          <w:sz w:val="28"/>
          <w:szCs w:val="28"/>
          <w:lang w:eastAsia="en-US"/>
        </w:rPr>
        <w:t>5-й канал (на 35 штук) та 6-й канал (на 20 штук) – прокладки.</w:t>
      </w:r>
    </w:p>
    <w:p w:rsidR="005E68F0" w:rsidRPr="005E68F0" w:rsidRDefault="005E68F0" w:rsidP="003D3E69">
      <w:pPr>
        <w:jc w:val="both"/>
        <w:rPr>
          <w:sz w:val="28"/>
          <w:szCs w:val="28"/>
          <w:lang w:eastAsia="en-US"/>
        </w:rPr>
      </w:pPr>
      <w:r w:rsidRPr="005E68F0">
        <w:rPr>
          <w:sz w:val="28"/>
          <w:szCs w:val="28"/>
          <w:lang w:eastAsia="en-US"/>
        </w:rPr>
        <w:tab/>
        <w:t>Ця структура заповнення кондомата ґрунтована на аналізі попиту, приведен</w:t>
      </w:r>
      <w:r w:rsidR="00E713E1">
        <w:rPr>
          <w:sz w:val="28"/>
          <w:szCs w:val="28"/>
          <w:lang w:eastAsia="en-US"/>
        </w:rPr>
        <w:t>ому</w:t>
      </w:r>
      <w:r w:rsidRPr="005E68F0">
        <w:rPr>
          <w:sz w:val="28"/>
          <w:szCs w:val="28"/>
          <w:lang w:eastAsia="en-US"/>
        </w:rPr>
        <w:t xml:space="preserve"> в розділі «Ринок»</w:t>
      </w:r>
      <w:r w:rsidR="00E713E1">
        <w:rPr>
          <w:sz w:val="28"/>
          <w:szCs w:val="28"/>
          <w:lang w:eastAsia="en-US"/>
        </w:rPr>
        <w:t>.</w:t>
      </w:r>
      <w:r w:rsidRPr="005E68F0">
        <w:rPr>
          <w:sz w:val="28"/>
          <w:szCs w:val="28"/>
          <w:lang w:eastAsia="en-US"/>
        </w:rPr>
        <w:t xml:space="preserve"> </w:t>
      </w:r>
      <w:r w:rsidR="00E713E1">
        <w:rPr>
          <w:sz w:val="28"/>
          <w:szCs w:val="28"/>
          <w:lang w:eastAsia="en-US"/>
        </w:rPr>
        <w:t>П</w:t>
      </w:r>
      <w:r w:rsidRPr="005E68F0">
        <w:rPr>
          <w:sz w:val="28"/>
          <w:szCs w:val="28"/>
          <w:lang w:eastAsia="en-US"/>
        </w:rPr>
        <w:t>опит на презервативи і прокладки більший, ніж попит на тампони і серветки.</w:t>
      </w:r>
      <w:r w:rsidRPr="005E68F0">
        <w:rPr>
          <w:sz w:val="28"/>
          <w:szCs w:val="28"/>
          <w:lang w:eastAsia="en-US"/>
        </w:rPr>
        <w:tab/>
      </w:r>
    </w:p>
    <w:p w:rsidR="003E23C6" w:rsidRPr="003E23C6" w:rsidRDefault="005E68F0" w:rsidP="003D3E69">
      <w:pPr>
        <w:jc w:val="both"/>
        <w:rPr>
          <w:sz w:val="28"/>
          <w:szCs w:val="28"/>
          <w:lang w:eastAsia="en-US"/>
        </w:rPr>
      </w:pPr>
      <w:r>
        <w:rPr>
          <w:sz w:val="28"/>
          <w:szCs w:val="28"/>
          <w:lang w:eastAsia="en-US"/>
        </w:rPr>
        <w:tab/>
      </w:r>
      <w:r w:rsidRPr="005E68F0">
        <w:rPr>
          <w:sz w:val="28"/>
          <w:szCs w:val="28"/>
          <w:lang w:eastAsia="en-US"/>
        </w:rPr>
        <w:t>Представимо обґ</w:t>
      </w:r>
      <w:r w:rsidR="00BC214F">
        <w:rPr>
          <w:sz w:val="28"/>
          <w:szCs w:val="28"/>
          <w:lang w:eastAsia="en-US"/>
        </w:rPr>
        <w:t>рунтування потужностей кондоматі</w:t>
      </w:r>
      <w:r w:rsidRPr="005E68F0">
        <w:rPr>
          <w:sz w:val="28"/>
          <w:szCs w:val="28"/>
          <w:lang w:eastAsia="en-US"/>
        </w:rPr>
        <w:t>в з урахуванням специфіки попиту і часу роботи кондомат</w:t>
      </w:r>
      <w:r w:rsidR="00E713E1">
        <w:rPr>
          <w:sz w:val="28"/>
          <w:szCs w:val="28"/>
          <w:lang w:eastAsia="en-US"/>
        </w:rPr>
        <w:t>у</w:t>
      </w:r>
      <w:r w:rsidR="00523764">
        <w:rPr>
          <w:sz w:val="28"/>
          <w:szCs w:val="28"/>
          <w:lang w:eastAsia="en-US"/>
        </w:rPr>
        <w:t xml:space="preserve"> у встановленому місці в табл.18.11</w:t>
      </w:r>
      <w:r w:rsidRPr="005E68F0">
        <w:rPr>
          <w:sz w:val="28"/>
          <w:szCs w:val="28"/>
          <w:lang w:eastAsia="en-US"/>
        </w:rPr>
        <w:t>.</w:t>
      </w:r>
    </w:p>
    <w:p w:rsidR="003E23C6" w:rsidRPr="003E23C6" w:rsidRDefault="003E23C6" w:rsidP="003D3E69">
      <w:pPr>
        <w:rPr>
          <w:sz w:val="28"/>
          <w:szCs w:val="28"/>
          <w:lang w:eastAsia="en-US"/>
        </w:rPr>
      </w:pPr>
    </w:p>
    <w:p w:rsidR="003E23C6" w:rsidRDefault="00523764" w:rsidP="003D3E69">
      <w:pPr>
        <w:jc w:val="center"/>
        <w:rPr>
          <w:sz w:val="28"/>
          <w:szCs w:val="28"/>
          <w:lang w:eastAsia="en-US"/>
        </w:rPr>
      </w:pPr>
      <w:r>
        <w:rPr>
          <w:sz w:val="28"/>
          <w:szCs w:val="28"/>
          <w:lang w:eastAsia="en-US"/>
        </w:rPr>
        <w:t>Таблиця 18.11</w:t>
      </w:r>
      <w:r w:rsidR="005E68F0">
        <w:rPr>
          <w:sz w:val="28"/>
          <w:szCs w:val="28"/>
          <w:lang w:eastAsia="en-US"/>
        </w:rPr>
        <w:t xml:space="preserve">. </w:t>
      </w:r>
      <w:r w:rsidR="005E68F0" w:rsidRPr="005E68F0">
        <w:rPr>
          <w:sz w:val="28"/>
          <w:szCs w:val="28"/>
          <w:lang w:eastAsia="en-US"/>
        </w:rPr>
        <w:t>Обґрунтування потужностей</w:t>
      </w:r>
    </w:p>
    <w:p w:rsidR="005E68F0" w:rsidRPr="003E23C6" w:rsidRDefault="005E68F0" w:rsidP="003D3E69">
      <w:pPr>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913"/>
        <w:gridCol w:w="864"/>
        <w:gridCol w:w="931"/>
        <w:gridCol w:w="1254"/>
        <w:gridCol w:w="1078"/>
      </w:tblGrid>
      <w:tr w:rsidR="005E68F0" w:rsidRPr="005E68F0" w:rsidTr="00E713E1">
        <w:tc>
          <w:tcPr>
            <w:tcW w:w="5018" w:type="dxa"/>
            <w:vAlign w:val="center"/>
          </w:tcPr>
          <w:p w:rsidR="005E68F0" w:rsidRPr="005E68F0" w:rsidRDefault="005E68F0" w:rsidP="003D3E69">
            <w:pPr>
              <w:jc w:val="center"/>
              <w:rPr>
                <w:sz w:val="28"/>
                <w:szCs w:val="28"/>
                <w:lang w:eastAsia="en-US"/>
              </w:rPr>
            </w:pPr>
            <w:r w:rsidRPr="005E68F0">
              <w:rPr>
                <w:sz w:val="28"/>
                <w:szCs w:val="28"/>
                <w:lang w:eastAsia="en-US"/>
              </w:rPr>
              <w:t>Показник</w:t>
            </w:r>
          </w:p>
        </w:tc>
        <w:tc>
          <w:tcPr>
            <w:tcW w:w="922" w:type="dxa"/>
            <w:vAlign w:val="center"/>
          </w:tcPr>
          <w:p w:rsidR="005E68F0" w:rsidRPr="005E68F0" w:rsidRDefault="005E68F0" w:rsidP="003D3E69">
            <w:pPr>
              <w:jc w:val="center"/>
              <w:rPr>
                <w:sz w:val="28"/>
                <w:szCs w:val="28"/>
                <w:lang w:eastAsia="en-US"/>
              </w:rPr>
            </w:pPr>
            <w:r w:rsidRPr="005E68F0">
              <w:rPr>
                <w:sz w:val="28"/>
                <w:szCs w:val="28"/>
                <w:lang w:eastAsia="en-US"/>
              </w:rPr>
              <w:t>ТРЦ</w:t>
            </w:r>
          </w:p>
        </w:tc>
        <w:tc>
          <w:tcPr>
            <w:tcW w:w="869" w:type="dxa"/>
            <w:vAlign w:val="center"/>
          </w:tcPr>
          <w:p w:rsidR="005E68F0" w:rsidRPr="005E68F0" w:rsidRDefault="005E68F0" w:rsidP="003D3E69">
            <w:pPr>
              <w:jc w:val="center"/>
              <w:rPr>
                <w:sz w:val="28"/>
                <w:szCs w:val="28"/>
                <w:lang w:eastAsia="en-US"/>
              </w:rPr>
            </w:pPr>
            <w:r w:rsidRPr="005E68F0">
              <w:rPr>
                <w:sz w:val="28"/>
                <w:szCs w:val="28"/>
                <w:lang w:eastAsia="en-US"/>
              </w:rPr>
              <w:t>ТОЦ</w:t>
            </w:r>
          </w:p>
        </w:tc>
        <w:tc>
          <w:tcPr>
            <w:tcW w:w="931" w:type="dxa"/>
            <w:vAlign w:val="center"/>
          </w:tcPr>
          <w:p w:rsidR="005E68F0" w:rsidRPr="005E68F0" w:rsidRDefault="005E68F0" w:rsidP="003D3E69">
            <w:pPr>
              <w:jc w:val="center"/>
              <w:rPr>
                <w:sz w:val="28"/>
                <w:szCs w:val="28"/>
                <w:lang w:eastAsia="en-US"/>
              </w:rPr>
            </w:pPr>
            <w:r w:rsidRPr="005E68F0">
              <w:rPr>
                <w:sz w:val="28"/>
                <w:szCs w:val="28"/>
                <w:lang w:eastAsia="en-US"/>
              </w:rPr>
              <w:t>Нічні клуби</w:t>
            </w:r>
          </w:p>
        </w:tc>
        <w:tc>
          <w:tcPr>
            <w:tcW w:w="1260" w:type="dxa"/>
            <w:vAlign w:val="center"/>
          </w:tcPr>
          <w:p w:rsidR="005E68F0" w:rsidRPr="005E68F0" w:rsidRDefault="005E68F0" w:rsidP="003D3E69">
            <w:pPr>
              <w:jc w:val="center"/>
              <w:rPr>
                <w:sz w:val="28"/>
                <w:szCs w:val="28"/>
                <w:lang w:eastAsia="en-US"/>
              </w:rPr>
            </w:pPr>
            <w:r w:rsidRPr="005E68F0">
              <w:rPr>
                <w:sz w:val="28"/>
                <w:szCs w:val="28"/>
                <w:lang w:eastAsia="en-US"/>
              </w:rPr>
              <w:t>Стадіон</w:t>
            </w:r>
          </w:p>
        </w:tc>
        <w:tc>
          <w:tcPr>
            <w:tcW w:w="1080" w:type="dxa"/>
            <w:vAlign w:val="center"/>
          </w:tcPr>
          <w:p w:rsidR="005E68F0" w:rsidRPr="005E68F0" w:rsidRDefault="00E713E1" w:rsidP="003D3E69">
            <w:pPr>
              <w:jc w:val="center"/>
              <w:rPr>
                <w:sz w:val="28"/>
                <w:szCs w:val="28"/>
                <w:lang w:eastAsia="en-US"/>
              </w:rPr>
            </w:pPr>
            <w:r>
              <w:rPr>
                <w:sz w:val="28"/>
                <w:szCs w:val="28"/>
                <w:lang w:eastAsia="en-US"/>
              </w:rPr>
              <w:t>Вокзал</w:t>
            </w:r>
          </w:p>
        </w:tc>
      </w:tr>
      <w:tr w:rsidR="005E68F0" w:rsidRPr="005E68F0" w:rsidTr="00E713E1">
        <w:tc>
          <w:tcPr>
            <w:tcW w:w="5018" w:type="dxa"/>
          </w:tcPr>
          <w:p w:rsidR="005E68F0" w:rsidRPr="005E68F0" w:rsidRDefault="005E68F0" w:rsidP="003D3E69">
            <w:pPr>
              <w:jc w:val="both"/>
              <w:rPr>
                <w:sz w:val="28"/>
                <w:szCs w:val="28"/>
                <w:lang w:eastAsia="en-US"/>
              </w:rPr>
            </w:pPr>
            <w:r>
              <w:rPr>
                <w:sz w:val="28"/>
                <w:szCs w:val="28"/>
                <w:lang w:eastAsia="en-US"/>
              </w:rPr>
              <w:t>Кількість кондоматі</w:t>
            </w:r>
            <w:r w:rsidRPr="005E68F0">
              <w:rPr>
                <w:sz w:val="28"/>
                <w:szCs w:val="28"/>
                <w:lang w:eastAsia="en-US"/>
              </w:rPr>
              <w:t>в, шт</w:t>
            </w:r>
            <w:r>
              <w:rPr>
                <w:sz w:val="28"/>
                <w:szCs w:val="28"/>
                <w:lang w:eastAsia="en-US"/>
              </w:rPr>
              <w:t>.</w:t>
            </w:r>
          </w:p>
        </w:tc>
        <w:tc>
          <w:tcPr>
            <w:tcW w:w="922" w:type="dxa"/>
            <w:vAlign w:val="center"/>
          </w:tcPr>
          <w:p w:rsidR="005E68F0" w:rsidRPr="005E68F0" w:rsidRDefault="005E68F0" w:rsidP="003D3E69">
            <w:pPr>
              <w:jc w:val="center"/>
              <w:rPr>
                <w:sz w:val="28"/>
                <w:szCs w:val="28"/>
                <w:lang w:eastAsia="en-US"/>
              </w:rPr>
            </w:pPr>
            <w:r w:rsidRPr="005E68F0">
              <w:rPr>
                <w:sz w:val="28"/>
                <w:szCs w:val="28"/>
                <w:lang w:eastAsia="en-US"/>
              </w:rPr>
              <w:t>3</w:t>
            </w:r>
          </w:p>
        </w:tc>
        <w:tc>
          <w:tcPr>
            <w:tcW w:w="869" w:type="dxa"/>
            <w:vAlign w:val="center"/>
          </w:tcPr>
          <w:p w:rsidR="005E68F0" w:rsidRPr="005E68F0" w:rsidRDefault="005E68F0" w:rsidP="003D3E69">
            <w:pPr>
              <w:jc w:val="center"/>
              <w:rPr>
                <w:sz w:val="28"/>
                <w:szCs w:val="28"/>
                <w:lang w:eastAsia="en-US"/>
              </w:rPr>
            </w:pPr>
            <w:r w:rsidRPr="005E68F0">
              <w:rPr>
                <w:sz w:val="28"/>
                <w:szCs w:val="28"/>
                <w:lang w:eastAsia="en-US"/>
              </w:rPr>
              <w:t>1</w:t>
            </w:r>
          </w:p>
        </w:tc>
        <w:tc>
          <w:tcPr>
            <w:tcW w:w="931" w:type="dxa"/>
            <w:vAlign w:val="center"/>
          </w:tcPr>
          <w:p w:rsidR="005E68F0" w:rsidRPr="005E68F0" w:rsidRDefault="005E68F0" w:rsidP="003D3E69">
            <w:pPr>
              <w:jc w:val="center"/>
              <w:rPr>
                <w:sz w:val="28"/>
                <w:szCs w:val="28"/>
                <w:lang w:eastAsia="en-US"/>
              </w:rPr>
            </w:pPr>
            <w:r w:rsidRPr="005E68F0">
              <w:rPr>
                <w:sz w:val="28"/>
                <w:szCs w:val="28"/>
                <w:lang w:eastAsia="en-US"/>
              </w:rPr>
              <w:t>4</w:t>
            </w:r>
          </w:p>
        </w:tc>
        <w:tc>
          <w:tcPr>
            <w:tcW w:w="1260" w:type="dxa"/>
            <w:vAlign w:val="center"/>
          </w:tcPr>
          <w:p w:rsidR="005E68F0" w:rsidRPr="005E68F0" w:rsidRDefault="005E68F0" w:rsidP="003D3E69">
            <w:pPr>
              <w:jc w:val="center"/>
              <w:rPr>
                <w:sz w:val="28"/>
                <w:szCs w:val="28"/>
                <w:lang w:eastAsia="en-US"/>
              </w:rPr>
            </w:pPr>
            <w:r w:rsidRPr="005E68F0">
              <w:rPr>
                <w:sz w:val="28"/>
                <w:szCs w:val="28"/>
                <w:lang w:eastAsia="en-US"/>
              </w:rPr>
              <w:t>1</w:t>
            </w:r>
          </w:p>
        </w:tc>
        <w:tc>
          <w:tcPr>
            <w:tcW w:w="1080" w:type="dxa"/>
            <w:vAlign w:val="center"/>
          </w:tcPr>
          <w:p w:rsidR="005E68F0" w:rsidRPr="005E68F0" w:rsidRDefault="005E68F0" w:rsidP="003D3E69">
            <w:pPr>
              <w:jc w:val="center"/>
              <w:rPr>
                <w:sz w:val="28"/>
                <w:szCs w:val="28"/>
                <w:lang w:eastAsia="en-US"/>
              </w:rPr>
            </w:pPr>
            <w:r w:rsidRPr="005E68F0">
              <w:rPr>
                <w:sz w:val="28"/>
                <w:szCs w:val="28"/>
                <w:lang w:eastAsia="en-US"/>
              </w:rPr>
              <w:t>1</w:t>
            </w:r>
          </w:p>
        </w:tc>
      </w:tr>
      <w:tr w:rsidR="005E68F0" w:rsidRPr="005E68F0" w:rsidTr="00E713E1">
        <w:tc>
          <w:tcPr>
            <w:tcW w:w="5018" w:type="dxa"/>
          </w:tcPr>
          <w:p w:rsidR="005E68F0" w:rsidRPr="005E68F0" w:rsidRDefault="002F56D4" w:rsidP="003D3E69">
            <w:pPr>
              <w:jc w:val="both"/>
              <w:rPr>
                <w:sz w:val="28"/>
                <w:szCs w:val="28"/>
                <w:lang w:eastAsia="en-US"/>
              </w:rPr>
            </w:pPr>
            <w:r>
              <w:rPr>
                <w:sz w:val="28"/>
                <w:szCs w:val="28"/>
                <w:lang w:eastAsia="en-US"/>
              </w:rPr>
              <w:t>Потужність кондомату</w:t>
            </w:r>
            <w:r w:rsidR="005E68F0" w:rsidRPr="005E68F0">
              <w:rPr>
                <w:sz w:val="28"/>
                <w:szCs w:val="28"/>
                <w:lang w:eastAsia="en-US"/>
              </w:rPr>
              <w:t>, шт</w:t>
            </w:r>
            <w:r>
              <w:rPr>
                <w:sz w:val="28"/>
                <w:szCs w:val="28"/>
                <w:lang w:eastAsia="en-US"/>
              </w:rPr>
              <w:t>.</w:t>
            </w:r>
            <w:r w:rsidR="005E68F0" w:rsidRPr="005E68F0">
              <w:rPr>
                <w:sz w:val="28"/>
                <w:szCs w:val="28"/>
                <w:lang w:eastAsia="en-US"/>
              </w:rPr>
              <w:t>/год</w:t>
            </w:r>
            <w:r w:rsidR="00E713E1">
              <w:rPr>
                <w:sz w:val="28"/>
                <w:szCs w:val="28"/>
                <w:lang w:eastAsia="en-US"/>
              </w:rPr>
              <w:t>.</w:t>
            </w:r>
          </w:p>
        </w:tc>
        <w:tc>
          <w:tcPr>
            <w:tcW w:w="5062" w:type="dxa"/>
            <w:gridSpan w:val="5"/>
            <w:vAlign w:val="center"/>
          </w:tcPr>
          <w:p w:rsidR="005E68F0" w:rsidRPr="005E68F0" w:rsidRDefault="005E68F0" w:rsidP="003D3E69">
            <w:pPr>
              <w:jc w:val="center"/>
              <w:rPr>
                <w:sz w:val="28"/>
                <w:szCs w:val="28"/>
                <w:lang w:eastAsia="en-US"/>
              </w:rPr>
            </w:pPr>
            <w:r w:rsidRPr="005E68F0">
              <w:rPr>
                <w:sz w:val="28"/>
                <w:szCs w:val="28"/>
                <w:lang w:eastAsia="en-US"/>
              </w:rPr>
              <w:t>30</w:t>
            </w:r>
          </w:p>
        </w:tc>
      </w:tr>
      <w:tr w:rsidR="005E68F0" w:rsidRPr="005E68F0" w:rsidTr="00E713E1">
        <w:tc>
          <w:tcPr>
            <w:tcW w:w="5018" w:type="dxa"/>
          </w:tcPr>
          <w:p w:rsidR="005E68F0" w:rsidRPr="005E68F0" w:rsidRDefault="005E68F0" w:rsidP="003D3E69">
            <w:pPr>
              <w:jc w:val="both"/>
              <w:rPr>
                <w:sz w:val="28"/>
                <w:szCs w:val="28"/>
                <w:lang w:eastAsia="en-US"/>
              </w:rPr>
            </w:pPr>
            <w:r>
              <w:rPr>
                <w:sz w:val="28"/>
                <w:szCs w:val="28"/>
                <w:lang w:eastAsia="en-US"/>
              </w:rPr>
              <w:t>Час роботи кондомату</w:t>
            </w:r>
            <w:r w:rsidRPr="005E68F0">
              <w:rPr>
                <w:sz w:val="28"/>
                <w:szCs w:val="28"/>
                <w:lang w:eastAsia="en-US"/>
              </w:rPr>
              <w:t>, годин/день</w:t>
            </w:r>
          </w:p>
        </w:tc>
        <w:tc>
          <w:tcPr>
            <w:tcW w:w="922" w:type="dxa"/>
            <w:vAlign w:val="center"/>
          </w:tcPr>
          <w:p w:rsidR="005E68F0" w:rsidRPr="005E68F0" w:rsidRDefault="005E68F0" w:rsidP="003D3E69">
            <w:pPr>
              <w:jc w:val="center"/>
              <w:rPr>
                <w:sz w:val="28"/>
                <w:szCs w:val="28"/>
                <w:lang w:eastAsia="en-US"/>
              </w:rPr>
            </w:pPr>
            <w:r w:rsidRPr="005E68F0">
              <w:rPr>
                <w:sz w:val="28"/>
                <w:szCs w:val="28"/>
                <w:lang w:eastAsia="en-US"/>
              </w:rPr>
              <w:t>15</w:t>
            </w:r>
          </w:p>
        </w:tc>
        <w:tc>
          <w:tcPr>
            <w:tcW w:w="869" w:type="dxa"/>
            <w:vAlign w:val="center"/>
          </w:tcPr>
          <w:p w:rsidR="005E68F0" w:rsidRPr="005E68F0" w:rsidRDefault="005E68F0" w:rsidP="003D3E69">
            <w:pPr>
              <w:jc w:val="center"/>
              <w:rPr>
                <w:sz w:val="28"/>
                <w:szCs w:val="28"/>
                <w:lang w:eastAsia="en-US"/>
              </w:rPr>
            </w:pPr>
            <w:r w:rsidRPr="005E68F0">
              <w:rPr>
                <w:sz w:val="28"/>
                <w:szCs w:val="28"/>
                <w:lang w:eastAsia="en-US"/>
              </w:rPr>
              <w:t>9</w:t>
            </w:r>
          </w:p>
        </w:tc>
        <w:tc>
          <w:tcPr>
            <w:tcW w:w="931" w:type="dxa"/>
            <w:vAlign w:val="center"/>
          </w:tcPr>
          <w:p w:rsidR="005E68F0" w:rsidRPr="005E68F0" w:rsidRDefault="005E68F0" w:rsidP="003D3E69">
            <w:pPr>
              <w:jc w:val="center"/>
              <w:rPr>
                <w:sz w:val="28"/>
                <w:szCs w:val="28"/>
                <w:lang w:eastAsia="en-US"/>
              </w:rPr>
            </w:pPr>
            <w:r w:rsidRPr="005E68F0">
              <w:rPr>
                <w:sz w:val="28"/>
                <w:szCs w:val="28"/>
                <w:lang w:eastAsia="en-US"/>
              </w:rPr>
              <w:t>9</w:t>
            </w:r>
          </w:p>
        </w:tc>
        <w:tc>
          <w:tcPr>
            <w:tcW w:w="1260" w:type="dxa"/>
            <w:vAlign w:val="center"/>
          </w:tcPr>
          <w:p w:rsidR="005E68F0" w:rsidRPr="005E68F0" w:rsidRDefault="005E68F0" w:rsidP="003D3E69">
            <w:pPr>
              <w:jc w:val="center"/>
              <w:rPr>
                <w:sz w:val="28"/>
                <w:szCs w:val="28"/>
                <w:lang w:eastAsia="en-US"/>
              </w:rPr>
            </w:pPr>
            <w:r w:rsidRPr="005E68F0">
              <w:rPr>
                <w:sz w:val="28"/>
                <w:szCs w:val="28"/>
                <w:lang w:eastAsia="en-US"/>
              </w:rPr>
              <w:t>13</w:t>
            </w:r>
          </w:p>
        </w:tc>
        <w:tc>
          <w:tcPr>
            <w:tcW w:w="1080" w:type="dxa"/>
            <w:vAlign w:val="center"/>
          </w:tcPr>
          <w:p w:rsidR="005E68F0" w:rsidRPr="005E68F0" w:rsidRDefault="005E68F0" w:rsidP="003D3E69">
            <w:pPr>
              <w:jc w:val="center"/>
              <w:rPr>
                <w:sz w:val="28"/>
                <w:szCs w:val="28"/>
                <w:lang w:eastAsia="en-US"/>
              </w:rPr>
            </w:pPr>
            <w:r w:rsidRPr="005E68F0">
              <w:rPr>
                <w:sz w:val="28"/>
                <w:szCs w:val="28"/>
                <w:lang w:eastAsia="en-US"/>
              </w:rPr>
              <w:t>24</w:t>
            </w:r>
          </w:p>
        </w:tc>
      </w:tr>
      <w:tr w:rsidR="005E68F0" w:rsidRPr="005E68F0" w:rsidTr="00E713E1">
        <w:tc>
          <w:tcPr>
            <w:tcW w:w="5018" w:type="dxa"/>
          </w:tcPr>
          <w:p w:rsidR="005E68F0" w:rsidRPr="005E68F0" w:rsidRDefault="002F56D4" w:rsidP="003D3E69">
            <w:pPr>
              <w:jc w:val="both"/>
              <w:rPr>
                <w:sz w:val="28"/>
                <w:szCs w:val="28"/>
                <w:lang w:eastAsia="en-US"/>
              </w:rPr>
            </w:pPr>
            <w:r>
              <w:rPr>
                <w:sz w:val="28"/>
                <w:szCs w:val="28"/>
                <w:lang w:eastAsia="en-US"/>
              </w:rPr>
              <w:t>Потужність кондомату</w:t>
            </w:r>
            <w:r w:rsidR="005E68F0" w:rsidRPr="005E68F0">
              <w:rPr>
                <w:sz w:val="28"/>
                <w:szCs w:val="28"/>
                <w:lang w:eastAsia="en-US"/>
              </w:rPr>
              <w:t xml:space="preserve"> денна, шт</w:t>
            </w:r>
            <w:r w:rsidR="005E68F0">
              <w:rPr>
                <w:sz w:val="28"/>
                <w:szCs w:val="28"/>
                <w:lang w:eastAsia="en-US"/>
              </w:rPr>
              <w:t>.</w:t>
            </w:r>
            <w:r w:rsidR="005E68F0" w:rsidRPr="005E68F0">
              <w:rPr>
                <w:sz w:val="28"/>
                <w:szCs w:val="28"/>
                <w:lang w:eastAsia="en-US"/>
              </w:rPr>
              <w:t>/день</w:t>
            </w:r>
          </w:p>
        </w:tc>
        <w:tc>
          <w:tcPr>
            <w:tcW w:w="922" w:type="dxa"/>
            <w:vAlign w:val="center"/>
          </w:tcPr>
          <w:p w:rsidR="005E68F0" w:rsidRPr="005E68F0" w:rsidRDefault="005E68F0" w:rsidP="003D3E69">
            <w:pPr>
              <w:jc w:val="center"/>
              <w:rPr>
                <w:sz w:val="28"/>
                <w:szCs w:val="28"/>
                <w:lang w:eastAsia="en-US"/>
              </w:rPr>
            </w:pPr>
            <w:r w:rsidRPr="005E68F0">
              <w:rPr>
                <w:sz w:val="28"/>
                <w:szCs w:val="28"/>
                <w:lang w:eastAsia="en-US"/>
              </w:rPr>
              <w:t>1148</w:t>
            </w:r>
          </w:p>
        </w:tc>
        <w:tc>
          <w:tcPr>
            <w:tcW w:w="869" w:type="dxa"/>
            <w:vAlign w:val="center"/>
          </w:tcPr>
          <w:p w:rsidR="005E68F0" w:rsidRPr="005E68F0" w:rsidRDefault="005E68F0" w:rsidP="003D3E69">
            <w:pPr>
              <w:jc w:val="center"/>
              <w:rPr>
                <w:sz w:val="28"/>
                <w:szCs w:val="28"/>
                <w:lang w:eastAsia="en-US"/>
              </w:rPr>
            </w:pPr>
            <w:r w:rsidRPr="005E68F0">
              <w:rPr>
                <w:sz w:val="28"/>
                <w:szCs w:val="28"/>
                <w:lang w:eastAsia="en-US"/>
              </w:rPr>
              <w:t>230</w:t>
            </w:r>
          </w:p>
        </w:tc>
        <w:tc>
          <w:tcPr>
            <w:tcW w:w="931" w:type="dxa"/>
            <w:vAlign w:val="center"/>
          </w:tcPr>
          <w:p w:rsidR="005E68F0" w:rsidRPr="005E68F0" w:rsidRDefault="005E68F0" w:rsidP="003D3E69">
            <w:pPr>
              <w:jc w:val="center"/>
              <w:rPr>
                <w:sz w:val="28"/>
                <w:szCs w:val="28"/>
                <w:lang w:eastAsia="en-US"/>
              </w:rPr>
            </w:pPr>
            <w:r w:rsidRPr="005E68F0">
              <w:rPr>
                <w:sz w:val="28"/>
                <w:szCs w:val="28"/>
                <w:lang w:eastAsia="en-US"/>
              </w:rPr>
              <w:t>918</w:t>
            </w:r>
          </w:p>
        </w:tc>
        <w:tc>
          <w:tcPr>
            <w:tcW w:w="1260" w:type="dxa"/>
            <w:vAlign w:val="center"/>
          </w:tcPr>
          <w:p w:rsidR="005E68F0" w:rsidRPr="005E68F0" w:rsidRDefault="005E68F0" w:rsidP="003D3E69">
            <w:pPr>
              <w:jc w:val="center"/>
              <w:rPr>
                <w:sz w:val="28"/>
                <w:szCs w:val="28"/>
                <w:lang w:eastAsia="en-US"/>
              </w:rPr>
            </w:pPr>
            <w:r w:rsidRPr="005E68F0">
              <w:rPr>
                <w:sz w:val="28"/>
                <w:szCs w:val="28"/>
                <w:lang w:eastAsia="en-US"/>
              </w:rPr>
              <w:t>332</w:t>
            </w:r>
          </w:p>
        </w:tc>
        <w:tc>
          <w:tcPr>
            <w:tcW w:w="1080" w:type="dxa"/>
            <w:vAlign w:val="center"/>
          </w:tcPr>
          <w:p w:rsidR="005E68F0" w:rsidRPr="005E68F0" w:rsidRDefault="005E68F0" w:rsidP="003D3E69">
            <w:pPr>
              <w:jc w:val="center"/>
              <w:rPr>
                <w:sz w:val="28"/>
                <w:szCs w:val="28"/>
                <w:lang w:eastAsia="en-US"/>
              </w:rPr>
            </w:pPr>
            <w:r w:rsidRPr="005E68F0">
              <w:rPr>
                <w:sz w:val="28"/>
                <w:szCs w:val="28"/>
                <w:lang w:eastAsia="en-US"/>
              </w:rPr>
              <w:t>612</w:t>
            </w:r>
          </w:p>
        </w:tc>
      </w:tr>
      <w:tr w:rsidR="005E68F0" w:rsidRPr="005E68F0" w:rsidTr="00E713E1">
        <w:tc>
          <w:tcPr>
            <w:tcW w:w="5018" w:type="dxa"/>
          </w:tcPr>
          <w:p w:rsidR="005E68F0" w:rsidRPr="005E68F0" w:rsidRDefault="002F56D4" w:rsidP="003D3E69">
            <w:pPr>
              <w:jc w:val="both"/>
              <w:rPr>
                <w:sz w:val="28"/>
                <w:szCs w:val="28"/>
                <w:lang w:eastAsia="en-US"/>
              </w:rPr>
            </w:pPr>
            <w:r>
              <w:rPr>
                <w:sz w:val="28"/>
                <w:szCs w:val="28"/>
                <w:lang w:eastAsia="en-US"/>
              </w:rPr>
              <w:t>Потужність кондомату</w:t>
            </w:r>
            <w:r w:rsidR="005E68F0" w:rsidRPr="005E68F0">
              <w:rPr>
                <w:sz w:val="28"/>
                <w:szCs w:val="28"/>
                <w:lang w:eastAsia="en-US"/>
              </w:rPr>
              <w:t xml:space="preserve"> денна, грн</w:t>
            </w:r>
            <w:r w:rsidR="005E68F0">
              <w:rPr>
                <w:sz w:val="28"/>
                <w:szCs w:val="28"/>
                <w:lang w:eastAsia="en-US"/>
              </w:rPr>
              <w:t>.</w:t>
            </w:r>
            <w:r w:rsidR="005E68F0" w:rsidRPr="005E68F0">
              <w:rPr>
                <w:sz w:val="28"/>
                <w:szCs w:val="28"/>
                <w:lang w:eastAsia="en-US"/>
              </w:rPr>
              <w:t>/день</w:t>
            </w:r>
          </w:p>
        </w:tc>
        <w:tc>
          <w:tcPr>
            <w:tcW w:w="922" w:type="dxa"/>
            <w:vAlign w:val="center"/>
          </w:tcPr>
          <w:p w:rsidR="005E68F0" w:rsidRPr="005E68F0" w:rsidRDefault="005E68F0" w:rsidP="003D3E69">
            <w:pPr>
              <w:jc w:val="center"/>
              <w:rPr>
                <w:sz w:val="28"/>
                <w:szCs w:val="28"/>
                <w:lang w:eastAsia="en-US"/>
              </w:rPr>
            </w:pPr>
            <w:r w:rsidRPr="005E68F0">
              <w:rPr>
                <w:sz w:val="28"/>
                <w:szCs w:val="28"/>
                <w:lang w:eastAsia="en-US"/>
              </w:rPr>
              <w:t>4060</w:t>
            </w:r>
          </w:p>
        </w:tc>
        <w:tc>
          <w:tcPr>
            <w:tcW w:w="869" w:type="dxa"/>
            <w:vAlign w:val="center"/>
          </w:tcPr>
          <w:p w:rsidR="005E68F0" w:rsidRPr="005E68F0" w:rsidRDefault="005E68F0" w:rsidP="003D3E69">
            <w:pPr>
              <w:jc w:val="center"/>
              <w:rPr>
                <w:sz w:val="28"/>
                <w:szCs w:val="28"/>
                <w:lang w:eastAsia="en-US"/>
              </w:rPr>
            </w:pPr>
            <w:r w:rsidRPr="005E68F0">
              <w:rPr>
                <w:sz w:val="28"/>
                <w:szCs w:val="28"/>
                <w:lang w:eastAsia="en-US"/>
              </w:rPr>
              <w:t>812</w:t>
            </w:r>
          </w:p>
        </w:tc>
        <w:tc>
          <w:tcPr>
            <w:tcW w:w="931" w:type="dxa"/>
            <w:vAlign w:val="center"/>
          </w:tcPr>
          <w:p w:rsidR="005E68F0" w:rsidRPr="005E68F0" w:rsidRDefault="005E68F0" w:rsidP="003D3E69">
            <w:pPr>
              <w:jc w:val="center"/>
              <w:rPr>
                <w:sz w:val="28"/>
                <w:szCs w:val="28"/>
                <w:lang w:eastAsia="en-US"/>
              </w:rPr>
            </w:pPr>
            <w:r w:rsidRPr="005E68F0">
              <w:rPr>
                <w:sz w:val="28"/>
                <w:szCs w:val="28"/>
                <w:lang w:eastAsia="en-US"/>
              </w:rPr>
              <w:t>3248</w:t>
            </w:r>
          </w:p>
        </w:tc>
        <w:tc>
          <w:tcPr>
            <w:tcW w:w="1260" w:type="dxa"/>
            <w:vAlign w:val="center"/>
          </w:tcPr>
          <w:p w:rsidR="005E68F0" w:rsidRPr="005E68F0" w:rsidRDefault="005E68F0" w:rsidP="003D3E69">
            <w:pPr>
              <w:jc w:val="center"/>
              <w:rPr>
                <w:sz w:val="28"/>
                <w:szCs w:val="28"/>
                <w:lang w:eastAsia="en-US"/>
              </w:rPr>
            </w:pPr>
            <w:r w:rsidRPr="005E68F0">
              <w:rPr>
                <w:sz w:val="28"/>
                <w:szCs w:val="28"/>
                <w:lang w:eastAsia="en-US"/>
              </w:rPr>
              <w:t>1173</w:t>
            </w:r>
          </w:p>
        </w:tc>
        <w:tc>
          <w:tcPr>
            <w:tcW w:w="1080" w:type="dxa"/>
            <w:vAlign w:val="center"/>
          </w:tcPr>
          <w:p w:rsidR="005E68F0" w:rsidRPr="005E68F0" w:rsidRDefault="005E68F0" w:rsidP="003D3E69">
            <w:pPr>
              <w:jc w:val="center"/>
              <w:rPr>
                <w:sz w:val="28"/>
                <w:szCs w:val="28"/>
                <w:lang w:eastAsia="en-US"/>
              </w:rPr>
            </w:pPr>
            <w:r w:rsidRPr="005E68F0">
              <w:rPr>
                <w:sz w:val="28"/>
                <w:szCs w:val="28"/>
                <w:lang w:eastAsia="en-US"/>
              </w:rPr>
              <w:t>12166</w:t>
            </w:r>
          </w:p>
        </w:tc>
      </w:tr>
      <w:tr w:rsidR="005E68F0" w:rsidRPr="005E68F0" w:rsidTr="00E713E1">
        <w:tc>
          <w:tcPr>
            <w:tcW w:w="5018" w:type="dxa"/>
          </w:tcPr>
          <w:p w:rsidR="005E68F0" w:rsidRPr="005E68F0" w:rsidRDefault="005E68F0" w:rsidP="003D3E69">
            <w:pPr>
              <w:jc w:val="both"/>
              <w:rPr>
                <w:sz w:val="28"/>
                <w:szCs w:val="28"/>
                <w:lang w:eastAsia="en-US"/>
              </w:rPr>
            </w:pPr>
            <w:r>
              <w:rPr>
                <w:sz w:val="28"/>
                <w:szCs w:val="28"/>
                <w:lang w:eastAsia="en-US"/>
              </w:rPr>
              <w:t>Загальна потужність кондоматі</w:t>
            </w:r>
            <w:r w:rsidRPr="005E68F0">
              <w:rPr>
                <w:sz w:val="28"/>
                <w:szCs w:val="28"/>
                <w:lang w:eastAsia="en-US"/>
              </w:rPr>
              <w:t>в, грн</w:t>
            </w:r>
            <w:r w:rsidR="00E713E1">
              <w:rPr>
                <w:sz w:val="28"/>
                <w:szCs w:val="28"/>
                <w:lang w:eastAsia="en-US"/>
              </w:rPr>
              <w:t>.</w:t>
            </w:r>
            <w:r w:rsidRPr="005E68F0">
              <w:rPr>
                <w:sz w:val="28"/>
                <w:szCs w:val="28"/>
                <w:lang w:eastAsia="en-US"/>
              </w:rPr>
              <w:t>/день</w:t>
            </w:r>
          </w:p>
        </w:tc>
        <w:tc>
          <w:tcPr>
            <w:tcW w:w="5062" w:type="dxa"/>
            <w:gridSpan w:val="5"/>
            <w:vAlign w:val="center"/>
          </w:tcPr>
          <w:p w:rsidR="005E68F0" w:rsidRPr="005E68F0" w:rsidRDefault="005E68F0" w:rsidP="003D3E69">
            <w:pPr>
              <w:jc w:val="center"/>
              <w:rPr>
                <w:sz w:val="28"/>
                <w:szCs w:val="28"/>
                <w:lang w:eastAsia="en-US"/>
              </w:rPr>
            </w:pPr>
            <w:r w:rsidRPr="005E68F0">
              <w:rPr>
                <w:sz w:val="28"/>
                <w:szCs w:val="28"/>
                <w:lang w:eastAsia="en-US"/>
              </w:rPr>
              <w:t>11459</w:t>
            </w:r>
          </w:p>
        </w:tc>
      </w:tr>
      <w:tr w:rsidR="005E68F0" w:rsidRPr="005E68F0" w:rsidTr="00E713E1">
        <w:tc>
          <w:tcPr>
            <w:tcW w:w="5018" w:type="dxa"/>
          </w:tcPr>
          <w:p w:rsidR="005E68F0" w:rsidRPr="005E68F0" w:rsidRDefault="005E68F0" w:rsidP="003D3E69">
            <w:pPr>
              <w:jc w:val="both"/>
              <w:rPr>
                <w:sz w:val="28"/>
                <w:szCs w:val="28"/>
                <w:lang w:eastAsia="en-US"/>
              </w:rPr>
            </w:pPr>
            <w:r w:rsidRPr="005E68F0">
              <w:rPr>
                <w:sz w:val="28"/>
                <w:szCs w:val="28"/>
                <w:lang w:eastAsia="en-US"/>
              </w:rPr>
              <w:t>Кількість робочих днів в рік</w:t>
            </w:r>
          </w:p>
        </w:tc>
        <w:tc>
          <w:tcPr>
            <w:tcW w:w="922" w:type="dxa"/>
            <w:vAlign w:val="center"/>
          </w:tcPr>
          <w:p w:rsidR="005E68F0" w:rsidRPr="005E68F0" w:rsidRDefault="005E68F0" w:rsidP="003D3E69">
            <w:pPr>
              <w:jc w:val="center"/>
              <w:rPr>
                <w:sz w:val="28"/>
                <w:szCs w:val="28"/>
                <w:lang w:eastAsia="en-US"/>
              </w:rPr>
            </w:pPr>
            <w:r w:rsidRPr="005E68F0">
              <w:rPr>
                <w:sz w:val="28"/>
                <w:szCs w:val="28"/>
                <w:lang w:eastAsia="en-US"/>
              </w:rPr>
              <w:t>365</w:t>
            </w:r>
          </w:p>
        </w:tc>
        <w:tc>
          <w:tcPr>
            <w:tcW w:w="869" w:type="dxa"/>
            <w:vAlign w:val="center"/>
          </w:tcPr>
          <w:p w:rsidR="005E68F0" w:rsidRPr="005E68F0" w:rsidRDefault="005E68F0" w:rsidP="003D3E69">
            <w:pPr>
              <w:jc w:val="center"/>
              <w:rPr>
                <w:sz w:val="28"/>
                <w:szCs w:val="28"/>
                <w:lang w:eastAsia="en-US"/>
              </w:rPr>
            </w:pPr>
            <w:r w:rsidRPr="005E68F0">
              <w:rPr>
                <w:sz w:val="28"/>
                <w:szCs w:val="28"/>
                <w:lang w:eastAsia="en-US"/>
              </w:rPr>
              <w:t>250</w:t>
            </w:r>
          </w:p>
        </w:tc>
        <w:tc>
          <w:tcPr>
            <w:tcW w:w="931" w:type="dxa"/>
            <w:vAlign w:val="center"/>
          </w:tcPr>
          <w:p w:rsidR="005E68F0" w:rsidRPr="005E68F0" w:rsidRDefault="005E68F0" w:rsidP="003D3E69">
            <w:pPr>
              <w:jc w:val="center"/>
              <w:rPr>
                <w:sz w:val="28"/>
                <w:szCs w:val="28"/>
                <w:lang w:eastAsia="en-US"/>
              </w:rPr>
            </w:pPr>
            <w:r w:rsidRPr="005E68F0">
              <w:rPr>
                <w:sz w:val="28"/>
                <w:szCs w:val="28"/>
                <w:lang w:eastAsia="en-US"/>
              </w:rPr>
              <w:t>250</w:t>
            </w:r>
          </w:p>
        </w:tc>
        <w:tc>
          <w:tcPr>
            <w:tcW w:w="1260" w:type="dxa"/>
            <w:vAlign w:val="center"/>
          </w:tcPr>
          <w:p w:rsidR="005E68F0" w:rsidRPr="005E68F0" w:rsidRDefault="005E68F0" w:rsidP="003D3E69">
            <w:pPr>
              <w:jc w:val="center"/>
              <w:rPr>
                <w:sz w:val="28"/>
                <w:szCs w:val="28"/>
                <w:lang w:eastAsia="en-US"/>
              </w:rPr>
            </w:pPr>
            <w:r w:rsidRPr="005E68F0">
              <w:rPr>
                <w:sz w:val="28"/>
                <w:szCs w:val="28"/>
                <w:lang w:eastAsia="en-US"/>
              </w:rPr>
              <w:t>360</w:t>
            </w:r>
          </w:p>
        </w:tc>
        <w:tc>
          <w:tcPr>
            <w:tcW w:w="1080" w:type="dxa"/>
            <w:vAlign w:val="center"/>
          </w:tcPr>
          <w:p w:rsidR="005E68F0" w:rsidRPr="005E68F0" w:rsidRDefault="005E68F0" w:rsidP="003D3E69">
            <w:pPr>
              <w:jc w:val="center"/>
              <w:rPr>
                <w:sz w:val="28"/>
                <w:szCs w:val="28"/>
                <w:lang w:eastAsia="en-US"/>
              </w:rPr>
            </w:pPr>
            <w:r w:rsidRPr="005E68F0">
              <w:rPr>
                <w:sz w:val="28"/>
                <w:szCs w:val="28"/>
                <w:lang w:eastAsia="en-US"/>
              </w:rPr>
              <w:t>365</w:t>
            </w:r>
          </w:p>
        </w:tc>
      </w:tr>
      <w:tr w:rsidR="005E68F0" w:rsidRPr="005E68F0" w:rsidTr="00E713E1">
        <w:tc>
          <w:tcPr>
            <w:tcW w:w="5018" w:type="dxa"/>
          </w:tcPr>
          <w:p w:rsidR="005E68F0" w:rsidRPr="005E68F0" w:rsidRDefault="005E68F0" w:rsidP="003D3E69">
            <w:pPr>
              <w:jc w:val="both"/>
              <w:rPr>
                <w:sz w:val="28"/>
                <w:szCs w:val="28"/>
                <w:lang w:eastAsia="en-US"/>
              </w:rPr>
            </w:pPr>
            <w:r>
              <w:rPr>
                <w:sz w:val="28"/>
                <w:szCs w:val="28"/>
                <w:lang w:eastAsia="en-US"/>
              </w:rPr>
              <w:t>Потужність кондоматі</w:t>
            </w:r>
            <w:r w:rsidRPr="005E68F0">
              <w:rPr>
                <w:sz w:val="28"/>
                <w:szCs w:val="28"/>
                <w:lang w:eastAsia="en-US"/>
              </w:rPr>
              <w:t>в річна, тис.</w:t>
            </w:r>
            <w:r>
              <w:rPr>
                <w:sz w:val="28"/>
                <w:szCs w:val="28"/>
                <w:lang w:eastAsia="en-US"/>
              </w:rPr>
              <w:t xml:space="preserve"> </w:t>
            </w:r>
            <w:r w:rsidRPr="005E68F0">
              <w:rPr>
                <w:sz w:val="28"/>
                <w:szCs w:val="28"/>
                <w:lang w:eastAsia="en-US"/>
              </w:rPr>
              <w:t>шт</w:t>
            </w:r>
            <w:r>
              <w:rPr>
                <w:sz w:val="28"/>
                <w:szCs w:val="28"/>
                <w:lang w:eastAsia="en-US"/>
              </w:rPr>
              <w:t>.</w:t>
            </w:r>
          </w:p>
        </w:tc>
        <w:tc>
          <w:tcPr>
            <w:tcW w:w="922" w:type="dxa"/>
            <w:vAlign w:val="center"/>
          </w:tcPr>
          <w:p w:rsidR="005E68F0" w:rsidRPr="005E68F0" w:rsidRDefault="005E68F0" w:rsidP="003D3E69">
            <w:pPr>
              <w:jc w:val="center"/>
              <w:rPr>
                <w:sz w:val="28"/>
                <w:szCs w:val="28"/>
                <w:lang w:eastAsia="en-US"/>
              </w:rPr>
            </w:pPr>
            <w:r w:rsidRPr="005E68F0">
              <w:rPr>
                <w:sz w:val="28"/>
                <w:szCs w:val="28"/>
                <w:lang w:eastAsia="en-US"/>
              </w:rPr>
              <w:t>419</w:t>
            </w:r>
          </w:p>
        </w:tc>
        <w:tc>
          <w:tcPr>
            <w:tcW w:w="869" w:type="dxa"/>
            <w:vAlign w:val="center"/>
          </w:tcPr>
          <w:p w:rsidR="005E68F0" w:rsidRPr="005E68F0" w:rsidRDefault="005E68F0" w:rsidP="003D3E69">
            <w:pPr>
              <w:jc w:val="center"/>
              <w:rPr>
                <w:sz w:val="28"/>
                <w:szCs w:val="28"/>
                <w:lang w:eastAsia="en-US"/>
              </w:rPr>
            </w:pPr>
            <w:r w:rsidRPr="005E68F0">
              <w:rPr>
                <w:sz w:val="28"/>
                <w:szCs w:val="28"/>
                <w:lang w:eastAsia="en-US"/>
              </w:rPr>
              <w:t>84</w:t>
            </w:r>
          </w:p>
        </w:tc>
        <w:tc>
          <w:tcPr>
            <w:tcW w:w="931" w:type="dxa"/>
            <w:vAlign w:val="center"/>
          </w:tcPr>
          <w:p w:rsidR="005E68F0" w:rsidRPr="005E68F0" w:rsidRDefault="005E68F0" w:rsidP="003D3E69">
            <w:pPr>
              <w:jc w:val="center"/>
              <w:rPr>
                <w:sz w:val="28"/>
                <w:szCs w:val="28"/>
                <w:lang w:eastAsia="en-US"/>
              </w:rPr>
            </w:pPr>
            <w:r w:rsidRPr="005E68F0">
              <w:rPr>
                <w:sz w:val="28"/>
                <w:szCs w:val="28"/>
                <w:lang w:eastAsia="en-US"/>
              </w:rPr>
              <w:t>335</w:t>
            </w:r>
          </w:p>
        </w:tc>
        <w:tc>
          <w:tcPr>
            <w:tcW w:w="1260" w:type="dxa"/>
            <w:vAlign w:val="center"/>
          </w:tcPr>
          <w:p w:rsidR="005E68F0" w:rsidRPr="005E68F0" w:rsidRDefault="005E68F0" w:rsidP="003D3E69">
            <w:pPr>
              <w:jc w:val="center"/>
              <w:rPr>
                <w:sz w:val="28"/>
                <w:szCs w:val="28"/>
                <w:lang w:eastAsia="en-US"/>
              </w:rPr>
            </w:pPr>
            <w:r w:rsidRPr="005E68F0">
              <w:rPr>
                <w:sz w:val="28"/>
                <w:szCs w:val="28"/>
                <w:lang w:eastAsia="en-US"/>
              </w:rPr>
              <w:t>121</w:t>
            </w:r>
          </w:p>
        </w:tc>
        <w:tc>
          <w:tcPr>
            <w:tcW w:w="1080" w:type="dxa"/>
            <w:vAlign w:val="center"/>
          </w:tcPr>
          <w:p w:rsidR="005E68F0" w:rsidRPr="005E68F0" w:rsidRDefault="005E68F0" w:rsidP="003D3E69">
            <w:pPr>
              <w:jc w:val="center"/>
              <w:rPr>
                <w:sz w:val="28"/>
                <w:szCs w:val="28"/>
                <w:lang w:eastAsia="en-US"/>
              </w:rPr>
            </w:pPr>
            <w:r w:rsidRPr="005E68F0">
              <w:rPr>
                <w:sz w:val="28"/>
                <w:szCs w:val="28"/>
                <w:lang w:eastAsia="en-US"/>
              </w:rPr>
              <w:t>223</w:t>
            </w:r>
          </w:p>
        </w:tc>
      </w:tr>
      <w:tr w:rsidR="005E68F0" w:rsidRPr="005E68F0" w:rsidTr="00E713E1">
        <w:tc>
          <w:tcPr>
            <w:tcW w:w="5018" w:type="dxa"/>
          </w:tcPr>
          <w:p w:rsidR="005E68F0" w:rsidRPr="005E68F0" w:rsidRDefault="005E68F0" w:rsidP="003D3E69">
            <w:pPr>
              <w:jc w:val="both"/>
              <w:rPr>
                <w:sz w:val="28"/>
                <w:szCs w:val="28"/>
                <w:lang w:eastAsia="en-US"/>
              </w:rPr>
            </w:pPr>
            <w:r>
              <w:rPr>
                <w:sz w:val="28"/>
                <w:szCs w:val="28"/>
                <w:lang w:eastAsia="en-US"/>
              </w:rPr>
              <w:t>Потужність кондоматі</w:t>
            </w:r>
            <w:r w:rsidRPr="005E68F0">
              <w:rPr>
                <w:sz w:val="28"/>
                <w:szCs w:val="28"/>
                <w:lang w:eastAsia="en-US"/>
              </w:rPr>
              <w:t>в річна, тис.</w:t>
            </w:r>
            <w:r>
              <w:rPr>
                <w:sz w:val="28"/>
                <w:szCs w:val="28"/>
                <w:lang w:eastAsia="en-US"/>
              </w:rPr>
              <w:t xml:space="preserve"> </w:t>
            </w:r>
            <w:r w:rsidRPr="005E68F0">
              <w:rPr>
                <w:sz w:val="28"/>
                <w:szCs w:val="28"/>
                <w:lang w:eastAsia="en-US"/>
              </w:rPr>
              <w:t>грн</w:t>
            </w:r>
            <w:r>
              <w:rPr>
                <w:sz w:val="28"/>
                <w:szCs w:val="28"/>
                <w:lang w:eastAsia="en-US"/>
              </w:rPr>
              <w:t>.</w:t>
            </w:r>
          </w:p>
        </w:tc>
        <w:tc>
          <w:tcPr>
            <w:tcW w:w="922" w:type="dxa"/>
            <w:vAlign w:val="center"/>
          </w:tcPr>
          <w:p w:rsidR="005E68F0" w:rsidRPr="005E68F0" w:rsidRDefault="005E68F0" w:rsidP="003D3E69">
            <w:pPr>
              <w:jc w:val="center"/>
              <w:rPr>
                <w:sz w:val="28"/>
                <w:szCs w:val="28"/>
                <w:lang w:eastAsia="en-US"/>
              </w:rPr>
            </w:pPr>
            <w:r w:rsidRPr="005E68F0">
              <w:rPr>
                <w:sz w:val="28"/>
                <w:szCs w:val="28"/>
                <w:lang w:eastAsia="en-US"/>
              </w:rPr>
              <w:t>1482</w:t>
            </w:r>
          </w:p>
        </w:tc>
        <w:tc>
          <w:tcPr>
            <w:tcW w:w="869" w:type="dxa"/>
            <w:vAlign w:val="center"/>
          </w:tcPr>
          <w:p w:rsidR="005E68F0" w:rsidRPr="005E68F0" w:rsidRDefault="005E68F0" w:rsidP="003D3E69">
            <w:pPr>
              <w:jc w:val="center"/>
              <w:rPr>
                <w:sz w:val="28"/>
                <w:szCs w:val="28"/>
                <w:lang w:eastAsia="en-US"/>
              </w:rPr>
            </w:pPr>
            <w:r w:rsidRPr="005E68F0">
              <w:rPr>
                <w:sz w:val="28"/>
                <w:szCs w:val="28"/>
                <w:lang w:eastAsia="en-US"/>
              </w:rPr>
              <w:t>296</w:t>
            </w:r>
          </w:p>
        </w:tc>
        <w:tc>
          <w:tcPr>
            <w:tcW w:w="931" w:type="dxa"/>
            <w:vAlign w:val="center"/>
          </w:tcPr>
          <w:p w:rsidR="005E68F0" w:rsidRPr="005E68F0" w:rsidRDefault="005E68F0" w:rsidP="003D3E69">
            <w:pPr>
              <w:jc w:val="center"/>
              <w:rPr>
                <w:sz w:val="28"/>
                <w:szCs w:val="28"/>
                <w:lang w:eastAsia="en-US"/>
              </w:rPr>
            </w:pPr>
            <w:r w:rsidRPr="005E68F0">
              <w:rPr>
                <w:sz w:val="28"/>
                <w:szCs w:val="28"/>
                <w:lang w:eastAsia="en-US"/>
              </w:rPr>
              <w:t>1186</w:t>
            </w:r>
          </w:p>
        </w:tc>
        <w:tc>
          <w:tcPr>
            <w:tcW w:w="1260" w:type="dxa"/>
            <w:vAlign w:val="center"/>
          </w:tcPr>
          <w:p w:rsidR="005E68F0" w:rsidRPr="005E68F0" w:rsidRDefault="005E68F0" w:rsidP="003D3E69">
            <w:pPr>
              <w:jc w:val="center"/>
              <w:rPr>
                <w:sz w:val="28"/>
                <w:szCs w:val="28"/>
                <w:lang w:eastAsia="en-US"/>
              </w:rPr>
            </w:pPr>
            <w:r w:rsidRPr="005E68F0">
              <w:rPr>
                <w:sz w:val="28"/>
                <w:szCs w:val="28"/>
                <w:lang w:eastAsia="en-US"/>
              </w:rPr>
              <w:t>428</w:t>
            </w:r>
          </w:p>
        </w:tc>
        <w:tc>
          <w:tcPr>
            <w:tcW w:w="1080" w:type="dxa"/>
            <w:vAlign w:val="center"/>
          </w:tcPr>
          <w:p w:rsidR="005E68F0" w:rsidRPr="005E68F0" w:rsidRDefault="005E68F0" w:rsidP="003D3E69">
            <w:pPr>
              <w:jc w:val="center"/>
              <w:rPr>
                <w:sz w:val="28"/>
                <w:szCs w:val="28"/>
                <w:lang w:eastAsia="en-US"/>
              </w:rPr>
            </w:pPr>
            <w:r w:rsidRPr="005E68F0">
              <w:rPr>
                <w:sz w:val="28"/>
                <w:szCs w:val="28"/>
                <w:lang w:eastAsia="en-US"/>
              </w:rPr>
              <w:t>790</w:t>
            </w:r>
          </w:p>
        </w:tc>
      </w:tr>
      <w:tr w:rsidR="005E68F0" w:rsidRPr="005E68F0" w:rsidTr="00E713E1">
        <w:tc>
          <w:tcPr>
            <w:tcW w:w="5018" w:type="dxa"/>
          </w:tcPr>
          <w:p w:rsidR="005E68F0" w:rsidRPr="005E68F0" w:rsidRDefault="005E68F0" w:rsidP="003D3E69">
            <w:pPr>
              <w:jc w:val="both"/>
              <w:rPr>
                <w:sz w:val="28"/>
                <w:szCs w:val="28"/>
                <w:lang w:eastAsia="en-US"/>
              </w:rPr>
            </w:pPr>
            <w:r w:rsidRPr="005E68F0">
              <w:rPr>
                <w:sz w:val="28"/>
                <w:szCs w:val="28"/>
                <w:lang w:eastAsia="en-US"/>
              </w:rPr>
              <w:t xml:space="preserve">Загальна </w:t>
            </w:r>
            <w:r w:rsidR="00E713E1">
              <w:rPr>
                <w:sz w:val="28"/>
                <w:szCs w:val="28"/>
                <w:lang w:eastAsia="en-US"/>
              </w:rPr>
              <w:t xml:space="preserve">річна </w:t>
            </w:r>
            <w:r w:rsidRPr="005E68F0">
              <w:rPr>
                <w:sz w:val="28"/>
                <w:szCs w:val="28"/>
                <w:lang w:eastAsia="en-US"/>
              </w:rPr>
              <w:t>потужність кон</w:t>
            </w:r>
            <w:r>
              <w:rPr>
                <w:sz w:val="28"/>
                <w:szCs w:val="28"/>
                <w:lang w:eastAsia="en-US"/>
              </w:rPr>
              <w:t>доматі</w:t>
            </w:r>
            <w:r w:rsidRPr="005E68F0">
              <w:rPr>
                <w:sz w:val="28"/>
                <w:szCs w:val="28"/>
                <w:lang w:eastAsia="en-US"/>
              </w:rPr>
              <w:t>в, тис.</w:t>
            </w:r>
            <w:r>
              <w:rPr>
                <w:sz w:val="28"/>
                <w:szCs w:val="28"/>
                <w:lang w:eastAsia="en-US"/>
              </w:rPr>
              <w:t xml:space="preserve"> </w:t>
            </w:r>
            <w:r w:rsidRPr="005E68F0">
              <w:rPr>
                <w:sz w:val="28"/>
                <w:szCs w:val="28"/>
                <w:lang w:eastAsia="en-US"/>
              </w:rPr>
              <w:t>грн</w:t>
            </w:r>
            <w:r>
              <w:rPr>
                <w:sz w:val="28"/>
                <w:szCs w:val="28"/>
                <w:lang w:eastAsia="en-US"/>
              </w:rPr>
              <w:t>.</w:t>
            </w:r>
          </w:p>
        </w:tc>
        <w:tc>
          <w:tcPr>
            <w:tcW w:w="5062" w:type="dxa"/>
            <w:gridSpan w:val="5"/>
            <w:vAlign w:val="center"/>
          </w:tcPr>
          <w:p w:rsidR="005E68F0" w:rsidRPr="005E68F0" w:rsidRDefault="005E68F0" w:rsidP="003D3E69">
            <w:pPr>
              <w:jc w:val="center"/>
              <w:rPr>
                <w:sz w:val="28"/>
                <w:szCs w:val="28"/>
                <w:lang w:eastAsia="en-US"/>
              </w:rPr>
            </w:pPr>
            <w:r w:rsidRPr="005E68F0">
              <w:rPr>
                <w:sz w:val="28"/>
                <w:szCs w:val="28"/>
                <w:lang w:eastAsia="en-US"/>
              </w:rPr>
              <w:t>4183</w:t>
            </w:r>
          </w:p>
        </w:tc>
      </w:tr>
    </w:tbl>
    <w:p w:rsidR="003E23C6" w:rsidRPr="003E23C6" w:rsidRDefault="003E23C6" w:rsidP="003D3E69">
      <w:pPr>
        <w:rPr>
          <w:sz w:val="28"/>
          <w:szCs w:val="28"/>
          <w:lang w:eastAsia="en-US"/>
        </w:rPr>
      </w:pPr>
    </w:p>
    <w:p w:rsidR="003E23C6" w:rsidRPr="003E23C6" w:rsidRDefault="005E68F0" w:rsidP="003D3E69">
      <w:pPr>
        <w:jc w:val="both"/>
        <w:rPr>
          <w:sz w:val="28"/>
          <w:szCs w:val="28"/>
          <w:lang w:eastAsia="en-US"/>
        </w:rPr>
      </w:pPr>
      <w:r>
        <w:rPr>
          <w:sz w:val="28"/>
          <w:szCs w:val="28"/>
          <w:lang w:eastAsia="en-US"/>
        </w:rPr>
        <w:tab/>
      </w:r>
      <w:r w:rsidR="002F56D4">
        <w:rPr>
          <w:sz w:val="28"/>
          <w:szCs w:val="28"/>
          <w:lang w:eastAsia="en-US"/>
        </w:rPr>
        <w:t>Потужність кондомату</w:t>
      </w:r>
      <w:r w:rsidRPr="005E68F0">
        <w:rPr>
          <w:sz w:val="28"/>
          <w:szCs w:val="28"/>
          <w:lang w:eastAsia="en-US"/>
        </w:rPr>
        <w:t xml:space="preserve"> в годину, отримана з урахуванням витрат часу одного споживача на купівлю продукту в кондоматі. </w:t>
      </w:r>
      <w:r>
        <w:rPr>
          <w:sz w:val="28"/>
          <w:szCs w:val="28"/>
          <w:lang w:eastAsia="en-US"/>
        </w:rPr>
        <w:t>В</w:t>
      </w:r>
      <w:r w:rsidRPr="005E68F0">
        <w:rPr>
          <w:sz w:val="28"/>
          <w:szCs w:val="28"/>
          <w:lang w:eastAsia="en-US"/>
        </w:rPr>
        <w:t xml:space="preserve"> середньому один покупець витрачає 2 хвилини на купівлю</w:t>
      </w:r>
      <w:r w:rsidR="00387F1D">
        <w:rPr>
          <w:sz w:val="28"/>
          <w:szCs w:val="28"/>
          <w:lang w:eastAsia="en-US"/>
        </w:rPr>
        <w:t xml:space="preserve"> </w:t>
      </w:r>
      <w:r w:rsidRPr="005E68F0">
        <w:rPr>
          <w:sz w:val="28"/>
          <w:szCs w:val="28"/>
          <w:lang w:eastAsia="en-US"/>
        </w:rPr>
        <w:t>(вибір продукту, з потреби - отримання здачі, в деяких випадках - купівля двох або більше продуктів).</w:t>
      </w:r>
    </w:p>
    <w:p w:rsidR="005E68F0" w:rsidRDefault="005E68F0" w:rsidP="003D3E69">
      <w:pPr>
        <w:jc w:val="both"/>
        <w:rPr>
          <w:sz w:val="28"/>
          <w:szCs w:val="28"/>
          <w:lang w:eastAsia="en-US"/>
        </w:rPr>
      </w:pPr>
      <w:r>
        <w:rPr>
          <w:sz w:val="28"/>
          <w:szCs w:val="28"/>
          <w:lang w:eastAsia="en-US"/>
        </w:rPr>
        <w:tab/>
      </w:r>
      <w:r w:rsidRPr="005E68F0">
        <w:rPr>
          <w:sz w:val="28"/>
          <w:szCs w:val="28"/>
          <w:lang w:eastAsia="en-US"/>
        </w:rPr>
        <w:t xml:space="preserve">Далі </w:t>
      </w:r>
      <w:r w:rsidR="002F56D4" w:rsidRPr="005E68F0">
        <w:rPr>
          <w:sz w:val="28"/>
          <w:szCs w:val="28"/>
          <w:lang w:eastAsia="en-US"/>
        </w:rPr>
        <w:t>обґрунтуємо</w:t>
      </w:r>
      <w:r w:rsidRPr="005E68F0">
        <w:rPr>
          <w:sz w:val="28"/>
          <w:szCs w:val="28"/>
          <w:lang w:eastAsia="en-US"/>
        </w:rPr>
        <w:t xml:space="preserve"> перелік щомісячних витрат. За договором оренди - орендна плата складе в середньому 300 грн</w:t>
      </w:r>
      <w:r w:rsidR="00387F1D">
        <w:rPr>
          <w:sz w:val="28"/>
          <w:szCs w:val="28"/>
          <w:lang w:eastAsia="en-US"/>
        </w:rPr>
        <w:t>.</w:t>
      </w:r>
      <w:r w:rsidRPr="005E68F0">
        <w:rPr>
          <w:sz w:val="28"/>
          <w:szCs w:val="28"/>
          <w:lang w:eastAsia="en-US"/>
        </w:rPr>
        <w:t xml:space="preserve"> </w:t>
      </w:r>
      <w:r w:rsidR="00387F1D">
        <w:rPr>
          <w:sz w:val="28"/>
          <w:szCs w:val="28"/>
          <w:lang w:eastAsia="en-US"/>
        </w:rPr>
        <w:t>на</w:t>
      </w:r>
      <w:r w:rsidRPr="005E68F0">
        <w:rPr>
          <w:sz w:val="28"/>
          <w:szCs w:val="28"/>
          <w:lang w:eastAsia="en-US"/>
        </w:rPr>
        <w:t xml:space="preserve"> місяць, це значення було отримане внаслідок аналізу ринку надання подібних послуг.</w:t>
      </w:r>
    </w:p>
    <w:p w:rsidR="003E23C6" w:rsidRPr="003E23C6" w:rsidRDefault="005E68F0" w:rsidP="003D3E69">
      <w:pPr>
        <w:jc w:val="both"/>
        <w:rPr>
          <w:sz w:val="28"/>
          <w:szCs w:val="28"/>
          <w:lang w:eastAsia="en-US"/>
        </w:rPr>
      </w:pPr>
      <w:r>
        <w:rPr>
          <w:sz w:val="28"/>
          <w:szCs w:val="28"/>
          <w:lang w:eastAsia="en-US"/>
        </w:rPr>
        <w:tab/>
        <w:t>П</w:t>
      </w:r>
      <w:r w:rsidRPr="005E68F0">
        <w:rPr>
          <w:sz w:val="28"/>
          <w:szCs w:val="28"/>
          <w:lang w:eastAsia="en-US"/>
        </w:rPr>
        <w:t>рипускаємо, що кондомати заповнюватимуться двічі в тиждень, тобто вісім раз</w:t>
      </w:r>
      <w:r w:rsidR="00387F1D">
        <w:rPr>
          <w:sz w:val="28"/>
          <w:szCs w:val="28"/>
          <w:lang w:eastAsia="en-US"/>
        </w:rPr>
        <w:t>ів</w:t>
      </w:r>
      <w:r w:rsidRPr="005E68F0">
        <w:rPr>
          <w:sz w:val="28"/>
          <w:szCs w:val="28"/>
          <w:lang w:eastAsia="en-US"/>
        </w:rPr>
        <w:t xml:space="preserve"> на місяць. Проте при реалізації проекту дані, пов'язані з пе</w:t>
      </w:r>
      <w:r w:rsidR="001F6957">
        <w:rPr>
          <w:sz w:val="28"/>
          <w:szCs w:val="28"/>
          <w:lang w:eastAsia="en-US"/>
        </w:rPr>
        <w:t>ріодичністю заповнення кондоматі</w:t>
      </w:r>
      <w:r w:rsidRPr="005E68F0">
        <w:rPr>
          <w:sz w:val="28"/>
          <w:szCs w:val="28"/>
          <w:lang w:eastAsia="en-US"/>
        </w:rPr>
        <w:t>в будуть точними, оскільки ми їх отримуватимемо за допомогою GPRS</w:t>
      </w:r>
      <w:r w:rsidR="00387F1D">
        <w:rPr>
          <w:sz w:val="28"/>
          <w:szCs w:val="28"/>
          <w:lang w:eastAsia="en-US"/>
        </w:rPr>
        <w:t>-</w:t>
      </w:r>
      <w:r w:rsidRPr="005E68F0">
        <w:rPr>
          <w:sz w:val="28"/>
          <w:szCs w:val="28"/>
          <w:lang w:eastAsia="en-US"/>
        </w:rPr>
        <w:t xml:space="preserve">модуля для </w:t>
      </w:r>
      <w:r w:rsidR="00BC214F" w:rsidRPr="00387F1D">
        <w:rPr>
          <w:sz w:val="28"/>
          <w:szCs w:val="28"/>
          <w:lang w:eastAsia="en-US"/>
        </w:rPr>
        <w:t>від</w:t>
      </w:r>
      <w:r w:rsidR="00264340" w:rsidRPr="00387F1D">
        <w:rPr>
          <w:sz w:val="28"/>
          <w:szCs w:val="28"/>
          <w:lang w:eastAsia="en-US"/>
        </w:rPr>
        <w:t>стеж</w:t>
      </w:r>
      <w:r w:rsidR="00BC214F" w:rsidRPr="00387F1D">
        <w:rPr>
          <w:sz w:val="28"/>
          <w:szCs w:val="28"/>
          <w:lang w:eastAsia="en-US"/>
        </w:rPr>
        <w:t>е</w:t>
      </w:r>
      <w:r w:rsidR="00264340" w:rsidRPr="00387F1D">
        <w:rPr>
          <w:sz w:val="28"/>
          <w:szCs w:val="28"/>
          <w:lang w:eastAsia="en-US"/>
        </w:rPr>
        <w:t>ння</w:t>
      </w:r>
      <w:r w:rsidRPr="005E68F0">
        <w:rPr>
          <w:sz w:val="28"/>
          <w:szCs w:val="28"/>
          <w:lang w:eastAsia="en-US"/>
        </w:rPr>
        <w:t xml:space="preserve"> залишків продукції.</w:t>
      </w:r>
      <w:r w:rsidR="00264340">
        <w:rPr>
          <w:sz w:val="28"/>
          <w:szCs w:val="28"/>
          <w:lang w:eastAsia="en-US"/>
        </w:rPr>
        <w:t xml:space="preserve"> </w:t>
      </w:r>
      <w:r w:rsidR="00264340" w:rsidRPr="00264340">
        <w:rPr>
          <w:sz w:val="28"/>
          <w:szCs w:val="28"/>
          <w:lang w:eastAsia="en-US"/>
        </w:rPr>
        <w:t>Представимо розрах</w:t>
      </w:r>
      <w:r w:rsidR="00523764">
        <w:rPr>
          <w:sz w:val="28"/>
          <w:szCs w:val="28"/>
          <w:lang w:eastAsia="en-US"/>
        </w:rPr>
        <w:t>унок щомісячних витрат в табл. 18.12</w:t>
      </w:r>
    </w:p>
    <w:p w:rsidR="003E23C6" w:rsidRPr="003E23C6" w:rsidRDefault="003E23C6" w:rsidP="003D3E69">
      <w:pPr>
        <w:rPr>
          <w:sz w:val="28"/>
          <w:szCs w:val="28"/>
          <w:lang w:eastAsia="en-US"/>
        </w:rPr>
      </w:pPr>
    </w:p>
    <w:p w:rsidR="003E23C6" w:rsidRPr="003E23C6" w:rsidRDefault="00523764" w:rsidP="003D3E69">
      <w:pPr>
        <w:jc w:val="center"/>
        <w:rPr>
          <w:sz w:val="28"/>
          <w:szCs w:val="28"/>
          <w:lang w:eastAsia="en-US"/>
        </w:rPr>
      </w:pPr>
      <w:r>
        <w:rPr>
          <w:sz w:val="28"/>
          <w:szCs w:val="28"/>
          <w:lang w:eastAsia="en-US"/>
        </w:rPr>
        <w:t>Таблиця 18.12</w:t>
      </w:r>
      <w:r w:rsidR="00264340">
        <w:rPr>
          <w:sz w:val="28"/>
          <w:szCs w:val="28"/>
          <w:lang w:eastAsia="en-US"/>
        </w:rPr>
        <w:t>. Р</w:t>
      </w:r>
      <w:r w:rsidR="00264340" w:rsidRPr="00264340">
        <w:rPr>
          <w:sz w:val="28"/>
          <w:szCs w:val="28"/>
          <w:lang w:eastAsia="en-US"/>
        </w:rPr>
        <w:t>озрахунок щомісячних витрат</w:t>
      </w:r>
    </w:p>
    <w:p w:rsidR="003E23C6" w:rsidRPr="003E23C6" w:rsidRDefault="003E23C6" w:rsidP="003D3E69">
      <w:pPr>
        <w:rPr>
          <w:sz w:val="28"/>
          <w:szCs w:val="28"/>
          <w:lang w:eastAsia="en-US"/>
        </w:rPr>
      </w:pP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2343"/>
        <w:gridCol w:w="2257"/>
      </w:tblGrid>
      <w:tr w:rsidR="00264340" w:rsidRPr="00264340" w:rsidTr="00387F1D">
        <w:tc>
          <w:tcPr>
            <w:tcW w:w="2634" w:type="pct"/>
          </w:tcPr>
          <w:p w:rsidR="00264340" w:rsidRPr="00264340" w:rsidRDefault="00264340" w:rsidP="003D3E69">
            <w:pPr>
              <w:jc w:val="center"/>
              <w:rPr>
                <w:sz w:val="28"/>
                <w:szCs w:val="28"/>
                <w:lang w:eastAsia="en-US"/>
              </w:rPr>
            </w:pPr>
            <w:r w:rsidRPr="00264340">
              <w:rPr>
                <w:sz w:val="28"/>
                <w:szCs w:val="28"/>
                <w:lang w:eastAsia="en-US"/>
              </w:rPr>
              <w:t>Стаття витрат</w:t>
            </w:r>
          </w:p>
        </w:tc>
        <w:tc>
          <w:tcPr>
            <w:tcW w:w="1205" w:type="pct"/>
          </w:tcPr>
          <w:p w:rsidR="00264340" w:rsidRPr="00264340" w:rsidRDefault="00264340" w:rsidP="003D3E69">
            <w:pPr>
              <w:jc w:val="center"/>
              <w:rPr>
                <w:sz w:val="28"/>
                <w:szCs w:val="28"/>
                <w:lang w:eastAsia="en-US"/>
              </w:rPr>
            </w:pPr>
            <w:r w:rsidRPr="00264340">
              <w:rPr>
                <w:sz w:val="28"/>
                <w:szCs w:val="28"/>
                <w:lang w:eastAsia="en-US"/>
              </w:rPr>
              <w:t>Витрати, грн/м</w:t>
            </w:r>
            <w:r w:rsidR="00CA253C">
              <w:rPr>
                <w:sz w:val="28"/>
                <w:szCs w:val="28"/>
                <w:lang w:eastAsia="en-US"/>
              </w:rPr>
              <w:t>і</w:t>
            </w:r>
            <w:r w:rsidRPr="00264340">
              <w:rPr>
                <w:sz w:val="28"/>
                <w:szCs w:val="28"/>
                <w:lang w:eastAsia="en-US"/>
              </w:rPr>
              <w:t>с</w:t>
            </w:r>
          </w:p>
        </w:tc>
        <w:tc>
          <w:tcPr>
            <w:tcW w:w="1161" w:type="pct"/>
          </w:tcPr>
          <w:p w:rsidR="00264340" w:rsidRPr="00264340" w:rsidRDefault="00264340" w:rsidP="003D3E69">
            <w:pPr>
              <w:jc w:val="center"/>
              <w:rPr>
                <w:sz w:val="28"/>
                <w:szCs w:val="28"/>
                <w:lang w:eastAsia="en-US"/>
              </w:rPr>
            </w:pPr>
            <w:r w:rsidRPr="00264340">
              <w:rPr>
                <w:sz w:val="28"/>
                <w:szCs w:val="28"/>
                <w:lang w:eastAsia="en-US"/>
              </w:rPr>
              <w:t>Витрати, грн/рік</w:t>
            </w:r>
          </w:p>
        </w:tc>
      </w:tr>
      <w:tr w:rsidR="00264340" w:rsidRPr="00264340" w:rsidTr="00387F1D">
        <w:tc>
          <w:tcPr>
            <w:tcW w:w="5000" w:type="pct"/>
            <w:gridSpan w:val="3"/>
          </w:tcPr>
          <w:p w:rsidR="00264340" w:rsidRPr="00264340" w:rsidRDefault="00264340" w:rsidP="003D3E69">
            <w:pPr>
              <w:jc w:val="center"/>
              <w:rPr>
                <w:sz w:val="28"/>
                <w:szCs w:val="28"/>
                <w:lang w:eastAsia="en-US"/>
              </w:rPr>
            </w:pPr>
            <w:r w:rsidRPr="00264340">
              <w:rPr>
                <w:sz w:val="28"/>
                <w:szCs w:val="28"/>
                <w:lang w:eastAsia="en-US"/>
              </w:rPr>
              <w:t>Прямі змінні витрати:</w:t>
            </w:r>
          </w:p>
        </w:tc>
      </w:tr>
      <w:tr w:rsidR="00264340" w:rsidRPr="00264340" w:rsidTr="00387F1D">
        <w:tc>
          <w:tcPr>
            <w:tcW w:w="2634" w:type="pct"/>
          </w:tcPr>
          <w:p w:rsidR="00264340" w:rsidRPr="00264340" w:rsidRDefault="00264340" w:rsidP="003D3E69">
            <w:pPr>
              <w:rPr>
                <w:sz w:val="28"/>
                <w:szCs w:val="28"/>
                <w:lang w:eastAsia="en-US"/>
              </w:rPr>
            </w:pPr>
            <w:r w:rsidRPr="00264340">
              <w:rPr>
                <w:sz w:val="28"/>
                <w:szCs w:val="28"/>
                <w:lang w:eastAsia="en-US"/>
              </w:rPr>
              <w:t>- матеріальні витрати</w:t>
            </w:r>
          </w:p>
        </w:tc>
        <w:tc>
          <w:tcPr>
            <w:tcW w:w="1205" w:type="pct"/>
          </w:tcPr>
          <w:p w:rsidR="00264340" w:rsidRPr="00264340" w:rsidRDefault="00264340" w:rsidP="003D3E69">
            <w:pPr>
              <w:jc w:val="center"/>
              <w:rPr>
                <w:sz w:val="28"/>
                <w:szCs w:val="28"/>
                <w:lang w:eastAsia="en-US"/>
              </w:rPr>
            </w:pPr>
            <w:r w:rsidRPr="00264340">
              <w:rPr>
                <w:sz w:val="28"/>
                <w:szCs w:val="28"/>
                <w:lang w:eastAsia="en-US"/>
              </w:rPr>
              <w:t>18175</w:t>
            </w:r>
          </w:p>
        </w:tc>
        <w:tc>
          <w:tcPr>
            <w:tcW w:w="1161" w:type="pct"/>
          </w:tcPr>
          <w:p w:rsidR="00264340" w:rsidRPr="00264340" w:rsidRDefault="00264340" w:rsidP="003D3E69">
            <w:pPr>
              <w:jc w:val="center"/>
              <w:rPr>
                <w:sz w:val="28"/>
                <w:szCs w:val="28"/>
                <w:lang w:eastAsia="en-US"/>
              </w:rPr>
            </w:pPr>
            <w:r w:rsidRPr="00264340">
              <w:rPr>
                <w:sz w:val="28"/>
                <w:szCs w:val="28"/>
                <w:lang w:eastAsia="en-US"/>
              </w:rPr>
              <w:t>218102</w:t>
            </w:r>
          </w:p>
        </w:tc>
      </w:tr>
      <w:tr w:rsidR="00264340" w:rsidRPr="00264340" w:rsidTr="00387F1D">
        <w:tc>
          <w:tcPr>
            <w:tcW w:w="2634" w:type="pct"/>
          </w:tcPr>
          <w:p w:rsidR="00264340" w:rsidRPr="00264340" w:rsidRDefault="00264340" w:rsidP="003D3E69">
            <w:pPr>
              <w:rPr>
                <w:sz w:val="28"/>
                <w:szCs w:val="28"/>
                <w:lang w:eastAsia="en-US"/>
              </w:rPr>
            </w:pPr>
            <w:r w:rsidRPr="00264340">
              <w:rPr>
                <w:sz w:val="28"/>
                <w:szCs w:val="28"/>
                <w:lang w:eastAsia="en-US"/>
              </w:rPr>
              <w:t>- заробітна плата з відрахуваннями</w:t>
            </w:r>
          </w:p>
        </w:tc>
        <w:tc>
          <w:tcPr>
            <w:tcW w:w="1205" w:type="pct"/>
          </w:tcPr>
          <w:p w:rsidR="00264340" w:rsidRPr="00264340" w:rsidRDefault="00264340" w:rsidP="003D3E69">
            <w:pPr>
              <w:jc w:val="center"/>
              <w:rPr>
                <w:sz w:val="28"/>
                <w:szCs w:val="28"/>
                <w:lang w:eastAsia="en-US"/>
              </w:rPr>
            </w:pPr>
            <w:r w:rsidRPr="00264340">
              <w:rPr>
                <w:sz w:val="28"/>
                <w:szCs w:val="28"/>
                <w:lang w:eastAsia="en-US"/>
              </w:rPr>
              <w:t>5500</w:t>
            </w:r>
          </w:p>
        </w:tc>
        <w:tc>
          <w:tcPr>
            <w:tcW w:w="1161" w:type="pct"/>
          </w:tcPr>
          <w:p w:rsidR="00264340" w:rsidRPr="00264340" w:rsidRDefault="00264340" w:rsidP="003D3E69">
            <w:pPr>
              <w:jc w:val="center"/>
              <w:rPr>
                <w:sz w:val="28"/>
                <w:szCs w:val="28"/>
                <w:lang w:eastAsia="en-US"/>
              </w:rPr>
            </w:pPr>
            <w:r w:rsidRPr="00264340">
              <w:rPr>
                <w:sz w:val="28"/>
                <w:szCs w:val="28"/>
                <w:lang w:eastAsia="en-US"/>
              </w:rPr>
              <w:t>66000</w:t>
            </w:r>
          </w:p>
        </w:tc>
      </w:tr>
      <w:tr w:rsidR="00264340" w:rsidRPr="00264340" w:rsidTr="00387F1D">
        <w:tc>
          <w:tcPr>
            <w:tcW w:w="5000" w:type="pct"/>
            <w:gridSpan w:val="3"/>
          </w:tcPr>
          <w:p w:rsidR="00264340" w:rsidRPr="00264340" w:rsidRDefault="00264340" w:rsidP="003D3E69">
            <w:pPr>
              <w:jc w:val="center"/>
              <w:rPr>
                <w:sz w:val="28"/>
                <w:szCs w:val="28"/>
                <w:lang w:eastAsia="en-US"/>
              </w:rPr>
            </w:pPr>
            <w:r w:rsidRPr="00264340">
              <w:rPr>
                <w:sz w:val="28"/>
                <w:szCs w:val="28"/>
                <w:lang w:eastAsia="en-US"/>
              </w:rPr>
              <w:t>Постійні витрати:</w:t>
            </w:r>
          </w:p>
        </w:tc>
      </w:tr>
      <w:tr w:rsidR="00264340" w:rsidRPr="00264340" w:rsidTr="00387F1D">
        <w:tc>
          <w:tcPr>
            <w:tcW w:w="2634" w:type="pct"/>
          </w:tcPr>
          <w:p w:rsidR="00264340" w:rsidRPr="00264340" w:rsidRDefault="00264340" w:rsidP="003D3E69">
            <w:pPr>
              <w:rPr>
                <w:sz w:val="28"/>
                <w:szCs w:val="28"/>
                <w:lang w:eastAsia="en-US"/>
              </w:rPr>
            </w:pPr>
            <w:r w:rsidRPr="00264340">
              <w:rPr>
                <w:sz w:val="28"/>
                <w:szCs w:val="28"/>
                <w:lang w:eastAsia="en-US"/>
              </w:rPr>
              <w:t>- амортизація</w:t>
            </w:r>
          </w:p>
        </w:tc>
        <w:tc>
          <w:tcPr>
            <w:tcW w:w="1205" w:type="pct"/>
          </w:tcPr>
          <w:p w:rsidR="00264340" w:rsidRPr="00264340" w:rsidRDefault="00264340" w:rsidP="003D3E69">
            <w:pPr>
              <w:jc w:val="center"/>
              <w:rPr>
                <w:sz w:val="28"/>
                <w:szCs w:val="28"/>
                <w:lang w:eastAsia="en-US"/>
              </w:rPr>
            </w:pPr>
            <w:r w:rsidRPr="00264340">
              <w:rPr>
                <w:sz w:val="28"/>
                <w:szCs w:val="28"/>
                <w:lang w:eastAsia="en-US"/>
              </w:rPr>
              <w:t>761</w:t>
            </w:r>
          </w:p>
        </w:tc>
        <w:tc>
          <w:tcPr>
            <w:tcW w:w="1161" w:type="pct"/>
          </w:tcPr>
          <w:p w:rsidR="00264340" w:rsidRPr="00264340" w:rsidRDefault="00264340" w:rsidP="003D3E69">
            <w:pPr>
              <w:jc w:val="center"/>
              <w:rPr>
                <w:sz w:val="28"/>
                <w:szCs w:val="28"/>
                <w:lang w:eastAsia="en-US"/>
              </w:rPr>
            </w:pPr>
            <w:r w:rsidRPr="00264340">
              <w:rPr>
                <w:sz w:val="28"/>
                <w:szCs w:val="28"/>
                <w:lang w:eastAsia="en-US"/>
              </w:rPr>
              <w:t>9127</w:t>
            </w:r>
          </w:p>
        </w:tc>
      </w:tr>
      <w:tr w:rsidR="00264340" w:rsidRPr="00264340" w:rsidTr="00387F1D">
        <w:tc>
          <w:tcPr>
            <w:tcW w:w="2634" w:type="pct"/>
          </w:tcPr>
          <w:p w:rsidR="00264340" w:rsidRPr="00264340" w:rsidRDefault="00264340" w:rsidP="003D3E69">
            <w:pPr>
              <w:rPr>
                <w:sz w:val="28"/>
                <w:szCs w:val="28"/>
                <w:lang w:eastAsia="en-US"/>
              </w:rPr>
            </w:pPr>
            <w:r w:rsidRPr="00264340">
              <w:rPr>
                <w:sz w:val="28"/>
                <w:szCs w:val="28"/>
                <w:lang w:eastAsia="en-US"/>
              </w:rPr>
              <w:t>- оренда</w:t>
            </w:r>
          </w:p>
        </w:tc>
        <w:tc>
          <w:tcPr>
            <w:tcW w:w="1205" w:type="pct"/>
          </w:tcPr>
          <w:p w:rsidR="00264340" w:rsidRPr="00264340" w:rsidRDefault="00264340" w:rsidP="003D3E69">
            <w:pPr>
              <w:jc w:val="center"/>
              <w:rPr>
                <w:sz w:val="28"/>
                <w:szCs w:val="28"/>
                <w:lang w:eastAsia="en-US"/>
              </w:rPr>
            </w:pPr>
            <w:r w:rsidRPr="00264340">
              <w:rPr>
                <w:sz w:val="28"/>
                <w:szCs w:val="28"/>
                <w:lang w:eastAsia="en-US"/>
              </w:rPr>
              <w:t>3000</w:t>
            </w:r>
          </w:p>
        </w:tc>
        <w:tc>
          <w:tcPr>
            <w:tcW w:w="1161" w:type="pct"/>
          </w:tcPr>
          <w:p w:rsidR="00264340" w:rsidRPr="00264340" w:rsidRDefault="00264340" w:rsidP="003D3E69">
            <w:pPr>
              <w:jc w:val="center"/>
              <w:rPr>
                <w:sz w:val="28"/>
                <w:szCs w:val="28"/>
                <w:lang w:eastAsia="en-US"/>
              </w:rPr>
            </w:pPr>
            <w:r w:rsidRPr="00264340">
              <w:rPr>
                <w:sz w:val="28"/>
                <w:szCs w:val="28"/>
                <w:lang w:eastAsia="en-US"/>
              </w:rPr>
              <w:t>36000</w:t>
            </w:r>
          </w:p>
        </w:tc>
      </w:tr>
      <w:tr w:rsidR="00264340" w:rsidRPr="00264340" w:rsidTr="00387F1D">
        <w:tc>
          <w:tcPr>
            <w:tcW w:w="2634" w:type="pct"/>
          </w:tcPr>
          <w:p w:rsidR="00264340" w:rsidRPr="00264340" w:rsidRDefault="00264340" w:rsidP="003D3E69">
            <w:pPr>
              <w:rPr>
                <w:sz w:val="28"/>
                <w:szCs w:val="28"/>
                <w:lang w:eastAsia="en-US"/>
              </w:rPr>
            </w:pPr>
            <w:r w:rsidRPr="00264340">
              <w:rPr>
                <w:sz w:val="28"/>
                <w:szCs w:val="28"/>
                <w:lang w:eastAsia="en-US"/>
              </w:rPr>
              <w:t>- заробітна плата адміністративного персоналу з відрахуваннями</w:t>
            </w:r>
          </w:p>
        </w:tc>
        <w:tc>
          <w:tcPr>
            <w:tcW w:w="1205" w:type="pct"/>
          </w:tcPr>
          <w:p w:rsidR="00264340" w:rsidRPr="00264340" w:rsidRDefault="00264340" w:rsidP="003D3E69">
            <w:pPr>
              <w:jc w:val="center"/>
              <w:rPr>
                <w:sz w:val="28"/>
                <w:szCs w:val="28"/>
                <w:lang w:eastAsia="en-US"/>
              </w:rPr>
            </w:pPr>
            <w:r w:rsidRPr="00264340">
              <w:rPr>
                <w:sz w:val="28"/>
                <w:szCs w:val="28"/>
                <w:lang w:eastAsia="en-US"/>
              </w:rPr>
              <w:t>4000</w:t>
            </w:r>
          </w:p>
        </w:tc>
        <w:tc>
          <w:tcPr>
            <w:tcW w:w="1161" w:type="pct"/>
          </w:tcPr>
          <w:p w:rsidR="00264340" w:rsidRPr="00264340" w:rsidRDefault="00264340" w:rsidP="003D3E69">
            <w:pPr>
              <w:jc w:val="center"/>
              <w:rPr>
                <w:sz w:val="28"/>
                <w:szCs w:val="28"/>
                <w:lang w:eastAsia="en-US"/>
              </w:rPr>
            </w:pPr>
            <w:r w:rsidRPr="00264340">
              <w:rPr>
                <w:sz w:val="28"/>
                <w:szCs w:val="28"/>
                <w:lang w:eastAsia="en-US"/>
              </w:rPr>
              <w:t>48000</w:t>
            </w:r>
          </w:p>
        </w:tc>
      </w:tr>
      <w:tr w:rsidR="00264340" w:rsidRPr="00264340" w:rsidTr="00387F1D">
        <w:tc>
          <w:tcPr>
            <w:tcW w:w="2634" w:type="pct"/>
          </w:tcPr>
          <w:p w:rsidR="00264340" w:rsidRPr="00264340" w:rsidRDefault="00264340" w:rsidP="003D3E69">
            <w:pPr>
              <w:rPr>
                <w:sz w:val="28"/>
                <w:szCs w:val="28"/>
                <w:lang w:eastAsia="en-US"/>
              </w:rPr>
            </w:pPr>
            <w:r w:rsidRPr="00264340">
              <w:rPr>
                <w:sz w:val="28"/>
                <w:szCs w:val="28"/>
                <w:lang w:eastAsia="en-US"/>
              </w:rPr>
              <w:t>- витрати на збут</w:t>
            </w:r>
          </w:p>
        </w:tc>
        <w:tc>
          <w:tcPr>
            <w:tcW w:w="1205" w:type="pct"/>
          </w:tcPr>
          <w:p w:rsidR="00264340" w:rsidRPr="00264340" w:rsidRDefault="00264340" w:rsidP="003D3E69">
            <w:pPr>
              <w:jc w:val="center"/>
              <w:rPr>
                <w:sz w:val="28"/>
                <w:szCs w:val="28"/>
                <w:lang w:eastAsia="en-US"/>
              </w:rPr>
            </w:pPr>
            <w:r w:rsidRPr="00264340">
              <w:rPr>
                <w:sz w:val="28"/>
                <w:szCs w:val="28"/>
                <w:lang w:eastAsia="en-US"/>
              </w:rPr>
              <w:t>760</w:t>
            </w:r>
          </w:p>
        </w:tc>
        <w:tc>
          <w:tcPr>
            <w:tcW w:w="1161" w:type="pct"/>
          </w:tcPr>
          <w:p w:rsidR="00264340" w:rsidRPr="00264340" w:rsidRDefault="00264340" w:rsidP="003D3E69">
            <w:pPr>
              <w:jc w:val="center"/>
              <w:rPr>
                <w:sz w:val="28"/>
                <w:szCs w:val="28"/>
                <w:lang w:eastAsia="en-US"/>
              </w:rPr>
            </w:pPr>
            <w:r w:rsidRPr="00264340">
              <w:rPr>
                <w:sz w:val="28"/>
                <w:szCs w:val="28"/>
                <w:lang w:eastAsia="en-US"/>
              </w:rPr>
              <w:t>9120</w:t>
            </w:r>
          </w:p>
        </w:tc>
      </w:tr>
      <w:tr w:rsidR="00264340" w:rsidRPr="00264340" w:rsidTr="00387F1D">
        <w:tc>
          <w:tcPr>
            <w:tcW w:w="2634" w:type="pct"/>
          </w:tcPr>
          <w:p w:rsidR="00264340" w:rsidRPr="00264340" w:rsidRDefault="00264340" w:rsidP="003D3E69">
            <w:pPr>
              <w:rPr>
                <w:sz w:val="28"/>
                <w:szCs w:val="28"/>
                <w:lang w:eastAsia="en-US"/>
              </w:rPr>
            </w:pPr>
            <w:r w:rsidRPr="00264340">
              <w:rPr>
                <w:sz w:val="28"/>
                <w:szCs w:val="28"/>
                <w:lang w:eastAsia="en-US"/>
              </w:rPr>
              <w:t>- транспортні витрати</w:t>
            </w:r>
          </w:p>
        </w:tc>
        <w:tc>
          <w:tcPr>
            <w:tcW w:w="1205" w:type="pct"/>
          </w:tcPr>
          <w:p w:rsidR="00264340" w:rsidRPr="00264340" w:rsidRDefault="00264340" w:rsidP="003D3E69">
            <w:pPr>
              <w:jc w:val="center"/>
              <w:rPr>
                <w:sz w:val="28"/>
                <w:szCs w:val="28"/>
                <w:lang w:eastAsia="en-US"/>
              </w:rPr>
            </w:pPr>
            <w:r w:rsidRPr="00264340">
              <w:rPr>
                <w:sz w:val="28"/>
                <w:szCs w:val="28"/>
                <w:lang w:eastAsia="en-US"/>
              </w:rPr>
              <w:t>240</w:t>
            </w:r>
          </w:p>
        </w:tc>
        <w:tc>
          <w:tcPr>
            <w:tcW w:w="1161" w:type="pct"/>
          </w:tcPr>
          <w:p w:rsidR="00264340" w:rsidRPr="00264340" w:rsidRDefault="00264340" w:rsidP="003D3E69">
            <w:pPr>
              <w:jc w:val="center"/>
              <w:rPr>
                <w:sz w:val="28"/>
                <w:szCs w:val="28"/>
                <w:lang w:eastAsia="en-US"/>
              </w:rPr>
            </w:pPr>
            <w:r w:rsidRPr="00264340">
              <w:rPr>
                <w:sz w:val="28"/>
                <w:szCs w:val="28"/>
                <w:lang w:eastAsia="en-US"/>
              </w:rPr>
              <w:t>2880</w:t>
            </w:r>
          </w:p>
        </w:tc>
      </w:tr>
      <w:tr w:rsidR="00264340" w:rsidRPr="00264340" w:rsidTr="00387F1D">
        <w:tc>
          <w:tcPr>
            <w:tcW w:w="2634" w:type="pct"/>
          </w:tcPr>
          <w:p w:rsidR="00264340" w:rsidRPr="00264340" w:rsidRDefault="00264340" w:rsidP="003D3E69">
            <w:pPr>
              <w:rPr>
                <w:sz w:val="28"/>
                <w:szCs w:val="28"/>
                <w:lang w:eastAsia="en-US"/>
              </w:rPr>
            </w:pPr>
            <w:r w:rsidRPr="00264340">
              <w:rPr>
                <w:sz w:val="28"/>
                <w:szCs w:val="28"/>
                <w:lang w:eastAsia="en-US"/>
              </w:rPr>
              <w:t>- послуги зв'язку</w:t>
            </w:r>
          </w:p>
        </w:tc>
        <w:tc>
          <w:tcPr>
            <w:tcW w:w="1205" w:type="pct"/>
          </w:tcPr>
          <w:p w:rsidR="00264340" w:rsidRPr="00264340" w:rsidRDefault="00264340" w:rsidP="003D3E69">
            <w:pPr>
              <w:jc w:val="center"/>
              <w:rPr>
                <w:sz w:val="28"/>
                <w:szCs w:val="28"/>
                <w:lang w:eastAsia="en-US"/>
              </w:rPr>
            </w:pPr>
            <w:r w:rsidRPr="00264340">
              <w:rPr>
                <w:sz w:val="28"/>
                <w:szCs w:val="28"/>
                <w:lang w:eastAsia="en-US"/>
              </w:rPr>
              <w:t>100</w:t>
            </w:r>
          </w:p>
        </w:tc>
        <w:tc>
          <w:tcPr>
            <w:tcW w:w="1161" w:type="pct"/>
          </w:tcPr>
          <w:p w:rsidR="00264340" w:rsidRPr="00264340" w:rsidRDefault="00264340" w:rsidP="003D3E69">
            <w:pPr>
              <w:jc w:val="center"/>
              <w:rPr>
                <w:sz w:val="28"/>
                <w:szCs w:val="28"/>
                <w:lang w:eastAsia="en-US"/>
              </w:rPr>
            </w:pPr>
            <w:r w:rsidRPr="00264340">
              <w:rPr>
                <w:sz w:val="28"/>
                <w:szCs w:val="28"/>
                <w:lang w:eastAsia="en-US"/>
              </w:rPr>
              <w:t>1200</w:t>
            </w:r>
          </w:p>
        </w:tc>
      </w:tr>
      <w:tr w:rsidR="00264340" w:rsidRPr="00264340" w:rsidTr="00387F1D">
        <w:tc>
          <w:tcPr>
            <w:tcW w:w="2634" w:type="pct"/>
          </w:tcPr>
          <w:p w:rsidR="00264340" w:rsidRPr="00264340" w:rsidRDefault="00264340" w:rsidP="003D3E69">
            <w:pPr>
              <w:rPr>
                <w:sz w:val="28"/>
                <w:szCs w:val="28"/>
                <w:lang w:eastAsia="en-US"/>
              </w:rPr>
            </w:pPr>
            <w:r w:rsidRPr="00264340">
              <w:rPr>
                <w:sz w:val="28"/>
                <w:szCs w:val="28"/>
                <w:lang w:eastAsia="en-US"/>
              </w:rPr>
              <w:t>Разом, грн</w:t>
            </w:r>
          </w:p>
        </w:tc>
        <w:tc>
          <w:tcPr>
            <w:tcW w:w="1205" w:type="pct"/>
          </w:tcPr>
          <w:p w:rsidR="00264340" w:rsidRPr="00264340" w:rsidRDefault="00264340" w:rsidP="003D3E69">
            <w:pPr>
              <w:jc w:val="center"/>
              <w:rPr>
                <w:sz w:val="28"/>
                <w:szCs w:val="28"/>
                <w:lang w:eastAsia="en-US"/>
              </w:rPr>
            </w:pPr>
            <w:r w:rsidRPr="00264340">
              <w:rPr>
                <w:sz w:val="28"/>
                <w:szCs w:val="28"/>
                <w:lang w:eastAsia="en-US"/>
              </w:rPr>
              <w:t>29836</w:t>
            </w:r>
          </w:p>
        </w:tc>
        <w:tc>
          <w:tcPr>
            <w:tcW w:w="1161" w:type="pct"/>
          </w:tcPr>
          <w:p w:rsidR="00264340" w:rsidRPr="00264340" w:rsidRDefault="00264340" w:rsidP="003D3E69">
            <w:pPr>
              <w:jc w:val="center"/>
              <w:rPr>
                <w:sz w:val="28"/>
                <w:szCs w:val="28"/>
                <w:lang w:eastAsia="en-US"/>
              </w:rPr>
            </w:pPr>
            <w:r w:rsidRPr="00264340">
              <w:rPr>
                <w:sz w:val="28"/>
                <w:szCs w:val="28"/>
                <w:lang w:eastAsia="en-US"/>
              </w:rPr>
              <w:t>358029</w:t>
            </w:r>
          </w:p>
        </w:tc>
      </w:tr>
    </w:tbl>
    <w:p w:rsidR="003E23C6" w:rsidRPr="003E23C6" w:rsidRDefault="003E23C6" w:rsidP="003D3E69">
      <w:pPr>
        <w:rPr>
          <w:sz w:val="28"/>
          <w:szCs w:val="28"/>
          <w:lang w:eastAsia="en-US"/>
        </w:rPr>
      </w:pPr>
    </w:p>
    <w:p w:rsidR="003E23C6" w:rsidRDefault="00264340" w:rsidP="007D0DA6">
      <w:pPr>
        <w:jc w:val="both"/>
        <w:rPr>
          <w:sz w:val="28"/>
          <w:szCs w:val="28"/>
          <w:lang w:eastAsia="en-US"/>
        </w:rPr>
      </w:pPr>
      <w:r>
        <w:rPr>
          <w:sz w:val="28"/>
          <w:szCs w:val="28"/>
          <w:lang w:eastAsia="en-US"/>
        </w:rPr>
        <w:tab/>
      </w:r>
      <w:r w:rsidRPr="00264340">
        <w:rPr>
          <w:sz w:val="28"/>
          <w:szCs w:val="28"/>
          <w:lang w:eastAsia="en-US"/>
        </w:rPr>
        <w:t xml:space="preserve">Розрахунок заробітної плати приведений в розділі </w:t>
      </w:r>
      <w:r w:rsidR="00CA253C">
        <w:rPr>
          <w:sz w:val="28"/>
          <w:szCs w:val="28"/>
          <w:lang w:eastAsia="en-US"/>
        </w:rPr>
        <w:t>«</w:t>
      </w:r>
      <w:r w:rsidRPr="00264340">
        <w:rPr>
          <w:sz w:val="28"/>
          <w:szCs w:val="28"/>
          <w:lang w:eastAsia="en-US"/>
        </w:rPr>
        <w:t>Організаційний план</w:t>
      </w:r>
      <w:r w:rsidR="00CA253C">
        <w:rPr>
          <w:sz w:val="28"/>
          <w:szCs w:val="28"/>
          <w:lang w:eastAsia="en-US"/>
        </w:rPr>
        <w:t>»</w:t>
      </w:r>
      <w:r w:rsidRPr="00264340">
        <w:rPr>
          <w:sz w:val="28"/>
          <w:szCs w:val="28"/>
          <w:lang w:eastAsia="en-US"/>
        </w:rPr>
        <w:t>. Розрахунок амортизації к</w:t>
      </w:r>
      <w:r w:rsidR="001F6957">
        <w:rPr>
          <w:sz w:val="28"/>
          <w:szCs w:val="28"/>
          <w:lang w:eastAsia="en-US"/>
        </w:rPr>
        <w:t>ондоматі</w:t>
      </w:r>
      <w:r w:rsidRPr="00264340">
        <w:rPr>
          <w:sz w:val="28"/>
          <w:szCs w:val="28"/>
          <w:lang w:eastAsia="en-US"/>
        </w:rPr>
        <w:t xml:space="preserve">в приведений в </w:t>
      </w:r>
      <w:r w:rsidR="00523764" w:rsidRPr="00D91C8B">
        <w:rPr>
          <w:sz w:val="28"/>
          <w:szCs w:val="28"/>
          <w:lang w:eastAsia="en-US"/>
        </w:rPr>
        <w:t>табл. 18.9</w:t>
      </w:r>
      <w:r w:rsidRPr="00D91C8B">
        <w:rPr>
          <w:sz w:val="28"/>
          <w:szCs w:val="28"/>
          <w:lang w:eastAsia="en-US"/>
        </w:rPr>
        <w:t>.</w:t>
      </w:r>
      <w:r w:rsidRPr="00264340">
        <w:rPr>
          <w:sz w:val="28"/>
          <w:szCs w:val="28"/>
          <w:lang w:eastAsia="en-US"/>
        </w:rPr>
        <w:t xml:space="preserve"> </w:t>
      </w:r>
      <w:r w:rsidR="00CA253C">
        <w:rPr>
          <w:sz w:val="28"/>
          <w:szCs w:val="28"/>
          <w:lang w:eastAsia="en-US"/>
        </w:rPr>
        <w:t>«</w:t>
      </w:r>
      <w:r w:rsidRPr="00264340">
        <w:rPr>
          <w:sz w:val="28"/>
          <w:szCs w:val="28"/>
          <w:lang w:eastAsia="en-US"/>
        </w:rPr>
        <w:t>Потреба в устаткуванні</w:t>
      </w:r>
      <w:r w:rsidR="00CA253C">
        <w:rPr>
          <w:sz w:val="28"/>
          <w:szCs w:val="28"/>
          <w:lang w:eastAsia="en-US"/>
        </w:rPr>
        <w:t>»</w:t>
      </w:r>
      <w:r w:rsidRPr="00264340">
        <w:rPr>
          <w:sz w:val="28"/>
          <w:szCs w:val="28"/>
          <w:lang w:eastAsia="en-US"/>
        </w:rPr>
        <w:t>, також тут врахована амортизація комп'ютера, внесеного до статутного фонду одним із засновників</w:t>
      </w:r>
      <w:r w:rsidRPr="001F6957">
        <w:rPr>
          <w:sz w:val="28"/>
          <w:szCs w:val="28"/>
          <w:lang w:eastAsia="en-US"/>
        </w:rPr>
        <w:t>.</w:t>
      </w:r>
      <w:r w:rsidRPr="00264340">
        <w:rPr>
          <w:sz w:val="28"/>
          <w:szCs w:val="28"/>
          <w:lang w:eastAsia="en-US"/>
        </w:rPr>
        <w:t xml:space="preserve"> Транспортні витрати включають вартість проїзду на громадському транспорті від початкової точки до оптової бази і по запропонованому маршруту до</w:t>
      </w:r>
      <w:r w:rsidR="001F6957">
        <w:rPr>
          <w:sz w:val="28"/>
          <w:szCs w:val="28"/>
          <w:lang w:eastAsia="en-US"/>
        </w:rPr>
        <w:t xml:space="preserve"> місць, де встановлені кондомати</w:t>
      </w:r>
      <w:r w:rsidRPr="00264340">
        <w:rPr>
          <w:sz w:val="28"/>
          <w:szCs w:val="28"/>
          <w:lang w:eastAsia="en-US"/>
        </w:rPr>
        <w:t xml:space="preserve">. Витрати на рекламу </w:t>
      </w:r>
      <w:r w:rsidR="001F6957" w:rsidRPr="00264340">
        <w:rPr>
          <w:sz w:val="28"/>
          <w:szCs w:val="28"/>
          <w:lang w:eastAsia="en-US"/>
        </w:rPr>
        <w:t>обґрунтовані</w:t>
      </w:r>
      <w:r w:rsidRPr="00264340">
        <w:rPr>
          <w:sz w:val="28"/>
          <w:szCs w:val="28"/>
          <w:lang w:eastAsia="en-US"/>
        </w:rPr>
        <w:t xml:space="preserve"> в розділі </w:t>
      </w:r>
      <w:r w:rsidR="001F6957">
        <w:rPr>
          <w:sz w:val="28"/>
          <w:szCs w:val="28"/>
          <w:lang w:eastAsia="en-US"/>
        </w:rPr>
        <w:t>«</w:t>
      </w:r>
      <w:r w:rsidRPr="00264340">
        <w:rPr>
          <w:sz w:val="28"/>
          <w:szCs w:val="28"/>
          <w:lang w:eastAsia="en-US"/>
        </w:rPr>
        <w:t>Стратегія маркетингу</w:t>
      </w:r>
      <w:r w:rsidR="001F6957">
        <w:rPr>
          <w:sz w:val="28"/>
          <w:szCs w:val="28"/>
          <w:lang w:eastAsia="en-US"/>
        </w:rPr>
        <w:t>»</w:t>
      </w:r>
      <w:r w:rsidRPr="00264340">
        <w:rPr>
          <w:sz w:val="28"/>
          <w:szCs w:val="28"/>
          <w:lang w:eastAsia="en-US"/>
        </w:rPr>
        <w:t>, послуги зв'язку - щомісячна плата за послугу Інтернет, необхідн</w:t>
      </w:r>
      <w:r w:rsidR="00CA253C">
        <w:rPr>
          <w:sz w:val="28"/>
          <w:szCs w:val="28"/>
          <w:lang w:eastAsia="en-US"/>
        </w:rPr>
        <w:t>у</w:t>
      </w:r>
      <w:r w:rsidRPr="00264340">
        <w:rPr>
          <w:sz w:val="28"/>
          <w:szCs w:val="28"/>
          <w:lang w:eastAsia="en-US"/>
        </w:rPr>
        <w:t xml:space="preserve"> для </w:t>
      </w:r>
      <w:r w:rsidR="0086011A" w:rsidRPr="00CA253C">
        <w:rPr>
          <w:sz w:val="28"/>
          <w:szCs w:val="28"/>
          <w:lang w:eastAsia="en-US"/>
        </w:rPr>
        <w:t>вистежування</w:t>
      </w:r>
      <w:r w:rsidRPr="00CA253C">
        <w:rPr>
          <w:sz w:val="28"/>
          <w:szCs w:val="28"/>
          <w:lang w:eastAsia="en-US"/>
        </w:rPr>
        <w:t xml:space="preserve"> залишків продукції в кондоматах за допомогою GPRS</w:t>
      </w:r>
      <w:r w:rsidR="00CA253C">
        <w:rPr>
          <w:sz w:val="28"/>
          <w:szCs w:val="28"/>
          <w:lang w:eastAsia="en-US"/>
        </w:rPr>
        <w:t>-</w:t>
      </w:r>
      <w:r w:rsidRPr="00CA253C">
        <w:rPr>
          <w:sz w:val="28"/>
          <w:szCs w:val="28"/>
          <w:lang w:eastAsia="en-US"/>
        </w:rPr>
        <w:t>модуля.</w:t>
      </w:r>
    </w:p>
    <w:p w:rsidR="001823A6" w:rsidRPr="003E23C6" w:rsidRDefault="001823A6" w:rsidP="003D3E69">
      <w:pPr>
        <w:rPr>
          <w:sz w:val="28"/>
          <w:szCs w:val="28"/>
          <w:lang w:eastAsia="en-US"/>
        </w:rPr>
      </w:pPr>
    </w:p>
    <w:p w:rsidR="003E23C6" w:rsidRDefault="00264340" w:rsidP="001823A6">
      <w:pPr>
        <w:ind w:left="360" w:firstLine="360"/>
        <w:rPr>
          <w:b/>
          <w:sz w:val="28"/>
          <w:szCs w:val="28"/>
          <w:lang w:eastAsia="en-US"/>
        </w:rPr>
      </w:pPr>
      <w:r w:rsidRPr="00264340">
        <w:rPr>
          <w:b/>
          <w:sz w:val="28"/>
          <w:szCs w:val="28"/>
          <w:lang w:eastAsia="en-US"/>
        </w:rPr>
        <w:t>Організаційний план</w:t>
      </w:r>
    </w:p>
    <w:p w:rsidR="00046881" w:rsidRPr="001823A6" w:rsidRDefault="00046881" w:rsidP="001823A6">
      <w:pPr>
        <w:ind w:left="360" w:firstLine="360"/>
        <w:rPr>
          <w:b/>
          <w:sz w:val="28"/>
          <w:szCs w:val="28"/>
          <w:lang w:eastAsia="en-US"/>
        </w:rPr>
      </w:pPr>
    </w:p>
    <w:p w:rsidR="00264340" w:rsidRDefault="00264340" w:rsidP="003D3E69">
      <w:pPr>
        <w:jc w:val="both"/>
        <w:rPr>
          <w:sz w:val="28"/>
          <w:szCs w:val="28"/>
          <w:lang w:eastAsia="en-US"/>
        </w:rPr>
      </w:pPr>
      <w:r>
        <w:rPr>
          <w:sz w:val="28"/>
          <w:szCs w:val="28"/>
          <w:lang w:eastAsia="en-US"/>
        </w:rPr>
        <w:tab/>
      </w:r>
      <w:r w:rsidRPr="00264340">
        <w:rPr>
          <w:sz w:val="28"/>
          <w:szCs w:val="28"/>
          <w:lang w:eastAsia="en-US"/>
        </w:rPr>
        <w:t>Венд</w:t>
      </w:r>
      <w:r w:rsidR="000343D7">
        <w:rPr>
          <w:sz w:val="28"/>
          <w:szCs w:val="28"/>
          <w:lang w:eastAsia="en-US"/>
        </w:rPr>
        <w:t>і</w:t>
      </w:r>
      <w:r w:rsidRPr="00264340">
        <w:rPr>
          <w:sz w:val="28"/>
          <w:szCs w:val="28"/>
          <w:lang w:eastAsia="en-US"/>
        </w:rPr>
        <w:t xml:space="preserve">нг-бізнес буде організований у формі товариства з обмеженою відповідальністю. Це обумовлено тим, що у створюваного бізнесу три засновники і притягнений інвестор. </w:t>
      </w:r>
    </w:p>
    <w:p w:rsidR="00264340" w:rsidRPr="00264340" w:rsidRDefault="00264340" w:rsidP="003D3E69">
      <w:pPr>
        <w:jc w:val="both"/>
        <w:rPr>
          <w:sz w:val="28"/>
          <w:szCs w:val="28"/>
          <w:lang w:eastAsia="en-US"/>
        </w:rPr>
      </w:pPr>
      <w:r>
        <w:rPr>
          <w:sz w:val="28"/>
          <w:szCs w:val="28"/>
          <w:lang w:eastAsia="en-US"/>
        </w:rPr>
        <w:tab/>
      </w:r>
      <w:r w:rsidRPr="00264340">
        <w:rPr>
          <w:sz w:val="28"/>
          <w:szCs w:val="28"/>
          <w:lang w:eastAsia="en-US"/>
        </w:rPr>
        <w:t>Перевагами товариства з обмеженою відповідальністю</w:t>
      </w:r>
      <w:r w:rsidR="0069021C">
        <w:rPr>
          <w:sz w:val="28"/>
          <w:szCs w:val="28"/>
          <w:lang w:eastAsia="en-US"/>
        </w:rPr>
        <w:t xml:space="preserve"> (ТОВ ООО)</w:t>
      </w:r>
      <w:r w:rsidRPr="00264340">
        <w:rPr>
          <w:sz w:val="28"/>
          <w:szCs w:val="28"/>
          <w:lang w:eastAsia="en-US"/>
        </w:rPr>
        <w:t xml:space="preserve"> є обмежений розмір підприємницького ризику; можливість розширення бізнесу, залучення інвестицій; можливість сформувати структури управління, що відповідають розмірам і специфіці діяльності фірми. Безумовною перевагою ТОВ, які є суб'єктами малого підприємництва, є можливість переходу на спрощену систему оподаткування.</w:t>
      </w:r>
    </w:p>
    <w:p w:rsidR="00264340" w:rsidRPr="00264340" w:rsidRDefault="00264340" w:rsidP="003D3E69">
      <w:pPr>
        <w:jc w:val="both"/>
        <w:rPr>
          <w:sz w:val="28"/>
          <w:szCs w:val="28"/>
          <w:lang w:eastAsia="en-US"/>
        </w:rPr>
      </w:pPr>
      <w:r>
        <w:rPr>
          <w:sz w:val="28"/>
          <w:szCs w:val="28"/>
          <w:lang w:eastAsia="en-US"/>
        </w:rPr>
        <w:tab/>
      </w:r>
      <w:r w:rsidRPr="00264340">
        <w:rPr>
          <w:sz w:val="28"/>
          <w:szCs w:val="28"/>
          <w:lang w:eastAsia="en-US"/>
        </w:rPr>
        <w:t>Усі три засновники є фізичними особами. Їх долі складають 20%, 10% і 10%, і оскільки ми плануємо фінансування з 100% притягнених засобів, то при цьому інвестор отримує контрольний пакет управління</w:t>
      </w:r>
      <w:r w:rsidR="00BA2E24">
        <w:rPr>
          <w:sz w:val="28"/>
          <w:szCs w:val="28"/>
          <w:lang w:eastAsia="en-US"/>
        </w:rPr>
        <w:t xml:space="preserve"> </w:t>
      </w:r>
      <w:r w:rsidRPr="00264340">
        <w:rPr>
          <w:sz w:val="28"/>
          <w:szCs w:val="28"/>
          <w:lang w:eastAsia="en-US"/>
        </w:rPr>
        <w:t xml:space="preserve">(60%). Найбільшою долею управління із засновників бізнесу, володіє той, </w:t>
      </w:r>
      <w:r w:rsidR="0086011A">
        <w:rPr>
          <w:sz w:val="28"/>
          <w:szCs w:val="28"/>
          <w:lang w:eastAsia="en-US"/>
        </w:rPr>
        <w:t>яка</w:t>
      </w:r>
      <w:r w:rsidRPr="00BA2E24">
        <w:rPr>
          <w:sz w:val="28"/>
          <w:szCs w:val="28"/>
          <w:lang w:eastAsia="en-US"/>
        </w:rPr>
        <w:t xml:space="preserve"> </w:t>
      </w:r>
      <w:r w:rsidR="0086011A" w:rsidRPr="00BA2E24">
        <w:rPr>
          <w:sz w:val="28"/>
          <w:szCs w:val="28"/>
          <w:lang w:eastAsia="en-US"/>
        </w:rPr>
        <w:t>внесена</w:t>
      </w:r>
      <w:r w:rsidR="0086011A">
        <w:rPr>
          <w:sz w:val="28"/>
          <w:szCs w:val="28"/>
          <w:lang w:eastAsia="en-US"/>
        </w:rPr>
        <w:t xml:space="preserve"> </w:t>
      </w:r>
      <w:r w:rsidRPr="00264340">
        <w:rPr>
          <w:sz w:val="28"/>
          <w:szCs w:val="28"/>
          <w:lang w:eastAsia="en-US"/>
        </w:rPr>
        <w:t xml:space="preserve"> в статутний капітал комп'ютер, необхідний для подальшої реалізації проекту.</w:t>
      </w:r>
    </w:p>
    <w:p w:rsidR="00391317" w:rsidRPr="00264340" w:rsidRDefault="00264340" w:rsidP="003D3E69">
      <w:pPr>
        <w:jc w:val="both"/>
        <w:rPr>
          <w:sz w:val="28"/>
          <w:szCs w:val="28"/>
          <w:lang w:eastAsia="en-US"/>
        </w:rPr>
      </w:pPr>
      <w:r>
        <w:rPr>
          <w:sz w:val="28"/>
          <w:szCs w:val="28"/>
          <w:lang w:eastAsia="en-US"/>
        </w:rPr>
        <w:tab/>
      </w:r>
      <w:r w:rsidRPr="00264340">
        <w:rPr>
          <w:sz w:val="28"/>
          <w:szCs w:val="28"/>
          <w:lang w:eastAsia="en-US"/>
        </w:rPr>
        <w:t xml:space="preserve">Керувати бізнесом буде один з ініціаторів проекту. На нього будуть покладені функції управління і контролю, взаємодія з державними органами. Крім того, буде введена посада </w:t>
      </w:r>
      <w:r w:rsidR="00865D4C">
        <w:rPr>
          <w:sz w:val="28"/>
          <w:szCs w:val="28"/>
          <w:lang w:eastAsia="en-US"/>
        </w:rPr>
        <w:t>комплектувальника</w:t>
      </w:r>
      <w:r w:rsidRPr="00264340">
        <w:rPr>
          <w:sz w:val="28"/>
          <w:szCs w:val="28"/>
          <w:lang w:eastAsia="en-US"/>
        </w:rPr>
        <w:t>, який заповнюватиме автомати, контролюватиме, підтримуватиме автомат в чистоті</w:t>
      </w:r>
      <w:r>
        <w:rPr>
          <w:sz w:val="28"/>
          <w:szCs w:val="28"/>
          <w:lang w:eastAsia="en-US"/>
        </w:rPr>
        <w:t xml:space="preserve"> </w:t>
      </w:r>
      <w:r w:rsidRPr="00264340">
        <w:rPr>
          <w:sz w:val="28"/>
          <w:szCs w:val="28"/>
          <w:lang w:eastAsia="en-US"/>
        </w:rPr>
        <w:t xml:space="preserve">(прибирання усередині і зовні) і зніматиме виручку. </w:t>
      </w:r>
      <w:r w:rsidRPr="00865D4C">
        <w:rPr>
          <w:sz w:val="28"/>
          <w:szCs w:val="28"/>
          <w:lang w:eastAsia="en-US"/>
        </w:rPr>
        <w:t xml:space="preserve">Обов'язки </w:t>
      </w:r>
      <w:r w:rsidR="00817DB1" w:rsidRPr="00865D4C">
        <w:rPr>
          <w:sz w:val="28"/>
          <w:szCs w:val="28"/>
          <w:lang w:eastAsia="en-US"/>
        </w:rPr>
        <w:t>вистежування</w:t>
      </w:r>
      <w:r w:rsidRPr="00264340">
        <w:rPr>
          <w:sz w:val="28"/>
          <w:szCs w:val="28"/>
          <w:lang w:eastAsia="en-US"/>
        </w:rPr>
        <w:t xml:space="preserve"> запасів продукції в автоматах і бухгалтерський облік б</w:t>
      </w:r>
      <w:r w:rsidR="00AE47B7">
        <w:rPr>
          <w:sz w:val="28"/>
          <w:szCs w:val="28"/>
          <w:lang w:eastAsia="en-US"/>
        </w:rPr>
        <w:t>удуть покладені на комплектувальника</w:t>
      </w:r>
      <w:r w:rsidRPr="00264340">
        <w:rPr>
          <w:sz w:val="28"/>
          <w:szCs w:val="28"/>
          <w:lang w:eastAsia="en-US"/>
        </w:rPr>
        <w:t>-бухгалтера.</w:t>
      </w:r>
      <w:r w:rsidR="007914C8">
        <w:rPr>
          <w:sz w:val="28"/>
          <w:szCs w:val="28"/>
          <w:lang w:eastAsia="en-US"/>
        </w:rPr>
        <w:t xml:space="preserve"> </w:t>
      </w:r>
      <w:r w:rsidR="00391317" w:rsidRPr="00391317">
        <w:rPr>
          <w:sz w:val="28"/>
          <w:szCs w:val="28"/>
          <w:lang w:eastAsia="en-US"/>
        </w:rPr>
        <w:t>Організаційна структура управлінн</w:t>
      </w:r>
      <w:r w:rsidR="00D91C8B">
        <w:rPr>
          <w:sz w:val="28"/>
          <w:szCs w:val="28"/>
          <w:lang w:eastAsia="en-US"/>
        </w:rPr>
        <w:t>я представлена на схемі 18.2</w:t>
      </w:r>
      <w:r w:rsidR="00391317" w:rsidRPr="00391317">
        <w:rPr>
          <w:sz w:val="28"/>
          <w:szCs w:val="28"/>
          <w:lang w:eastAsia="en-US"/>
        </w:rPr>
        <w:t>.</w:t>
      </w:r>
    </w:p>
    <w:p w:rsidR="003E23C6" w:rsidRPr="003E23C6" w:rsidRDefault="00AE31FA" w:rsidP="003D3E69">
      <w:pPr>
        <w:jc w:val="both"/>
        <w:rPr>
          <w:sz w:val="28"/>
          <w:szCs w:val="28"/>
          <w:lang w:eastAsia="en-US"/>
        </w:rPr>
      </w:pPr>
      <w:r>
        <w:rPr>
          <w:noProof/>
          <w:lang w:val="ru-RU"/>
        </w:rPr>
        <mc:AlternateContent>
          <mc:Choice Requires="wps">
            <w:drawing>
              <wp:anchor distT="0" distB="0" distL="114300" distR="114300" simplePos="0" relativeHeight="251643904" behindDoc="0" locked="0" layoutInCell="1" allowOverlap="1">
                <wp:simplePos x="0" y="0"/>
                <wp:positionH relativeFrom="column">
                  <wp:posOffset>1925320</wp:posOffset>
                </wp:positionH>
                <wp:positionV relativeFrom="paragraph">
                  <wp:posOffset>200660</wp:posOffset>
                </wp:positionV>
                <wp:extent cx="2569210" cy="312420"/>
                <wp:effectExtent l="0" t="0" r="635" b="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312420"/>
                        </a:xfrm>
                        <a:prstGeom prst="rect">
                          <a:avLst/>
                        </a:prstGeom>
                        <a:solidFill>
                          <a:srgbClr val="FFFFFF"/>
                        </a:solidFill>
                        <a:ln w="22225">
                          <a:solidFill>
                            <a:srgbClr val="000000"/>
                          </a:solidFill>
                          <a:miter lim="800000"/>
                          <a:headEnd/>
                          <a:tailEnd/>
                        </a:ln>
                      </wps:spPr>
                      <wps:txbx>
                        <w:txbxContent>
                          <w:p w:rsidR="00756922" w:rsidRPr="007914C8" w:rsidRDefault="00756922" w:rsidP="00865D4C">
                            <w:pPr>
                              <w:jc w:val="center"/>
                              <w:rPr>
                                <w:sz w:val="28"/>
                                <w:szCs w:val="28"/>
                              </w:rPr>
                            </w:pPr>
                            <w:r w:rsidRPr="007914C8">
                              <w:rPr>
                                <w:sz w:val="28"/>
                                <w:szCs w:val="28"/>
                              </w:rPr>
                              <w:t>Інвестор</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2" o:spid="_x0000_s1287" type="#_x0000_t202" style="position:absolute;left:0;text-align:left;margin-left:151.6pt;margin-top:15.8pt;width:202.3pt;height:24.6pt;z-index:2516439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Zo0wccAgAAQQQAAA4AAABkcnMvZTJvRG9jLnhtbKxT227bMAx9H7B/EPS+OM6SXow4RZcu&#10;w4DuAnT7AEWWY2GyqFFK7O7rS8lOk91ehulBIEXqkDwklzd9a9hBoddgS55PppwpK6HSdlfyr182&#10;r64480HYShiwquSPyvOb1csXy84VagYNmEohIxDri86VvAnBFVnmZaNa4SfglCVjDdiKQCrusgpF&#10;R+ityWbT6UXWAVYOQSrv6fVuMPJVwq9rJcOnuvYqMFNyyi2kG9O9TXe2Wopih8I1Wo55iH9IoxXa&#10;UtRnqDsRBNuj/g2q1RLBQx0mEtoM6lpLlYqgcvLpL+U8NMKpVAyx490zT/7/wcqPhwf3GVno30BP&#10;HUxFeHcP8ptnFtaNsDt1iwhdo0RFgXPOiLOsc74Y/0ayfeEjyrb7ABW1WewDJKS+xjbSQoUygqcW&#10;PJ5oV31gkl5ni4vrWU42ScbX+Ww+IzkGEcXxv0Mf3iloWRRKjtTYhC8O9z6MvkefGM+D0dVGG5MU&#10;3G3XBtlB0BRs0jni/+RnLOsoGzqLgYa/gkzT+SNIqwNNtNFtya9OXqKI9L21VcxVFEFoMypUpLEj&#10;oZHDgc3Qb3umK6I7v0xhIsVbqB6JZIRhjGntSGgAf3DW0QSX3H/fC1ScmfeWOnWdz+dx5pMyX1xG&#10;VvHcsj23CCsJquSBs0Fch2FP9g71rqFIw2xYuKXm1npg/ZTWWAKNaWrcuFJxD8715HXa/NUTAAAA&#10;//8DAFBLAwQUAAYACAAAACEARJLuNuIAAAAPAQAADwAAAGRycy9kb3ducmV2LnhtbExPyU7DMBC9&#10;I/EP1lTiRu22UlulcaqIKhI3RCgo3NzYxFHjcYidNv17hhNcZtG8eUu6n1zHLmYIrUcJi7kAZrD2&#10;usVGwvGteNwCC1GhVp1HI+FmAuyz+7tUJdpf8dVcytgwIsGQKAk2xj7hPNTWOBXmvjdIty8/OBVp&#10;HRquB3UlctfxpRBr7lSLpGBVb56sqc/l6CTofPxWVVVE+3I7FO/5s/ssqw8pH2bTYUcl3wGLZop/&#10;H/CbgfxDRsZOfkQdWCdhJVZLgtKwWAMjwEZsKNBJwlZQ51nK/+fIfgAAAP//AwBQSwECLQAUAAYA&#10;CAAAACEAWiKTo/8AAADlAQAAEwAAAAAAAAAAAAAAAAAAAAAAW0NvbnRlbnRfVHlwZXNdLnhtbFBL&#10;AQItABQABgAIAAAAIQCnSs841wAAAJYBAAALAAAAAAAAAAAAAAAAADABAABfcmVscy8ucmVsc1BL&#10;AQItABQABgAIAAAAIQCmaNMHHAIAAEEEAAAOAAAAAAAAAAAAAAAAADACAABkcnMvZTJvRG9jLnht&#10;bFBLAQItABQABgAIAAAAIQBEku424gAAAA8BAAAPAAAAAAAAAAAAAAAAAHgEAABkcnMvZG93bnJl&#10;di54bWxQSwUGAAAAAAQABADzAAAAhwUAAAAA&#10;" strokeweight="1.75pt">
                <v:textbox>
                  <w:txbxContent>
                    <w:p w:rsidR="00756922" w:rsidRPr="007914C8" w:rsidRDefault="00756922" w:rsidP="00865D4C">
                      <w:pPr>
                        <w:jc w:val="center"/>
                        <w:rPr>
                          <w:sz w:val="28"/>
                          <w:szCs w:val="28"/>
                        </w:rPr>
                      </w:pPr>
                      <w:r w:rsidRPr="007914C8">
                        <w:rPr>
                          <w:sz w:val="28"/>
                          <w:szCs w:val="28"/>
                        </w:rPr>
                        <w:t>Інвестор</w:t>
                      </w:r>
                    </w:p>
                  </w:txbxContent>
                </v:textbox>
              </v:shape>
            </w:pict>
          </mc:Fallback>
        </mc:AlternateContent>
      </w:r>
    </w:p>
    <w:p w:rsidR="003E23C6" w:rsidRPr="003E23C6" w:rsidRDefault="003E23C6" w:rsidP="003D3E69">
      <w:pPr>
        <w:rPr>
          <w:sz w:val="28"/>
          <w:szCs w:val="28"/>
          <w:lang w:eastAsia="en-US"/>
        </w:rPr>
      </w:pPr>
    </w:p>
    <w:p w:rsidR="003E23C6" w:rsidRPr="003E23C6" w:rsidRDefault="00AE31FA" w:rsidP="003D3E69">
      <w:pPr>
        <w:rPr>
          <w:sz w:val="28"/>
          <w:szCs w:val="28"/>
          <w:lang w:eastAsia="en-US"/>
        </w:rPr>
      </w:pPr>
      <w:r>
        <w:rPr>
          <w:noProof/>
          <w:lang w:val="ru-RU"/>
        </w:rPr>
        <mc:AlternateContent>
          <mc:Choice Requires="wps">
            <w:drawing>
              <wp:anchor distT="0" distB="0" distL="114299" distR="114299" simplePos="0" relativeHeight="251670016" behindDoc="0" locked="0" layoutInCell="1" allowOverlap="1">
                <wp:simplePos x="0" y="0"/>
                <wp:positionH relativeFrom="column">
                  <wp:posOffset>3147059</wp:posOffset>
                </wp:positionH>
                <wp:positionV relativeFrom="paragraph">
                  <wp:posOffset>101600</wp:posOffset>
                </wp:positionV>
                <wp:extent cx="0" cy="253365"/>
                <wp:effectExtent l="76200" t="0" r="38100" b="32385"/>
                <wp:wrapNone/>
                <wp:docPr id="12" name="AutoShape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98D6A" id="AutoShape 1142" o:spid="_x0000_s1026" type="#_x0000_t32" style="position:absolute;margin-left:247.8pt;margin-top:8pt;width:0;height:19.9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UqyAEAAHgDAAAOAAAAZHJzL2Uyb0RvYy54bWysU81u2zAMvg/YOwi6L05SpBiMOD2k6y7d&#10;FqDtAzCSbAuTRYFUYuftJylpup/bUB0EUiQ/kh+p9d00OHE0xBZ9IxezuRTGK9TWd418eX749FkK&#10;juA1OPSmkSfD8m7z8cN6DLVZYo9OGxIJxHM9hkb2MYa6qlj1ZgCeYTA+GVukAWJSqas0wZjQB1ct&#10;5/PbakTSgVAZ5vR6fzbKTcFvW6Pij7ZlE4VrZKotlpvKvc93tVlD3RGE3qpLGfAfVQxgfUp6hbqH&#10;COJA9h+owSpCxjbOFA4Vtq1VpvSQulnM/+rmqYdgSi+JHA5Xmvj9YNX349bvKJeuJv8UHlH9ZOFx&#10;24PvTCng+RTS4BaZqmoMXF9DssJhR2I/fkOdfOAQsbAwtTRkyNSfmArZpyvZZopCnR9Vel2ubm5u&#10;VwUc6te4QBy/GhxEFhrJkcB2fdyi92miSIuSBY6PHHNVUL8G5KQeH6xzZbDOizGlSGdVIhid1dma&#10;/Zi6/daROELejXIuZfzhRnjwuqD1BvSXixzBuiSLWMiJZBNdzsicbjBaCmfSd8jSuT7nL+RlvvJy&#10;cr1HfdpRNmctjbc0clnFvD+/68Xr7cNsfgEAAP//AwBQSwMEFAAGAAgAAAAhAD4JI4LdAAAACQEA&#10;AA8AAABkcnMvZG93bnJldi54bWxMj8FOwzAQRO9I/IO1SNyo04hEbRqnQkhFHGkLSL25yRIH4nVk&#10;u2n4exZxKMedeZqdKdeT7cWIPnSOFMxnCQik2jUdtQpe95u7BYgQNTW6d4QKvjHAurq+KnXRuDNt&#10;cdzFVnAIhUIrMDEOhZShNmh1mLkBib0P562OfPpWNl6fOdz2Mk2SXFrdEX8wesBHg/XX7mQV7J+3&#10;89q8fabpIh78i3/34+bJK3V7Mz2sQESc4gWG3/pcHSrudHQnaoLoFdwvs5xRNnLexMCfcFSQZUuQ&#10;VSn/L6h+AAAA//8DAFBLAQItABQABgAIAAAAIQC2gziS/gAAAOEBAAATAAAAAAAAAAAAAAAAAAAA&#10;AABbQ29udGVudF9UeXBlc10ueG1sUEsBAi0AFAAGAAgAAAAhADj9If/WAAAAlAEAAAsAAAAAAAAA&#10;AAAAAAAALwEAAF9yZWxzLy5yZWxzUEsBAi0AFAAGAAgAAAAhAKIt1SrIAQAAeAMAAA4AAAAAAAAA&#10;AAAAAAAALgIAAGRycy9lMm9Eb2MueG1sUEsBAi0AFAAGAAgAAAAhAD4JI4LdAAAACQEAAA8AAAAA&#10;AAAAAAAAAAAAIgQAAGRycy9kb3ducmV2LnhtbFBLBQYAAAAABAAEAPMAAAAsBQAAAAA=&#10;" strokeweight="1.75pt">
                <v:stroke endarrow="block"/>
              </v:shape>
            </w:pict>
          </mc:Fallback>
        </mc:AlternateContent>
      </w:r>
    </w:p>
    <w:p w:rsidR="003E23C6" w:rsidRPr="003E23C6" w:rsidRDefault="00AE31FA" w:rsidP="003D3E69">
      <w:pPr>
        <w:rPr>
          <w:sz w:val="28"/>
          <w:szCs w:val="28"/>
          <w:lang w:eastAsia="en-US"/>
        </w:rPr>
      </w:pPr>
      <w:r>
        <w:rPr>
          <w:noProof/>
          <w:lang w:val="ru-RU"/>
        </w:rPr>
        <mc:AlternateContent>
          <mc:Choice Requires="wps">
            <w:drawing>
              <wp:anchor distT="0" distB="0" distL="114300" distR="114300" simplePos="0" relativeHeight="251665920" behindDoc="0" locked="0" layoutInCell="1" allowOverlap="1">
                <wp:simplePos x="0" y="0"/>
                <wp:positionH relativeFrom="column">
                  <wp:posOffset>1926590</wp:posOffset>
                </wp:positionH>
                <wp:positionV relativeFrom="paragraph">
                  <wp:posOffset>150495</wp:posOffset>
                </wp:positionV>
                <wp:extent cx="2569210" cy="318135"/>
                <wp:effectExtent l="0" t="0" r="635" b="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318135"/>
                        </a:xfrm>
                        <a:prstGeom prst="rect">
                          <a:avLst/>
                        </a:prstGeom>
                        <a:solidFill>
                          <a:srgbClr val="FFFFFF"/>
                        </a:solidFill>
                        <a:ln w="22225">
                          <a:solidFill>
                            <a:srgbClr val="000000"/>
                          </a:solidFill>
                          <a:miter lim="800000"/>
                          <a:headEnd/>
                          <a:tailEnd/>
                        </a:ln>
                      </wps:spPr>
                      <wps:txbx>
                        <w:txbxContent>
                          <w:p w:rsidR="00756922" w:rsidRPr="007914C8" w:rsidRDefault="00756922" w:rsidP="007914C8">
                            <w:pPr>
                              <w:jc w:val="center"/>
                              <w:rPr>
                                <w:sz w:val="28"/>
                                <w:szCs w:val="28"/>
                              </w:rPr>
                            </w:pPr>
                            <w:r>
                              <w:rPr>
                                <w:sz w:val="28"/>
                                <w:szCs w:val="28"/>
                              </w:rPr>
                              <w:t>Директор</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288" type="#_x0000_t202" style="position:absolute;margin-left:151.7pt;margin-top:11.85pt;width:202.3pt;height:25.05pt;z-index:2516659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BjAKwbAgAAQQQAAA4AAABkcnMvZTJvRG9jLnhtbKxT227bMAx9H7B/EPS+OE6TLjXiFF26&#10;DAO6C9DtA2hZtoXJkkYpsbOvHy0nTbrLyzA9CKRIHZKH5Oq2bzXbS/TKmpynkyln0ghbKlPn/OuX&#10;7aslZz6AKUFbI3N+kJ7frl++WHUukzPbWF1KZARifNa5nDchuCxJvGhkC35inTRkrCy2EEjFOikR&#10;OkJvdTKbTq+TzmLp0ArpPb3ej0a+jvhVJUX4VFVeBqZzTrmFeGO8i3gn6xVkNYJrlDjmAf+QRgvK&#10;UNQnqHsIwHaofoNqlUDrbRUmwraJrSolZCyCykmnv5Tz2ICTsRhix7snnvz/gxUf94/uM7LQv7E9&#10;dTAW4d2DFd88M3bTgKnlHaLtGgklBU45I86Szvns+Hcg22d+QCm6D7akNsMu2IjUV9gOtFChjOCp&#10;BYcz7bIPTNDrbHF9M0vJJsh4lS7Tq8UYBLLTf4c+vJO2ZYOQc6TGRnzYP/gQE4Ls5DPE81arcqu0&#10;jgrWxUYj2wNNwTaeE/4zP21YR9nQWYw0/BVkGs8fQVoVaKK1anO+PHtBNtD31pRDrpAFUPqoJJBp&#10;cyR04HBkM/RFz1RJdKe0QfRnoLiw5YFIRjuOMa0dCY3FH5x1NME59993gJIz/d5Qp27S+XyY+ajM&#10;F69npOClpbi0gBEElfPA2ShuwrgnO4eqbijSaTbuqLlbNbJ+TutYAo0pSc/24FKPXufNX/8EAAD/&#10;/wMAUEsDBBQABgAIAAAAIQDOlFBc4QAAAA8BAAAPAAAAZHJzL2Rvd25yZXYueG1sTI9BT8MwDIXv&#10;SPyHyEjcWMKKuqlrOk1UaBcubMDZa0JbaJwqybry7zEnuFi2/Pz8vnI7u0FMNsTek4b7hQJhqfGm&#10;p1bD6/Hpbg0iJiSDgyer4dtG2FbXVyUWxl/oxU6H1Ao2oVighi6lsZAyNp11GBd+tMS7Dx8cJh5D&#10;K03AC5u7QS6VyqXDnvhDh6N97GzzdTg7DZ/PKuymuU7ve6R9XudvJNtB69ubud5w2W1AJDunvwv4&#10;ZeD8UHGwkz+TiWLQkKnsgaUaltkKBAtWas2EJ24yBpNVKf9zVD8AAAD//wMAUEsBAi0AFAAGAAgA&#10;AAAhAFoik6P/AAAA5QEAABMAAAAAAAAAAAAAAAAAAAAAAFtDb250ZW50X1R5cGVzXS54bWxQSwEC&#10;LQAUAAYACAAAACEAp0rPONcAAACWAQAACwAAAAAAAAAAAAAAAAAwAQAAX3JlbHMvLnJlbHNQSwEC&#10;LQAUAAYACAAAACEAQGMArBsCAABBBAAADgAAAAAAAAAAAAAAAAAwAgAAZHJzL2Uyb0RvYy54bWxQ&#10;SwECLQAUAAYACAAAACEAzpRQXOEAAAAPAQAADwAAAAAAAAAAAAAAAAB3BAAAZHJzL2Rvd25yZXYu&#10;eG1sUEsFBgAAAAAEAAQA8wAAAIUFAAAAAA==&#10;" strokeweight="1.75pt">
                <v:textbox style="mso-fit-shape-to-text:t">
                  <w:txbxContent>
                    <w:p w:rsidR="00756922" w:rsidRPr="007914C8" w:rsidRDefault="00756922" w:rsidP="007914C8">
                      <w:pPr>
                        <w:jc w:val="center"/>
                        <w:rPr>
                          <w:sz w:val="28"/>
                          <w:szCs w:val="28"/>
                        </w:rPr>
                      </w:pPr>
                      <w:r>
                        <w:rPr>
                          <w:sz w:val="28"/>
                          <w:szCs w:val="28"/>
                        </w:rPr>
                        <w:t>Директор</w:t>
                      </w:r>
                    </w:p>
                  </w:txbxContent>
                </v:textbox>
              </v:shape>
            </w:pict>
          </mc:Fallback>
        </mc:AlternateContent>
      </w:r>
    </w:p>
    <w:p w:rsidR="003E23C6" w:rsidRDefault="003E23C6" w:rsidP="003D3E69">
      <w:pPr>
        <w:rPr>
          <w:sz w:val="28"/>
          <w:szCs w:val="28"/>
          <w:lang w:eastAsia="en-US"/>
        </w:rPr>
      </w:pPr>
    </w:p>
    <w:p w:rsidR="00391317" w:rsidRDefault="00AE31FA" w:rsidP="003D3E69">
      <w:pPr>
        <w:rPr>
          <w:sz w:val="28"/>
          <w:szCs w:val="28"/>
          <w:lang w:eastAsia="en-US"/>
        </w:rPr>
      </w:pPr>
      <w:r>
        <w:rPr>
          <w:noProof/>
          <w:lang w:val="ru-RU"/>
        </w:rPr>
        <mc:AlternateContent>
          <mc:Choice Requires="wps">
            <w:drawing>
              <wp:anchor distT="0" distB="0" distL="114300" distR="114300" simplePos="0" relativeHeight="251662336" behindDoc="0" locked="0" layoutInCell="1" allowOverlap="1">
                <wp:simplePos x="0" y="0"/>
                <wp:positionH relativeFrom="column">
                  <wp:posOffset>3197860</wp:posOffset>
                </wp:positionH>
                <wp:positionV relativeFrom="paragraph">
                  <wp:posOffset>62865</wp:posOffset>
                </wp:positionV>
                <wp:extent cx="1470660" cy="220980"/>
                <wp:effectExtent l="0" t="0" r="72390" b="64770"/>
                <wp:wrapNone/>
                <wp:docPr id="9" name="AutoShape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2209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BA95C6" id="AutoShape 1143" o:spid="_x0000_s1026" type="#_x0000_t32" style="position:absolute;margin-left:251.8pt;margin-top:4.95pt;width:115.8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Qd0QEAAH4DAAAOAAAAZHJzL2Uyb0RvYy54bWysU8Fu2zAMvQ/YPwi6L3aMLeuMOD2k6y7d&#10;FqDdByiSbAuTRYFU4uTvR6lpVmy3YToIpEg+ko/U+vY0eXG0SA5CJ5eLWgobNBgXhk7+eLp/dyMF&#10;JRWM8hBsJ8+W5O3m7Zv1HFvbwAjeWBQMEqidYyfHlGJbVaRHOylaQLSBjT3gpBKrOFQG1czok6+a&#10;ul5VM6CJCNoS8evds1FuCn7fW52+9z3ZJHwnubZUbiz3Pt/VZq3aAVUcnb6Uof6hikm5wEmvUHcq&#10;KXFA9xfU5DQCQZ8WGqYK+t5pW3rgbpb1H908jira0guTQ/FKE/0/WP3tuA07zKXrU3iMD6B/kgiw&#10;HVUYbCng6Rx5cMtMVTVHaq8hWaG4Q7Gfv4JhH3VIUFg49ThlSO5PnArZ5yvZ9pSE5sfl+4/1asUz&#10;0WxrmvrTTZlGpdqX6IiUvliYRBY6SQmVG8a0hRB4roDLkksdHyjl2lT7EpBTB7h33pfx+iDmnKJp&#10;PpQIAu9MtmY/wmG/9SiOKm9IOaVTtrx2QzgEU9BGq8zni5yU8yyLVChK6Jg0b2VON1kjhbf8KbL0&#10;XJ8PFwoza3lFqd2DOe8wm7PGQy6NXBYyb9FrvXj9/jabXwAAAP//AwBQSwMEFAAGAAgAAAAhAOec&#10;qZ3eAAAACAEAAA8AAABkcnMvZG93bnJldi54bWxMj81OwzAQhO9IvIO1SNyo0/Q/ZFMhpCKOtIVK&#10;vbnJEgfidWS7aXh73BMcRzOa+SZfD6YVPTnfWEYYjxIQxKWtGq4R3vebhyUIHxRXqrVMCD/kYV3c&#10;3uQqq+yFt9TvQi1iCftMIegQukxKX2oyyo9sRxy9T+uMClG6WlZOXWK5aWWaJHNpVMNxQauOnjWV&#10;37uzQdi/bsel/vhK02U4ujd3cP3mxSHe3w1PjyACDeEvDFf8iA5FZDrZM1detAizZDKPUYTVCkT0&#10;F5NZCuKEMJ0uQBa5/H+g+AUAAP//AwBQSwECLQAUAAYACAAAACEAtoM4kv4AAADhAQAAEwAAAAAA&#10;AAAAAAAAAAAAAAAAW0NvbnRlbnRfVHlwZXNdLnhtbFBLAQItABQABgAIAAAAIQA4/SH/1gAAAJQB&#10;AAALAAAAAAAAAAAAAAAAAC8BAABfcmVscy8ucmVsc1BLAQItABQABgAIAAAAIQCoyaQd0QEAAH4D&#10;AAAOAAAAAAAAAAAAAAAAAC4CAABkcnMvZTJvRG9jLnhtbFBLAQItABQABgAIAAAAIQDnnKmd3gAA&#10;AAgBAAAPAAAAAAAAAAAAAAAAACsEAABkcnMvZG93bnJldi54bWxQSwUGAAAAAAQABADzAAAANgUA&#10;AAAA&#10;" strokeweight="1.75pt">
                <v:stroke endarrow="block"/>
              </v:shape>
            </w:pict>
          </mc:Fallback>
        </mc:AlternateContent>
      </w:r>
      <w:r>
        <w:rPr>
          <w:noProof/>
          <w:lang w:val="ru-RU"/>
        </w:rPr>
        <mc:AlternateContent>
          <mc:Choice Requires="wps">
            <w:drawing>
              <wp:anchor distT="0" distB="0" distL="114300" distR="114300" simplePos="0" relativeHeight="251672576" behindDoc="0" locked="0" layoutInCell="1" allowOverlap="1">
                <wp:simplePos x="0" y="0"/>
                <wp:positionH relativeFrom="column">
                  <wp:posOffset>1628140</wp:posOffset>
                </wp:positionH>
                <wp:positionV relativeFrom="paragraph">
                  <wp:posOffset>62865</wp:posOffset>
                </wp:positionV>
                <wp:extent cx="1572260" cy="220980"/>
                <wp:effectExtent l="38100" t="0" r="8890" b="64770"/>
                <wp:wrapNone/>
                <wp:docPr id="10" name="AutoShape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2260" cy="2209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AA423" id="AutoShape 1144" o:spid="_x0000_s1026" type="#_x0000_t32" style="position:absolute;margin-left:128.2pt;margin-top:4.95pt;width:123.8pt;height:17.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y1gEAAIgDAAAOAAAAZHJzL2Uyb0RvYy54bWysU8Fu2zAMvQ/YPwi6L04MtOuMOD2k63bo&#10;tgDtPkCRZFuYLAqkEjt/P1EJ0mK7DfNBEE3y8fGRWt/PoxdHi+QgtHK1WEphgwbjQt/Kny+PH+6k&#10;oKSCUR6CbeXJkrzfvH+3nmJjaxjAG4sigwRqptjKIaXYVBXpwY6KFhBtyM4OcFQpm9hXBtWU0Udf&#10;1cvlbTUBmoigLVH++3B2yk3B7zqr04+uI5uEb2XmlsqJ5dzzWW3WqulRxcHpCw31DyxG5UIueoV6&#10;UEmJA7q/oEanEQi6tNAwVtB1TtvSQ+5mtfyjm+dBRVt6yeJQvMpE/w9Wfz9uww6Zup7Dc3wC/YtE&#10;gO2gQm8LgZdTzINbsVTVFKm5prBBcYdiP30Dk2PUIUFRYe5wFJ138SsnMnjuVMxF9tNVdjsnofPP&#10;1c3Hur7N09HZV9fLT3dlLpVqGIezI1L6YmEUfGklJVSuH9IWQsgTBjzXUMcnSszyNYGTAzw678ug&#10;fRATl6jrm8KKwDvDXo4j7Pdbj+KoeFfKV3rOnrdhCIdgCtpglfl8uSflfL6LVMRK6LJ83kouN1oj&#10;hbf5efDtzM+Hi5isHy8rNXswpx2ym6087tLIZTV5n97aJer1AW1+AwAA//8DAFBLAwQUAAYACAAA&#10;ACEA+L/TKN8AAAAIAQAADwAAAGRycy9kb3ducmV2LnhtbEyPQUvDQBSE74L/YXmCN7tJ2FYT81KK&#10;4MGLkFYEb9vsNgnNvo3ZbRv99T5PehxmmPmmXM9uEGc7hd4TQrpIQFhqvOmpRXjbPd89gAhRk9GD&#10;J4vwZQOsq+urUhfGX6i2521sBZdQKDRCF+NYSBmazjodFn60xN7BT05HllMrzaQvXO4GmSXJSjrd&#10;Ey90erRPnW2O25NDoM/3l6Cy9DXdfNcf6TGX9bA7IN7ezJtHENHO8S8Mv/iMDhUz7f2JTBADQrZc&#10;KY4i5DkI9peJ4m97BKXuQVal/H+g+gEAAP//AwBQSwECLQAUAAYACAAAACEAtoM4kv4AAADhAQAA&#10;EwAAAAAAAAAAAAAAAAAAAAAAW0NvbnRlbnRfVHlwZXNdLnhtbFBLAQItABQABgAIAAAAIQA4/SH/&#10;1gAAAJQBAAALAAAAAAAAAAAAAAAAAC8BAABfcmVscy8ucmVsc1BLAQItABQABgAIAAAAIQA+dkCy&#10;1gEAAIgDAAAOAAAAAAAAAAAAAAAAAC4CAABkcnMvZTJvRG9jLnhtbFBLAQItABQABgAIAAAAIQD4&#10;v9Mo3wAAAAgBAAAPAAAAAAAAAAAAAAAAADAEAABkcnMvZG93bnJldi54bWxQSwUGAAAAAAQABADz&#10;AAAAPAUAAAAA&#10;" strokeweight="1.75pt">
                <v:stroke endarrow="block"/>
              </v:shape>
            </w:pict>
          </mc:Fallback>
        </mc:AlternateContent>
      </w:r>
    </w:p>
    <w:p w:rsidR="00391317" w:rsidRDefault="00AE31FA" w:rsidP="003D3E69">
      <w:pPr>
        <w:rPr>
          <w:sz w:val="28"/>
          <w:szCs w:val="28"/>
          <w:lang w:eastAsia="en-US"/>
        </w:rPr>
      </w:pPr>
      <w:r>
        <w:rPr>
          <w:noProof/>
          <w:lang w:val="ru-RU"/>
        </w:rPr>
        <mc:AlternateContent>
          <mc:Choice Requires="wps">
            <w:drawing>
              <wp:anchor distT="0" distB="0" distL="114300" distR="114300" simplePos="0" relativeHeight="251652096" behindDoc="0" locked="0" layoutInCell="1" allowOverlap="1">
                <wp:simplePos x="0" y="0"/>
                <wp:positionH relativeFrom="column">
                  <wp:posOffset>3305175</wp:posOffset>
                </wp:positionH>
                <wp:positionV relativeFrom="paragraph">
                  <wp:posOffset>76200</wp:posOffset>
                </wp:positionV>
                <wp:extent cx="2569210" cy="318135"/>
                <wp:effectExtent l="0" t="0" r="635"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318135"/>
                        </a:xfrm>
                        <a:prstGeom prst="rect">
                          <a:avLst/>
                        </a:prstGeom>
                        <a:solidFill>
                          <a:srgbClr val="FFFFFF"/>
                        </a:solidFill>
                        <a:ln w="22225">
                          <a:solidFill>
                            <a:srgbClr val="000000"/>
                          </a:solidFill>
                          <a:miter lim="800000"/>
                          <a:headEnd/>
                          <a:tailEnd/>
                        </a:ln>
                      </wps:spPr>
                      <wps:txbx>
                        <w:txbxContent>
                          <w:p w:rsidR="00756922" w:rsidRPr="007914C8" w:rsidRDefault="00756922" w:rsidP="007914C8">
                            <w:pPr>
                              <w:jc w:val="center"/>
                              <w:rPr>
                                <w:sz w:val="28"/>
                                <w:szCs w:val="28"/>
                              </w:rPr>
                            </w:pPr>
                            <w:r>
                              <w:rPr>
                                <w:sz w:val="28"/>
                                <w:szCs w:val="28"/>
                              </w:rPr>
                              <w:t>Комплектувальник</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289" type="#_x0000_t202" style="position:absolute;margin-left:260.25pt;margin-top:6pt;width:202.3pt;height:25.05pt;z-index:2516520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fY5MaAgAAQQQAAA4AAABkcnMvZTJvRG9jLnhtbKxT227bMAx9H7B/EPS+OE6TLjHiFF26&#10;DAO6C9DtA2hZtoXJoiYpsbuvHy0nTbrLyzA9CKRIHZKH5PqmbzU7SOcVmpynkyln0ggslalz/vXL&#10;7tWSMx/AlKDRyJw/Ss9vNi9frDubyRk2qEvpGIEYn3U2500INksSLxrZgp+glYaMFboWAqmuTkoH&#10;HaG3OplNp9dJh660DoX0nl7vRiPfRPyqkiJ8qiovA9M5p9xCvF28i3gnmzVktQPbKHHMA/4hjRaU&#10;oahPUHcQgO2d+g2qVcKhxypMBLYJVpUSMhZB5aTTX8p5aMDKWAyx4+0TT/7/wYqPhwf72bHQv8Ge&#10;OhiL8PYexTfPDG4bMLW8dQ67RkJJgVPOiLOksz47/h3I9pkfUIruA5bUZtgHjEh95dqBFiqUETy1&#10;4PFMu+wDE/Q6W1yvZinZBBmv0mV6tRiDQHb6b50P7yS2bBBy7qixER8O9z7EhCA7+QzxPGpV7pTW&#10;UXF1sdWOHYCmYBfPCf+Znzaso2zoLEYa/goyjeePIK0KNNFatTlfnr0gG+h7a8ohV8gCKH1UEsi0&#10;ORI6cDiyGfqiZ6okutNVDDNQXGD5SCQ7HMeY1o6EBt0Pzjqa4Jz773twkjP93lCnVul8Psx8VOaL&#10;1zNS3KWluLSAEQSV88DZKG7DuCd761TdUKTTbNxSc3dqZP2c1rEEGlOSnu3BpR69zpu/+QkAAP//&#10;AwBQSwMEFAAGAAgAAAAhAG2fC4jfAAAADwEAAA8AAABkcnMvZG93bnJldi54bWxMTz1PwzAQ3ZH4&#10;D9YhsVG7lhJBGqeqiFAXFkphdmOTBOxzZLtp+PccEyx3Or1376PeLt6x2cY0BlSwXglgFrtgRuwV&#10;HF+f7u6BpazRaBfQKvi2CbbN9VWtKxMu+GLnQ+4ZiWCqtIIh56niPHWD9TqtwmSRsI8Qvc50xp6b&#10;qC8k7h2XQpTc6xHJYdCTfRxs93U4ewWfzyLu5qXN73uN+7It35D3Tqnbm6Xd0NhtgGW75L8P+O1A&#10;+aGhYKdwRpOYU1BIURCVAEnFiPAgizWwk4JS0uZNzf/3aH4AAAD//wMAUEsBAi0AFAAGAAgAAAAh&#10;AFoik6P/AAAA5QEAABMAAAAAAAAAAAAAAAAAAAAAAFtDb250ZW50X1R5cGVzXS54bWxQSwECLQAU&#10;AAYACAAAACEAp0rPONcAAACWAQAACwAAAAAAAAAAAAAAAAAwAQAAX3JlbHMvLnJlbHNQSwECLQAU&#10;AAYACAAAACEAy19jkxoCAABBBAAADgAAAAAAAAAAAAAAAAAwAgAAZHJzL2Uyb0RvYy54bWxQSwEC&#10;LQAUAAYACAAAACEAbZ8LiN8AAAAPAQAADwAAAAAAAAAAAAAAAAB2BAAAZHJzL2Rvd25yZXYueG1s&#10;UEsFBgAAAAAEAAQA8wAAAIIFAAAAAA==&#10;" strokeweight="1.75pt">
                <v:textbox style="mso-fit-shape-to-text:t">
                  <w:txbxContent>
                    <w:p w:rsidR="00756922" w:rsidRPr="007914C8" w:rsidRDefault="00756922" w:rsidP="007914C8">
                      <w:pPr>
                        <w:jc w:val="center"/>
                        <w:rPr>
                          <w:sz w:val="28"/>
                          <w:szCs w:val="28"/>
                        </w:rPr>
                      </w:pPr>
                      <w:r>
                        <w:rPr>
                          <w:sz w:val="28"/>
                          <w:szCs w:val="28"/>
                        </w:rPr>
                        <w:t>Комплектувальник</w:t>
                      </w:r>
                    </w:p>
                  </w:txbxContent>
                </v:textbox>
              </v:shape>
            </w:pict>
          </mc:Fallback>
        </mc:AlternateContent>
      </w:r>
      <w:r>
        <w:rPr>
          <w:noProof/>
          <w:lang w:val="ru-RU"/>
        </w:rPr>
        <mc:AlternateContent>
          <mc:Choice Requires="wps">
            <w:drawing>
              <wp:anchor distT="0" distB="0" distL="114300" distR="114300" simplePos="0" relativeHeight="251648000" behindDoc="0" locked="0" layoutInCell="1" allowOverlap="1">
                <wp:simplePos x="0" y="0"/>
                <wp:positionH relativeFrom="column">
                  <wp:posOffset>403860</wp:posOffset>
                </wp:positionH>
                <wp:positionV relativeFrom="paragraph">
                  <wp:posOffset>76200</wp:posOffset>
                </wp:positionV>
                <wp:extent cx="2569210" cy="318135"/>
                <wp:effectExtent l="0" t="0" r="635" b="127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318135"/>
                        </a:xfrm>
                        <a:prstGeom prst="rect">
                          <a:avLst/>
                        </a:prstGeom>
                        <a:solidFill>
                          <a:srgbClr val="FFFFFF"/>
                        </a:solidFill>
                        <a:ln w="22225">
                          <a:solidFill>
                            <a:srgbClr val="000000"/>
                          </a:solidFill>
                          <a:miter lim="800000"/>
                          <a:headEnd/>
                          <a:tailEnd/>
                        </a:ln>
                      </wps:spPr>
                      <wps:txbx>
                        <w:txbxContent>
                          <w:p w:rsidR="00756922" w:rsidRPr="007914C8" w:rsidRDefault="00756922" w:rsidP="007914C8">
                            <w:pPr>
                              <w:jc w:val="center"/>
                              <w:rPr>
                                <w:sz w:val="28"/>
                                <w:szCs w:val="28"/>
                              </w:rPr>
                            </w:pPr>
                            <w:r>
                              <w:rPr>
                                <w:sz w:val="28"/>
                                <w:szCs w:val="28"/>
                              </w:rPr>
                              <w:t>Комплектувальник-бухгалтер</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290" type="#_x0000_t202" style="position:absolute;margin-left:31.8pt;margin-top:6pt;width:202.3pt;height:25.0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LlwIbAgAAQQQAAA4AAABkcnMvZTJvRG9jLnhtbKxT227bMAx9H7B/EPS+OE6TLjXiFF26&#10;DAO6C9DtA2hZtoXJkkYpsbOvHy0nTbrLyzA9CKRIHZKH5Oq2bzXbS/TKmpynkyln0ghbKlPn/OuX&#10;7aslZz6AKUFbI3N+kJ7frl++WHUukzPbWF1KZARifNa5nDchuCxJvGhkC35inTRkrCy2EEjFOikR&#10;OkJvdTKbTq+TzmLp0ArpPb3ej0a+jvhVJUX4VFVeBqZzTrmFeGO8i3gn6xVkNYJrlDjmAf+QRgvK&#10;UNQnqHsIwHaofoNqlUDrbRUmwraJrSolZCyCykmnv5Tz2ICTsRhix7snnvz/gxUf94/uM7LQv7E9&#10;dTAW4d2DFd88M3bTgKnlHaLtGgklBU45I86Szvns+Hcg22d+QCm6D7akNsMu2IjUV9gOtFChjOCp&#10;BYcz7bIPTNDrbHF9M0vJJsh4lS7Tq8UYBLLTf4c+vJO2ZYOQc6TGRnzYP/gQE4Ls5DPE81arcqu0&#10;jgrWxUYj2wNNwTaeE/4zP21YR9nQWYw0/BVkGs8fQVoVaKK1anO+PHtBNtD31pRDrpAFUPqoJJBp&#10;cyR04HBkM/RFz1RJdM+IF/ozUFzY8kAkox3HmNaOhMbiD846muCc++87QMmZfm+oUzfpfD7MfFTm&#10;i9cDEl5aiksLGEFQOQ+cjeImjHuyc6jqhiKdZuOOmrtVI+vntI4l0JiS9GwPLvXodd789U8AAAD/&#10;/wMAUEsDBBQABgAIAAAAIQCFljLn4AAAAA4BAAAPAAAAZHJzL2Rvd25yZXYueG1sTI9BT8MwDIXv&#10;SPyHyEjcWLqCoqlrOk1UaBcujMHZa7K2o3GqJOvKv8ec4GLJ/uzn98rN7AYx2RB7TxqWiwyEpcab&#10;nloNh/eXhxWImJAMDp6shm8bYVPd3pRYGH+lNzvtUytYhGKBGrqUxkLK2HTWYVz40RKzkw8OE7eh&#10;lSbglcXdIPMsU9JhT/yhw9E+d7b52l+chvNrFrbTXKfPHdJO1eqDZDtofX8312su2zWIZOf0dwG/&#10;Gdg/VGzs6C9kohg0qEfFmzzPORfzJ7XKQRwZ5EsQsirl/xjVDwAAAP//AwBQSwECLQAUAAYACAAA&#10;ACEAWiKTo/8AAADlAQAAEwAAAAAAAAAAAAAAAAAAAAAAW0NvbnRlbnRfVHlwZXNdLnhtbFBLAQIt&#10;ABQABgAIAAAAIQCnSs841wAAAJYBAAALAAAAAAAAAAAAAAAAADABAABfcmVscy8ucmVsc1BLAQIt&#10;ABQABgAIAAAAIQDly5cCGwIAAEEEAAAOAAAAAAAAAAAAAAAAADACAABkcnMvZTJvRG9jLnhtbFBL&#10;AQItABQABgAIAAAAIQCFljLn4AAAAA4BAAAPAAAAAAAAAAAAAAAAAHcEAABkcnMvZG93bnJldi54&#10;bWxQSwUGAAAAAAQABADzAAAAhAUAAAAA&#10;" strokeweight="1.75pt">
                <v:textbox style="mso-fit-shape-to-text:t">
                  <w:txbxContent>
                    <w:p w:rsidR="00756922" w:rsidRPr="007914C8" w:rsidRDefault="00756922" w:rsidP="007914C8">
                      <w:pPr>
                        <w:jc w:val="center"/>
                        <w:rPr>
                          <w:sz w:val="28"/>
                          <w:szCs w:val="28"/>
                        </w:rPr>
                      </w:pPr>
                      <w:r>
                        <w:rPr>
                          <w:sz w:val="28"/>
                          <w:szCs w:val="28"/>
                        </w:rPr>
                        <w:t>Комплектувальник-бухгалтер</w:t>
                      </w:r>
                    </w:p>
                  </w:txbxContent>
                </v:textbox>
              </v:shape>
            </w:pict>
          </mc:Fallback>
        </mc:AlternateContent>
      </w:r>
    </w:p>
    <w:p w:rsidR="00391317" w:rsidRDefault="00391317" w:rsidP="003D3E69">
      <w:pPr>
        <w:rPr>
          <w:sz w:val="28"/>
          <w:szCs w:val="28"/>
          <w:lang w:eastAsia="en-US"/>
        </w:rPr>
      </w:pPr>
    </w:p>
    <w:p w:rsidR="00391317" w:rsidRDefault="00391317" w:rsidP="003D3E69">
      <w:pPr>
        <w:rPr>
          <w:sz w:val="28"/>
          <w:szCs w:val="28"/>
          <w:lang w:eastAsia="en-US"/>
        </w:rPr>
      </w:pPr>
    </w:p>
    <w:p w:rsidR="00391317" w:rsidRDefault="00D91C8B" w:rsidP="003D3E69">
      <w:pPr>
        <w:jc w:val="center"/>
        <w:rPr>
          <w:sz w:val="28"/>
          <w:szCs w:val="28"/>
          <w:lang w:eastAsia="en-US"/>
        </w:rPr>
      </w:pPr>
      <w:r>
        <w:rPr>
          <w:sz w:val="28"/>
          <w:szCs w:val="28"/>
          <w:lang w:eastAsia="en-US"/>
        </w:rPr>
        <w:t>Схема 18.2</w:t>
      </w:r>
      <w:r w:rsidR="007914C8" w:rsidRPr="007914C8">
        <w:rPr>
          <w:sz w:val="28"/>
          <w:szCs w:val="28"/>
          <w:lang w:eastAsia="en-US"/>
        </w:rPr>
        <w:t xml:space="preserve"> - організаційна структура управління</w:t>
      </w:r>
    </w:p>
    <w:p w:rsidR="00391317" w:rsidRDefault="00391317" w:rsidP="003D3E69">
      <w:pPr>
        <w:rPr>
          <w:sz w:val="28"/>
          <w:szCs w:val="28"/>
          <w:lang w:eastAsia="en-US"/>
        </w:rPr>
      </w:pPr>
    </w:p>
    <w:p w:rsidR="00391317" w:rsidRDefault="00D91C8B" w:rsidP="003D3E69">
      <w:pPr>
        <w:jc w:val="center"/>
        <w:rPr>
          <w:sz w:val="28"/>
          <w:szCs w:val="28"/>
          <w:lang w:eastAsia="en-US"/>
        </w:rPr>
      </w:pPr>
      <w:r>
        <w:rPr>
          <w:sz w:val="28"/>
          <w:szCs w:val="28"/>
          <w:lang w:eastAsia="en-US"/>
        </w:rPr>
        <w:t>Таблиця 18</w:t>
      </w:r>
      <w:r w:rsidR="00391317">
        <w:rPr>
          <w:sz w:val="28"/>
          <w:szCs w:val="28"/>
          <w:lang w:eastAsia="en-US"/>
        </w:rPr>
        <w:t>.1</w:t>
      </w:r>
      <w:r>
        <w:rPr>
          <w:sz w:val="28"/>
          <w:szCs w:val="28"/>
          <w:lang w:eastAsia="en-US"/>
        </w:rPr>
        <w:t>3</w:t>
      </w:r>
      <w:r w:rsidR="00391317">
        <w:rPr>
          <w:sz w:val="28"/>
          <w:szCs w:val="28"/>
          <w:lang w:eastAsia="en-US"/>
        </w:rPr>
        <w:t xml:space="preserve">. </w:t>
      </w:r>
      <w:r w:rsidR="00391317" w:rsidRPr="00391317">
        <w:rPr>
          <w:sz w:val="28"/>
          <w:szCs w:val="28"/>
          <w:lang w:eastAsia="en-US"/>
        </w:rPr>
        <w:t>Потреба в персоналі</w:t>
      </w:r>
      <w:r w:rsidR="00391317">
        <w:rPr>
          <w:sz w:val="28"/>
          <w:szCs w:val="28"/>
          <w:lang w:eastAsia="en-US"/>
        </w:rPr>
        <w:t xml:space="preserve"> та оплата праці</w:t>
      </w:r>
    </w:p>
    <w:p w:rsidR="00391317" w:rsidRDefault="00391317" w:rsidP="003D3E69">
      <w:pPr>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3118"/>
        <w:gridCol w:w="1701"/>
        <w:gridCol w:w="2410"/>
      </w:tblGrid>
      <w:tr w:rsidR="00391317" w:rsidRPr="00391317" w:rsidTr="00F17AC8">
        <w:tc>
          <w:tcPr>
            <w:tcW w:w="2581" w:type="dxa"/>
          </w:tcPr>
          <w:p w:rsidR="00391317" w:rsidRPr="00391317" w:rsidRDefault="00391317" w:rsidP="003D3E69">
            <w:pPr>
              <w:tabs>
                <w:tab w:val="center" w:pos="5031"/>
              </w:tabs>
              <w:jc w:val="center"/>
              <w:rPr>
                <w:sz w:val="28"/>
                <w:szCs w:val="28"/>
                <w:lang w:eastAsia="en-US"/>
              </w:rPr>
            </w:pPr>
            <w:r w:rsidRPr="00391317">
              <w:rPr>
                <w:sz w:val="28"/>
                <w:szCs w:val="28"/>
                <w:lang w:eastAsia="en-US"/>
              </w:rPr>
              <w:t>Категорії</w:t>
            </w:r>
            <w:r>
              <w:rPr>
                <w:sz w:val="28"/>
                <w:szCs w:val="28"/>
                <w:lang w:eastAsia="en-US"/>
              </w:rPr>
              <w:t xml:space="preserve">             </w:t>
            </w:r>
            <w:r w:rsidRPr="00391317">
              <w:rPr>
                <w:sz w:val="28"/>
                <w:szCs w:val="28"/>
                <w:lang w:eastAsia="en-US"/>
              </w:rPr>
              <w:t>працівників</w:t>
            </w:r>
          </w:p>
        </w:tc>
        <w:tc>
          <w:tcPr>
            <w:tcW w:w="3118" w:type="dxa"/>
          </w:tcPr>
          <w:p w:rsidR="00391317" w:rsidRPr="00391317" w:rsidRDefault="00391317" w:rsidP="003D3E69">
            <w:pPr>
              <w:tabs>
                <w:tab w:val="center" w:pos="5031"/>
              </w:tabs>
              <w:jc w:val="center"/>
              <w:rPr>
                <w:sz w:val="28"/>
                <w:szCs w:val="28"/>
                <w:lang w:eastAsia="en-US"/>
              </w:rPr>
            </w:pPr>
            <w:r w:rsidRPr="00391317">
              <w:rPr>
                <w:sz w:val="28"/>
                <w:szCs w:val="28"/>
                <w:lang w:eastAsia="en-US"/>
              </w:rPr>
              <w:t>Основні вимоги</w:t>
            </w:r>
            <w:r>
              <w:rPr>
                <w:sz w:val="28"/>
                <w:szCs w:val="28"/>
                <w:lang w:eastAsia="en-US"/>
              </w:rPr>
              <w:t xml:space="preserve"> </w:t>
            </w:r>
            <w:r w:rsidRPr="00391317">
              <w:rPr>
                <w:sz w:val="28"/>
                <w:szCs w:val="28"/>
                <w:lang w:eastAsia="en-US"/>
              </w:rPr>
              <w:t>(рівень кваліфікації, досвід)</w:t>
            </w:r>
          </w:p>
        </w:tc>
        <w:tc>
          <w:tcPr>
            <w:tcW w:w="1701" w:type="dxa"/>
          </w:tcPr>
          <w:p w:rsidR="00391317" w:rsidRPr="00391317" w:rsidRDefault="00391317" w:rsidP="003D3E69">
            <w:pPr>
              <w:tabs>
                <w:tab w:val="center" w:pos="5031"/>
              </w:tabs>
              <w:jc w:val="center"/>
              <w:rPr>
                <w:sz w:val="28"/>
                <w:szCs w:val="28"/>
                <w:lang w:eastAsia="en-US"/>
              </w:rPr>
            </w:pPr>
            <w:r w:rsidRPr="00391317">
              <w:rPr>
                <w:sz w:val="28"/>
                <w:szCs w:val="28"/>
                <w:lang w:eastAsia="en-US"/>
              </w:rPr>
              <w:t>Потрібна</w:t>
            </w:r>
            <w:r>
              <w:rPr>
                <w:sz w:val="28"/>
                <w:szCs w:val="28"/>
                <w:lang w:eastAsia="en-US"/>
              </w:rPr>
              <w:t xml:space="preserve"> </w:t>
            </w:r>
            <w:r w:rsidRPr="00391317">
              <w:rPr>
                <w:sz w:val="28"/>
                <w:szCs w:val="28"/>
                <w:lang w:eastAsia="en-US"/>
              </w:rPr>
              <w:t>чисельність</w:t>
            </w:r>
          </w:p>
        </w:tc>
        <w:tc>
          <w:tcPr>
            <w:tcW w:w="2410" w:type="dxa"/>
          </w:tcPr>
          <w:p w:rsidR="00391317" w:rsidRPr="00391317" w:rsidRDefault="00865D4C" w:rsidP="003D3E69">
            <w:pPr>
              <w:tabs>
                <w:tab w:val="center" w:pos="5031"/>
              </w:tabs>
              <w:jc w:val="center"/>
              <w:rPr>
                <w:sz w:val="28"/>
                <w:szCs w:val="28"/>
                <w:lang w:eastAsia="en-US"/>
              </w:rPr>
            </w:pPr>
            <w:r>
              <w:rPr>
                <w:sz w:val="28"/>
                <w:szCs w:val="28"/>
                <w:lang w:eastAsia="en-US"/>
              </w:rPr>
              <w:t>О</w:t>
            </w:r>
            <w:r w:rsidR="00391317">
              <w:rPr>
                <w:sz w:val="28"/>
                <w:szCs w:val="28"/>
                <w:lang w:eastAsia="en-US"/>
              </w:rPr>
              <w:t>плат</w:t>
            </w:r>
            <w:r>
              <w:rPr>
                <w:sz w:val="28"/>
                <w:szCs w:val="28"/>
                <w:lang w:eastAsia="en-US"/>
              </w:rPr>
              <w:t>а</w:t>
            </w:r>
            <w:r w:rsidR="00391317" w:rsidRPr="00391317">
              <w:rPr>
                <w:sz w:val="28"/>
                <w:szCs w:val="28"/>
                <w:lang w:eastAsia="en-US"/>
              </w:rPr>
              <w:t>, грн</w:t>
            </w:r>
            <w:r>
              <w:rPr>
                <w:sz w:val="28"/>
                <w:szCs w:val="28"/>
                <w:lang w:eastAsia="en-US"/>
              </w:rPr>
              <w:br/>
              <w:t xml:space="preserve"> </w:t>
            </w:r>
            <w:r w:rsidR="001F6CE5">
              <w:rPr>
                <w:sz w:val="28"/>
                <w:szCs w:val="28"/>
                <w:lang w:eastAsia="en-US"/>
              </w:rPr>
              <w:t>з</w:t>
            </w:r>
            <w:r w:rsidR="00F17AC8">
              <w:rPr>
                <w:sz w:val="28"/>
                <w:szCs w:val="28"/>
                <w:lang w:eastAsia="en-US"/>
              </w:rPr>
              <w:t xml:space="preserve"> </w:t>
            </w:r>
            <w:r>
              <w:rPr>
                <w:sz w:val="28"/>
                <w:szCs w:val="28"/>
                <w:lang w:eastAsia="en-US"/>
              </w:rPr>
              <w:t>відрахуваннями</w:t>
            </w:r>
          </w:p>
        </w:tc>
      </w:tr>
      <w:tr w:rsidR="00391317" w:rsidRPr="00391317" w:rsidTr="00F17AC8">
        <w:trPr>
          <w:trHeight w:val="345"/>
        </w:trPr>
        <w:tc>
          <w:tcPr>
            <w:tcW w:w="2581" w:type="dxa"/>
          </w:tcPr>
          <w:p w:rsidR="00391317" w:rsidRPr="00391317" w:rsidRDefault="00391317" w:rsidP="003D3E69">
            <w:pPr>
              <w:tabs>
                <w:tab w:val="center" w:pos="5031"/>
              </w:tabs>
              <w:jc w:val="both"/>
              <w:rPr>
                <w:sz w:val="28"/>
                <w:szCs w:val="28"/>
                <w:lang w:eastAsia="en-US"/>
              </w:rPr>
            </w:pPr>
            <w:r w:rsidRPr="00391317">
              <w:rPr>
                <w:sz w:val="28"/>
                <w:szCs w:val="28"/>
                <w:lang w:eastAsia="en-US"/>
              </w:rPr>
              <w:t>Керівник</w:t>
            </w:r>
          </w:p>
        </w:tc>
        <w:tc>
          <w:tcPr>
            <w:tcW w:w="3118" w:type="dxa"/>
          </w:tcPr>
          <w:p w:rsidR="00391317" w:rsidRPr="00391317" w:rsidRDefault="00391317" w:rsidP="003D3E69">
            <w:pPr>
              <w:tabs>
                <w:tab w:val="center" w:pos="5031"/>
              </w:tabs>
              <w:jc w:val="both"/>
              <w:rPr>
                <w:sz w:val="28"/>
                <w:szCs w:val="28"/>
                <w:lang w:eastAsia="en-US"/>
              </w:rPr>
            </w:pPr>
            <w:r w:rsidRPr="00391317">
              <w:rPr>
                <w:sz w:val="28"/>
                <w:szCs w:val="28"/>
                <w:lang w:eastAsia="en-US"/>
              </w:rPr>
              <w:t>Навички керівництва</w:t>
            </w:r>
          </w:p>
        </w:tc>
        <w:tc>
          <w:tcPr>
            <w:tcW w:w="1701" w:type="dxa"/>
          </w:tcPr>
          <w:p w:rsidR="00391317" w:rsidRPr="00391317" w:rsidRDefault="00391317" w:rsidP="003D3E69">
            <w:pPr>
              <w:tabs>
                <w:tab w:val="center" w:pos="5031"/>
              </w:tabs>
              <w:jc w:val="center"/>
              <w:rPr>
                <w:sz w:val="28"/>
                <w:szCs w:val="28"/>
                <w:lang w:eastAsia="en-US"/>
              </w:rPr>
            </w:pPr>
            <w:r w:rsidRPr="00391317">
              <w:rPr>
                <w:sz w:val="28"/>
                <w:szCs w:val="28"/>
                <w:lang w:eastAsia="en-US"/>
              </w:rPr>
              <w:t>1</w:t>
            </w:r>
          </w:p>
        </w:tc>
        <w:tc>
          <w:tcPr>
            <w:tcW w:w="2410" w:type="dxa"/>
          </w:tcPr>
          <w:p w:rsidR="00391317" w:rsidRPr="00391317" w:rsidRDefault="00391317" w:rsidP="003D3E69">
            <w:pPr>
              <w:tabs>
                <w:tab w:val="center" w:pos="5031"/>
              </w:tabs>
              <w:jc w:val="center"/>
              <w:rPr>
                <w:sz w:val="28"/>
                <w:szCs w:val="28"/>
                <w:lang w:eastAsia="en-US"/>
              </w:rPr>
            </w:pPr>
            <w:r w:rsidRPr="00391317">
              <w:rPr>
                <w:sz w:val="28"/>
                <w:szCs w:val="28"/>
                <w:lang w:eastAsia="en-US"/>
              </w:rPr>
              <w:t>4000</w:t>
            </w:r>
          </w:p>
        </w:tc>
      </w:tr>
      <w:tr w:rsidR="00391317" w:rsidRPr="00391317" w:rsidTr="00F17AC8">
        <w:trPr>
          <w:trHeight w:val="962"/>
        </w:trPr>
        <w:tc>
          <w:tcPr>
            <w:tcW w:w="2581" w:type="dxa"/>
          </w:tcPr>
          <w:p w:rsidR="00391317" w:rsidRPr="00391317" w:rsidRDefault="00391317" w:rsidP="003D3E69">
            <w:pPr>
              <w:tabs>
                <w:tab w:val="center" w:pos="5031"/>
              </w:tabs>
              <w:jc w:val="both"/>
              <w:rPr>
                <w:sz w:val="28"/>
                <w:szCs w:val="28"/>
                <w:lang w:eastAsia="en-US"/>
              </w:rPr>
            </w:pPr>
            <w:r>
              <w:rPr>
                <w:sz w:val="28"/>
                <w:szCs w:val="28"/>
                <w:lang w:eastAsia="en-US"/>
              </w:rPr>
              <w:t>Комплектувальник</w:t>
            </w:r>
            <w:r w:rsidRPr="00391317">
              <w:rPr>
                <w:sz w:val="28"/>
                <w:szCs w:val="28"/>
                <w:lang w:eastAsia="en-US"/>
              </w:rPr>
              <w:t>-бухгалтер</w:t>
            </w:r>
          </w:p>
        </w:tc>
        <w:tc>
          <w:tcPr>
            <w:tcW w:w="3118" w:type="dxa"/>
          </w:tcPr>
          <w:p w:rsidR="00391317" w:rsidRPr="00391317" w:rsidRDefault="00391317" w:rsidP="003D3E69">
            <w:pPr>
              <w:tabs>
                <w:tab w:val="center" w:pos="5031"/>
              </w:tabs>
              <w:jc w:val="both"/>
              <w:rPr>
                <w:sz w:val="28"/>
                <w:szCs w:val="28"/>
                <w:lang w:eastAsia="en-US"/>
              </w:rPr>
            </w:pPr>
            <w:r w:rsidRPr="00391317">
              <w:rPr>
                <w:sz w:val="28"/>
                <w:szCs w:val="28"/>
                <w:lang w:eastAsia="en-US"/>
              </w:rPr>
              <w:t>Знання бухгалтерського обліку і специфіки заповнення кондомат</w:t>
            </w:r>
            <w:r w:rsidR="0069021C">
              <w:rPr>
                <w:sz w:val="28"/>
                <w:szCs w:val="28"/>
                <w:lang w:eastAsia="en-US"/>
              </w:rPr>
              <w:t>у</w:t>
            </w:r>
          </w:p>
        </w:tc>
        <w:tc>
          <w:tcPr>
            <w:tcW w:w="1701" w:type="dxa"/>
          </w:tcPr>
          <w:p w:rsidR="00391317" w:rsidRPr="00391317" w:rsidRDefault="00391317" w:rsidP="003D3E69">
            <w:pPr>
              <w:tabs>
                <w:tab w:val="center" w:pos="5031"/>
              </w:tabs>
              <w:jc w:val="center"/>
              <w:rPr>
                <w:sz w:val="28"/>
                <w:szCs w:val="28"/>
                <w:lang w:eastAsia="en-US"/>
              </w:rPr>
            </w:pPr>
            <w:r w:rsidRPr="00391317">
              <w:rPr>
                <w:sz w:val="28"/>
                <w:szCs w:val="28"/>
                <w:lang w:eastAsia="en-US"/>
              </w:rPr>
              <w:t>1</w:t>
            </w:r>
          </w:p>
        </w:tc>
        <w:tc>
          <w:tcPr>
            <w:tcW w:w="2410" w:type="dxa"/>
          </w:tcPr>
          <w:p w:rsidR="00391317" w:rsidRPr="00391317" w:rsidRDefault="00391317" w:rsidP="003D3E69">
            <w:pPr>
              <w:tabs>
                <w:tab w:val="center" w:pos="5031"/>
              </w:tabs>
              <w:jc w:val="center"/>
              <w:rPr>
                <w:sz w:val="28"/>
                <w:szCs w:val="28"/>
                <w:lang w:eastAsia="en-US"/>
              </w:rPr>
            </w:pPr>
          </w:p>
          <w:p w:rsidR="00391317" w:rsidRPr="00391317" w:rsidRDefault="00391317" w:rsidP="003D3E69">
            <w:pPr>
              <w:tabs>
                <w:tab w:val="center" w:pos="5031"/>
              </w:tabs>
              <w:jc w:val="center"/>
              <w:rPr>
                <w:sz w:val="28"/>
                <w:szCs w:val="28"/>
                <w:lang w:eastAsia="en-US"/>
              </w:rPr>
            </w:pPr>
            <w:r w:rsidRPr="00391317">
              <w:rPr>
                <w:sz w:val="28"/>
                <w:szCs w:val="28"/>
                <w:lang w:eastAsia="en-US"/>
              </w:rPr>
              <w:t>3000</w:t>
            </w:r>
          </w:p>
        </w:tc>
      </w:tr>
      <w:tr w:rsidR="00391317" w:rsidRPr="00391317" w:rsidTr="00F17AC8">
        <w:tc>
          <w:tcPr>
            <w:tcW w:w="2581" w:type="dxa"/>
          </w:tcPr>
          <w:p w:rsidR="00391317" w:rsidRPr="00391317" w:rsidRDefault="00391317" w:rsidP="003D3E69">
            <w:pPr>
              <w:tabs>
                <w:tab w:val="center" w:pos="5031"/>
              </w:tabs>
              <w:jc w:val="both"/>
              <w:rPr>
                <w:sz w:val="28"/>
                <w:szCs w:val="28"/>
                <w:lang w:eastAsia="en-US"/>
              </w:rPr>
            </w:pPr>
            <w:r w:rsidRPr="00391317">
              <w:rPr>
                <w:sz w:val="28"/>
                <w:szCs w:val="28"/>
                <w:lang w:eastAsia="en-US"/>
              </w:rPr>
              <w:t>Комплект</w:t>
            </w:r>
            <w:r>
              <w:rPr>
                <w:sz w:val="28"/>
                <w:szCs w:val="28"/>
                <w:lang w:eastAsia="en-US"/>
              </w:rPr>
              <w:t>увальник</w:t>
            </w:r>
          </w:p>
        </w:tc>
        <w:tc>
          <w:tcPr>
            <w:tcW w:w="3118" w:type="dxa"/>
          </w:tcPr>
          <w:p w:rsidR="00391317" w:rsidRPr="00391317" w:rsidRDefault="00391317" w:rsidP="003D3E69">
            <w:pPr>
              <w:tabs>
                <w:tab w:val="center" w:pos="5031"/>
              </w:tabs>
              <w:jc w:val="both"/>
              <w:rPr>
                <w:sz w:val="28"/>
                <w:szCs w:val="28"/>
                <w:lang w:eastAsia="en-US"/>
              </w:rPr>
            </w:pPr>
            <w:r w:rsidRPr="00391317">
              <w:rPr>
                <w:sz w:val="28"/>
                <w:szCs w:val="28"/>
                <w:lang w:eastAsia="en-US"/>
              </w:rPr>
              <w:t>Знання специфіки заповнення кондомат</w:t>
            </w:r>
            <w:r w:rsidR="0069021C">
              <w:rPr>
                <w:sz w:val="28"/>
                <w:szCs w:val="28"/>
                <w:lang w:eastAsia="en-US"/>
              </w:rPr>
              <w:t>у</w:t>
            </w:r>
          </w:p>
        </w:tc>
        <w:tc>
          <w:tcPr>
            <w:tcW w:w="1701" w:type="dxa"/>
          </w:tcPr>
          <w:p w:rsidR="00391317" w:rsidRPr="00391317" w:rsidRDefault="00391317" w:rsidP="003D3E69">
            <w:pPr>
              <w:tabs>
                <w:tab w:val="center" w:pos="5031"/>
              </w:tabs>
              <w:jc w:val="center"/>
              <w:rPr>
                <w:sz w:val="28"/>
                <w:szCs w:val="28"/>
                <w:lang w:eastAsia="en-US"/>
              </w:rPr>
            </w:pPr>
            <w:r w:rsidRPr="00391317">
              <w:rPr>
                <w:sz w:val="28"/>
                <w:szCs w:val="28"/>
                <w:lang w:eastAsia="en-US"/>
              </w:rPr>
              <w:t>1</w:t>
            </w:r>
          </w:p>
        </w:tc>
        <w:tc>
          <w:tcPr>
            <w:tcW w:w="2410" w:type="dxa"/>
          </w:tcPr>
          <w:p w:rsidR="00391317" w:rsidRPr="00391317" w:rsidRDefault="00391317" w:rsidP="003D3E69">
            <w:pPr>
              <w:tabs>
                <w:tab w:val="center" w:pos="5031"/>
              </w:tabs>
              <w:jc w:val="center"/>
              <w:rPr>
                <w:sz w:val="28"/>
                <w:szCs w:val="28"/>
                <w:lang w:eastAsia="en-US"/>
              </w:rPr>
            </w:pPr>
            <w:r w:rsidRPr="00391317">
              <w:rPr>
                <w:sz w:val="28"/>
                <w:szCs w:val="28"/>
                <w:lang w:eastAsia="en-US"/>
              </w:rPr>
              <w:t>2500</w:t>
            </w:r>
          </w:p>
        </w:tc>
      </w:tr>
      <w:tr w:rsidR="00391317" w:rsidRPr="00391317" w:rsidTr="00F17AC8">
        <w:tblPrEx>
          <w:tblLook w:val="0000" w:firstRow="0" w:lastRow="0" w:firstColumn="0" w:lastColumn="0" w:noHBand="0" w:noVBand="0"/>
        </w:tblPrEx>
        <w:trPr>
          <w:trHeight w:val="340"/>
        </w:trPr>
        <w:tc>
          <w:tcPr>
            <w:tcW w:w="2581" w:type="dxa"/>
          </w:tcPr>
          <w:p w:rsidR="00391317" w:rsidRPr="00391317" w:rsidRDefault="00391317" w:rsidP="003D3E69">
            <w:pPr>
              <w:tabs>
                <w:tab w:val="center" w:pos="5031"/>
              </w:tabs>
              <w:jc w:val="both"/>
              <w:rPr>
                <w:sz w:val="28"/>
                <w:szCs w:val="28"/>
                <w:lang w:eastAsia="en-US"/>
              </w:rPr>
            </w:pPr>
            <w:r w:rsidRPr="00391317">
              <w:rPr>
                <w:sz w:val="28"/>
                <w:szCs w:val="28"/>
                <w:lang w:eastAsia="en-US"/>
              </w:rPr>
              <w:t>Разом</w:t>
            </w:r>
          </w:p>
        </w:tc>
        <w:tc>
          <w:tcPr>
            <w:tcW w:w="3118" w:type="dxa"/>
          </w:tcPr>
          <w:p w:rsidR="00391317" w:rsidRPr="00391317" w:rsidRDefault="00391317" w:rsidP="003D3E69">
            <w:pPr>
              <w:jc w:val="both"/>
              <w:rPr>
                <w:sz w:val="28"/>
                <w:szCs w:val="28"/>
                <w:lang w:eastAsia="en-US"/>
              </w:rPr>
            </w:pPr>
          </w:p>
        </w:tc>
        <w:tc>
          <w:tcPr>
            <w:tcW w:w="1701" w:type="dxa"/>
          </w:tcPr>
          <w:p w:rsidR="00391317" w:rsidRPr="00391317" w:rsidRDefault="00391317" w:rsidP="003D3E69">
            <w:pPr>
              <w:tabs>
                <w:tab w:val="center" w:pos="5031"/>
              </w:tabs>
              <w:jc w:val="center"/>
              <w:rPr>
                <w:sz w:val="28"/>
                <w:szCs w:val="28"/>
                <w:lang w:eastAsia="en-US"/>
              </w:rPr>
            </w:pPr>
            <w:r w:rsidRPr="00391317">
              <w:rPr>
                <w:sz w:val="28"/>
                <w:szCs w:val="28"/>
                <w:lang w:eastAsia="en-US"/>
              </w:rPr>
              <w:t>3</w:t>
            </w:r>
          </w:p>
        </w:tc>
        <w:tc>
          <w:tcPr>
            <w:tcW w:w="2410" w:type="dxa"/>
          </w:tcPr>
          <w:p w:rsidR="00391317" w:rsidRPr="00391317" w:rsidRDefault="00391317" w:rsidP="003D3E69">
            <w:pPr>
              <w:tabs>
                <w:tab w:val="center" w:pos="5031"/>
              </w:tabs>
              <w:jc w:val="center"/>
              <w:rPr>
                <w:sz w:val="28"/>
                <w:szCs w:val="28"/>
                <w:lang w:eastAsia="en-US"/>
              </w:rPr>
            </w:pPr>
            <w:r w:rsidRPr="00391317">
              <w:rPr>
                <w:sz w:val="28"/>
                <w:szCs w:val="28"/>
                <w:lang w:eastAsia="en-US"/>
              </w:rPr>
              <w:t>9500</w:t>
            </w:r>
          </w:p>
        </w:tc>
      </w:tr>
    </w:tbl>
    <w:p w:rsidR="001D3E23" w:rsidRPr="003E23C6" w:rsidRDefault="001D3E23" w:rsidP="001D3E23">
      <w:pPr>
        <w:jc w:val="both"/>
        <w:rPr>
          <w:sz w:val="28"/>
          <w:szCs w:val="28"/>
          <w:lang w:eastAsia="en-US"/>
        </w:rPr>
      </w:pPr>
      <w:r w:rsidRPr="00264340">
        <w:rPr>
          <w:sz w:val="28"/>
          <w:szCs w:val="28"/>
          <w:lang w:eastAsia="en-US"/>
        </w:rPr>
        <w:t xml:space="preserve">Оплата праці здійснюватиметься за принципом фіксованої ставки. Враховуючи відрахування, які на даний момент складають 37,19%, заробітні плати матимуть наступний </w:t>
      </w:r>
      <w:r>
        <w:rPr>
          <w:sz w:val="28"/>
          <w:szCs w:val="28"/>
          <w:lang w:eastAsia="en-US"/>
        </w:rPr>
        <w:t>вигляд, табл. 18</w:t>
      </w:r>
      <w:r w:rsidRPr="00264340">
        <w:rPr>
          <w:sz w:val="28"/>
          <w:szCs w:val="28"/>
          <w:lang w:eastAsia="en-US"/>
        </w:rPr>
        <w:t>.1</w:t>
      </w:r>
      <w:r>
        <w:rPr>
          <w:sz w:val="28"/>
          <w:szCs w:val="28"/>
          <w:lang w:eastAsia="en-US"/>
        </w:rPr>
        <w:t>3</w:t>
      </w:r>
      <w:r w:rsidRPr="00264340">
        <w:rPr>
          <w:sz w:val="28"/>
          <w:szCs w:val="28"/>
          <w:lang w:eastAsia="en-US"/>
        </w:rPr>
        <w:t>.</w:t>
      </w:r>
    </w:p>
    <w:p w:rsidR="001823A6" w:rsidRDefault="001823A6" w:rsidP="003D3E69">
      <w:pPr>
        <w:ind w:left="720"/>
        <w:rPr>
          <w:b/>
          <w:sz w:val="28"/>
          <w:szCs w:val="28"/>
          <w:lang w:eastAsia="en-US"/>
        </w:rPr>
      </w:pPr>
    </w:p>
    <w:p w:rsidR="00391317" w:rsidRDefault="007914C8" w:rsidP="001823A6">
      <w:pPr>
        <w:ind w:left="720"/>
        <w:rPr>
          <w:b/>
          <w:sz w:val="28"/>
          <w:szCs w:val="28"/>
          <w:lang w:eastAsia="en-US"/>
        </w:rPr>
      </w:pPr>
      <w:r w:rsidRPr="007914C8">
        <w:rPr>
          <w:b/>
          <w:sz w:val="28"/>
          <w:szCs w:val="28"/>
          <w:lang w:eastAsia="en-US"/>
        </w:rPr>
        <w:t>Юридичний план</w:t>
      </w:r>
    </w:p>
    <w:p w:rsidR="00046881" w:rsidRPr="001823A6" w:rsidRDefault="00046881" w:rsidP="001823A6">
      <w:pPr>
        <w:ind w:left="720"/>
        <w:rPr>
          <w:b/>
          <w:sz w:val="28"/>
          <w:szCs w:val="28"/>
          <w:lang w:eastAsia="en-US"/>
        </w:rPr>
      </w:pPr>
    </w:p>
    <w:p w:rsidR="007914C8" w:rsidRPr="007914C8" w:rsidRDefault="007914C8" w:rsidP="003D3E69">
      <w:pPr>
        <w:jc w:val="both"/>
        <w:rPr>
          <w:sz w:val="28"/>
          <w:szCs w:val="28"/>
          <w:lang w:eastAsia="en-US"/>
        </w:rPr>
      </w:pPr>
      <w:r>
        <w:rPr>
          <w:sz w:val="28"/>
          <w:szCs w:val="28"/>
          <w:lang w:eastAsia="en-US"/>
        </w:rPr>
        <w:tab/>
      </w:r>
      <w:r w:rsidRPr="007914C8">
        <w:rPr>
          <w:sz w:val="28"/>
          <w:szCs w:val="28"/>
          <w:lang w:eastAsia="en-US"/>
        </w:rPr>
        <w:t>Найбільш доцільною формою власності для цього бізнесу є приватне підприємництво або ж товариство з обмеженою відповідальністю. Оскільки у нашого бізнесу 3 засновники, то найбільш прийнятною організаційно-правовою формою є товариство з обмеженою відповідальністю. Це означає, що кожен із засновників відповідатиме згідно долі в статутному капіталі.</w:t>
      </w:r>
    </w:p>
    <w:p w:rsidR="007914C8" w:rsidRPr="007914C8" w:rsidRDefault="002433B4" w:rsidP="00286C9C">
      <w:pPr>
        <w:ind w:firstLine="720"/>
        <w:jc w:val="both"/>
        <w:rPr>
          <w:sz w:val="28"/>
          <w:szCs w:val="28"/>
          <w:lang w:eastAsia="en-US"/>
        </w:rPr>
      </w:pPr>
      <w:r>
        <w:rPr>
          <w:sz w:val="28"/>
          <w:szCs w:val="28"/>
          <w:lang w:eastAsia="en-US"/>
        </w:rPr>
        <w:t>Щ</w:t>
      </w:r>
      <w:r w:rsidR="007914C8" w:rsidRPr="007914C8">
        <w:rPr>
          <w:sz w:val="28"/>
          <w:szCs w:val="28"/>
          <w:lang w:eastAsia="en-US"/>
        </w:rPr>
        <w:t>об почати роботу, необхідно</w:t>
      </w:r>
      <w:r>
        <w:rPr>
          <w:sz w:val="28"/>
          <w:szCs w:val="28"/>
          <w:lang w:eastAsia="en-US"/>
        </w:rPr>
        <w:t xml:space="preserve">: </w:t>
      </w:r>
      <w:r w:rsidR="007914C8" w:rsidRPr="007914C8">
        <w:rPr>
          <w:sz w:val="28"/>
          <w:szCs w:val="28"/>
          <w:lang w:eastAsia="en-US"/>
        </w:rPr>
        <w:t>зареєструвати підприємство в райвиконкомі як товариство з обмеженою відповідальністю</w:t>
      </w:r>
      <w:r>
        <w:rPr>
          <w:sz w:val="28"/>
          <w:szCs w:val="28"/>
          <w:lang w:eastAsia="en-US"/>
        </w:rPr>
        <w:t xml:space="preserve"> та </w:t>
      </w:r>
      <w:r w:rsidR="007914C8" w:rsidRPr="007914C8">
        <w:rPr>
          <w:sz w:val="28"/>
          <w:szCs w:val="28"/>
          <w:lang w:eastAsia="en-US"/>
        </w:rPr>
        <w:t>укласти договори оренди.</w:t>
      </w:r>
    </w:p>
    <w:p w:rsidR="00391317" w:rsidRDefault="007914C8" w:rsidP="003D3E69">
      <w:pPr>
        <w:jc w:val="both"/>
        <w:rPr>
          <w:sz w:val="28"/>
          <w:szCs w:val="28"/>
          <w:lang w:eastAsia="en-US"/>
        </w:rPr>
      </w:pPr>
      <w:r w:rsidRPr="007914C8">
        <w:rPr>
          <w:sz w:val="28"/>
          <w:szCs w:val="28"/>
          <w:lang w:eastAsia="en-US"/>
        </w:rPr>
        <w:tab/>
        <w:t>Підприємство перебуватиме на загальній системі оподаткування. Це пов'язано з розмірами отримуваної виручки.</w:t>
      </w:r>
      <w:r>
        <w:rPr>
          <w:sz w:val="28"/>
          <w:szCs w:val="28"/>
          <w:lang w:eastAsia="en-US"/>
        </w:rPr>
        <w:t xml:space="preserve"> </w:t>
      </w:r>
      <w:r w:rsidRPr="007914C8">
        <w:rPr>
          <w:sz w:val="28"/>
          <w:szCs w:val="28"/>
          <w:lang w:eastAsia="en-US"/>
        </w:rPr>
        <w:t xml:space="preserve">Управлінські рішення </w:t>
      </w:r>
      <w:r w:rsidR="0084538F" w:rsidRPr="007914C8">
        <w:rPr>
          <w:sz w:val="28"/>
          <w:szCs w:val="28"/>
          <w:lang w:eastAsia="en-US"/>
        </w:rPr>
        <w:t>прийматимутися</w:t>
      </w:r>
      <w:r w:rsidRPr="007914C8">
        <w:rPr>
          <w:sz w:val="28"/>
          <w:szCs w:val="28"/>
          <w:lang w:eastAsia="en-US"/>
        </w:rPr>
        <w:t xml:space="preserve"> колегіально, а отже відповідальність також розподілятиметься за таким принципом. </w:t>
      </w:r>
      <w:r w:rsidR="0084538F">
        <w:rPr>
          <w:sz w:val="28"/>
          <w:szCs w:val="28"/>
          <w:lang w:eastAsia="en-US"/>
        </w:rPr>
        <w:tab/>
      </w:r>
      <w:r w:rsidR="007519F2">
        <w:rPr>
          <w:sz w:val="28"/>
          <w:szCs w:val="28"/>
          <w:lang w:eastAsia="en-US"/>
        </w:rPr>
        <w:t>Ризи</w:t>
      </w:r>
      <w:r w:rsidRPr="007914C8">
        <w:rPr>
          <w:sz w:val="28"/>
          <w:szCs w:val="28"/>
          <w:lang w:eastAsia="en-US"/>
        </w:rPr>
        <w:t>ки</w:t>
      </w:r>
      <w:r w:rsidR="002433B4">
        <w:rPr>
          <w:sz w:val="28"/>
          <w:szCs w:val="28"/>
          <w:lang w:eastAsia="en-US"/>
        </w:rPr>
        <w:t xml:space="preserve"> і винагороди</w:t>
      </w:r>
      <w:r w:rsidRPr="007914C8">
        <w:rPr>
          <w:sz w:val="28"/>
          <w:szCs w:val="28"/>
          <w:lang w:eastAsia="en-US"/>
        </w:rPr>
        <w:t xml:space="preserve">, пов'язані з обслуговуванням автомата, його установкою, рентабельністю і підтримкою серед учасників розподілятимуться </w:t>
      </w:r>
      <w:r w:rsidR="00817DB1" w:rsidRPr="007914C8">
        <w:rPr>
          <w:sz w:val="28"/>
          <w:szCs w:val="28"/>
          <w:lang w:eastAsia="en-US"/>
        </w:rPr>
        <w:t>пропорційн</w:t>
      </w:r>
      <w:r w:rsidR="00817DB1">
        <w:rPr>
          <w:sz w:val="28"/>
          <w:szCs w:val="28"/>
          <w:lang w:eastAsia="en-US"/>
        </w:rPr>
        <w:t>е</w:t>
      </w:r>
      <w:r w:rsidRPr="007914C8">
        <w:rPr>
          <w:sz w:val="28"/>
          <w:szCs w:val="28"/>
          <w:lang w:eastAsia="en-US"/>
        </w:rPr>
        <w:t xml:space="preserve"> долям в статутному капіталі. Директором підприємства буде той із засновників, чия доля найбільша - він здійснює внесок до статутного фонду у вигляді комп'ютера. Ця людина є грамотним фахівцем і добре розбирає</w:t>
      </w:r>
      <w:r w:rsidR="000C26F6">
        <w:rPr>
          <w:sz w:val="28"/>
          <w:szCs w:val="28"/>
          <w:lang w:eastAsia="en-US"/>
        </w:rPr>
        <w:t>ться в індустрії венд</w:t>
      </w:r>
      <w:r w:rsidR="002433B4">
        <w:rPr>
          <w:sz w:val="28"/>
          <w:szCs w:val="28"/>
          <w:lang w:eastAsia="en-US"/>
        </w:rPr>
        <w:t>і</w:t>
      </w:r>
      <w:r w:rsidR="000C26F6">
        <w:rPr>
          <w:sz w:val="28"/>
          <w:szCs w:val="28"/>
          <w:lang w:eastAsia="en-US"/>
        </w:rPr>
        <w:t>нг-бі</w:t>
      </w:r>
      <w:r w:rsidR="0069021C">
        <w:rPr>
          <w:sz w:val="28"/>
          <w:szCs w:val="28"/>
          <w:lang w:eastAsia="en-US"/>
        </w:rPr>
        <w:t>знесу</w:t>
      </w:r>
      <w:r w:rsidRPr="007914C8">
        <w:rPr>
          <w:sz w:val="28"/>
          <w:szCs w:val="28"/>
          <w:lang w:eastAsia="en-US"/>
        </w:rPr>
        <w:t>.</w:t>
      </w:r>
    </w:p>
    <w:p w:rsidR="00391317" w:rsidRDefault="00391317" w:rsidP="003D3E69">
      <w:pPr>
        <w:rPr>
          <w:sz w:val="28"/>
          <w:szCs w:val="28"/>
          <w:lang w:eastAsia="en-US"/>
        </w:rPr>
      </w:pPr>
    </w:p>
    <w:p w:rsidR="00391317" w:rsidRDefault="0084538F" w:rsidP="001823A6">
      <w:pPr>
        <w:ind w:left="360" w:firstLine="360"/>
        <w:jc w:val="both"/>
        <w:rPr>
          <w:b/>
          <w:sz w:val="28"/>
          <w:szCs w:val="28"/>
          <w:lang w:eastAsia="en-US"/>
        </w:rPr>
      </w:pPr>
      <w:r w:rsidRPr="0084538F">
        <w:rPr>
          <w:b/>
          <w:sz w:val="28"/>
          <w:szCs w:val="28"/>
          <w:lang w:eastAsia="en-US"/>
        </w:rPr>
        <w:t>Оцінка ризиків і їх страхування</w:t>
      </w:r>
    </w:p>
    <w:p w:rsidR="00046881" w:rsidRPr="001823A6" w:rsidRDefault="00046881" w:rsidP="001823A6">
      <w:pPr>
        <w:ind w:left="360" w:firstLine="360"/>
        <w:jc w:val="both"/>
        <w:rPr>
          <w:b/>
          <w:sz w:val="28"/>
          <w:szCs w:val="28"/>
          <w:lang w:eastAsia="en-US"/>
        </w:rPr>
      </w:pPr>
    </w:p>
    <w:p w:rsidR="00391317" w:rsidRDefault="0084538F" w:rsidP="003D3E69">
      <w:pPr>
        <w:jc w:val="both"/>
        <w:rPr>
          <w:sz w:val="28"/>
          <w:szCs w:val="28"/>
          <w:lang w:eastAsia="en-US"/>
        </w:rPr>
      </w:pPr>
      <w:r>
        <w:rPr>
          <w:sz w:val="28"/>
          <w:szCs w:val="28"/>
          <w:lang w:eastAsia="en-US"/>
        </w:rPr>
        <w:tab/>
      </w:r>
      <w:r w:rsidRPr="0084538F">
        <w:rPr>
          <w:sz w:val="28"/>
          <w:szCs w:val="28"/>
          <w:lang w:eastAsia="en-US"/>
        </w:rPr>
        <w:t>Венд</w:t>
      </w:r>
      <w:r w:rsidR="00865D4C">
        <w:rPr>
          <w:sz w:val="28"/>
          <w:szCs w:val="28"/>
          <w:lang w:eastAsia="en-US"/>
        </w:rPr>
        <w:t>і</w:t>
      </w:r>
      <w:r w:rsidRPr="0084538F">
        <w:rPr>
          <w:sz w:val="28"/>
          <w:szCs w:val="28"/>
          <w:lang w:eastAsia="en-US"/>
        </w:rPr>
        <w:t xml:space="preserve">нг-бізнес є процвітаючою зоною господарювання за кордоном. </w:t>
      </w:r>
      <w:r w:rsidR="002433B4">
        <w:rPr>
          <w:sz w:val="28"/>
          <w:szCs w:val="28"/>
          <w:lang w:eastAsia="en-US"/>
        </w:rPr>
        <w:t>В</w:t>
      </w:r>
      <w:r w:rsidRPr="0084538F">
        <w:rPr>
          <w:sz w:val="28"/>
          <w:szCs w:val="28"/>
          <w:lang w:eastAsia="en-US"/>
        </w:rPr>
        <w:t xml:space="preserve"> Україні ж цей бізнес доки відноситься до неосвоєної області підприєм</w:t>
      </w:r>
      <w:r w:rsidR="0069021C">
        <w:rPr>
          <w:sz w:val="28"/>
          <w:szCs w:val="28"/>
          <w:lang w:eastAsia="en-US"/>
        </w:rPr>
        <w:t>ництва. Зарубіжний досвід свідчи</w:t>
      </w:r>
      <w:r w:rsidRPr="0084538F">
        <w:rPr>
          <w:sz w:val="28"/>
          <w:szCs w:val="28"/>
          <w:lang w:eastAsia="en-US"/>
        </w:rPr>
        <w:t>ть про висо</w:t>
      </w:r>
      <w:r w:rsidR="0069021C">
        <w:rPr>
          <w:sz w:val="28"/>
          <w:szCs w:val="28"/>
          <w:lang w:eastAsia="en-US"/>
        </w:rPr>
        <w:t>ку</w:t>
      </w:r>
      <w:r w:rsidR="000C26F6">
        <w:rPr>
          <w:sz w:val="28"/>
          <w:szCs w:val="28"/>
          <w:lang w:eastAsia="en-US"/>
        </w:rPr>
        <w:t xml:space="preserve"> прибутковість венд</w:t>
      </w:r>
      <w:r w:rsidR="002433B4">
        <w:rPr>
          <w:sz w:val="28"/>
          <w:szCs w:val="28"/>
          <w:lang w:eastAsia="en-US"/>
        </w:rPr>
        <w:t>і</w:t>
      </w:r>
      <w:r w:rsidR="000C26F6">
        <w:rPr>
          <w:sz w:val="28"/>
          <w:szCs w:val="28"/>
          <w:lang w:eastAsia="en-US"/>
        </w:rPr>
        <w:t>нг-бі</w:t>
      </w:r>
      <w:r w:rsidR="0069021C">
        <w:rPr>
          <w:sz w:val="28"/>
          <w:szCs w:val="28"/>
          <w:lang w:eastAsia="en-US"/>
        </w:rPr>
        <w:t>знесу</w:t>
      </w:r>
      <w:r w:rsidRPr="0084538F">
        <w:rPr>
          <w:sz w:val="28"/>
          <w:szCs w:val="28"/>
          <w:lang w:eastAsia="en-US"/>
        </w:rPr>
        <w:t xml:space="preserve"> і перспективи зростання цього бізнесу. Для України міра ризиків в цій </w:t>
      </w:r>
      <w:r w:rsidR="00615627">
        <w:rPr>
          <w:sz w:val="28"/>
          <w:szCs w:val="28"/>
          <w:lang w:eastAsia="en-US"/>
        </w:rPr>
        <w:t>галуз</w:t>
      </w:r>
      <w:r w:rsidRPr="0084538F">
        <w:rPr>
          <w:sz w:val="28"/>
          <w:szCs w:val="28"/>
          <w:lang w:eastAsia="en-US"/>
        </w:rPr>
        <w:t xml:space="preserve">і - низька. Види ризиків і </w:t>
      </w:r>
      <w:r w:rsidR="00D91C8B">
        <w:rPr>
          <w:sz w:val="28"/>
          <w:szCs w:val="28"/>
          <w:lang w:eastAsia="en-US"/>
        </w:rPr>
        <w:t>їх оцінка представлені в табл. 18</w:t>
      </w:r>
      <w:r w:rsidRPr="0084538F">
        <w:rPr>
          <w:sz w:val="28"/>
          <w:szCs w:val="28"/>
          <w:lang w:eastAsia="en-US"/>
        </w:rPr>
        <w:t>.1</w:t>
      </w:r>
      <w:r w:rsidR="00D91C8B">
        <w:rPr>
          <w:sz w:val="28"/>
          <w:szCs w:val="28"/>
          <w:lang w:eastAsia="en-US"/>
        </w:rPr>
        <w:t>4</w:t>
      </w:r>
      <w:r w:rsidRPr="0084538F">
        <w:rPr>
          <w:sz w:val="28"/>
          <w:szCs w:val="28"/>
          <w:lang w:eastAsia="en-US"/>
        </w:rPr>
        <w:t>.</w:t>
      </w:r>
    </w:p>
    <w:p w:rsidR="00950E32" w:rsidRDefault="00950E32" w:rsidP="00950E32">
      <w:pPr>
        <w:jc w:val="both"/>
        <w:rPr>
          <w:sz w:val="28"/>
          <w:szCs w:val="28"/>
          <w:lang w:eastAsia="en-US"/>
        </w:rPr>
      </w:pPr>
      <w:r>
        <w:rPr>
          <w:sz w:val="28"/>
          <w:szCs w:val="28"/>
          <w:lang w:eastAsia="en-US"/>
        </w:rPr>
        <w:tab/>
      </w:r>
      <w:r w:rsidRPr="0084538F">
        <w:rPr>
          <w:sz w:val="28"/>
          <w:szCs w:val="28"/>
          <w:lang w:eastAsia="en-US"/>
        </w:rPr>
        <w:t>Існують і інші ризики, властиві практично усім підприємствам в нашій країні: нестабільність законодавства, форс-мажорні обставини</w:t>
      </w:r>
      <w:r>
        <w:rPr>
          <w:sz w:val="28"/>
          <w:szCs w:val="28"/>
          <w:lang w:eastAsia="en-US"/>
        </w:rPr>
        <w:t xml:space="preserve"> </w:t>
      </w:r>
      <w:r w:rsidRPr="0084538F">
        <w:rPr>
          <w:sz w:val="28"/>
          <w:szCs w:val="28"/>
          <w:lang w:eastAsia="en-US"/>
        </w:rPr>
        <w:t>(стихійні лиха)</w:t>
      </w:r>
      <w:r>
        <w:rPr>
          <w:sz w:val="28"/>
          <w:szCs w:val="28"/>
          <w:lang w:eastAsia="en-US"/>
        </w:rPr>
        <w:t>,</w:t>
      </w:r>
      <w:r w:rsidRPr="0084538F">
        <w:rPr>
          <w:sz w:val="28"/>
          <w:szCs w:val="28"/>
          <w:lang w:eastAsia="en-US"/>
        </w:rPr>
        <w:t xml:space="preserve"> і інші. Управління цими рисками знаходиться поза компетенцією підприємства.</w:t>
      </w:r>
      <w:r>
        <w:rPr>
          <w:sz w:val="28"/>
          <w:szCs w:val="28"/>
          <w:lang w:eastAsia="en-US"/>
        </w:rPr>
        <w:t xml:space="preserve"> </w:t>
      </w:r>
      <w:r w:rsidRPr="0084538F">
        <w:rPr>
          <w:sz w:val="28"/>
          <w:szCs w:val="28"/>
          <w:lang w:eastAsia="en-US"/>
        </w:rPr>
        <w:t xml:space="preserve">В цілому, ризик по </w:t>
      </w:r>
      <w:r>
        <w:rPr>
          <w:sz w:val="28"/>
          <w:szCs w:val="28"/>
          <w:lang w:eastAsia="en-US"/>
        </w:rPr>
        <w:t>за</w:t>
      </w:r>
      <w:r w:rsidRPr="0084538F">
        <w:rPr>
          <w:sz w:val="28"/>
          <w:szCs w:val="28"/>
          <w:lang w:eastAsia="en-US"/>
        </w:rPr>
        <w:t>пропонованому бізнесу можна оцінити як ризик з досить низькою мірою вірогідності. Пропоновані заходи покликані понизити рівень ризику.</w:t>
      </w:r>
    </w:p>
    <w:p w:rsidR="00950E32" w:rsidRDefault="00950E32" w:rsidP="003D3E69">
      <w:pPr>
        <w:jc w:val="both"/>
        <w:rPr>
          <w:sz w:val="28"/>
          <w:szCs w:val="28"/>
          <w:lang w:eastAsia="en-US"/>
        </w:rPr>
      </w:pPr>
    </w:p>
    <w:p w:rsidR="001823A6" w:rsidRDefault="001823A6" w:rsidP="003D3E69">
      <w:pPr>
        <w:jc w:val="both"/>
        <w:rPr>
          <w:sz w:val="28"/>
          <w:szCs w:val="28"/>
          <w:lang w:eastAsia="en-US"/>
        </w:rPr>
      </w:pPr>
    </w:p>
    <w:p w:rsidR="00950E32" w:rsidRDefault="00950E32" w:rsidP="003D3E69">
      <w:pPr>
        <w:jc w:val="both"/>
        <w:rPr>
          <w:sz w:val="28"/>
          <w:szCs w:val="28"/>
          <w:lang w:eastAsia="en-US"/>
        </w:rPr>
      </w:pPr>
    </w:p>
    <w:p w:rsidR="00950E32" w:rsidRDefault="00950E32" w:rsidP="003D3E69">
      <w:pPr>
        <w:jc w:val="both"/>
        <w:rPr>
          <w:sz w:val="28"/>
          <w:szCs w:val="28"/>
          <w:lang w:eastAsia="en-US"/>
        </w:rPr>
      </w:pPr>
    </w:p>
    <w:p w:rsidR="00950E32" w:rsidRDefault="00950E32" w:rsidP="003D3E69">
      <w:pPr>
        <w:jc w:val="both"/>
        <w:rPr>
          <w:sz w:val="28"/>
          <w:szCs w:val="28"/>
          <w:lang w:eastAsia="en-US"/>
        </w:rPr>
      </w:pPr>
    </w:p>
    <w:p w:rsidR="00950E32" w:rsidRDefault="00950E32" w:rsidP="003D3E69">
      <w:pPr>
        <w:jc w:val="both"/>
        <w:rPr>
          <w:sz w:val="28"/>
          <w:szCs w:val="28"/>
          <w:lang w:eastAsia="en-US"/>
        </w:rPr>
      </w:pPr>
    </w:p>
    <w:p w:rsidR="0084538F" w:rsidRDefault="00D91C8B" w:rsidP="003D3E69">
      <w:pPr>
        <w:jc w:val="center"/>
        <w:rPr>
          <w:sz w:val="28"/>
          <w:szCs w:val="28"/>
          <w:lang w:eastAsia="en-US"/>
        </w:rPr>
      </w:pPr>
      <w:r>
        <w:rPr>
          <w:sz w:val="28"/>
          <w:szCs w:val="28"/>
          <w:lang w:eastAsia="en-US"/>
        </w:rPr>
        <w:t>Таблиця 18</w:t>
      </w:r>
      <w:r w:rsidR="0084538F">
        <w:rPr>
          <w:sz w:val="28"/>
          <w:szCs w:val="28"/>
          <w:lang w:eastAsia="en-US"/>
        </w:rPr>
        <w:t>.1</w:t>
      </w:r>
      <w:r>
        <w:rPr>
          <w:sz w:val="28"/>
          <w:szCs w:val="28"/>
          <w:lang w:eastAsia="en-US"/>
        </w:rPr>
        <w:t>4</w:t>
      </w:r>
      <w:r w:rsidR="0084538F">
        <w:rPr>
          <w:sz w:val="28"/>
          <w:szCs w:val="28"/>
          <w:lang w:eastAsia="en-US"/>
        </w:rPr>
        <w:t xml:space="preserve">. </w:t>
      </w:r>
      <w:r w:rsidR="0084538F" w:rsidRPr="0084538F">
        <w:rPr>
          <w:sz w:val="28"/>
          <w:szCs w:val="28"/>
          <w:lang w:eastAsia="en-US"/>
        </w:rPr>
        <w:t>Види ризиків і їх оцінка</w:t>
      </w:r>
    </w:p>
    <w:p w:rsidR="0084538F" w:rsidRDefault="0084538F" w:rsidP="003D3E69">
      <w:pPr>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050"/>
        <w:gridCol w:w="4554"/>
      </w:tblGrid>
      <w:tr w:rsidR="0084538F" w:rsidRPr="0084538F" w:rsidTr="00D66951">
        <w:trPr>
          <w:trHeight w:val="130"/>
        </w:trPr>
        <w:tc>
          <w:tcPr>
            <w:tcW w:w="3330" w:type="dxa"/>
          </w:tcPr>
          <w:p w:rsidR="0084538F" w:rsidRPr="0084538F" w:rsidRDefault="0084538F" w:rsidP="003D3E69">
            <w:pPr>
              <w:jc w:val="center"/>
              <w:rPr>
                <w:sz w:val="28"/>
                <w:szCs w:val="28"/>
                <w:lang w:eastAsia="en-US"/>
              </w:rPr>
            </w:pPr>
            <w:r w:rsidRPr="0084538F">
              <w:rPr>
                <w:sz w:val="28"/>
                <w:szCs w:val="28"/>
                <w:lang w:eastAsia="en-US"/>
              </w:rPr>
              <w:t>Види ризиків</w:t>
            </w:r>
          </w:p>
        </w:tc>
        <w:tc>
          <w:tcPr>
            <w:tcW w:w="2070" w:type="dxa"/>
          </w:tcPr>
          <w:p w:rsidR="0084538F" w:rsidRPr="0084538F" w:rsidRDefault="0084538F" w:rsidP="003D3E69">
            <w:pPr>
              <w:jc w:val="center"/>
              <w:rPr>
                <w:sz w:val="28"/>
                <w:szCs w:val="28"/>
                <w:lang w:eastAsia="en-US"/>
              </w:rPr>
            </w:pPr>
            <w:r w:rsidRPr="0084538F">
              <w:rPr>
                <w:sz w:val="28"/>
                <w:szCs w:val="28"/>
                <w:lang w:eastAsia="en-US"/>
              </w:rPr>
              <w:t>Оцінка ризиків</w:t>
            </w:r>
          </w:p>
        </w:tc>
        <w:tc>
          <w:tcPr>
            <w:tcW w:w="4680" w:type="dxa"/>
          </w:tcPr>
          <w:p w:rsidR="0084538F" w:rsidRPr="0084538F" w:rsidRDefault="0084538F" w:rsidP="003D3E69">
            <w:pPr>
              <w:jc w:val="center"/>
              <w:rPr>
                <w:sz w:val="28"/>
                <w:szCs w:val="28"/>
                <w:lang w:eastAsia="en-US"/>
              </w:rPr>
            </w:pPr>
            <w:r w:rsidRPr="0084538F">
              <w:rPr>
                <w:sz w:val="28"/>
                <w:szCs w:val="28"/>
                <w:lang w:eastAsia="en-US"/>
              </w:rPr>
              <w:t>Шляхи мінімізації ризиків</w:t>
            </w:r>
          </w:p>
        </w:tc>
      </w:tr>
      <w:tr w:rsidR="0084538F" w:rsidRPr="0084538F" w:rsidTr="00D66951">
        <w:tc>
          <w:tcPr>
            <w:tcW w:w="3330" w:type="dxa"/>
            <w:vAlign w:val="center"/>
          </w:tcPr>
          <w:p w:rsidR="0084538F" w:rsidRPr="0084538F" w:rsidRDefault="0084538F" w:rsidP="003D3E69">
            <w:pPr>
              <w:rPr>
                <w:sz w:val="28"/>
                <w:szCs w:val="28"/>
                <w:lang w:eastAsia="en-US"/>
              </w:rPr>
            </w:pPr>
            <w:r w:rsidRPr="0084538F">
              <w:rPr>
                <w:sz w:val="28"/>
                <w:szCs w:val="28"/>
                <w:lang w:eastAsia="en-US"/>
              </w:rPr>
              <w:t>Вандалізм, розкрадання обладнання</w:t>
            </w:r>
          </w:p>
        </w:tc>
        <w:tc>
          <w:tcPr>
            <w:tcW w:w="2070" w:type="dxa"/>
            <w:vAlign w:val="center"/>
          </w:tcPr>
          <w:p w:rsidR="0084538F" w:rsidRPr="0084538F" w:rsidRDefault="0084538F" w:rsidP="003D3E69">
            <w:pPr>
              <w:rPr>
                <w:sz w:val="28"/>
                <w:szCs w:val="28"/>
                <w:lang w:eastAsia="en-US"/>
              </w:rPr>
            </w:pPr>
            <w:r w:rsidRPr="0084538F">
              <w:rPr>
                <w:sz w:val="28"/>
                <w:szCs w:val="28"/>
                <w:lang w:eastAsia="en-US"/>
              </w:rPr>
              <w:t>Низька міра вірогідності</w:t>
            </w:r>
          </w:p>
        </w:tc>
        <w:tc>
          <w:tcPr>
            <w:tcW w:w="4680" w:type="dxa"/>
            <w:vAlign w:val="center"/>
          </w:tcPr>
          <w:p w:rsidR="0084538F" w:rsidRPr="0084538F" w:rsidRDefault="0084538F" w:rsidP="003D3E69">
            <w:pPr>
              <w:rPr>
                <w:sz w:val="28"/>
                <w:szCs w:val="28"/>
                <w:lang w:eastAsia="en-US"/>
              </w:rPr>
            </w:pPr>
            <w:r>
              <w:rPr>
                <w:sz w:val="28"/>
                <w:szCs w:val="28"/>
                <w:lang w:eastAsia="en-US"/>
              </w:rPr>
              <w:t>Кондомати</w:t>
            </w:r>
            <w:r w:rsidRPr="0084538F">
              <w:rPr>
                <w:sz w:val="28"/>
                <w:szCs w:val="28"/>
                <w:lang w:eastAsia="en-US"/>
              </w:rPr>
              <w:t xml:space="preserve"> </w:t>
            </w:r>
            <w:r w:rsidR="00817DB1" w:rsidRPr="0084538F">
              <w:rPr>
                <w:sz w:val="28"/>
                <w:szCs w:val="28"/>
                <w:lang w:eastAsia="en-US"/>
              </w:rPr>
              <w:t>само захищені</w:t>
            </w:r>
            <w:r w:rsidRPr="0084538F">
              <w:rPr>
                <w:sz w:val="28"/>
                <w:szCs w:val="28"/>
                <w:lang w:eastAsia="en-US"/>
              </w:rPr>
              <w:t xml:space="preserve"> від актів вандалізму</w:t>
            </w:r>
          </w:p>
        </w:tc>
      </w:tr>
      <w:tr w:rsidR="0084538F" w:rsidRPr="0084538F" w:rsidTr="00D66951">
        <w:tc>
          <w:tcPr>
            <w:tcW w:w="3330" w:type="dxa"/>
            <w:vAlign w:val="center"/>
          </w:tcPr>
          <w:p w:rsidR="0084538F" w:rsidRPr="0084538F" w:rsidRDefault="0084538F" w:rsidP="003D3E69">
            <w:pPr>
              <w:rPr>
                <w:sz w:val="28"/>
                <w:szCs w:val="28"/>
                <w:lang w:eastAsia="en-US"/>
              </w:rPr>
            </w:pPr>
            <w:r w:rsidRPr="0084538F">
              <w:rPr>
                <w:sz w:val="28"/>
                <w:szCs w:val="28"/>
                <w:lang w:eastAsia="en-US"/>
              </w:rPr>
              <w:t>Поява прямих конкурентів</w:t>
            </w:r>
          </w:p>
        </w:tc>
        <w:tc>
          <w:tcPr>
            <w:tcW w:w="2070" w:type="dxa"/>
            <w:vAlign w:val="center"/>
          </w:tcPr>
          <w:p w:rsidR="0084538F" w:rsidRPr="0084538F" w:rsidRDefault="0084538F" w:rsidP="003D3E69">
            <w:pPr>
              <w:rPr>
                <w:sz w:val="28"/>
                <w:szCs w:val="28"/>
                <w:lang w:eastAsia="en-US"/>
              </w:rPr>
            </w:pPr>
            <w:r w:rsidRPr="0084538F">
              <w:rPr>
                <w:sz w:val="28"/>
                <w:szCs w:val="28"/>
                <w:lang w:eastAsia="en-US"/>
              </w:rPr>
              <w:t>Середня міра вірогідності</w:t>
            </w:r>
          </w:p>
        </w:tc>
        <w:tc>
          <w:tcPr>
            <w:tcW w:w="4680" w:type="dxa"/>
            <w:vAlign w:val="center"/>
          </w:tcPr>
          <w:p w:rsidR="0084538F" w:rsidRPr="0084538F" w:rsidRDefault="0084538F" w:rsidP="003D3E69">
            <w:pPr>
              <w:rPr>
                <w:sz w:val="28"/>
                <w:szCs w:val="28"/>
                <w:lang w:eastAsia="en-US"/>
              </w:rPr>
            </w:pPr>
            <w:r w:rsidRPr="0084538F">
              <w:rPr>
                <w:sz w:val="28"/>
                <w:szCs w:val="28"/>
                <w:lang w:eastAsia="en-US"/>
              </w:rPr>
              <w:t>Активна маркетингова політика, формування репутації</w:t>
            </w:r>
          </w:p>
        </w:tc>
      </w:tr>
      <w:tr w:rsidR="0084538F" w:rsidRPr="0084538F" w:rsidTr="00D66951">
        <w:tc>
          <w:tcPr>
            <w:tcW w:w="3330" w:type="dxa"/>
            <w:vAlign w:val="center"/>
          </w:tcPr>
          <w:p w:rsidR="0084538F" w:rsidRPr="0084538F" w:rsidRDefault="0084538F" w:rsidP="003D3E69">
            <w:pPr>
              <w:rPr>
                <w:sz w:val="28"/>
                <w:szCs w:val="28"/>
                <w:lang w:eastAsia="en-US"/>
              </w:rPr>
            </w:pPr>
            <w:r w:rsidRPr="0084538F">
              <w:rPr>
                <w:sz w:val="28"/>
                <w:szCs w:val="28"/>
                <w:lang w:eastAsia="en-US"/>
              </w:rPr>
              <w:t>Прост</w:t>
            </w:r>
            <w:r w:rsidR="00D66951">
              <w:rPr>
                <w:sz w:val="28"/>
                <w:szCs w:val="28"/>
                <w:lang w:eastAsia="en-US"/>
              </w:rPr>
              <w:t>і</w:t>
            </w:r>
            <w:r w:rsidRPr="0084538F">
              <w:rPr>
                <w:sz w:val="28"/>
                <w:szCs w:val="28"/>
                <w:lang w:eastAsia="en-US"/>
              </w:rPr>
              <w:t>й у зв'язку з поломкою кондомат</w:t>
            </w:r>
            <w:r>
              <w:rPr>
                <w:sz w:val="28"/>
                <w:szCs w:val="28"/>
                <w:lang w:eastAsia="en-US"/>
              </w:rPr>
              <w:t>у</w:t>
            </w:r>
          </w:p>
        </w:tc>
        <w:tc>
          <w:tcPr>
            <w:tcW w:w="2070" w:type="dxa"/>
            <w:vAlign w:val="center"/>
          </w:tcPr>
          <w:p w:rsidR="0084538F" w:rsidRPr="0084538F" w:rsidRDefault="0084538F" w:rsidP="003D3E69">
            <w:pPr>
              <w:rPr>
                <w:sz w:val="28"/>
                <w:szCs w:val="28"/>
                <w:lang w:eastAsia="en-US"/>
              </w:rPr>
            </w:pPr>
            <w:r w:rsidRPr="0084538F">
              <w:rPr>
                <w:sz w:val="28"/>
                <w:szCs w:val="28"/>
                <w:lang w:eastAsia="en-US"/>
              </w:rPr>
              <w:t>Низька міра вірогідності</w:t>
            </w:r>
          </w:p>
        </w:tc>
        <w:tc>
          <w:tcPr>
            <w:tcW w:w="4680" w:type="dxa"/>
            <w:vAlign w:val="center"/>
          </w:tcPr>
          <w:p w:rsidR="0084538F" w:rsidRPr="0084538F" w:rsidRDefault="0084538F" w:rsidP="003D3E69">
            <w:pPr>
              <w:rPr>
                <w:sz w:val="28"/>
                <w:szCs w:val="28"/>
                <w:lang w:eastAsia="en-US"/>
              </w:rPr>
            </w:pPr>
            <w:r w:rsidRPr="0084538F">
              <w:rPr>
                <w:sz w:val="28"/>
                <w:szCs w:val="28"/>
                <w:lang w:eastAsia="en-US"/>
              </w:rPr>
              <w:t xml:space="preserve">Укладення з </w:t>
            </w:r>
            <w:r w:rsidR="00D66951" w:rsidRPr="0084538F">
              <w:rPr>
                <w:sz w:val="28"/>
                <w:szCs w:val="28"/>
                <w:lang w:eastAsia="en-US"/>
              </w:rPr>
              <w:t xml:space="preserve">орендодавцем договору </w:t>
            </w:r>
            <w:r w:rsidRPr="0084538F">
              <w:rPr>
                <w:sz w:val="28"/>
                <w:szCs w:val="28"/>
                <w:lang w:eastAsia="en-US"/>
              </w:rPr>
              <w:t>сповіщення про поломк</w:t>
            </w:r>
            <w:r w:rsidR="00865D4C">
              <w:rPr>
                <w:sz w:val="28"/>
                <w:szCs w:val="28"/>
                <w:lang w:eastAsia="en-US"/>
              </w:rPr>
              <w:t>и</w:t>
            </w:r>
          </w:p>
        </w:tc>
      </w:tr>
      <w:tr w:rsidR="0084538F" w:rsidRPr="0084538F" w:rsidTr="00D66951">
        <w:tc>
          <w:tcPr>
            <w:tcW w:w="3330" w:type="dxa"/>
            <w:vAlign w:val="center"/>
          </w:tcPr>
          <w:p w:rsidR="0084538F" w:rsidRPr="0084538F" w:rsidRDefault="0084538F" w:rsidP="003D3E69">
            <w:pPr>
              <w:rPr>
                <w:sz w:val="28"/>
                <w:szCs w:val="28"/>
                <w:lang w:eastAsia="en-US"/>
              </w:rPr>
            </w:pPr>
            <w:r w:rsidRPr="0084538F">
              <w:rPr>
                <w:sz w:val="28"/>
                <w:szCs w:val="28"/>
                <w:lang w:eastAsia="en-US"/>
              </w:rPr>
              <w:t>Зміна умов договору</w:t>
            </w:r>
            <w:r w:rsidR="00D66951">
              <w:rPr>
                <w:sz w:val="28"/>
                <w:szCs w:val="28"/>
                <w:lang w:eastAsia="en-US"/>
              </w:rPr>
              <w:t xml:space="preserve"> </w:t>
            </w:r>
            <w:r w:rsidRPr="0084538F">
              <w:rPr>
                <w:sz w:val="28"/>
                <w:szCs w:val="28"/>
                <w:lang w:eastAsia="en-US"/>
              </w:rPr>
              <w:t>оренди</w:t>
            </w:r>
          </w:p>
        </w:tc>
        <w:tc>
          <w:tcPr>
            <w:tcW w:w="2070" w:type="dxa"/>
            <w:vAlign w:val="center"/>
          </w:tcPr>
          <w:p w:rsidR="0084538F" w:rsidRPr="0084538F" w:rsidRDefault="0084538F" w:rsidP="003D3E69">
            <w:pPr>
              <w:rPr>
                <w:sz w:val="28"/>
                <w:szCs w:val="28"/>
                <w:lang w:eastAsia="en-US"/>
              </w:rPr>
            </w:pPr>
            <w:r w:rsidRPr="0084538F">
              <w:rPr>
                <w:sz w:val="28"/>
                <w:szCs w:val="28"/>
                <w:lang w:eastAsia="en-US"/>
              </w:rPr>
              <w:t>Середня міра вірогідності</w:t>
            </w:r>
          </w:p>
        </w:tc>
        <w:tc>
          <w:tcPr>
            <w:tcW w:w="4680" w:type="dxa"/>
            <w:vAlign w:val="center"/>
          </w:tcPr>
          <w:p w:rsidR="0084538F" w:rsidRPr="0084538F" w:rsidRDefault="0084538F" w:rsidP="003D3E69">
            <w:pPr>
              <w:rPr>
                <w:sz w:val="28"/>
                <w:szCs w:val="28"/>
                <w:lang w:eastAsia="en-US"/>
              </w:rPr>
            </w:pPr>
            <w:r w:rsidRPr="0084538F">
              <w:rPr>
                <w:sz w:val="28"/>
                <w:szCs w:val="28"/>
                <w:lang w:eastAsia="en-US"/>
              </w:rPr>
              <w:t>Укладення договорів на довгостроковий період</w:t>
            </w:r>
          </w:p>
        </w:tc>
      </w:tr>
      <w:tr w:rsidR="0084538F" w:rsidRPr="0084538F" w:rsidTr="00D66951">
        <w:tc>
          <w:tcPr>
            <w:tcW w:w="3330" w:type="dxa"/>
            <w:vAlign w:val="center"/>
          </w:tcPr>
          <w:p w:rsidR="0084538F" w:rsidRPr="0084538F" w:rsidRDefault="0084538F" w:rsidP="003D3E69">
            <w:pPr>
              <w:rPr>
                <w:sz w:val="28"/>
                <w:szCs w:val="28"/>
                <w:lang w:eastAsia="en-US"/>
              </w:rPr>
            </w:pPr>
            <w:r w:rsidRPr="0084538F">
              <w:rPr>
                <w:sz w:val="28"/>
                <w:szCs w:val="28"/>
                <w:lang w:eastAsia="en-US"/>
              </w:rPr>
              <w:t>Ризики невигідн</w:t>
            </w:r>
            <w:r w:rsidR="002433B4">
              <w:rPr>
                <w:sz w:val="28"/>
                <w:szCs w:val="28"/>
                <w:lang w:eastAsia="en-US"/>
              </w:rPr>
              <w:t>ого</w:t>
            </w:r>
            <w:r w:rsidRPr="0084538F">
              <w:rPr>
                <w:sz w:val="28"/>
                <w:szCs w:val="28"/>
                <w:lang w:eastAsia="en-US"/>
              </w:rPr>
              <w:t xml:space="preserve"> місц</w:t>
            </w:r>
            <w:r w:rsidR="002433B4">
              <w:rPr>
                <w:sz w:val="28"/>
                <w:szCs w:val="28"/>
                <w:lang w:eastAsia="en-US"/>
              </w:rPr>
              <w:t>я</w:t>
            </w:r>
            <w:r w:rsidRPr="0084538F">
              <w:rPr>
                <w:sz w:val="28"/>
                <w:szCs w:val="28"/>
                <w:lang w:eastAsia="en-US"/>
              </w:rPr>
              <w:t xml:space="preserve"> установки кондомат</w:t>
            </w:r>
            <w:r>
              <w:rPr>
                <w:sz w:val="28"/>
                <w:szCs w:val="28"/>
                <w:lang w:eastAsia="en-US"/>
              </w:rPr>
              <w:t>у</w:t>
            </w:r>
          </w:p>
        </w:tc>
        <w:tc>
          <w:tcPr>
            <w:tcW w:w="2070" w:type="dxa"/>
            <w:vAlign w:val="center"/>
          </w:tcPr>
          <w:p w:rsidR="0084538F" w:rsidRPr="0084538F" w:rsidRDefault="0084538F" w:rsidP="003D3E69">
            <w:pPr>
              <w:rPr>
                <w:sz w:val="28"/>
                <w:szCs w:val="28"/>
                <w:lang w:eastAsia="en-US"/>
              </w:rPr>
            </w:pPr>
            <w:r w:rsidRPr="0084538F">
              <w:rPr>
                <w:sz w:val="28"/>
                <w:szCs w:val="28"/>
                <w:lang w:eastAsia="en-US"/>
              </w:rPr>
              <w:t>Низька міра вірогідності</w:t>
            </w:r>
          </w:p>
        </w:tc>
        <w:tc>
          <w:tcPr>
            <w:tcW w:w="4680" w:type="dxa"/>
            <w:vAlign w:val="center"/>
          </w:tcPr>
          <w:p w:rsidR="0084538F" w:rsidRPr="0084538F" w:rsidRDefault="0084538F" w:rsidP="003D3E69">
            <w:pPr>
              <w:rPr>
                <w:sz w:val="28"/>
                <w:szCs w:val="28"/>
                <w:lang w:eastAsia="en-US"/>
              </w:rPr>
            </w:pPr>
            <w:r w:rsidRPr="0084538F">
              <w:rPr>
                <w:sz w:val="28"/>
                <w:szCs w:val="28"/>
                <w:lang w:eastAsia="en-US"/>
              </w:rPr>
              <w:t>Моніторинг інфраструктури міста</w:t>
            </w:r>
          </w:p>
        </w:tc>
      </w:tr>
    </w:tbl>
    <w:p w:rsidR="00391317" w:rsidRDefault="00391317" w:rsidP="003D3E69">
      <w:pPr>
        <w:rPr>
          <w:sz w:val="28"/>
          <w:szCs w:val="28"/>
          <w:lang w:eastAsia="en-US"/>
        </w:rPr>
      </w:pPr>
    </w:p>
    <w:p w:rsidR="00391317" w:rsidRPr="0084538F" w:rsidRDefault="0084538F" w:rsidP="003D3E69">
      <w:pPr>
        <w:ind w:left="360" w:firstLine="360"/>
        <w:rPr>
          <w:b/>
          <w:sz w:val="28"/>
          <w:szCs w:val="28"/>
          <w:lang w:eastAsia="en-US"/>
        </w:rPr>
      </w:pPr>
      <w:r w:rsidRPr="0084538F">
        <w:rPr>
          <w:b/>
          <w:sz w:val="28"/>
          <w:szCs w:val="28"/>
          <w:lang w:eastAsia="en-US"/>
        </w:rPr>
        <w:t>Фінансовий план</w:t>
      </w:r>
    </w:p>
    <w:p w:rsidR="00391317" w:rsidRDefault="00391317" w:rsidP="003D3E69">
      <w:pPr>
        <w:rPr>
          <w:sz w:val="28"/>
          <w:szCs w:val="28"/>
          <w:lang w:eastAsia="en-US"/>
        </w:rPr>
      </w:pPr>
    </w:p>
    <w:p w:rsidR="0084538F" w:rsidRDefault="0084538F" w:rsidP="001823A6">
      <w:pPr>
        <w:ind w:firstLine="720"/>
        <w:rPr>
          <w:b/>
          <w:sz w:val="28"/>
          <w:szCs w:val="28"/>
          <w:lang w:eastAsia="en-US"/>
        </w:rPr>
      </w:pPr>
      <w:r w:rsidRPr="0084538F">
        <w:rPr>
          <w:b/>
          <w:sz w:val="28"/>
          <w:szCs w:val="28"/>
          <w:lang w:eastAsia="en-US"/>
        </w:rPr>
        <w:t>Прогноз продажів</w:t>
      </w:r>
    </w:p>
    <w:p w:rsidR="00046881" w:rsidRPr="0084538F" w:rsidRDefault="00046881" w:rsidP="001823A6">
      <w:pPr>
        <w:ind w:firstLine="720"/>
        <w:rPr>
          <w:b/>
          <w:sz w:val="28"/>
          <w:szCs w:val="28"/>
          <w:lang w:eastAsia="en-US"/>
        </w:rPr>
      </w:pPr>
    </w:p>
    <w:p w:rsidR="0069021C" w:rsidRPr="003E23C6" w:rsidRDefault="0084538F" w:rsidP="003D3E69">
      <w:pPr>
        <w:jc w:val="both"/>
        <w:rPr>
          <w:sz w:val="28"/>
          <w:szCs w:val="28"/>
          <w:lang w:eastAsia="en-US"/>
        </w:rPr>
      </w:pPr>
      <w:r w:rsidRPr="0084538F">
        <w:rPr>
          <w:sz w:val="28"/>
          <w:szCs w:val="28"/>
          <w:lang w:eastAsia="en-US"/>
        </w:rPr>
        <w:tab/>
        <w:t>Прогноз продажів складений на п'ять років на основі найбільш вірогідного попиту на нашу продукцію. Існує певна закономірність попиту на дані товари, оскільки чисельність населення в літній період значно скорочується, особливо студентів – наших головних потенційних споживачів, то</w:t>
      </w:r>
      <w:r w:rsidR="00C353D1">
        <w:rPr>
          <w:sz w:val="28"/>
          <w:szCs w:val="28"/>
          <w:lang w:eastAsia="en-US"/>
        </w:rPr>
        <w:t>му</w:t>
      </w:r>
      <w:r w:rsidRPr="0084538F">
        <w:rPr>
          <w:sz w:val="28"/>
          <w:szCs w:val="28"/>
          <w:lang w:eastAsia="en-US"/>
        </w:rPr>
        <w:t xml:space="preserve"> необхідно враховувати даний </w:t>
      </w:r>
      <w:r w:rsidR="00C353D1">
        <w:rPr>
          <w:sz w:val="28"/>
          <w:szCs w:val="28"/>
          <w:lang w:eastAsia="en-US"/>
        </w:rPr>
        <w:t>фактор</w:t>
      </w:r>
      <w:r w:rsidRPr="0084538F">
        <w:rPr>
          <w:sz w:val="28"/>
          <w:szCs w:val="28"/>
          <w:lang w:eastAsia="en-US"/>
        </w:rPr>
        <w:t xml:space="preserve"> при прогнозі об'єму продажів. Отже, попит в літній період і в пе</w:t>
      </w:r>
      <w:r w:rsidR="00117F16">
        <w:rPr>
          <w:sz w:val="28"/>
          <w:szCs w:val="28"/>
          <w:lang w:eastAsia="en-US"/>
        </w:rPr>
        <w:t>ріод зимових канікул</w:t>
      </w:r>
      <w:r w:rsidR="00C353D1">
        <w:rPr>
          <w:sz w:val="28"/>
          <w:szCs w:val="28"/>
          <w:lang w:eastAsia="en-US"/>
        </w:rPr>
        <w:t xml:space="preserve"> </w:t>
      </w:r>
      <w:r w:rsidRPr="0084538F">
        <w:rPr>
          <w:sz w:val="28"/>
          <w:szCs w:val="28"/>
          <w:lang w:eastAsia="en-US"/>
        </w:rPr>
        <w:t xml:space="preserve">скорочуватиметься. </w:t>
      </w:r>
      <w:r w:rsidR="00C353D1">
        <w:rPr>
          <w:sz w:val="28"/>
          <w:szCs w:val="28"/>
          <w:lang w:eastAsia="en-US"/>
        </w:rPr>
        <w:t>П</w:t>
      </w:r>
      <w:r w:rsidRPr="0084538F">
        <w:rPr>
          <w:sz w:val="28"/>
          <w:szCs w:val="28"/>
          <w:lang w:eastAsia="en-US"/>
        </w:rPr>
        <w:t>рогнозн</w:t>
      </w:r>
      <w:r w:rsidR="00C353D1">
        <w:rPr>
          <w:sz w:val="28"/>
          <w:szCs w:val="28"/>
          <w:lang w:eastAsia="en-US"/>
        </w:rPr>
        <w:t>і</w:t>
      </w:r>
      <w:r w:rsidRPr="0084538F">
        <w:rPr>
          <w:sz w:val="28"/>
          <w:szCs w:val="28"/>
          <w:lang w:eastAsia="en-US"/>
        </w:rPr>
        <w:t xml:space="preserve"> темп</w:t>
      </w:r>
      <w:r w:rsidR="00C353D1">
        <w:rPr>
          <w:sz w:val="28"/>
          <w:szCs w:val="28"/>
          <w:lang w:eastAsia="en-US"/>
        </w:rPr>
        <w:t>и</w:t>
      </w:r>
      <w:r w:rsidRPr="0084538F">
        <w:rPr>
          <w:sz w:val="28"/>
          <w:szCs w:val="28"/>
          <w:lang w:eastAsia="en-US"/>
        </w:rPr>
        <w:t xml:space="preserve"> зр</w:t>
      </w:r>
      <w:r w:rsidR="00D91C8B">
        <w:rPr>
          <w:sz w:val="28"/>
          <w:szCs w:val="28"/>
          <w:lang w:eastAsia="en-US"/>
        </w:rPr>
        <w:t>остання продажів</w:t>
      </w:r>
      <w:r w:rsidR="00C353D1">
        <w:rPr>
          <w:sz w:val="28"/>
          <w:szCs w:val="28"/>
          <w:lang w:eastAsia="en-US"/>
        </w:rPr>
        <w:t xml:space="preserve"> наведені</w:t>
      </w:r>
      <w:r w:rsidR="00D91C8B">
        <w:rPr>
          <w:sz w:val="28"/>
          <w:szCs w:val="28"/>
          <w:lang w:eastAsia="en-US"/>
        </w:rPr>
        <w:t xml:space="preserve"> в табл. 18</w:t>
      </w:r>
      <w:r w:rsidR="005214EB">
        <w:rPr>
          <w:sz w:val="28"/>
          <w:szCs w:val="28"/>
          <w:lang w:eastAsia="en-US"/>
        </w:rPr>
        <w:t>.1</w:t>
      </w:r>
      <w:r w:rsidR="00D91C8B">
        <w:rPr>
          <w:sz w:val="28"/>
          <w:szCs w:val="28"/>
          <w:lang w:eastAsia="en-US"/>
        </w:rPr>
        <w:t>5</w:t>
      </w:r>
      <w:r w:rsidR="005214EB">
        <w:rPr>
          <w:sz w:val="28"/>
          <w:szCs w:val="28"/>
          <w:lang w:eastAsia="en-US"/>
        </w:rPr>
        <w:t>.</w:t>
      </w:r>
    </w:p>
    <w:p w:rsidR="003E23C6" w:rsidRPr="003E23C6" w:rsidRDefault="003E23C6" w:rsidP="003D3E69">
      <w:pPr>
        <w:rPr>
          <w:sz w:val="28"/>
          <w:szCs w:val="28"/>
          <w:lang w:eastAsia="en-US"/>
        </w:rPr>
      </w:pPr>
    </w:p>
    <w:p w:rsidR="003E23C6" w:rsidRDefault="005214EB" w:rsidP="003D3E69">
      <w:pPr>
        <w:jc w:val="center"/>
        <w:rPr>
          <w:sz w:val="28"/>
          <w:szCs w:val="28"/>
          <w:lang w:eastAsia="en-US"/>
        </w:rPr>
      </w:pPr>
      <w:r>
        <w:rPr>
          <w:sz w:val="28"/>
          <w:szCs w:val="28"/>
          <w:lang w:eastAsia="en-US"/>
        </w:rPr>
        <w:t>Т</w:t>
      </w:r>
      <w:r w:rsidR="00D91C8B">
        <w:rPr>
          <w:sz w:val="28"/>
          <w:szCs w:val="28"/>
          <w:lang w:eastAsia="en-US"/>
        </w:rPr>
        <w:t>аблиця 18</w:t>
      </w:r>
      <w:r>
        <w:rPr>
          <w:sz w:val="28"/>
          <w:szCs w:val="28"/>
          <w:lang w:eastAsia="en-US"/>
        </w:rPr>
        <w:t>.1</w:t>
      </w:r>
      <w:r w:rsidR="00D91C8B">
        <w:rPr>
          <w:sz w:val="28"/>
          <w:szCs w:val="28"/>
          <w:lang w:eastAsia="en-US"/>
        </w:rPr>
        <w:t>5</w:t>
      </w:r>
      <w:r>
        <w:rPr>
          <w:sz w:val="28"/>
          <w:szCs w:val="28"/>
          <w:lang w:eastAsia="en-US"/>
        </w:rPr>
        <w:t>. Прогнозні темпи зростання продажів</w:t>
      </w:r>
    </w:p>
    <w:p w:rsidR="005214EB" w:rsidRDefault="005214EB" w:rsidP="003D3E69">
      <w:pPr>
        <w:rPr>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521"/>
        <w:gridCol w:w="1521"/>
        <w:gridCol w:w="1521"/>
        <w:gridCol w:w="1521"/>
        <w:gridCol w:w="1521"/>
      </w:tblGrid>
      <w:tr w:rsidR="005214EB" w:rsidRPr="002D4B4F" w:rsidTr="00C353D1">
        <w:trPr>
          <w:jc w:val="center"/>
        </w:trPr>
        <w:tc>
          <w:tcPr>
            <w:tcW w:w="2372" w:type="dxa"/>
          </w:tcPr>
          <w:p w:rsidR="005214EB" w:rsidRPr="002D4B4F" w:rsidRDefault="005214EB" w:rsidP="003D3E69">
            <w:pPr>
              <w:jc w:val="center"/>
              <w:rPr>
                <w:sz w:val="28"/>
                <w:szCs w:val="28"/>
                <w:lang w:eastAsia="en-US"/>
              </w:rPr>
            </w:pPr>
            <w:r w:rsidRPr="002D4B4F">
              <w:rPr>
                <w:sz w:val="28"/>
                <w:szCs w:val="28"/>
                <w:lang w:eastAsia="en-US"/>
              </w:rPr>
              <w:t>Рок</w:t>
            </w:r>
            <w:r w:rsidR="00C353D1">
              <w:rPr>
                <w:sz w:val="28"/>
                <w:szCs w:val="28"/>
                <w:lang w:eastAsia="en-US"/>
              </w:rPr>
              <w:t>и</w:t>
            </w:r>
          </w:p>
        </w:tc>
        <w:tc>
          <w:tcPr>
            <w:tcW w:w="1534" w:type="dxa"/>
          </w:tcPr>
          <w:p w:rsidR="005214EB" w:rsidRPr="002D4B4F" w:rsidRDefault="005214EB" w:rsidP="003D3E69">
            <w:pPr>
              <w:jc w:val="center"/>
              <w:rPr>
                <w:sz w:val="28"/>
                <w:szCs w:val="28"/>
                <w:lang w:eastAsia="en-US"/>
              </w:rPr>
            </w:pPr>
            <w:r w:rsidRPr="002D4B4F">
              <w:rPr>
                <w:sz w:val="28"/>
                <w:szCs w:val="28"/>
                <w:lang w:eastAsia="en-US"/>
              </w:rPr>
              <w:t>1</w:t>
            </w:r>
          </w:p>
        </w:tc>
        <w:tc>
          <w:tcPr>
            <w:tcW w:w="1534" w:type="dxa"/>
          </w:tcPr>
          <w:p w:rsidR="005214EB" w:rsidRPr="002D4B4F" w:rsidRDefault="005214EB" w:rsidP="003D3E69">
            <w:pPr>
              <w:jc w:val="center"/>
              <w:rPr>
                <w:sz w:val="28"/>
                <w:szCs w:val="28"/>
                <w:lang w:eastAsia="en-US"/>
              </w:rPr>
            </w:pPr>
            <w:r w:rsidRPr="002D4B4F">
              <w:rPr>
                <w:sz w:val="28"/>
                <w:szCs w:val="28"/>
                <w:lang w:eastAsia="en-US"/>
              </w:rPr>
              <w:t>2</w:t>
            </w:r>
          </w:p>
        </w:tc>
        <w:tc>
          <w:tcPr>
            <w:tcW w:w="1534" w:type="dxa"/>
          </w:tcPr>
          <w:p w:rsidR="005214EB" w:rsidRPr="002D4B4F" w:rsidRDefault="005214EB" w:rsidP="003D3E69">
            <w:pPr>
              <w:jc w:val="center"/>
              <w:rPr>
                <w:sz w:val="28"/>
                <w:szCs w:val="28"/>
                <w:lang w:eastAsia="en-US"/>
              </w:rPr>
            </w:pPr>
            <w:r w:rsidRPr="002D4B4F">
              <w:rPr>
                <w:sz w:val="28"/>
                <w:szCs w:val="28"/>
                <w:lang w:eastAsia="en-US"/>
              </w:rPr>
              <w:t>3</w:t>
            </w:r>
          </w:p>
        </w:tc>
        <w:tc>
          <w:tcPr>
            <w:tcW w:w="1534" w:type="dxa"/>
          </w:tcPr>
          <w:p w:rsidR="005214EB" w:rsidRPr="002D4B4F" w:rsidRDefault="005214EB" w:rsidP="003D3E69">
            <w:pPr>
              <w:jc w:val="center"/>
              <w:rPr>
                <w:sz w:val="28"/>
                <w:szCs w:val="28"/>
                <w:lang w:eastAsia="en-US"/>
              </w:rPr>
            </w:pPr>
            <w:r w:rsidRPr="002D4B4F">
              <w:rPr>
                <w:sz w:val="28"/>
                <w:szCs w:val="28"/>
                <w:lang w:eastAsia="en-US"/>
              </w:rPr>
              <w:t>4</w:t>
            </w:r>
          </w:p>
        </w:tc>
        <w:tc>
          <w:tcPr>
            <w:tcW w:w="1534" w:type="dxa"/>
          </w:tcPr>
          <w:p w:rsidR="005214EB" w:rsidRPr="002D4B4F" w:rsidRDefault="005214EB" w:rsidP="003D3E69">
            <w:pPr>
              <w:jc w:val="center"/>
              <w:rPr>
                <w:sz w:val="28"/>
                <w:szCs w:val="28"/>
                <w:lang w:eastAsia="en-US"/>
              </w:rPr>
            </w:pPr>
            <w:r w:rsidRPr="002D4B4F">
              <w:rPr>
                <w:sz w:val="28"/>
                <w:szCs w:val="28"/>
                <w:lang w:eastAsia="en-US"/>
              </w:rPr>
              <w:t>5</w:t>
            </w:r>
          </w:p>
        </w:tc>
      </w:tr>
      <w:tr w:rsidR="005214EB" w:rsidRPr="002D4B4F" w:rsidTr="00C353D1">
        <w:trPr>
          <w:jc w:val="center"/>
        </w:trPr>
        <w:tc>
          <w:tcPr>
            <w:tcW w:w="2372" w:type="dxa"/>
          </w:tcPr>
          <w:p w:rsidR="005214EB" w:rsidRPr="002D4B4F" w:rsidRDefault="005214EB" w:rsidP="003D3E69">
            <w:pPr>
              <w:jc w:val="center"/>
              <w:rPr>
                <w:sz w:val="28"/>
                <w:szCs w:val="28"/>
                <w:lang w:eastAsia="en-US"/>
              </w:rPr>
            </w:pPr>
            <w:r w:rsidRPr="002D4B4F">
              <w:rPr>
                <w:sz w:val="28"/>
                <w:szCs w:val="28"/>
                <w:lang w:eastAsia="en-US"/>
              </w:rPr>
              <w:t>Темп зростання</w:t>
            </w:r>
          </w:p>
        </w:tc>
        <w:tc>
          <w:tcPr>
            <w:tcW w:w="1534" w:type="dxa"/>
          </w:tcPr>
          <w:p w:rsidR="005214EB" w:rsidRPr="002D4B4F" w:rsidRDefault="005214EB" w:rsidP="003D3E69">
            <w:pPr>
              <w:jc w:val="center"/>
              <w:rPr>
                <w:sz w:val="28"/>
                <w:szCs w:val="28"/>
                <w:lang w:eastAsia="en-US"/>
              </w:rPr>
            </w:pPr>
            <w:r w:rsidRPr="002D4B4F">
              <w:rPr>
                <w:sz w:val="28"/>
                <w:szCs w:val="28"/>
                <w:lang w:eastAsia="en-US"/>
              </w:rPr>
              <w:t>1,00</w:t>
            </w:r>
          </w:p>
        </w:tc>
        <w:tc>
          <w:tcPr>
            <w:tcW w:w="1534" w:type="dxa"/>
          </w:tcPr>
          <w:p w:rsidR="005214EB" w:rsidRPr="002D4B4F" w:rsidRDefault="005214EB" w:rsidP="003D3E69">
            <w:pPr>
              <w:jc w:val="center"/>
              <w:rPr>
                <w:sz w:val="28"/>
                <w:szCs w:val="28"/>
                <w:lang w:eastAsia="en-US"/>
              </w:rPr>
            </w:pPr>
            <w:r w:rsidRPr="002D4B4F">
              <w:rPr>
                <w:sz w:val="28"/>
                <w:szCs w:val="28"/>
                <w:lang w:eastAsia="en-US"/>
              </w:rPr>
              <w:t>1,03</w:t>
            </w:r>
          </w:p>
        </w:tc>
        <w:tc>
          <w:tcPr>
            <w:tcW w:w="1534" w:type="dxa"/>
          </w:tcPr>
          <w:p w:rsidR="005214EB" w:rsidRPr="002D4B4F" w:rsidRDefault="005214EB" w:rsidP="003D3E69">
            <w:pPr>
              <w:jc w:val="center"/>
              <w:rPr>
                <w:sz w:val="28"/>
                <w:szCs w:val="28"/>
                <w:lang w:eastAsia="en-US"/>
              </w:rPr>
            </w:pPr>
            <w:r w:rsidRPr="002D4B4F">
              <w:rPr>
                <w:sz w:val="28"/>
                <w:szCs w:val="28"/>
                <w:lang w:eastAsia="en-US"/>
              </w:rPr>
              <w:t>1,08</w:t>
            </w:r>
          </w:p>
        </w:tc>
        <w:tc>
          <w:tcPr>
            <w:tcW w:w="1534" w:type="dxa"/>
          </w:tcPr>
          <w:p w:rsidR="005214EB" w:rsidRPr="002D4B4F" w:rsidRDefault="005214EB" w:rsidP="003D3E69">
            <w:pPr>
              <w:jc w:val="center"/>
              <w:rPr>
                <w:sz w:val="28"/>
                <w:szCs w:val="28"/>
                <w:lang w:eastAsia="en-US"/>
              </w:rPr>
            </w:pPr>
            <w:r w:rsidRPr="002D4B4F">
              <w:rPr>
                <w:sz w:val="28"/>
                <w:szCs w:val="28"/>
                <w:lang w:eastAsia="en-US"/>
              </w:rPr>
              <w:t>1,10</w:t>
            </w:r>
          </w:p>
        </w:tc>
        <w:tc>
          <w:tcPr>
            <w:tcW w:w="1534" w:type="dxa"/>
          </w:tcPr>
          <w:p w:rsidR="005214EB" w:rsidRPr="002D4B4F" w:rsidRDefault="005214EB" w:rsidP="003D3E69">
            <w:pPr>
              <w:jc w:val="center"/>
              <w:rPr>
                <w:sz w:val="28"/>
                <w:szCs w:val="28"/>
                <w:lang w:eastAsia="en-US"/>
              </w:rPr>
            </w:pPr>
            <w:r w:rsidRPr="002D4B4F">
              <w:rPr>
                <w:sz w:val="28"/>
                <w:szCs w:val="28"/>
                <w:lang w:eastAsia="en-US"/>
              </w:rPr>
              <w:t>1,10</w:t>
            </w:r>
          </w:p>
        </w:tc>
      </w:tr>
    </w:tbl>
    <w:p w:rsidR="005214EB" w:rsidRPr="003E23C6" w:rsidRDefault="005214EB" w:rsidP="003D3E69">
      <w:pPr>
        <w:rPr>
          <w:sz w:val="28"/>
          <w:szCs w:val="28"/>
          <w:lang w:eastAsia="en-US"/>
        </w:rPr>
      </w:pPr>
    </w:p>
    <w:p w:rsidR="003E23C6" w:rsidRPr="003E23C6" w:rsidRDefault="005214EB" w:rsidP="003D3E69">
      <w:pPr>
        <w:jc w:val="both"/>
        <w:rPr>
          <w:sz w:val="28"/>
          <w:szCs w:val="28"/>
          <w:lang w:eastAsia="en-US"/>
        </w:rPr>
      </w:pPr>
      <w:r>
        <w:rPr>
          <w:sz w:val="28"/>
          <w:szCs w:val="28"/>
          <w:lang w:eastAsia="en-US"/>
        </w:rPr>
        <w:tab/>
      </w:r>
      <w:r w:rsidRPr="005214EB">
        <w:rPr>
          <w:sz w:val="28"/>
          <w:szCs w:val="28"/>
          <w:lang w:eastAsia="en-US"/>
        </w:rPr>
        <w:t xml:space="preserve">Як </w:t>
      </w:r>
      <w:r w:rsidR="001C1306">
        <w:rPr>
          <w:sz w:val="28"/>
          <w:szCs w:val="28"/>
          <w:lang w:eastAsia="en-US"/>
        </w:rPr>
        <w:t>бачимо</w:t>
      </w:r>
      <w:r w:rsidRPr="005214EB">
        <w:rPr>
          <w:sz w:val="28"/>
          <w:szCs w:val="28"/>
          <w:lang w:eastAsia="en-US"/>
        </w:rPr>
        <w:t xml:space="preserve"> з таблиці, </w:t>
      </w:r>
      <w:r>
        <w:rPr>
          <w:sz w:val="28"/>
          <w:szCs w:val="28"/>
          <w:lang w:eastAsia="en-US"/>
        </w:rPr>
        <w:t>припуска</w:t>
      </w:r>
      <w:r w:rsidRPr="005214EB">
        <w:rPr>
          <w:sz w:val="28"/>
          <w:szCs w:val="28"/>
          <w:lang w:eastAsia="en-US"/>
        </w:rPr>
        <w:t xml:space="preserve">ється поступове зростання продажів. </w:t>
      </w:r>
      <w:r w:rsidR="001C1306">
        <w:rPr>
          <w:sz w:val="28"/>
          <w:szCs w:val="28"/>
          <w:lang w:eastAsia="en-US"/>
        </w:rPr>
        <w:t xml:space="preserve">В </w:t>
      </w:r>
      <w:r w:rsidRPr="005214EB">
        <w:rPr>
          <w:sz w:val="28"/>
          <w:szCs w:val="28"/>
          <w:lang w:eastAsia="en-US"/>
        </w:rPr>
        <w:t>першому році воно складає всього лише 3%, оскільки споживач ще не повною мірою зможе зрозуміти переваги даного ви</w:t>
      </w:r>
      <w:r w:rsidR="00047A3C">
        <w:rPr>
          <w:sz w:val="28"/>
          <w:szCs w:val="28"/>
          <w:lang w:eastAsia="en-US"/>
        </w:rPr>
        <w:t>ду</w:t>
      </w:r>
      <w:r w:rsidRPr="005214EB">
        <w:rPr>
          <w:sz w:val="28"/>
          <w:szCs w:val="28"/>
          <w:lang w:eastAsia="en-US"/>
        </w:rPr>
        <w:t xml:space="preserve"> покупок. Далі ми передбачаємо поступове зростання, оскільки період адаптації пройде, і покупці зможуть з упевненістю купляти наші продукти через автомати.</w:t>
      </w:r>
      <w:r w:rsidRPr="005214EB">
        <w:rPr>
          <w:sz w:val="28"/>
          <w:szCs w:val="28"/>
          <w:lang w:eastAsia="en-US"/>
        </w:rPr>
        <w:tab/>
      </w:r>
      <w:r>
        <w:rPr>
          <w:sz w:val="28"/>
          <w:szCs w:val="28"/>
          <w:lang w:eastAsia="en-US"/>
        </w:rPr>
        <w:t xml:space="preserve"> </w:t>
      </w:r>
      <w:r w:rsidRPr="005214EB">
        <w:rPr>
          <w:sz w:val="28"/>
          <w:szCs w:val="28"/>
          <w:lang w:eastAsia="en-US"/>
        </w:rPr>
        <w:t xml:space="preserve">Також передбачається поступове зростання цін на наші продукти. Це пов'язано із загальними процесами в економіці, від яких залежать всі види бізнесу, і ми не є виключенням. </w:t>
      </w:r>
      <w:r w:rsidR="00785A26">
        <w:rPr>
          <w:sz w:val="28"/>
          <w:szCs w:val="28"/>
          <w:lang w:eastAsia="en-US"/>
        </w:rPr>
        <w:t>П</w:t>
      </w:r>
      <w:r w:rsidRPr="005214EB">
        <w:rPr>
          <w:sz w:val="28"/>
          <w:szCs w:val="28"/>
          <w:lang w:eastAsia="en-US"/>
        </w:rPr>
        <w:t>рогнозне зростанн</w:t>
      </w:r>
      <w:r w:rsidR="0018169E">
        <w:rPr>
          <w:sz w:val="28"/>
          <w:szCs w:val="28"/>
          <w:lang w:eastAsia="en-US"/>
        </w:rPr>
        <w:t>я цін на продукцію</w:t>
      </w:r>
      <w:r w:rsidR="00785A26">
        <w:rPr>
          <w:sz w:val="28"/>
          <w:szCs w:val="28"/>
          <w:lang w:eastAsia="en-US"/>
        </w:rPr>
        <w:t xml:space="preserve"> наведено</w:t>
      </w:r>
      <w:r w:rsidR="0018169E">
        <w:rPr>
          <w:sz w:val="28"/>
          <w:szCs w:val="28"/>
          <w:lang w:eastAsia="en-US"/>
        </w:rPr>
        <w:t xml:space="preserve"> в табл. </w:t>
      </w:r>
      <w:r w:rsidR="00D91C8B">
        <w:rPr>
          <w:sz w:val="28"/>
          <w:szCs w:val="28"/>
          <w:lang w:eastAsia="en-US"/>
        </w:rPr>
        <w:t>18.16.</w:t>
      </w:r>
    </w:p>
    <w:p w:rsidR="003E23C6" w:rsidRDefault="003E23C6" w:rsidP="003D3E69">
      <w:pPr>
        <w:rPr>
          <w:sz w:val="28"/>
          <w:szCs w:val="28"/>
          <w:lang w:eastAsia="en-US"/>
        </w:rPr>
      </w:pPr>
    </w:p>
    <w:p w:rsidR="00950E32" w:rsidRDefault="00950E32" w:rsidP="003D3E69">
      <w:pPr>
        <w:rPr>
          <w:sz w:val="28"/>
          <w:szCs w:val="28"/>
          <w:lang w:eastAsia="en-US"/>
        </w:rPr>
      </w:pPr>
    </w:p>
    <w:p w:rsidR="0018169E" w:rsidRDefault="00D91C8B" w:rsidP="003D3E69">
      <w:pPr>
        <w:jc w:val="center"/>
        <w:rPr>
          <w:sz w:val="28"/>
          <w:szCs w:val="28"/>
          <w:lang w:eastAsia="en-US"/>
        </w:rPr>
      </w:pPr>
      <w:r>
        <w:rPr>
          <w:sz w:val="28"/>
          <w:szCs w:val="28"/>
          <w:lang w:eastAsia="en-US"/>
        </w:rPr>
        <w:t>Таблиця 18.16</w:t>
      </w:r>
      <w:r w:rsidR="0018169E">
        <w:rPr>
          <w:sz w:val="28"/>
          <w:szCs w:val="28"/>
          <w:lang w:eastAsia="en-US"/>
        </w:rPr>
        <w:t>. Прогнозні ціни по видах продукції</w:t>
      </w:r>
      <w:r w:rsidR="00D366A1">
        <w:rPr>
          <w:sz w:val="28"/>
          <w:szCs w:val="28"/>
          <w:lang w:eastAsia="en-US"/>
        </w:rPr>
        <w:t>, грн./од.</w:t>
      </w:r>
    </w:p>
    <w:p w:rsidR="0018169E" w:rsidRDefault="0018169E" w:rsidP="003D3E69">
      <w:pPr>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494"/>
        <w:gridCol w:w="1494"/>
        <w:gridCol w:w="1494"/>
        <w:gridCol w:w="1494"/>
        <w:gridCol w:w="1359"/>
      </w:tblGrid>
      <w:tr w:rsidR="0018169E" w:rsidRPr="002D4B4F" w:rsidTr="00785A26">
        <w:tc>
          <w:tcPr>
            <w:tcW w:w="2552" w:type="dxa"/>
          </w:tcPr>
          <w:p w:rsidR="0018169E" w:rsidRPr="002D4B4F" w:rsidRDefault="0018169E" w:rsidP="003D3E69">
            <w:pPr>
              <w:jc w:val="center"/>
              <w:rPr>
                <w:sz w:val="28"/>
                <w:szCs w:val="28"/>
                <w:lang w:eastAsia="en-US"/>
              </w:rPr>
            </w:pPr>
            <w:r w:rsidRPr="002D4B4F">
              <w:rPr>
                <w:sz w:val="28"/>
                <w:szCs w:val="28"/>
                <w:lang w:eastAsia="en-US"/>
              </w:rPr>
              <w:t>Види/Рок</w:t>
            </w:r>
            <w:r w:rsidR="00785A26">
              <w:rPr>
                <w:sz w:val="28"/>
                <w:szCs w:val="28"/>
                <w:lang w:eastAsia="en-US"/>
              </w:rPr>
              <w:t>и</w:t>
            </w:r>
          </w:p>
        </w:tc>
        <w:tc>
          <w:tcPr>
            <w:tcW w:w="1534" w:type="dxa"/>
          </w:tcPr>
          <w:p w:rsidR="0018169E" w:rsidRPr="002D4B4F" w:rsidRDefault="0018169E" w:rsidP="003D3E69">
            <w:pPr>
              <w:jc w:val="center"/>
              <w:rPr>
                <w:sz w:val="28"/>
                <w:szCs w:val="28"/>
                <w:lang w:eastAsia="en-US"/>
              </w:rPr>
            </w:pPr>
            <w:r w:rsidRPr="002D4B4F">
              <w:rPr>
                <w:sz w:val="28"/>
                <w:szCs w:val="28"/>
                <w:lang w:eastAsia="en-US"/>
              </w:rPr>
              <w:t>1</w:t>
            </w:r>
          </w:p>
        </w:tc>
        <w:tc>
          <w:tcPr>
            <w:tcW w:w="1534" w:type="dxa"/>
          </w:tcPr>
          <w:p w:rsidR="0018169E" w:rsidRPr="002D4B4F" w:rsidRDefault="0018169E" w:rsidP="003D3E69">
            <w:pPr>
              <w:jc w:val="center"/>
              <w:rPr>
                <w:sz w:val="28"/>
                <w:szCs w:val="28"/>
                <w:lang w:eastAsia="en-US"/>
              </w:rPr>
            </w:pPr>
            <w:r w:rsidRPr="002D4B4F">
              <w:rPr>
                <w:sz w:val="28"/>
                <w:szCs w:val="28"/>
                <w:lang w:eastAsia="en-US"/>
              </w:rPr>
              <w:t>2</w:t>
            </w:r>
          </w:p>
        </w:tc>
        <w:tc>
          <w:tcPr>
            <w:tcW w:w="1534" w:type="dxa"/>
          </w:tcPr>
          <w:p w:rsidR="0018169E" w:rsidRPr="002D4B4F" w:rsidRDefault="0018169E" w:rsidP="003D3E69">
            <w:pPr>
              <w:jc w:val="center"/>
              <w:rPr>
                <w:sz w:val="28"/>
                <w:szCs w:val="28"/>
                <w:lang w:eastAsia="en-US"/>
              </w:rPr>
            </w:pPr>
            <w:r w:rsidRPr="002D4B4F">
              <w:rPr>
                <w:sz w:val="28"/>
                <w:szCs w:val="28"/>
                <w:lang w:eastAsia="en-US"/>
              </w:rPr>
              <w:t>3</w:t>
            </w:r>
          </w:p>
        </w:tc>
        <w:tc>
          <w:tcPr>
            <w:tcW w:w="1534" w:type="dxa"/>
          </w:tcPr>
          <w:p w:rsidR="0018169E" w:rsidRPr="002D4B4F" w:rsidRDefault="0018169E" w:rsidP="003D3E69">
            <w:pPr>
              <w:jc w:val="center"/>
              <w:rPr>
                <w:sz w:val="28"/>
                <w:szCs w:val="28"/>
                <w:lang w:eastAsia="en-US"/>
              </w:rPr>
            </w:pPr>
            <w:r w:rsidRPr="002D4B4F">
              <w:rPr>
                <w:sz w:val="28"/>
                <w:szCs w:val="28"/>
                <w:lang w:eastAsia="en-US"/>
              </w:rPr>
              <w:t>4</w:t>
            </w:r>
          </w:p>
        </w:tc>
        <w:tc>
          <w:tcPr>
            <w:tcW w:w="1392" w:type="dxa"/>
          </w:tcPr>
          <w:p w:rsidR="0018169E" w:rsidRPr="002D4B4F" w:rsidRDefault="0018169E" w:rsidP="003D3E69">
            <w:pPr>
              <w:jc w:val="center"/>
              <w:rPr>
                <w:sz w:val="28"/>
                <w:szCs w:val="28"/>
                <w:lang w:eastAsia="en-US"/>
              </w:rPr>
            </w:pPr>
            <w:r w:rsidRPr="002D4B4F">
              <w:rPr>
                <w:sz w:val="28"/>
                <w:szCs w:val="28"/>
                <w:lang w:eastAsia="en-US"/>
              </w:rPr>
              <w:t>5</w:t>
            </w:r>
          </w:p>
        </w:tc>
      </w:tr>
      <w:tr w:rsidR="0018169E" w:rsidRPr="002D4B4F" w:rsidTr="00785A26">
        <w:tc>
          <w:tcPr>
            <w:tcW w:w="2552" w:type="dxa"/>
          </w:tcPr>
          <w:p w:rsidR="0018169E" w:rsidRPr="002D4B4F" w:rsidRDefault="0018169E" w:rsidP="003D3E69">
            <w:pPr>
              <w:rPr>
                <w:sz w:val="28"/>
                <w:szCs w:val="28"/>
              </w:rPr>
            </w:pPr>
            <w:r w:rsidRPr="002D4B4F">
              <w:rPr>
                <w:sz w:val="28"/>
                <w:szCs w:val="28"/>
              </w:rPr>
              <w:t>Презервативи</w:t>
            </w:r>
          </w:p>
        </w:tc>
        <w:tc>
          <w:tcPr>
            <w:tcW w:w="1534" w:type="dxa"/>
          </w:tcPr>
          <w:p w:rsidR="0018169E" w:rsidRPr="002D4B4F" w:rsidRDefault="00D366A1" w:rsidP="0030296B">
            <w:pPr>
              <w:jc w:val="right"/>
              <w:rPr>
                <w:sz w:val="28"/>
                <w:szCs w:val="28"/>
                <w:lang w:eastAsia="en-US"/>
              </w:rPr>
            </w:pPr>
            <w:r w:rsidRPr="002D4B4F">
              <w:rPr>
                <w:sz w:val="28"/>
                <w:szCs w:val="28"/>
                <w:lang w:eastAsia="en-US"/>
              </w:rPr>
              <w:t>5,00</w:t>
            </w:r>
          </w:p>
        </w:tc>
        <w:tc>
          <w:tcPr>
            <w:tcW w:w="1534" w:type="dxa"/>
          </w:tcPr>
          <w:p w:rsidR="0018169E" w:rsidRPr="002D4B4F" w:rsidRDefault="00D366A1" w:rsidP="0030296B">
            <w:pPr>
              <w:jc w:val="right"/>
              <w:rPr>
                <w:sz w:val="28"/>
                <w:szCs w:val="28"/>
                <w:lang w:eastAsia="en-US"/>
              </w:rPr>
            </w:pPr>
            <w:r w:rsidRPr="002D4B4F">
              <w:rPr>
                <w:sz w:val="28"/>
                <w:szCs w:val="28"/>
                <w:lang w:eastAsia="en-US"/>
              </w:rPr>
              <w:t>6,00</w:t>
            </w:r>
          </w:p>
        </w:tc>
        <w:tc>
          <w:tcPr>
            <w:tcW w:w="1534" w:type="dxa"/>
          </w:tcPr>
          <w:p w:rsidR="0018169E" w:rsidRPr="002D4B4F" w:rsidRDefault="00D366A1" w:rsidP="0030296B">
            <w:pPr>
              <w:jc w:val="right"/>
              <w:rPr>
                <w:sz w:val="28"/>
                <w:szCs w:val="28"/>
                <w:lang w:eastAsia="en-US"/>
              </w:rPr>
            </w:pPr>
            <w:r w:rsidRPr="002D4B4F">
              <w:rPr>
                <w:sz w:val="28"/>
                <w:szCs w:val="28"/>
                <w:lang w:eastAsia="en-US"/>
              </w:rPr>
              <w:t>6,00</w:t>
            </w:r>
          </w:p>
        </w:tc>
        <w:tc>
          <w:tcPr>
            <w:tcW w:w="1534" w:type="dxa"/>
          </w:tcPr>
          <w:p w:rsidR="0018169E" w:rsidRPr="002D4B4F" w:rsidRDefault="00D366A1" w:rsidP="0030296B">
            <w:pPr>
              <w:jc w:val="right"/>
              <w:rPr>
                <w:sz w:val="28"/>
                <w:szCs w:val="28"/>
                <w:lang w:eastAsia="en-US"/>
              </w:rPr>
            </w:pPr>
            <w:r w:rsidRPr="002D4B4F">
              <w:rPr>
                <w:sz w:val="28"/>
                <w:szCs w:val="28"/>
                <w:lang w:eastAsia="en-US"/>
              </w:rPr>
              <w:t>7,00</w:t>
            </w:r>
          </w:p>
        </w:tc>
        <w:tc>
          <w:tcPr>
            <w:tcW w:w="1392" w:type="dxa"/>
          </w:tcPr>
          <w:p w:rsidR="0018169E" w:rsidRPr="002D4B4F" w:rsidRDefault="00D366A1" w:rsidP="0030296B">
            <w:pPr>
              <w:jc w:val="right"/>
              <w:rPr>
                <w:sz w:val="28"/>
                <w:szCs w:val="28"/>
                <w:lang w:eastAsia="en-US"/>
              </w:rPr>
            </w:pPr>
            <w:r w:rsidRPr="002D4B4F">
              <w:rPr>
                <w:sz w:val="28"/>
                <w:szCs w:val="28"/>
                <w:lang w:eastAsia="en-US"/>
              </w:rPr>
              <w:t>7,00</w:t>
            </w:r>
          </w:p>
        </w:tc>
      </w:tr>
      <w:tr w:rsidR="0018169E" w:rsidRPr="002D4B4F" w:rsidTr="00785A26">
        <w:tc>
          <w:tcPr>
            <w:tcW w:w="2552" w:type="dxa"/>
          </w:tcPr>
          <w:p w:rsidR="0018169E" w:rsidRPr="002D4B4F" w:rsidRDefault="0018169E" w:rsidP="003D3E69">
            <w:pPr>
              <w:rPr>
                <w:sz w:val="28"/>
                <w:szCs w:val="28"/>
              </w:rPr>
            </w:pPr>
            <w:r w:rsidRPr="002D4B4F">
              <w:rPr>
                <w:sz w:val="28"/>
                <w:szCs w:val="28"/>
              </w:rPr>
              <w:t>Прокладки</w:t>
            </w:r>
          </w:p>
        </w:tc>
        <w:tc>
          <w:tcPr>
            <w:tcW w:w="1534" w:type="dxa"/>
          </w:tcPr>
          <w:p w:rsidR="0018169E" w:rsidRPr="002D4B4F" w:rsidRDefault="00D366A1" w:rsidP="0030296B">
            <w:pPr>
              <w:jc w:val="right"/>
              <w:rPr>
                <w:sz w:val="28"/>
                <w:szCs w:val="28"/>
                <w:lang w:eastAsia="en-US"/>
              </w:rPr>
            </w:pPr>
            <w:r w:rsidRPr="002D4B4F">
              <w:rPr>
                <w:sz w:val="28"/>
                <w:szCs w:val="28"/>
                <w:lang w:eastAsia="en-US"/>
              </w:rPr>
              <w:t>3,00</w:t>
            </w:r>
          </w:p>
        </w:tc>
        <w:tc>
          <w:tcPr>
            <w:tcW w:w="1534" w:type="dxa"/>
          </w:tcPr>
          <w:p w:rsidR="0018169E" w:rsidRPr="002D4B4F" w:rsidRDefault="00D366A1" w:rsidP="0030296B">
            <w:pPr>
              <w:jc w:val="right"/>
              <w:rPr>
                <w:sz w:val="28"/>
                <w:szCs w:val="28"/>
                <w:lang w:eastAsia="en-US"/>
              </w:rPr>
            </w:pPr>
            <w:r w:rsidRPr="002D4B4F">
              <w:rPr>
                <w:sz w:val="28"/>
                <w:szCs w:val="28"/>
                <w:lang w:eastAsia="en-US"/>
              </w:rPr>
              <w:t>4,00</w:t>
            </w:r>
          </w:p>
        </w:tc>
        <w:tc>
          <w:tcPr>
            <w:tcW w:w="1534" w:type="dxa"/>
          </w:tcPr>
          <w:p w:rsidR="0018169E" w:rsidRPr="002D4B4F" w:rsidRDefault="00D366A1" w:rsidP="0030296B">
            <w:pPr>
              <w:jc w:val="right"/>
              <w:rPr>
                <w:sz w:val="28"/>
                <w:szCs w:val="28"/>
                <w:lang w:eastAsia="en-US"/>
              </w:rPr>
            </w:pPr>
            <w:r w:rsidRPr="002D4B4F">
              <w:rPr>
                <w:sz w:val="28"/>
                <w:szCs w:val="28"/>
                <w:lang w:eastAsia="en-US"/>
              </w:rPr>
              <w:t>4,00</w:t>
            </w:r>
          </w:p>
        </w:tc>
        <w:tc>
          <w:tcPr>
            <w:tcW w:w="1534" w:type="dxa"/>
          </w:tcPr>
          <w:p w:rsidR="0018169E" w:rsidRPr="002D4B4F" w:rsidRDefault="00D366A1" w:rsidP="0030296B">
            <w:pPr>
              <w:jc w:val="right"/>
              <w:rPr>
                <w:sz w:val="28"/>
                <w:szCs w:val="28"/>
                <w:lang w:eastAsia="en-US"/>
              </w:rPr>
            </w:pPr>
            <w:r w:rsidRPr="002D4B4F">
              <w:rPr>
                <w:sz w:val="28"/>
                <w:szCs w:val="28"/>
                <w:lang w:eastAsia="en-US"/>
              </w:rPr>
              <w:t>5,00</w:t>
            </w:r>
          </w:p>
        </w:tc>
        <w:tc>
          <w:tcPr>
            <w:tcW w:w="1392" w:type="dxa"/>
          </w:tcPr>
          <w:p w:rsidR="0018169E" w:rsidRPr="002D4B4F" w:rsidRDefault="00D366A1" w:rsidP="0030296B">
            <w:pPr>
              <w:jc w:val="right"/>
              <w:rPr>
                <w:sz w:val="28"/>
                <w:szCs w:val="28"/>
                <w:lang w:eastAsia="en-US"/>
              </w:rPr>
            </w:pPr>
            <w:r w:rsidRPr="002D4B4F">
              <w:rPr>
                <w:sz w:val="28"/>
                <w:szCs w:val="28"/>
                <w:lang w:eastAsia="en-US"/>
              </w:rPr>
              <w:t>5,00</w:t>
            </w:r>
          </w:p>
        </w:tc>
      </w:tr>
      <w:tr w:rsidR="0018169E" w:rsidRPr="002D4B4F" w:rsidTr="00785A26">
        <w:tc>
          <w:tcPr>
            <w:tcW w:w="2552" w:type="dxa"/>
          </w:tcPr>
          <w:p w:rsidR="0018169E" w:rsidRPr="002D4B4F" w:rsidRDefault="0018169E" w:rsidP="003D3E69">
            <w:pPr>
              <w:rPr>
                <w:sz w:val="28"/>
                <w:szCs w:val="28"/>
              </w:rPr>
            </w:pPr>
            <w:r w:rsidRPr="002D4B4F">
              <w:rPr>
                <w:sz w:val="28"/>
                <w:szCs w:val="28"/>
              </w:rPr>
              <w:t>Тампони</w:t>
            </w:r>
          </w:p>
        </w:tc>
        <w:tc>
          <w:tcPr>
            <w:tcW w:w="1534" w:type="dxa"/>
          </w:tcPr>
          <w:p w:rsidR="0018169E" w:rsidRPr="002D4B4F" w:rsidRDefault="00D366A1" w:rsidP="0030296B">
            <w:pPr>
              <w:jc w:val="right"/>
              <w:rPr>
                <w:sz w:val="28"/>
                <w:szCs w:val="28"/>
                <w:lang w:eastAsia="en-US"/>
              </w:rPr>
            </w:pPr>
            <w:r w:rsidRPr="002D4B4F">
              <w:rPr>
                <w:sz w:val="28"/>
                <w:szCs w:val="28"/>
                <w:lang w:eastAsia="en-US"/>
              </w:rPr>
              <w:t>5,00</w:t>
            </w:r>
          </w:p>
        </w:tc>
        <w:tc>
          <w:tcPr>
            <w:tcW w:w="1534" w:type="dxa"/>
          </w:tcPr>
          <w:p w:rsidR="0018169E" w:rsidRPr="002D4B4F" w:rsidRDefault="00D366A1" w:rsidP="0030296B">
            <w:pPr>
              <w:jc w:val="right"/>
              <w:rPr>
                <w:sz w:val="28"/>
                <w:szCs w:val="28"/>
                <w:lang w:eastAsia="en-US"/>
              </w:rPr>
            </w:pPr>
            <w:r w:rsidRPr="002D4B4F">
              <w:rPr>
                <w:sz w:val="28"/>
                <w:szCs w:val="28"/>
                <w:lang w:eastAsia="en-US"/>
              </w:rPr>
              <w:t>5,00</w:t>
            </w:r>
          </w:p>
        </w:tc>
        <w:tc>
          <w:tcPr>
            <w:tcW w:w="1534" w:type="dxa"/>
          </w:tcPr>
          <w:p w:rsidR="0018169E" w:rsidRPr="002D4B4F" w:rsidRDefault="00D366A1" w:rsidP="0030296B">
            <w:pPr>
              <w:jc w:val="right"/>
              <w:rPr>
                <w:sz w:val="28"/>
                <w:szCs w:val="28"/>
                <w:lang w:eastAsia="en-US"/>
              </w:rPr>
            </w:pPr>
            <w:r w:rsidRPr="002D4B4F">
              <w:rPr>
                <w:sz w:val="28"/>
                <w:szCs w:val="28"/>
                <w:lang w:eastAsia="en-US"/>
              </w:rPr>
              <w:t>6,00</w:t>
            </w:r>
          </w:p>
        </w:tc>
        <w:tc>
          <w:tcPr>
            <w:tcW w:w="1534" w:type="dxa"/>
          </w:tcPr>
          <w:p w:rsidR="0018169E" w:rsidRPr="002D4B4F" w:rsidRDefault="00D366A1" w:rsidP="0030296B">
            <w:pPr>
              <w:jc w:val="right"/>
              <w:rPr>
                <w:sz w:val="28"/>
                <w:szCs w:val="28"/>
                <w:lang w:eastAsia="en-US"/>
              </w:rPr>
            </w:pPr>
            <w:r w:rsidRPr="002D4B4F">
              <w:rPr>
                <w:sz w:val="28"/>
                <w:szCs w:val="28"/>
                <w:lang w:eastAsia="en-US"/>
              </w:rPr>
              <w:t>6,00</w:t>
            </w:r>
          </w:p>
        </w:tc>
        <w:tc>
          <w:tcPr>
            <w:tcW w:w="1392" w:type="dxa"/>
          </w:tcPr>
          <w:p w:rsidR="0018169E" w:rsidRPr="002D4B4F" w:rsidRDefault="00D366A1" w:rsidP="0030296B">
            <w:pPr>
              <w:jc w:val="right"/>
              <w:rPr>
                <w:sz w:val="28"/>
                <w:szCs w:val="28"/>
                <w:lang w:eastAsia="en-US"/>
              </w:rPr>
            </w:pPr>
            <w:r w:rsidRPr="002D4B4F">
              <w:rPr>
                <w:sz w:val="28"/>
                <w:szCs w:val="28"/>
                <w:lang w:eastAsia="en-US"/>
              </w:rPr>
              <w:t>7,00</w:t>
            </w:r>
          </w:p>
        </w:tc>
      </w:tr>
      <w:tr w:rsidR="0018169E" w:rsidRPr="002D4B4F" w:rsidTr="00785A26">
        <w:tc>
          <w:tcPr>
            <w:tcW w:w="2552" w:type="dxa"/>
          </w:tcPr>
          <w:p w:rsidR="0018169E" w:rsidRPr="002D4B4F" w:rsidRDefault="0018169E" w:rsidP="003D3E69">
            <w:pPr>
              <w:rPr>
                <w:sz w:val="28"/>
                <w:szCs w:val="28"/>
              </w:rPr>
            </w:pPr>
            <w:r w:rsidRPr="002D4B4F">
              <w:rPr>
                <w:sz w:val="28"/>
                <w:szCs w:val="28"/>
              </w:rPr>
              <w:t>Серветки</w:t>
            </w:r>
          </w:p>
        </w:tc>
        <w:tc>
          <w:tcPr>
            <w:tcW w:w="1534" w:type="dxa"/>
          </w:tcPr>
          <w:p w:rsidR="0018169E" w:rsidRPr="002D4B4F" w:rsidRDefault="00D366A1" w:rsidP="0030296B">
            <w:pPr>
              <w:jc w:val="right"/>
              <w:rPr>
                <w:sz w:val="28"/>
                <w:szCs w:val="28"/>
                <w:lang w:eastAsia="en-US"/>
              </w:rPr>
            </w:pPr>
            <w:r w:rsidRPr="002D4B4F">
              <w:rPr>
                <w:sz w:val="28"/>
                <w:szCs w:val="28"/>
                <w:lang w:eastAsia="en-US"/>
              </w:rPr>
              <w:t>2,00</w:t>
            </w:r>
          </w:p>
        </w:tc>
        <w:tc>
          <w:tcPr>
            <w:tcW w:w="1534" w:type="dxa"/>
          </w:tcPr>
          <w:p w:rsidR="0018169E" w:rsidRPr="002D4B4F" w:rsidRDefault="00D366A1" w:rsidP="0030296B">
            <w:pPr>
              <w:jc w:val="right"/>
              <w:rPr>
                <w:sz w:val="28"/>
                <w:szCs w:val="28"/>
                <w:lang w:eastAsia="en-US"/>
              </w:rPr>
            </w:pPr>
            <w:r w:rsidRPr="002D4B4F">
              <w:rPr>
                <w:sz w:val="28"/>
                <w:szCs w:val="28"/>
                <w:lang w:eastAsia="en-US"/>
              </w:rPr>
              <w:t>2,00</w:t>
            </w:r>
          </w:p>
        </w:tc>
        <w:tc>
          <w:tcPr>
            <w:tcW w:w="1534" w:type="dxa"/>
          </w:tcPr>
          <w:p w:rsidR="0018169E" w:rsidRPr="002D4B4F" w:rsidRDefault="00D366A1" w:rsidP="0030296B">
            <w:pPr>
              <w:jc w:val="right"/>
              <w:rPr>
                <w:sz w:val="28"/>
                <w:szCs w:val="28"/>
                <w:lang w:eastAsia="en-US"/>
              </w:rPr>
            </w:pPr>
            <w:r w:rsidRPr="002D4B4F">
              <w:rPr>
                <w:sz w:val="28"/>
                <w:szCs w:val="28"/>
                <w:lang w:eastAsia="en-US"/>
              </w:rPr>
              <w:t>2,00</w:t>
            </w:r>
          </w:p>
        </w:tc>
        <w:tc>
          <w:tcPr>
            <w:tcW w:w="1534" w:type="dxa"/>
          </w:tcPr>
          <w:p w:rsidR="0018169E" w:rsidRPr="002D4B4F" w:rsidRDefault="00D366A1" w:rsidP="0030296B">
            <w:pPr>
              <w:jc w:val="right"/>
              <w:rPr>
                <w:sz w:val="28"/>
                <w:szCs w:val="28"/>
                <w:lang w:eastAsia="en-US"/>
              </w:rPr>
            </w:pPr>
            <w:r w:rsidRPr="002D4B4F">
              <w:rPr>
                <w:sz w:val="28"/>
                <w:szCs w:val="28"/>
                <w:lang w:eastAsia="en-US"/>
              </w:rPr>
              <w:t>3,00</w:t>
            </w:r>
          </w:p>
        </w:tc>
        <w:tc>
          <w:tcPr>
            <w:tcW w:w="1392" w:type="dxa"/>
          </w:tcPr>
          <w:p w:rsidR="0018169E" w:rsidRPr="002D4B4F" w:rsidRDefault="00D366A1" w:rsidP="0030296B">
            <w:pPr>
              <w:jc w:val="right"/>
              <w:rPr>
                <w:sz w:val="28"/>
                <w:szCs w:val="28"/>
                <w:lang w:eastAsia="en-US"/>
              </w:rPr>
            </w:pPr>
            <w:r w:rsidRPr="002D4B4F">
              <w:rPr>
                <w:sz w:val="28"/>
                <w:szCs w:val="28"/>
                <w:lang w:eastAsia="en-US"/>
              </w:rPr>
              <w:t>4,00</w:t>
            </w:r>
          </w:p>
        </w:tc>
      </w:tr>
    </w:tbl>
    <w:p w:rsidR="0018169E" w:rsidRDefault="0018169E" w:rsidP="003D3E69">
      <w:pPr>
        <w:rPr>
          <w:sz w:val="28"/>
          <w:szCs w:val="28"/>
          <w:lang w:eastAsia="en-US"/>
        </w:rPr>
      </w:pPr>
    </w:p>
    <w:p w:rsidR="00F4755E" w:rsidRDefault="00D366A1" w:rsidP="003D3E69">
      <w:pPr>
        <w:jc w:val="both"/>
        <w:rPr>
          <w:sz w:val="28"/>
          <w:szCs w:val="28"/>
          <w:lang w:eastAsia="en-US"/>
        </w:rPr>
      </w:pPr>
      <w:r>
        <w:rPr>
          <w:sz w:val="28"/>
          <w:szCs w:val="28"/>
          <w:lang w:eastAsia="en-US"/>
        </w:rPr>
        <w:tab/>
      </w:r>
      <w:r w:rsidRPr="00D366A1">
        <w:rPr>
          <w:sz w:val="28"/>
          <w:szCs w:val="28"/>
          <w:lang w:eastAsia="en-US"/>
        </w:rPr>
        <w:t>Після визначення всіх складових об'єму продажів, представимо загальну таблицю об'є</w:t>
      </w:r>
      <w:r>
        <w:rPr>
          <w:sz w:val="28"/>
          <w:szCs w:val="28"/>
          <w:lang w:eastAsia="en-US"/>
        </w:rPr>
        <w:t>му продажів по роках, табл.</w:t>
      </w:r>
      <w:r w:rsidR="00D91C8B">
        <w:rPr>
          <w:sz w:val="28"/>
          <w:szCs w:val="28"/>
          <w:lang w:eastAsia="en-US"/>
        </w:rPr>
        <w:t>18.17</w:t>
      </w:r>
      <w:r w:rsidRPr="00D366A1">
        <w:rPr>
          <w:sz w:val="28"/>
          <w:szCs w:val="28"/>
          <w:lang w:eastAsia="en-US"/>
        </w:rPr>
        <w:t>.</w:t>
      </w:r>
    </w:p>
    <w:p w:rsidR="005F1FC1" w:rsidRPr="005F1FC1" w:rsidRDefault="005F1FC1" w:rsidP="003D3E69">
      <w:pPr>
        <w:spacing w:after="200"/>
        <w:jc w:val="center"/>
        <w:rPr>
          <w:sz w:val="28"/>
          <w:szCs w:val="28"/>
          <w:lang w:eastAsia="en-US"/>
        </w:rPr>
      </w:pPr>
      <w:r>
        <w:rPr>
          <w:sz w:val="28"/>
          <w:szCs w:val="28"/>
          <w:lang w:eastAsia="en-US"/>
        </w:rPr>
        <w:t>Таблиця</w:t>
      </w:r>
      <w:r w:rsidR="00785A26">
        <w:rPr>
          <w:sz w:val="28"/>
          <w:szCs w:val="28"/>
          <w:lang w:eastAsia="en-US"/>
        </w:rPr>
        <w:t xml:space="preserve"> </w:t>
      </w:r>
      <w:r w:rsidR="00D91C8B">
        <w:rPr>
          <w:sz w:val="28"/>
          <w:szCs w:val="28"/>
          <w:lang w:eastAsia="en-US"/>
        </w:rPr>
        <w:t>18.17.</w:t>
      </w:r>
      <w:r>
        <w:rPr>
          <w:sz w:val="28"/>
          <w:szCs w:val="28"/>
          <w:lang w:eastAsia="en-US"/>
        </w:rPr>
        <w:t xml:space="preserve"> </w:t>
      </w:r>
      <w:r w:rsidRPr="005F1FC1">
        <w:rPr>
          <w:sz w:val="28"/>
          <w:szCs w:val="28"/>
          <w:lang w:eastAsia="en-US"/>
        </w:rPr>
        <w:t>Прогноз продажів</w:t>
      </w:r>
    </w:p>
    <w:tbl>
      <w:tblPr>
        <w:tblW w:w="9781" w:type="dxa"/>
        <w:tblInd w:w="137" w:type="dxa"/>
        <w:tblLook w:val="0000" w:firstRow="0" w:lastRow="0" w:firstColumn="0" w:lastColumn="0" w:noHBand="0" w:noVBand="0"/>
      </w:tblPr>
      <w:tblGrid>
        <w:gridCol w:w="3119"/>
        <w:gridCol w:w="1417"/>
        <w:gridCol w:w="1276"/>
        <w:gridCol w:w="1276"/>
        <w:gridCol w:w="1275"/>
        <w:gridCol w:w="1418"/>
      </w:tblGrid>
      <w:tr w:rsidR="005F1FC1" w:rsidRPr="005F1FC1" w:rsidTr="005875BE">
        <w:trPr>
          <w:trHeight w:val="255"/>
        </w:trPr>
        <w:tc>
          <w:tcPr>
            <w:tcW w:w="3119" w:type="dxa"/>
            <w:vMerge w:val="restart"/>
            <w:tcBorders>
              <w:top w:val="single" w:sz="4" w:space="0" w:color="auto"/>
              <w:left w:val="single" w:sz="4" w:space="0" w:color="auto"/>
              <w:bottom w:val="single" w:sz="4" w:space="0" w:color="000000"/>
              <w:right w:val="single" w:sz="4" w:space="0" w:color="auto"/>
            </w:tcBorders>
            <w:noWrap/>
            <w:vAlign w:val="center"/>
          </w:tcPr>
          <w:p w:rsidR="005F1FC1" w:rsidRPr="005F1FC1" w:rsidRDefault="005F1FC1" w:rsidP="003D3E69">
            <w:pPr>
              <w:jc w:val="both"/>
              <w:rPr>
                <w:sz w:val="28"/>
                <w:szCs w:val="28"/>
                <w:lang w:eastAsia="en-US"/>
              </w:rPr>
            </w:pPr>
            <w:r w:rsidRPr="005F1FC1">
              <w:rPr>
                <w:sz w:val="28"/>
                <w:szCs w:val="28"/>
                <w:lang w:eastAsia="en-US"/>
              </w:rPr>
              <w:t>Показник</w:t>
            </w:r>
            <w:r w:rsidR="00F4755E">
              <w:rPr>
                <w:sz w:val="28"/>
                <w:szCs w:val="28"/>
                <w:lang w:eastAsia="en-US"/>
              </w:rPr>
              <w:t>и</w:t>
            </w:r>
          </w:p>
        </w:tc>
        <w:tc>
          <w:tcPr>
            <w:tcW w:w="6662" w:type="dxa"/>
            <w:gridSpan w:val="5"/>
            <w:tcBorders>
              <w:top w:val="single" w:sz="4" w:space="0" w:color="auto"/>
              <w:left w:val="nil"/>
              <w:bottom w:val="single" w:sz="4" w:space="0" w:color="auto"/>
              <w:right w:val="single" w:sz="4" w:space="0" w:color="auto"/>
            </w:tcBorders>
            <w:noWrap/>
            <w:vAlign w:val="center"/>
          </w:tcPr>
          <w:p w:rsidR="005F1FC1" w:rsidRPr="005F1FC1" w:rsidRDefault="005F1FC1" w:rsidP="003D3E69">
            <w:pPr>
              <w:jc w:val="center"/>
              <w:rPr>
                <w:sz w:val="28"/>
                <w:szCs w:val="28"/>
                <w:lang w:eastAsia="en-US"/>
              </w:rPr>
            </w:pPr>
            <w:r w:rsidRPr="005F1FC1">
              <w:rPr>
                <w:sz w:val="28"/>
                <w:szCs w:val="28"/>
                <w:lang w:eastAsia="en-US"/>
              </w:rPr>
              <w:t>Роки</w:t>
            </w:r>
          </w:p>
        </w:tc>
      </w:tr>
      <w:tr w:rsidR="005F1FC1" w:rsidRPr="005F1FC1" w:rsidTr="005875BE">
        <w:trPr>
          <w:trHeight w:val="368"/>
        </w:trPr>
        <w:tc>
          <w:tcPr>
            <w:tcW w:w="3119" w:type="dxa"/>
            <w:vMerge/>
            <w:tcBorders>
              <w:top w:val="single" w:sz="4" w:space="0" w:color="auto"/>
              <w:left w:val="single" w:sz="4" w:space="0" w:color="auto"/>
              <w:bottom w:val="single" w:sz="4" w:space="0" w:color="000000"/>
              <w:right w:val="single" w:sz="4" w:space="0" w:color="auto"/>
            </w:tcBorders>
            <w:vAlign w:val="center"/>
          </w:tcPr>
          <w:p w:rsidR="005F1FC1" w:rsidRPr="005F1FC1" w:rsidRDefault="005F1FC1" w:rsidP="003D3E69">
            <w:pPr>
              <w:jc w:val="both"/>
              <w:rPr>
                <w:sz w:val="28"/>
                <w:szCs w:val="28"/>
                <w:lang w:eastAsia="en-US"/>
              </w:rPr>
            </w:pPr>
          </w:p>
        </w:tc>
        <w:tc>
          <w:tcPr>
            <w:tcW w:w="1417" w:type="dxa"/>
            <w:tcBorders>
              <w:top w:val="nil"/>
              <w:left w:val="nil"/>
              <w:bottom w:val="single" w:sz="4" w:space="0" w:color="auto"/>
              <w:right w:val="single" w:sz="4" w:space="0" w:color="auto"/>
            </w:tcBorders>
            <w:noWrap/>
            <w:vAlign w:val="bottom"/>
          </w:tcPr>
          <w:p w:rsidR="005F1FC1" w:rsidRPr="005F1FC1" w:rsidRDefault="005F1FC1" w:rsidP="003D3E69">
            <w:pPr>
              <w:jc w:val="center"/>
              <w:rPr>
                <w:sz w:val="28"/>
                <w:szCs w:val="28"/>
                <w:lang w:eastAsia="en-US"/>
              </w:rPr>
            </w:pPr>
            <w:r>
              <w:rPr>
                <w:sz w:val="28"/>
                <w:szCs w:val="28"/>
                <w:lang w:eastAsia="en-US"/>
              </w:rPr>
              <w:t>1</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center"/>
              <w:rPr>
                <w:sz w:val="28"/>
                <w:szCs w:val="28"/>
                <w:lang w:eastAsia="en-US"/>
              </w:rPr>
            </w:pPr>
            <w:r>
              <w:rPr>
                <w:sz w:val="28"/>
                <w:szCs w:val="28"/>
                <w:lang w:eastAsia="en-US"/>
              </w:rPr>
              <w:t>2</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center"/>
              <w:rPr>
                <w:sz w:val="28"/>
                <w:szCs w:val="28"/>
                <w:lang w:eastAsia="en-US"/>
              </w:rPr>
            </w:pPr>
            <w:r>
              <w:rPr>
                <w:sz w:val="28"/>
                <w:szCs w:val="28"/>
                <w:lang w:eastAsia="en-US"/>
              </w:rPr>
              <w:t>3</w:t>
            </w:r>
          </w:p>
        </w:tc>
        <w:tc>
          <w:tcPr>
            <w:tcW w:w="1275" w:type="dxa"/>
            <w:tcBorders>
              <w:top w:val="nil"/>
              <w:left w:val="nil"/>
              <w:bottom w:val="single" w:sz="4" w:space="0" w:color="auto"/>
              <w:right w:val="single" w:sz="4" w:space="0" w:color="auto"/>
            </w:tcBorders>
            <w:noWrap/>
            <w:vAlign w:val="bottom"/>
          </w:tcPr>
          <w:p w:rsidR="005F1FC1" w:rsidRPr="005F1FC1" w:rsidRDefault="005F1FC1" w:rsidP="003D3E69">
            <w:pPr>
              <w:jc w:val="center"/>
              <w:rPr>
                <w:sz w:val="28"/>
                <w:szCs w:val="28"/>
                <w:lang w:eastAsia="en-US"/>
              </w:rPr>
            </w:pPr>
            <w:r>
              <w:rPr>
                <w:sz w:val="28"/>
                <w:szCs w:val="28"/>
                <w:lang w:eastAsia="en-US"/>
              </w:rPr>
              <w:t>4</w:t>
            </w:r>
          </w:p>
        </w:tc>
        <w:tc>
          <w:tcPr>
            <w:tcW w:w="1418" w:type="dxa"/>
            <w:tcBorders>
              <w:top w:val="nil"/>
              <w:left w:val="nil"/>
              <w:bottom w:val="single" w:sz="4" w:space="0" w:color="auto"/>
              <w:right w:val="single" w:sz="4" w:space="0" w:color="auto"/>
            </w:tcBorders>
            <w:noWrap/>
            <w:vAlign w:val="bottom"/>
          </w:tcPr>
          <w:p w:rsidR="005F1FC1" w:rsidRPr="005F1FC1" w:rsidRDefault="005F1FC1" w:rsidP="003D3E69">
            <w:pPr>
              <w:jc w:val="center"/>
              <w:rPr>
                <w:sz w:val="28"/>
                <w:szCs w:val="28"/>
                <w:lang w:eastAsia="en-US"/>
              </w:rPr>
            </w:pPr>
            <w:r>
              <w:rPr>
                <w:sz w:val="28"/>
                <w:szCs w:val="28"/>
                <w:lang w:eastAsia="en-US"/>
              </w:rPr>
              <w:t>5</w:t>
            </w:r>
          </w:p>
        </w:tc>
      </w:tr>
      <w:tr w:rsidR="005F1FC1" w:rsidRPr="005F1FC1" w:rsidTr="005875BE">
        <w:trPr>
          <w:trHeight w:val="255"/>
        </w:trPr>
        <w:tc>
          <w:tcPr>
            <w:tcW w:w="3119" w:type="dxa"/>
            <w:tcBorders>
              <w:top w:val="nil"/>
              <w:left w:val="single" w:sz="4" w:space="0" w:color="auto"/>
              <w:bottom w:val="single" w:sz="4" w:space="0" w:color="auto"/>
              <w:right w:val="single" w:sz="4" w:space="0" w:color="auto"/>
            </w:tcBorders>
            <w:noWrap/>
            <w:vAlign w:val="bottom"/>
          </w:tcPr>
          <w:p w:rsidR="005F1FC1" w:rsidRPr="005F1FC1" w:rsidRDefault="005F1FC1" w:rsidP="003D3E69">
            <w:pPr>
              <w:jc w:val="both"/>
              <w:rPr>
                <w:sz w:val="28"/>
                <w:szCs w:val="28"/>
                <w:lang w:eastAsia="en-US"/>
              </w:rPr>
            </w:pPr>
            <w:r w:rsidRPr="005F1FC1">
              <w:rPr>
                <w:sz w:val="28"/>
                <w:szCs w:val="28"/>
                <w:lang w:eastAsia="en-US"/>
              </w:rPr>
              <w:t>Презервативи, шт</w:t>
            </w:r>
            <w:r w:rsidR="0069021C">
              <w:rPr>
                <w:sz w:val="28"/>
                <w:szCs w:val="28"/>
                <w:lang w:eastAsia="en-US"/>
              </w:rPr>
              <w:t>.</w:t>
            </w:r>
            <w:r w:rsidRPr="005F1FC1">
              <w:rPr>
                <w:sz w:val="28"/>
                <w:szCs w:val="28"/>
                <w:lang w:eastAsia="en-US"/>
              </w:rPr>
              <w:t>/рік</w:t>
            </w:r>
          </w:p>
        </w:tc>
        <w:tc>
          <w:tcPr>
            <w:tcW w:w="1417"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49755</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51248</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55347</w:t>
            </w:r>
          </w:p>
        </w:tc>
        <w:tc>
          <w:tcPr>
            <w:tcW w:w="1275"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60882</w:t>
            </w:r>
          </w:p>
        </w:tc>
        <w:tc>
          <w:tcPr>
            <w:tcW w:w="1418"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66970</w:t>
            </w:r>
          </w:p>
        </w:tc>
      </w:tr>
      <w:tr w:rsidR="005F1FC1" w:rsidRPr="005F1FC1" w:rsidTr="005875BE">
        <w:trPr>
          <w:trHeight w:val="255"/>
        </w:trPr>
        <w:tc>
          <w:tcPr>
            <w:tcW w:w="3119" w:type="dxa"/>
            <w:tcBorders>
              <w:top w:val="nil"/>
              <w:left w:val="single" w:sz="4" w:space="0" w:color="auto"/>
              <w:bottom w:val="single" w:sz="4" w:space="0" w:color="auto"/>
              <w:right w:val="single" w:sz="4" w:space="0" w:color="auto"/>
            </w:tcBorders>
            <w:noWrap/>
            <w:vAlign w:val="bottom"/>
          </w:tcPr>
          <w:p w:rsidR="005F1FC1" w:rsidRPr="005F1FC1" w:rsidRDefault="005F1FC1" w:rsidP="003D3E69">
            <w:pPr>
              <w:jc w:val="both"/>
              <w:rPr>
                <w:sz w:val="28"/>
                <w:szCs w:val="28"/>
                <w:lang w:eastAsia="en-US"/>
              </w:rPr>
            </w:pPr>
            <w:r w:rsidRPr="005F1FC1">
              <w:rPr>
                <w:sz w:val="28"/>
                <w:szCs w:val="28"/>
                <w:lang w:eastAsia="en-US"/>
              </w:rPr>
              <w:t>Прокладки, шт</w:t>
            </w:r>
            <w:r w:rsidR="0069021C">
              <w:rPr>
                <w:sz w:val="28"/>
                <w:szCs w:val="28"/>
                <w:lang w:eastAsia="en-US"/>
              </w:rPr>
              <w:t>.</w:t>
            </w:r>
            <w:r w:rsidRPr="005F1FC1">
              <w:rPr>
                <w:sz w:val="28"/>
                <w:szCs w:val="28"/>
                <w:lang w:eastAsia="en-US"/>
              </w:rPr>
              <w:t>/рік</w:t>
            </w:r>
          </w:p>
        </w:tc>
        <w:tc>
          <w:tcPr>
            <w:tcW w:w="1417"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39200</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40376</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43606</w:t>
            </w:r>
          </w:p>
        </w:tc>
        <w:tc>
          <w:tcPr>
            <w:tcW w:w="1275"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47967</w:t>
            </w:r>
          </w:p>
        </w:tc>
        <w:tc>
          <w:tcPr>
            <w:tcW w:w="1418"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52763</w:t>
            </w:r>
          </w:p>
        </w:tc>
      </w:tr>
      <w:tr w:rsidR="005F1FC1" w:rsidRPr="005F1FC1" w:rsidTr="005875BE">
        <w:trPr>
          <w:trHeight w:val="255"/>
        </w:trPr>
        <w:tc>
          <w:tcPr>
            <w:tcW w:w="3119" w:type="dxa"/>
            <w:tcBorders>
              <w:top w:val="nil"/>
              <w:left w:val="single" w:sz="4" w:space="0" w:color="auto"/>
              <w:bottom w:val="single" w:sz="4" w:space="0" w:color="auto"/>
              <w:right w:val="single" w:sz="4" w:space="0" w:color="auto"/>
            </w:tcBorders>
            <w:noWrap/>
            <w:vAlign w:val="bottom"/>
          </w:tcPr>
          <w:p w:rsidR="005F1FC1" w:rsidRPr="005F1FC1" w:rsidRDefault="005F1FC1" w:rsidP="003D3E69">
            <w:pPr>
              <w:jc w:val="both"/>
              <w:rPr>
                <w:sz w:val="28"/>
                <w:szCs w:val="28"/>
                <w:lang w:eastAsia="en-US"/>
              </w:rPr>
            </w:pPr>
            <w:r w:rsidRPr="005F1FC1">
              <w:rPr>
                <w:sz w:val="28"/>
                <w:szCs w:val="28"/>
                <w:lang w:eastAsia="en-US"/>
              </w:rPr>
              <w:t>Тампони, шт</w:t>
            </w:r>
            <w:r w:rsidR="0069021C">
              <w:rPr>
                <w:sz w:val="28"/>
                <w:szCs w:val="28"/>
                <w:lang w:eastAsia="en-US"/>
              </w:rPr>
              <w:t>.</w:t>
            </w:r>
            <w:r w:rsidRPr="005F1FC1">
              <w:rPr>
                <w:sz w:val="28"/>
                <w:szCs w:val="28"/>
                <w:lang w:eastAsia="en-US"/>
              </w:rPr>
              <w:t>/рік</w:t>
            </w:r>
          </w:p>
        </w:tc>
        <w:tc>
          <w:tcPr>
            <w:tcW w:w="1417"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24950</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25699</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27754</w:t>
            </w:r>
          </w:p>
        </w:tc>
        <w:tc>
          <w:tcPr>
            <w:tcW w:w="1275"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30530</w:t>
            </w:r>
          </w:p>
        </w:tc>
        <w:tc>
          <w:tcPr>
            <w:tcW w:w="1418"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33583</w:t>
            </w:r>
          </w:p>
        </w:tc>
      </w:tr>
      <w:tr w:rsidR="005F1FC1" w:rsidRPr="005F1FC1" w:rsidTr="005875BE">
        <w:trPr>
          <w:trHeight w:val="255"/>
        </w:trPr>
        <w:tc>
          <w:tcPr>
            <w:tcW w:w="3119" w:type="dxa"/>
            <w:tcBorders>
              <w:top w:val="nil"/>
              <w:left w:val="single" w:sz="4" w:space="0" w:color="auto"/>
              <w:bottom w:val="single" w:sz="4" w:space="0" w:color="auto"/>
              <w:right w:val="single" w:sz="4" w:space="0" w:color="auto"/>
            </w:tcBorders>
            <w:noWrap/>
            <w:vAlign w:val="bottom"/>
          </w:tcPr>
          <w:p w:rsidR="005F1FC1" w:rsidRPr="005F1FC1" w:rsidRDefault="005F1FC1" w:rsidP="003D3E69">
            <w:pPr>
              <w:jc w:val="both"/>
              <w:rPr>
                <w:sz w:val="28"/>
                <w:szCs w:val="28"/>
                <w:lang w:eastAsia="en-US"/>
              </w:rPr>
            </w:pPr>
            <w:r w:rsidRPr="005F1FC1">
              <w:rPr>
                <w:sz w:val="28"/>
                <w:szCs w:val="28"/>
                <w:lang w:eastAsia="en-US"/>
              </w:rPr>
              <w:t>Серветки, пачок/рік</w:t>
            </w:r>
          </w:p>
        </w:tc>
        <w:tc>
          <w:tcPr>
            <w:tcW w:w="1417"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24950</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25699</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27754</w:t>
            </w:r>
          </w:p>
        </w:tc>
        <w:tc>
          <w:tcPr>
            <w:tcW w:w="1275"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30530</w:t>
            </w:r>
          </w:p>
        </w:tc>
        <w:tc>
          <w:tcPr>
            <w:tcW w:w="1418"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33583</w:t>
            </w:r>
          </w:p>
        </w:tc>
      </w:tr>
      <w:tr w:rsidR="005F1FC1" w:rsidRPr="005F1FC1" w:rsidTr="005875BE">
        <w:trPr>
          <w:trHeight w:val="255"/>
        </w:trPr>
        <w:tc>
          <w:tcPr>
            <w:tcW w:w="3119" w:type="dxa"/>
            <w:tcBorders>
              <w:top w:val="nil"/>
              <w:left w:val="single" w:sz="4" w:space="0" w:color="auto"/>
              <w:bottom w:val="single" w:sz="4" w:space="0" w:color="auto"/>
              <w:right w:val="single" w:sz="4" w:space="0" w:color="auto"/>
            </w:tcBorders>
            <w:noWrap/>
            <w:vAlign w:val="bottom"/>
          </w:tcPr>
          <w:p w:rsidR="005F1FC1" w:rsidRPr="005F1FC1" w:rsidRDefault="00F4755E" w:rsidP="003D3E69">
            <w:pPr>
              <w:jc w:val="both"/>
              <w:rPr>
                <w:sz w:val="28"/>
                <w:szCs w:val="28"/>
                <w:lang w:eastAsia="en-US"/>
              </w:rPr>
            </w:pPr>
            <w:r>
              <w:rPr>
                <w:sz w:val="28"/>
                <w:szCs w:val="28"/>
                <w:lang w:eastAsia="en-US"/>
              </w:rPr>
              <w:t>Валові продажі</w:t>
            </w:r>
            <w:r w:rsidR="005F1FC1" w:rsidRPr="005F1FC1">
              <w:rPr>
                <w:sz w:val="28"/>
                <w:szCs w:val="28"/>
                <w:lang w:eastAsia="en-US"/>
              </w:rPr>
              <w:t>, грн/рік</w:t>
            </w:r>
          </w:p>
        </w:tc>
        <w:tc>
          <w:tcPr>
            <w:tcW w:w="1417"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491198</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651251</w:t>
            </w:r>
          </w:p>
        </w:tc>
        <w:tc>
          <w:tcPr>
            <w:tcW w:w="1276"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723809</w:t>
            </w:r>
          </w:p>
        </w:tc>
        <w:tc>
          <w:tcPr>
            <w:tcW w:w="1275"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945929</w:t>
            </w:r>
          </w:p>
        </w:tc>
        <w:tc>
          <w:tcPr>
            <w:tcW w:w="1418" w:type="dxa"/>
            <w:tcBorders>
              <w:top w:val="nil"/>
              <w:left w:val="nil"/>
              <w:bottom w:val="single" w:sz="4" w:space="0" w:color="auto"/>
              <w:right w:val="single" w:sz="4" w:space="0" w:color="auto"/>
            </w:tcBorders>
            <w:noWrap/>
            <w:vAlign w:val="bottom"/>
          </w:tcPr>
          <w:p w:rsidR="005F1FC1" w:rsidRPr="005F1FC1" w:rsidRDefault="005F1FC1" w:rsidP="003D3E69">
            <w:pPr>
              <w:jc w:val="right"/>
              <w:rPr>
                <w:sz w:val="28"/>
                <w:szCs w:val="28"/>
                <w:lang w:eastAsia="en-US"/>
              </w:rPr>
            </w:pPr>
            <w:r w:rsidRPr="005F1FC1">
              <w:rPr>
                <w:sz w:val="28"/>
                <w:szCs w:val="28"/>
                <w:lang w:eastAsia="en-US"/>
              </w:rPr>
              <w:t>1132213</w:t>
            </w:r>
          </w:p>
        </w:tc>
      </w:tr>
    </w:tbl>
    <w:p w:rsidR="00D366A1" w:rsidRDefault="00D366A1" w:rsidP="003D3E69">
      <w:pPr>
        <w:rPr>
          <w:sz w:val="28"/>
          <w:szCs w:val="28"/>
          <w:lang w:eastAsia="en-US"/>
        </w:rPr>
      </w:pPr>
    </w:p>
    <w:p w:rsidR="005F1FC1" w:rsidRPr="00D366A1" w:rsidRDefault="005F1FC1" w:rsidP="003D3E69">
      <w:pPr>
        <w:jc w:val="both"/>
        <w:rPr>
          <w:sz w:val="28"/>
          <w:szCs w:val="28"/>
          <w:lang w:eastAsia="en-US"/>
        </w:rPr>
      </w:pPr>
      <w:r>
        <w:rPr>
          <w:sz w:val="28"/>
          <w:szCs w:val="28"/>
          <w:lang w:eastAsia="en-US"/>
        </w:rPr>
        <w:tab/>
      </w:r>
      <w:r w:rsidRPr="00D366A1">
        <w:rPr>
          <w:sz w:val="28"/>
          <w:szCs w:val="28"/>
          <w:lang w:eastAsia="en-US"/>
        </w:rPr>
        <w:t>Також будуть зростати матеріальні витрати, оскільки ми спрогнозували зростання</w:t>
      </w:r>
      <w:r w:rsidR="001C1306">
        <w:rPr>
          <w:sz w:val="28"/>
          <w:szCs w:val="28"/>
          <w:lang w:eastAsia="en-US"/>
        </w:rPr>
        <w:t xml:space="preserve"> продажів, а відповідно будуть</w:t>
      </w:r>
      <w:r w:rsidRPr="00D366A1">
        <w:rPr>
          <w:sz w:val="28"/>
          <w:szCs w:val="28"/>
          <w:lang w:eastAsia="en-US"/>
        </w:rPr>
        <w:t xml:space="preserve"> зростати </w:t>
      </w:r>
      <w:r w:rsidR="00785A26">
        <w:rPr>
          <w:sz w:val="28"/>
          <w:szCs w:val="28"/>
          <w:lang w:eastAsia="en-US"/>
        </w:rPr>
        <w:t xml:space="preserve">і </w:t>
      </w:r>
      <w:r w:rsidRPr="00D366A1">
        <w:rPr>
          <w:sz w:val="28"/>
          <w:szCs w:val="28"/>
          <w:lang w:eastAsia="en-US"/>
        </w:rPr>
        <w:t xml:space="preserve">транспортні витрати. </w:t>
      </w:r>
    </w:p>
    <w:p w:rsidR="00D366A1" w:rsidRDefault="00D366A1" w:rsidP="003D3E69">
      <w:pPr>
        <w:rPr>
          <w:sz w:val="28"/>
          <w:szCs w:val="28"/>
          <w:lang w:eastAsia="en-US"/>
        </w:rPr>
      </w:pPr>
    </w:p>
    <w:p w:rsidR="00F4755E" w:rsidRDefault="00F4755E" w:rsidP="001823A6">
      <w:pPr>
        <w:ind w:firstLine="720"/>
        <w:rPr>
          <w:b/>
          <w:sz w:val="28"/>
          <w:szCs w:val="28"/>
          <w:lang w:eastAsia="en-US"/>
        </w:rPr>
      </w:pPr>
      <w:r w:rsidRPr="00F4755E">
        <w:rPr>
          <w:b/>
          <w:sz w:val="28"/>
          <w:szCs w:val="28"/>
          <w:lang w:eastAsia="en-US"/>
        </w:rPr>
        <w:t>Прогноз прибутків</w:t>
      </w:r>
    </w:p>
    <w:p w:rsidR="00046881" w:rsidRPr="00F4755E" w:rsidRDefault="00046881" w:rsidP="001823A6">
      <w:pPr>
        <w:ind w:firstLine="720"/>
        <w:rPr>
          <w:b/>
          <w:sz w:val="28"/>
          <w:szCs w:val="28"/>
          <w:lang w:eastAsia="en-US"/>
        </w:rPr>
      </w:pPr>
    </w:p>
    <w:p w:rsidR="00D366A1" w:rsidRDefault="00F4755E" w:rsidP="003D3E69">
      <w:pPr>
        <w:jc w:val="both"/>
        <w:rPr>
          <w:sz w:val="28"/>
          <w:szCs w:val="28"/>
          <w:lang w:eastAsia="en-US"/>
        </w:rPr>
      </w:pPr>
      <w:r>
        <w:rPr>
          <w:sz w:val="28"/>
          <w:szCs w:val="28"/>
          <w:lang w:eastAsia="en-US"/>
        </w:rPr>
        <w:tab/>
      </w:r>
      <w:r w:rsidRPr="00F4755E">
        <w:rPr>
          <w:sz w:val="28"/>
          <w:szCs w:val="28"/>
          <w:lang w:eastAsia="en-US"/>
        </w:rPr>
        <w:t xml:space="preserve">Прогноз </w:t>
      </w:r>
      <w:r>
        <w:rPr>
          <w:sz w:val="28"/>
          <w:szCs w:val="28"/>
          <w:lang w:eastAsia="en-US"/>
        </w:rPr>
        <w:t xml:space="preserve">прибутків (доходів та витрат) </w:t>
      </w:r>
      <w:r w:rsidRPr="00F4755E">
        <w:rPr>
          <w:sz w:val="28"/>
          <w:szCs w:val="28"/>
          <w:lang w:eastAsia="en-US"/>
        </w:rPr>
        <w:t xml:space="preserve">зроблений на основі прогнозу продажів продукції, </w:t>
      </w:r>
      <w:r>
        <w:rPr>
          <w:sz w:val="28"/>
          <w:szCs w:val="28"/>
          <w:lang w:eastAsia="en-US"/>
        </w:rPr>
        <w:t xml:space="preserve">табл. </w:t>
      </w:r>
      <w:r w:rsidR="00D91C8B">
        <w:rPr>
          <w:sz w:val="28"/>
          <w:szCs w:val="28"/>
          <w:lang w:eastAsia="en-US"/>
        </w:rPr>
        <w:t>18.17.</w:t>
      </w:r>
      <w:r w:rsidR="00785A26">
        <w:rPr>
          <w:sz w:val="28"/>
          <w:szCs w:val="28"/>
          <w:lang w:eastAsia="en-US"/>
        </w:rPr>
        <w:t>,</w:t>
      </w:r>
      <w:r w:rsidR="00D91C8B">
        <w:rPr>
          <w:sz w:val="28"/>
          <w:szCs w:val="28"/>
          <w:lang w:eastAsia="en-US"/>
        </w:rPr>
        <w:t xml:space="preserve"> </w:t>
      </w:r>
      <w:r w:rsidRPr="00F4755E">
        <w:rPr>
          <w:sz w:val="28"/>
          <w:szCs w:val="28"/>
          <w:lang w:eastAsia="en-US"/>
        </w:rPr>
        <w:t xml:space="preserve">і на основі даних, представлених в розділі «Виробничий план», а саме табл. </w:t>
      </w:r>
      <w:r w:rsidR="00D91C8B" w:rsidRPr="00D91C8B">
        <w:rPr>
          <w:sz w:val="28"/>
          <w:szCs w:val="28"/>
          <w:lang w:eastAsia="en-US"/>
        </w:rPr>
        <w:t>18.12.</w:t>
      </w:r>
      <w:r w:rsidRPr="00D91C8B">
        <w:rPr>
          <w:sz w:val="28"/>
          <w:szCs w:val="28"/>
          <w:lang w:eastAsia="en-US"/>
        </w:rPr>
        <w:t xml:space="preserve"> «Перелік щомісячних витрат».</w:t>
      </w:r>
    </w:p>
    <w:p w:rsidR="00950E32" w:rsidRDefault="00950E32" w:rsidP="00950E32">
      <w:pPr>
        <w:jc w:val="both"/>
        <w:rPr>
          <w:sz w:val="28"/>
          <w:szCs w:val="28"/>
          <w:lang w:eastAsia="en-US"/>
        </w:rPr>
      </w:pPr>
      <w:r>
        <w:rPr>
          <w:sz w:val="28"/>
          <w:szCs w:val="28"/>
          <w:lang w:eastAsia="en-US"/>
        </w:rPr>
        <w:tab/>
      </w:r>
      <w:r w:rsidRPr="00F4755E">
        <w:rPr>
          <w:sz w:val="28"/>
          <w:szCs w:val="28"/>
          <w:lang w:eastAsia="en-US"/>
        </w:rPr>
        <w:t>Змінні витрати обґрунтовані в ро</w:t>
      </w:r>
      <w:r>
        <w:rPr>
          <w:sz w:val="28"/>
          <w:szCs w:val="28"/>
          <w:lang w:eastAsia="en-US"/>
        </w:rPr>
        <w:t xml:space="preserve">зділі «Виробничий план», </w:t>
      </w:r>
      <w:r w:rsidRPr="00D91C8B">
        <w:rPr>
          <w:sz w:val="28"/>
          <w:szCs w:val="28"/>
          <w:lang w:eastAsia="en-US"/>
        </w:rPr>
        <w:t>табл. 18.12.</w:t>
      </w:r>
      <w:r>
        <w:rPr>
          <w:sz w:val="28"/>
          <w:szCs w:val="28"/>
          <w:lang w:eastAsia="en-US"/>
        </w:rPr>
        <w:t xml:space="preserve"> </w:t>
      </w:r>
      <w:r w:rsidRPr="008E4A67">
        <w:rPr>
          <w:sz w:val="28"/>
          <w:szCs w:val="28"/>
          <w:lang w:eastAsia="en-US"/>
        </w:rPr>
        <w:t>Ми передбачаємо прямо пропорційне зростання матеріальних витрат і транспортних витрат зростанню об'єм</w:t>
      </w:r>
      <w:r>
        <w:rPr>
          <w:sz w:val="28"/>
          <w:szCs w:val="28"/>
          <w:lang w:eastAsia="en-US"/>
        </w:rPr>
        <w:t>ів</w:t>
      </w:r>
      <w:r w:rsidRPr="008E4A67">
        <w:rPr>
          <w:sz w:val="28"/>
          <w:szCs w:val="28"/>
          <w:lang w:eastAsia="en-US"/>
        </w:rPr>
        <w:t xml:space="preserve"> продажів. Тобто із зростанням на 3% об'єму продажів, на 3% зростатимуть матеріальні і транспортні </w:t>
      </w:r>
      <w:r w:rsidRPr="00B71288">
        <w:rPr>
          <w:sz w:val="28"/>
          <w:szCs w:val="28"/>
          <w:lang w:eastAsia="en-US"/>
        </w:rPr>
        <w:t>витрати (табл. 18.12). Так у кожному році реалізації проекту із прогнозним періодом – 5 років.</w:t>
      </w:r>
    </w:p>
    <w:p w:rsidR="00950E32" w:rsidRDefault="00950E32" w:rsidP="00950E32">
      <w:pPr>
        <w:jc w:val="both"/>
        <w:rPr>
          <w:sz w:val="28"/>
          <w:szCs w:val="28"/>
          <w:lang w:eastAsia="en-US"/>
        </w:rPr>
      </w:pPr>
      <w:r>
        <w:rPr>
          <w:sz w:val="28"/>
          <w:szCs w:val="28"/>
          <w:lang w:eastAsia="en-US"/>
        </w:rPr>
        <w:tab/>
      </w:r>
      <w:r w:rsidRPr="00F4755E">
        <w:rPr>
          <w:sz w:val="28"/>
          <w:szCs w:val="28"/>
          <w:lang w:eastAsia="en-US"/>
        </w:rPr>
        <w:t>Витрати на збут – це витрати на рекламу, послуги зв'язку, оренду і транспортні витрати. Оскільки витрати на рекламу здійснюватимуться лише в перший рік, то відбувається збільшення витрат на збут лише за рахунок зростання транспортних витрат.</w:t>
      </w:r>
    </w:p>
    <w:p w:rsidR="00950E32" w:rsidRDefault="00950E32" w:rsidP="00950E32">
      <w:pPr>
        <w:jc w:val="both"/>
        <w:rPr>
          <w:sz w:val="28"/>
          <w:szCs w:val="28"/>
          <w:lang w:eastAsia="en-US"/>
        </w:rPr>
      </w:pPr>
      <w:r>
        <w:rPr>
          <w:sz w:val="28"/>
          <w:szCs w:val="28"/>
          <w:lang w:eastAsia="en-US"/>
        </w:rPr>
        <w:tab/>
      </w:r>
      <w:r w:rsidRPr="00F4755E">
        <w:rPr>
          <w:sz w:val="28"/>
          <w:szCs w:val="28"/>
          <w:lang w:eastAsia="en-US"/>
        </w:rPr>
        <w:t>Адміністративні витрати – це заробітна плата директора, як видно з розрахунків, ми прийняли її на одному рівні на всі подальші роки. За рахунок щорічного приросту об'єм</w:t>
      </w:r>
      <w:r>
        <w:rPr>
          <w:sz w:val="28"/>
          <w:szCs w:val="28"/>
          <w:lang w:eastAsia="en-US"/>
        </w:rPr>
        <w:t>ів</w:t>
      </w:r>
      <w:r w:rsidRPr="00F4755E">
        <w:rPr>
          <w:sz w:val="28"/>
          <w:szCs w:val="28"/>
          <w:lang w:eastAsia="en-US"/>
        </w:rPr>
        <w:t xml:space="preserve"> продажів і сталості деяких витрат, ми про</w:t>
      </w:r>
      <w:r>
        <w:rPr>
          <w:sz w:val="28"/>
          <w:szCs w:val="28"/>
          <w:lang w:eastAsia="en-US"/>
        </w:rPr>
        <w:t>гноз</w:t>
      </w:r>
      <w:r w:rsidRPr="00F4755E">
        <w:rPr>
          <w:sz w:val="28"/>
          <w:szCs w:val="28"/>
          <w:lang w:eastAsia="en-US"/>
        </w:rPr>
        <w:t>уємо на одному рівні заробітні плати, оренду, послуги зв'язку, амортизацію (оскільки вона прямолінійна), а також витрати на рекламу лише в першому році</w:t>
      </w:r>
      <w:r>
        <w:rPr>
          <w:sz w:val="28"/>
          <w:szCs w:val="28"/>
          <w:lang w:eastAsia="en-US"/>
        </w:rPr>
        <w:t xml:space="preserve">, і </w:t>
      </w:r>
      <w:r w:rsidRPr="00F4755E">
        <w:rPr>
          <w:sz w:val="28"/>
          <w:szCs w:val="28"/>
          <w:lang w:eastAsia="en-US"/>
        </w:rPr>
        <w:t>ми бачимо щорічний зріст прибутку.</w:t>
      </w:r>
    </w:p>
    <w:p w:rsidR="00D366A1" w:rsidRDefault="00D366A1" w:rsidP="003D3E69">
      <w:pPr>
        <w:rPr>
          <w:sz w:val="28"/>
          <w:szCs w:val="28"/>
          <w:lang w:eastAsia="en-US"/>
        </w:rPr>
      </w:pPr>
    </w:p>
    <w:p w:rsidR="00D366A1" w:rsidRDefault="00F4755E" w:rsidP="003D3E69">
      <w:pPr>
        <w:jc w:val="center"/>
        <w:rPr>
          <w:sz w:val="28"/>
          <w:szCs w:val="28"/>
          <w:lang w:eastAsia="en-US"/>
        </w:rPr>
      </w:pPr>
      <w:r>
        <w:rPr>
          <w:sz w:val="28"/>
          <w:szCs w:val="28"/>
          <w:lang w:eastAsia="en-US"/>
        </w:rPr>
        <w:t>Таблиця</w:t>
      </w:r>
      <w:r w:rsidR="00D91C8B">
        <w:rPr>
          <w:sz w:val="28"/>
          <w:szCs w:val="28"/>
          <w:lang w:eastAsia="en-US"/>
        </w:rPr>
        <w:t xml:space="preserve"> 18.18.</w:t>
      </w:r>
      <w:r>
        <w:rPr>
          <w:sz w:val="28"/>
          <w:szCs w:val="28"/>
          <w:lang w:eastAsia="en-US"/>
        </w:rPr>
        <w:t xml:space="preserve"> Прогноз прибутків, грн.</w:t>
      </w:r>
    </w:p>
    <w:p w:rsidR="00F4755E" w:rsidRDefault="00F4755E" w:rsidP="003D3E69">
      <w:pPr>
        <w:rPr>
          <w:sz w:val="28"/>
          <w:szCs w:val="28"/>
          <w:lang w:eastAsia="en-US"/>
        </w:rPr>
      </w:pPr>
    </w:p>
    <w:tbl>
      <w:tblPr>
        <w:tblW w:w="9859" w:type="dxa"/>
        <w:tblInd w:w="93" w:type="dxa"/>
        <w:tblLook w:val="0000" w:firstRow="0" w:lastRow="0" w:firstColumn="0" w:lastColumn="0" w:noHBand="0" w:noVBand="0"/>
      </w:tblPr>
      <w:tblGrid>
        <w:gridCol w:w="3984"/>
        <w:gridCol w:w="1134"/>
        <w:gridCol w:w="1056"/>
        <w:gridCol w:w="1134"/>
        <w:gridCol w:w="1134"/>
        <w:gridCol w:w="1417"/>
      </w:tblGrid>
      <w:tr w:rsidR="00F4755E" w:rsidRPr="00F4755E" w:rsidTr="00F4755E">
        <w:trPr>
          <w:trHeight w:val="255"/>
        </w:trPr>
        <w:tc>
          <w:tcPr>
            <w:tcW w:w="3984" w:type="dxa"/>
            <w:vMerge w:val="restart"/>
            <w:tcBorders>
              <w:top w:val="single" w:sz="4" w:space="0" w:color="auto"/>
              <w:left w:val="single" w:sz="4" w:space="0" w:color="auto"/>
              <w:bottom w:val="single" w:sz="4" w:space="0" w:color="auto"/>
              <w:right w:val="single" w:sz="4" w:space="0" w:color="auto"/>
            </w:tcBorders>
            <w:noWrap/>
            <w:vAlign w:val="center"/>
          </w:tcPr>
          <w:p w:rsidR="00F4755E" w:rsidRPr="00F4755E" w:rsidRDefault="00F4755E" w:rsidP="003D3E69">
            <w:pPr>
              <w:jc w:val="center"/>
              <w:rPr>
                <w:sz w:val="28"/>
                <w:szCs w:val="28"/>
                <w:lang w:eastAsia="en-US"/>
              </w:rPr>
            </w:pPr>
            <w:r w:rsidRPr="00F4755E">
              <w:rPr>
                <w:sz w:val="28"/>
                <w:szCs w:val="28"/>
                <w:lang w:eastAsia="en-US"/>
              </w:rPr>
              <w:t>Показник</w:t>
            </w:r>
          </w:p>
        </w:tc>
        <w:tc>
          <w:tcPr>
            <w:tcW w:w="5875" w:type="dxa"/>
            <w:gridSpan w:val="5"/>
            <w:tcBorders>
              <w:top w:val="single" w:sz="4" w:space="0" w:color="auto"/>
              <w:left w:val="nil"/>
              <w:bottom w:val="single" w:sz="4" w:space="0" w:color="auto"/>
              <w:right w:val="single" w:sz="4" w:space="0" w:color="auto"/>
            </w:tcBorders>
            <w:noWrap/>
            <w:vAlign w:val="center"/>
          </w:tcPr>
          <w:p w:rsidR="00F4755E" w:rsidRPr="00F4755E" w:rsidRDefault="00F4755E" w:rsidP="003D3E69">
            <w:pPr>
              <w:jc w:val="center"/>
              <w:rPr>
                <w:sz w:val="28"/>
                <w:szCs w:val="28"/>
                <w:lang w:eastAsia="en-US"/>
              </w:rPr>
            </w:pPr>
            <w:r w:rsidRPr="00F4755E">
              <w:rPr>
                <w:sz w:val="28"/>
                <w:szCs w:val="28"/>
                <w:lang w:eastAsia="en-US"/>
              </w:rPr>
              <w:t>Роки</w:t>
            </w:r>
          </w:p>
        </w:tc>
      </w:tr>
      <w:tr w:rsidR="00F4755E" w:rsidRPr="00F4755E" w:rsidTr="00F4755E">
        <w:trPr>
          <w:trHeight w:val="255"/>
        </w:trPr>
        <w:tc>
          <w:tcPr>
            <w:tcW w:w="3984" w:type="dxa"/>
            <w:vMerge/>
            <w:tcBorders>
              <w:top w:val="single" w:sz="4" w:space="0" w:color="auto"/>
              <w:left w:val="single" w:sz="4" w:space="0" w:color="auto"/>
              <w:bottom w:val="single" w:sz="4" w:space="0" w:color="auto"/>
              <w:right w:val="single" w:sz="4" w:space="0" w:color="auto"/>
            </w:tcBorders>
            <w:vAlign w:val="center"/>
          </w:tcPr>
          <w:p w:rsidR="00F4755E" w:rsidRPr="00F4755E" w:rsidRDefault="00F4755E" w:rsidP="003D3E69">
            <w:pPr>
              <w:rPr>
                <w:sz w:val="28"/>
                <w:szCs w:val="28"/>
                <w:lang w:eastAsia="en-US"/>
              </w:rPr>
            </w:pPr>
          </w:p>
        </w:tc>
        <w:tc>
          <w:tcPr>
            <w:tcW w:w="1134" w:type="dxa"/>
            <w:tcBorders>
              <w:top w:val="nil"/>
              <w:left w:val="nil"/>
              <w:bottom w:val="single" w:sz="4" w:space="0" w:color="auto"/>
              <w:right w:val="single" w:sz="4" w:space="0" w:color="auto"/>
            </w:tcBorders>
            <w:noWrap/>
            <w:vAlign w:val="bottom"/>
          </w:tcPr>
          <w:p w:rsidR="00F4755E" w:rsidRPr="00F4755E" w:rsidRDefault="00761C59" w:rsidP="003D3E69">
            <w:pPr>
              <w:jc w:val="center"/>
              <w:rPr>
                <w:sz w:val="28"/>
                <w:szCs w:val="28"/>
                <w:lang w:eastAsia="en-US"/>
              </w:rPr>
            </w:pPr>
            <w:r>
              <w:rPr>
                <w:sz w:val="28"/>
                <w:szCs w:val="28"/>
                <w:lang w:eastAsia="en-US"/>
              </w:rPr>
              <w:t>1</w:t>
            </w:r>
          </w:p>
        </w:tc>
        <w:tc>
          <w:tcPr>
            <w:tcW w:w="1056" w:type="dxa"/>
            <w:tcBorders>
              <w:top w:val="nil"/>
              <w:left w:val="nil"/>
              <w:bottom w:val="single" w:sz="4" w:space="0" w:color="auto"/>
              <w:right w:val="single" w:sz="4" w:space="0" w:color="auto"/>
            </w:tcBorders>
            <w:noWrap/>
            <w:vAlign w:val="bottom"/>
          </w:tcPr>
          <w:p w:rsidR="00F4755E" w:rsidRPr="00F4755E" w:rsidRDefault="00761C59" w:rsidP="003D3E69">
            <w:pPr>
              <w:jc w:val="center"/>
              <w:rPr>
                <w:sz w:val="28"/>
                <w:szCs w:val="28"/>
                <w:lang w:eastAsia="en-US"/>
              </w:rPr>
            </w:pPr>
            <w:r>
              <w:rPr>
                <w:sz w:val="28"/>
                <w:szCs w:val="28"/>
                <w:lang w:eastAsia="en-US"/>
              </w:rPr>
              <w:t>2</w:t>
            </w:r>
          </w:p>
        </w:tc>
        <w:tc>
          <w:tcPr>
            <w:tcW w:w="1134" w:type="dxa"/>
            <w:tcBorders>
              <w:top w:val="nil"/>
              <w:left w:val="nil"/>
              <w:bottom w:val="single" w:sz="4" w:space="0" w:color="auto"/>
              <w:right w:val="single" w:sz="4" w:space="0" w:color="auto"/>
            </w:tcBorders>
            <w:noWrap/>
            <w:vAlign w:val="bottom"/>
          </w:tcPr>
          <w:p w:rsidR="00F4755E" w:rsidRPr="00F4755E" w:rsidRDefault="00761C59" w:rsidP="003D3E69">
            <w:pPr>
              <w:jc w:val="center"/>
              <w:rPr>
                <w:sz w:val="28"/>
                <w:szCs w:val="28"/>
                <w:lang w:eastAsia="en-US"/>
              </w:rPr>
            </w:pPr>
            <w:r>
              <w:rPr>
                <w:sz w:val="28"/>
                <w:szCs w:val="28"/>
                <w:lang w:eastAsia="en-US"/>
              </w:rPr>
              <w:t>3</w:t>
            </w:r>
          </w:p>
        </w:tc>
        <w:tc>
          <w:tcPr>
            <w:tcW w:w="1134" w:type="dxa"/>
            <w:tcBorders>
              <w:top w:val="nil"/>
              <w:left w:val="nil"/>
              <w:bottom w:val="single" w:sz="4" w:space="0" w:color="auto"/>
              <w:right w:val="single" w:sz="4" w:space="0" w:color="auto"/>
            </w:tcBorders>
            <w:noWrap/>
            <w:vAlign w:val="bottom"/>
          </w:tcPr>
          <w:p w:rsidR="00F4755E" w:rsidRPr="00F4755E" w:rsidRDefault="00761C59" w:rsidP="003D3E69">
            <w:pPr>
              <w:jc w:val="center"/>
              <w:rPr>
                <w:sz w:val="28"/>
                <w:szCs w:val="28"/>
                <w:lang w:eastAsia="en-US"/>
              </w:rPr>
            </w:pPr>
            <w:r>
              <w:rPr>
                <w:sz w:val="28"/>
                <w:szCs w:val="28"/>
                <w:lang w:eastAsia="en-US"/>
              </w:rPr>
              <w:t>4</w:t>
            </w:r>
          </w:p>
        </w:tc>
        <w:tc>
          <w:tcPr>
            <w:tcW w:w="1417" w:type="dxa"/>
            <w:tcBorders>
              <w:top w:val="nil"/>
              <w:left w:val="nil"/>
              <w:bottom w:val="single" w:sz="4" w:space="0" w:color="auto"/>
              <w:right w:val="single" w:sz="4" w:space="0" w:color="auto"/>
            </w:tcBorders>
            <w:noWrap/>
            <w:vAlign w:val="bottom"/>
          </w:tcPr>
          <w:p w:rsidR="00F4755E" w:rsidRPr="00F4755E" w:rsidRDefault="00761C59" w:rsidP="003D3E69">
            <w:pPr>
              <w:jc w:val="center"/>
              <w:rPr>
                <w:sz w:val="28"/>
                <w:szCs w:val="28"/>
                <w:lang w:eastAsia="en-US"/>
              </w:rPr>
            </w:pPr>
            <w:r>
              <w:rPr>
                <w:sz w:val="28"/>
                <w:szCs w:val="28"/>
                <w:lang w:eastAsia="en-US"/>
              </w:rPr>
              <w:t>5</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Pr>
                <w:sz w:val="28"/>
                <w:szCs w:val="28"/>
                <w:lang w:eastAsia="en-US"/>
              </w:rPr>
              <w:t>Валові продажі</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491198</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651251</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723809</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945929</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1132213</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sidRPr="00F4755E">
              <w:rPr>
                <w:sz w:val="28"/>
                <w:szCs w:val="28"/>
                <w:lang w:eastAsia="en-US"/>
              </w:rPr>
              <w:t>ПДВ</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82030</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108759</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120876</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157970</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189080</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Pr>
                <w:sz w:val="28"/>
                <w:szCs w:val="28"/>
                <w:lang w:eastAsia="en-US"/>
              </w:rPr>
              <w:t>Чисті продажі</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409168</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542492</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602933</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787959</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943134</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sidRPr="00F4755E">
              <w:rPr>
                <w:sz w:val="28"/>
                <w:szCs w:val="28"/>
                <w:lang w:eastAsia="en-US"/>
              </w:rPr>
              <w:t>Змінні витрати</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284102</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290645</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308616</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332878</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359566</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sidRPr="00F4755E">
              <w:rPr>
                <w:sz w:val="28"/>
                <w:szCs w:val="28"/>
                <w:lang w:eastAsia="en-US"/>
              </w:rPr>
              <w:t>Маржинальний прибуток</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125066</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251848</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294317</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455080</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583568</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sidRPr="00F4755E">
              <w:rPr>
                <w:sz w:val="28"/>
                <w:szCs w:val="28"/>
                <w:lang w:eastAsia="en-US"/>
              </w:rPr>
              <w:t>Адміністративні витрати</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48000</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48000</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48000</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48000</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48000</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Pr>
                <w:sz w:val="28"/>
                <w:szCs w:val="28"/>
                <w:lang w:eastAsia="en-US"/>
              </w:rPr>
              <w:t>Витрати на з</w:t>
            </w:r>
            <w:r w:rsidRPr="00F4755E">
              <w:rPr>
                <w:sz w:val="28"/>
                <w:szCs w:val="28"/>
                <w:lang w:eastAsia="en-US"/>
              </w:rPr>
              <w:t>бут</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16800</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7766</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8004</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8324</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8676</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sidRPr="00F4755E">
              <w:rPr>
                <w:sz w:val="28"/>
                <w:szCs w:val="28"/>
                <w:lang w:eastAsia="en-US"/>
              </w:rPr>
              <w:t>Амортизація</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9127</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9127</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9127</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9127</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9127</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sidRPr="00F4755E">
              <w:rPr>
                <w:sz w:val="28"/>
                <w:szCs w:val="28"/>
                <w:lang w:eastAsia="en-US"/>
              </w:rPr>
              <w:t>Операційний прибуток</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51139</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186954</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229186</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389629</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517764</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sidRPr="00F4755E">
              <w:rPr>
                <w:sz w:val="28"/>
                <w:szCs w:val="28"/>
                <w:lang w:eastAsia="en-US"/>
              </w:rPr>
              <w:t>Прибуток до оподаткування</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51139</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186954</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229186</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389629</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517764</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sidRPr="00F4755E">
              <w:rPr>
                <w:sz w:val="28"/>
                <w:szCs w:val="28"/>
                <w:lang w:eastAsia="en-US"/>
              </w:rPr>
              <w:t>Податок на прибуток</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11762</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42999</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52713</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89615</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119086</w:t>
            </w:r>
          </w:p>
        </w:tc>
      </w:tr>
      <w:tr w:rsidR="00F4755E" w:rsidRPr="00F4755E" w:rsidTr="00F4755E">
        <w:trPr>
          <w:trHeight w:val="255"/>
        </w:trPr>
        <w:tc>
          <w:tcPr>
            <w:tcW w:w="3984" w:type="dxa"/>
            <w:tcBorders>
              <w:top w:val="nil"/>
              <w:left w:val="single" w:sz="4" w:space="0" w:color="auto"/>
              <w:bottom w:val="single" w:sz="4" w:space="0" w:color="auto"/>
              <w:right w:val="single" w:sz="4" w:space="0" w:color="auto"/>
            </w:tcBorders>
            <w:noWrap/>
            <w:vAlign w:val="bottom"/>
          </w:tcPr>
          <w:p w:rsidR="00F4755E" w:rsidRPr="00F4755E" w:rsidRDefault="00F4755E" w:rsidP="003D3E69">
            <w:pPr>
              <w:rPr>
                <w:sz w:val="28"/>
                <w:szCs w:val="28"/>
                <w:lang w:eastAsia="en-US"/>
              </w:rPr>
            </w:pPr>
            <w:r w:rsidRPr="00F4755E">
              <w:rPr>
                <w:sz w:val="28"/>
                <w:szCs w:val="28"/>
                <w:lang w:eastAsia="en-US"/>
              </w:rPr>
              <w:t>Чистий прибуток</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39377</w:t>
            </w:r>
          </w:p>
        </w:tc>
        <w:tc>
          <w:tcPr>
            <w:tcW w:w="1056"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143955</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176473</w:t>
            </w:r>
          </w:p>
        </w:tc>
        <w:tc>
          <w:tcPr>
            <w:tcW w:w="1134"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300015</w:t>
            </w:r>
          </w:p>
        </w:tc>
        <w:tc>
          <w:tcPr>
            <w:tcW w:w="1417" w:type="dxa"/>
            <w:tcBorders>
              <w:top w:val="nil"/>
              <w:left w:val="nil"/>
              <w:bottom w:val="single" w:sz="4" w:space="0" w:color="auto"/>
              <w:right w:val="single" w:sz="4" w:space="0" w:color="auto"/>
            </w:tcBorders>
            <w:noWrap/>
            <w:vAlign w:val="bottom"/>
          </w:tcPr>
          <w:p w:rsidR="00F4755E" w:rsidRPr="00F4755E" w:rsidRDefault="00F4755E" w:rsidP="003D3E69">
            <w:pPr>
              <w:jc w:val="right"/>
              <w:rPr>
                <w:sz w:val="28"/>
                <w:szCs w:val="28"/>
                <w:lang w:eastAsia="en-US"/>
              </w:rPr>
            </w:pPr>
            <w:r w:rsidRPr="00F4755E">
              <w:rPr>
                <w:sz w:val="28"/>
                <w:szCs w:val="28"/>
                <w:lang w:eastAsia="en-US"/>
              </w:rPr>
              <w:t>398679</w:t>
            </w:r>
          </w:p>
        </w:tc>
      </w:tr>
    </w:tbl>
    <w:p w:rsidR="00D366A1" w:rsidRDefault="00D366A1" w:rsidP="003D3E69">
      <w:pPr>
        <w:rPr>
          <w:sz w:val="28"/>
          <w:szCs w:val="28"/>
          <w:lang w:eastAsia="en-US"/>
        </w:rPr>
      </w:pPr>
    </w:p>
    <w:p w:rsidR="00D366A1" w:rsidRDefault="00761C59" w:rsidP="001823A6">
      <w:pPr>
        <w:ind w:left="720"/>
        <w:jc w:val="both"/>
        <w:rPr>
          <w:b/>
          <w:sz w:val="28"/>
          <w:szCs w:val="28"/>
          <w:lang w:eastAsia="en-US"/>
        </w:rPr>
      </w:pPr>
      <w:r w:rsidRPr="00761C59">
        <w:rPr>
          <w:b/>
          <w:sz w:val="28"/>
          <w:szCs w:val="28"/>
          <w:lang w:eastAsia="en-US"/>
        </w:rPr>
        <w:t>Фінансові коефіцієнти</w:t>
      </w:r>
    </w:p>
    <w:p w:rsidR="00046881" w:rsidRPr="001823A6" w:rsidRDefault="00046881" w:rsidP="001823A6">
      <w:pPr>
        <w:ind w:left="720"/>
        <w:jc w:val="both"/>
        <w:rPr>
          <w:b/>
          <w:sz w:val="28"/>
          <w:szCs w:val="28"/>
          <w:lang w:eastAsia="en-US"/>
        </w:rPr>
      </w:pPr>
    </w:p>
    <w:p w:rsidR="00761C59" w:rsidRPr="00761C59" w:rsidRDefault="00761C59" w:rsidP="003D3E69">
      <w:pPr>
        <w:jc w:val="both"/>
        <w:rPr>
          <w:sz w:val="28"/>
          <w:szCs w:val="28"/>
          <w:lang w:eastAsia="en-US"/>
        </w:rPr>
      </w:pPr>
      <w:r>
        <w:rPr>
          <w:sz w:val="28"/>
          <w:szCs w:val="28"/>
          <w:lang w:eastAsia="en-US"/>
        </w:rPr>
        <w:tab/>
      </w:r>
      <w:r w:rsidRPr="00761C59">
        <w:rPr>
          <w:sz w:val="28"/>
          <w:szCs w:val="28"/>
          <w:lang w:eastAsia="en-US"/>
        </w:rPr>
        <w:t xml:space="preserve">Для визначення доцільності впровадження проекту, необхідно визначити наступні фінансові коефіцієнти: </w:t>
      </w:r>
    </w:p>
    <w:p w:rsidR="00761C59" w:rsidRDefault="00761C59" w:rsidP="003D3E69">
      <w:pPr>
        <w:numPr>
          <w:ilvl w:val="0"/>
          <w:numId w:val="171"/>
        </w:numPr>
        <w:jc w:val="both"/>
        <w:rPr>
          <w:sz w:val="28"/>
          <w:szCs w:val="28"/>
          <w:lang w:eastAsia="en-US"/>
        </w:rPr>
      </w:pPr>
      <w:r w:rsidRPr="00761C59">
        <w:rPr>
          <w:sz w:val="28"/>
          <w:szCs w:val="28"/>
          <w:lang w:eastAsia="en-US"/>
        </w:rPr>
        <w:t>рентабельність продажів</w:t>
      </w:r>
      <w:r>
        <w:rPr>
          <w:sz w:val="28"/>
          <w:szCs w:val="28"/>
          <w:lang w:eastAsia="en-US"/>
        </w:rPr>
        <w:t xml:space="preserve"> згідно чистого прибутку (ЧП)</w:t>
      </w:r>
      <w:r w:rsidRPr="00761C59">
        <w:rPr>
          <w:sz w:val="28"/>
          <w:szCs w:val="28"/>
          <w:lang w:eastAsia="en-US"/>
        </w:rPr>
        <w:t xml:space="preserve">; </w:t>
      </w:r>
    </w:p>
    <w:p w:rsidR="00761C59" w:rsidRDefault="00761C59" w:rsidP="003D3E69">
      <w:pPr>
        <w:numPr>
          <w:ilvl w:val="0"/>
          <w:numId w:val="171"/>
        </w:numPr>
        <w:jc w:val="both"/>
        <w:rPr>
          <w:sz w:val="28"/>
          <w:szCs w:val="28"/>
          <w:lang w:eastAsia="en-US"/>
        </w:rPr>
      </w:pPr>
      <w:r w:rsidRPr="00761C59">
        <w:rPr>
          <w:sz w:val="28"/>
          <w:szCs w:val="28"/>
          <w:lang w:eastAsia="en-US"/>
        </w:rPr>
        <w:t>рентабельність згідно маржинального прибутку (МП);</w:t>
      </w:r>
    </w:p>
    <w:p w:rsidR="00761C59" w:rsidRPr="00761C59" w:rsidRDefault="00761C59" w:rsidP="003D3E69">
      <w:pPr>
        <w:numPr>
          <w:ilvl w:val="0"/>
          <w:numId w:val="171"/>
        </w:numPr>
        <w:jc w:val="both"/>
        <w:rPr>
          <w:sz w:val="28"/>
          <w:szCs w:val="28"/>
          <w:lang w:eastAsia="en-US"/>
        </w:rPr>
      </w:pPr>
      <w:r w:rsidRPr="00761C59">
        <w:rPr>
          <w:sz w:val="28"/>
          <w:szCs w:val="28"/>
          <w:lang w:eastAsia="en-US"/>
        </w:rPr>
        <w:t xml:space="preserve">рентабельність згідно операційного прибутку (ОП). </w:t>
      </w:r>
    </w:p>
    <w:p w:rsidR="00761C59" w:rsidRDefault="00761C59" w:rsidP="003D3E69">
      <w:pPr>
        <w:jc w:val="both"/>
        <w:rPr>
          <w:sz w:val="28"/>
          <w:szCs w:val="28"/>
          <w:lang w:eastAsia="en-US"/>
        </w:rPr>
      </w:pPr>
      <w:r w:rsidRPr="00761C59">
        <w:rPr>
          <w:sz w:val="28"/>
          <w:szCs w:val="28"/>
          <w:lang w:eastAsia="en-US"/>
        </w:rPr>
        <w:tab/>
        <w:t>Представимо резул</w:t>
      </w:r>
      <w:r>
        <w:rPr>
          <w:sz w:val="28"/>
          <w:szCs w:val="28"/>
          <w:lang w:eastAsia="en-US"/>
        </w:rPr>
        <w:t>ьтати розрахунків в табл.</w:t>
      </w:r>
      <w:r w:rsidR="00D91C8B">
        <w:rPr>
          <w:sz w:val="28"/>
          <w:szCs w:val="28"/>
          <w:lang w:eastAsia="en-US"/>
        </w:rPr>
        <w:t>18.19.</w:t>
      </w:r>
    </w:p>
    <w:p w:rsidR="00950E32" w:rsidRDefault="00950E32" w:rsidP="003D3E69">
      <w:pPr>
        <w:jc w:val="both"/>
        <w:rPr>
          <w:sz w:val="28"/>
          <w:szCs w:val="28"/>
          <w:lang w:eastAsia="en-US"/>
        </w:rPr>
      </w:pPr>
    </w:p>
    <w:p w:rsidR="00761C59" w:rsidRDefault="00761C59" w:rsidP="003D3E69">
      <w:pPr>
        <w:jc w:val="center"/>
        <w:rPr>
          <w:sz w:val="28"/>
          <w:szCs w:val="28"/>
          <w:lang w:eastAsia="en-US"/>
        </w:rPr>
      </w:pPr>
      <w:r>
        <w:rPr>
          <w:sz w:val="28"/>
          <w:szCs w:val="28"/>
          <w:lang w:eastAsia="en-US"/>
        </w:rPr>
        <w:t>Таблиця</w:t>
      </w:r>
      <w:r w:rsidR="001823A6">
        <w:rPr>
          <w:sz w:val="28"/>
          <w:szCs w:val="28"/>
          <w:lang w:eastAsia="en-US"/>
        </w:rPr>
        <w:t xml:space="preserve"> </w:t>
      </w:r>
      <w:r w:rsidR="00D91C8B">
        <w:rPr>
          <w:sz w:val="28"/>
          <w:szCs w:val="28"/>
          <w:lang w:eastAsia="en-US"/>
        </w:rPr>
        <w:t>18.19.</w:t>
      </w:r>
      <w:r>
        <w:rPr>
          <w:sz w:val="28"/>
          <w:szCs w:val="28"/>
          <w:lang w:eastAsia="en-US"/>
        </w:rPr>
        <w:t xml:space="preserve"> Прогнозні фінансові коефіцієнти</w:t>
      </w:r>
    </w:p>
    <w:p w:rsidR="008E4A67" w:rsidRDefault="008E4A67" w:rsidP="003D3E69">
      <w:pPr>
        <w:jc w:val="both"/>
        <w:rPr>
          <w:sz w:val="28"/>
          <w:szCs w:val="28"/>
          <w:lang w:eastAsia="en-US"/>
        </w:rPr>
      </w:pPr>
    </w:p>
    <w:tbl>
      <w:tblPr>
        <w:tblStyle w:val="af4"/>
        <w:tblW w:w="0" w:type="auto"/>
        <w:tblLook w:val="04A0" w:firstRow="1" w:lastRow="0" w:firstColumn="1" w:lastColumn="0" w:noHBand="0" w:noVBand="1"/>
      </w:tblPr>
      <w:tblGrid>
        <w:gridCol w:w="3907"/>
        <w:gridCol w:w="1218"/>
        <w:gridCol w:w="1218"/>
        <w:gridCol w:w="1218"/>
        <w:gridCol w:w="1301"/>
        <w:gridCol w:w="1100"/>
      </w:tblGrid>
      <w:tr w:rsidR="008E4A67" w:rsidRPr="008E4A67" w:rsidTr="003203C3">
        <w:tc>
          <w:tcPr>
            <w:tcW w:w="4068" w:type="dxa"/>
          </w:tcPr>
          <w:p w:rsidR="008E4A67" w:rsidRPr="008E4A67" w:rsidRDefault="008E4A67" w:rsidP="003D3E69">
            <w:pPr>
              <w:jc w:val="center"/>
              <w:rPr>
                <w:sz w:val="28"/>
                <w:szCs w:val="28"/>
                <w:lang w:eastAsia="uk-UA"/>
              </w:rPr>
            </w:pPr>
            <w:r w:rsidRPr="008E4A67">
              <w:rPr>
                <w:sz w:val="28"/>
                <w:szCs w:val="28"/>
                <w:lang w:eastAsia="uk-UA"/>
              </w:rPr>
              <w:t>Показники</w:t>
            </w:r>
          </w:p>
        </w:tc>
        <w:tc>
          <w:tcPr>
            <w:tcW w:w="1260" w:type="dxa"/>
          </w:tcPr>
          <w:p w:rsidR="008E4A67" w:rsidRPr="008E4A67" w:rsidRDefault="008E4A67" w:rsidP="003D3E69">
            <w:pPr>
              <w:jc w:val="center"/>
              <w:rPr>
                <w:sz w:val="28"/>
                <w:szCs w:val="28"/>
                <w:lang w:eastAsia="uk-UA"/>
              </w:rPr>
            </w:pPr>
            <w:r w:rsidRPr="008E4A67">
              <w:rPr>
                <w:sz w:val="28"/>
                <w:szCs w:val="28"/>
                <w:lang w:eastAsia="uk-UA"/>
              </w:rPr>
              <w:t>1</w:t>
            </w:r>
          </w:p>
        </w:tc>
        <w:tc>
          <w:tcPr>
            <w:tcW w:w="1260" w:type="dxa"/>
          </w:tcPr>
          <w:p w:rsidR="008E4A67" w:rsidRPr="008E4A67" w:rsidRDefault="008E4A67" w:rsidP="003D3E69">
            <w:pPr>
              <w:jc w:val="center"/>
              <w:rPr>
                <w:sz w:val="28"/>
                <w:szCs w:val="28"/>
                <w:lang w:eastAsia="uk-UA"/>
              </w:rPr>
            </w:pPr>
            <w:r w:rsidRPr="008E4A67">
              <w:rPr>
                <w:sz w:val="28"/>
                <w:szCs w:val="28"/>
                <w:lang w:eastAsia="uk-UA"/>
              </w:rPr>
              <w:t>2</w:t>
            </w:r>
          </w:p>
        </w:tc>
        <w:tc>
          <w:tcPr>
            <w:tcW w:w="1260" w:type="dxa"/>
          </w:tcPr>
          <w:p w:rsidR="008E4A67" w:rsidRPr="008E4A67" w:rsidRDefault="008E4A67" w:rsidP="003D3E69">
            <w:pPr>
              <w:jc w:val="center"/>
              <w:rPr>
                <w:sz w:val="28"/>
                <w:szCs w:val="28"/>
                <w:lang w:eastAsia="uk-UA"/>
              </w:rPr>
            </w:pPr>
            <w:r w:rsidRPr="008E4A67">
              <w:rPr>
                <w:sz w:val="28"/>
                <w:szCs w:val="28"/>
                <w:lang w:eastAsia="uk-UA"/>
              </w:rPr>
              <w:t>3</w:t>
            </w:r>
          </w:p>
        </w:tc>
        <w:tc>
          <w:tcPr>
            <w:tcW w:w="1350" w:type="dxa"/>
          </w:tcPr>
          <w:p w:rsidR="008E4A67" w:rsidRPr="008E4A67" w:rsidRDefault="008E4A67" w:rsidP="003D3E69">
            <w:pPr>
              <w:jc w:val="center"/>
              <w:rPr>
                <w:sz w:val="28"/>
                <w:szCs w:val="28"/>
                <w:lang w:eastAsia="uk-UA"/>
              </w:rPr>
            </w:pPr>
            <w:r w:rsidRPr="008E4A67">
              <w:rPr>
                <w:sz w:val="28"/>
                <w:szCs w:val="28"/>
                <w:lang w:eastAsia="uk-UA"/>
              </w:rPr>
              <w:t>4</w:t>
            </w:r>
          </w:p>
        </w:tc>
        <w:tc>
          <w:tcPr>
            <w:tcW w:w="1132" w:type="dxa"/>
          </w:tcPr>
          <w:p w:rsidR="008E4A67" w:rsidRPr="008E4A67" w:rsidRDefault="008E4A67" w:rsidP="003D3E69">
            <w:pPr>
              <w:jc w:val="center"/>
              <w:rPr>
                <w:sz w:val="28"/>
                <w:szCs w:val="28"/>
                <w:lang w:eastAsia="uk-UA"/>
              </w:rPr>
            </w:pPr>
            <w:r w:rsidRPr="008E4A67">
              <w:rPr>
                <w:sz w:val="28"/>
                <w:szCs w:val="28"/>
                <w:lang w:eastAsia="uk-UA"/>
              </w:rPr>
              <w:t>5</w:t>
            </w:r>
          </w:p>
        </w:tc>
      </w:tr>
      <w:tr w:rsidR="008E4A67" w:rsidRPr="008E4A67" w:rsidTr="003203C3">
        <w:tc>
          <w:tcPr>
            <w:tcW w:w="4068" w:type="dxa"/>
          </w:tcPr>
          <w:p w:rsidR="008E4A67" w:rsidRPr="008E4A67" w:rsidRDefault="008E4A67" w:rsidP="003D3E69">
            <w:pPr>
              <w:rPr>
                <w:sz w:val="28"/>
                <w:szCs w:val="28"/>
                <w:lang w:eastAsia="uk-UA"/>
              </w:rPr>
            </w:pPr>
            <w:r w:rsidRPr="008E4A67">
              <w:rPr>
                <w:sz w:val="28"/>
                <w:szCs w:val="28"/>
                <w:lang w:eastAsia="uk-UA"/>
              </w:rPr>
              <w:t>Рентабельність продажів ЧП</w:t>
            </w:r>
            <w:r w:rsidR="003203C3">
              <w:rPr>
                <w:sz w:val="28"/>
                <w:szCs w:val="28"/>
                <w:lang w:eastAsia="uk-UA"/>
              </w:rPr>
              <w:t>,</w:t>
            </w:r>
            <w:r w:rsidRPr="008E4A67">
              <w:rPr>
                <w:sz w:val="28"/>
                <w:szCs w:val="28"/>
                <w:lang w:eastAsia="uk-UA"/>
              </w:rPr>
              <w:t xml:space="preserve"> %</w:t>
            </w:r>
          </w:p>
        </w:tc>
        <w:tc>
          <w:tcPr>
            <w:tcW w:w="1260" w:type="dxa"/>
          </w:tcPr>
          <w:p w:rsidR="008E4A67" w:rsidRPr="008E4A67" w:rsidRDefault="008E4A67" w:rsidP="0030296B">
            <w:pPr>
              <w:jc w:val="right"/>
              <w:rPr>
                <w:sz w:val="28"/>
                <w:szCs w:val="28"/>
                <w:lang w:eastAsia="uk-UA"/>
              </w:rPr>
            </w:pPr>
            <w:r w:rsidRPr="008E4A67">
              <w:rPr>
                <w:sz w:val="28"/>
                <w:szCs w:val="28"/>
                <w:lang w:eastAsia="uk-UA"/>
              </w:rPr>
              <w:t>10%</w:t>
            </w:r>
          </w:p>
        </w:tc>
        <w:tc>
          <w:tcPr>
            <w:tcW w:w="1260" w:type="dxa"/>
          </w:tcPr>
          <w:p w:rsidR="008E4A67" w:rsidRPr="008E4A67" w:rsidRDefault="008E4A67" w:rsidP="0030296B">
            <w:pPr>
              <w:jc w:val="right"/>
              <w:rPr>
                <w:sz w:val="28"/>
                <w:szCs w:val="28"/>
                <w:lang w:eastAsia="uk-UA"/>
              </w:rPr>
            </w:pPr>
            <w:r w:rsidRPr="008E4A67">
              <w:rPr>
                <w:sz w:val="28"/>
                <w:szCs w:val="28"/>
                <w:lang w:eastAsia="uk-UA"/>
              </w:rPr>
              <w:t>29%</w:t>
            </w:r>
          </w:p>
        </w:tc>
        <w:tc>
          <w:tcPr>
            <w:tcW w:w="1260" w:type="dxa"/>
          </w:tcPr>
          <w:p w:rsidR="008E4A67" w:rsidRPr="008E4A67" w:rsidRDefault="008E4A67" w:rsidP="0030296B">
            <w:pPr>
              <w:jc w:val="right"/>
              <w:rPr>
                <w:sz w:val="28"/>
                <w:szCs w:val="28"/>
                <w:lang w:eastAsia="uk-UA"/>
              </w:rPr>
            </w:pPr>
            <w:r w:rsidRPr="008E4A67">
              <w:rPr>
                <w:sz w:val="28"/>
                <w:szCs w:val="28"/>
                <w:lang w:eastAsia="uk-UA"/>
              </w:rPr>
              <w:t>32%</w:t>
            </w:r>
          </w:p>
        </w:tc>
        <w:tc>
          <w:tcPr>
            <w:tcW w:w="1350" w:type="dxa"/>
          </w:tcPr>
          <w:p w:rsidR="008E4A67" w:rsidRPr="008E4A67" w:rsidRDefault="008E4A67" w:rsidP="0030296B">
            <w:pPr>
              <w:jc w:val="right"/>
              <w:rPr>
                <w:sz w:val="28"/>
                <w:szCs w:val="28"/>
                <w:lang w:eastAsia="uk-UA"/>
              </w:rPr>
            </w:pPr>
            <w:r w:rsidRPr="008E4A67">
              <w:rPr>
                <w:sz w:val="28"/>
                <w:szCs w:val="28"/>
                <w:lang w:eastAsia="uk-UA"/>
              </w:rPr>
              <w:t>41%</w:t>
            </w:r>
          </w:p>
        </w:tc>
        <w:tc>
          <w:tcPr>
            <w:tcW w:w="1132" w:type="dxa"/>
          </w:tcPr>
          <w:p w:rsidR="008E4A67" w:rsidRPr="008E4A67" w:rsidRDefault="008E4A67" w:rsidP="0030296B">
            <w:pPr>
              <w:jc w:val="right"/>
              <w:rPr>
                <w:sz w:val="28"/>
                <w:szCs w:val="28"/>
                <w:lang w:eastAsia="uk-UA"/>
              </w:rPr>
            </w:pPr>
            <w:r w:rsidRPr="008E4A67">
              <w:rPr>
                <w:sz w:val="28"/>
                <w:szCs w:val="28"/>
                <w:lang w:eastAsia="uk-UA"/>
              </w:rPr>
              <w:t>46%</w:t>
            </w:r>
          </w:p>
        </w:tc>
      </w:tr>
      <w:tr w:rsidR="008E4A67" w:rsidRPr="008E4A67" w:rsidTr="003203C3">
        <w:tc>
          <w:tcPr>
            <w:tcW w:w="4068" w:type="dxa"/>
          </w:tcPr>
          <w:p w:rsidR="008E4A67" w:rsidRPr="008E4A67" w:rsidRDefault="008E4A67" w:rsidP="003D3E69">
            <w:pPr>
              <w:rPr>
                <w:sz w:val="28"/>
                <w:szCs w:val="28"/>
                <w:lang w:eastAsia="uk-UA"/>
              </w:rPr>
            </w:pPr>
            <w:r w:rsidRPr="008E4A67">
              <w:rPr>
                <w:sz w:val="28"/>
                <w:szCs w:val="28"/>
                <w:lang w:eastAsia="uk-UA"/>
              </w:rPr>
              <w:t>Рентабельність згідно ОП, %</w:t>
            </w:r>
          </w:p>
        </w:tc>
        <w:tc>
          <w:tcPr>
            <w:tcW w:w="1260" w:type="dxa"/>
          </w:tcPr>
          <w:p w:rsidR="008E4A67" w:rsidRPr="008E4A67" w:rsidRDefault="008E4A67" w:rsidP="0030296B">
            <w:pPr>
              <w:jc w:val="right"/>
              <w:rPr>
                <w:sz w:val="28"/>
                <w:szCs w:val="28"/>
                <w:lang w:eastAsia="uk-UA"/>
              </w:rPr>
            </w:pPr>
            <w:r w:rsidRPr="008E4A67">
              <w:rPr>
                <w:sz w:val="28"/>
                <w:szCs w:val="28"/>
                <w:lang w:eastAsia="uk-UA"/>
              </w:rPr>
              <w:t>25%</w:t>
            </w:r>
          </w:p>
        </w:tc>
        <w:tc>
          <w:tcPr>
            <w:tcW w:w="1260" w:type="dxa"/>
          </w:tcPr>
          <w:p w:rsidR="008E4A67" w:rsidRPr="008E4A67" w:rsidRDefault="008E4A67" w:rsidP="0030296B">
            <w:pPr>
              <w:jc w:val="right"/>
              <w:rPr>
                <w:sz w:val="28"/>
                <w:szCs w:val="28"/>
                <w:lang w:eastAsia="uk-UA"/>
              </w:rPr>
            </w:pPr>
            <w:r w:rsidRPr="008E4A67">
              <w:rPr>
                <w:sz w:val="28"/>
                <w:szCs w:val="28"/>
                <w:lang w:eastAsia="uk-UA"/>
              </w:rPr>
              <w:t>39%</w:t>
            </w:r>
          </w:p>
        </w:tc>
        <w:tc>
          <w:tcPr>
            <w:tcW w:w="1260" w:type="dxa"/>
          </w:tcPr>
          <w:p w:rsidR="008E4A67" w:rsidRPr="008E4A67" w:rsidRDefault="008E4A67" w:rsidP="0030296B">
            <w:pPr>
              <w:jc w:val="right"/>
              <w:rPr>
                <w:sz w:val="28"/>
                <w:szCs w:val="28"/>
                <w:lang w:eastAsia="uk-UA"/>
              </w:rPr>
            </w:pPr>
            <w:r w:rsidRPr="008E4A67">
              <w:rPr>
                <w:sz w:val="28"/>
                <w:szCs w:val="28"/>
                <w:lang w:eastAsia="uk-UA"/>
              </w:rPr>
              <w:t>41%</w:t>
            </w:r>
          </w:p>
        </w:tc>
        <w:tc>
          <w:tcPr>
            <w:tcW w:w="1350" w:type="dxa"/>
          </w:tcPr>
          <w:p w:rsidR="008E4A67" w:rsidRPr="008E4A67" w:rsidRDefault="008E4A67" w:rsidP="0030296B">
            <w:pPr>
              <w:jc w:val="right"/>
              <w:rPr>
                <w:sz w:val="28"/>
                <w:szCs w:val="28"/>
                <w:lang w:eastAsia="uk-UA"/>
              </w:rPr>
            </w:pPr>
            <w:r w:rsidRPr="008E4A67">
              <w:rPr>
                <w:sz w:val="28"/>
                <w:szCs w:val="28"/>
                <w:lang w:eastAsia="uk-UA"/>
              </w:rPr>
              <w:t>48%</w:t>
            </w:r>
          </w:p>
        </w:tc>
        <w:tc>
          <w:tcPr>
            <w:tcW w:w="1132" w:type="dxa"/>
          </w:tcPr>
          <w:p w:rsidR="008E4A67" w:rsidRPr="008E4A67" w:rsidRDefault="008E4A67" w:rsidP="0030296B">
            <w:pPr>
              <w:jc w:val="right"/>
              <w:rPr>
                <w:sz w:val="28"/>
                <w:szCs w:val="28"/>
                <w:lang w:eastAsia="uk-UA"/>
              </w:rPr>
            </w:pPr>
            <w:r w:rsidRPr="008E4A67">
              <w:rPr>
                <w:sz w:val="28"/>
                <w:szCs w:val="28"/>
                <w:lang w:eastAsia="uk-UA"/>
              </w:rPr>
              <w:t>52%</w:t>
            </w:r>
          </w:p>
        </w:tc>
      </w:tr>
      <w:tr w:rsidR="008E4A67" w:rsidRPr="008E4A67" w:rsidTr="003203C3">
        <w:tc>
          <w:tcPr>
            <w:tcW w:w="4068" w:type="dxa"/>
          </w:tcPr>
          <w:p w:rsidR="008E4A67" w:rsidRPr="008E4A67" w:rsidRDefault="008E4A67" w:rsidP="003D3E69">
            <w:pPr>
              <w:rPr>
                <w:sz w:val="28"/>
                <w:szCs w:val="28"/>
                <w:lang w:eastAsia="uk-UA"/>
              </w:rPr>
            </w:pPr>
            <w:r w:rsidRPr="008E4A67">
              <w:rPr>
                <w:sz w:val="28"/>
                <w:szCs w:val="28"/>
                <w:lang w:eastAsia="uk-UA"/>
              </w:rPr>
              <w:t>Рентабельність згідно МП, %</w:t>
            </w:r>
          </w:p>
        </w:tc>
        <w:tc>
          <w:tcPr>
            <w:tcW w:w="1260" w:type="dxa"/>
          </w:tcPr>
          <w:p w:rsidR="008E4A67" w:rsidRPr="008E4A67" w:rsidRDefault="008E4A67" w:rsidP="0030296B">
            <w:pPr>
              <w:jc w:val="right"/>
              <w:rPr>
                <w:sz w:val="28"/>
                <w:szCs w:val="28"/>
                <w:lang w:eastAsia="uk-UA"/>
              </w:rPr>
            </w:pPr>
            <w:r w:rsidRPr="008E4A67">
              <w:rPr>
                <w:sz w:val="28"/>
                <w:szCs w:val="28"/>
                <w:lang w:eastAsia="uk-UA"/>
              </w:rPr>
              <w:t>41%</w:t>
            </w:r>
          </w:p>
        </w:tc>
        <w:tc>
          <w:tcPr>
            <w:tcW w:w="1260" w:type="dxa"/>
          </w:tcPr>
          <w:p w:rsidR="008E4A67" w:rsidRPr="008E4A67" w:rsidRDefault="008E4A67" w:rsidP="0030296B">
            <w:pPr>
              <w:jc w:val="right"/>
              <w:rPr>
                <w:sz w:val="28"/>
                <w:szCs w:val="28"/>
                <w:lang w:eastAsia="uk-UA"/>
              </w:rPr>
            </w:pPr>
            <w:r w:rsidRPr="008E4A67">
              <w:rPr>
                <w:sz w:val="28"/>
                <w:szCs w:val="28"/>
                <w:lang w:eastAsia="uk-UA"/>
              </w:rPr>
              <w:t>74%</w:t>
            </w:r>
          </w:p>
        </w:tc>
        <w:tc>
          <w:tcPr>
            <w:tcW w:w="1260" w:type="dxa"/>
          </w:tcPr>
          <w:p w:rsidR="008E4A67" w:rsidRPr="008E4A67" w:rsidRDefault="008E4A67" w:rsidP="0030296B">
            <w:pPr>
              <w:jc w:val="right"/>
              <w:rPr>
                <w:sz w:val="28"/>
                <w:szCs w:val="28"/>
                <w:lang w:eastAsia="uk-UA"/>
              </w:rPr>
            </w:pPr>
            <w:r w:rsidRPr="008E4A67">
              <w:rPr>
                <w:sz w:val="28"/>
                <w:szCs w:val="28"/>
                <w:lang w:eastAsia="uk-UA"/>
              </w:rPr>
              <w:t>78%</w:t>
            </w:r>
          </w:p>
        </w:tc>
        <w:tc>
          <w:tcPr>
            <w:tcW w:w="1350" w:type="dxa"/>
          </w:tcPr>
          <w:p w:rsidR="008E4A67" w:rsidRPr="008E4A67" w:rsidRDefault="008E4A67" w:rsidP="0030296B">
            <w:pPr>
              <w:jc w:val="right"/>
              <w:rPr>
                <w:sz w:val="28"/>
                <w:szCs w:val="28"/>
                <w:lang w:eastAsia="uk-UA"/>
              </w:rPr>
            </w:pPr>
            <w:r w:rsidRPr="008E4A67">
              <w:rPr>
                <w:sz w:val="28"/>
                <w:szCs w:val="28"/>
                <w:lang w:eastAsia="uk-UA"/>
              </w:rPr>
              <w:t>86%</w:t>
            </w:r>
          </w:p>
        </w:tc>
        <w:tc>
          <w:tcPr>
            <w:tcW w:w="1132" w:type="dxa"/>
          </w:tcPr>
          <w:p w:rsidR="008E4A67" w:rsidRPr="008E4A67" w:rsidRDefault="008E4A67" w:rsidP="0030296B">
            <w:pPr>
              <w:jc w:val="right"/>
              <w:rPr>
                <w:sz w:val="28"/>
                <w:szCs w:val="28"/>
                <w:lang w:eastAsia="uk-UA"/>
              </w:rPr>
            </w:pPr>
            <w:r w:rsidRPr="008E4A67">
              <w:rPr>
                <w:sz w:val="28"/>
                <w:szCs w:val="28"/>
                <w:lang w:eastAsia="uk-UA"/>
              </w:rPr>
              <w:t>89%</w:t>
            </w:r>
          </w:p>
        </w:tc>
      </w:tr>
    </w:tbl>
    <w:p w:rsidR="008E4A67" w:rsidRPr="008E4A67" w:rsidRDefault="008E4A67" w:rsidP="003D3E69">
      <w:pPr>
        <w:jc w:val="both"/>
        <w:rPr>
          <w:sz w:val="28"/>
          <w:szCs w:val="28"/>
          <w:lang w:eastAsia="en-US"/>
        </w:rPr>
      </w:pPr>
    </w:p>
    <w:p w:rsidR="00761C59" w:rsidRDefault="00761C59" w:rsidP="003D3E69">
      <w:pPr>
        <w:rPr>
          <w:sz w:val="28"/>
          <w:szCs w:val="28"/>
          <w:lang w:eastAsia="en-US"/>
        </w:rPr>
      </w:pPr>
      <w:r>
        <w:rPr>
          <w:sz w:val="28"/>
          <w:szCs w:val="28"/>
          <w:lang w:eastAsia="en-US"/>
        </w:rPr>
        <w:tab/>
      </w:r>
      <w:r w:rsidRPr="00761C59">
        <w:rPr>
          <w:sz w:val="28"/>
          <w:szCs w:val="28"/>
          <w:lang w:eastAsia="en-US"/>
        </w:rPr>
        <w:t>За всіма вищенаведеними показниками спостерігається позитивна динаміка, що свідчить про доцільність і ефективність впровадження проекту.</w:t>
      </w:r>
    </w:p>
    <w:p w:rsidR="00761C59" w:rsidRDefault="00761C59" w:rsidP="003D3E69">
      <w:pPr>
        <w:rPr>
          <w:sz w:val="28"/>
          <w:szCs w:val="28"/>
          <w:lang w:eastAsia="en-US"/>
        </w:rPr>
      </w:pPr>
    </w:p>
    <w:p w:rsidR="00950E32" w:rsidRDefault="00950E32" w:rsidP="003D3E69">
      <w:pPr>
        <w:rPr>
          <w:sz w:val="28"/>
          <w:szCs w:val="28"/>
          <w:lang w:eastAsia="en-US"/>
        </w:rPr>
      </w:pPr>
    </w:p>
    <w:p w:rsidR="00761C59" w:rsidRDefault="00761C59" w:rsidP="001823A6">
      <w:pPr>
        <w:ind w:firstLine="720"/>
        <w:rPr>
          <w:b/>
          <w:sz w:val="28"/>
          <w:szCs w:val="28"/>
          <w:lang w:eastAsia="en-US"/>
        </w:rPr>
      </w:pPr>
      <w:r w:rsidRPr="00761C59">
        <w:rPr>
          <w:b/>
          <w:sz w:val="28"/>
          <w:szCs w:val="28"/>
          <w:lang w:eastAsia="en-US"/>
        </w:rPr>
        <w:t>Стратегія фінансування</w:t>
      </w:r>
    </w:p>
    <w:p w:rsidR="00046881" w:rsidRPr="001823A6" w:rsidRDefault="00046881" w:rsidP="001823A6">
      <w:pPr>
        <w:ind w:firstLine="720"/>
        <w:rPr>
          <w:b/>
          <w:sz w:val="28"/>
          <w:szCs w:val="28"/>
          <w:lang w:eastAsia="en-US"/>
        </w:rPr>
      </w:pPr>
    </w:p>
    <w:p w:rsidR="00761C59" w:rsidRDefault="00761C59" w:rsidP="003D3E69">
      <w:pPr>
        <w:jc w:val="both"/>
        <w:rPr>
          <w:sz w:val="28"/>
          <w:szCs w:val="28"/>
          <w:lang w:eastAsia="en-US"/>
        </w:rPr>
      </w:pPr>
      <w:r>
        <w:rPr>
          <w:sz w:val="28"/>
          <w:szCs w:val="28"/>
          <w:lang w:eastAsia="en-US"/>
        </w:rPr>
        <w:tab/>
      </w:r>
      <w:r w:rsidRPr="00761C59">
        <w:rPr>
          <w:sz w:val="28"/>
          <w:szCs w:val="28"/>
          <w:lang w:eastAsia="en-US"/>
        </w:rPr>
        <w:t>Для початку бізнесу необхідні інвестиції у розмірі 121</w:t>
      </w:r>
      <w:r w:rsidR="008E4A67">
        <w:rPr>
          <w:sz w:val="28"/>
          <w:szCs w:val="28"/>
          <w:lang w:eastAsia="en-US"/>
        </w:rPr>
        <w:t xml:space="preserve"> </w:t>
      </w:r>
      <w:r w:rsidRPr="00761C59">
        <w:rPr>
          <w:sz w:val="28"/>
          <w:szCs w:val="28"/>
          <w:lang w:eastAsia="en-US"/>
        </w:rPr>
        <w:t>120 грн., з них – 70% на закупівлю устаткування, 30% – оборотний капі</w:t>
      </w:r>
      <w:r>
        <w:rPr>
          <w:sz w:val="28"/>
          <w:szCs w:val="28"/>
          <w:lang w:eastAsia="en-US"/>
        </w:rPr>
        <w:t>тал. Основне джерело</w:t>
      </w:r>
      <w:r w:rsidRPr="00761C59">
        <w:rPr>
          <w:sz w:val="28"/>
          <w:szCs w:val="28"/>
          <w:lang w:eastAsia="en-US"/>
        </w:rPr>
        <w:t xml:space="preserve"> фінансування </w:t>
      </w:r>
      <w:r>
        <w:rPr>
          <w:sz w:val="28"/>
          <w:szCs w:val="28"/>
          <w:lang w:eastAsia="en-US"/>
        </w:rPr>
        <w:t>– залуч</w:t>
      </w:r>
      <w:r w:rsidR="00236336">
        <w:rPr>
          <w:sz w:val="28"/>
          <w:szCs w:val="28"/>
          <w:lang w:eastAsia="en-US"/>
        </w:rPr>
        <w:t>е</w:t>
      </w:r>
      <w:r>
        <w:rPr>
          <w:sz w:val="28"/>
          <w:szCs w:val="28"/>
          <w:lang w:eastAsia="en-US"/>
        </w:rPr>
        <w:t xml:space="preserve">ння </w:t>
      </w:r>
      <w:r w:rsidRPr="00761C59">
        <w:rPr>
          <w:sz w:val="28"/>
          <w:szCs w:val="28"/>
          <w:lang w:eastAsia="en-US"/>
        </w:rPr>
        <w:t>інвестора. Оскільки сума початкових інвестицій</w:t>
      </w:r>
      <w:r w:rsidR="00DB728A">
        <w:rPr>
          <w:sz w:val="28"/>
          <w:szCs w:val="28"/>
          <w:lang w:eastAsia="en-US"/>
        </w:rPr>
        <w:t xml:space="preserve"> невелика, то залучатиметься од</w:t>
      </w:r>
      <w:r w:rsidRPr="00761C59">
        <w:rPr>
          <w:sz w:val="28"/>
          <w:szCs w:val="28"/>
          <w:lang w:eastAsia="en-US"/>
        </w:rPr>
        <w:t xml:space="preserve">ин інвестор для спрощення процедури управління підприємством. Обґрунтування </w:t>
      </w:r>
      <w:r>
        <w:rPr>
          <w:sz w:val="28"/>
          <w:szCs w:val="28"/>
          <w:lang w:eastAsia="en-US"/>
        </w:rPr>
        <w:t xml:space="preserve">часток </w:t>
      </w:r>
      <w:r w:rsidRPr="00761C59">
        <w:rPr>
          <w:sz w:val="28"/>
          <w:szCs w:val="28"/>
          <w:lang w:eastAsia="en-US"/>
        </w:rPr>
        <w:t>і структура управління підприємством обґрунтована в розділі «Організаційний план». Для розрахунку чистого грошового потоку ми прийняли ставку дисконту на рівні 20%, це пов'язано із зовнішніми умовами ведення бізнесу в нашій країні, а зокрема: нестабільність зовнішнього середовища, можливі макроекономічні проблеми. Приймаємо прогнозний період – 5 років. Темп зростання в пост</w:t>
      </w:r>
      <w:r w:rsidR="00817DB1">
        <w:rPr>
          <w:sz w:val="28"/>
          <w:szCs w:val="28"/>
          <w:lang w:eastAsia="en-US"/>
        </w:rPr>
        <w:t xml:space="preserve"> </w:t>
      </w:r>
      <w:r w:rsidRPr="00761C59">
        <w:rPr>
          <w:sz w:val="28"/>
          <w:szCs w:val="28"/>
          <w:lang w:eastAsia="en-US"/>
        </w:rPr>
        <w:t xml:space="preserve">прогнозному періоді прийнятий на рівні 4%, середня зміна чистого робочого капіталу – 2% від виручки. Даний показник є середнім для подібних видів бізнесу. Загальна таблиця руху грошових коштів представлена в </w:t>
      </w:r>
      <w:r w:rsidR="008E4A67">
        <w:rPr>
          <w:sz w:val="28"/>
          <w:szCs w:val="28"/>
          <w:lang w:eastAsia="en-US"/>
        </w:rPr>
        <w:t>додатку</w:t>
      </w:r>
      <w:r w:rsidRPr="00761C59">
        <w:rPr>
          <w:sz w:val="28"/>
          <w:szCs w:val="28"/>
          <w:lang w:eastAsia="en-US"/>
        </w:rPr>
        <w:t>, нижче представлені основні показник</w:t>
      </w:r>
      <w:r w:rsidR="007177DB">
        <w:rPr>
          <w:sz w:val="28"/>
          <w:szCs w:val="28"/>
          <w:lang w:eastAsia="en-US"/>
        </w:rPr>
        <w:t xml:space="preserve">и ефективності проекту, табл. </w:t>
      </w:r>
      <w:r w:rsidR="00D91C8B">
        <w:rPr>
          <w:sz w:val="28"/>
          <w:szCs w:val="28"/>
          <w:lang w:eastAsia="en-US"/>
        </w:rPr>
        <w:t>18.20.</w:t>
      </w:r>
    </w:p>
    <w:p w:rsidR="00761C59" w:rsidRDefault="00761C59" w:rsidP="003D3E69">
      <w:pPr>
        <w:rPr>
          <w:sz w:val="28"/>
          <w:szCs w:val="28"/>
          <w:lang w:eastAsia="en-US"/>
        </w:rPr>
      </w:pPr>
    </w:p>
    <w:p w:rsidR="00761C59" w:rsidRDefault="007177DB" w:rsidP="003D3E69">
      <w:pPr>
        <w:jc w:val="center"/>
        <w:rPr>
          <w:sz w:val="28"/>
          <w:szCs w:val="28"/>
          <w:lang w:eastAsia="en-US"/>
        </w:rPr>
      </w:pPr>
      <w:r>
        <w:rPr>
          <w:sz w:val="28"/>
          <w:szCs w:val="28"/>
          <w:lang w:eastAsia="en-US"/>
        </w:rPr>
        <w:t>Таблиця</w:t>
      </w:r>
      <w:r w:rsidR="00AF2F62">
        <w:rPr>
          <w:sz w:val="28"/>
          <w:szCs w:val="28"/>
          <w:lang w:eastAsia="en-US"/>
        </w:rPr>
        <w:t xml:space="preserve"> </w:t>
      </w:r>
      <w:r w:rsidR="00D91C8B">
        <w:rPr>
          <w:sz w:val="28"/>
          <w:szCs w:val="28"/>
          <w:lang w:eastAsia="en-US"/>
        </w:rPr>
        <w:t>18.20</w:t>
      </w:r>
      <w:r>
        <w:rPr>
          <w:sz w:val="28"/>
          <w:szCs w:val="28"/>
          <w:lang w:eastAsia="en-US"/>
        </w:rPr>
        <w:t>. О</w:t>
      </w:r>
      <w:r w:rsidRPr="00761C59">
        <w:rPr>
          <w:sz w:val="28"/>
          <w:szCs w:val="28"/>
          <w:lang w:eastAsia="en-US"/>
        </w:rPr>
        <w:t>сновні показник</w:t>
      </w:r>
      <w:r>
        <w:rPr>
          <w:sz w:val="28"/>
          <w:szCs w:val="28"/>
          <w:lang w:eastAsia="en-US"/>
        </w:rPr>
        <w:t>и ефективності проекту</w:t>
      </w:r>
    </w:p>
    <w:p w:rsidR="00761C59" w:rsidRDefault="00761C59" w:rsidP="003D3E69">
      <w:pPr>
        <w:jc w:val="both"/>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0"/>
        <w:gridCol w:w="1784"/>
      </w:tblGrid>
      <w:tr w:rsidR="007177DB" w:rsidRPr="007177DB" w:rsidTr="00AF2F62">
        <w:tc>
          <w:tcPr>
            <w:tcW w:w="8280" w:type="dxa"/>
          </w:tcPr>
          <w:p w:rsidR="007177DB" w:rsidRPr="007177DB" w:rsidRDefault="007177DB" w:rsidP="003D3E69">
            <w:pPr>
              <w:jc w:val="center"/>
              <w:rPr>
                <w:sz w:val="28"/>
                <w:szCs w:val="28"/>
                <w:lang w:eastAsia="en-US"/>
              </w:rPr>
            </w:pPr>
            <w:r w:rsidRPr="007177DB">
              <w:rPr>
                <w:sz w:val="28"/>
                <w:szCs w:val="28"/>
                <w:lang w:eastAsia="en-US"/>
              </w:rPr>
              <w:t>Показник</w:t>
            </w:r>
          </w:p>
        </w:tc>
        <w:tc>
          <w:tcPr>
            <w:tcW w:w="1800" w:type="dxa"/>
          </w:tcPr>
          <w:p w:rsidR="007177DB" w:rsidRPr="007177DB" w:rsidRDefault="007177DB" w:rsidP="003D3E69">
            <w:pPr>
              <w:jc w:val="center"/>
              <w:rPr>
                <w:sz w:val="28"/>
                <w:szCs w:val="28"/>
                <w:lang w:eastAsia="en-US"/>
              </w:rPr>
            </w:pPr>
            <w:r w:rsidRPr="007177DB">
              <w:rPr>
                <w:sz w:val="28"/>
                <w:szCs w:val="28"/>
                <w:lang w:eastAsia="en-US"/>
              </w:rPr>
              <w:t>Значення</w:t>
            </w:r>
          </w:p>
        </w:tc>
      </w:tr>
      <w:tr w:rsidR="007177DB" w:rsidRPr="007177DB" w:rsidTr="00AF2F62">
        <w:tc>
          <w:tcPr>
            <w:tcW w:w="8280" w:type="dxa"/>
          </w:tcPr>
          <w:p w:rsidR="007177DB" w:rsidRPr="007177DB" w:rsidRDefault="007177DB" w:rsidP="003D3E69">
            <w:pPr>
              <w:jc w:val="both"/>
              <w:rPr>
                <w:sz w:val="28"/>
                <w:szCs w:val="28"/>
                <w:lang w:eastAsia="en-US"/>
              </w:rPr>
            </w:pPr>
            <w:r w:rsidRPr="007177DB">
              <w:rPr>
                <w:sz w:val="28"/>
                <w:szCs w:val="28"/>
                <w:lang w:eastAsia="en-US"/>
              </w:rPr>
              <w:t xml:space="preserve">1. </w:t>
            </w:r>
            <w:r>
              <w:rPr>
                <w:sz w:val="28"/>
                <w:szCs w:val="28"/>
                <w:lang w:eastAsia="en-US"/>
              </w:rPr>
              <w:t xml:space="preserve">Початкові </w:t>
            </w:r>
            <w:r w:rsidRPr="007177DB">
              <w:rPr>
                <w:sz w:val="28"/>
                <w:szCs w:val="28"/>
                <w:lang w:eastAsia="en-US"/>
              </w:rPr>
              <w:t>інвестиції, грн</w:t>
            </w:r>
            <w:r>
              <w:rPr>
                <w:sz w:val="28"/>
                <w:szCs w:val="28"/>
                <w:lang w:eastAsia="en-US"/>
              </w:rPr>
              <w:t>.</w:t>
            </w:r>
          </w:p>
        </w:tc>
        <w:tc>
          <w:tcPr>
            <w:tcW w:w="1800" w:type="dxa"/>
          </w:tcPr>
          <w:p w:rsidR="007177DB" w:rsidRPr="007177DB" w:rsidRDefault="007177DB" w:rsidP="003D3E69">
            <w:pPr>
              <w:jc w:val="right"/>
              <w:rPr>
                <w:sz w:val="28"/>
                <w:szCs w:val="28"/>
                <w:lang w:eastAsia="en-US"/>
              </w:rPr>
            </w:pPr>
            <w:r w:rsidRPr="007177DB">
              <w:rPr>
                <w:sz w:val="28"/>
                <w:szCs w:val="28"/>
                <w:lang w:eastAsia="en-US"/>
              </w:rPr>
              <w:t>121</w:t>
            </w:r>
            <w:r w:rsidR="008E4A67">
              <w:rPr>
                <w:sz w:val="28"/>
                <w:szCs w:val="28"/>
                <w:lang w:eastAsia="en-US"/>
              </w:rPr>
              <w:t xml:space="preserve"> </w:t>
            </w:r>
            <w:r w:rsidRPr="007177DB">
              <w:rPr>
                <w:sz w:val="28"/>
                <w:szCs w:val="28"/>
                <w:lang w:eastAsia="en-US"/>
              </w:rPr>
              <w:t>120</w:t>
            </w:r>
          </w:p>
        </w:tc>
      </w:tr>
      <w:tr w:rsidR="007177DB" w:rsidRPr="007177DB" w:rsidTr="00AF2F62">
        <w:tc>
          <w:tcPr>
            <w:tcW w:w="8280" w:type="dxa"/>
          </w:tcPr>
          <w:p w:rsidR="007177DB" w:rsidRPr="007177DB" w:rsidRDefault="007177DB" w:rsidP="003D3E69">
            <w:pPr>
              <w:jc w:val="both"/>
              <w:rPr>
                <w:sz w:val="28"/>
                <w:szCs w:val="28"/>
                <w:lang w:eastAsia="en-US"/>
              </w:rPr>
            </w:pPr>
            <w:r w:rsidRPr="007177DB">
              <w:rPr>
                <w:sz w:val="28"/>
                <w:szCs w:val="28"/>
                <w:lang w:eastAsia="en-US"/>
              </w:rPr>
              <w:t>2. ЧГП, грн</w:t>
            </w:r>
            <w:r>
              <w:rPr>
                <w:sz w:val="28"/>
                <w:szCs w:val="28"/>
                <w:lang w:eastAsia="en-US"/>
              </w:rPr>
              <w:t>.</w:t>
            </w:r>
          </w:p>
        </w:tc>
        <w:tc>
          <w:tcPr>
            <w:tcW w:w="1800" w:type="dxa"/>
          </w:tcPr>
          <w:p w:rsidR="007177DB" w:rsidRPr="007177DB" w:rsidRDefault="007177DB" w:rsidP="003D3E69">
            <w:pPr>
              <w:jc w:val="right"/>
              <w:rPr>
                <w:sz w:val="28"/>
                <w:szCs w:val="28"/>
                <w:lang w:eastAsia="en-US"/>
              </w:rPr>
            </w:pPr>
            <w:r w:rsidRPr="007177DB">
              <w:rPr>
                <w:sz w:val="28"/>
                <w:szCs w:val="28"/>
                <w:lang w:eastAsia="en-US"/>
              </w:rPr>
              <w:t>402</w:t>
            </w:r>
            <w:r w:rsidR="008E4A67">
              <w:rPr>
                <w:sz w:val="28"/>
                <w:szCs w:val="28"/>
                <w:lang w:eastAsia="en-US"/>
              </w:rPr>
              <w:t xml:space="preserve"> </w:t>
            </w:r>
            <w:r w:rsidRPr="007177DB">
              <w:rPr>
                <w:sz w:val="28"/>
                <w:szCs w:val="28"/>
                <w:lang w:eastAsia="en-US"/>
              </w:rPr>
              <w:t>153</w:t>
            </w:r>
          </w:p>
        </w:tc>
      </w:tr>
      <w:tr w:rsidR="007177DB" w:rsidRPr="007177DB" w:rsidTr="00AF2F62">
        <w:tc>
          <w:tcPr>
            <w:tcW w:w="8280" w:type="dxa"/>
          </w:tcPr>
          <w:p w:rsidR="007177DB" w:rsidRPr="007177DB" w:rsidRDefault="007177DB" w:rsidP="003D3E69">
            <w:pPr>
              <w:jc w:val="both"/>
              <w:rPr>
                <w:sz w:val="28"/>
                <w:szCs w:val="28"/>
                <w:lang w:eastAsia="en-US"/>
              </w:rPr>
            </w:pPr>
            <w:r w:rsidRPr="007177DB">
              <w:rPr>
                <w:sz w:val="28"/>
                <w:szCs w:val="28"/>
                <w:lang w:eastAsia="en-US"/>
              </w:rPr>
              <w:t>3. Термін окупності</w:t>
            </w:r>
            <w:r>
              <w:rPr>
                <w:sz w:val="28"/>
                <w:szCs w:val="28"/>
                <w:lang w:eastAsia="en-US"/>
              </w:rPr>
              <w:t xml:space="preserve"> (років)</w:t>
            </w:r>
          </w:p>
        </w:tc>
        <w:tc>
          <w:tcPr>
            <w:tcW w:w="1800" w:type="dxa"/>
          </w:tcPr>
          <w:p w:rsidR="007177DB" w:rsidRPr="007177DB" w:rsidRDefault="007177DB" w:rsidP="003D3E69">
            <w:pPr>
              <w:jc w:val="right"/>
              <w:rPr>
                <w:sz w:val="28"/>
                <w:szCs w:val="28"/>
                <w:lang w:eastAsia="en-US"/>
              </w:rPr>
            </w:pPr>
            <w:r w:rsidRPr="007177DB">
              <w:rPr>
                <w:sz w:val="28"/>
                <w:szCs w:val="28"/>
                <w:lang w:eastAsia="en-US"/>
              </w:rPr>
              <w:t xml:space="preserve">1,9 </w:t>
            </w:r>
          </w:p>
        </w:tc>
      </w:tr>
      <w:tr w:rsidR="007177DB" w:rsidRPr="007177DB" w:rsidTr="00AF2F62">
        <w:tc>
          <w:tcPr>
            <w:tcW w:w="8280" w:type="dxa"/>
          </w:tcPr>
          <w:p w:rsidR="007177DB" w:rsidRPr="007177DB" w:rsidRDefault="007177DB" w:rsidP="003D3E69">
            <w:pPr>
              <w:jc w:val="both"/>
              <w:rPr>
                <w:sz w:val="28"/>
                <w:szCs w:val="28"/>
                <w:lang w:eastAsia="en-US"/>
              </w:rPr>
            </w:pPr>
            <w:r w:rsidRPr="007177DB">
              <w:rPr>
                <w:sz w:val="28"/>
                <w:szCs w:val="28"/>
                <w:lang w:eastAsia="en-US"/>
              </w:rPr>
              <w:t>4. Індекс дохідності</w:t>
            </w:r>
          </w:p>
        </w:tc>
        <w:tc>
          <w:tcPr>
            <w:tcW w:w="1800" w:type="dxa"/>
          </w:tcPr>
          <w:p w:rsidR="007177DB" w:rsidRPr="007177DB" w:rsidRDefault="007177DB" w:rsidP="003D3E69">
            <w:pPr>
              <w:jc w:val="right"/>
              <w:rPr>
                <w:sz w:val="28"/>
                <w:szCs w:val="28"/>
                <w:lang w:eastAsia="en-US"/>
              </w:rPr>
            </w:pPr>
            <w:r w:rsidRPr="007177DB">
              <w:rPr>
                <w:sz w:val="28"/>
                <w:szCs w:val="28"/>
                <w:lang w:eastAsia="en-US"/>
              </w:rPr>
              <w:t>4,3</w:t>
            </w:r>
          </w:p>
        </w:tc>
      </w:tr>
      <w:tr w:rsidR="007177DB" w:rsidRPr="007177DB" w:rsidTr="00AF2F62">
        <w:tc>
          <w:tcPr>
            <w:tcW w:w="8280" w:type="dxa"/>
          </w:tcPr>
          <w:p w:rsidR="007177DB" w:rsidRPr="007177DB" w:rsidRDefault="007177DB" w:rsidP="003D3E69">
            <w:pPr>
              <w:jc w:val="both"/>
              <w:rPr>
                <w:sz w:val="28"/>
                <w:szCs w:val="28"/>
                <w:lang w:eastAsia="en-US"/>
              </w:rPr>
            </w:pPr>
            <w:r w:rsidRPr="007177DB">
              <w:rPr>
                <w:sz w:val="28"/>
                <w:szCs w:val="28"/>
                <w:lang w:eastAsia="en-US"/>
              </w:rPr>
              <w:t xml:space="preserve">5. Чистий </w:t>
            </w:r>
            <w:r>
              <w:rPr>
                <w:sz w:val="28"/>
                <w:szCs w:val="28"/>
                <w:lang w:eastAsia="en-US"/>
              </w:rPr>
              <w:t>дисконтований потік</w:t>
            </w:r>
            <w:r w:rsidR="00AF2F62">
              <w:rPr>
                <w:sz w:val="28"/>
                <w:szCs w:val="28"/>
                <w:lang w:eastAsia="en-US"/>
              </w:rPr>
              <w:t xml:space="preserve"> </w:t>
            </w:r>
            <w:r w:rsidR="00C84D54">
              <w:rPr>
                <w:sz w:val="28"/>
                <w:szCs w:val="28"/>
                <w:lang w:eastAsia="en-US"/>
              </w:rPr>
              <w:t>(ЧДП)</w:t>
            </w:r>
            <w:r>
              <w:rPr>
                <w:sz w:val="28"/>
                <w:szCs w:val="28"/>
                <w:lang w:eastAsia="en-US"/>
              </w:rPr>
              <w:t xml:space="preserve"> </w:t>
            </w:r>
            <w:r w:rsidRPr="007177DB">
              <w:rPr>
                <w:sz w:val="28"/>
                <w:szCs w:val="28"/>
                <w:lang w:eastAsia="en-US"/>
              </w:rPr>
              <w:t>в прогнозному періоді, грн</w:t>
            </w:r>
            <w:r>
              <w:rPr>
                <w:sz w:val="28"/>
                <w:szCs w:val="28"/>
                <w:lang w:eastAsia="en-US"/>
              </w:rPr>
              <w:t>.</w:t>
            </w:r>
          </w:p>
        </w:tc>
        <w:tc>
          <w:tcPr>
            <w:tcW w:w="1800" w:type="dxa"/>
          </w:tcPr>
          <w:p w:rsidR="007177DB" w:rsidRPr="007177DB" w:rsidRDefault="007177DB" w:rsidP="003D3E69">
            <w:pPr>
              <w:jc w:val="right"/>
              <w:rPr>
                <w:sz w:val="28"/>
                <w:szCs w:val="28"/>
                <w:lang w:eastAsia="en-US"/>
              </w:rPr>
            </w:pPr>
            <w:r w:rsidRPr="007177DB">
              <w:rPr>
                <w:sz w:val="28"/>
                <w:szCs w:val="28"/>
                <w:lang w:eastAsia="en-US"/>
              </w:rPr>
              <w:t>414</w:t>
            </w:r>
            <w:r w:rsidR="008E4A67">
              <w:rPr>
                <w:sz w:val="28"/>
                <w:szCs w:val="28"/>
                <w:lang w:eastAsia="en-US"/>
              </w:rPr>
              <w:t xml:space="preserve"> </w:t>
            </w:r>
            <w:r w:rsidRPr="007177DB">
              <w:rPr>
                <w:sz w:val="28"/>
                <w:szCs w:val="28"/>
                <w:lang w:eastAsia="en-US"/>
              </w:rPr>
              <w:t>626</w:t>
            </w:r>
          </w:p>
        </w:tc>
      </w:tr>
      <w:tr w:rsidR="007177DB" w:rsidRPr="007177DB" w:rsidTr="00AF2F62">
        <w:tc>
          <w:tcPr>
            <w:tcW w:w="8280" w:type="dxa"/>
          </w:tcPr>
          <w:p w:rsidR="007177DB" w:rsidRPr="007177DB" w:rsidRDefault="007177DB" w:rsidP="003D3E69">
            <w:pPr>
              <w:jc w:val="both"/>
              <w:rPr>
                <w:sz w:val="28"/>
                <w:szCs w:val="28"/>
                <w:lang w:eastAsia="en-US"/>
              </w:rPr>
            </w:pPr>
            <w:r w:rsidRPr="007177DB">
              <w:rPr>
                <w:sz w:val="28"/>
                <w:szCs w:val="28"/>
                <w:lang w:eastAsia="en-US"/>
              </w:rPr>
              <w:t xml:space="preserve">5. Вартість в </w:t>
            </w:r>
            <w:r w:rsidR="00F2266F" w:rsidRPr="007177DB">
              <w:rPr>
                <w:sz w:val="28"/>
                <w:szCs w:val="28"/>
                <w:lang w:eastAsia="en-US"/>
              </w:rPr>
              <w:t>пост прогнозному</w:t>
            </w:r>
            <w:r w:rsidRPr="007177DB">
              <w:rPr>
                <w:sz w:val="28"/>
                <w:szCs w:val="28"/>
                <w:lang w:eastAsia="en-US"/>
              </w:rPr>
              <w:t xml:space="preserve"> періоді, грн</w:t>
            </w:r>
          </w:p>
        </w:tc>
        <w:tc>
          <w:tcPr>
            <w:tcW w:w="1800" w:type="dxa"/>
          </w:tcPr>
          <w:p w:rsidR="007177DB" w:rsidRPr="007177DB" w:rsidRDefault="007177DB" w:rsidP="003D3E69">
            <w:pPr>
              <w:jc w:val="right"/>
              <w:rPr>
                <w:sz w:val="28"/>
                <w:szCs w:val="28"/>
                <w:lang w:eastAsia="en-US"/>
              </w:rPr>
            </w:pPr>
            <w:r w:rsidRPr="007177DB">
              <w:rPr>
                <w:sz w:val="28"/>
                <w:szCs w:val="28"/>
                <w:lang w:eastAsia="en-US"/>
              </w:rPr>
              <w:t>2</w:t>
            </w:r>
            <w:r w:rsidR="008E4A67">
              <w:rPr>
                <w:sz w:val="28"/>
                <w:szCs w:val="28"/>
                <w:lang w:eastAsia="en-US"/>
              </w:rPr>
              <w:t> </w:t>
            </w:r>
            <w:r w:rsidRPr="007177DB">
              <w:rPr>
                <w:sz w:val="28"/>
                <w:szCs w:val="28"/>
                <w:lang w:eastAsia="en-US"/>
              </w:rPr>
              <w:t>591</w:t>
            </w:r>
            <w:r w:rsidR="008E4A67">
              <w:rPr>
                <w:sz w:val="28"/>
                <w:szCs w:val="28"/>
                <w:lang w:eastAsia="en-US"/>
              </w:rPr>
              <w:t xml:space="preserve"> </w:t>
            </w:r>
            <w:r w:rsidRPr="007177DB">
              <w:rPr>
                <w:sz w:val="28"/>
                <w:szCs w:val="28"/>
                <w:lang w:eastAsia="en-US"/>
              </w:rPr>
              <w:t>410</w:t>
            </w:r>
          </w:p>
        </w:tc>
      </w:tr>
    </w:tbl>
    <w:p w:rsidR="00761C59" w:rsidRDefault="00761C59" w:rsidP="003D3E69">
      <w:pPr>
        <w:rPr>
          <w:sz w:val="28"/>
          <w:szCs w:val="28"/>
          <w:lang w:eastAsia="en-US"/>
        </w:rPr>
      </w:pPr>
    </w:p>
    <w:p w:rsidR="008E4A67" w:rsidRDefault="007177DB" w:rsidP="003D3E69">
      <w:pPr>
        <w:rPr>
          <w:sz w:val="28"/>
          <w:szCs w:val="28"/>
          <w:lang w:eastAsia="en-US"/>
        </w:rPr>
        <w:sectPr w:rsidR="008E4A67" w:rsidSect="00CD5F60">
          <w:type w:val="nextColumn"/>
          <w:pgSz w:w="12240" w:h="15840"/>
          <w:pgMar w:top="1134" w:right="1134" w:bottom="1134" w:left="1134" w:header="709" w:footer="709" w:gutter="0"/>
          <w:cols w:space="720"/>
          <w:titlePg/>
          <w:docGrid w:linePitch="272"/>
        </w:sectPr>
      </w:pPr>
      <w:r>
        <w:rPr>
          <w:sz w:val="28"/>
          <w:szCs w:val="28"/>
          <w:lang w:eastAsia="en-US"/>
        </w:rPr>
        <w:tab/>
      </w:r>
      <w:r w:rsidRPr="007177DB">
        <w:rPr>
          <w:sz w:val="28"/>
          <w:szCs w:val="28"/>
          <w:lang w:eastAsia="en-US"/>
        </w:rPr>
        <w:t>Отримані дані свідчать про ефективність і привабливість проекту, оскільки не вимагають великих інвестицій і тривалого періоду для їх повернення</w:t>
      </w:r>
      <w:r w:rsidR="00B709A5">
        <w:rPr>
          <w:sz w:val="28"/>
          <w:szCs w:val="28"/>
          <w:lang w:eastAsia="en-US"/>
        </w:rPr>
        <w:t>.</w:t>
      </w:r>
    </w:p>
    <w:p w:rsidR="008E6469" w:rsidRPr="0093295B" w:rsidRDefault="008E6469" w:rsidP="003D3E69">
      <w:pPr>
        <w:pStyle w:val="1"/>
        <w:ind w:firstLine="567"/>
        <w:jc w:val="center"/>
        <w:rPr>
          <w:sz w:val="28"/>
          <w:szCs w:val="28"/>
        </w:rPr>
      </w:pPr>
      <w:bookmarkStart w:id="258" w:name="_Toc68010565"/>
      <w:r>
        <w:rPr>
          <w:sz w:val="28"/>
          <w:szCs w:val="28"/>
        </w:rPr>
        <w:t xml:space="preserve">ЧАСТИНА </w:t>
      </w:r>
      <w:r w:rsidRPr="00A90C73">
        <w:rPr>
          <w:sz w:val="28"/>
          <w:szCs w:val="28"/>
        </w:rPr>
        <w:t>7</w:t>
      </w:r>
      <w:r>
        <w:rPr>
          <w:sz w:val="28"/>
          <w:szCs w:val="28"/>
        </w:rPr>
        <w:t>. ДОДАТКИ</w:t>
      </w:r>
      <w:bookmarkEnd w:id="258"/>
    </w:p>
    <w:p w:rsidR="008E6469" w:rsidRDefault="008E6469" w:rsidP="003D3E69">
      <w:pPr>
        <w:pStyle w:val="2"/>
        <w:rPr>
          <w:sz w:val="28"/>
          <w:szCs w:val="28"/>
        </w:rPr>
      </w:pPr>
      <w:bookmarkStart w:id="259" w:name="_Toc68010566"/>
      <w:r>
        <w:rPr>
          <w:sz w:val="28"/>
          <w:szCs w:val="28"/>
        </w:rPr>
        <w:t xml:space="preserve">ДОДАТОК А. </w:t>
      </w:r>
      <w:r w:rsidRPr="00910CD7">
        <w:rPr>
          <w:sz w:val="28"/>
          <w:szCs w:val="28"/>
        </w:rPr>
        <w:t>Р</w:t>
      </w:r>
      <w:r>
        <w:rPr>
          <w:sz w:val="28"/>
          <w:szCs w:val="28"/>
        </w:rPr>
        <w:t>ІЗНІ ЗРАЗКИ СТРУКТУРИ БІЗНЕС-ПЛАНІВ</w:t>
      </w:r>
      <w:bookmarkEnd w:id="259"/>
    </w:p>
    <w:p w:rsidR="008E6469" w:rsidRDefault="008E6469" w:rsidP="003D3E69">
      <w:pPr>
        <w:jc w:val="both"/>
      </w:pPr>
    </w:p>
    <w:p w:rsidR="008E6469" w:rsidRDefault="008E6469" w:rsidP="003D3E69">
      <w:pPr>
        <w:rPr>
          <w:b/>
          <w:sz w:val="28"/>
          <w:szCs w:val="28"/>
        </w:rPr>
      </w:pPr>
      <w:r>
        <w:rPr>
          <w:b/>
          <w:sz w:val="28"/>
          <w:szCs w:val="28"/>
        </w:rPr>
        <w:t>Структури</w:t>
      </w:r>
      <w:r w:rsidRPr="00EF7F87">
        <w:rPr>
          <w:b/>
          <w:sz w:val="28"/>
          <w:szCs w:val="28"/>
        </w:rPr>
        <w:t xml:space="preserve"> бізнес-плану </w:t>
      </w:r>
      <w:r>
        <w:rPr>
          <w:b/>
          <w:sz w:val="28"/>
          <w:szCs w:val="28"/>
        </w:rPr>
        <w:t xml:space="preserve"> за міжнародними стандартами</w:t>
      </w:r>
    </w:p>
    <w:p w:rsidR="008E6469" w:rsidRDefault="008E6469" w:rsidP="003D3E69">
      <w:pPr>
        <w:rPr>
          <w:b/>
          <w:sz w:val="28"/>
          <w:szCs w:val="28"/>
        </w:rPr>
      </w:pPr>
    </w:p>
    <w:p w:rsidR="008E6469" w:rsidRPr="00EF7F87" w:rsidRDefault="008E6469" w:rsidP="003D3E69">
      <w:pPr>
        <w:numPr>
          <w:ilvl w:val="0"/>
          <w:numId w:val="168"/>
        </w:numPr>
        <w:rPr>
          <w:b/>
          <w:sz w:val="28"/>
          <w:szCs w:val="28"/>
        </w:rPr>
      </w:pPr>
      <w:r>
        <w:rPr>
          <w:b/>
          <w:sz w:val="28"/>
          <w:szCs w:val="28"/>
        </w:rPr>
        <w:t>Європейській банк</w:t>
      </w:r>
      <w:r w:rsidRPr="00EF7F87">
        <w:rPr>
          <w:b/>
          <w:sz w:val="28"/>
          <w:szCs w:val="28"/>
        </w:rPr>
        <w:t xml:space="preserve"> реконструкції і розвитку (ЄБРР)</w:t>
      </w:r>
    </w:p>
    <w:p w:rsidR="008E6469" w:rsidRPr="00EF7F87" w:rsidRDefault="008E6469" w:rsidP="003D3E69">
      <w:pPr>
        <w:rPr>
          <w:sz w:val="28"/>
          <w:szCs w:val="28"/>
        </w:rPr>
      </w:pPr>
    </w:p>
    <w:p w:rsidR="008E6469" w:rsidRPr="00EF7F87" w:rsidRDefault="008E6469" w:rsidP="003D3E69">
      <w:pPr>
        <w:ind w:left="720"/>
        <w:rPr>
          <w:sz w:val="28"/>
          <w:szCs w:val="28"/>
        </w:rPr>
      </w:pPr>
      <w:r w:rsidRPr="00EF7F87">
        <w:rPr>
          <w:sz w:val="28"/>
          <w:szCs w:val="28"/>
        </w:rPr>
        <w:t>Титульний лист</w:t>
      </w:r>
    </w:p>
    <w:p w:rsidR="008E6469" w:rsidRPr="00EF7F87" w:rsidRDefault="008E6469" w:rsidP="003D3E69">
      <w:pPr>
        <w:ind w:left="720"/>
        <w:rPr>
          <w:sz w:val="28"/>
          <w:szCs w:val="28"/>
        </w:rPr>
      </w:pPr>
      <w:r w:rsidRPr="00EF7F87">
        <w:rPr>
          <w:sz w:val="28"/>
          <w:szCs w:val="28"/>
        </w:rPr>
        <w:t>2. Меморандум про конфіденційність</w:t>
      </w:r>
    </w:p>
    <w:p w:rsidR="008E6469" w:rsidRPr="00EF7F87" w:rsidRDefault="008E6469" w:rsidP="003D3E69">
      <w:pPr>
        <w:ind w:left="720"/>
        <w:rPr>
          <w:sz w:val="28"/>
          <w:szCs w:val="28"/>
        </w:rPr>
      </w:pPr>
      <w:r w:rsidRPr="00EF7F87">
        <w:rPr>
          <w:sz w:val="28"/>
          <w:szCs w:val="28"/>
        </w:rPr>
        <w:t>3. Резюме</w:t>
      </w:r>
    </w:p>
    <w:p w:rsidR="008E6469" w:rsidRDefault="008E6469" w:rsidP="003D3E69">
      <w:pPr>
        <w:ind w:left="720"/>
        <w:rPr>
          <w:sz w:val="28"/>
          <w:szCs w:val="28"/>
        </w:rPr>
      </w:pPr>
      <w:r w:rsidRPr="00EF7F87">
        <w:rPr>
          <w:sz w:val="28"/>
          <w:szCs w:val="28"/>
        </w:rPr>
        <w:t>4. Підприємство</w:t>
      </w:r>
    </w:p>
    <w:p w:rsidR="008E6469" w:rsidRPr="00EF7F87" w:rsidRDefault="008E6469" w:rsidP="003D3E69">
      <w:pPr>
        <w:ind w:left="1440"/>
        <w:rPr>
          <w:sz w:val="28"/>
          <w:szCs w:val="28"/>
        </w:rPr>
      </w:pPr>
      <w:r w:rsidRPr="00EF7F87">
        <w:rPr>
          <w:sz w:val="28"/>
          <w:szCs w:val="28"/>
        </w:rPr>
        <w:t>4.1. Історія розвитку підприємства і його стан на момент створення бізнес-плану, опис поточної діяльності</w:t>
      </w:r>
    </w:p>
    <w:p w:rsidR="008E6469" w:rsidRPr="00EF7F87" w:rsidRDefault="008E6469" w:rsidP="003D3E69">
      <w:pPr>
        <w:ind w:left="1440"/>
        <w:rPr>
          <w:sz w:val="28"/>
          <w:szCs w:val="28"/>
        </w:rPr>
      </w:pPr>
      <w:r w:rsidRPr="00EF7F87">
        <w:rPr>
          <w:sz w:val="28"/>
          <w:szCs w:val="28"/>
        </w:rPr>
        <w:t>4.2. Власники, керівний персонал, працівники підприємства</w:t>
      </w:r>
    </w:p>
    <w:p w:rsidR="008E6469" w:rsidRPr="00EF7F87" w:rsidRDefault="008E6469" w:rsidP="003D3E69">
      <w:pPr>
        <w:ind w:left="1440"/>
        <w:rPr>
          <w:sz w:val="28"/>
          <w:szCs w:val="28"/>
        </w:rPr>
      </w:pPr>
      <w:r w:rsidRPr="00EF7F87">
        <w:rPr>
          <w:sz w:val="28"/>
          <w:szCs w:val="28"/>
        </w:rPr>
        <w:t>4.3. Поточна діяльність</w:t>
      </w:r>
    </w:p>
    <w:p w:rsidR="008E6469" w:rsidRPr="00EF7F87" w:rsidRDefault="008E6469" w:rsidP="003D3E69">
      <w:pPr>
        <w:ind w:left="1440"/>
        <w:rPr>
          <w:sz w:val="28"/>
          <w:szCs w:val="28"/>
        </w:rPr>
      </w:pPr>
      <w:r w:rsidRPr="00EF7F87">
        <w:rPr>
          <w:sz w:val="28"/>
          <w:szCs w:val="28"/>
        </w:rPr>
        <w:t>4.4. Фінансовий стан</w:t>
      </w:r>
    </w:p>
    <w:p w:rsidR="008E6469" w:rsidRPr="00EF7F87" w:rsidRDefault="008E6469" w:rsidP="003D3E69">
      <w:pPr>
        <w:ind w:left="1440"/>
        <w:rPr>
          <w:sz w:val="28"/>
          <w:szCs w:val="28"/>
        </w:rPr>
      </w:pPr>
      <w:r>
        <w:rPr>
          <w:sz w:val="28"/>
          <w:szCs w:val="28"/>
        </w:rPr>
        <w:t>4.5. К</w:t>
      </w:r>
      <w:r w:rsidRPr="00EF7F87">
        <w:rPr>
          <w:sz w:val="28"/>
          <w:szCs w:val="28"/>
        </w:rPr>
        <w:t>редити</w:t>
      </w:r>
    </w:p>
    <w:p w:rsidR="008E6469" w:rsidRPr="00EF7F87" w:rsidRDefault="008E6469" w:rsidP="003D3E69">
      <w:pPr>
        <w:ind w:left="720"/>
        <w:rPr>
          <w:sz w:val="28"/>
          <w:szCs w:val="28"/>
        </w:rPr>
      </w:pPr>
      <w:r w:rsidRPr="00EF7F87">
        <w:rPr>
          <w:sz w:val="28"/>
          <w:szCs w:val="28"/>
        </w:rPr>
        <w:t>5. Проект</w:t>
      </w:r>
    </w:p>
    <w:p w:rsidR="008E6469" w:rsidRPr="00EF7F87" w:rsidRDefault="008E6469" w:rsidP="003D3E69">
      <w:pPr>
        <w:ind w:left="1440"/>
        <w:rPr>
          <w:sz w:val="28"/>
          <w:szCs w:val="28"/>
        </w:rPr>
      </w:pPr>
      <w:r w:rsidRPr="00EF7F87">
        <w:rPr>
          <w:sz w:val="28"/>
          <w:szCs w:val="28"/>
        </w:rPr>
        <w:t>5.1. Загальна інформація про проект</w:t>
      </w:r>
    </w:p>
    <w:p w:rsidR="008E6469" w:rsidRPr="00EF7F87" w:rsidRDefault="008E6469" w:rsidP="003D3E69">
      <w:pPr>
        <w:ind w:left="1440"/>
        <w:rPr>
          <w:sz w:val="28"/>
          <w:szCs w:val="28"/>
        </w:rPr>
      </w:pPr>
      <w:r w:rsidRPr="00EF7F87">
        <w:rPr>
          <w:sz w:val="28"/>
          <w:szCs w:val="28"/>
        </w:rPr>
        <w:t>5.2. Інвестиційний план проекту</w:t>
      </w:r>
    </w:p>
    <w:p w:rsidR="008E6469" w:rsidRPr="00EF7F87" w:rsidRDefault="008E6469" w:rsidP="003D3E69">
      <w:pPr>
        <w:ind w:left="1440"/>
        <w:rPr>
          <w:sz w:val="28"/>
          <w:szCs w:val="28"/>
        </w:rPr>
      </w:pPr>
      <w:r w:rsidRPr="00EF7F87">
        <w:rPr>
          <w:sz w:val="28"/>
          <w:szCs w:val="28"/>
        </w:rPr>
        <w:t>5.3. Аналіз ринку, конкурентоспроможність</w:t>
      </w:r>
    </w:p>
    <w:p w:rsidR="008E6469" w:rsidRPr="00EF7F87" w:rsidRDefault="008E6469" w:rsidP="003D3E69">
      <w:pPr>
        <w:ind w:left="1440"/>
        <w:rPr>
          <w:sz w:val="28"/>
          <w:szCs w:val="28"/>
        </w:rPr>
      </w:pPr>
      <w:r w:rsidRPr="00EF7F87">
        <w:rPr>
          <w:sz w:val="28"/>
          <w:szCs w:val="28"/>
        </w:rPr>
        <w:t>5.4. Опис виробничого процесу</w:t>
      </w:r>
    </w:p>
    <w:p w:rsidR="008E6469" w:rsidRPr="00EF7F87" w:rsidRDefault="008E6469" w:rsidP="003D3E69">
      <w:pPr>
        <w:ind w:left="1440"/>
        <w:rPr>
          <w:sz w:val="28"/>
          <w:szCs w:val="28"/>
        </w:rPr>
      </w:pPr>
      <w:r w:rsidRPr="00EF7F87">
        <w:rPr>
          <w:sz w:val="28"/>
          <w:szCs w:val="28"/>
        </w:rPr>
        <w:t>5.5. Фінансовий план</w:t>
      </w:r>
    </w:p>
    <w:p w:rsidR="008E6469" w:rsidRPr="00EF7F87" w:rsidRDefault="008E6469" w:rsidP="003D3E69">
      <w:pPr>
        <w:ind w:left="1440"/>
        <w:rPr>
          <w:sz w:val="28"/>
          <w:szCs w:val="28"/>
        </w:rPr>
      </w:pPr>
      <w:r>
        <w:rPr>
          <w:sz w:val="28"/>
          <w:szCs w:val="28"/>
        </w:rPr>
        <w:t>5.6. Е</w:t>
      </w:r>
      <w:r w:rsidRPr="00EF7F87">
        <w:rPr>
          <w:sz w:val="28"/>
          <w:szCs w:val="28"/>
        </w:rPr>
        <w:t>кологічна оцінка</w:t>
      </w:r>
    </w:p>
    <w:p w:rsidR="008E6469" w:rsidRPr="00EF7F87" w:rsidRDefault="008E6469" w:rsidP="003D3E69">
      <w:pPr>
        <w:ind w:left="720"/>
        <w:rPr>
          <w:sz w:val="28"/>
          <w:szCs w:val="28"/>
        </w:rPr>
      </w:pPr>
      <w:r w:rsidRPr="00EF7F87">
        <w:rPr>
          <w:sz w:val="28"/>
          <w:szCs w:val="28"/>
        </w:rPr>
        <w:t>6. Фінансування</w:t>
      </w:r>
    </w:p>
    <w:p w:rsidR="008E6469" w:rsidRPr="00EF7F87" w:rsidRDefault="008E6469" w:rsidP="003D3E69">
      <w:pPr>
        <w:ind w:left="1440"/>
        <w:rPr>
          <w:sz w:val="28"/>
          <w:szCs w:val="28"/>
        </w:rPr>
      </w:pPr>
      <w:r w:rsidRPr="00EF7F87">
        <w:rPr>
          <w:sz w:val="28"/>
          <w:szCs w:val="28"/>
        </w:rPr>
        <w:t>6.1. Графіки отримання і погашення кредитних коштів</w:t>
      </w:r>
    </w:p>
    <w:p w:rsidR="008E6469" w:rsidRPr="00EF7F87" w:rsidRDefault="008E6469" w:rsidP="003D3E69">
      <w:pPr>
        <w:ind w:left="1440"/>
        <w:rPr>
          <w:sz w:val="28"/>
          <w:szCs w:val="28"/>
        </w:rPr>
      </w:pPr>
      <w:r w:rsidRPr="00EF7F87">
        <w:rPr>
          <w:sz w:val="28"/>
          <w:szCs w:val="28"/>
        </w:rPr>
        <w:t>6.2. Застава і поручительство</w:t>
      </w:r>
    </w:p>
    <w:p w:rsidR="008E6469" w:rsidRDefault="008E6469" w:rsidP="003D3E69">
      <w:pPr>
        <w:ind w:left="1440"/>
        <w:rPr>
          <w:sz w:val="28"/>
          <w:szCs w:val="28"/>
        </w:rPr>
      </w:pPr>
      <w:r w:rsidRPr="00EF7F87">
        <w:rPr>
          <w:sz w:val="28"/>
          <w:szCs w:val="28"/>
        </w:rPr>
        <w:t>6.3. Устаткування і роботи, які будуть фінансуватися за рахунок кредитних коштів</w:t>
      </w:r>
    </w:p>
    <w:p w:rsidR="008E6469" w:rsidRPr="00EF7F87" w:rsidRDefault="008E6469" w:rsidP="003D3E69">
      <w:pPr>
        <w:ind w:left="1440"/>
        <w:rPr>
          <w:sz w:val="28"/>
          <w:szCs w:val="28"/>
        </w:rPr>
      </w:pPr>
      <w:r w:rsidRPr="00EF7F87">
        <w:rPr>
          <w:sz w:val="28"/>
          <w:szCs w:val="28"/>
        </w:rPr>
        <w:t>6.4. SWOT-аналіз</w:t>
      </w:r>
    </w:p>
    <w:p w:rsidR="008E6469" w:rsidRPr="00EF7F87" w:rsidRDefault="008E6469" w:rsidP="003D3E69">
      <w:pPr>
        <w:ind w:left="1440"/>
        <w:rPr>
          <w:sz w:val="28"/>
          <w:szCs w:val="28"/>
        </w:rPr>
      </w:pPr>
      <w:r w:rsidRPr="00EF7F87">
        <w:rPr>
          <w:sz w:val="28"/>
          <w:szCs w:val="28"/>
        </w:rPr>
        <w:t>6.5. Ризики і заходи щодо їх зниження</w:t>
      </w:r>
    </w:p>
    <w:p w:rsidR="008E6469" w:rsidRDefault="008E6469" w:rsidP="003D3E69">
      <w:pPr>
        <w:ind w:left="720"/>
        <w:rPr>
          <w:sz w:val="28"/>
          <w:szCs w:val="28"/>
        </w:rPr>
      </w:pPr>
      <w:r w:rsidRPr="00EF7F87">
        <w:rPr>
          <w:sz w:val="28"/>
          <w:szCs w:val="28"/>
        </w:rPr>
        <w:t>7. Додатки</w:t>
      </w:r>
    </w:p>
    <w:p w:rsidR="008E6469" w:rsidRDefault="008E6469" w:rsidP="003D3E69">
      <w:pPr>
        <w:rPr>
          <w:sz w:val="28"/>
          <w:szCs w:val="28"/>
        </w:rPr>
      </w:pPr>
    </w:p>
    <w:p w:rsidR="008E6469" w:rsidRPr="00656E1D" w:rsidRDefault="008E6469" w:rsidP="003D3E69">
      <w:pPr>
        <w:numPr>
          <w:ilvl w:val="0"/>
          <w:numId w:val="168"/>
        </w:numPr>
        <w:rPr>
          <w:b/>
          <w:sz w:val="28"/>
          <w:szCs w:val="28"/>
        </w:rPr>
      </w:pPr>
      <w:r w:rsidRPr="00656E1D">
        <w:rPr>
          <w:b/>
          <w:sz w:val="28"/>
          <w:szCs w:val="28"/>
        </w:rPr>
        <w:t>Компанія KPMG:</w:t>
      </w:r>
    </w:p>
    <w:p w:rsidR="008E6469" w:rsidRDefault="008E6469" w:rsidP="003D3E69">
      <w:pPr>
        <w:rPr>
          <w:sz w:val="28"/>
          <w:szCs w:val="28"/>
        </w:rPr>
      </w:pPr>
    </w:p>
    <w:p w:rsidR="008E6469" w:rsidRPr="00656E1D" w:rsidRDefault="008E6469" w:rsidP="003D3E69">
      <w:pPr>
        <w:ind w:left="1440" w:hanging="720"/>
        <w:rPr>
          <w:sz w:val="28"/>
          <w:szCs w:val="28"/>
        </w:rPr>
      </w:pPr>
      <w:r>
        <w:rPr>
          <w:sz w:val="28"/>
          <w:szCs w:val="28"/>
        </w:rPr>
        <w:t>1.</w:t>
      </w:r>
      <w:r w:rsidRPr="00656E1D">
        <w:rPr>
          <w:sz w:val="28"/>
          <w:szCs w:val="28"/>
        </w:rPr>
        <w:t>Титульний аркуш</w:t>
      </w:r>
    </w:p>
    <w:p w:rsidR="008E6469" w:rsidRPr="00656E1D" w:rsidRDefault="008E6469" w:rsidP="003D3E69">
      <w:pPr>
        <w:ind w:left="1440" w:hanging="720"/>
        <w:rPr>
          <w:sz w:val="28"/>
          <w:szCs w:val="28"/>
        </w:rPr>
      </w:pPr>
      <w:r w:rsidRPr="00656E1D">
        <w:rPr>
          <w:sz w:val="28"/>
          <w:szCs w:val="28"/>
        </w:rPr>
        <w:t>2. Меморандум про конфіденційність</w:t>
      </w:r>
    </w:p>
    <w:p w:rsidR="008E6469" w:rsidRPr="00656E1D" w:rsidRDefault="008E6469" w:rsidP="003D3E69">
      <w:pPr>
        <w:ind w:left="1440" w:hanging="720"/>
        <w:rPr>
          <w:sz w:val="28"/>
          <w:szCs w:val="28"/>
        </w:rPr>
      </w:pPr>
      <w:r w:rsidRPr="00656E1D">
        <w:rPr>
          <w:sz w:val="28"/>
          <w:szCs w:val="28"/>
        </w:rPr>
        <w:t>3. Резюме</w:t>
      </w:r>
    </w:p>
    <w:p w:rsidR="008E6469" w:rsidRPr="00656E1D" w:rsidRDefault="008E6469" w:rsidP="003D3E69">
      <w:pPr>
        <w:ind w:left="1440"/>
        <w:rPr>
          <w:sz w:val="28"/>
          <w:szCs w:val="28"/>
        </w:rPr>
      </w:pPr>
      <w:r w:rsidRPr="00656E1D">
        <w:rPr>
          <w:sz w:val="28"/>
          <w:szCs w:val="28"/>
        </w:rPr>
        <w:t>3.1. Короткий огляд</w:t>
      </w:r>
    </w:p>
    <w:p w:rsidR="008E6469" w:rsidRPr="00656E1D" w:rsidRDefault="008E6469" w:rsidP="003D3E69">
      <w:pPr>
        <w:ind w:left="1440"/>
        <w:rPr>
          <w:sz w:val="28"/>
          <w:szCs w:val="28"/>
        </w:rPr>
      </w:pPr>
      <w:r w:rsidRPr="00656E1D">
        <w:rPr>
          <w:sz w:val="28"/>
          <w:szCs w:val="28"/>
        </w:rPr>
        <w:t>3.2. Запропонована продукція й послуги</w:t>
      </w:r>
    </w:p>
    <w:p w:rsidR="008E6469" w:rsidRPr="00656E1D" w:rsidRDefault="008E6469" w:rsidP="003D3E69">
      <w:pPr>
        <w:ind w:left="1440"/>
        <w:rPr>
          <w:sz w:val="28"/>
          <w:szCs w:val="28"/>
        </w:rPr>
      </w:pPr>
      <w:r w:rsidRPr="00656E1D">
        <w:rPr>
          <w:sz w:val="28"/>
          <w:szCs w:val="28"/>
        </w:rPr>
        <w:t>3.3. Місія, мета і завдання</w:t>
      </w:r>
    </w:p>
    <w:p w:rsidR="008E6469" w:rsidRPr="00656E1D" w:rsidRDefault="008E6469" w:rsidP="003D3E69">
      <w:pPr>
        <w:ind w:left="1440" w:hanging="720"/>
        <w:rPr>
          <w:sz w:val="28"/>
          <w:szCs w:val="28"/>
        </w:rPr>
      </w:pPr>
      <w:r w:rsidRPr="00656E1D">
        <w:rPr>
          <w:sz w:val="28"/>
          <w:szCs w:val="28"/>
        </w:rPr>
        <w:t>4. Продукція й послуги</w:t>
      </w:r>
    </w:p>
    <w:p w:rsidR="008E6469" w:rsidRPr="00656E1D" w:rsidRDefault="008E6469" w:rsidP="003D3E69">
      <w:pPr>
        <w:ind w:left="1440"/>
        <w:rPr>
          <w:sz w:val="28"/>
          <w:szCs w:val="28"/>
        </w:rPr>
      </w:pPr>
      <w:r w:rsidRPr="00656E1D">
        <w:rPr>
          <w:sz w:val="28"/>
          <w:szCs w:val="28"/>
        </w:rPr>
        <w:t>4.1. Введення</w:t>
      </w:r>
    </w:p>
    <w:p w:rsidR="008E6469" w:rsidRPr="00656E1D" w:rsidRDefault="008E6469" w:rsidP="003D3E69">
      <w:pPr>
        <w:ind w:left="1440"/>
        <w:rPr>
          <w:sz w:val="28"/>
          <w:szCs w:val="28"/>
        </w:rPr>
      </w:pPr>
      <w:r w:rsidRPr="00656E1D">
        <w:rPr>
          <w:sz w:val="28"/>
          <w:szCs w:val="28"/>
        </w:rPr>
        <w:t>4.2. Продукція й послуги</w:t>
      </w:r>
    </w:p>
    <w:p w:rsidR="008E6469" w:rsidRPr="00656E1D" w:rsidRDefault="008E6469" w:rsidP="003D3E69">
      <w:pPr>
        <w:ind w:left="1440"/>
        <w:rPr>
          <w:sz w:val="28"/>
          <w:szCs w:val="28"/>
        </w:rPr>
      </w:pPr>
      <w:r w:rsidRPr="00656E1D">
        <w:rPr>
          <w:sz w:val="28"/>
          <w:szCs w:val="28"/>
        </w:rPr>
        <w:t>4.3. Супутні товари й послуги</w:t>
      </w:r>
    </w:p>
    <w:p w:rsidR="008E6469" w:rsidRPr="00656E1D" w:rsidRDefault="008E6469" w:rsidP="003D3E69">
      <w:pPr>
        <w:ind w:left="1440" w:hanging="720"/>
        <w:rPr>
          <w:sz w:val="28"/>
          <w:szCs w:val="28"/>
        </w:rPr>
      </w:pPr>
      <w:r w:rsidRPr="00656E1D">
        <w:rPr>
          <w:sz w:val="28"/>
          <w:szCs w:val="28"/>
        </w:rPr>
        <w:t>5. Аналіз ринку й галузі</w:t>
      </w:r>
    </w:p>
    <w:p w:rsidR="008E6469" w:rsidRPr="00656E1D" w:rsidRDefault="008E6469" w:rsidP="003D3E69">
      <w:pPr>
        <w:ind w:left="1440"/>
        <w:rPr>
          <w:sz w:val="28"/>
          <w:szCs w:val="28"/>
        </w:rPr>
      </w:pPr>
      <w:r w:rsidRPr="00656E1D">
        <w:rPr>
          <w:sz w:val="28"/>
          <w:szCs w:val="28"/>
        </w:rPr>
        <w:t>5.1. Використання продукту й послуги</w:t>
      </w:r>
    </w:p>
    <w:p w:rsidR="008E6469" w:rsidRPr="00656E1D" w:rsidRDefault="008E6469" w:rsidP="003D3E69">
      <w:pPr>
        <w:ind w:left="1440"/>
        <w:rPr>
          <w:sz w:val="28"/>
          <w:szCs w:val="28"/>
        </w:rPr>
      </w:pPr>
      <w:r w:rsidRPr="00656E1D">
        <w:rPr>
          <w:sz w:val="28"/>
          <w:szCs w:val="28"/>
        </w:rPr>
        <w:t>5.2. Демографічний аналіз</w:t>
      </w:r>
    </w:p>
    <w:p w:rsidR="008E6469" w:rsidRPr="00656E1D" w:rsidRDefault="008E6469" w:rsidP="003D3E69">
      <w:pPr>
        <w:ind w:left="1440"/>
        <w:rPr>
          <w:sz w:val="28"/>
          <w:szCs w:val="28"/>
        </w:rPr>
      </w:pPr>
      <w:r w:rsidRPr="00656E1D">
        <w:rPr>
          <w:sz w:val="28"/>
          <w:szCs w:val="28"/>
        </w:rPr>
        <w:t>5.3. Конкуренція</w:t>
      </w:r>
    </w:p>
    <w:p w:rsidR="008E6469" w:rsidRPr="00656E1D" w:rsidRDefault="008E6469" w:rsidP="003D3E69">
      <w:pPr>
        <w:ind w:left="1440"/>
        <w:rPr>
          <w:sz w:val="28"/>
          <w:szCs w:val="28"/>
        </w:rPr>
      </w:pPr>
      <w:r w:rsidRPr="00656E1D">
        <w:rPr>
          <w:sz w:val="28"/>
          <w:szCs w:val="28"/>
        </w:rPr>
        <w:t>5.4. SWOT</w:t>
      </w:r>
      <w:r w:rsidR="008340D3">
        <w:rPr>
          <w:sz w:val="28"/>
          <w:szCs w:val="28"/>
          <w:lang w:val="en-US"/>
        </w:rPr>
        <w:t>-</w:t>
      </w:r>
      <w:r w:rsidRPr="00656E1D">
        <w:rPr>
          <w:sz w:val="28"/>
          <w:szCs w:val="28"/>
        </w:rPr>
        <w:t>аналіз</w:t>
      </w:r>
    </w:p>
    <w:p w:rsidR="008E6469" w:rsidRPr="00656E1D" w:rsidRDefault="008E6469" w:rsidP="003D3E69">
      <w:pPr>
        <w:ind w:left="1440" w:hanging="720"/>
        <w:rPr>
          <w:sz w:val="28"/>
          <w:szCs w:val="28"/>
        </w:rPr>
      </w:pPr>
      <w:r w:rsidRPr="00656E1D">
        <w:rPr>
          <w:sz w:val="28"/>
          <w:szCs w:val="28"/>
        </w:rPr>
        <w:t>6. Цільові ринки</w:t>
      </w:r>
    </w:p>
    <w:p w:rsidR="008E6469" w:rsidRPr="00656E1D" w:rsidRDefault="008E6469" w:rsidP="003D3E69">
      <w:pPr>
        <w:ind w:left="1440"/>
        <w:rPr>
          <w:sz w:val="28"/>
          <w:szCs w:val="28"/>
        </w:rPr>
      </w:pPr>
      <w:r w:rsidRPr="00656E1D">
        <w:rPr>
          <w:sz w:val="28"/>
          <w:szCs w:val="28"/>
        </w:rPr>
        <w:t>6.1. Цільові споживачі</w:t>
      </w:r>
    </w:p>
    <w:p w:rsidR="008E6469" w:rsidRPr="00656E1D" w:rsidRDefault="008E6469" w:rsidP="003D3E69">
      <w:pPr>
        <w:ind w:left="1440"/>
        <w:rPr>
          <w:sz w:val="28"/>
          <w:szCs w:val="28"/>
        </w:rPr>
      </w:pPr>
      <w:r w:rsidRPr="00656E1D">
        <w:rPr>
          <w:sz w:val="28"/>
          <w:szCs w:val="28"/>
        </w:rPr>
        <w:t>6.2. Географічний цільовий ринок</w:t>
      </w:r>
    </w:p>
    <w:p w:rsidR="008E6469" w:rsidRPr="00656E1D" w:rsidRDefault="008E6469" w:rsidP="003D3E69">
      <w:pPr>
        <w:ind w:left="1440"/>
        <w:rPr>
          <w:sz w:val="28"/>
          <w:szCs w:val="28"/>
        </w:rPr>
      </w:pPr>
      <w:r w:rsidRPr="00656E1D">
        <w:rPr>
          <w:sz w:val="28"/>
          <w:szCs w:val="28"/>
        </w:rPr>
        <w:t>6.3. Ціноутворення</w:t>
      </w:r>
    </w:p>
    <w:p w:rsidR="008E6469" w:rsidRPr="00656E1D" w:rsidRDefault="008E6469" w:rsidP="003D3E69">
      <w:pPr>
        <w:ind w:left="1440" w:hanging="720"/>
        <w:rPr>
          <w:sz w:val="28"/>
          <w:szCs w:val="28"/>
        </w:rPr>
      </w:pPr>
      <w:r w:rsidRPr="00656E1D">
        <w:rPr>
          <w:sz w:val="28"/>
          <w:szCs w:val="28"/>
        </w:rPr>
        <w:t>7. Стратегії реклами й просування</w:t>
      </w:r>
    </w:p>
    <w:p w:rsidR="008E6469" w:rsidRPr="00656E1D" w:rsidRDefault="008E6469" w:rsidP="003D3E69">
      <w:pPr>
        <w:ind w:left="1440"/>
        <w:rPr>
          <w:sz w:val="28"/>
          <w:szCs w:val="28"/>
        </w:rPr>
      </w:pPr>
      <w:r w:rsidRPr="00656E1D">
        <w:rPr>
          <w:sz w:val="28"/>
          <w:szCs w:val="28"/>
        </w:rPr>
        <w:t>7.1. Стратегія просування</w:t>
      </w:r>
    </w:p>
    <w:p w:rsidR="008E6469" w:rsidRPr="00656E1D" w:rsidRDefault="008E6469" w:rsidP="003D3E69">
      <w:pPr>
        <w:ind w:left="1440"/>
        <w:rPr>
          <w:sz w:val="28"/>
          <w:szCs w:val="28"/>
        </w:rPr>
      </w:pPr>
      <w:r w:rsidRPr="00656E1D">
        <w:rPr>
          <w:sz w:val="28"/>
          <w:szCs w:val="28"/>
        </w:rPr>
        <w:t>7.2. Кошти на поширення реклами</w:t>
      </w:r>
    </w:p>
    <w:p w:rsidR="008E6469" w:rsidRPr="00656E1D" w:rsidRDefault="008E6469" w:rsidP="003D3E69">
      <w:pPr>
        <w:ind w:left="1440"/>
        <w:rPr>
          <w:sz w:val="28"/>
          <w:szCs w:val="28"/>
        </w:rPr>
      </w:pPr>
      <w:r w:rsidRPr="00656E1D">
        <w:rPr>
          <w:sz w:val="28"/>
          <w:szCs w:val="28"/>
        </w:rPr>
        <w:t>7.3. Прогноз продажів</w:t>
      </w:r>
    </w:p>
    <w:p w:rsidR="008E6469" w:rsidRPr="00656E1D" w:rsidRDefault="008E6469" w:rsidP="003D3E69">
      <w:pPr>
        <w:ind w:left="1440" w:hanging="720"/>
        <w:rPr>
          <w:sz w:val="28"/>
          <w:szCs w:val="28"/>
        </w:rPr>
      </w:pPr>
      <w:r w:rsidRPr="00656E1D">
        <w:rPr>
          <w:sz w:val="28"/>
          <w:szCs w:val="28"/>
        </w:rPr>
        <w:t>8. Управління</w:t>
      </w:r>
    </w:p>
    <w:p w:rsidR="008E6469" w:rsidRPr="00656E1D" w:rsidRDefault="008E6469" w:rsidP="003D3E69">
      <w:pPr>
        <w:ind w:left="1440"/>
        <w:rPr>
          <w:sz w:val="28"/>
          <w:szCs w:val="28"/>
        </w:rPr>
      </w:pPr>
      <w:r w:rsidRPr="00656E1D">
        <w:rPr>
          <w:sz w:val="28"/>
          <w:szCs w:val="28"/>
        </w:rPr>
        <w:t>8.1. Організація та ключовий персонал</w:t>
      </w:r>
    </w:p>
    <w:p w:rsidR="008E6469" w:rsidRPr="00656E1D" w:rsidRDefault="008E6469" w:rsidP="003D3E69">
      <w:pPr>
        <w:ind w:left="1440"/>
        <w:rPr>
          <w:sz w:val="28"/>
          <w:szCs w:val="28"/>
        </w:rPr>
      </w:pPr>
      <w:r w:rsidRPr="00656E1D">
        <w:rPr>
          <w:sz w:val="28"/>
          <w:szCs w:val="28"/>
        </w:rPr>
        <w:t>8.2. Капітальні активи, які необхідні</w:t>
      </w:r>
    </w:p>
    <w:p w:rsidR="008E6469" w:rsidRPr="00656E1D" w:rsidRDefault="008E6469" w:rsidP="003D3E69">
      <w:pPr>
        <w:ind w:left="1440"/>
        <w:rPr>
          <w:sz w:val="28"/>
          <w:szCs w:val="28"/>
        </w:rPr>
      </w:pPr>
      <w:r w:rsidRPr="00656E1D">
        <w:rPr>
          <w:sz w:val="28"/>
          <w:szCs w:val="28"/>
        </w:rPr>
        <w:t>8.3. Витрати на підготовку виробництва</w:t>
      </w:r>
    </w:p>
    <w:p w:rsidR="008E6469" w:rsidRPr="00656E1D" w:rsidRDefault="008E6469" w:rsidP="003D3E69">
      <w:pPr>
        <w:ind w:left="1440" w:hanging="720"/>
        <w:rPr>
          <w:sz w:val="28"/>
          <w:szCs w:val="28"/>
        </w:rPr>
      </w:pPr>
      <w:r w:rsidRPr="00656E1D">
        <w:rPr>
          <w:sz w:val="28"/>
          <w:szCs w:val="28"/>
        </w:rPr>
        <w:t>9. Фінансовий аналіз</w:t>
      </w:r>
    </w:p>
    <w:p w:rsidR="008E6469" w:rsidRPr="00656E1D" w:rsidRDefault="008E6469" w:rsidP="003D3E69">
      <w:pPr>
        <w:ind w:left="1440"/>
        <w:rPr>
          <w:sz w:val="28"/>
          <w:szCs w:val="28"/>
        </w:rPr>
      </w:pPr>
      <w:r w:rsidRPr="00656E1D">
        <w:rPr>
          <w:sz w:val="28"/>
          <w:szCs w:val="28"/>
        </w:rPr>
        <w:t>9.1. Собівартість реалізованої продукції</w:t>
      </w:r>
    </w:p>
    <w:p w:rsidR="008E6469" w:rsidRPr="00656E1D" w:rsidRDefault="008E6469" w:rsidP="003D3E69">
      <w:pPr>
        <w:ind w:left="1440"/>
        <w:rPr>
          <w:sz w:val="28"/>
          <w:szCs w:val="28"/>
        </w:rPr>
      </w:pPr>
      <w:r w:rsidRPr="00656E1D">
        <w:rPr>
          <w:sz w:val="28"/>
          <w:szCs w:val="28"/>
        </w:rPr>
        <w:t>9.2. Аналіз беззбитковості</w:t>
      </w:r>
    </w:p>
    <w:p w:rsidR="008E6469" w:rsidRPr="00656E1D" w:rsidRDefault="008E6469" w:rsidP="003D3E69">
      <w:pPr>
        <w:ind w:left="1440"/>
        <w:rPr>
          <w:sz w:val="28"/>
          <w:szCs w:val="28"/>
        </w:rPr>
      </w:pPr>
      <w:r w:rsidRPr="00656E1D">
        <w:rPr>
          <w:sz w:val="28"/>
          <w:szCs w:val="28"/>
        </w:rPr>
        <w:t>9.3. Кількісний аналіз</w:t>
      </w:r>
    </w:p>
    <w:p w:rsidR="008E6469" w:rsidRPr="00656E1D" w:rsidRDefault="008E6469" w:rsidP="003D3E69">
      <w:pPr>
        <w:ind w:left="1440"/>
        <w:rPr>
          <w:sz w:val="28"/>
          <w:szCs w:val="28"/>
        </w:rPr>
      </w:pPr>
      <w:r w:rsidRPr="00656E1D">
        <w:rPr>
          <w:sz w:val="28"/>
          <w:szCs w:val="28"/>
        </w:rPr>
        <w:t>9.4. Доходи і витрати</w:t>
      </w:r>
    </w:p>
    <w:p w:rsidR="008E6469" w:rsidRPr="00656E1D" w:rsidRDefault="008E6469" w:rsidP="003D3E69">
      <w:pPr>
        <w:ind w:left="1440"/>
        <w:rPr>
          <w:sz w:val="28"/>
          <w:szCs w:val="28"/>
        </w:rPr>
      </w:pPr>
      <w:r w:rsidRPr="00656E1D">
        <w:rPr>
          <w:sz w:val="28"/>
          <w:szCs w:val="28"/>
        </w:rPr>
        <w:t>9.5. Рух грошових коштів</w:t>
      </w:r>
    </w:p>
    <w:p w:rsidR="008E6469" w:rsidRPr="00656E1D" w:rsidRDefault="008E6469" w:rsidP="003D3E69">
      <w:pPr>
        <w:ind w:left="1440"/>
        <w:rPr>
          <w:sz w:val="28"/>
          <w:szCs w:val="28"/>
        </w:rPr>
      </w:pPr>
      <w:r w:rsidRPr="00656E1D">
        <w:rPr>
          <w:sz w:val="28"/>
          <w:szCs w:val="28"/>
        </w:rPr>
        <w:t>9.6. Баланси підприємства</w:t>
      </w:r>
    </w:p>
    <w:p w:rsidR="008E6469" w:rsidRPr="00656E1D" w:rsidRDefault="008E6469" w:rsidP="003D3E69">
      <w:pPr>
        <w:ind w:left="1440"/>
        <w:rPr>
          <w:sz w:val="28"/>
          <w:szCs w:val="28"/>
        </w:rPr>
      </w:pPr>
      <w:r w:rsidRPr="00656E1D">
        <w:rPr>
          <w:sz w:val="28"/>
          <w:szCs w:val="28"/>
        </w:rPr>
        <w:t>9.7. Ризики</w:t>
      </w:r>
    </w:p>
    <w:p w:rsidR="008E6469" w:rsidRDefault="008E6469" w:rsidP="003D3E69">
      <w:pPr>
        <w:ind w:left="1440" w:hanging="720"/>
        <w:rPr>
          <w:sz w:val="28"/>
          <w:szCs w:val="28"/>
        </w:rPr>
      </w:pPr>
      <w:r w:rsidRPr="00656E1D">
        <w:rPr>
          <w:sz w:val="28"/>
          <w:szCs w:val="28"/>
        </w:rPr>
        <w:t>10. Додатки</w:t>
      </w:r>
    </w:p>
    <w:p w:rsidR="008E6469" w:rsidRPr="00EF7F87" w:rsidRDefault="008E6469" w:rsidP="003D3E69">
      <w:pPr>
        <w:rPr>
          <w:sz w:val="28"/>
          <w:szCs w:val="28"/>
        </w:rPr>
      </w:pPr>
    </w:p>
    <w:p w:rsidR="008E6469" w:rsidRDefault="008E6469" w:rsidP="003D3E69"/>
    <w:p w:rsidR="008E6469" w:rsidRPr="00D37744" w:rsidRDefault="008E6469" w:rsidP="003D3E69">
      <w:pPr>
        <w:ind w:firstLine="720"/>
        <w:rPr>
          <w:sz w:val="28"/>
          <w:szCs w:val="28"/>
        </w:rPr>
      </w:pPr>
    </w:p>
    <w:p w:rsidR="008E6469" w:rsidRDefault="008E6469" w:rsidP="003D3E69">
      <w:pPr>
        <w:sectPr w:rsidR="008E6469" w:rsidSect="00CD5F60">
          <w:type w:val="nextColumn"/>
          <w:pgSz w:w="12240" w:h="15840"/>
          <w:pgMar w:top="1134" w:right="1134" w:bottom="1134" w:left="1134" w:header="709" w:footer="709" w:gutter="0"/>
          <w:cols w:space="720"/>
          <w:titlePg/>
          <w:docGrid w:linePitch="272"/>
        </w:sectPr>
      </w:pPr>
    </w:p>
    <w:p w:rsidR="008E6469" w:rsidRPr="00292893" w:rsidRDefault="008E6469" w:rsidP="003D3E69">
      <w:pPr>
        <w:pStyle w:val="2"/>
        <w:rPr>
          <w:sz w:val="28"/>
          <w:szCs w:val="28"/>
        </w:rPr>
      </w:pPr>
      <w:bookmarkStart w:id="260" w:name="_Toc68010567"/>
      <w:r>
        <w:rPr>
          <w:sz w:val="28"/>
          <w:szCs w:val="28"/>
        </w:rPr>
        <w:t>ДОДАТОК Б</w:t>
      </w:r>
      <w:r w:rsidRPr="00292893">
        <w:rPr>
          <w:sz w:val="28"/>
          <w:szCs w:val="28"/>
        </w:rPr>
        <w:t xml:space="preserve">. </w:t>
      </w:r>
      <w:r>
        <w:rPr>
          <w:sz w:val="28"/>
          <w:szCs w:val="28"/>
        </w:rPr>
        <w:t xml:space="preserve">ПЕРЕЛІК ДАНИХ ДЛЯ ЗБОРУ ІНФОРМАЦІЇ ПРО КОМПАНІЮ ТА </w:t>
      </w:r>
      <w:r w:rsidR="008D7D27">
        <w:rPr>
          <w:sz w:val="28"/>
          <w:szCs w:val="28"/>
        </w:rPr>
        <w:t>Ї</w:t>
      </w:r>
      <w:r>
        <w:rPr>
          <w:sz w:val="28"/>
          <w:szCs w:val="28"/>
        </w:rPr>
        <w:t>Ї МІСЦЕ НА РИНКУ</w:t>
      </w:r>
      <w:bookmarkEnd w:id="260"/>
    </w:p>
    <w:p w:rsidR="008E6469" w:rsidRPr="00885D6E" w:rsidRDefault="008E6469" w:rsidP="003D3E69">
      <w:pPr>
        <w:ind w:left="283"/>
        <w:jc w:val="both"/>
        <w:rPr>
          <w:sz w:val="28"/>
          <w:szCs w:val="28"/>
        </w:rPr>
      </w:pPr>
    </w:p>
    <w:p w:rsidR="008E6469" w:rsidRPr="00486411" w:rsidRDefault="008E6469" w:rsidP="003D3E69">
      <w:pPr>
        <w:pStyle w:val="afe"/>
        <w:numPr>
          <w:ilvl w:val="0"/>
          <w:numId w:val="192"/>
        </w:numPr>
        <w:ind w:left="360" w:hanging="360"/>
        <w:jc w:val="both"/>
        <w:rPr>
          <w:sz w:val="28"/>
          <w:szCs w:val="28"/>
        </w:rPr>
      </w:pPr>
      <w:r w:rsidRPr="00486411">
        <w:rPr>
          <w:sz w:val="28"/>
          <w:szCs w:val="28"/>
        </w:rPr>
        <w:t>Керівництво: П.І.Б., посади, тел., факс.</w:t>
      </w:r>
    </w:p>
    <w:p w:rsidR="008E6469" w:rsidRDefault="008E6469" w:rsidP="003D3E69">
      <w:pPr>
        <w:pStyle w:val="afe"/>
        <w:numPr>
          <w:ilvl w:val="0"/>
          <w:numId w:val="192"/>
        </w:numPr>
        <w:ind w:left="360" w:hanging="360"/>
        <w:jc w:val="both"/>
        <w:rPr>
          <w:sz w:val="28"/>
          <w:szCs w:val="28"/>
        </w:rPr>
      </w:pPr>
      <w:r w:rsidRPr="00486411">
        <w:rPr>
          <w:sz w:val="28"/>
          <w:szCs w:val="28"/>
        </w:rPr>
        <w:t>Галузева приналежність, відомче підпорядкування.</w:t>
      </w:r>
    </w:p>
    <w:p w:rsidR="008E6469" w:rsidRDefault="008E6469" w:rsidP="003D3E69">
      <w:pPr>
        <w:pStyle w:val="afe"/>
        <w:numPr>
          <w:ilvl w:val="0"/>
          <w:numId w:val="192"/>
        </w:numPr>
        <w:ind w:left="360" w:hanging="360"/>
        <w:jc w:val="both"/>
        <w:rPr>
          <w:sz w:val="28"/>
          <w:szCs w:val="28"/>
        </w:rPr>
      </w:pPr>
      <w:r w:rsidRPr="00486411">
        <w:rPr>
          <w:sz w:val="28"/>
          <w:szCs w:val="28"/>
        </w:rPr>
        <w:t>Номенклатура продукції, що випускається. Динаміка річних обсягів по кожному виду продукції за останні 3-5 років.</w:t>
      </w:r>
    </w:p>
    <w:p w:rsidR="008E6469" w:rsidRDefault="008E6469" w:rsidP="003D3E69">
      <w:pPr>
        <w:pStyle w:val="afe"/>
        <w:numPr>
          <w:ilvl w:val="0"/>
          <w:numId w:val="192"/>
        </w:numPr>
        <w:ind w:left="360" w:hanging="360"/>
        <w:jc w:val="both"/>
        <w:rPr>
          <w:sz w:val="28"/>
          <w:szCs w:val="28"/>
        </w:rPr>
      </w:pPr>
      <w:r w:rsidRPr="007E7E94">
        <w:rPr>
          <w:sz w:val="28"/>
          <w:szCs w:val="28"/>
        </w:rPr>
        <w:t>Проектні потужності</w:t>
      </w:r>
      <w:r w:rsidR="000605A9">
        <w:rPr>
          <w:sz w:val="28"/>
          <w:szCs w:val="28"/>
        </w:rPr>
        <w:t>.</w:t>
      </w:r>
      <w:r w:rsidRPr="007E7E94">
        <w:rPr>
          <w:sz w:val="28"/>
          <w:szCs w:val="28"/>
        </w:rPr>
        <w:t xml:space="preserve"> Ступінь завантаження виробничих потужностей. Інформація про основні виробничі потужності. Відсоток їх зносу. </w:t>
      </w:r>
    </w:p>
    <w:p w:rsidR="008E6469" w:rsidRDefault="008E6469" w:rsidP="003D3E69">
      <w:pPr>
        <w:pStyle w:val="afe"/>
        <w:numPr>
          <w:ilvl w:val="0"/>
          <w:numId w:val="192"/>
        </w:numPr>
        <w:ind w:left="360" w:hanging="360"/>
        <w:jc w:val="both"/>
        <w:rPr>
          <w:sz w:val="28"/>
          <w:szCs w:val="28"/>
        </w:rPr>
      </w:pPr>
      <w:r w:rsidRPr="007E7E94">
        <w:rPr>
          <w:sz w:val="28"/>
          <w:szCs w:val="28"/>
        </w:rPr>
        <w:t>Наявність імпортного обладнання, його відсоток в загальному обсязі обладнання.</w:t>
      </w:r>
    </w:p>
    <w:p w:rsidR="008E6469" w:rsidRDefault="008E6469" w:rsidP="003D3E69">
      <w:pPr>
        <w:pStyle w:val="afe"/>
        <w:numPr>
          <w:ilvl w:val="0"/>
          <w:numId w:val="192"/>
        </w:numPr>
        <w:ind w:left="360" w:hanging="360"/>
        <w:jc w:val="both"/>
        <w:rPr>
          <w:sz w:val="28"/>
          <w:szCs w:val="28"/>
        </w:rPr>
      </w:pPr>
      <w:r w:rsidRPr="007E7E94">
        <w:rPr>
          <w:sz w:val="28"/>
          <w:szCs w:val="28"/>
        </w:rPr>
        <w:t>Структура виробничих підрозділів.</w:t>
      </w:r>
    </w:p>
    <w:p w:rsidR="008E6469" w:rsidRDefault="008E6469" w:rsidP="003D3E69">
      <w:pPr>
        <w:pStyle w:val="afe"/>
        <w:numPr>
          <w:ilvl w:val="0"/>
          <w:numId w:val="192"/>
        </w:numPr>
        <w:ind w:left="360" w:hanging="360"/>
        <w:jc w:val="both"/>
        <w:rPr>
          <w:sz w:val="28"/>
          <w:szCs w:val="28"/>
        </w:rPr>
      </w:pPr>
      <w:r w:rsidRPr="007E7E94">
        <w:rPr>
          <w:sz w:val="28"/>
          <w:szCs w:val="28"/>
        </w:rPr>
        <w:t>Чисельність і характеристика персоналу. Оптимальна чисельність при сформованому рівні виробництва.</w:t>
      </w:r>
    </w:p>
    <w:p w:rsidR="008E6469" w:rsidRDefault="008E6469" w:rsidP="003D3E69">
      <w:pPr>
        <w:pStyle w:val="afe"/>
        <w:numPr>
          <w:ilvl w:val="0"/>
          <w:numId w:val="192"/>
        </w:numPr>
        <w:ind w:left="360" w:hanging="360"/>
        <w:jc w:val="both"/>
        <w:rPr>
          <w:sz w:val="28"/>
          <w:szCs w:val="28"/>
        </w:rPr>
      </w:pPr>
      <w:r w:rsidRPr="007E7E94">
        <w:rPr>
          <w:sz w:val="28"/>
          <w:szCs w:val="28"/>
        </w:rPr>
        <w:t>Історична довідка: рік створення, стан приватизації та ін. Розміщення акцій в % (трудовий колектив, аукціони, конкурси, біржа, держвласність і ін.)</w:t>
      </w:r>
    </w:p>
    <w:p w:rsidR="008E6469" w:rsidRDefault="008E6469" w:rsidP="003D3E69">
      <w:pPr>
        <w:pStyle w:val="afe"/>
        <w:numPr>
          <w:ilvl w:val="0"/>
          <w:numId w:val="192"/>
        </w:numPr>
        <w:ind w:left="360" w:hanging="360"/>
        <w:jc w:val="both"/>
        <w:rPr>
          <w:sz w:val="28"/>
          <w:szCs w:val="28"/>
        </w:rPr>
      </w:pPr>
      <w:r w:rsidRPr="007E7E94">
        <w:rPr>
          <w:sz w:val="28"/>
          <w:szCs w:val="28"/>
        </w:rPr>
        <w:t>Наявність сертифікатів і ліцензій, в тому числі - міжнародних. Методи і рівень контролю якості.</w:t>
      </w:r>
    </w:p>
    <w:p w:rsidR="008E6469" w:rsidRDefault="008E6469" w:rsidP="003D3E69">
      <w:pPr>
        <w:pStyle w:val="afe"/>
        <w:numPr>
          <w:ilvl w:val="0"/>
          <w:numId w:val="192"/>
        </w:numPr>
        <w:ind w:left="360" w:hanging="360"/>
        <w:jc w:val="both"/>
        <w:rPr>
          <w:sz w:val="28"/>
          <w:szCs w:val="28"/>
        </w:rPr>
      </w:pPr>
      <w:r w:rsidRPr="007E7E94">
        <w:rPr>
          <w:sz w:val="28"/>
          <w:szCs w:val="28"/>
        </w:rPr>
        <w:t>Коротка характеристика виробничого процесу.</w:t>
      </w:r>
    </w:p>
    <w:p w:rsidR="008E6469" w:rsidRDefault="008E6469" w:rsidP="003D3E69">
      <w:pPr>
        <w:pStyle w:val="afe"/>
        <w:numPr>
          <w:ilvl w:val="0"/>
          <w:numId w:val="192"/>
        </w:numPr>
        <w:ind w:left="360" w:hanging="360"/>
        <w:jc w:val="both"/>
        <w:rPr>
          <w:sz w:val="28"/>
          <w:szCs w:val="28"/>
        </w:rPr>
      </w:pPr>
      <w:r w:rsidRPr="007E7E94">
        <w:rPr>
          <w:sz w:val="28"/>
          <w:szCs w:val="28"/>
        </w:rPr>
        <w:t xml:space="preserve">Ринки збуту:  внутрішній збут; експорт (у відсотках від обсягу реалізації і окремо для країн ближнього і далекого зарубіжжя); характеристика стійкості ринків збуту; динаміка продажів. </w:t>
      </w:r>
    </w:p>
    <w:p w:rsidR="008E6469" w:rsidRDefault="008E6469" w:rsidP="003D3E69">
      <w:pPr>
        <w:pStyle w:val="afe"/>
        <w:numPr>
          <w:ilvl w:val="0"/>
          <w:numId w:val="192"/>
        </w:numPr>
        <w:ind w:left="360" w:hanging="360"/>
        <w:jc w:val="both"/>
        <w:rPr>
          <w:sz w:val="28"/>
          <w:szCs w:val="28"/>
        </w:rPr>
      </w:pPr>
      <w:r w:rsidRPr="007E7E94">
        <w:rPr>
          <w:sz w:val="28"/>
          <w:szCs w:val="28"/>
        </w:rPr>
        <w:t>Ринок поставок: вітчизняні постачальники; імпорт (близьке і далеке зарубіжжя), характеристика стійкості ринків постачальників, наявність альтернативних варіантів із зазначенням потенційних переваг.</w:t>
      </w:r>
    </w:p>
    <w:p w:rsidR="008E6469" w:rsidRDefault="008E6469" w:rsidP="003D3E69">
      <w:pPr>
        <w:pStyle w:val="afe"/>
        <w:numPr>
          <w:ilvl w:val="0"/>
          <w:numId w:val="192"/>
        </w:numPr>
        <w:ind w:left="360" w:hanging="360"/>
        <w:jc w:val="both"/>
        <w:rPr>
          <w:sz w:val="28"/>
          <w:szCs w:val="28"/>
        </w:rPr>
      </w:pPr>
      <w:r w:rsidRPr="007E7E94">
        <w:rPr>
          <w:sz w:val="28"/>
          <w:szCs w:val="28"/>
        </w:rPr>
        <w:t>Конкуренція за видами продукції із зазначенням основних конкурентів (окремо вітчизняних, ближнього і далекого зарубіжжя), з характеристикою конкурентоспроможності за основними видами продукції.</w:t>
      </w:r>
    </w:p>
    <w:p w:rsidR="008E6469" w:rsidRDefault="008E6469" w:rsidP="003D3E69">
      <w:pPr>
        <w:pStyle w:val="afe"/>
        <w:numPr>
          <w:ilvl w:val="0"/>
          <w:numId w:val="192"/>
        </w:numPr>
        <w:ind w:left="360" w:hanging="360"/>
        <w:jc w:val="both"/>
        <w:rPr>
          <w:sz w:val="28"/>
          <w:szCs w:val="28"/>
        </w:rPr>
      </w:pPr>
      <w:r w:rsidRPr="007E7E94">
        <w:rPr>
          <w:sz w:val="28"/>
          <w:szCs w:val="28"/>
        </w:rPr>
        <w:t>Наявність бізнес-планів або інвестиційних програм із зазначенням тематики.</w:t>
      </w:r>
    </w:p>
    <w:p w:rsidR="008E6469" w:rsidRDefault="008E6469" w:rsidP="003D3E69">
      <w:pPr>
        <w:pStyle w:val="afe"/>
        <w:numPr>
          <w:ilvl w:val="0"/>
          <w:numId w:val="192"/>
        </w:numPr>
        <w:ind w:left="360" w:hanging="360"/>
        <w:jc w:val="both"/>
        <w:rPr>
          <w:sz w:val="28"/>
          <w:szCs w:val="28"/>
        </w:rPr>
      </w:pPr>
      <w:r w:rsidRPr="007E7E94">
        <w:rPr>
          <w:sz w:val="28"/>
          <w:szCs w:val="28"/>
        </w:rPr>
        <w:t>Наявність внутрішніх і зарубіжних інвесторів.</w:t>
      </w:r>
    </w:p>
    <w:p w:rsidR="008E6469" w:rsidRDefault="008E6469" w:rsidP="003D3E69">
      <w:pPr>
        <w:pStyle w:val="afe"/>
        <w:numPr>
          <w:ilvl w:val="0"/>
          <w:numId w:val="192"/>
        </w:numPr>
        <w:ind w:left="360" w:hanging="360"/>
        <w:jc w:val="both"/>
        <w:rPr>
          <w:sz w:val="28"/>
          <w:szCs w:val="28"/>
        </w:rPr>
      </w:pPr>
      <w:r w:rsidRPr="007E7E94">
        <w:rPr>
          <w:sz w:val="28"/>
          <w:szCs w:val="28"/>
        </w:rPr>
        <w:t>Буклети, каталоги, звіти, описи діяльності, участь у виставках і т.п.</w:t>
      </w:r>
    </w:p>
    <w:p w:rsidR="008E6469" w:rsidRPr="007E7E94" w:rsidRDefault="008E6469" w:rsidP="003D3E69">
      <w:pPr>
        <w:pStyle w:val="afe"/>
        <w:numPr>
          <w:ilvl w:val="0"/>
          <w:numId w:val="192"/>
        </w:numPr>
        <w:ind w:left="360" w:hanging="360"/>
        <w:jc w:val="both"/>
        <w:rPr>
          <w:sz w:val="28"/>
          <w:szCs w:val="28"/>
        </w:rPr>
      </w:pPr>
      <w:r w:rsidRPr="007E7E94">
        <w:rPr>
          <w:sz w:val="28"/>
          <w:szCs w:val="28"/>
        </w:rPr>
        <w:t>Фінансові документи (копії):</w:t>
      </w:r>
    </w:p>
    <w:p w:rsidR="008E6469" w:rsidRPr="00885D6E" w:rsidRDefault="008E6469" w:rsidP="003D3E69">
      <w:pPr>
        <w:ind w:left="360" w:hanging="360"/>
        <w:jc w:val="both"/>
        <w:rPr>
          <w:sz w:val="28"/>
          <w:szCs w:val="28"/>
        </w:rPr>
      </w:pPr>
      <w:r w:rsidRPr="00885D6E">
        <w:rPr>
          <w:sz w:val="28"/>
          <w:szCs w:val="28"/>
        </w:rPr>
        <w:t>- баланс підприємства (форма 1) за останні 3-5 років</w:t>
      </w:r>
      <w:r w:rsidR="00E03E8A">
        <w:rPr>
          <w:sz w:val="28"/>
          <w:szCs w:val="28"/>
        </w:rPr>
        <w:t>;</w:t>
      </w:r>
    </w:p>
    <w:p w:rsidR="008E6469" w:rsidRPr="00885D6E" w:rsidRDefault="008E6469" w:rsidP="003D3E69">
      <w:pPr>
        <w:ind w:left="360" w:hanging="360"/>
        <w:jc w:val="both"/>
        <w:rPr>
          <w:sz w:val="28"/>
          <w:szCs w:val="28"/>
        </w:rPr>
      </w:pPr>
      <w:r w:rsidRPr="00885D6E">
        <w:rPr>
          <w:sz w:val="28"/>
          <w:szCs w:val="28"/>
        </w:rPr>
        <w:t>- звіт про фінансові результати та їх використання (форма 2) за останні 3-5 років</w:t>
      </w:r>
      <w:r w:rsidR="00E03E8A">
        <w:rPr>
          <w:sz w:val="28"/>
          <w:szCs w:val="28"/>
        </w:rPr>
        <w:t>;</w:t>
      </w:r>
    </w:p>
    <w:p w:rsidR="008E6469" w:rsidRPr="00885D6E" w:rsidRDefault="008E6469" w:rsidP="003D3E69">
      <w:pPr>
        <w:ind w:left="360" w:hanging="360"/>
        <w:jc w:val="both"/>
        <w:rPr>
          <w:sz w:val="28"/>
          <w:szCs w:val="28"/>
        </w:rPr>
      </w:pPr>
      <w:r w:rsidRPr="00885D6E">
        <w:rPr>
          <w:sz w:val="28"/>
          <w:szCs w:val="28"/>
        </w:rPr>
        <w:t>- звіт про фінансово-майновий стан (форма 3) за останній період</w:t>
      </w:r>
      <w:r w:rsidR="00E03E8A">
        <w:rPr>
          <w:sz w:val="28"/>
          <w:szCs w:val="28"/>
        </w:rPr>
        <w:t>;</w:t>
      </w:r>
    </w:p>
    <w:p w:rsidR="008E6469" w:rsidRPr="00885D6E" w:rsidRDefault="008E6469" w:rsidP="003D3E69">
      <w:pPr>
        <w:ind w:left="360" w:hanging="360"/>
        <w:jc w:val="both"/>
        <w:rPr>
          <w:sz w:val="28"/>
          <w:szCs w:val="28"/>
        </w:rPr>
      </w:pPr>
      <w:r w:rsidRPr="00885D6E">
        <w:rPr>
          <w:sz w:val="28"/>
          <w:szCs w:val="28"/>
        </w:rPr>
        <w:t>- звіт про дебіторську</w:t>
      </w:r>
      <w:r w:rsidR="00E03E8A">
        <w:rPr>
          <w:sz w:val="28"/>
          <w:szCs w:val="28"/>
        </w:rPr>
        <w:t xml:space="preserve">, </w:t>
      </w:r>
      <w:r w:rsidRPr="00885D6E">
        <w:rPr>
          <w:sz w:val="28"/>
          <w:szCs w:val="28"/>
        </w:rPr>
        <w:t>кредиторську заборгованість (форма 1-б) за останній період</w:t>
      </w:r>
      <w:r w:rsidR="00E03E8A">
        <w:rPr>
          <w:sz w:val="28"/>
          <w:szCs w:val="28"/>
        </w:rPr>
        <w:t>.</w:t>
      </w:r>
    </w:p>
    <w:p w:rsidR="008E6469" w:rsidRPr="00B70788" w:rsidRDefault="008E6469" w:rsidP="003D3E69">
      <w:pPr>
        <w:pStyle w:val="afe"/>
        <w:numPr>
          <w:ilvl w:val="0"/>
          <w:numId w:val="192"/>
        </w:numPr>
        <w:ind w:left="360" w:hanging="360"/>
        <w:jc w:val="both"/>
        <w:rPr>
          <w:sz w:val="28"/>
          <w:szCs w:val="28"/>
        </w:rPr>
      </w:pPr>
      <w:r w:rsidRPr="00B70788">
        <w:rPr>
          <w:sz w:val="28"/>
          <w:szCs w:val="28"/>
        </w:rPr>
        <w:t>Характеристика галузі, включаючи перелік підприємств, в тому числі і провідних фахівців із них. Основні показники роботи галузі в динаміці: обсяги виробництва в вартісному і натуральному вираженні, сумарна потужність, обсяг експорту. Позиція підприємства в галузі.</w:t>
      </w:r>
    </w:p>
    <w:p w:rsidR="008E6469" w:rsidRDefault="008E6469" w:rsidP="003D3E69">
      <w:pPr>
        <w:ind w:left="283"/>
        <w:jc w:val="both"/>
        <w:rPr>
          <w:sz w:val="28"/>
          <w:szCs w:val="28"/>
        </w:rPr>
        <w:sectPr w:rsidR="008E6469" w:rsidSect="00CD5F60">
          <w:type w:val="nextColumn"/>
          <w:pgSz w:w="12240" w:h="15840"/>
          <w:pgMar w:top="1134" w:right="1134" w:bottom="1134" w:left="1134" w:header="709" w:footer="709" w:gutter="0"/>
          <w:cols w:space="720"/>
          <w:titlePg/>
          <w:docGrid w:linePitch="272"/>
        </w:sectPr>
      </w:pPr>
    </w:p>
    <w:p w:rsidR="008E6469" w:rsidRPr="00292893" w:rsidRDefault="008E6469" w:rsidP="003D3E69">
      <w:pPr>
        <w:pStyle w:val="2"/>
        <w:rPr>
          <w:sz w:val="28"/>
          <w:szCs w:val="28"/>
        </w:rPr>
      </w:pPr>
      <w:bookmarkStart w:id="261" w:name="_Toc68010568"/>
      <w:r>
        <w:rPr>
          <w:sz w:val="28"/>
          <w:szCs w:val="28"/>
        </w:rPr>
        <w:t>ДОДАТОК В</w:t>
      </w:r>
      <w:r w:rsidRPr="00292893">
        <w:rPr>
          <w:sz w:val="28"/>
          <w:szCs w:val="28"/>
        </w:rPr>
        <w:t xml:space="preserve">. </w:t>
      </w:r>
      <w:r>
        <w:rPr>
          <w:sz w:val="28"/>
          <w:szCs w:val="28"/>
        </w:rPr>
        <w:t>РОЗРАХУНОК І ОБГРУНТУВАННЯ ВИРОБНИЧИХ ПОТУЖНОСТЕЙ (формули)</w:t>
      </w:r>
      <w:bookmarkEnd w:id="261"/>
    </w:p>
    <w:p w:rsidR="008E6469" w:rsidRPr="00DC1220" w:rsidRDefault="008E6469" w:rsidP="003D3E69">
      <w:pPr>
        <w:rPr>
          <w:b/>
          <w:sz w:val="28"/>
          <w:szCs w:val="28"/>
        </w:rPr>
      </w:pPr>
    </w:p>
    <w:p w:rsidR="008E6469" w:rsidRPr="00D32A3A" w:rsidRDefault="008E6469" w:rsidP="003D3E69">
      <w:pPr>
        <w:jc w:val="both"/>
        <w:rPr>
          <w:sz w:val="28"/>
          <w:szCs w:val="28"/>
        </w:rPr>
      </w:pPr>
      <w:r w:rsidRPr="00D32A3A">
        <w:rPr>
          <w:sz w:val="28"/>
          <w:szCs w:val="28"/>
        </w:rPr>
        <w:tab/>
      </w:r>
      <w:r w:rsidRPr="00DC1220">
        <w:rPr>
          <w:b/>
          <w:sz w:val="28"/>
          <w:szCs w:val="28"/>
        </w:rPr>
        <w:t>Виробнича потужність</w:t>
      </w:r>
      <w:r w:rsidRPr="00D32A3A">
        <w:rPr>
          <w:sz w:val="28"/>
          <w:szCs w:val="28"/>
        </w:rPr>
        <w:t xml:space="preserve"> є максимальн</w:t>
      </w:r>
      <w:r w:rsidR="001D6AF0">
        <w:rPr>
          <w:sz w:val="28"/>
          <w:szCs w:val="28"/>
        </w:rPr>
        <w:t>ою</w:t>
      </w:r>
      <w:r w:rsidRPr="00D32A3A">
        <w:rPr>
          <w:sz w:val="28"/>
          <w:szCs w:val="28"/>
        </w:rPr>
        <w:t xml:space="preserve"> кількіст</w:t>
      </w:r>
      <w:r w:rsidR="001D6AF0">
        <w:rPr>
          <w:sz w:val="28"/>
          <w:szCs w:val="28"/>
        </w:rPr>
        <w:t>ю</w:t>
      </w:r>
      <w:r w:rsidRPr="00D32A3A">
        <w:rPr>
          <w:sz w:val="28"/>
          <w:szCs w:val="28"/>
        </w:rPr>
        <w:t xml:space="preserve"> продукції відпов</w:t>
      </w:r>
      <w:r>
        <w:rPr>
          <w:sz w:val="28"/>
          <w:szCs w:val="28"/>
        </w:rPr>
        <w:t>ідного асортименту і якості, яка може бути вироблена</w:t>
      </w:r>
      <w:r w:rsidRPr="00D32A3A">
        <w:rPr>
          <w:sz w:val="28"/>
          <w:szCs w:val="28"/>
        </w:rPr>
        <w:t xml:space="preserve"> підприємством за певний період часу при повному використанні основних виробничих фондів (будівель, споруд обладнання тощо.)</w:t>
      </w:r>
      <w:r>
        <w:rPr>
          <w:sz w:val="28"/>
          <w:szCs w:val="28"/>
        </w:rPr>
        <w:t>, в</w:t>
      </w:r>
      <w:r w:rsidRPr="00D32A3A">
        <w:rPr>
          <w:sz w:val="28"/>
          <w:szCs w:val="28"/>
        </w:rPr>
        <w:t xml:space="preserve"> певних організаційно-технічних умовах.</w:t>
      </w:r>
    </w:p>
    <w:p w:rsidR="008E6469" w:rsidRDefault="008E6469" w:rsidP="003D3E69">
      <w:pPr>
        <w:jc w:val="both"/>
        <w:rPr>
          <w:sz w:val="28"/>
          <w:szCs w:val="28"/>
        </w:rPr>
      </w:pPr>
      <w:r w:rsidRPr="00D32A3A">
        <w:rPr>
          <w:sz w:val="28"/>
          <w:szCs w:val="28"/>
        </w:rPr>
        <w:tab/>
        <w:t>Цей показник, при правильному визначенні, стає надійним орієнтиром в роботі з планування та оцінки діяльності підприємства. Поліпшення використання діючих виробничих потужностей - один із шляхів економічного зростання компанії, що не вимагає великих витрат.</w:t>
      </w:r>
    </w:p>
    <w:p w:rsidR="008E6469" w:rsidRPr="00D32A3A" w:rsidRDefault="008E6469" w:rsidP="003D3E69">
      <w:pPr>
        <w:jc w:val="both"/>
        <w:rPr>
          <w:sz w:val="28"/>
          <w:szCs w:val="28"/>
        </w:rPr>
      </w:pPr>
    </w:p>
    <w:p w:rsidR="008E6469" w:rsidRDefault="008E6469" w:rsidP="003D3E69">
      <w:pPr>
        <w:jc w:val="both"/>
        <w:rPr>
          <w:b/>
          <w:sz w:val="28"/>
          <w:szCs w:val="28"/>
        </w:rPr>
      </w:pPr>
      <w:r>
        <w:rPr>
          <w:sz w:val="28"/>
          <w:szCs w:val="28"/>
        </w:rPr>
        <w:tab/>
      </w:r>
      <w:r w:rsidRPr="00DC1220">
        <w:rPr>
          <w:b/>
          <w:sz w:val="28"/>
          <w:szCs w:val="28"/>
        </w:rPr>
        <w:t>Фактори, що визначають рівень виробничої потужності:</w:t>
      </w:r>
    </w:p>
    <w:p w:rsidR="008E6469" w:rsidRPr="00DC1220" w:rsidRDefault="008E6469" w:rsidP="003D3E69">
      <w:pPr>
        <w:jc w:val="both"/>
        <w:rPr>
          <w:b/>
          <w:sz w:val="28"/>
          <w:szCs w:val="28"/>
        </w:rPr>
      </w:pPr>
    </w:p>
    <w:p w:rsidR="008E6469" w:rsidRPr="00D32A3A" w:rsidRDefault="008E6469" w:rsidP="003D3E69">
      <w:pPr>
        <w:ind w:left="450" w:hanging="450"/>
        <w:jc w:val="both"/>
        <w:rPr>
          <w:sz w:val="28"/>
          <w:szCs w:val="28"/>
        </w:rPr>
      </w:pPr>
      <w:r w:rsidRPr="00D32A3A">
        <w:rPr>
          <w:sz w:val="28"/>
          <w:szCs w:val="28"/>
        </w:rPr>
        <w:t>1)</w:t>
      </w:r>
      <w:r w:rsidRPr="00D32A3A">
        <w:rPr>
          <w:sz w:val="28"/>
          <w:szCs w:val="28"/>
        </w:rPr>
        <w:tab/>
      </w:r>
      <w:r w:rsidR="004E0420">
        <w:rPr>
          <w:sz w:val="28"/>
          <w:szCs w:val="28"/>
        </w:rPr>
        <w:t>с</w:t>
      </w:r>
      <w:r w:rsidRPr="00D32A3A">
        <w:rPr>
          <w:sz w:val="28"/>
          <w:szCs w:val="28"/>
        </w:rPr>
        <w:t>клад всього наявного обладнання, закріпленого за підприємством, за винятком резервного;</w:t>
      </w:r>
    </w:p>
    <w:p w:rsidR="008E6469" w:rsidRPr="00D32A3A" w:rsidRDefault="008E6469" w:rsidP="003D3E69">
      <w:pPr>
        <w:ind w:left="450" w:hanging="450"/>
        <w:jc w:val="both"/>
        <w:rPr>
          <w:sz w:val="28"/>
          <w:szCs w:val="28"/>
        </w:rPr>
      </w:pPr>
      <w:r w:rsidRPr="00D32A3A">
        <w:rPr>
          <w:sz w:val="28"/>
          <w:szCs w:val="28"/>
        </w:rPr>
        <w:t>2)</w:t>
      </w:r>
      <w:r w:rsidRPr="00D32A3A">
        <w:rPr>
          <w:sz w:val="28"/>
          <w:szCs w:val="28"/>
        </w:rPr>
        <w:tab/>
      </w:r>
      <w:r w:rsidR="004E0420">
        <w:rPr>
          <w:sz w:val="28"/>
          <w:szCs w:val="28"/>
        </w:rPr>
        <w:t>з</w:t>
      </w:r>
      <w:r w:rsidRPr="00D32A3A">
        <w:rPr>
          <w:sz w:val="28"/>
          <w:szCs w:val="28"/>
        </w:rPr>
        <w:t>астосовувані у виробництві інструменти і пристосування;</w:t>
      </w:r>
    </w:p>
    <w:p w:rsidR="008E6469" w:rsidRPr="00D32A3A" w:rsidRDefault="008E6469" w:rsidP="003D3E69">
      <w:pPr>
        <w:ind w:left="450" w:hanging="450"/>
        <w:jc w:val="both"/>
        <w:rPr>
          <w:sz w:val="28"/>
          <w:szCs w:val="28"/>
        </w:rPr>
      </w:pPr>
      <w:r w:rsidRPr="00D32A3A">
        <w:rPr>
          <w:sz w:val="28"/>
          <w:szCs w:val="28"/>
        </w:rPr>
        <w:t>3)</w:t>
      </w:r>
      <w:r w:rsidRPr="00D32A3A">
        <w:rPr>
          <w:sz w:val="28"/>
          <w:szCs w:val="28"/>
        </w:rPr>
        <w:tab/>
      </w:r>
      <w:r w:rsidR="004E0420">
        <w:rPr>
          <w:sz w:val="28"/>
          <w:szCs w:val="28"/>
        </w:rPr>
        <w:t>я</w:t>
      </w:r>
      <w:r w:rsidRPr="00D32A3A">
        <w:rPr>
          <w:sz w:val="28"/>
          <w:szCs w:val="28"/>
        </w:rPr>
        <w:t>кість і склад сировини (виходячи з того складу сировини і матеріалів</w:t>
      </w:r>
      <w:r w:rsidR="004E0420">
        <w:rPr>
          <w:sz w:val="28"/>
          <w:szCs w:val="28"/>
        </w:rPr>
        <w:t>, що</w:t>
      </w:r>
      <w:r w:rsidRPr="00D32A3A">
        <w:rPr>
          <w:sz w:val="28"/>
          <w:szCs w:val="28"/>
        </w:rPr>
        <w:t xml:space="preserve"> визнача</w:t>
      </w:r>
      <w:r w:rsidR="004E0420">
        <w:rPr>
          <w:sz w:val="28"/>
          <w:szCs w:val="28"/>
        </w:rPr>
        <w:t>ється</w:t>
      </w:r>
      <w:r w:rsidRPr="00D32A3A">
        <w:rPr>
          <w:sz w:val="28"/>
          <w:szCs w:val="28"/>
        </w:rPr>
        <w:t xml:space="preserve"> нормальним технологічним процесом);</w:t>
      </w:r>
    </w:p>
    <w:p w:rsidR="008E6469" w:rsidRPr="00D32A3A" w:rsidRDefault="008E6469" w:rsidP="003D3E69">
      <w:pPr>
        <w:ind w:left="450" w:hanging="450"/>
        <w:jc w:val="both"/>
        <w:rPr>
          <w:sz w:val="28"/>
          <w:szCs w:val="28"/>
        </w:rPr>
      </w:pPr>
      <w:r w:rsidRPr="00D32A3A">
        <w:rPr>
          <w:sz w:val="28"/>
          <w:szCs w:val="28"/>
        </w:rPr>
        <w:t>4)</w:t>
      </w:r>
      <w:r w:rsidRPr="00D32A3A">
        <w:rPr>
          <w:sz w:val="28"/>
          <w:szCs w:val="28"/>
        </w:rPr>
        <w:tab/>
      </w:r>
      <w:r w:rsidR="004E0420">
        <w:rPr>
          <w:sz w:val="28"/>
          <w:szCs w:val="28"/>
        </w:rPr>
        <w:t>т</w:t>
      </w:r>
      <w:r w:rsidRPr="00D32A3A">
        <w:rPr>
          <w:sz w:val="28"/>
          <w:szCs w:val="28"/>
        </w:rPr>
        <w:t>ехнологія виробництва (виходя</w:t>
      </w:r>
      <w:r w:rsidR="004E0420">
        <w:rPr>
          <w:sz w:val="28"/>
          <w:szCs w:val="28"/>
        </w:rPr>
        <w:t>чи</w:t>
      </w:r>
      <w:r w:rsidRPr="00D32A3A">
        <w:rPr>
          <w:sz w:val="28"/>
          <w:szCs w:val="28"/>
        </w:rPr>
        <w:t xml:space="preserve"> з можливого використання на даному підприємстві передової технології);</w:t>
      </w:r>
    </w:p>
    <w:p w:rsidR="008E6469" w:rsidRPr="00D32A3A" w:rsidRDefault="008E6469" w:rsidP="003D3E69">
      <w:pPr>
        <w:ind w:left="450" w:hanging="450"/>
        <w:jc w:val="both"/>
        <w:rPr>
          <w:sz w:val="28"/>
          <w:szCs w:val="28"/>
        </w:rPr>
      </w:pPr>
      <w:r w:rsidRPr="00D32A3A">
        <w:rPr>
          <w:sz w:val="28"/>
          <w:szCs w:val="28"/>
        </w:rPr>
        <w:t>5)</w:t>
      </w:r>
      <w:r w:rsidRPr="00D32A3A">
        <w:rPr>
          <w:sz w:val="28"/>
          <w:szCs w:val="28"/>
        </w:rPr>
        <w:tab/>
      </w:r>
      <w:r w:rsidR="004E0420">
        <w:rPr>
          <w:sz w:val="28"/>
          <w:szCs w:val="28"/>
        </w:rPr>
        <w:t>с</w:t>
      </w:r>
      <w:r w:rsidRPr="00D32A3A">
        <w:rPr>
          <w:sz w:val="28"/>
          <w:szCs w:val="28"/>
        </w:rPr>
        <w:t>пеціалізація виробництва;</w:t>
      </w:r>
    </w:p>
    <w:p w:rsidR="008E6469" w:rsidRPr="00D32A3A" w:rsidRDefault="008E6469" w:rsidP="003D3E69">
      <w:pPr>
        <w:ind w:left="450" w:hanging="450"/>
        <w:jc w:val="both"/>
        <w:rPr>
          <w:sz w:val="28"/>
          <w:szCs w:val="28"/>
        </w:rPr>
      </w:pPr>
      <w:r w:rsidRPr="00D32A3A">
        <w:rPr>
          <w:sz w:val="28"/>
          <w:szCs w:val="28"/>
        </w:rPr>
        <w:t>6)</w:t>
      </w:r>
      <w:r w:rsidRPr="00D32A3A">
        <w:rPr>
          <w:sz w:val="28"/>
          <w:szCs w:val="28"/>
        </w:rPr>
        <w:tab/>
      </w:r>
      <w:r w:rsidR="004E0420">
        <w:rPr>
          <w:sz w:val="28"/>
          <w:szCs w:val="28"/>
        </w:rPr>
        <w:t>к</w:t>
      </w:r>
      <w:r w:rsidRPr="00D32A3A">
        <w:rPr>
          <w:sz w:val="28"/>
          <w:szCs w:val="28"/>
        </w:rPr>
        <w:t>ультурно-технічний рівень кадрів;</w:t>
      </w:r>
    </w:p>
    <w:p w:rsidR="008E6469" w:rsidRPr="00D32A3A" w:rsidRDefault="008E6469" w:rsidP="003D3E69">
      <w:pPr>
        <w:ind w:left="450" w:hanging="450"/>
        <w:jc w:val="both"/>
        <w:rPr>
          <w:sz w:val="28"/>
          <w:szCs w:val="28"/>
        </w:rPr>
      </w:pPr>
      <w:r w:rsidRPr="00D32A3A">
        <w:rPr>
          <w:sz w:val="28"/>
          <w:szCs w:val="28"/>
        </w:rPr>
        <w:t>7)</w:t>
      </w:r>
      <w:r w:rsidRPr="00D32A3A">
        <w:rPr>
          <w:sz w:val="28"/>
          <w:szCs w:val="28"/>
        </w:rPr>
        <w:tab/>
      </w:r>
      <w:r w:rsidR="004E0420">
        <w:rPr>
          <w:sz w:val="28"/>
          <w:szCs w:val="28"/>
        </w:rPr>
        <w:t>п</w:t>
      </w:r>
      <w:r w:rsidRPr="00D32A3A">
        <w:rPr>
          <w:sz w:val="28"/>
          <w:szCs w:val="28"/>
        </w:rPr>
        <w:t>оказники використання потужності обладнання</w:t>
      </w:r>
      <w:r w:rsidR="004E0420">
        <w:rPr>
          <w:sz w:val="28"/>
          <w:szCs w:val="28"/>
        </w:rPr>
        <w:t xml:space="preserve"> </w:t>
      </w:r>
      <w:r w:rsidRPr="00D32A3A">
        <w:rPr>
          <w:sz w:val="28"/>
          <w:szCs w:val="28"/>
        </w:rPr>
        <w:t>досягнуті передовими підприємствами;</w:t>
      </w:r>
    </w:p>
    <w:p w:rsidR="008E6469" w:rsidRDefault="008E6469" w:rsidP="003D3E69">
      <w:pPr>
        <w:ind w:left="450" w:hanging="450"/>
        <w:jc w:val="both"/>
        <w:rPr>
          <w:sz w:val="28"/>
          <w:szCs w:val="28"/>
        </w:rPr>
      </w:pPr>
      <w:r w:rsidRPr="00D32A3A">
        <w:rPr>
          <w:sz w:val="28"/>
          <w:szCs w:val="28"/>
        </w:rPr>
        <w:t>8)</w:t>
      </w:r>
      <w:r w:rsidRPr="00D32A3A">
        <w:rPr>
          <w:sz w:val="28"/>
          <w:szCs w:val="28"/>
        </w:rPr>
        <w:tab/>
        <w:t>Рівень організації праці та виробництва (один з елементів організації - змінність, тривалість трудового дня, число робочих днів у році).</w:t>
      </w:r>
    </w:p>
    <w:p w:rsidR="008E6469" w:rsidRPr="00D32A3A" w:rsidRDefault="008E6469" w:rsidP="003D3E69">
      <w:pPr>
        <w:ind w:left="851" w:hanging="567"/>
        <w:jc w:val="both"/>
        <w:rPr>
          <w:sz w:val="28"/>
          <w:szCs w:val="28"/>
        </w:rPr>
      </w:pPr>
    </w:p>
    <w:p w:rsidR="008E6469" w:rsidRPr="0030296B" w:rsidRDefault="008E6469" w:rsidP="003D3E69">
      <w:pPr>
        <w:jc w:val="both"/>
        <w:rPr>
          <w:sz w:val="24"/>
          <w:szCs w:val="24"/>
        </w:rPr>
      </w:pPr>
      <w:r>
        <w:rPr>
          <w:sz w:val="28"/>
          <w:szCs w:val="28"/>
        </w:rPr>
        <w:tab/>
      </w:r>
      <w:r w:rsidRPr="0030296B">
        <w:rPr>
          <w:i/>
          <w:sz w:val="24"/>
          <w:szCs w:val="24"/>
        </w:rPr>
        <w:t xml:space="preserve">Примітка: для підприємств сезонних галузей, виробнича потужність приймається з урахуванням максимальної продуктивності в сезон, </w:t>
      </w:r>
      <w:r w:rsidR="00F954CB" w:rsidRPr="0030296B">
        <w:rPr>
          <w:i/>
          <w:sz w:val="24"/>
          <w:szCs w:val="24"/>
        </w:rPr>
        <w:t>як це прийнято</w:t>
      </w:r>
      <w:r w:rsidRPr="0030296B">
        <w:rPr>
          <w:i/>
          <w:sz w:val="24"/>
          <w:szCs w:val="24"/>
        </w:rPr>
        <w:t xml:space="preserve"> для даної галузі промисловості</w:t>
      </w:r>
      <w:r w:rsidRPr="0030296B">
        <w:rPr>
          <w:sz w:val="24"/>
          <w:szCs w:val="24"/>
        </w:rPr>
        <w:t>.</w:t>
      </w:r>
    </w:p>
    <w:p w:rsidR="008E6469" w:rsidRPr="00DC1220" w:rsidRDefault="008E6469" w:rsidP="003D3E69">
      <w:pPr>
        <w:jc w:val="both"/>
        <w:rPr>
          <w:sz w:val="28"/>
          <w:szCs w:val="28"/>
        </w:rPr>
      </w:pPr>
    </w:p>
    <w:p w:rsidR="008E6469" w:rsidRDefault="008E6469" w:rsidP="003D3E69">
      <w:pPr>
        <w:rPr>
          <w:sz w:val="28"/>
          <w:szCs w:val="28"/>
        </w:rPr>
      </w:pPr>
      <w:r w:rsidRPr="00D32A3A">
        <w:rPr>
          <w:sz w:val="28"/>
          <w:szCs w:val="28"/>
        </w:rPr>
        <w:tab/>
        <w:t xml:space="preserve">Всі перераховані вище фактори можуть впливати як на величину потужності, так і на ступінь її використання. Тому в практиці розрахунку величини виробничої потужності чітко розмежовують чинники по їх дії. До числа факторів які змінюють величину </w:t>
      </w:r>
      <w:r>
        <w:rPr>
          <w:sz w:val="28"/>
          <w:szCs w:val="28"/>
        </w:rPr>
        <w:t xml:space="preserve">потужності </w:t>
      </w:r>
      <w:r w:rsidRPr="00D32A3A">
        <w:rPr>
          <w:sz w:val="28"/>
          <w:szCs w:val="28"/>
        </w:rPr>
        <w:t>відносять:</w:t>
      </w:r>
    </w:p>
    <w:p w:rsidR="008E6469" w:rsidRDefault="008E6469" w:rsidP="003D3E69">
      <w:pPr>
        <w:pStyle w:val="afe"/>
        <w:numPr>
          <w:ilvl w:val="0"/>
          <w:numId w:val="184"/>
        </w:numPr>
        <w:rPr>
          <w:sz w:val="28"/>
          <w:szCs w:val="28"/>
        </w:rPr>
      </w:pPr>
      <w:r w:rsidRPr="007A67C3">
        <w:rPr>
          <w:sz w:val="28"/>
          <w:szCs w:val="28"/>
        </w:rPr>
        <w:t>впровадження нового обладнання, інструментів</w:t>
      </w:r>
      <w:r w:rsidR="0027363A">
        <w:rPr>
          <w:sz w:val="28"/>
          <w:szCs w:val="28"/>
        </w:rPr>
        <w:t xml:space="preserve">, </w:t>
      </w:r>
      <w:r w:rsidRPr="007A67C3">
        <w:rPr>
          <w:sz w:val="28"/>
          <w:szCs w:val="28"/>
        </w:rPr>
        <w:t>пристосуван</w:t>
      </w:r>
      <w:r w:rsidR="0027363A">
        <w:rPr>
          <w:sz w:val="28"/>
          <w:szCs w:val="28"/>
        </w:rPr>
        <w:t>ь</w:t>
      </w:r>
      <w:r w:rsidRPr="007A67C3">
        <w:rPr>
          <w:sz w:val="28"/>
          <w:szCs w:val="28"/>
        </w:rPr>
        <w:t>, технологі</w:t>
      </w:r>
      <w:r w:rsidR="0027363A">
        <w:rPr>
          <w:sz w:val="28"/>
          <w:szCs w:val="28"/>
        </w:rPr>
        <w:t>й;</w:t>
      </w:r>
    </w:p>
    <w:p w:rsidR="008E6469" w:rsidRDefault="008E6469" w:rsidP="003D3E69">
      <w:pPr>
        <w:pStyle w:val="afe"/>
        <w:numPr>
          <w:ilvl w:val="0"/>
          <w:numId w:val="184"/>
        </w:numPr>
        <w:rPr>
          <w:sz w:val="28"/>
          <w:szCs w:val="28"/>
        </w:rPr>
      </w:pPr>
      <w:r w:rsidRPr="007A67C3">
        <w:rPr>
          <w:sz w:val="28"/>
          <w:szCs w:val="28"/>
        </w:rPr>
        <w:t xml:space="preserve">вибуття елементів основних фондів з </w:t>
      </w:r>
      <w:r w:rsidRPr="00B70788">
        <w:rPr>
          <w:sz w:val="28"/>
          <w:szCs w:val="28"/>
        </w:rPr>
        <w:t>урахуванням зносу</w:t>
      </w:r>
      <w:r w:rsidRPr="007A67C3">
        <w:rPr>
          <w:sz w:val="28"/>
          <w:szCs w:val="28"/>
        </w:rPr>
        <w:t>, введення нових потужностей;</w:t>
      </w:r>
    </w:p>
    <w:p w:rsidR="008E6469" w:rsidRDefault="008E6469" w:rsidP="003D3E69">
      <w:pPr>
        <w:pStyle w:val="afe"/>
        <w:numPr>
          <w:ilvl w:val="0"/>
          <w:numId w:val="184"/>
        </w:numPr>
        <w:rPr>
          <w:sz w:val="28"/>
          <w:szCs w:val="28"/>
        </w:rPr>
      </w:pPr>
      <w:r w:rsidRPr="007A67C3">
        <w:rPr>
          <w:sz w:val="28"/>
          <w:szCs w:val="28"/>
        </w:rPr>
        <w:t>зміна норм продуктивності;</w:t>
      </w:r>
    </w:p>
    <w:p w:rsidR="008E6469" w:rsidRDefault="008E6469" w:rsidP="003D3E69">
      <w:pPr>
        <w:pStyle w:val="afe"/>
        <w:numPr>
          <w:ilvl w:val="0"/>
          <w:numId w:val="184"/>
        </w:numPr>
        <w:rPr>
          <w:sz w:val="28"/>
          <w:szCs w:val="28"/>
        </w:rPr>
      </w:pPr>
      <w:r w:rsidRPr="007A67C3">
        <w:rPr>
          <w:sz w:val="28"/>
          <w:szCs w:val="28"/>
        </w:rPr>
        <w:t>структура продукції;</w:t>
      </w:r>
    </w:p>
    <w:p w:rsidR="008E6469" w:rsidRPr="007A67C3" w:rsidRDefault="008E6469" w:rsidP="003D3E69">
      <w:pPr>
        <w:pStyle w:val="afe"/>
        <w:numPr>
          <w:ilvl w:val="0"/>
          <w:numId w:val="184"/>
        </w:numPr>
        <w:rPr>
          <w:sz w:val="28"/>
          <w:szCs w:val="28"/>
        </w:rPr>
      </w:pPr>
      <w:r w:rsidRPr="007A67C3">
        <w:rPr>
          <w:sz w:val="28"/>
          <w:szCs w:val="28"/>
        </w:rPr>
        <w:t>час роботи обладнання.</w:t>
      </w:r>
    </w:p>
    <w:p w:rsidR="00046881" w:rsidRDefault="00046881" w:rsidP="00046881">
      <w:pPr>
        <w:ind w:left="720"/>
        <w:jc w:val="both"/>
        <w:rPr>
          <w:sz w:val="28"/>
          <w:szCs w:val="28"/>
        </w:rPr>
      </w:pPr>
    </w:p>
    <w:p w:rsidR="008E6469" w:rsidRPr="00046881" w:rsidRDefault="00FA33C1" w:rsidP="00046881">
      <w:pPr>
        <w:ind w:firstLine="720"/>
        <w:jc w:val="both"/>
        <w:rPr>
          <w:b/>
          <w:bCs/>
          <w:sz w:val="28"/>
          <w:szCs w:val="28"/>
        </w:rPr>
      </w:pPr>
      <w:r>
        <w:rPr>
          <w:b/>
          <w:bCs/>
          <w:sz w:val="28"/>
          <w:szCs w:val="28"/>
        </w:rPr>
        <w:t>Аналіз і планування потужності</w:t>
      </w:r>
      <w:r w:rsidR="008E6469" w:rsidRPr="00046881">
        <w:rPr>
          <w:b/>
          <w:bCs/>
          <w:sz w:val="28"/>
          <w:szCs w:val="28"/>
        </w:rPr>
        <w:t xml:space="preserve"> </w:t>
      </w:r>
    </w:p>
    <w:p w:rsidR="008E6469" w:rsidRDefault="008E6469" w:rsidP="003D3E69">
      <w:pPr>
        <w:jc w:val="both"/>
        <w:rPr>
          <w:sz w:val="28"/>
          <w:szCs w:val="28"/>
        </w:rPr>
      </w:pPr>
    </w:p>
    <w:p w:rsidR="008E6469" w:rsidRPr="00D32A3A" w:rsidRDefault="008E6469" w:rsidP="00046881">
      <w:pPr>
        <w:ind w:firstLine="720"/>
        <w:jc w:val="both"/>
        <w:rPr>
          <w:sz w:val="28"/>
          <w:szCs w:val="28"/>
        </w:rPr>
      </w:pPr>
      <w:r>
        <w:rPr>
          <w:sz w:val="28"/>
          <w:szCs w:val="28"/>
        </w:rPr>
        <w:t>Розрізняють</w:t>
      </w:r>
      <w:r w:rsidRPr="00D32A3A">
        <w:rPr>
          <w:sz w:val="28"/>
          <w:szCs w:val="28"/>
        </w:rPr>
        <w:t xml:space="preserve"> поняття: вхідна, вихідна і середня. Вхідна потужність (Пв</w:t>
      </w:r>
      <w:r>
        <w:rPr>
          <w:sz w:val="28"/>
          <w:szCs w:val="28"/>
        </w:rPr>
        <w:t>х</w:t>
      </w:r>
      <w:r w:rsidRPr="00D32A3A">
        <w:rPr>
          <w:sz w:val="28"/>
          <w:szCs w:val="28"/>
        </w:rPr>
        <w:t>) - потужність на початок планового періоду, визначається на основі наявного обладнання та прийнятого графік</w:t>
      </w:r>
      <w:r w:rsidR="00967BCC">
        <w:rPr>
          <w:sz w:val="28"/>
          <w:szCs w:val="28"/>
        </w:rPr>
        <w:t>у</w:t>
      </w:r>
      <w:r w:rsidRPr="00D32A3A">
        <w:rPr>
          <w:sz w:val="28"/>
          <w:szCs w:val="28"/>
        </w:rPr>
        <w:t xml:space="preserve"> роботи об</w:t>
      </w:r>
      <w:r>
        <w:rPr>
          <w:sz w:val="28"/>
          <w:szCs w:val="28"/>
        </w:rPr>
        <w:t>ладнання. Вихідна потужність (Пвих</w:t>
      </w:r>
      <w:r w:rsidRPr="00D32A3A">
        <w:rPr>
          <w:sz w:val="28"/>
          <w:szCs w:val="28"/>
        </w:rPr>
        <w:t>) - потужність на кінець планованого періоду, визначається з урахуванням робіт з модернізації та реконструкції за минулий період.</w:t>
      </w:r>
    </w:p>
    <w:p w:rsidR="008E6469" w:rsidRPr="00D32A3A" w:rsidRDefault="008E6469" w:rsidP="003D3E69">
      <w:pPr>
        <w:jc w:val="both"/>
        <w:rPr>
          <w:sz w:val="28"/>
          <w:szCs w:val="28"/>
        </w:rPr>
      </w:pPr>
    </w:p>
    <w:p w:rsidR="008E6469" w:rsidRPr="00D32A3A" w:rsidRDefault="008E6469" w:rsidP="003D3E69">
      <w:pPr>
        <w:jc w:val="center"/>
        <w:rPr>
          <w:sz w:val="28"/>
          <w:szCs w:val="28"/>
        </w:rPr>
      </w:pPr>
      <w:r>
        <w:rPr>
          <w:sz w:val="28"/>
          <w:szCs w:val="28"/>
        </w:rPr>
        <w:t>Пвих = Пвх + Пвв + Пм – Пл</w:t>
      </w:r>
      <w:r w:rsidR="00BA6632">
        <w:rPr>
          <w:sz w:val="28"/>
          <w:szCs w:val="28"/>
        </w:rPr>
        <w:t>;</w:t>
      </w:r>
      <w:r w:rsidR="00BA6632">
        <w:rPr>
          <w:sz w:val="28"/>
          <w:szCs w:val="28"/>
        </w:rPr>
        <w:tab/>
      </w:r>
      <w:r w:rsidR="00BA6632">
        <w:rPr>
          <w:sz w:val="28"/>
          <w:szCs w:val="28"/>
        </w:rPr>
        <w:tab/>
      </w:r>
      <w:r w:rsidRPr="00BA6632">
        <w:rPr>
          <w:sz w:val="28"/>
          <w:szCs w:val="28"/>
        </w:rPr>
        <w:t>(ДВ/1)</w:t>
      </w:r>
    </w:p>
    <w:p w:rsidR="008E6469" w:rsidRPr="00D32A3A" w:rsidRDefault="008E6469" w:rsidP="003D3E69">
      <w:pPr>
        <w:jc w:val="both"/>
        <w:rPr>
          <w:sz w:val="28"/>
          <w:szCs w:val="28"/>
        </w:rPr>
      </w:pPr>
    </w:p>
    <w:p w:rsidR="008E6469" w:rsidRPr="00D32A3A" w:rsidRDefault="008E6469" w:rsidP="003D3E69">
      <w:pPr>
        <w:ind w:left="720"/>
        <w:jc w:val="both"/>
        <w:rPr>
          <w:sz w:val="28"/>
          <w:szCs w:val="28"/>
        </w:rPr>
      </w:pPr>
      <w:r w:rsidRPr="00D32A3A">
        <w:rPr>
          <w:sz w:val="28"/>
          <w:szCs w:val="28"/>
        </w:rPr>
        <w:t>де:</w:t>
      </w:r>
    </w:p>
    <w:p w:rsidR="008E6469" w:rsidRPr="00D32A3A" w:rsidRDefault="008E6469" w:rsidP="003D3E69">
      <w:pPr>
        <w:ind w:left="720"/>
        <w:jc w:val="both"/>
        <w:rPr>
          <w:sz w:val="28"/>
          <w:szCs w:val="28"/>
        </w:rPr>
      </w:pPr>
      <w:r w:rsidRPr="00D32A3A">
        <w:rPr>
          <w:sz w:val="28"/>
          <w:szCs w:val="28"/>
        </w:rPr>
        <w:t>Пвв - знову вв</w:t>
      </w:r>
      <w:r w:rsidR="00967BCC">
        <w:rPr>
          <w:sz w:val="28"/>
          <w:szCs w:val="28"/>
        </w:rPr>
        <w:t>едена</w:t>
      </w:r>
      <w:r w:rsidRPr="00D32A3A">
        <w:rPr>
          <w:sz w:val="28"/>
          <w:szCs w:val="28"/>
        </w:rPr>
        <w:t xml:space="preserve"> потужність;</w:t>
      </w:r>
    </w:p>
    <w:p w:rsidR="008E6469" w:rsidRPr="00D32A3A" w:rsidRDefault="008E6469" w:rsidP="003D3E69">
      <w:pPr>
        <w:ind w:left="720"/>
        <w:jc w:val="both"/>
        <w:rPr>
          <w:sz w:val="28"/>
          <w:szCs w:val="28"/>
        </w:rPr>
      </w:pPr>
      <w:r w:rsidRPr="00D32A3A">
        <w:rPr>
          <w:sz w:val="28"/>
          <w:szCs w:val="28"/>
        </w:rPr>
        <w:t xml:space="preserve">Пм </w:t>
      </w:r>
      <w:r w:rsidR="00967BCC">
        <w:rPr>
          <w:sz w:val="28"/>
          <w:szCs w:val="28"/>
        </w:rPr>
        <w:t>–</w:t>
      </w:r>
      <w:r w:rsidRPr="00D32A3A">
        <w:rPr>
          <w:sz w:val="28"/>
          <w:szCs w:val="28"/>
        </w:rPr>
        <w:t xml:space="preserve"> потужність</w:t>
      </w:r>
      <w:r w:rsidR="00967BCC">
        <w:rPr>
          <w:sz w:val="28"/>
          <w:szCs w:val="28"/>
        </w:rPr>
        <w:t xml:space="preserve"> введена</w:t>
      </w:r>
      <w:r w:rsidRPr="00D32A3A">
        <w:rPr>
          <w:sz w:val="28"/>
          <w:szCs w:val="28"/>
        </w:rPr>
        <w:t xml:space="preserve"> за рахунок модернізації;</w:t>
      </w:r>
    </w:p>
    <w:p w:rsidR="008E6469" w:rsidRDefault="008E6469" w:rsidP="003D3E69">
      <w:pPr>
        <w:ind w:left="720"/>
        <w:jc w:val="both"/>
        <w:rPr>
          <w:sz w:val="28"/>
          <w:szCs w:val="28"/>
        </w:rPr>
      </w:pPr>
      <w:r>
        <w:rPr>
          <w:sz w:val="28"/>
          <w:szCs w:val="28"/>
        </w:rPr>
        <w:t>Пл - ліквідована потужність.</w:t>
      </w:r>
    </w:p>
    <w:p w:rsidR="008E6469" w:rsidRPr="00D32A3A" w:rsidRDefault="008E6469" w:rsidP="003D3E69">
      <w:pPr>
        <w:ind w:left="720"/>
        <w:jc w:val="both"/>
        <w:rPr>
          <w:sz w:val="28"/>
          <w:szCs w:val="28"/>
        </w:rPr>
      </w:pPr>
    </w:p>
    <w:p w:rsidR="008E6469" w:rsidRDefault="008E6469" w:rsidP="003D3E69">
      <w:pPr>
        <w:jc w:val="both"/>
        <w:rPr>
          <w:sz w:val="28"/>
          <w:szCs w:val="28"/>
        </w:rPr>
      </w:pPr>
      <w:r w:rsidRPr="00D32A3A">
        <w:rPr>
          <w:sz w:val="28"/>
          <w:szCs w:val="28"/>
        </w:rPr>
        <w:tab/>
        <w:t>Середня потужність (</w:t>
      </w:r>
      <w:r w:rsidR="00967BCC">
        <w:rPr>
          <w:sz w:val="28"/>
          <w:szCs w:val="28"/>
        </w:rPr>
        <w:t>Пср</w:t>
      </w:r>
      <w:r w:rsidRPr="00D32A3A">
        <w:rPr>
          <w:sz w:val="28"/>
          <w:szCs w:val="28"/>
        </w:rPr>
        <w:t>) - середньозважена з величин потужності підприємства в різні відрізки часу</w:t>
      </w:r>
      <w:r w:rsidR="00967BCC">
        <w:rPr>
          <w:sz w:val="28"/>
          <w:szCs w:val="28"/>
        </w:rPr>
        <w:t>.</w:t>
      </w:r>
    </w:p>
    <w:p w:rsidR="00967BCC" w:rsidRDefault="00967BCC" w:rsidP="003D3E69">
      <w:pPr>
        <w:jc w:val="both"/>
        <w:rPr>
          <w:sz w:val="28"/>
          <w:szCs w:val="28"/>
        </w:rPr>
      </w:pPr>
    </w:p>
    <w:p w:rsidR="008E6469" w:rsidRPr="00BA6632" w:rsidRDefault="00E93FA0" w:rsidP="003D3E69">
      <w:pPr>
        <w:jc w:val="center"/>
        <w:rPr>
          <w:sz w:val="28"/>
          <w:szCs w:val="28"/>
        </w:rPr>
      </w:pPr>
      <m:oMath>
        <m:sSub>
          <m:sSubPr>
            <m:ctrlPr>
              <w:rPr>
                <w:rFonts w:ascii="Cambria Math" w:hAnsi="Cambria Math"/>
                <w:i/>
                <w:sz w:val="28"/>
              </w:rPr>
            </m:ctrlPr>
          </m:sSubPr>
          <m:e>
            <m:r>
              <w:rPr>
                <w:rFonts w:ascii="Cambria Math" w:hAnsi="Cambria Math"/>
                <w:sz w:val="28"/>
                <w:szCs w:val="28"/>
              </w:rPr>
              <m:t>П</m:t>
            </m:r>
          </m:e>
          <m:sub>
            <m:r>
              <w:rPr>
                <w:rFonts w:ascii="Cambria Math" w:hAnsi="Cambria Math"/>
                <w:sz w:val="28"/>
                <w:szCs w:val="28"/>
              </w:rPr>
              <m:t>ср</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П</m:t>
            </m:r>
          </m:e>
          <m:sub>
            <m:r>
              <w:rPr>
                <w:rFonts w:ascii="Cambria Math" w:hAnsi="Cambria Math"/>
                <w:sz w:val="28"/>
                <w:szCs w:val="28"/>
              </w:rPr>
              <m:t>пр</m:t>
            </m:r>
          </m:sub>
        </m:sSub>
        <m:r>
          <w:rPr>
            <w:rFonts w:ascii="Cambria Math" w:hAnsi="Cambria Math"/>
            <w:sz w:val="28"/>
            <w:szCs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(П</m:t>
                </m:r>
              </m:e>
              <m:sub>
                <m:r>
                  <w:rPr>
                    <w:rFonts w:ascii="Cambria Math" w:hAnsi="Cambria Math"/>
                    <w:sz w:val="28"/>
                    <w:szCs w:val="28"/>
                  </w:rPr>
                  <m:t>вв</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К</m:t>
                </m:r>
              </m:e>
              <m:sub>
                <m:r>
                  <w:rPr>
                    <w:rFonts w:ascii="Cambria Math" w:hAnsi="Cambria Math"/>
                    <w:sz w:val="28"/>
                    <w:szCs w:val="28"/>
                  </w:rPr>
                  <m:t>нп</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П</m:t>
                </m:r>
              </m:e>
              <m:sub>
                <m:r>
                  <w:rPr>
                    <w:rFonts w:ascii="Cambria Math" w:hAnsi="Cambria Math"/>
                    <w:sz w:val="28"/>
                    <w:szCs w:val="28"/>
                  </w:rPr>
                  <m:t>виб</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К</m:t>
                </m:r>
              </m:e>
              <m:sub>
                <m:r>
                  <w:rPr>
                    <w:rFonts w:ascii="Cambria Math" w:hAnsi="Cambria Math"/>
                    <w:sz w:val="28"/>
                    <w:szCs w:val="28"/>
                  </w:rPr>
                  <m:t>виб</m:t>
                </m:r>
              </m:sub>
            </m:sSub>
            <m:r>
              <w:rPr>
                <w:rFonts w:ascii="Cambria Math" w:hAnsi="Cambria Math"/>
                <w:sz w:val="28"/>
                <w:szCs w:val="28"/>
              </w:rPr>
              <m:t>)</m:t>
            </m:r>
          </m:num>
          <m:den>
            <m:r>
              <w:rPr>
                <w:rFonts w:ascii="Cambria Math" w:hAnsi="Cambria Math"/>
                <w:sz w:val="28"/>
                <w:szCs w:val="28"/>
              </w:rPr>
              <m:t>12</m:t>
            </m:r>
          </m:den>
        </m:f>
      </m:oMath>
      <w:r w:rsidR="008E6469" w:rsidRPr="00BA6632">
        <w:rPr>
          <w:sz w:val="28"/>
          <w:szCs w:val="28"/>
        </w:rPr>
        <w:t>;</w:t>
      </w:r>
      <w:r w:rsidR="00BA6632">
        <w:rPr>
          <w:sz w:val="28"/>
          <w:szCs w:val="28"/>
        </w:rPr>
        <w:tab/>
      </w:r>
      <w:r w:rsidR="008E6469" w:rsidRPr="00BA6632">
        <w:rPr>
          <w:sz w:val="28"/>
          <w:szCs w:val="28"/>
        </w:rPr>
        <w:t>(ДВ/2)</w:t>
      </w:r>
    </w:p>
    <w:p w:rsidR="008E6469" w:rsidRPr="00BA6632" w:rsidRDefault="008E6469" w:rsidP="003D3E69">
      <w:pPr>
        <w:jc w:val="both"/>
        <w:rPr>
          <w:sz w:val="28"/>
          <w:szCs w:val="28"/>
        </w:rPr>
      </w:pPr>
    </w:p>
    <w:p w:rsidR="008E6469" w:rsidRPr="00D32A3A" w:rsidRDefault="008E6469" w:rsidP="003D3E69">
      <w:pPr>
        <w:ind w:left="720"/>
        <w:jc w:val="both"/>
        <w:rPr>
          <w:sz w:val="28"/>
          <w:szCs w:val="28"/>
        </w:rPr>
      </w:pPr>
      <w:r w:rsidRPr="00BA6632">
        <w:rPr>
          <w:sz w:val="28"/>
          <w:szCs w:val="28"/>
        </w:rPr>
        <w:t>де:</w:t>
      </w:r>
    </w:p>
    <w:p w:rsidR="008E6469" w:rsidRPr="00D32A3A" w:rsidRDefault="008E6469" w:rsidP="003D3E69">
      <w:pPr>
        <w:ind w:left="720"/>
        <w:jc w:val="both"/>
        <w:rPr>
          <w:sz w:val="28"/>
          <w:szCs w:val="28"/>
        </w:rPr>
      </w:pPr>
      <w:r>
        <w:rPr>
          <w:sz w:val="28"/>
          <w:szCs w:val="28"/>
        </w:rPr>
        <w:t>Ппр</w:t>
      </w:r>
      <w:r w:rsidRPr="00D32A3A">
        <w:rPr>
          <w:sz w:val="28"/>
          <w:szCs w:val="28"/>
        </w:rPr>
        <w:t xml:space="preserve"> - потужність на початок року;</w:t>
      </w:r>
    </w:p>
    <w:p w:rsidR="008E6469" w:rsidRPr="00D32A3A" w:rsidRDefault="008E6469" w:rsidP="003D3E69">
      <w:pPr>
        <w:ind w:left="720"/>
        <w:jc w:val="both"/>
        <w:rPr>
          <w:sz w:val="28"/>
          <w:szCs w:val="28"/>
        </w:rPr>
      </w:pPr>
      <w:r w:rsidRPr="00D32A3A">
        <w:rPr>
          <w:sz w:val="28"/>
          <w:szCs w:val="28"/>
        </w:rPr>
        <w:t>Пвв -</w:t>
      </w:r>
      <w:r>
        <w:rPr>
          <w:sz w:val="28"/>
          <w:szCs w:val="28"/>
        </w:rPr>
        <w:t xml:space="preserve"> </w:t>
      </w:r>
      <w:r w:rsidRPr="00D32A3A">
        <w:rPr>
          <w:sz w:val="28"/>
          <w:szCs w:val="28"/>
        </w:rPr>
        <w:t>потужність, що вводиться протягом року;</w:t>
      </w:r>
    </w:p>
    <w:p w:rsidR="008E6469" w:rsidRPr="00D32A3A" w:rsidRDefault="008E6469" w:rsidP="003D3E69">
      <w:pPr>
        <w:ind w:left="720"/>
        <w:jc w:val="both"/>
        <w:rPr>
          <w:sz w:val="28"/>
          <w:szCs w:val="28"/>
        </w:rPr>
      </w:pPr>
      <w:r w:rsidRPr="00D32A3A">
        <w:rPr>
          <w:sz w:val="28"/>
          <w:szCs w:val="28"/>
        </w:rPr>
        <w:t>Кнп - кількість місяців роботи нововведених потужностей;</w:t>
      </w:r>
    </w:p>
    <w:p w:rsidR="008E6469" w:rsidRPr="00D32A3A" w:rsidRDefault="008E6469" w:rsidP="003D3E69">
      <w:pPr>
        <w:ind w:left="720"/>
        <w:jc w:val="both"/>
        <w:rPr>
          <w:sz w:val="28"/>
          <w:szCs w:val="28"/>
        </w:rPr>
      </w:pPr>
      <w:r>
        <w:rPr>
          <w:sz w:val="28"/>
          <w:szCs w:val="28"/>
        </w:rPr>
        <w:t>П</w:t>
      </w:r>
      <w:r w:rsidRPr="00D32A3A">
        <w:rPr>
          <w:sz w:val="28"/>
          <w:szCs w:val="28"/>
        </w:rPr>
        <w:t>виб - потужність, вибуває протягом року;</w:t>
      </w:r>
    </w:p>
    <w:p w:rsidR="008E6469" w:rsidRPr="00D32A3A" w:rsidRDefault="008E6469" w:rsidP="003D3E69">
      <w:pPr>
        <w:ind w:left="720"/>
        <w:jc w:val="both"/>
        <w:rPr>
          <w:sz w:val="28"/>
          <w:szCs w:val="28"/>
        </w:rPr>
      </w:pPr>
      <w:r w:rsidRPr="00D32A3A">
        <w:rPr>
          <w:sz w:val="28"/>
          <w:szCs w:val="28"/>
        </w:rPr>
        <w:t>Квиб - кількість місяців до кінця року, протягом яких потужність вже виведена з ладу.</w:t>
      </w:r>
    </w:p>
    <w:p w:rsidR="008E6469" w:rsidRPr="00D32A3A" w:rsidRDefault="008E6469" w:rsidP="003D3E69">
      <w:pPr>
        <w:jc w:val="both"/>
        <w:rPr>
          <w:sz w:val="28"/>
          <w:szCs w:val="28"/>
        </w:rPr>
      </w:pPr>
    </w:p>
    <w:p w:rsidR="008E6469" w:rsidRPr="00DC1220" w:rsidRDefault="008E6469" w:rsidP="003D3E69">
      <w:pPr>
        <w:jc w:val="both"/>
        <w:rPr>
          <w:b/>
          <w:sz w:val="28"/>
          <w:szCs w:val="28"/>
        </w:rPr>
      </w:pPr>
      <w:r>
        <w:rPr>
          <w:b/>
          <w:sz w:val="28"/>
          <w:szCs w:val="28"/>
        </w:rPr>
        <w:tab/>
      </w:r>
      <w:r w:rsidRPr="00DC1220">
        <w:rPr>
          <w:b/>
          <w:sz w:val="28"/>
          <w:szCs w:val="28"/>
        </w:rPr>
        <w:t>Методика розрахунку виробничої потужності</w:t>
      </w:r>
    </w:p>
    <w:p w:rsidR="008E6469" w:rsidRPr="00D32A3A" w:rsidRDefault="008E6469" w:rsidP="003D3E69">
      <w:pPr>
        <w:jc w:val="both"/>
        <w:rPr>
          <w:sz w:val="28"/>
          <w:szCs w:val="28"/>
        </w:rPr>
      </w:pPr>
    </w:p>
    <w:p w:rsidR="008E6469" w:rsidRDefault="008E6469" w:rsidP="003D3E69">
      <w:pPr>
        <w:jc w:val="both"/>
        <w:rPr>
          <w:sz w:val="28"/>
          <w:szCs w:val="28"/>
        </w:rPr>
      </w:pPr>
      <w:r w:rsidRPr="0011420C">
        <w:rPr>
          <w:b/>
          <w:sz w:val="28"/>
          <w:szCs w:val="28"/>
        </w:rPr>
        <w:tab/>
      </w:r>
      <w:r w:rsidRPr="0011420C">
        <w:rPr>
          <w:sz w:val="28"/>
          <w:szCs w:val="28"/>
        </w:rPr>
        <w:t>Коротко суть розрахунку полягає в наступному. Виробнича потужність підприємства, цеху, дільниці визначається:</w:t>
      </w:r>
    </w:p>
    <w:p w:rsidR="008E6469" w:rsidRPr="0011420C" w:rsidRDefault="008E6469" w:rsidP="003D3E69">
      <w:pPr>
        <w:jc w:val="both"/>
        <w:rPr>
          <w:sz w:val="28"/>
          <w:szCs w:val="28"/>
        </w:rPr>
      </w:pPr>
    </w:p>
    <w:p w:rsidR="008E6469" w:rsidRDefault="008E6469" w:rsidP="003D3E69">
      <w:pPr>
        <w:numPr>
          <w:ilvl w:val="0"/>
          <w:numId w:val="71"/>
        </w:numPr>
        <w:ind w:left="360"/>
        <w:jc w:val="both"/>
        <w:rPr>
          <w:sz w:val="28"/>
          <w:szCs w:val="28"/>
        </w:rPr>
      </w:pPr>
      <w:r w:rsidRPr="0011420C">
        <w:rPr>
          <w:sz w:val="28"/>
          <w:szCs w:val="28"/>
        </w:rPr>
        <w:t>по всій номенклатурі продукції, яку воно випускає. У тих випадках коли це доцільно, необхідно використовувати метод приведення номенклатури виробів до одного або декількох видів однорідної продукції, прийнятої за одиницю. Важливе доповнення: при цьому слід виходити з необхідності максимального збільшення профільної для підприємства і дефіцитної для ринку продукції;</w:t>
      </w:r>
    </w:p>
    <w:p w:rsidR="008E6469" w:rsidRPr="0011420C" w:rsidRDefault="008E6469" w:rsidP="003D3E69">
      <w:pPr>
        <w:ind w:left="360"/>
        <w:jc w:val="both"/>
        <w:rPr>
          <w:sz w:val="28"/>
          <w:szCs w:val="28"/>
        </w:rPr>
      </w:pPr>
    </w:p>
    <w:p w:rsidR="008E6469" w:rsidRDefault="008E6469" w:rsidP="003D3E69">
      <w:pPr>
        <w:numPr>
          <w:ilvl w:val="0"/>
          <w:numId w:val="71"/>
        </w:numPr>
        <w:ind w:left="360"/>
        <w:jc w:val="both"/>
        <w:rPr>
          <w:sz w:val="28"/>
          <w:szCs w:val="28"/>
        </w:rPr>
      </w:pPr>
      <w:r w:rsidRPr="0011420C">
        <w:rPr>
          <w:sz w:val="28"/>
          <w:szCs w:val="28"/>
        </w:rPr>
        <w:t>в тих же одиницях виміру, в яких планується виробництво продукції, а в окремих випадках - в одиницях виміру сировини, що переробляється;</w:t>
      </w:r>
    </w:p>
    <w:p w:rsidR="00967BCC" w:rsidRPr="00967BCC" w:rsidRDefault="00967BCC" w:rsidP="003D3E69">
      <w:pPr>
        <w:jc w:val="both"/>
        <w:rPr>
          <w:sz w:val="28"/>
          <w:szCs w:val="28"/>
        </w:rPr>
      </w:pPr>
    </w:p>
    <w:p w:rsidR="008E6469" w:rsidRDefault="008E6469" w:rsidP="003D3E69">
      <w:pPr>
        <w:numPr>
          <w:ilvl w:val="0"/>
          <w:numId w:val="71"/>
        </w:numPr>
        <w:ind w:left="360"/>
        <w:jc w:val="both"/>
        <w:rPr>
          <w:sz w:val="28"/>
          <w:szCs w:val="28"/>
        </w:rPr>
      </w:pPr>
      <w:r w:rsidRPr="0011420C">
        <w:rPr>
          <w:sz w:val="28"/>
          <w:szCs w:val="28"/>
        </w:rPr>
        <w:t>за потужністю провідних цехів, дільниць, агрегатів або установок основного виробництва з урахуванням заходів по лікв</w:t>
      </w:r>
      <w:r>
        <w:rPr>
          <w:sz w:val="28"/>
          <w:szCs w:val="28"/>
        </w:rPr>
        <w:t>ідації вузьких місць і можливої</w:t>
      </w:r>
      <w:r w:rsidRPr="0011420C">
        <w:rPr>
          <w:sz w:val="28"/>
          <w:szCs w:val="28"/>
        </w:rPr>
        <w:t xml:space="preserve"> кооперації виробництва. Під «провідними» цехами (ділянками, агрегатами, установками) розуміються такі, в яких виконуються основні технологічні процеси та операції з виготовлення виробів. При наявності на підприємствах декількох провідних цехів, агрегатів або груп устаткування, що становлять окремі стадії технологічного ланцюга, потужність визначається за тими з них, які виконують найбільший обсяг робіт.</w:t>
      </w:r>
    </w:p>
    <w:p w:rsidR="00967BCC" w:rsidRPr="00967BCC" w:rsidRDefault="00967BCC" w:rsidP="003D3E69">
      <w:pPr>
        <w:jc w:val="both"/>
        <w:rPr>
          <w:sz w:val="28"/>
          <w:szCs w:val="28"/>
        </w:rPr>
      </w:pPr>
    </w:p>
    <w:p w:rsidR="008E6469" w:rsidRPr="0011420C" w:rsidRDefault="008E6469" w:rsidP="003D3E69">
      <w:pPr>
        <w:numPr>
          <w:ilvl w:val="0"/>
          <w:numId w:val="71"/>
        </w:numPr>
        <w:ind w:left="360"/>
        <w:jc w:val="both"/>
        <w:rPr>
          <w:sz w:val="28"/>
          <w:szCs w:val="28"/>
        </w:rPr>
      </w:pPr>
      <w:r w:rsidRPr="0011420C">
        <w:rPr>
          <w:sz w:val="28"/>
          <w:szCs w:val="28"/>
        </w:rPr>
        <w:t>з урахуванням річного (розрахункового) фонду часу роботи обладнання, агрегатів, установок. Для підприємств з безперервним процесом виробництва - число календарних днів у році за вирахуванням нормованого часу на ремонт і технологічні зупинки обладнання. Для розрахунку річного фонду часу (Фчас) приймаються 24 години на добу. Для підприємств з переривчастим процесом виробництва - календарний Фчас за вирахуванням вихідних і святкових днів і часу на капітальний і планово-попереджувальний ремонти.</w:t>
      </w:r>
    </w:p>
    <w:p w:rsidR="008E6469" w:rsidRPr="0011420C" w:rsidRDefault="008E6469" w:rsidP="003D3E69">
      <w:pPr>
        <w:jc w:val="both"/>
        <w:rPr>
          <w:sz w:val="28"/>
          <w:szCs w:val="28"/>
        </w:rPr>
      </w:pPr>
    </w:p>
    <w:p w:rsidR="008E6469" w:rsidRPr="0011420C" w:rsidRDefault="008E6469" w:rsidP="003D3E69">
      <w:pPr>
        <w:jc w:val="both"/>
        <w:rPr>
          <w:sz w:val="28"/>
          <w:szCs w:val="28"/>
        </w:rPr>
      </w:pPr>
      <w:r>
        <w:rPr>
          <w:sz w:val="28"/>
          <w:szCs w:val="28"/>
        </w:rPr>
        <w:tab/>
        <w:t>Розрахунок Пви</w:t>
      </w:r>
      <w:r w:rsidRPr="0011420C">
        <w:rPr>
          <w:sz w:val="28"/>
          <w:szCs w:val="28"/>
        </w:rPr>
        <w:t>р (Потужність виробництва) в безперервних виробництвах проводиться за формулою:</w:t>
      </w:r>
    </w:p>
    <w:p w:rsidR="008E6469" w:rsidRPr="0011420C" w:rsidRDefault="008E6469" w:rsidP="003D3E69">
      <w:pPr>
        <w:rPr>
          <w:b/>
          <w:sz w:val="28"/>
          <w:szCs w:val="28"/>
        </w:rPr>
      </w:pPr>
    </w:p>
    <w:p w:rsidR="008E6469" w:rsidRPr="0011420C" w:rsidRDefault="008E6469" w:rsidP="003D3E69">
      <w:pPr>
        <w:jc w:val="center"/>
        <w:rPr>
          <w:sz w:val="28"/>
          <w:szCs w:val="28"/>
        </w:rPr>
      </w:pPr>
      <w:r w:rsidRPr="0011420C">
        <w:rPr>
          <w:sz w:val="28"/>
          <w:szCs w:val="28"/>
        </w:rPr>
        <w:t xml:space="preserve">Пвир = Е </w:t>
      </w:r>
      <w:r w:rsidR="00BA6632">
        <w:rPr>
          <w:sz w:val="28"/>
          <w:szCs w:val="28"/>
        </w:rPr>
        <w:t>×</w:t>
      </w:r>
      <w:r w:rsidRPr="0011420C">
        <w:rPr>
          <w:sz w:val="28"/>
          <w:szCs w:val="28"/>
        </w:rPr>
        <w:t xml:space="preserve"> (Т - То) </w:t>
      </w:r>
      <w:r w:rsidR="00BA6632">
        <w:rPr>
          <w:sz w:val="28"/>
          <w:szCs w:val="28"/>
        </w:rPr>
        <w:t>×</w:t>
      </w:r>
      <w:r w:rsidRPr="0011420C">
        <w:rPr>
          <w:sz w:val="28"/>
          <w:szCs w:val="28"/>
        </w:rPr>
        <w:t xml:space="preserve"> П</w:t>
      </w:r>
      <w:r>
        <w:rPr>
          <w:sz w:val="28"/>
          <w:szCs w:val="28"/>
        </w:rPr>
        <w:t>р</w:t>
      </w:r>
      <w:r w:rsidRPr="0011420C">
        <w:rPr>
          <w:sz w:val="28"/>
          <w:szCs w:val="28"/>
        </w:rPr>
        <w:t>;</w:t>
      </w:r>
      <w:r>
        <w:rPr>
          <w:sz w:val="28"/>
          <w:szCs w:val="28"/>
        </w:rPr>
        <w:tab/>
        <w:t xml:space="preserve"> (ДВ/3</w:t>
      </w:r>
      <w:r w:rsidRPr="0011420C">
        <w:rPr>
          <w:sz w:val="28"/>
          <w:szCs w:val="28"/>
        </w:rPr>
        <w:t>)</w:t>
      </w:r>
    </w:p>
    <w:p w:rsidR="008E6469" w:rsidRPr="0011420C" w:rsidRDefault="008E6469" w:rsidP="003D3E69">
      <w:pPr>
        <w:jc w:val="both"/>
        <w:rPr>
          <w:sz w:val="28"/>
          <w:szCs w:val="28"/>
        </w:rPr>
      </w:pPr>
    </w:p>
    <w:p w:rsidR="008E6469" w:rsidRPr="0011420C" w:rsidRDefault="008E6469" w:rsidP="003D3E69">
      <w:pPr>
        <w:ind w:firstLine="567"/>
        <w:jc w:val="both"/>
        <w:rPr>
          <w:sz w:val="28"/>
          <w:szCs w:val="28"/>
        </w:rPr>
      </w:pPr>
      <w:r w:rsidRPr="0011420C">
        <w:rPr>
          <w:sz w:val="28"/>
          <w:szCs w:val="28"/>
        </w:rPr>
        <w:t xml:space="preserve">де: </w:t>
      </w:r>
    </w:p>
    <w:p w:rsidR="008E6469" w:rsidRPr="0011420C" w:rsidRDefault="008E6469" w:rsidP="003D3E69">
      <w:pPr>
        <w:ind w:firstLine="567"/>
        <w:jc w:val="both"/>
        <w:rPr>
          <w:sz w:val="28"/>
          <w:szCs w:val="28"/>
        </w:rPr>
      </w:pPr>
      <w:r>
        <w:rPr>
          <w:sz w:val="28"/>
          <w:szCs w:val="28"/>
        </w:rPr>
        <w:t xml:space="preserve">Е - </w:t>
      </w:r>
      <w:r w:rsidRPr="0011420C">
        <w:rPr>
          <w:sz w:val="28"/>
          <w:szCs w:val="28"/>
        </w:rPr>
        <w:t>кількість однорідних апаратів (машин);</w:t>
      </w:r>
    </w:p>
    <w:p w:rsidR="008E6469" w:rsidRPr="0011420C" w:rsidRDefault="008E6469" w:rsidP="003D3E69">
      <w:pPr>
        <w:ind w:firstLine="567"/>
        <w:jc w:val="both"/>
        <w:rPr>
          <w:sz w:val="28"/>
          <w:szCs w:val="28"/>
        </w:rPr>
      </w:pPr>
      <w:r w:rsidRPr="0011420C">
        <w:rPr>
          <w:sz w:val="28"/>
          <w:szCs w:val="28"/>
        </w:rPr>
        <w:t>Т - календарний час (в годинах);</w:t>
      </w:r>
    </w:p>
    <w:p w:rsidR="008E6469" w:rsidRPr="0011420C" w:rsidRDefault="008E6469" w:rsidP="003D3E69">
      <w:pPr>
        <w:ind w:firstLine="567"/>
        <w:jc w:val="both"/>
        <w:rPr>
          <w:sz w:val="28"/>
          <w:szCs w:val="28"/>
        </w:rPr>
      </w:pPr>
      <w:r w:rsidRPr="0011420C">
        <w:rPr>
          <w:sz w:val="28"/>
          <w:szCs w:val="28"/>
        </w:rPr>
        <w:t>Т</w:t>
      </w:r>
      <w:r>
        <w:rPr>
          <w:sz w:val="28"/>
          <w:szCs w:val="28"/>
        </w:rPr>
        <w:t>о</w:t>
      </w:r>
      <w:r w:rsidRPr="0011420C">
        <w:rPr>
          <w:sz w:val="28"/>
          <w:szCs w:val="28"/>
        </w:rPr>
        <w:t xml:space="preserve"> - регламентовані перерви (зупинки в годинах);</w:t>
      </w:r>
    </w:p>
    <w:p w:rsidR="008E6469" w:rsidRPr="0011420C" w:rsidRDefault="008E6469" w:rsidP="003D3E69">
      <w:pPr>
        <w:ind w:firstLine="567"/>
        <w:jc w:val="both"/>
        <w:rPr>
          <w:sz w:val="28"/>
          <w:szCs w:val="28"/>
        </w:rPr>
      </w:pPr>
      <w:r w:rsidRPr="0011420C">
        <w:rPr>
          <w:sz w:val="28"/>
          <w:szCs w:val="28"/>
        </w:rPr>
        <w:t>Пр -</w:t>
      </w:r>
      <w:r>
        <w:rPr>
          <w:sz w:val="28"/>
          <w:szCs w:val="28"/>
        </w:rPr>
        <w:t xml:space="preserve"> продуктивність одного апарату за</w:t>
      </w:r>
      <w:r w:rsidRPr="0011420C">
        <w:rPr>
          <w:sz w:val="28"/>
          <w:szCs w:val="28"/>
        </w:rPr>
        <w:t xml:space="preserve"> годину.</w:t>
      </w:r>
    </w:p>
    <w:p w:rsidR="008E6469" w:rsidRPr="0011420C" w:rsidRDefault="008E6469" w:rsidP="003D3E69">
      <w:pPr>
        <w:jc w:val="both"/>
        <w:rPr>
          <w:sz w:val="28"/>
          <w:szCs w:val="28"/>
        </w:rPr>
      </w:pPr>
    </w:p>
    <w:p w:rsidR="008E6469" w:rsidRPr="001941F1" w:rsidRDefault="008E6469" w:rsidP="003D3E69">
      <w:pPr>
        <w:jc w:val="both"/>
        <w:rPr>
          <w:sz w:val="28"/>
          <w:szCs w:val="28"/>
        </w:rPr>
      </w:pPr>
      <w:r>
        <w:rPr>
          <w:sz w:val="28"/>
          <w:szCs w:val="28"/>
        </w:rPr>
        <w:tab/>
      </w:r>
      <w:r w:rsidRPr="0011420C">
        <w:rPr>
          <w:sz w:val="28"/>
          <w:szCs w:val="28"/>
        </w:rPr>
        <w:t xml:space="preserve">Іноді вираз Е </w:t>
      </w:r>
      <w:r w:rsidR="00BA6632">
        <w:rPr>
          <w:sz w:val="28"/>
          <w:szCs w:val="28"/>
        </w:rPr>
        <w:t>×</w:t>
      </w:r>
      <w:r w:rsidRPr="0011420C">
        <w:rPr>
          <w:sz w:val="28"/>
          <w:szCs w:val="28"/>
        </w:rPr>
        <w:t xml:space="preserve"> (Т-То) = Та</w:t>
      </w:r>
      <w:r>
        <w:rPr>
          <w:sz w:val="28"/>
          <w:szCs w:val="28"/>
        </w:rPr>
        <w:t>м</w:t>
      </w:r>
      <w:r w:rsidRPr="0011420C">
        <w:rPr>
          <w:sz w:val="28"/>
          <w:szCs w:val="28"/>
        </w:rPr>
        <w:t>г - називають кількість а</w:t>
      </w:r>
      <w:r w:rsidR="00BA6632">
        <w:rPr>
          <w:sz w:val="28"/>
          <w:szCs w:val="28"/>
        </w:rPr>
        <w:t>п</w:t>
      </w:r>
      <w:r w:rsidRPr="0011420C">
        <w:rPr>
          <w:sz w:val="28"/>
          <w:szCs w:val="28"/>
        </w:rPr>
        <w:t>арат</w:t>
      </w:r>
      <w:r w:rsidR="00BA6632">
        <w:rPr>
          <w:sz w:val="28"/>
          <w:szCs w:val="28"/>
        </w:rPr>
        <w:t>о</w:t>
      </w:r>
      <w:r w:rsidRPr="0011420C">
        <w:rPr>
          <w:sz w:val="28"/>
          <w:szCs w:val="28"/>
        </w:rPr>
        <w:t>-машинних годин, яке повинно бути використано за рік.</w:t>
      </w:r>
      <w:r>
        <w:rPr>
          <w:sz w:val="28"/>
          <w:szCs w:val="28"/>
        </w:rPr>
        <w:t xml:space="preserve"> </w:t>
      </w:r>
      <w:r w:rsidRPr="001941F1">
        <w:rPr>
          <w:sz w:val="28"/>
          <w:szCs w:val="28"/>
        </w:rPr>
        <w:t>Приклад: Як що в цеху встановлено 5 агрегатів, у плановому році передбачена зупинка цех</w:t>
      </w:r>
      <w:r>
        <w:rPr>
          <w:sz w:val="28"/>
          <w:szCs w:val="28"/>
        </w:rPr>
        <w:t>у на 10 діб (ремонт комунікацій)</w:t>
      </w:r>
      <w:r w:rsidRPr="001941F1">
        <w:rPr>
          <w:sz w:val="28"/>
          <w:szCs w:val="28"/>
        </w:rPr>
        <w:t xml:space="preserve"> і термін на поточний і капітальний ремонт - 240 годин або 10 діб. Фонд робочого часу складе: (365-10) </w:t>
      </w:r>
      <w:r w:rsidR="00D93F2A">
        <w:rPr>
          <w:sz w:val="28"/>
          <w:szCs w:val="28"/>
        </w:rPr>
        <w:t>×</w:t>
      </w:r>
      <w:r w:rsidRPr="001941F1">
        <w:rPr>
          <w:sz w:val="28"/>
          <w:szCs w:val="28"/>
        </w:rPr>
        <w:t xml:space="preserve"> 5 = 1775 апарат-діб. Ремонт апаратів проводиться паралельно ремонту комунікацій.</w:t>
      </w:r>
    </w:p>
    <w:p w:rsidR="008E6469" w:rsidRDefault="008E6469" w:rsidP="003D3E69">
      <w:pPr>
        <w:jc w:val="both"/>
        <w:rPr>
          <w:sz w:val="28"/>
          <w:szCs w:val="28"/>
        </w:rPr>
      </w:pPr>
      <w:r w:rsidRPr="0011420C">
        <w:rPr>
          <w:sz w:val="28"/>
          <w:szCs w:val="28"/>
        </w:rPr>
        <w:tab/>
        <w:t>Якщо показник завантаження устаткування визначається як кількість сировини, що подається в апарат на одиницю реакційного обсягу в одиницю часу</w:t>
      </w:r>
    </w:p>
    <w:p w:rsidR="008E6469" w:rsidRPr="0011420C" w:rsidRDefault="008E6469" w:rsidP="003D3E69">
      <w:pPr>
        <w:jc w:val="both"/>
        <w:rPr>
          <w:sz w:val="28"/>
          <w:szCs w:val="28"/>
        </w:rPr>
      </w:pPr>
    </w:p>
    <w:p w:rsidR="008E6469" w:rsidRPr="0011420C" w:rsidRDefault="008E6469" w:rsidP="003D3E69">
      <w:pPr>
        <w:jc w:val="center"/>
        <w:rPr>
          <w:sz w:val="28"/>
          <w:szCs w:val="28"/>
        </w:rPr>
      </w:pPr>
      <w:r>
        <w:rPr>
          <w:sz w:val="28"/>
          <w:szCs w:val="28"/>
        </w:rPr>
        <w:t xml:space="preserve">П = (Т - То) </w:t>
      </w:r>
      <w:r w:rsidR="00BA6632">
        <w:rPr>
          <w:sz w:val="28"/>
          <w:szCs w:val="28"/>
        </w:rPr>
        <w:t>×</w:t>
      </w:r>
      <w:r>
        <w:rPr>
          <w:sz w:val="28"/>
          <w:szCs w:val="28"/>
        </w:rPr>
        <w:t xml:space="preserve"> Е </w:t>
      </w:r>
      <w:r w:rsidR="00BA6632">
        <w:rPr>
          <w:sz w:val="28"/>
          <w:szCs w:val="28"/>
        </w:rPr>
        <w:t>×</w:t>
      </w:r>
      <w:r>
        <w:rPr>
          <w:sz w:val="28"/>
          <w:szCs w:val="28"/>
        </w:rPr>
        <w:t xml:space="preserve"> У </w:t>
      </w:r>
      <w:r w:rsidR="00BA6632">
        <w:rPr>
          <w:sz w:val="28"/>
          <w:szCs w:val="28"/>
        </w:rPr>
        <w:t>×</w:t>
      </w:r>
      <w:r>
        <w:rPr>
          <w:sz w:val="28"/>
          <w:szCs w:val="28"/>
        </w:rPr>
        <w:t xml:space="preserve"> Ін </w:t>
      </w:r>
      <w:r w:rsidR="00BA6632">
        <w:rPr>
          <w:sz w:val="28"/>
          <w:szCs w:val="28"/>
        </w:rPr>
        <w:t>×</w:t>
      </w:r>
      <w:r>
        <w:rPr>
          <w:sz w:val="28"/>
          <w:szCs w:val="28"/>
        </w:rPr>
        <w:t xml:space="preserve"> Квих</w:t>
      </w:r>
      <w:r w:rsidRPr="0011420C">
        <w:rPr>
          <w:sz w:val="28"/>
          <w:szCs w:val="28"/>
        </w:rPr>
        <w:t>;</w:t>
      </w:r>
      <w:r>
        <w:rPr>
          <w:sz w:val="28"/>
          <w:szCs w:val="28"/>
        </w:rPr>
        <w:t xml:space="preserve"> </w:t>
      </w:r>
      <w:r>
        <w:rPr>
          <w:sz w:val="28"/>
          <w:szCs w:val="28"/>
        </w:rPr>
        <w:tab/>
        <w:t>(ДВ/4)</w:t>
      </w:r>
    </w:p>
    <w:p w:rsidR="008E6469" w:rsidRDefault="008E6469" w:rsidP="003D3E69">
      <w:pPr>
        <w:jc w:val="both"/>
        <w:rPr>
          <w:sz w:val="28"/>
          <w:szCs w:val="28"/>
        </w:rPr>
      </w:pPr>
      <w:r w:rsidRPr="0011420C">
        <w:rPr>
          <w:sz w:val="28"/>
          <w:szCs w:val="28"/>
        </w:rPr>
        <w:t>або</w:t>
      </w:r>
    </w:p>
    <w:p w:rsidR="008E6469" w:rsidRPr="0011420C" w:rsidRDefault="00BA6632" w:rsidP="003D3E69">
      <w:pPr>
        <w:jc w:val="center"/>
        <w:rPr>
          <w:sz w:val="28"/>
          <w:szCs w:val="28"/>
        </w:rPr>
      </w:pPr>
      <m:oMath>
        <m:r>
          <w:rPr>
            <w:rFonts w:ascii="Cambria Math" w:hAnsi="Cambria Math"/>
            <w:sz w:val="28"/>
            <w:szCs w:val="28"/>
          </w:rPr>
          <m:t>П=</m:t>
        </m:r>
        <m:f>
          <m:fPr>
            <m:ctrlPr>
              <w:rPr>
                <w:rFonts w:ascii="Cambria Math" w:hAnsi="Cambria Math"/>
                <w:i/>
                <w:sz w:val="28"/>
              </w:rPr>
            </m:ctrlPr>
          </m:fPr>
          <m:num>
            <m:r>
              <m:rPr>
                <m:sty m:val="p"/>
              </m:rPr>
              <w:rPr>
                <w:rFonts w:ascii="Cambria Math" w:hAnsi="Cambria Math"/>
                <w:sz w:val="28"/>
                <w:szCs w:val="28"/>
              </w:rPr>
              <m:t>((Т-То) × Е × У × Ін)</m:t>
            </m:r>
          </m:num>
          <m:den>
            <m:sSub>
              <m:sSubPr>
                <m:ctrlPr>
                  <w:rPr>
                    <w:rFonts w:ascii="Cambria Math" w:hAnsi="Cambria Math"/>
                    <w:i/>
                    <w:sz w:val="28"/>
                  </w:rPr>
                </m:ctrlPr>
              </m:sSubPr>
              <m:e>
                <m:r>
                  <w:rPr>
                    <w:rFonts w:ascii="Cambria Math" w:hAnsi="Cambria Math"/>
                    <w:sz w:val="28"/>
                    <w:szCs w:val="28"/>
                  </w:rPr>
                  <m:t>К</m:t>
                </m:r>
              </m:e>
              <m:sub>
                <m:r>
                  <w:rPr>
                    <w:rFonts w:ascii="Cambria Math" w:hAnsi="Cambria Math"/>
                    <w:sz w:val="28"/>
                    <w:szCs w:val="28"/>
                  </w:rPr>
                  <m:t>вит</m:t>
                </m:r>
              </m:sub>
            </m:sSub>
          </m:den>
        </m:f>
      </m:oMath>
      <w:r w:rsidR="008E6469" w:rsidRPr="0011420C">
        <w:rPr>
          <w:sz w:val="28"/>
          <w:szCs w:val="28"/>
        </w:rPr>
        <w:t>;</w:t>
      </w:r>
      <w:r w:rsidR="008E6469">
        <w:rPr>
          <w:sz w:val="28"/>
          <w:szCs w:val="28"/>
        </w:rPr>
        <w:tab/>
        <w:t>(ДВ/5)</w:t>
      </w:r>
    </w:p>
    <w:p w:rsidR="008E6469" w:rsidRPr="0011420C" w:rsidRDefault="008E6469" w:rsidP="003D3E69">
      <w:pPr>
        <w:jc w:val="both"/>
        <w:rPr>
          <w:sz w:val="28"/>
          <w:szCs w:val="28"/>
        </w:rPr>
      </w:pPr>
      <w:r w:rsidRPr="0011420C">
        <w:rPr>
          <w:sz w:val="28"/>
          <w:szCs w:val="28"/>
        </w:rPr>
        <w:t>де</w:t>
      </w:r>
    </w:p>
    <w:p w:rsidR="008E6469" w:rsidRPr="0011420C" w:rsidRDefault="008E6469" w:rsidP="003D3E69">
      <w:pPr>
        <w:ind w:firstLine="567"/>
        <w:jc w:val="both"/>
        <w:rPr>
          <w:sz w:val="28"/>
          <w:szCs w:val="28"/>
        </w:rPr>
      </w:pPr>
      <w:r w:rsidRPr="0011420C">
        <w:rPr>
          <w:sz w:val="28"/>
          <w:szCs w:val="28"/>
        </w:rPr>
        <w:t>У - корисний об'єм або площа апарату (печі);</w:t>
      </w:r>
    </w:p>
    <w:p w:rsidR="008E6469" w:rsidRPr="0011420C" w:rsidRDefault="008E6469" w:rsidP="003D3E69">
      <w:pPr>
        <w:ind w:firstLine="567"/>
        <w:jc w:val="both"/>
        <w:rPr>
          <w:sz w:val="28"/>
          <w:szCs w:val="28"/>
        </w:rPr>
      </w:pPr>
      <w:r w:rsidRPr="0011420C">
        <w:rPr>
          <w:sz w:val="28"/>
          <w:szCs w:val="28"/>
        </w:rPr>
        <w:t>Ін - кількість сировини на одиницю об'єму або площі апарату в годину;</w:t>
      </w:r>
    </w:p>
    <w:p w:rsidR="008E6469" w:rsidRPr="0011420C" w:rsidRDefault="008E6469" w:rsidP="003D3E69">
      <w:pPr>
        <w:ind w:firstLine="567"/>
        <w:jc w:val="both"/>
        <w:rPr>
          <w:sz w:val="28"/>
          <w:szCs w:val="28"/>
        </w:rPr>
      </w:pPr>
      <w:r>
        <w:rPr>
          <w:sz w:val="28"/>
          <w:szCs w:val="28"/>
        </w:rPr>
        <w:t>Квих</w:t>
      </w:r>
      <w:r w:rsidRPr="0011420C">
        <w:rPr>
          <w:sz w:val="28"/>
          <w:szCs w:val="28"/>
        </w:rPr>
        <w:t xml:space="preserve"> - коефіцієнт виходу корисної продукції із сировини;</w:t>
      </w:r>
    </w:p>
    <w:p w:rsidR="008E6469" w:rsidRPr="0011420C" w:rsidRDefault="008E6469" w:rsidP="003D3E69">
      <w:pPr>
        <w:ind w:firstLine="567"/>
        <w:jc w:val="both"/>
        <w:rPr>
          <w:sz w:val="28"/>
          <w:szCs w:val="28"/>
        </w:rPr>
      </w:pPr>
      <w:r>
        <w:rPr>
          <w:sz w:val="28"/>
          <w:szCs w:val="28"/>
        </w:rPr>
        <w:t>Квит</w:t>
      </w:r>
      <w:r w:rsidRPr="0011420C">
        <w:rPr>
          <w:sz w:val="28"/>
          <w:szCs w:val="28"/>
        </w:rPr>
        <w:t xml:space="preserve"> - витратний коефіцієнт.</w:t>
      </w:r>
    </w:p>
    <w:p w:rsidR="008E6469" w:rsidRPr="0011420C" w:rsidRDefault="008E6469" w:rsidP="003D3E69">
      <w:pPr>
        <w:ind w:firstLine="567"/>
        <w:jc w:val="both"/>
        <w:rPr>
          <w:sz w:val="28"/>
          <w:szCs w:val="28"/>
        </w:rPr>
      </w:pPr>
    </w:p>
    <w:p w:rsidR="008E6469" w:rsidRDefault="008E6469" w:rsidP="003D3E69">
      <w:pPr>
        <w:jc w:val="both"/>
        <w:rPr>
          <w:sz w:val="28"/>
          <w:szCs w:val="28"/>
        </w:rPr>
      </w:pPr>
      <w:r w:rsidRPr="0011420C">
        <w:rPr>
          <w:sz w:val="28"/>
          <w:szCs w:val="28"/>
        </w:rPr>
        <w:tab/>
        <w:t>Якщо показник продуктивності визначається в одиницях готової продукції (обсяг продукції з 1 кубометра на добу)</w:t>
      </w:r>
      <w:r>
        <w:rPr>
          <w:sz w:val="28"/>
          <w:szCs w:val="28"/>
        </w:rPr>
        <w:t>:</w:t>
      </w:r>
    </w:p>
    <w:p w:rsidR="008E6469" w:rsidRPr="0011420C" w:rsidRDefault="008E6469" w:rsidP="003D3E69">
      <w:pPr>
        <w:jc w:val="both"/>
        <w:rPr>
          <w:sz w:val="28"/>
          <w:szCs w:val="28"/>
        </w:rPr>
      </w:pPr>
    </w:p>
    <w:p w:rsidR="008E6469" w:rsidRDefault="008E6469" w:rsidP="003D3E69">
      <w:pPr>
        <w:jc w:val="center"/>
        <w:rPr>
          <w:sz w:val="28"/>
          <w:szCs w:val="28"/>
        </w:rPr>
      </w:pPr>
      <w:r>
        <w:rPr>
          <w:sz w:val="28"/>
          <w:szCs w:val="28"/>
        </w:rPr>
        <w:t xml:space="preserve">П = (Т -То) </w:t>
      </w:r>
      <w:r w:rsidR="000F73CC">
        <w:rPr>
          <w:sz w:val="28"/>
          <w:szCs w:val="28"/>
        </w:rPr>
        <w:t>×</w:t>
      </w:r>
      <w:r>
        <w:rPr>
          <w:sz w:val="28"/>
          <w:szCs w:val="28"/>
        </w:rPr>
        <w:t xml:space="preserve"> Е </w:t>
      </w:r>
      <w:r w:rsidR="000F73CC">
        <w:rPr>
          <w:sz w:val="28"/>
          <w:szCs w:val="28"/>
        </w:rPr>
        <w:t>×</w:t>
      </w:r>
      <w:r>
        <w:rPr>
          <w:sz w:val="28"/>
          <w:szCs w:val="28"/>
        </w:rPr>
        <w:t xml:space="preserve"> У </w:t>
      </w:r>
      <w:r w:rsidR="000F73CC">
        <w:rPr>
          <w:sz w:val="28"/>
          <w:szCs w:val="28"/>
        </w:rPr>
        <w:t>×</w:t>
      </w:r>
      <w:r>
        <w:rPr>
          <w:sz w:val="28"/>
          <w:szCs w:val="28"/>
        </w:rPr>
        <w:t xml:space="preserve"> Ігп</w:t>
      </w:r>
      <w:r w:rsidRPr="0011420C">
        <w:rPr>
          <w:sz w:val="28"/>
          <w:szCs w:val="28"/>
        </w:rPr>
        <w:t xml:space="preserve"> ;</w:t>
      </w:r>
      <w:r>
        <w:rPr>
          <w:sz w:val="28"/>
          <w:szCs w:val="28"/>
        </w:rPr>
        <w:tab/>
        <w:t>(ДВ/6);</w:t>
      </w:r>
    </w:p>
    <w:p w:rsidR="008E6469" w:rsidRPr="0011420C" w:rsidRDefault="008E6469" w:rsidP="003D3E69">
      <w:pPr>
        <w:jc w:val="center"/>
        <w:rPr>
          <w:sz w:val="28"/>
          <w:szCs w:val="28"/>
        </w:rPr>
      </w:pPr>
    </w:p>
    <w:p w:rsidR="008E6469" w:rsidRPr="0011420C" w:rsidRDefault="008E6469" w:rsidP="003D3E69">
      <w:pPr>
        <w:ind w:firstLine="567"/>
        <w:jc w:val="both"/>
        <w:rPr>
          <w:sz w:val="28"/>
          <w:szCs w:val="28"/>
        </w:rPr>
      </w:pPr>
      <w:r>
        <w:rPr>
          <w:sz w:val="28"/>
          <w:szCs w:val="28"/>
        </w:rPr>
        <w:t>де, Ігп</w:t>
      </w:r>
      <w:r w:rsidRPr="0011420C">
        <w:rPr>
          <w:sz w:val="28"/>
          <w:szCs w:val="28"/>
        </w:rPr>
        <w:t xml:space="preserve"> - кількість готової продукції з одиниці об'єму.</w:t>
      </w:r>
    </w:p>
    <w:p w:rsidR="008E6469" w:rsidRPr="0011420C" w:rsidRDefault="008E6469" w:rsidP="003D3E69">
      <w:pPr>
        <w:ind w:firstLine="567"/>
        <w:jc w:val="both"/>
        <w:rPr>
          <w:sz w:val="28"/>
          <w:szCs w:val="28"/>
        </w:rPr>
      </w:pPr>
    </w:p>
    <w:p w:rsidR="008E6469" w:rsidRDefault="008E6469" w:rsidP="003D3E69">
      <w:pPr>
        <w:jc w:val="both"/>
        <w:rPr>
          <w:sz w:val="28"/>
          <w:szCs w:val="28"/>
        </w:rPr>
      </w:pPr>
      <w:r w:rsidRPr="0011420C">
        <w:rPr>
          <w:sz w:val="28"/>
          <w:szCs w:val="28"/>
        </w:rPr>
        <w:tab/>
        <w:t>Для швидкісних апаратів</w:t>
      </w:r>
      <w:r>
        <w:rPr>
          <w:sz w:val="28"/>
          <w:szCs w:val="28"/>
        </w:rPr>
        <w:t>:</w:t>
      </w:r>
    </w:p>
    <w:p w:rsidR="008E6469" w:rsidRPr="0011420C" w:rsidRDefault="008E6469" w:rsidP="003D3E69">
      <w:pPr>
        <w:jc w:val="both"/>
        <w:rPr>
          <w:sz w:val="28"/>
          <w:szCs w:val="28"/>
        </w:rPr>
      </w:pPr>
    </w:p>
    <w:p w:rsidR="008E6469" w:rsidRDefault="008E6469" w:rsidP="003D3E69">
      <w:pPr>
        <w:jc w:val="center"/>
        <w:rPr>
          <w:sz w:val="28"/>
          <w:szCs w:val="28"/>
        </w:rPr>
      </w:pPr>
      <w:r>
        <w:rPr>
          <w:sz w:val="28"/>
          <w:szCs w:val="28"/>
        </w:rPr>
        <w:t>П</w:t>
      </w:r>
      <w:r w:rsidRPr="0011420C">
        <w:rPr>
          <w:sz w:val="28"/>
          <w:szCs w:val="28"/>
        </w:rPr>
        <w:t xml:space="preserve"> = (Т - </w:t>
      </w:r>
      <w:r>
        <w:rPr>
          <w:sz w:val="28"/>
          <w:szCs w:val="28"/>
        </w:rPr>
        <w:t xml:space="preserve">То) </w:t>
      </w:r>
      <w:r w:rsidR="000F73CC">
        <w:rPr>
          <w:sz w:val="28"/>
          <w:szCs w:val="28"/>
        </w:rPr>
        <w:t>×</w:t>
      </w:r>
      <w:r>
        <w:rPr>
          <w:sz w:val="28"/>
          <w:szCs w:val="28"/>
        </w:rPr>
        <w:t xml:space="preserve"> Е </w:t>
      </w:r>
      <w:r w:rsidR="000F73CC">
        <w:rPr>
          <w:sz w:val="28"/>
          <w:szCs w:val="28"/>
        </w:rPr>
        <w:t>×</w:t>
      </w:r>
      <w:r>
        <w:rPr>
          <w:sz w:val="28"/>
          <w:szCs w:val="28"/>
        </w:rPr>
        <w:t xml:space="preserve"> V </w:t>
      </w:r>
      <w:r w:rsidR="000F73CC">
        <w:rPr>
          <w:sz w:val="28"/>
          <w:szCs w:val="28"/>
        </w:rPr>
        <w:t>×</w:t>
      </w:r>
      <w:r>
        <w:rPr>
          <w:sz w:val="28"/>
          <w:szCs w:val="28"/>
        </w:rPr>
        <w:t xml:space="preserve"> 1 000 000 </w:t>
      </w:r>
      <w:r w:rsidR="000F73CC">
        <w:rPr>
          <w:sz w:val="28"/>
          <w:szCs w:val="28"/>
        </w:rPr>
        <w:t>×</w:t>
      </w:r>
      <w:r>
        <w:rPr>
          <w:sz w:val="28"/>
          <w:szCs w:val="28"/>
        </w:rPr>
        <w:t xml:space="preserve"> C</w:t>
      </w:r>
      <w:r w:rsidR="000F73CC">
        <w:rPr>
          <w:sz w:val="28"/>
          <w:szCs w:val="28"/>
        </w:rPr>
        <w:t xml:space="preserve"> × </w:t>
      </w:r>
      <w:r>
        <w:rPr>
          <w:sz w:val="28"/>
          <w:szCs w:val="28"/>
        </w:rPr>
        <w:t>Ігп</w:t>
      </w:r>
      <w:r w:rsidRPr="0011420C">
        <w:rPr>
          <w:sz w:val="28"/>
          <w:szCs w:val="28"/>
        </w:rPr>
        <w:t>;</w:t>
      </w:r>
      <w:r>
        <w:rPr>
          <w:sz w:val="28"/>
          <w:szCs w:val="28"/>
        </w:rPr>
        <w:tab/>
      </w:r>
      <w:r>
        <w:rPr>
          <w:sz w:val="28"/>
          <w:szCs w:val="28"/>
        </w:rPr>
        <w:tab/>
        <w:t>(ДВ/7),</w:t>
      </w:r>
    </w:p>
    <w:p w:rsidR="008E6469" w:rsidRPr="0011420C" w:rsidRDefault="008E6469" w:rsidP="003D3E69">
      <w:pPr>
        <w:jc w:val="center"/>
        <w:rPr>
          <w:sz w:val="28"/>
          <w:szCs w:val="28"/>
        </w:rPr>
      </w:pPr>
    </w:p>
    <w:p w:rsidR="008E6469" w:rsidRPr="0011420C" w:rsidRDefault="008E6469" w:rsidP="003D3E69">
      <w:pPr>
        <w:ind w:firstLine="567"/>
        <w:jc w:val="both"/>
        <w:rPr>
          <w:sz w:val="28"/>
          <w:szCs w:val="28"/>
        </w:rPr>
      </w:pPr>
      <w:r>
        <w:rPr>
          <w:sz w:val="28"/>
          <w:szCs w:val="28"/>
        </w:rPr>
        <w:t xml:space="preserve">де, </w:t>
      </w:r>
      <w:r w:rsidRPr="0011420C">
        <w:rPr>
          <w:sz w:val="28"/>
          <w:szCs w:val="28"/>
        </w:rPr>
        <w:t>V- об'ємна швидкість, кубометри / год;</w:t>
      </w:r>
    </w:p>
    <w:p w:rsidR="008E6469" w:rsidRDefault="008E6469" w:rsidP="003D3E69">
      <w:pPr>
        <w:ind w:left="2268" w:hanging="1275"/>
        <w:jc w:val="both"/>
        <w:rPr>
          <w:sz w:val="28"/>
          <w:szCs w:val="28"/>
        </w:rPr>
      </w:pPr>
      <w:r w:rsidRPr="0011420C">
        <w:rPr>
          <w:sz w:val="28"/>
          <w:szCs w:val="28"/>
        </w:rPr>
        <w:t xml:space="preserve">1 000 000 </w:t>
      </w:r>
      <w:r w:rsidR="000F73CC">
        <w:rPr>
          <w:sz w:val="28"/>
          <w:szCs w:val="28"/>
        </w:rPr>
        <w:t>×</w:t>
      </w:r>
      <w:r w:rsidRPr="0011420C">
        <w:rPr>
          <w:sz w:val="28"/>
          <w:szCs w:val="28"/>
        </w:rPr>
        <w:t xml:space="preserve"> С - концентрація в перерахунку на 1 тонну ре</w:t>
      </w:r>
      <w:r>
        <w:rPr>
          <w:sz w:val="28"/>
          <w:szCs w:val="28"/>
        </w:rPr>
        <w:t>човини, що знаходиться в апарат</w:t>
      </w:r>
      <w:r w:rsidR="001579D0">
        <w:rPr>
          <w:sz w:val="28"/>
          <w:szCs w:val="28"/>
        </w:rPr>
        <w:t>і</w:t>
      </w:r>
      <w:r>
        <w:rPr>
          <w:sz w:val="28"/>
          <w:szCs w:val="28"/>
        </w:rPr>
        <w:t>.</w:t>
      </w:r>
    </w:p>
    <w:p w:rsidR="008E6469" w:rsidRPr="0011420C" w:rsidRDefault="008E6469" w:rsidP="003D3E69">
      <w:pPr>
        <w:ind w:left="2268" w:hanging="1701"/>
        <w:jc w:val="both"/>
        <w:rPr>
          <w:sz w:val="28"/>
          <w:szCs w:val="28"/>
        </w:rPr>
      </w:pPr>
    </w:p>
    <w:p w:rsidR="008E6469" w:rsidRDefault="008E6469" w:rsidP="003D3E69">
      <w:pPr>
        <w:jc w:val="both"/>
        <w:rPr>
          <w:sz w:val="28"/>
          <w:szCs w:val="28"/>
        </w:rPr>
      </w:pPr>
      <w:r>
        <w:rPr>
          <w:sz w:val="28"/>
          <w:szCs w:val="28"/>
        </w:rPr>
        <w:tab/>
      </w:r>
      <w:r w:rsidRPr="00AC0716">
        <w:rPr>
          <w:sz w:val="28"/>
          <w:szCs w:val="28"/>
        </w:rPr>
        <w:t>Є й інші формули для розрахунку і обґрунтування величини потужності стосовно різних видів і типів устаткування</w:t>
      </w:r>
      <w:r>
        <w:rPr>
          <w:sz w:val="28"/>
          <w:szCs w:val="28"/>
        </w:rPr>
        <w:t>. Наприклад, у</w:t>
      </w:r>
      <w:r w:rsidRPr="00AC0716">
        <w:rPr>
          <w:sz w:val="28"/>
          <w:szCs w:val="28"/>
        </w:rPr>
        <w:t xml:space="preserve"> машинобудівній галузі та схожих з нею по організації виробництва галузях потужність розраховується через трудомісткість продукції за формулою:</w:t>
      </w:r>
    </w:p>
    <w:p w:rsidR="001579D0" w:rsidRPr="0011420C" w:rsidRDefault="001579D0" w:rsidP="003D3E69">
      <w:pPr>
        <w:jc w:val="both"/>
        <w:rPr>
          <w:sz w:val="28"/>
          <w:szCs w:val="28"/>
        </w:rPr>
      </w:pPr>
    </w:p>
    <w:p w:rsidR="008E6469" w:rsidRPr="0011420C" w:rsidRDefault="00E93FA0" w:rsidP="003D3E69">
      <w:pPr>
        <w:jc w:val="center"/>
        <w:rPr>
          <w:sz w:val="28"/>
          <w:szCs w:val="28"/>
        </w:rPr>
      </w:pPr>
      <m:oMath>
        <m:sSub>
          <m:sSubPr>
            <m:ctrlPr>
              <w:rPr>
                <w:rFonts w:ascii="Cambria Math" w:hAnsi="Cambria Math"/>
                <w:i/>
                <w:sz w:val="32"/>
              </w:rPr>
            </m:ctrlPr>
          </m:sSubPr>
          <m:e>
            <m:r>
              <w:rPr>
                <w:rFonts w:ascii="Cambria Math" w:hAnsi="Cambria Math"/>
                <w:sz w:val="32"/>
                <w:szCs w:val="32"/>
              </w:rPr>
              <m:t>П</m:t>
            </m:r>
          </m:e>
          <m:sub>
            <m:r>
              <w:rPr>
                <w:rFonts w:ascii="Cambria Math" w:hAnsi="Cambria Math"/>
                <w:sz w:val="32"/>
                <w:szCs w:val="32"/>
              </w:rPr>
              <m:t>і</m:t>
            </m:r>
          </m:sub>
        </m:sSub>
        <m:r>
          <w:rPr>
            <w:rFonts w:ascii="Cambria Math" w:hAnsi="Cambria Math"/>
            <w:sz w:val="32"/>
            <w:szCs w:val="32"/>
          </w:rPr>
          <m:t>=</m:t>
        </m:r>
        <m:f>
          <m:fPr>
            <m:ctrlPr>
              <w:rPr>
                <w:rFonts w:ascii="Cambria Math" w:hAnsi="Cambria Math"/>
                <w:i/>
                <w:sz w:val="32"/>
              </w:rPr>
            </m:ctrlPr>
          </m:fPr>
          <m:num>
            <m:r>
              <w:rPr>
                <w:rFonts w:ascii="Cambria Math" w:hAnsi="Cambria Math"/>
                <w:sz w:val="32"/>
                <w:szCs w:val="32"/>
              </w:rPr>
              <m:t>(</m:t>
            </m:r>
            <m:sSub>
              <m:sSubPr>
                <m:ctrlPr>
                  <w:rPr>
                    <w:rFonts w:ascii="Cambria Math" w:hAnsi="Cambria Math"/>
                    <w:i/>
                    <w:sz w:val="32"/>
                  </w:rPr>
                </m:ctrlPr>
              </m:sSubPr>
              <m:e>
                <m:r>
                  <w:rPr>
                    <w:rFonts w:ascii="Cambria Math" w:hAnsi="Cambria Math"/>
                    <w:sz w:val="32"/>
                    <w:szCs w:val="32"/>
                  </w:rPr>
                  <m:t>С</m:t>
                </m:r>
              </m:e>
              <m:sub>
                <m:r>
                  <w:rPr>
                    <w:rFonts w:ascii="Cambria Math" w:hAnsi="Cambria Math"/>
                    <w:sz w:val="32"/>
                    <w:szCs w:val="32"/>
                  </w:rPr>
                  <m:t>всті</m:t>
                </m:r>
              </m:sub>
            </m:sSub>
            <m:r>
              <m:rPr>
                <m:sty m:val="p"/>
              </m:rPr>
              <w:rPr>
                <w:rFonts w:ascii="Cambria Math" w:hAnsi="Cambria Math"/>
                <w:sz w:val="32"/>
                <w:szCs w:val="32"/>
              </w:rPr>
              <m:t>×</m:t>
            </m:r>
            <m:sSub>
              <m:sSubPr>
                <m:ctrlPr>
                  <w:rPr>
                    <w:rFonts w:ascii="Cambria Math" w:hAnsi="Cambria Math"/>
                    <w:i/>
                    <w:sz w:val="32"/>
                  </w:rPr>
                </m:ctrlPr>
              </m:sSubPr>
              <m:e>
                <m:r>
                  <w:rPr>
                    <w:rFonts w:ascii="Cambria Math" w:hAnsi="Cambria Math"/>
                    <w:sz w:val="32"/>
                    <w:szCs w:val="32"/>
                  </w:rPr>
                  <m:t>Ф</m:t>
                </m:r>
              </m:e>
              <m:sub>
                <m:r>
                  <w:rPr>
                    <w:rFonts w:ascii="Cambria Math" w:hAnsi="Cambria Math"/>
                    <w:sz w:val="32"/>
                    <w:szCs w:val="32"/>
                  </w:rPr>
                  <m:t>ні</m:t>
                </m:r>
              </m:sub>
            </m:sSub>
            <m:r>
              <w:rPr>
                <w:rFonts w:ascii="Cambria Math" w:hAnsi="Cambria Math"/>
                <w:sz w:val="32"/>
                <w:szCs w:val="32"/>
              </w:rPr>
              <m:t>)</m:t>
            </m:r>
          </m:num>
          <m:den>
            <m:sSub>
              <m:sSubPr>
                <m:ctrlPr>
                  <w:rPr>
                    <w:rFonts w:ascii="Cambria Math" w:hAnsi="Cambria Math"/>
                    <w:i/>
                    <w:sz w:val="32"/>
                    <w:lang w:val="en-US"/>
                  </w:rPr>
                </m:ctrlPr>
              </m:sSubPr>
              <m:e>
                <m:r>
                  <w:rPr>
                    <w:rFonts w:ascii="Cambria Math" w:hAnsi="Cambria Math"/>
                    <w:sz w:val="32"/>
                    <w:szCs w:val="32"/>
                    <w:lang w:val="en-US"/>
                  </w:rPr>
                  <m:t>t</m:t>
                </m:r>
              </m:e>
              <m:sub>
                <m:r>
                  <w:rPr>
                    <w:rFonts w:ascii="Cambria Math" w:hAnsi="Cambria Math"/>
                    <w:sz w:val="32"/>
                    <w:szCs w:val="32"/>
                    <w:lang w:val="en-US"/>
                  </w:rPr>
                  <m:t>i</m:t>
                </m:r>
              </m:sub>
            </m:sSub>
          </m:den>
        </m:f>
      </m:oMath>
      <w:r w:rsidR="008E6469" w:rsidRPr="0011420C">
        <w:rPr>
          <w:sz w:val="28"/>
          <w:szCs w:val="28"/>
        </w:rPr>
        <w:t>;</w:t>
      </w:r>
      <w:r w:rsidR="008E6469">
        <w:rPr>
          <w:sz w:val="28"/>
          <w:szCs w:val="28"/>
        </w:rPr>
        <w:tab/>
        <w:t>(ДВ/8),</w:t>
      </w:r>
    </w:p>
    <w:p w:rsidR="008E6469" w:rsidRPr="0011420C" w:rsidRDefault="008E6469" w:rsidP="003D3E69">
      <w:pPr>
        <w:jc w:val="both"/>
        <w:rPr>
          <w:sz w:val="28"/>
          <w:szCs w:val="28"/>
        </w:rPr>
      </w:pPr>
    </w:p>
    <w:p w:rsidR="008E6469" w:rsidRPr="0011420C" w:rsidRDefault="001579D0" w:rsidP="003D3E69">
      <w:pPr>
        <w:jc w:val="both"/>
        <w:rPr>
          <w:sz w:val="28"/>
          <w:szCs w:val="28"/>
        </w:rPr>
      </w:pPr>
      <w:r>
        <w:rPr>
          <w:sz w:val="28"/>
          <w:szCs w:val="28"/>
        </w:rPr>
        <w:t>д</w:t>
      </w:r>
      <w:r w:rsidR="008E6469" w:rsidRPr="0011420C">
        <w:rPr>
          <w:sz w:val="28"/>
          <w:szCs w:val="28"/>
        </w:rPr>
        <w:t>е</w:t>
      </w:r>
      <w:r>
        <w:rPr>
          <w:sz w:val="28"/>
          <w:szCs w:val="28"/>
        </w:rPr>
        <w:t>,</w:t>
      </w:r>
    </w:p>
    <w:p w:rsidR="008E6469" w:rsidRPr="001941F1" w:rsidRDefault="008E6469" w:rsidP="003D3E69">
      <w:pPr>
        <w:ind w:left="720"/>
        <w:jc w:val="both"/>
        <w:rPr>
          <w:sz w:val="28"/>
          <w:szCs w:val="28"/>
        </w:rPr>
      </w:pPr>
      <w:r>
        <w:rPr>
          <w:sz w:val="28"/>
          <w:szCs w:val="28"/>
        </w:rPr>
        <w:t>Пі - потужність по i-тому</w:t>
      </w:r>
      <w:r w:rsidRPr="001941F1">
        <w:rPr>
          <w:sz w:val="28"/>
          <w:szCs w:val="28"/>
        </w:rPr>
        <w:t xml:space="preserve"> виду</w:t>
      </w:r>
      <w:r>
        <w:rPr>
          <w:sz w:val="28"/>
          <w:szCs w:val="28"/>
        </w:rPr>
        <w:t xml:space="preserve"> продукції</w:t>
      </w:r>
      <w:r w:rsidRPr="001941F1">
        <w:rPr>
          <w:sz w:val="28"/>
          <w:szCs w:val="28"/>
        </w:rPr>
        <w:t>;</w:t>
      </w:r>
    </w:p>
    <w:p w:rsidR="008E6469" w:rsidRPr="001941F1" w:rsidRDefault="008E6469" w:rsidP="003D3E69">
      <w:pPr>
        <w:ind w:left="720"/>
        <w:jc w:val="both"/>
        <w:rPr>
          <w:sz w:val="28"/>
          <w:szCs w:val="28"/>
        </w:rPr>
      </w:pPr>
      <w:r>
        <w:rPr>
          <w:sz w:val="28"/>
          <w:szCs w:val="28"/>
        </w:rPr>
        <w:t>Св</w:t>
      </w:r>
      <w:r w:rsidRPr="001941F1">
        <w:rPr>
          <w:sz w:val="28"/>
          <w:szCs w:val="28"/>
        </w:rPr>
        <w:t>сті - кількість встановленого обладнання для виробництва i-того виду продукції;</w:t>
      </w:r>
    </w:p>
    <w:p w:rsidR="008E6469" w:rsidRPr="001941F1" w:rsidRDefault="008E6469" w:rsidP="003D3E69">
      <w:pPr>
        <w:ind w:left="720"/>
        <w:jc w:val="both"/>
        <w:rPr>
          <w:sz w:val="28"/>
          <w:szCs w:val="28"/>
        </w:rPr>
      </w:pPr>
      <w:r>
        <w:rPr>
          <w:sz w:val="28"/>
          <w:szCs w:val="28"/>
        </w:rPr>
        <w:t>Фн</w:t>
      </w:r>
      <w:r w:rsidRPr="001941F1">
        <w:rPr>
          <w:sz w:val="28"/>
          <w:szCs w:val="28"/>
        </w:rPr>
        <w:t>i - номінальний фонд робочого часу обладнання;</w:t>
      </w:r>
    </w:p>
    <w:p w:rsidR="008E6469" w:rsidRPr="001941F1" w:rsidRDefault="008E6469" w:rsidP="003D3E69">
      <w:pPr>
        <w:ind w:left="720"/>
        <w:jc w:val="both"/>
        <w:rPr>
          <w:sz w:val="28"/>
          <w:szCs w:val="28"/>
        </w:rPr>
      </w:pPr>
      <w:r w:rsidRPr="001941F1">
        <w:rPr>
          <w:sz w:val="28"/>
          <w:szCs w:val="28"/>
        </w:rPr>
        <w:t>ti - трудомісткість i-того виду продукції.</w:t>
      </w:r>
    </w:p>
    <w:p w:rsidR="008E6469" w:rsidRPr="001941F1" w:rsidRDefault="008E6469" w:rsidP="003D3E69">
      <w:pPr>
        <w:ind w:left="720"/>
        <w:jc w:val="both"/>
        <w:rPr>
          <w:sz w:val="28"/>
          <w:szCs w:val="28"/>
        </w:rPr>
      </w:pPr>
    </w:p>
    <w:p w:rsidR="008E6469" w:rsidRDefault="008E6469" w:rsidP="003D3E69">
      <w:pPr>
        <w:ind w:left="720"/>
        <w:jc w:val="both"/>
        <w:rPr>
          <w:sz w:val="28"/>
          <w:szCs w:val="28"/>
        </w:rPr>
      </w:pPr>
      <w:r w:rsidRPr="001941F1">
        <w:rPr>
          <w:sz w:val="28"/>
          <w:szCs w:val="28"/>
        </w:rPr>
        <w:t>У швейній промисловості потужність визначається виходячи з розрахункової кількості робочих місць і трудомісткості продукції за формулою:</w:t>
      </w:r>
    </w:p>
    <w:p w:rsidR="001579D0" w:rsidRDefault="001579D0" w:rsidP="003D3E69">
      <w:pPr>
        <w:ind w:left="720"/>
        <w:jc w:val="both"/>
        <w:rPr>
          <w:sz w:val="28"/>
          <w:szCs w:val="28"/>
        </w:rPr>
      </w:pPr>
    </w:p>
    <w:p w:rsidR="008E6469" w:rsidRPr="0011420C" w:rsidRDefault="00E93FA0" w:rsidP="003D3E69">
      <w:pPr>
        <w:ind w:left="720"/>
        <w:jc w:val="center"/>
        <w:rPr>
          <w:sz w:val="28"/>
          <w:szCs w:val="28"/>
        </w:rPr>
      </w:pPr>
      <m:oMath>
        <m:sSub>
          <m:sSubPr>
            <m:ctrlPr>
              <w:rPr>
                <w:rFonts w:ascii="Cambria Math" w:hAnsi="Cambria Math"/>
                <w:i/>
                <w:sz w:val="32"/>
              </w:rPr>
            </m:ctrlPr>
          </m:sSubPr>
          <m:e>
            <m:r>
              <w:rPr>
                <w:rFonts w:ascii="Cambria Math" w:hAnsi="Cambria Math"/>
                <w:sz w:val="32"/>
                <w:szCs w:val="32"/>
              </w:rPr>
              <m:t>П</m:t>
            </m:r>
          </m:e>
          <m:sub>
            <m:r>
              <w:rPr>
                <w:rFonts w:ascii="Cambria Math" w:hAnsi="Cambria Math"/>
                <w:sz w:val="32"/>
                <w:szCs w:val="32"/>
              </w:rPr>
              <m:t>і</m:t>
            </m:r>
          </m:sub>
        </m:sSub>
        <m:r>
          <w:rPr>
            <w:rFonts w:ascii="Cambria Math" w:hAnsi="Cambria Math"/>
            <w:sz w:val="32"/>
            <w:szCs w:val="32"/>
          </w:rPr>
          <m:t>=</m:t>
        </m:r>
        <m:f>
          <m:fPr>
            <m:ctrlPr>
              <w:rPr>
                <w:rFonts w:ascii="Cambria Math" w:hAnsi="Cambria Math"/>
                <w:i/>
                <w:sz w:val="32"/>
              </w:rPr>
            </m:ctrlPr>
          </m:fPr>
          <m:num>
            <m:r>
              <w:rPr>
                <w:rFonts w:ascii="Cambria Math" w:hAnsi="Cambria Math"/>
                <w:sz w:val="32"/>
                <w:szCs w:val="32"/>
              </w:rPr>
              <m:t>(</m:t>
            </m:r>
            <m:sSub>
              <m:sSubPr>
                <m:ctrlPr>
                  <w:rPr>
                    <w:rFonts w:ascii="Cambria Math" w:hAnsi="Cambria Math"/>
                    <w:i/>
                    <w:sz w:val="32"/>
                  </w:rPr>
                </m:ctrlPr>
              </m:sSubPr>
              <m:e>
                <m:r>
                  <w:rPr>
                    <w:rFonts w:ascii="Cambria Math" w:hAnsi="Cambria Math"/>
                    <w:sz w:val="32"/>
                    <w:szCs w:val="32"/>
                  </w:rPr>
                  <m:t>К</m:t>
                </m:r>
              </m:e>
              <m:sub>
                <m:r>
                  <w:rPr>
                    <w:rFonts w:ascii="Cambria Math" w:hAnsi="Cambria Math"/>
                    <w:sz w:val="32"/>
                    <w:szCs w:val="32"/>
                  </w:rPr>
                  <m:t>роз</m:t>
                </m:r>
              </m:sub>
            </m:sSub>
            <m:r>
              <m:rPr>
                <m:sty m:val="p"/>
              </m:rPr>
              <w:rPr>
                <w:rFonts w:ascii="Cambria Math" w:hAnsi="Cambria Math"/>
                <w:sz w:val="32"/>
                <w:szCs w:val="32"/>
              </w:rPr>
              <m:t>×</m:t>
            </m:r>
            <m:sSub>
              <m:sSubPr>
                <m:ctrlPr>
                  <w:rPr>
                    <w:rFonts w:ascii="Cambria Math" w:hAnsi="Cambria Math"/>
                    <w:i/>
                    <w:sz w:val="32"/>
                  </w:rPr>
                </m:ctrlPr>
              </m:sSubPr>
              <m:e>
                <m:r>
                  <w:rPr>
                    <w:rFonts w:ascii="Cambria Math" w:hAnsi="Cambria Math"/>
                    <w:sz w:val="32"/>
                    <w:szCs w:val="32"/>
                  </w:rPr>
                  <m:t>Т</m:t>
                </m:r>
              </m:e>
              <m:sub>
                <m:r>
                  <w:rPr>
                    <w:rFonts w:ascii="Cambria Math" w:hAnsi="Cambria Math"/>
                    <w:sz w:val="32"/>
                    <w:szCs w:val="32"/>
                  </w:rPr>
                  <m:t>ном</m:t>
                </m:r>
              </m:sub>
            </m:sSub>
            <m:r>
              <m:rPr>
                <m:sty m:val="p"/>
              </m:rPr>
              <w:rPr>
                <w:rFonts w:ascii="Cambria Math" w:hAnsi="Cambria Math"/>
                <w:sz w:val="32"/>
                <w:szCs w:val="32"/>
              </w:rPr>
              <m:t>×</m:t>
            </m:r>
            <m:sSub>
              <m:sSubPr>
                <m:ctrlPr>
                  <w:rPr>
                    <w:rFonts w:ascii="Cambria Math" w:hAnsi="Cambria Math"/>
                    <w:i/>
                    <w:sz w:val="32"/>
                  </w:rPr>
                </m:ctrlPr>
              </m:sSubPr>
              <m:e>
                <m:r>
                  <w:rPr>
                    <w:rFonts w:ascii="Cambria Math" w:hAnsi="Cambria Math"/>
                    <w:sz w:val="32"/>
                    <w:szCs w:val="32"/>
                  </w:rPr>
                  <m:t>Т</m:t>
                </m:r>
              </m:e>
              <m:sub>
                <m:r>
                  <w:rPr>
                    <w:rFonts w:ascii="Cambria Math" w:hAnsi="Cambria Math"/>
                    <w:sz w:val="32"/>
                    <w:szCs w:val="32"/>
                  </w:rPr>
                  <m:t>зм</m:t>
                </m:r>
              </m:sub>
            </m:sSub>
            <m:r>
              <m:rPr>
                <m:sty m:val="p"/>
              </m:rPr>
              <w:rPr>
                <w:rFonts w:ascii="Cambria Math" w:hAnsi="Cambria Math"/>
                <w:sz w:val="32"/>
                <w:szCs w:val="32"/>
              </w:rPr>
              <m:t>×</m:t>
            </m:r>
            <m:sSub>
              <m:sSubPr>
                <m:ctrlPr>
                  <w:rPr>
                    <w:rFonts w:ascii="Cambria Math" w:hAnsi="Cambria Math"/>
                    <w:i/>
                    <w:sz w:val="32"/>
                  </w:rPr>
                </m:ctrlPr>
              </m:sSubPr>
              <m:e>
                <m:r>
                  <w:rPr>
                    <w:rFonts w:ascii="Cambria Math" w:hAnsi="Cambria Math"/>
                    <w:sz w:val="32"/>
                    <w:szCs w:val="32"/>
                    <w:lang w:val="en-US"/>
                  </w:rPr>
                  <m:t>N</m:t>
                </m:r>
              </m:e>
              <m:sub>
                <m:r>
                  <w:rPr>
                    <w:rFonts w:ascii="Cambria Math" w:hAnsi="Cambria Math"/>
                    <w:sz w:val="32"/>
                    <w:szCs w:val="32"/>
                    <w:lang w:val="ru-RU"/>
                  </w:rPr>
                  <m:t>зм</m:t>
                </m:r>
              </m:sub>
            </m:sSub>
            <m:r>
              <w:rPr>
                <w:rFonts w:ascii="Cambria Math" w:hAnsi="Cambria Math"/>
                <w:sz w:val="32"/>
                <w:szCs w:val="32"/>
              </w:rPr>
              <m:t>)</m:t>
            </m:r>
          </m:num>
          <m:den>
            <m:sSub>
              <m:sSubPr>
                <m:ctrlPr>
                  <w:rPr>
                    <w:rFonts w:ascii="Cambria Math" w:hAnsi="Cambria Math"/>
                    <w:i/>
                    <w:sz w:val="32"/>
                  </w:rPr>
                </m:ctrlPr>
              </m:sSubPr>
              <m:e>
                <m:r>
                  <w:rPr>
                    <w:rFonts w:ascii="Cambria Math" w:hAnsi="Cambria Math"/>
                    <w:sz w:val="32"/>
                    <w:szCs w:val="32"/>
                    <w:lang w:val="ru-RU"/>
                  </w:rPr>
                  <m:t>Н</m:t>
                </m:r>
              </m:e>
              <m:sub>
                <m:r>
                  <w:rPr>
                    <w:rFonts w:ascii="Cambria Math" w:hAnsi="Cambria Math"/>
                    <w:sz w:val="32"/>
                    <w:szCs w:val="32"/>
                  </w:rPr>
                  <m:t>час</m:t>
                </m:r>
              </m:sub>
            </m:sSub>
          </m:den>
        </m:f>
      </m:oMath>
      <w:r w:rsidR="008E6469" w:rsidRPr="0011420C">
        <w:rPr>
          <w:sz w:val="28"/>
          <w:szCs w:val="28"/>
        </w:rPr>
        <w:t>;</w:t>
      </w:r>
      <w:r w:rsidR="008E6469">
        <w:rPr>
          <w:sz w:val="28"/>
          <w:szCs w:val="28"/>
        </w:rPr>
        <w:tab/>
        <w:t>(ДВ/9),</w:t>
      </w:r>
    </w:p>
    <w:p w:rsidR="008E6469" w:rsidRPr="0011420C" w:rsidRDefault="008E6469" w:rsidP="003D3E69">
      <w:pPr>
        <w:jc w:val="both"/>
        <w:rPr>
          <w:sz w:val="28"/>
          <w:szCs w:val="28"/>
        </w:rPr>
      </w:pPr>
      <w:r w:rsidRPr="0011420C">
        <w:rPr>
          <w:sz w:val="28"/>
          <w:szCs w:val="28"/>
        </w:rPr>
        <w:t>де</w:t>
      </w:r>
    </w:p>
    <w:p w:rsidR="008E6469" w:rsidRPr="005707F4" w:rsidRDefault="008E6469" w:rsidP="003D3E69">
      <w:pPr>
        <w:ind w:left="720"/>
        <w:jc w:val="both"/>
        <w:rPr>
          <w:sz w:val="28"/>
          <w:szCs w:val="28"/>
        </w:rPr>
      </w:pPr>
      <w:r>
        <w:rPr>
          <w:sz w:val="28"/>
          <w:szCs w:val="28"/>
        </w:rPr>
        <w:t>Пi - потужність по i-тому виду виробу</w:t>
      </w:r>
      <w:r w:rsidRPr="005707F4">
        <w:rPr>
          <w:sz w:val="28"/>
          <w:szCs w:val="28"/>
        </w:rPr>
        <w:t>;</w:t>
      </w:r>
    </w:p>
    <w:p w:rsidR="008E6469" w:rsidRPr="005707F4" w:rsidRDefault="008E6469" w:rsidP="003D3E69">
      <w:pPr>
        <w:ind w:left="720"/>
        <w:jc w:val="both"/>
        <w:rPr>
          <w:sz w:val="28"/>
          <w:szCs w:val="28"/>
        </w:rPr>
      </w:pPr>
      <w:r>
        <w:rPr>
          <w:sz w:val="28"/>
          <w:szCs w:val="28"/>
        </w:rPr>
        <w:t>Кроз</w:t>
      </w:r>
      <w:r w:rsidRPr="005707F4">
        <w:rPr>
          <w:sz w:val="28"/>
          <w:szCs w:val="28"/>
        </w:rPr>
        <w:t xml:space="preserve"> - розрахункове число робочих місць (визначається діленням площі наявного приміщення на нормативну площу одного робочого місця з урахуванням прийнятої технології виготовлення продукції);</w:t>
      </w:r>
    </w:p>
    <w:p w:rsidR="008E6469" w:rsidRPr="005707F4" w:rsidRDefault="008E6469" w:rsidP="003D3E69">
      <w:pPr>
        <w:ind w:left="720"/>
        <w:jc w:val="both"/>
        <w:rPr>
          <w:sz w:val="28"/>
          <w:szCs w:val="28"/>
        </w:rPr>
      </w:pPr>
      <w:r w:rsidRPr="005707F4">
        <w:rPr>
          <w:sz w:val="28"/>
          <w:szCs w:val="28"/>
        </w:rPr>
        <w:t>Тном - номінальний фонд робочого часу (в залежності від обраного режиму роботи);</w:t>
      </w:r>
    </w:p>
    <w:p w:rsidR="008E6469" w:rsidRPr="005707F4" w:rsidRDefault="008E6469" w:rsidP="003D3E69">
      <w:pPr>
        <w:ind w:left="720"/>
        <w:jc w:val="both"/>
        <w:rPr>
          <w:sz w:val="28"/>
          <w:szCs w:val="28"/>
        </w:rPr>
      </w:pPr>
      <w:r>
        <w:rPr>
          <w:sz w:val="28"/>
          <w:szCs w:val="28"/>
        </w:rPr>
        <w:t>Тзм</w:t>
      </w:r>
      <w:r w:rsidRPr="005707F4">
        <w:rPr>
          <w:sz w:val="28"/>
          <w:szCs w:val="28"/>
        </w:rPr>
        <w:t xml:space="preserve"> - тривалість зміни;</w:t>
      </w:r>
    </w:p>
    <w:p w:rsidR="008E6469" w:rsidRPr="005707F4" w:rsidRDefault="008E6469" w:rsidP="003D3E69">
      <w:pPr>
        <w:ind w:left="720"/>
        <w:jc w:val="both"/>
        <w:rPr>
          <w:sz w:val="28"/>
          <w:szCs w:val="28"/>
        </w:rPr>
      </w:pPr>
      <w:r>
        <w:rPr>
          <w:sz w:val="28"/>
          <w:szCs w:val="28"/>
        </w:rPr>
        <w:t>Nз</w:t>
      </w:r>
      <w:r w:rsidRPr="005707F4">
        <w:rPr>
          <w:sz w:val="28"/>
          <w:szCs w:val="28"/>
        </w:rPr>
        <w:t>м - кількість змін;</w:t>
      </w:r>
    </w:p>
    <w:p w:rsidR="008E6469" w:rsidRDefault="008E6469" w:rsidP="003D3E69">
      <w:pPr>
        <w:ind w:left="720"/>
        <w:jc w:val="both"/>
        <w:rPr>
          <w:sz w:val="28"/>
          <w:szCs w:val="28"/>
        </w:rPr>
      </w:pPr>
      <w:r>
        <w:rPr>
          <w:sz w:val="28"/>
          <w:szCs w:val="28"/>
        </w:rPr>
        <w:t>Нчас</w:t>
      </w:r>
      <w:r w:rsidRPr="005707F4">
        <w:rPr>
          <w:sz w:val="28"/>
          <w:szCs w:val="28"/>
        </w:rPr>
        <w:t xml:space="preserve"> - планова норма часу (трудомісткість) на виготовлення </w:t>
      </w:r>
      <w:r w:rsidR="001579D0">
        <w:rPr>
          <w:sz w:val="28"/>
          <w:szCs w:val="28"/>
        </w:rPr>
        <w:t>одиниці</w:t>
      </w:r>
      <w:r w:rsidRPr="005707F4">
        <w:rPr>
          <w:sz w:val="28"/>
          <w:szCs w:val="28"/>
        </w:rPr>
        <w:t xml:space="preserve"> продукції</w:t>
      </w:r>
      <w:r>
        <w:rPr>
          <w:sz w:val="28"/>
          <w:szCs w:val="28"/>
        </w:rPr>
        <w:t>.</w:t>
      </w:r>
    </w:p>
    <w:p w:rsidR="008E6469" w:rsidRPr="0011420C" w:rsidRDefault="008E6469" w:rsidP="003D3E69">
      <w:pPr>
        <w:jc w:val="both"/>
        <w:rPr>
          <w:sz w:val="28"/>
          <w:szCs w:val="28"/>
        </w:rPr>
      </w:pPr>
    </w:p>
    <w:p w:rsidR="008E6469" w:rsidRPr="0011420C" w:rsidRDefault="008E6469" w:rsidP="003D3E69">
      <w:pPr>
        <w:jc w:val="both"/>
        <w:rPr>
          <w:sz w:val="28"/>
          <w:szCs w:val="28"/>
        </w:rPr>
      </w:pPr>
      <w:r>
        <w:rPr>
          <w:sz w:val="28"/>
          <w:szCs w:val="28"/>
        </w:rPr>
        <w:tab/>
      </w:r>
      <w:r w:rsidRPr="00D064B1">
        <w:rPr>
          <w:sz w:val="28"/>
          <w:szCs w:val="28"/>
        </w:rPr>
        <w:t>Детальніше цю інформацію можна знайти в літературі з організації та планування підприємств різних галузей промисловості.</w:t>
      </w:r>
    </w:p>
    <w:p w:rsidR="008E6469" w:rsidRPr="0011420C" w:rsidRDefault="008E6469" w:rsidP="003D3E69">
      <w:pPr>
        <w:jc w:val="both"/>
        <w:rPr>
          <w:sz w:val="28"/>
          <w:szCs w:val="28"/>
        </w:rPr>
      </w:pPr>
    </w:p>
    <w:p w:rsidR="008E6469" w:rsidRPr="0011420C" w:rsidRDefault="008E6469" w:rsidP="003D3E69">
      <w:pPr>
        <w:jc w:val="both"/>
        <w:rPr>
          <w:sz w:val="28"/>
          <w:szCs w:val="28"/>
        </w:rPr>
      </w:pPr>
    </w:p>
    <w:p w:rsidR="008E6469" w:rsidRPr="0011420C" w:rsidRDefault="008E6469" w:rsidP="003D3E69">
      <w:pPr>
        <w:jc w:val="both"/>
        <w:rPr>
          <w:sz w:val="28"/>
          <w:szCs w:val="28"/>
        </w:rPr>
      </w:pPr>
    </w:p>
    <w:p w:rsidR="008E6469" w:rsidRPr="00885D6E" w:rsidRDefault="008E6469" w:rsidP="003D3E69">
      <w:pPr>
        <w:jc w:val="both"/>
        <w:rPr>
          <w:sz w:val="28"/>
          <w:szCs w:val="28"/>
        </w:rPr>
      </w:pPr>
    </w:p>
    <w:p w:rsidR="008E6469" w:rsidRPr="00885D6E" w:rsidRDefault="008E6469" w:rsidP="003D3E69">
      <w:pPr>
        <w:jc w:val="both"/>
        <w:rPr>
          <w:sz w:val="28"/>
          <w:szCs w:val="28"/>
        </w:rPr>
      </w:pPr>
    </w:p>
    <w:p w:rsidR="008E6469" w:rsidRPr="00885D6E" w:rsidRDefault="008E6469" w:rsidP="003D3E69">
      <w:pPr>
        <w:jc w:val="both"/>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Pr="00885D6E" w:rsidRDefault="008E6469" w:rsidP="003D3E69">
      <w:pPr>
        <w:rPr>
          <w:sz w:val="28"/>
          <w:szCs w:val="28"/>
        </w:rPr>
      </w:pPr>
    </w:p>
    <w:p w:rsidR="008E6469" w:rsidRDefault="008E6469" w:rsidP="003D3E69">
      <w:pPr>
        <w:rPr>
          <w:sz w:val="28"/>
          <w:szCs w:val="28"/>
        </w:rPr>
      </w:pPr>
    </w:p>
    <w:p w:rsidR="008E6469" w:rsidRDefault="008E6469" w:rsidP="003D3E69">
      <w:pPr>
        <w:rPr>
          <w:sz w:val="28"/>
          <w:szCs w:val="28"/>
        </w:rPr>
      </w:pPr>
    </w:p>
    <w:p w:rsidR="008E6469" w:rsidRDefault="008E6469" w:rsidP="003D3E69">
      <w:pPr>
        <w:rPr>
          <w:sz w:val="28"/>
          <w:szCs w:val="28"/>
        </w:rPr>
        <w:sectPr w:rsidR="008E6469" w:rsidSect="00CD5F60">
          <w:type w:val="nextColumn"/>
          <w:pgSz w:w="12240" w:h="15840"/>
          <w:pgMar w:top="1134" w:right="1134" w:bottom="1134" w:left="1134" w:header="709" w:footer="709" w:gutter="0"/>
          <w:cols w:space="720"/>
          <w:titlePg/>
          <w:docGrid w:linePitch="272"/>
        </w:sectPr>
      </w:pPr>
    </w:p>
    <w:p w:rsidR="008E6469" w:rsidRPr="00FB6F1A" w:rsidRDefault="008E6469" w:rsidP="00046881">
      <w:pPr>
        <w:pStyle w:val="2"/>
        <w:ind w:left="0"/>
        <w:rPr>
          <w:sz w:val="28"/>
          <w:szCs w:val="28"/>
        </w:rPr>
      </w:pPr>
      <w:bookmarkStart w:id="262" w:name="_Toc68010569"/>
      <w:r>
        <w:rPr>
          <w:sz w:val="28"/>
          <w:szCs w:val="28"/>
        </w:rPr>
        <w:t xml:space="preserve">ДОДАТОК Г. </w:t>
      </w:r>
      <w:r w:rsidRPr="00FB6F1A">
        <w:rPr>
          <w:sz w:val="28"/>
          <w:szCs w:val="28"/>
        </w:rPr>
        <w:t>Д</w:t>
      </w:r>
      <w:r>
        <w:rPr>
          <w:sz w:val="28"/>
          <w:szCs w:val="28"/>
        </w:rPr>
        <w:t>ЕТАЛІЗОВАНИЙ ПРОГНОЗНИЙ БАЛАНС (результати прикладу прогнозу)</w:t>
      </w:r>
      <w:bookmarkEnd w:id="262"/>
    </w:p>
    <w:p w:rsidR="008E6469" w:rsidRDefault="008E6469" w:rsidP="003D3E69">
      <w:pPr>
        <w:jc w:val="center"/>
        <w:rPr>
          <w:i/>
          <w:sz w:val="28"/>
          <w:szCs w:val="28"/>
        </w:rPr>
      </w:pPr>
      <w:r w:rsidRPr="002E3D72">
        <w:rPr>
          <w:i/>
          <w:sz w:val="28"/>
          <w:szCs w:val="28"/>
        </w:rPr>
        <w:t>(зв'язок з главою 11, розділом 11.1., таблицею 11.2.</w:t>
      </w:r>
      <w:r w:rsidRPr="002E3D72">
        <w:t xml:space="preserve"> </w:t>
      </w:r>
      <w:r w:rsidRPr="002E3D72">
        <w:rPr>
          <w:i/>
          <w:sz w:val="28"/>
          <w:szCs w:val="28"/>
        </w:rPr>
        <w:t>Прогнозний баланс)</w:t>
      </w:r>
    </w:p>
    <w:p w:rsidR="008E6469" w:rsidRPr="00162731" w:rsidRDefault="008E6469" w:rsidP="003D3E69">
      <w:pPr>
        <w:jc w:val="center"/>
        <w:rPr>
          <w:i/>
          <w:sz w:val="28"/>
          <w:szCs w:val="28"/>
        </w:rPr>
      </w:pPr>
    </w:p>
    <w:p w:rsidR="008E6469" w:rsidRDefault="008E6469" w:rsidP="003D3E69">
      <w:pPr>
        <w:ind w:firstLine="284"/>
        <w:jc w:val="center"/>
        <w:rPr>
          <w:sz w:val="28"/>
          <w:szCs w:val="28"/>
        </w:rPr>
      </w:pPr>
      <w:r w:rsidRPr="00107404">
        <w:rPr>
          <w:sz w:val="28"/>
          <w:szCs w:val="28"/>
        </w:rPr>
        <w:t>Таблиця ДГ1.</w:t>
      </w:r>
      <w:r>
        <w:rPr>
          <w:sz w:val="28"/>
          <w:szCs w:val="28"/>
        </w:rPr>
        <w:t xml:space="preserve"> Прогнозний баланс</w:t>
      </w:r>
      <w:r w:rsidRPr="002F57B2">
        <w:rPr>
          <w:sz w:val="28"/>
          <w:szCs w:val="28"/>
        </w:rPr>
        <w:t xml:space="preserve">, </w:t>
      </w:r>
      <w:r w:rsidRPr="00712ED6">
        <w:rPr>
          <w:sz w:val="28"/>
          <w:szCs w:val="28"/>
        </w:rPr>
        <w:t>$</w:t>
      </w:r>
      <w:r w:rsidRPr="002F57B2">
        <w:rPr>
          <w:sz w:val="28"/>
          <w:szCs w:val="28"/>
        </w:rPr>
        <w:t>тис.</w:t>
      </w:r>
    </w:p>
    <w:p w:rsidR="008E6469" w:rsidRPr="002F57B2" w:rsidRDefault="008E6469" w:rsidP="003D3E69">
      <w:pPr>
        <w:jc w:val="cente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134"/>
        <w:gridCol w:w="1134"/>
        <w:gridCol w:w="1134"/>
        <w:gridCol w:w="993"/>
        <w:gridCol w:w="992"/>
        <w:gridCol w:w="992"/>
      </w:tblGrid>
      <w:tr w:rsidR="008E6469" w:rsidRPr="00712ED6" w:rsidTr="00565DEA">
        <w:tc>
          <w:tcPr>
            <w:tcW w:w="3005" w:type="dxa"/>
          </w:tcPr>
          <w:p w:rsidR="008E6469" w:rsidRPr="00124AAF" w:rsidRDefault="008E6469" w:rsidP="003D3E69">
            <w:pPr>
              <w:jc w:val="center"/>
              <w:rPr>
                <w:sz w:val="28"/>
                <w:szCs w:val="28"/>
              </w:rPr>
            </w:pPr>
            <w:r w:rsidRPr="00124AAF">
              <w:rPr>
                <w:sz w:val="28"/>
                <w:szCs w:val="28"/>
              </w:rPr>
              <w:t>Прогнозні періоди</w:t>
            </w:r>
          </w:p>
        </w:tc>
        <w:tc>
          <w:tcPr>
            <w:tcW w:w="1134" w:type="dxa"/>
          </w:tcPr>
          <w:p w:rsidR="008E6469" w:rsidRPr="00124AAF" w:rsidRDefault="008E6469" w:rsidP="003D3E69">
            <w:pPr>
              <w:jc w:val="center"/>
              <w:rPr>
                <w:sz w:val="28"/>
                <w:szCs w:val="28"/>
              </w:rPr>
            </w:pPr>
            <w:r w:rsidRPr="00124AAF">
              <w:rPr>
                <w:sz w:val="28"/>
                <w:szCs w:val="28"/>
              </w:rPr>
              <w:t>0</w:t>
            </w:r>
          </w:p>
        </w:tc>
        <w:tc>
          <w:tcPr>
            <w:tcW w:w="1134" w:type="dxa"/>
          </w:tcPr>
          <w:p w:rsidR="008E6469" w:rsidRPr="00124AAF" w:rsidRDefault="008E6469" w:rsidP="003D3E69">
            <w:pPr>
              <w:jc w:val="center"/>
              <w:rPr>
                <w:sz w:val="28"/>
                <w:szCs w:val="28"/>
              </w:rPr>
            </w:pPr>
            <w:r w:rsidRPr="00124AAF">
              <w:rPr>
                <w:sz w:val="28"/>
                <w:szCs w:val="28"/>
              </w:rPr>
              <w:t>1</w:t>
            </w:r>
          </w:p>
        </w:tc>
        <w:tc>
          <w:tcPr>
            <w:tcW w:w="1134" w:type="dxa"/>
          </w:tcPr>
          <w:p w:rsidR="008E6469" w:rsidRPr="00124AAF" w:rsidRDefault="008E6469" w:rsidP="003D3E69">
            <w:pPr>
              <w:jc w:val="center"/>
              <w:rPr>
                <w:sz w:val="28"/>
                <w:szCs w:val="28"/>
              </w:rPr>
            </w:pPr>
            <w:r w:rsidRPr="00124AAF">
              <w:rPr>
                <w:sz w:val="28"/>
                <w:szCs w:val="28"/>
              </w:rPr>
              <w:t>2</w:t>
            </w:r>
          </w:p>
        </w:tc>
        <w:tc>
          <w:tcPr>
            <w:tcW w:w="993" w:type="dxa"/>
          </w:tcPr>
          <w:p w:rsidR="008E6469" w:rsidRPr="00124AAF" w:rsidRDefault="008E6469" w:rsidP="003D3E69">
            <w:pPr>
              <w:jc w:val="center"/>
              <w:rPr>
                <w:sz w:val="28"/>
                <w:szCs w:val="28"/>
              </w:rPr>
            </w:pPr>
            <w:r w:rsidRPr="00124AAF">
              <w:rPr>
                <w:sz w:val="28"/>
                <w:szCs w:val="28"/>
              </w:rPr>
              <w:t>3</w:t>
            </w:r>
          </w:p>
        </w:tc>
        <w:tc>
          <w:tcPr>
            <w:tcW w:w="992" w:type="dxa"/>
          </w:tcPr>
          <w:p w:rsidR="008E6469" w:rsidRPr="00124AAF" w:rsidRDefault="008E6469" w:rsidP="003D3E69">
            <w:pPr>
              <w:jc w:val="center"/>
              <w:rPr>
                <w:sz w:val="28"/>
                <w:szCs w:val="28"/>
              </w:rPr>
            </w:pPr>
            <w:r w:rsidRPr="00124AAF">
              <w:rPr>
                <w:sz w:val="28"/>
                <w:szCs w:val="28"/>
              </w:rPr>
              <w:t>4</w:t>
            </w:r>
          </w:p>
        </w:tc>
        <w:tc>
          <w:tcPr>
            <w:tcW w:w="992" w:type="dxa"/>
          </w:tcPr>
          <w:p w:rsidR="008E6469" w:rsidRPr="00124AAF" w:rsidRDefault="008E6469" w:rsidP="003D3E69">
            <w:pPr>
              <w:jc w:val="center"/>
              <w:rPr>
                <w:sz w:val="28"/>
                <w:szCs w:val="28"/>
              </w:rPr>
            </w:pPr>
            <w:r w:rsidRPr="00124AAF">
              <w:rPr>
                <w:sz w:val="28"/>
                <w:szCs w:val="28"/>
              </w:rPr>
              <w:t>5</w:t>
            </w:r>
          </w:p>
        </w:tc>
      </w:tr>
      <w:tr w:rsidR="008E6469" w:rsidRPr="00712ED6" w:rsidTr="00565DEA">
        <w:tc>
          <w:tcPr>
            <w:tcW w:w="3005" w:type="dxa"/>
          </w:tcPr>
          <w:p w:rsidR="008E6469" w:rsidRPr="00124AAF" w:rsidRDefault="008E6469" w:rsidP="003D3E69">
            <w:pPr>
              <w:jc w:val="center"/>
              <w:rPr>
                <w:sz w:val="28"/>
                <w:szCs w:val="28"/>
              </w:rPr>
            </w:pPr>
            <w:r w:rsidRPr="00124AAF">
              <w:rPr>
                <w:sz w:val="28"/>
                <w:szCs w:val="28"/>
              </w:rPr>
              <w:t>АКТИВ</w:t>
            </w:r>
          </w:p>
        </w:tc>
        <w:tc>
          <w:tcPr>
            <w:tcW w:w="1134" w:type="dxa"/>
          </w:tcPr>
          <w:p w:rsidR="008E6469" w:rsidRPr="00694526" w:rsidRDefault="008E6469" w:rsidP="003D3E69">
            <w:pPr>
              <w:jc w:val="center"/>
              <w:rPr>
                <w:sz w:val="28"/>
                <w:szCs w:val="28"/>
              </w:rPr>
            </w:pPr>
          </w:p>
        </w:tc>
        <w:tc>
          <w:tcPr>
            <w:tcW w:w="1134" w:type="dxa"/>
          </w:tcPr>
          <w:p w:rsidR="008E6469" w:rsidRPr="00694526" w:rsidRDefault="008E6469" w:rsidP="003D3E69">
            <w:pPr>
              <w:jc w:val="center"/>
              <w:rPr>
                <w:sz w:val="28"/>
                <w:szCs w:val="28"/>
              </w:rPr>
            </w:pPr>
          </w:p>
        </w:tc>
        <w:tc>
          <w:tcPr>
            <w:tcW w:w="1134" w:type="dxa"/>
          </w:tcPr>
          <w:p w:rsidR="008E6469" w:rsidRPr="00694526" w:rsidRDefault="008E6469" w:rsidP="003D3E69">
            <w:pPr>
              <w:jc w:val="center"/>
              <w:rPr>
                <w:sz w:val="28"/>
                <w:szCs w:val="28"/>
              </w:rPr>
            </w:pPr>
          </w:p>
        </w:tc>
        <w:tc>
          <w:tcPr>
            <w:tcW w:w="993" w:type="dxa"/>
          </w:tcPr>
          <w:p w:rsidR="008E6469" w:rsidRPr="00694526" w:rsidRDefault="008E6469" w:rsidP="003D3E69">
            <w:pPr>
              <w:jc w:val="center"/>
              <w:rPr>
                <w:sz w:val="28"/>
                <w:szCs w:val="28"/>
              </w:rPr>
            </w:pPr>
          </w:p>
        </w:tc>
        <w:tc>
          <w:tcPr>
            <w:tcW w:w="992" w:type="dxa"/>
          </w:tcPr>
          <w:p w:rsidR="008E6469" w:rsidRPr="00694526" w:rsidRDefault="008E6469" w:rsidP="003D3E69">
            <w:pPr>
              <w:jc w:val="center"/>
              <w:rPr>
                <w:sz w:val="28"/>
                <w:szCs w:val="28"/>
              </w:rPr>
            </w:pPr>
          </w:p>
        </w:tc>
        <w:tc>
          <w:tcPr>
            <w:tcW w:w="992" w:type="dxa"/>
          </w:tcPr>
          <w:p w:rsidR="008E6469" w:rsidRPr="00694526" w:rsidRDefault="008E6469" w:rsidP="003D3E69">
            <w:pPr>
              <w:jc w:val="center"/>
              <w:rPr>
                <w:sz w:val="28"/>
                <w:szCs w:val="28"/>
              </w:rPr>
            </w:pPr>
          </w:p>
        </w:tc>
      </w:tr>
      <w:tr w:rsidR="008E6469" w:rsidRPr="00712ED6" w:rsidTr="00565DEA">
        <w:tc>
          <w:tcPr>
            <w:tcW w:w="3005" w:type="dxa"/>
          </w:tcPr>
          <w:p w:rsidR="008E6469" w:rsidRPr="00124AAF" w:rsidRDefault="008E6469" w:rsidP="003D3E69">
            <w:pPr>
              <w:rPr>
                <w:sz w:val="28"/>
                <w:szCs w:val="28"/>
              </w:rPr>
            </w:pPr>
            <w:r w:rsidRPr="00124AAF">
              <w:rPr>
                <w:sz w:val="28"/>
                <w:szCs w:val="28"/>
              </w:rPr>
              <w:t>Грошові кошти</w:t>
            </w:r>
          </w:p>
        </w:tc>
        <w:tc>
          <w:tcPr>
            <w:tcW w:w="1134" w:type="dxa"/>
          </w:tcPr>
          <w:p w:rsidR="008E6469" w:rsidRPr="00694526" w:rsidRDefault="008E6469" w:rsidP="003D3E69">
            <w:pPr>
              <w:jc w:val="right"/>
              <w:rPr>
                <w:sz w:val="28"/>
                <w:szCs w:val="28"/>
              </w:rPr>
            </w:pPr>
            <w:r w:rsidRPr="00694526">
              <w:rPr>
                <w:sz w:val="28"/>
                <w:szCs w:val="28"/>
              </w:rPr>
              <w:t>$41</w:t>
            </w:r>
          </w:p>
        </w:tc>
        <w:tc>
          <w:tcPr>
            <w:tcW w:w="1134" w:type="dxa"/>
          </w:tcPr>
          <w:p w:rsidR="008E6469" w:rsidRPr="00694526" w:rsidRDefault="008E6469" w:rsidP="003D3E69">
            <w:pPr>
              <w:jc w:val="right"/>
              <w:rPr>
                <w:sz w:val="28"/>
                <w:szCs w:val="28"/>
              </w:rPr>
            </w:pPr>
            <w:r w:rsidRPr="00694526">
              <w:rPr>
                <w:sz w:val="28"/>
                <w:szCs w:val="28"/>
              </w:rPr>
              <w:t>$60</w:t>
            </w:r>
          </w:p>
        </w:tc>
        <w:tc>
          <w:tcPr>
            <w:tcW w:w="1134" w:type="dxa"/>
          </w:tcPr>
          <w:p w:rsidR="008E6469" w:rsidRPr="00694526" w:rsidRDefault="008E6469" w:rsidP="003D3E69">
            <w:pPr>
              <w:jc w:val="right"/>
              <w:rPr>
                <w:sz w:val="28"/>
                <w:szCs w:val="28"/>
              </w:rPr>
            </w:pPr>
            <w:r w:rsidRPr="00694526">
              <w:rPr>
                <w:sz w:val="28"/>
                <w:szCs w:val="28"/>
              </w:rPr>
              <w:t>$71</w:t>
            </w:r>
          </w:p>
        </w:tc>
        <w:tc>
          <w:tcPr>
            <w:tcW w:w="993" w:type="dxa"/>
          </w:tcPr>
          <w:p w:rsidR="008E6469" w:rsidRPr="00694526" w:rsidRDefault="008E6469" w:rsidP="003D3E69">
            <w:pPr>
              <w:jc w:val="right"/>
              <w:rPr>
                <w:sz w:val="28"/>
                <w:szCs w:val="28"/>
              </w:rPr>
            </w:pPr>
            <w:r w:rsidRPr="00694526">
              <w:rPr>
                <w:sz w:val="28"/>
                <w:szCs w:val="28"/>
              </w:rPr>
              <w:t>$78</w:t>
            </w:r>
          </w:p>
        </w:tc>
        <w:tc>
          <w:tcPr>
            <w:tcW w:w="992" w:type="dxa"/>
          </w:tcPr>
          <w:p w:rsidR="008E6469" w:rsidRPr="00694526" w:rsidRDefault="008E6469" w:rsidP="003D3E69">
            <w:pPr>
              <w:jc w:val="right"/>
              <w:rPr>
                <w:sz w:val="28"/>
                <w:szCs w:val="28"/>
              </w:rPr>
            </w:pPr>
            <w:r w:rsidRPr="00694526">
              <w:rPr>
                <w:sz w:val="28"/>
                <w:szCs w:val="28"/>
              </w:rPr>
              <w:t>$83</w:t>
            </w:r>
          </w:p>
        </w:tc>
        <w:tc>
          <w:tcPr>
            <w:tcW w:w="992" w:type="dxa"/>
          </w:tcPr>
          <w:p w:rsidR="008E6469" w:rsidRPr="00694526" w:rsidRDefault="008E6469" w:rsidP="003D3E69">
            <w:pPr>
              <w:jc w:val="right"/>
              <w:rPr>
                <w:sz w:val="28"/>
                <w:szCs w:val="28"/>
              </w:rPr>
            </w:pPr>
            <w:r w:rsidRPr="00694526">
              <w:rPr>
                <w:sz w:val="28"/>
                <w:szCs w:val="28"/>
              </w:rPr>
              <w:t>$87</w:t>
            </w:r>
          </w:p>
        </w:tc>
      </w:tr>
      <w:tr w:rsidR="008E6469" w:rsidRPr="00124AAF" w:rsidTr="00565DEA">
        <w:tc>
          <w:tcPr>
            <w:tcW w:w="3005" w:type="dxa"/>
          </w:tcPr>
          <w:p w:rsidR="008E6469" w:rsidRPr="00124AAF" w:rsidRDefault="008E6469" w:rsidP="003D3E69">
            <w:pPr>
              <w:rPr>
                <w:sz w:val="28"/>
                <w:szCs w:val="28"/>
              </w:rPr>
            </w:pPr>
            <w:r w:rsidRPr="00124AAF">
              <w:rPr>
                <w:sz w:val="28"/>
                <w:szCs w:val="28"/>
              </w:rPr>
              <w:t>Дебіторська заборгованість</w:t>
            </w:r>
          </w:p>
        </w:tc>
        <w:tc>
          <w:tcPr>
            <w:tcW w:w="1134" w:type="dxa"/>
          </w:tcPr>
          <w:p w:rsidR="008E6469" w:rsidRPr="00694526" w:rsidRDefault="008E6469" w:rsidP="003D3E69">
            <w:pPr>
              <w:jc w:val="right"/>
              <w:rPr>
                <w:sz w:val="28"/>
                <w:szCs w:val="28"/>
              </w:rPr>
            </w:pPr>
            <w:r w:rsidRPr="00694526">
              <w:rPr>
                <w:sz w:val="28"/>
                <w:szCs w:val="28"/>
              </w:rPr>
              <w:t>$322</w:t>
            </w:r>
          </w:p>
        </w:tc>
        <w:tc>
          <w:tcPr>
            <w:tcW w:w="1134" w:type="dxa"/>
          </w:tcPr>
          <w:p w:rsidR="008E6469" w:rsidRPr="00694526" w:rsidRDefault="008E6469" w:rsidP="003D3E69">
            <w:pPr>
              <w:jc w:val="right"/>
              <w:rPr>
                <w:sz w:val="28"/>
                <w:szCs w:val="28"/>
              </w:rPr>
            </w:pPr>
            <w:r w:rsidRPr="00694526">
              <w:rPr>
                <w:sz w:val="28"/>
                <w:szCs w:val="28"/>
              </w:rPr>
              <w:t>$475</w:t>
            </w:r>
          </w:p>
        </w:tc>
        <w:tc>
          <w:tcPr>
            <w:tcW w:w="1134" w:type="dxa"/>
          </w:tcPr>
          <w:p w:rsidR="008E6469" w:rsidRPr="00694526" w:rsidRDefault="008E6469" w:rsidP="003D3E69">
            <w:pPr>
              <w:jc w:val="right"/>
              <w:rPr>
                <w:sz w:val="28"/>
                <w:szCs w:val="28"/>
              </w:rPr>
            </w:pPr>
            <w:r w:rsidRPr="00694526">
              <w:rPr>
                <w:sz w:val="28"/>
                <w:szCs w:val="28"/>
              </w:rPr>
              <w:t>$554</w:t>
            </w:r>
          </w:p>
        </w:tc>
        <w:tc>
          <w:tcPr>
            <w:tcW w:w="993" w:type="dxa"/>
          </w:tcPr>
          <w:p w:rsidR="008E6469" w:rsidRPr="00694526" w:rsidRDefault="008E6469" w:rsidP="003D3E69">
            <w:pPr>
              <w:jc w:val="right"/>
              <w:rPr>
                <w:sz w:val="28"/>
                <w:szCs w:val="28"/>
              </w:rPr>
            </w:pPr>
            <w:r w:rsidRPr="00694526">
              <w:rPr>
                <w:sz w:val="28"/>
                <w:szCs w:val="28"/>
              </w:rPr>
              <w:t>$610</w:t>
            </w:r>
          </w:p>
        </w:tc>
        <w:tc>
          <w:tcPr>
            <w:tcW w:w="992" w:type="dxa"/>
          </w:tcPr>
          <w:p w:rsidR="008E6469" w:rsidRPr="00694526" w:rsidRDefault="008E6469" w:rsidP="003D3E69">
            <w:pPr>
              <w:jc w:val="right"/>
              <w:rPr>
                <w:sz w:val="28"/>
                <w:szCs w:val="28"/>
              </w:rPr>
            </w:pPr>
            <w:r w:rsidRPr="00694526">
              <w:rPr>
                <w:sz w:val="28"/>
                <w:szCs w:val="28"/>
              </w:rPr>
              <w:t>$660</w:t>
            </w:r>
          </w:p>
        </w:tc>
        <w:tc>
          <w:tcPr>
            <w:tcW w:w="992" w:type="dxa"/>
          </w:tcPr>
          <w:p w:rsidR="008E6469" w:rsidRPr="00694526" w:rsidRDefault="008E6469" w:rsidP="003D3E69">
            <w:pPr>
              <w:jc w:val="right"/>
              <w:rPr>
                <w:sz w:val="28"/>
                <w:szCs w:val="28"/>
              </w:rPr>
            </w:pPr>
            <w:r w:rsidRPr="00694526">
              <w:rPr>
                <w:sz w:val="28"/>
                <w:szCs w:val="28"/>
              </w:rPr>
              <w:t>$747</w:t>
            </w:r>
          </w:p>
        </w:tc>
      </w:tr>
      <w:tr w:rsidR="008E6469" w:rsidRPr="00124AAF" w:rsidTr="00565DEA">
        <w:tc>
          <w:tcPr>
            <w:tcW w:w="3005" w:type="dxa"/>
          </w:tcPr>
          <w:p w:rsidR="008E6469" w:rsidRPr="00124AAF" w:rsidRDefault="008E6469" w:rsidP="003D3E69">
            <w:pPr>
              <w:rPr>
                <w:sz w:val="28"/>
                <w:szCs w:val="28"/>
              </w:rPr>
            </w:pPr>
            <w:r w:rsidRPr="00124AAF">
              <w:rPr>
                <w:sz w:val="28"/>
                <w:szCs w:val="28"/>
              </w:rPr>
              <w:t>Векселі до отримання</w:t>
            </w:r>
          </w:p>
        </w:tc>
        <w:tc>
          <w:tcPr>
            <w:tcW w:w="1134" w:type="dxa"/>
          </w:tcPr>
          <w:p w:rsidR="008E6469" w:rsidRPr="00694526" w:rsidRDefault="008E6469" w:rsidP="003D3E69">
            <w:pPr>
              <w:jc w:val="right"/>
              <w:rPr>
                <w:sz w:val="28"/>
                <w:szCs w:val="28"/>
              </w:rPr>
            </w:pPr>
            <w:r w:rsidRPr="00694526">
              <w:rPr>
                <w:sz w:val="28"/>
                <w:szCs w:val="28"/>
              </w:rPr>
              <w:t>$20</w:t>
            </w:r>
          </w:p>
        </w:tc>
        <w:tc>
          <w:tcPr>
            <w:tcW w:w="1134" w:type="dxa"/>
          </w:tcPr>
          <w:p w:rsidR="008E6469" w:rsidRPr="00694526" w:rsidRDefault="008E6469" w:rsidP="003D3E69">
            <w:pPr>
              <w:jc w:val="right"/>
              <w:rPr>
                <w:sz w:val="28"/>
                <w:szCs w:val="28"/>
              </w:rPr>
            </w:pPr>
            <w:r w:rsidRPr="00694526">
              <w:rPr>
                <w:sz w:val="28"/>
                <w:szCs w:val="28"/>
              </w:rPr>
              <w:t>$30</w:t>
            </w:r>
          </w:p>
        </w:tc>
        <w:tc>
          <w:tcPr>
            <w:tcW w:w="1134" w:type="dxa"/>
          </w:tcPr>
          <w:p w:rsidR="008E6469" w:rsidRPr="00694526" w:rsidRDefault="008E6469" w:rsidP="003D3E69">
            <w:pPr>
              <w:jc w:val="right"/>
              <w:rPr>
                <w:sz w:val="28"/>
                <w:szCs w:val="28"/>
              </w:rPr>
            </w:pPr>
            <w:r w:rsidRPr="00694526">
              <w:rPr>
                <w:sz w:val="28"/>
                <w:szCs w:val="28"/>
              </w:rPr>
              <w:t>$35</w:t>
            </w:r>
          </w:p>
        </w:tc>
        <w:tc>
          <w:tcPr>
            <w:tcW w:w="993" w:type="dxa"/>
          </w:tcPr>
          <w:p w:rsidR="008E6469" w:rsidRPr="00694526" w:rsidRDefault="008E6469" w:rsidP="003D3E69">
            <w:pPr>
              <w:jc w:val="right"/>
              <w:rPr>
                <w:sz w:val="28"/>
                <w:szCs w:val="28"/>
              </w:rPr>
            </w:pPr>
            <w:r w:rsidRPr="00694526">
              <w:rPr>
                <w:sz w:val="28"/>
                <w:szCs w:val="28"/>
              </w:rPr>
              <w:t>$39</w:t>
            </w:r>
          </w:p>
        </w:tc>
        <w:tc>
          <w:tcPr>
            <w:tcW w:w="992" w:type="dxa"/>
          </w:tcPr>
          <w:p w:rsidR="008E6469" w:rsidRPr="00694526" w:rsidRDefault="008E6469" w:rsidP="003D3E69">
            <w:pPr>
              <w:jc w:val="right"/>
              <w:rPr>
                <w:sz w:val="28"/>
                <w:szCs w:val="28"/>
              </w:rPr>
            </w:pPr>
            <w:r w:rsidRPr="00694526">
              <w:rPr>
                <w:sz w:val="28"/>
                <w:szCs w:val="28"/>
              </w:rPr>
              <w:t>$47</w:t>
            </w:r>
          </w:p>
        </w:tc>
        <w:tc>
          <w:tcPr>
            <w:tcW w:w="992" w:type="dxa"/>
          </w:tcPr>
          <w:p w:rsidR="008E6469" w:rsidRPr="00694526" w:rsidRDefault="008E6469" w:rsidP="003D3E69">
            <w:pPr>
              <w:jc w:val="right"/>
              <w:rPr>
                <w:sz w:val="28"/>
                <w:szCs w:val="28"/>
              </w:rPr>
            </w:pPr>
            <w:r w:rsidRPr="00694526">
              <w:rPr>
                <w:sz w:val="28"/>
                <w:szCs w:val="28"/>
              </w:rPr>
              <w:t>$50</w:t>
            </w:r>
          </w:p>
        </w:tc>
      </w:tr>
      <w:tr w:rsidR="008E6469" w:rsidRPr="00124AAF" w:rsidTr="00565DEA">
        <w:tc>
          <w:tcPr>
            <w:tcW w:w="3005" w:type="dxa"/>
          </w:tcPr>
          <w:p w:rsidR="008E6469" w:rsidRPr="00124AAF" w:rsidRDefault="008E6469" w:rsidP="003D3E69">
            <w:pPr>
              <w:rPr>
                <w:sz w:val="28"/>
                <w:szCs w:val="28"/>
              </w:rPr>
            </w:pPr>
            <w:r w:rsidRPr="00124AAF">
              <w:rPr>
                <w:sz w:val="28"/>
                <w:szCs w:val="28"/>
              </w:rPr>
              <w:t>Матеріальні запаси</w:t>
            </w:r>
          </w:p>
        </w:tc>
        <w:tc>
          <w:tcPr>
            <w:tcW w:w="1134" w:type="dxa"/>
          </w:tcPr>
          <w:p w:rsidR="008E6469" w:rsidRPr="00694526" w:rsidRDefault="008E6469" w:rsidP="003D3E69">
            <w:pPr>
              <w:jc w:val="right"/>
              <w:rPr>
                <w:sz w:val="28"/>
                <w:szCs w:val="28"/>
              </w:rPr>
            </w:pPr>
            <w:r w:rsidRPr="00694526">
              <w:rPr>
                <w:sz w:val="28"/>
                <w:szCs w:val="28"/>
              </w:rPr>
              <w:t>$97</w:t>
            </w:r>
          </w:p>
        </w:tc>
        <w:tc>
          <w:tcPr>
            <w:tcW w:w="1134" w:type="dxa"/>
          </w:tcPr>
          <w:p w:rsidR="008E6469" w:rsidRPr="00694526" w:rsidRDefault="008E6469" w:rsidP="003D3E69">
            <w:pPr>
              <w:jc w:val="right"/>
              <w:rPr>
                <w:sz w:val="28"/>
                <w:szCs w:val="28"/>
              </w:rPr>
            </w:pPr>
            <w:r w:rsidRPr="00694526">
              <w:rPr>
                <w:sz w:val="28"/>
                <w:szCs w:val="28"/>
              </w:rPr>
              <w:t>$143</w:t>
            </w:r>
          </w:p>
        </w:tc>
        <w:tc>
          <w:tcPr>
            <w:tcW w:w="1134" w:type="dxa"/>
          </w:tcPr>
          <w:p w:rsidR="008E6469" w:rsidRPr="00694526" w:rsidRDefault="008E6469" w:rsidP="003D3E69">
            <w:pPr>
              <w:jc w:val="right"/>
              <w:rPr>
                <w:sz w:val="28"/>
                <w:szCs w:val="28"/>
              </w:rPr>
            </w:pPr>
            <w:r w:rsidRPr="00694526">
              <w:rPr>
                <w:sz w:val="28"/>
                <w:szCs w:val="28"/>
              </w:rPr>
              <w:t>$166</w:t>
            </w:r>
          </w:p>
        </w:tc>
        <w:tc>
          <w:tcPr>
            <w:tcW w:w="993" w:type="dxa"/>
          </w:tcPr>
          <w:p w:rsidR="008E6469" w:rsidRPr="00694526" w:rsidRDefault="008E6469" w:rsidP="003D3E69">
            <w:pPr>
              <w:jc w:val="right"/>
              <w:rPr>
                <w:sz w:val="28"/>
                <w:szCs w:val="28"/>
              </w:rPr>
            </w:pPr>
            <w:r w:rsidRPr="00694526">
              <w:rPr>
                <w:sz w:val="28"/>
                <w:szCs w:val="28"/>
              </w:rPr>
              <w:t>$185</w:t>
            </w:r>
          </w:p>
        </w:tc>
        <w:tc>
          <w:tcPr>
            <w:tcW w:w="992" w:type="dxa"/>
          </w:tcPr>
          <w:p w:rsidR="008E6469" w:rsidRPr="00694526" w:rsidRDefault="008E6469" w:rsidP="003D3E69">
            <w:pPr>
              <w:jc w:val="right"/>
              <w:rPr>
                <w:sz w:val="28"/>
                <w:szCs w:val="28"/>
              </w:rPr>
            </w:pPr>
            <w:r w:rsidRPr="00694526">
              <w:rPr>
                <w:sz w:val="28"/>
                <w:szCs w:val="28"/>
              </w:rPr>
              <w:t>$208</w:t>
            </w:r>
          </w:p>
        </w:tc>
        <w:tc>
          <w:tcPr>
            <w:tcW w:w="992" w:type="dxa"/>
          </w:tcPr>
          <w:p w:rsidR="008E6469" w:rsidRPr="00694526" w:rsidRDefault="008E6469" w:rsidP="003D3E69">
            <w:pPr>
              <w:jc w:val="right"/>
              <w:rPr>
                <w:sz w:val="28"/>
                <w:szCs w:val="28"/>
              </w:rPr>
            </w:pPr>
            <w:r w:rsidRPr="00694526">
              <w:rPr>
                <w:sz w:val="28"/>
                <w:szCs w:val="28"/>
              </w:rPr>
              <w:t>$208</w:t>
            </w:r>
          </w:p>
        </w:tc>
      </w:tr>
      <w:tr w:rsidR="008E6469" w:rsidRPr="00124AAF" w:rsidTr="00565DEA">
        <w:tc>
          <w:tcPr>
            <w:tcW w:w="3005" w:type="dxa"/>
          </w:tcPr>
          <w:p w:rsidR="008E6469" w:rsidRPr="00124AAF" w:rsidRDefault="008E6469" w:rsidP="003D3E69">
            <w:pPr>
              <w:rPr>
                <w:sz w:val="28"/>
                <w:szCs w:val="28"/>
              </w:rPr>
            </w:pPr>
            <w:r w:rsidRPr="00124AAF">
              <w:rPr>
                <w:sz w:val="28"/>
                <w:szCs w:val="28"/>
              </w:rPr>
              <w:t>Інші</w:t>
            </w:r>
          </w:p>
        </w:tc>
        <w:tc>
          <w:tcPr>
            <w:tcW w:w="1134" w:type="dxa"/>
          </w:tcPr>
          <w:p w:rsidR="008E6469" w:rsidRPr="00694526" w:rsidRDefault="008E6469" w:rsidP="003D3E69">
            <w:pPr>
              <w:jc w:val="right"/>
              <w:rPr>
                <w:sz w:val="28"/>
                <w:szCs w:val="28"/>
              </w:rPr>
            </w:pPr>
            <w:r w:rsidRPr="00694526">
              <w:rPr>
                <w:sz w:val="28"/>
                <w:szCs w:val="28"/>
              </w:rPr>
              <w:t>$14</w:t>
            </w:r>
          </w:p>
        </w:tc>
        <w:tc>
          <w:tcPr>
            <w:tcW w:w="1134" w:type="dxa"/>
          </w:tcPr>
          <w:p w:rsidR="008E6469" w:rsidRPr="00694526" w:rsidRDefault="008E6469" w:rsidP="003D3E69">
            <w:pPr>
              <w:jc w:val="right"/>
              <w:rPr>
                <w:sz w:val="28"/>
                <w:szCs w:val="28"/>
              </w:rPr>
            </w:pPr>
            <w:r w:rsidRPr="00694526">
              <w:rPr>
                <w:sz w:val="28"/>
                <w:szCs w:val="28"/>
              </w:rPr>
              <w:t>$17</w:t>
            </w:r>
          </w:p>
        </w:tc>
        <w:tc>
          <w:tcPr>
            <w:tcW w:w="1134" w:type="dxa"/>
          </w:tcPr>
          <w:p w:rsidR="008E6469" w:rsidRPr="00694526" w:rsidRDefault="008E6469" w:rsidP="003D3E69">
            <w:pPr>
              <w:jc w:val="right"/>
              <w:rPr>
                <w:sz w:val="28"/>
                <w:szCs w:val="28"/>
              </w:rPr>
            </w:pPr>
            <w:r w:rsidRPr="00694526">
              <w:rPr>
                <w:sz w:val="28"/>
                <w:szCs w:val="28"/>
              </w:rPr>
              <w:t>$15</w:t>
            </w:r>
          </w:p>
        </w:tc>
        <w:tc>
          <w:tcPr>
            <w:tcW w:w="993" w:type="dxa"/>
          </w:tcPr>
          <w:p w:rsidR="008E6469" w:rsidRPr="00694526" w:rsidRDefault="008E6469" w:rsidP="003D3E69">
            <w:pPr>
              <w:jc w:val="right"/>
              <w:rPr>
                <w:sz w:val="28"/>
                <w:szCs w:val="28"/>
              </w:rPr>
            </w:pPr>
            <w:r w:rsidRPr="00694526">
              <w:rPr>
                <w:sz w:val="28"/>
                <w:szCs w:val="28"/>
              </w:rPr>
              <w:t>$25</w:t>
            </w:r>
          </w:p>
        </w:tc>
        <w:tc>
          <w:tcPr>
            <w:tcW w:w="992" w:type="dxa"/>
          </w:tcPr>
          <w:p w:rsidR="008E6469" w:rsidRPr="00694526" w:rsidRDefault="008E6469" w:rsidP="003D3E69">
            <w:pPr>
              <w:jc w:val="right"/>
              <w:rPr>
                <w:sz w:val="28"/>
                <w:szCs w:val="28"/>
              </w:rPr>
            </w:pPr>
            <w:r w:rsidRPr="00694526">
              <w:rPr>
                <w:sz w:val="28"/>
                <w:szCs w:val="28"/>
              </w:rPr>
              <w:t>$33</w:t>
            </w:r>
          </w:p>
        </w:tc>
        <w:tc>
          <w:tcPr>
            <w:tcW w:w="992" w:type="dxa"/>
          </w:tcPr>
          <w:p w:rsidR="008E6469" w:rsidRPr="00694526" w:rsidRDefault="008E6469" w:rsidP="003D3E69">
            <w:pPr>
              <w:jc w:val="right"/>
              <w:rPr>
                <w:sz w:val="28"/>
                <w:szCs w:val="28"/>
              </w:rPr>
            </w:pPr>
            <w:r w:rsidRPr="00694526">
              <w:rPr>
                <w:sz w:val="28"/>
                <w:szCs w:val="28"/>
              </w:rPr>
              <w:t>$25</w:t>
            </w:r>
          </w:p>
        </w:tc>
      </w:tr>
      <w:tr w:rsidR="008E6469" w:rsidRPr="00124AAF" w:rsidTr="00565DEA">
        <w:tc>
          <w:tcPr>
            <w:tcW w:w="3005" w:type="dxa"/>
          </w:tcPr>
          <w:p w:rsidR="008E6469" w:rsidRPr="00124AAF" w:rsidRDefault="008E6469" w:rsidP="003D3E69">
            <w:pPr>
              <w:rPr>
                <w:sz w:val="28"/>
                <w:szCs w:val="28"/>
              </w:rPr>
            </w:pPr>
            <w:r w:rsidRPr="00124AAF">
              <w:rPr>
                <w:sz w:val="28"/>
                <w:szCs w:val="28"/>
              </w:rPr>
              <w:t>Всього поточні активи</w:t>
            </w:r>
          </w:p>
        </w:tc>
        <w:tc>
          <w:tcPr>
            <w:tcW w:w="1134" w:type="dxa"/>
          </w:tcPr>
          <w:p w:rsidR="008E6469" w:rsidRPr="00694526" w:rsidRDefault="008E6469" w:rsidP="003D3E69">
            <w:pPr>
              <w:jc w:val="right"/>
              <w:rPr>
                <w:sz w:val="28"/>
                <w:szCs w:val="28"/>
              </w:rPr>
            </w:pPr>
            <w:r w:rsidRPr="00694526">
              <w:rPr>
                <w:sz w:val="28"/>
                <w:szCs w:val="28"/>
              </w:rPr>
              <w:t>$494</w:t>
            </w:r>
          </w:p>
        </w:tc>
        <w:tc>
          <w:tcPr>
            <w:tcW w:w="1134" w:type="dxa"/>
          </w:tcPr>
          <w:p w:rsidR="008E6469" w:rsidRPr="00694526" w:rsidRDefault="008E6469" w:rsidP="003D3E69">
            <w:pPr>
              <w:jc w:val="right"/>
              <w:rPr>
                <w:sz w:val="28"/>
                <w:szCs w:val="28"/>
              </w:rPr>
            </w:pPr>
            <w:r w:rsidRPr="00694526">
              <w:rPr>
                <w:sz w:val="28"/>
                <w:szCs w:val="28"/>
              </w:rPr>
              <w:t>$726</w:t>
            </w:r>
          </w:p>
        </w:tc>
        <w:tc>
          <w:tcPr>
            <w:tcW w:w="1134" w:type="dxa"/>
          </w:tcPr>
          <w:p w:rsidR="008E6469" w:rsidRPr="00694526" w:rsidRDefault="008E6469" w:rsidP="003D3E69">
            <w:pPr>
              <w:jc w:val="right"/>
              <w:rPr>
                <w:sz w:val="28"/>
                <w:szCs w:val="28"/>
              </w:rPr>
            </w:pPr>
            <w:r w:rsidRPr="00694526">
              <w:rPr>
                <w:sz w:val="28"/>
                <w:szCs w:val="28"/>
              </w:rPr>
              <w:t>$842</w:t>
            </w:r>
          </w:p>
        </w:tc>
        <w:tc>
          <w:tcPr>
            <w:tcW w:w="993" w:type="dxa"/>
          </w:tcPr>
          <w:p w:rsidR="008E6469" w:rsidRPr="00694526" w:rsidRDefault="008E6469" w:rsidP="003D3E69">
            <w:pPr>
              <w:jc w:val="right"/>
              <w:rPr>
                <w:sz w:val="28"/>
                <w:szCs w:val="28"/>
              </w:rPr>
            </w:pPr>
            <w:r w:rsidRPr="00694526">
              <w:rPr>
                <w:sz w:val="28"/>
                <w:szCs w:val="28"/>
              </w:rPr>
              <w:t>$936</w:t>
            </w:r>
          </w:p>
        </w:tc>
        <w:tc>
          <w:tcPr>
            <w:tcW w:w="992" w:type="dxa"/>
          </w:tcPr>
          <w:p w:rsidR="008E6469" w:rsidRPr="00694526" w:rsidRDefault="008E6469" w:rsidP="003D3E69">
            <w:pPr>
              <w:jc w:val="right"/>
              <w:rPr>
                <w:sz w:val="28"/>
                <w:szCs w:val="28"/>
              </w:rPr>
            </w:pPr>
            <w:r w:rsidRPr="00694526">
              <w:rPr>
                <w:sz w:val="28"/>
                <w:szCs w:val="28"/>
              </w:rPr>
              <w:t>$1 031</w:t>
            </w:r>
          </w:p>
        </w:tc>
        <w:tc>
          <w:tcPr>
            <w:tcW w:w="992" w:type="dxa"/>
          </w:tcPr>
          <w:p w:rsidR="008E6469" w:rsidRPr="00694526" w:rsidRDefault="008E6469" w:rsidP="003D3E69">
            <w:pPr>
              <w:jc w:val="right"/>
              <w:rPr>
                <w:sz w:val="28"/>
                <w:szCs w:val="28"/>
              </w:rPr>
            </w:pPr>
            <w:r w:rsidRPr="00694526">
              <w:rPr>
                <w:sz w:val="28"/>
                <w:szCs w:val="28"/>
              </w:rPr>
              <w:t>$1 117</w:t>
            </w:r>
          </w:p>
        </w:tc>
      </w:tr>
      <w:tr w:rsidR="008E6469" w:rsidRPr="00124AAF" w:rsidTr="00565DEA">
        <w:tc>
          <w:tcPr>
            <w:tcW w:w="3005" w:type="dxa"/>
          </w:tcPr>
          <w:p w:rsidR="008E6469" w:rsidRPr="00124AAF" w:rsidRDefault="008E6469" w:rsidP="003D3E69">
            <w:pPr>
              <w:rPr>
                <w:sz w:val="28"/>
                <w:szCs w:val="28"/>
              </w:rPr>
            </w:pPr>
            <w:r w:rsidRPr="00124AAF">
              <w:rPr>
                <w:sz w:val="28"/>
                <w:szCs w:val="28"/>
              </w:rPr>
              <w:t>Довгострокові активи</w:t>
            </w:r>
          </w:p>
        </w:tc>
        <w:tc>
          <w:tcPr>
            <w:tcW w:w="1134" w:type="dxa"/>
          </w:tcPr>
          <w:p w:rsidR="008E6469" w:rsidRPr="00694526" w:rsidRDefault="008E6469" w:rsidP="003D3E69">
            <w:pPr>
              <w:jc w:val="right"/>
              <w:rPr>
                <w:sz w:val="28"/>
                <w:szCs w:val="28"/>
              </w:rPr>
            </w:pPr>
            <w:r w:rsidRPr="00694526">
              <w:rPr>
                <w:sz w:val="28"/>
                <w:szCs w:val="28"/>
              </w:rPr>
              <w:t>$1 954</w:t>
            </w:r>
          </w:p>
        </w:tc>
        <w:tc>
          <w:tcPr>
            <w:tcW w:w="1134" w:type="dxa"/>
          </w:tcPr>
          <w:p w:rsidR="008E6469" w:rsidRPr="00694526" w:rsidRDefault="008E6469" w:rsidP="003D3E69">
            <w:pPr>
              <w:jc w:val="right"/>
              <w:rPr>
                <w:sz w:val="28"/>
                <w:szCs w:val="28"/>
              </w:rPr>
            </w:pPr>
            <w:r w:rsidRPr="00694526">
              <w:rPr>
                <w:sz w:val="28"/>
                <w:szCs w:val="28"/>
              </w:rPr>
              <w:t>$2 889</w:t>
            </w:r>
          </w:p>
        </w:tc>
        <w:tc>
          <w:tcPr>
            <w:tcW w:w="1134" w:type="dxa"/>
          </w:tcPr>
          <w:p w:rsidR="008E6469" w:rsidRPr="00694526" w:rsidRDefault="008E6469" w:rsidP="003D3E69">
            <w:pPr>
              <w:jc w:val="right"/>
              <w:rPr>
                <w:sz w:val="28"/>
                <w:szCs w:val="28"/>
              </w:rPr>
            </w:pPr>
            <w:r w:rsidRPr="00694526">
              <w:rPr>
                <w:sz w:val="28"/>
                <w:szCs w:val="28"/>
              </w:rPr>
              <w:t>$2 949</w:t>
            </w:r>
          </w:p>
        </w:tc>
        <w:tc>
          <w:tcPr>
            <w:tcW w:w="993" w:type="dxa"/>
          </w:tcPr>
          <w:p w:rsidR="008E6469" w:rsidRPr="00694526" w:rsidRDefault="008E6469" w:rsidP="003D3E69">
            <w:pPr>
              <w:jc w:val="right"/>
              <w:rPr>
                <w:sz w:val="28"/>
                <w:szCs w:val="28"/>
              </w:rPr>
            </w:pPr>
            <w:r w:rsidRPr="00694526">
              <w:rPr>
                <w:sz w:val="28"/>
                <w:szCs w:val="28"/>
              </w:rPr>
              <w:t>$3 008</w:t>
            </w:r>
          </w:p>
        </w:tc>
        <w:tc>
          <w:tcPr>
            <w:tcW w:w="992" w:type="dxa"/>
          </w:tcPr>
          <w:p w:rsidR="008E6469" w:rsidRPr="00694526" w:rsidRDefault="008E6469" w:rsidP="003D3E69">
            <w:pPr>
              <w:jc w:val="right"/>
              <w:rPr>
                <w:sz w:val="28"/>
                <w:szCs w:val="28"/>
              </w:rPr>
            </w:pPr>
            <w:r w:rsidRPr="00694526">
              <w:rPr>
                <w:sz w:val="28"/>
                <w:szCs w:val="28"/>
              </w:rPr>
              <w:t>$3 051</w:t>
            </w:r>
          </w:p>
        </w:tc>
        <w:tc>
          <w:tcPr>
            <w:tcW w:w="992" w:type="dxa"/>
          </w:tcPr>
          <w:p w:rsidR="008E6469" w:rsidRPr="00694526" w:rsidRDefault="008E6469" w:rsidP="003D3E69">
            <w:pPr>
              <w:jc w:val="right"/>
              <w:rPr>
                <w:sz w:val="28"/>
                <w:szCs w:val="28"/>
              </w:rPr>
            </w:pPr>
            <w:r w:rsidRPr="00694526">
              <w:rPr>
                <w:sz w:val="28"/>
                <w:szCs w:val="28"/>
              </w:rPr>
              <w:t>$3 093</w:t>
            </w:r>
          </w:p>
        </w:tc>
      </w:tr>
      <w:tr w:rsidR="008E6469" w:rsidRPr="00124AAF" w:rsidTr="00565DEA">
        <w:tc>
          <w:tcPr>
            <w:tcW w:w="3005" w:type="dxa"/>
          </w:tcPr>
          <w:p w:rsidR="008E6469" w:rsidRPr="00124AAF" w:rsidRDefault="008E6469" w:rsidP="003D3E69">
            <w:pPr>
              <w:rPr>
                <w:b/>
                <w:sz w:val="28"/>
                <w:szCs w:val="28"/>
              </w:rPr>
            </w:pPr>
            <w:r w:rsidRPr="00124AAF">
              <w:rPr>
                <w:b/>
                <w:sz w:val="28"/>
                <w:szCs w:val="28"/>
              </w:rPr>
              <w:t>Всього активи</w:t>
            </w:r>
          </w:p>
        </w:tc>
        <w:tc>
          <w:tcPr>
            <w:tcW w:w="1134" w:type="dxa"/>
          </w:tcPr>
          <w:p w:rsidR="008E6469" w:rsidRPr="00694526" w:rsidRDefault="008E6469" w:rsidP="003D3E69">
            <w:pPr>
              <w:jc w:val="right"/>
              <w:rPr>
                <w:b/>
                <w:sz w:val="28"/>
                <w:szCs w:val="28"/>
              </w:rPr>
            </w:pPr>
            <w:r w:rsidRPr="00694526">
              <w:rPr>
                <w:b/>
                <w:sz w:val="28"/>
                <w:szCs w:val="28"/>
              </w:rPr>
              <w:t>$2 448</w:t>
            </w:r>
          </w:p>
        </w:tc>
        <w:tc>
          <w:tcPr>
            <w:tcW w:w="1134" w:type="dxa"/>
          </w:tcPr>
          <w:p w:rsidR="008E6469" w:rsidRPr="00694526" w:rsidRDefault="008E6469" w:rsidP="003D3E69">
            <w:pPr>
              <w:jc w:val="right"/>
              <w:rPr>
                <w:b/>
                <w:sz w:val="28"/>
                <w:szCs w:val="28"/>
              </w:rPr>
            </w:pPr>
            <w:r w:rsidRPr="00694526">
              <w:rPr>
                <w:b/>
                <w:sz w:val="28"/>
                <w:szCs w:val="28"/>
              </w:rPr>
              <w:t>$3 615</w:t>
            </w:r>
          </w:p>
        </w:tc>
        <w:tc>
          <w:tcPr>
            <w:tcW w:w="1134" w:type="dxa"/>
          </w:tcPr>
          <w:p w:rsidR="008E6469" w:rsidRPr="00694526" w:rsidRDefault="008E6469" w:rsidP="003D3E69">
            <w:pPr>
              <w:jc w:val="right"/>
              <w:rPr>
                <w:b/>
                <w:sz w:val="28"/>
                <w:szCs w:val="28"/>
              </w:rPr>
            </w:pPr>
            <w:r w:rsidRPr="00694526">
              <w:rPr>
                <w:b/>
                <w:sz w:val="28"/>
                <w:szCs w:val="28"/>
              </w:rPr>
              <w:t>$3 791</w:t>
            </w:r>
          </w:p>
        </w:tc>
        <w:tc>
          <w:tcPr>
            <w:tcW w:w="993" w:type="dxa"/>
          </w:tcPr>
          <w:p w:rsidR="008E6469" w:rsidRPr="00694526" w:rsidRDefault="008E6469" w:rsidP="003D3E69">
            <w:pPr>
              <w:jc w:val="right"/>
              <w:rPr>
                <w:b/>
                <w:sz w:val="28"/>
                <w:szCs w:val="28"/>
              </w:rPr>
            </w:pPr>
            <w:r w:rsidRPr="00694526">
              <w:rPr>
                <w:b/>
                <w:sz w:val="28"/>
                <w:szCs w:val="28"/>
              </w:rPr>
              <w:t>$3 944</w:t>
            </w:r>
          </w:p>
        </w:tc>
        <w:tc>
          <w:tcPr>
            <w:tcW w:w="992" w:type="dxa"/>
          </w:tcPr>
          <w:p w:rsidR="008E6469" w:rsidRPr="00694526" w:rsidRDefault="008E6469" w:rsidP="003D3E69">
            <w:pPr>
              <w:jc w:val="right"/>
              <w:rPr>
                <w:b/>
                <w:sz w:val="28"/>
                <w:szCs w:val="28"/>
              </w:rPr>
            </w:pPr>
            <w:r w:rsidRPr="00694526">
              <w:rPr>
                <w:b/>
                <w:sz w:val="28"/>
                <w:szCs w:val="28"/>
              </w:rPr>
              <w:t>$4 082</w:t>
            </w:r>
          </w:p>
        </w:tc>
        <w:tc>
          <w:tcPr>
            <w:tcW w:w="992" w:type="dxa"/>
          </w:tcPr>
          <w:p w:rsidR="008E6469" w:rsidRPr="00694526" w:rsidRDefault="008E6469" w:rsidP="003D3E69">
            <w:pPr>
              <w:jc w:val="right"/>
              <w:rPr>
                <w:b/>
                <w:sz w:val="28"/>
                <w:szCs w:val="28"/>
              </w:rPr>
            </w:pPr>
            <w:r w:rsidRPr="00694526">
              <w:rPr>
                <w:b/>
                <w:sz w:val="28"/>
                <w:szCs w:val="28"/>
              </w:rPr>
              <w:t>$4 211</w:t>
            </w:r>
          </w:p>
        </w:tc>
      </w:tr>
      <w:tr w:rsidR="008E6469" w:rsidRPr="00124AAF" w:rsidTr="00565DEA">
        <w:tc>
          <w:tcPr>
            <w:tcW w:w="3005" w:type="dxa"/>
          </w:tcPr>
          <w:p w:rsidR="008E6469" w:rsidRPr="00124AAF" w:rsidRDefault="008E6469" w:rsidP="003D3E69">
            <w:pPr>
              <w:jc w:val="center"/>
              <w:rPr>
                <w:sz w:val="28"/>
                <w:szCs w:val="28"/>
              </w:rPr>
            </w:pPr>
            <w:r w:rsidRPr="00124AAF">
              <w:rPr>
                <w:sz w:val="28"/>
                <w:szCs w:val="28"/>
              </w:rPr>
              <w:t>ПАСИВ</w:t>
            </w:r>
          </w:p>
        </w:tc>
        <w:tc>
          <w:tcPr>
            <w:tcW w:w="1134" w:type="dxa"/>
          </w:tcPr>
          <w:p w:rsidR="008E6469" w:rsidRPr="00694526" w:rsidRDefault="008E6469" w:rsidP="003D3E69">
            <w:pPr>
              <w:jc w:val="right"/>
              <w:rPr>
                <w:sz w:val="28"/>
                <w:szCs w:val="28"/>
              </w:rPr>
            </w:pPr>
          </w:p>
        </w:tc>
        <w:tc>
          <w:tcPr>
            <w:tcW w:w="1134" w:type="dxa"/>
          </w:tcPr>
          <w:p w:rsidR="008E6469" w:rsidRPr="00694526" w:rsidRDefault="008E6469" w:rsidP="003D3E69">
            <w:pPr>
              <w:jc w:val="right"/>
              <w:rPr>
                <w:sz w:val="28"/>
                <w:szCs w:val="28"/>
              </w:rPr>
            </w:pPr>
          </w:p>
        </w:tc>
        <w:tc>
          <w:tcPr>
            <w:tcW w:w="1134" w:type="dxa"/>
          </w:tcPr>
          <w:p w:rsidR="008E6469" w:rsidRPr="00694526" w:rsidRDefault="008E6469" w:rsidP="003D3E69">
            <w:pPr>
              <w:jc w:val="right"/>
              <w:rPr>
                <w:sz w:val="28"/>
                <w:szCs w:val="28"/>
              </w:rPr>
            </w:pPr>
          </w:p>
        </w:tc>
        <w:tc>
          <w:tcPr>
            <w:tcW w:w="993" w:type="dxa"/>
          </w:tcPr>
          <w:p w:rsidR="008E6469" w:rsidRPr="00694526" w:rsidRDefault="008E6469" w:rsidP="003D3E69">
            <w:pPr>
              <w:jc w:val="right"/>
              <w:rPr>
                <w:sz w:val="28"/>
                <w:szCs w:val="28"/>
              </w:rPr>
            </w:pPr>
          </w:p>
        </w:tc>
        <w:tc>
          <w:tcPr>
            <w:tcW w:w="992" w:type="dxa"/>
          </w:tcPr>
          <w:p w:rsidR="008E6469" w:rsidRPr="00694526" w:rsidRDefault="008E6469" w:rsidP="003D3E69">
            <w:pPr>
              <w:jc w:val="right"/>
              <w:rPr>
                <w:sz w:val="28"/>
                <w:szCs w:val="28"/>
              </w:rPr>
            </w:pPr>
          </w:p>
        </w:tc>
        <w:tc>
          <w:tcPr>
            <w:tcW w:w="992" w:type="dxa"/>
          </w:tcPr>
          <w:p w:rsidR="008E6469" w:rsidRPr="00694526" w:rsidRDefault="008E6469" w:rsidP="003D3E69">
            <w:pPr>
              <w:jc w:val="right"/>
              <w:rPr>
                <w:sz w:val="28"/>
                <w:szCs w:val="28"/>
              </w:rPr>
            </w:pPr>
          </w:p>
        </w:tc>
      </w:tr>
      <w:tr w:rsidR="008E6469" w:rsidRPr="00124AAF" w:rsidTr="00565DEA">
        <w:tc>
          <w:tcPr>
            <w:tcW w:w="3005" w:type="dxa"/>
          </w:tcPr>
          <w:p w:rsidR="008E6469" w:rsidRPr="00124AAF" w:rsidRDefault="008E6469" w:rsidP="003D3E69">
            <w:pPr>
              <w:rPr>
                <w:sz w:val="28"/>
                <w:szCs w:val="28"/>
              </w:rPr>
            </w:pPr>
            <w:r w:rsidRPr="00124AAF">
              <w:rPr>
                <w:sz w:val="28"/>
                <w:szCs w:val="28"/>
              </w:rPr>
              <w:t>Кредиторська заборгованість</w:t>
            </w:r>
          </w:p>
        </w:tc>
        <w:tc>
          <w:tcPr>
            <w:tcW w:w="1134" w:type="dxa"/>
          </w:tcPr>
          <w:p w:rsidR="008E6469" w:rsidRPr="00694526" w:rsidRDefault="008E6469" w:rsidP="003D3E69">
            <w:pPr>
              <w:jc w:val="right"/>
              <w:rPr>
                <w:sz w:val="28"/>
                <w:szCs w:val="28"/>
              </w:rPr>
            </w:pPr>
            <w:r w:rsidRPr="00694526">
              <w:rPr>
                <w:sz w:val="28"/>
                <w:szCs w:val="28"/>
              </w:rPr>
              <w:t>$374</w:t>
            </w:r>
          </w:p>
        </w:tc>
        <w:tc>
          <w:tcPr>
            <w:tcW w:w="1134" w:type="dxa"/>
          </w:tcPr>
          <w:p w:rsidR="008E6469" w:rsidRPr="00694526" w:rsidRDefault="008E6469" w:rsidP="003D3E69">
            <w:pPr>
              <w:jc w:val="right"/>
              <w:rPr>
                <w:sz w:val="28"/>
                <w:szCs w:val="28"/>
              </w:rPr>
            </w:pPr>
            <w:r w:rsidRPr="00694526">
              <w:rPr>
                <w:sz w:val="28"/>
                <w:szCs w:val="28"/>
              </w:rPr>
              <w:t>$536</w:t>
            </w:r>
          </w:p>
        </w:tc>
        <w:tc>
          <w:tcPr>
            <w:tcW w:w="1134" w:type="dxa"/>
          </w:tcPr>
          <w:p w:rsidR="008E6469" w:rsidRPr="00694526" w:rsidRDefault="008E6469" w:rsidP="003D3E69">
            <w:pPr>
              <w:jc w:val="right"/>
              <w:rPr>
                <w:sz w:val="28"/>
                <w:szCs w:val="28"/>
              </w:rPr>
            </w:pPr>
            <w:r w:rsidRPr="00694526">
              <w:rPr>
                <w:sz w:val="28"/>
                <w:szCs w:val="28"/>
              </w:rPr>
              <w:t>$626</w:t>
            </w:r>
          </w:p>
        </w:tc>
        <w:tc>
          <w:tcPr>
            <w:tcW w:w="993" w:type="dxa"/>
          </w:tcPr>
          <w:p w:rsidR="008E6469" w:rsidRPr="00694526" w:rsidRDefault="008E6469" w:rsidP="003D3E69">
            <w:pPr>
              <w:jc w:val="right"/>
              <w:rPr>
                <w:sz w:val="28"/>
                <w:szCs w:val="28"/>
              </w:rPr>
            </w:pPr>
            <w:r w:rsidRPr="00694526">
              <w:rPr>
                <w:sz w:val="28"/>
                <w:szCs w:val="28"/>
              </w:rPr>
              <w:t>$688</w:t>
            </w:r>
          </w:p>
        </w:tc>
        <w:tc>
          <w:tcPr>
            <w:tcW w:w="992" w:type="dxa"/>
          </w:tcPr>
          <w:p w:rsidR="008E6469" w:rsidRPr="00694526" w:rsidRDefault="008E6469" w:rsidP="003D3E69">
            <w:pPr>
              <w:jc w:val="right"/>
              <w:rPr>
                <w:sz w:val="28"/>
                <w:szCs w:val="28"/>
              </w:rPr>
            </w:pPr>
            <w:r w:rsidRPr="00694526">
              <w:rPr>
                <w:sz w:val="28"/>
                <w:szCs w:val="28"/>
              </w:rPr>
              <w:t>$737</w:t>
            </w:r>
          </w:p>
        </w:tc>
        <w:tc>
          <w:tcPr>
            <w:tcW w:w="992" w:type="dxa"/>
          </w:tcPr>
          <w:p w:rsidR="008E6469" w:rsidRPr="00694526" w:rsidRDefault="008E6469" w:rsidP="003D3E69">
            <w:pPr>
              <w:jc w:val="right"/>
              <w:rPr>
                <w:sz w:val="28"/>
                <w:szCs w:val="28"/>
              </w:rPr>
            </w:pPr>
            <w:r w:rsidRPr="00694526">
              <w:rPr>
                <w:sz w:val="28"/>
                <w:szCs w:val="28"/>
              </w:rPr>
              <w:t>$773</w:t>
            </w:r>
          </w:p>
        </w:tc>
      </w:tr>
      <w:tr w:rsidR="008E6469" w:rsidRPr="00124AAF" w:rsidTr="00565DEA">
        <w:tc>
          <w:tcPr>
            <w:tcW w:w="3005" w:type="dxa"/>
          </w:tcPr>
          <w:p w:rsidR="008E6469" w:rsidRPr="00124AAF" w:rsidRDefault="008E6469" w:rsidP="003D3E69">
            <w:pPr>
              <w:rPr>
                <w:sz w:val="28"/>
                <w:szCs w:val="28"/>
              </w:rPr>
            </w:pPr>
            <w:r w:rsidRPr="00124AAF">
              <w:rPr>
                <w:sz w:val="28"/>
                <w:szCs w:val="28"/>
              </w:rPr>
              <w:t>Векселі до оплати</w:t>
            </w:r>
          </w:p>
        </w:tc>
        <w:tc>
          <w:tcPr>
            <w:tcW w:w="1134" w:type="dxa"/>
          </w:tcPr>
          <w:p w:rsidR="008E6469" w:rsidRPr="00694526" w:rsidRDefault="008E6469" w:rsidP="003D3E69">
            <w:pPr>
              <w:jc w:val="right"/>
              <w:rPr>
                <w:sz w:val="28"/>
                <w:szCs w:val="28"/>
              </w:rPr>
            </w:pPr>
            <w:r w:rsidRPr="00694526">
              <w:rPr>
                <w:sz w:val="28"/>
                <w:szCs w:val="28"/>
              </w:rPr>
              <w:t>$0</w:t>
            </w:r>
          </w:p>
        </w:tc>
        <w:tc>
          <w:tcPr>
            <w:tcW w:w="1134" w:type="dxa"/>
          </w:tcPr>
          <w:p w:rsidR="008E6469" w:rsidRPr="00694526" w:rsidRDefault="008E6469" w:rsidP="003D3E69">
            <w:pPr>
              <w:jc w:val="right"/>
              <w:rPr>
                <w:sz w:val="28"/>
                <w:szCs w:val="28"/>
              </w:rPr>
            </w:pPr>
          </w:p>
        </w:tc>
        <w:tc>
          <w:tcPr>
            <w:tcW w:w="1134" w:type="dxa"/>
          </w:tcPr>
          <w:p w:rsidR="008E6469" w:rsidRPr="00694526" w:rsidRDefault="008E6469" w:rsidP="003D3E69">
            <w:pPr>
              <w:jc w:val="right"/>
              <w:rPr>
                <w:sz w:val="28"/>
                <w:szCs w:val="28"/>
              </w:rPr>
            </w:pPr>
          </w:p>
        </w:tc>
        <w:tc>
          <w:tcPr>
            <w:tcW w:w="993" w:type="dxa"/>
          </w:tcPr>
          <w:p w:rsidR="008E6469" w:rsidRPr="00694526" w:rsidRDefault="008E6469" w:rsidP="003D3E69">
            <w:pPr>
              <w:jc w:val="right"/>
              <w:rPr>
                <w:sz w:val="28"/>
                <w:szCs w:val="28"/>
              </w:rPr>
            </w:pPr>
          </w:p>
        </w:tc>
        <w:tc>
          <w:tcPr>
            <w:tcW w:w="992" w:type="dxa"/>
          </w:tcPr>
          <w:p w:rsidR="008E6469" w:rsidRPr="00694526" w:rsidRDefault="008E6469" w:rsidP="003D3E69">
            <w:pPr>
              <w:jc w:val="right"/>
              <w:rPr>
                <w:sz w:val="28"/>
                <w:szCs w:val="28"/>
              </w:rPr>
            </w:pPr>
          </w:p>
        </w:tc>
        <w:tc>
          <w:tcPr>
            <w:tcW w:w="992" w:type="dxa"/>
          </w:tcPr>
          <w:p w:rsidR="008E6469" w:rsidRPr="00694526" w:rsidRDefault="008E6469" w:rsidP="003D3E69">
            <w:pPr>
              <w:jc w:val="right"/>
              <w:rPr>
                <w:sz w:val="28"/>
                <w:szCs w:val="28"/>
              </w:rPr>
            </w:pPr>
          </w:p>
        </w:tc>
      </w:tr>
      <w:tr w:rsidR="008E6469" w:rsidRPr="00124AAF" w:rsidTr="00565DEA">
        <w:tc>
          <w:tcPr>
            <w:tcW w:w="3005" w:type="dxa"/>
          </w:tcPr>
          <w:p w:rsidR="008E6469" w:rsidRPr="00124AAF" w:rsidRDefault="008E6469" w:rsidP="003D3E69">
            <w:pPr>
              <w:rPr>
                <w:sz w:val="28"/>
                <w:szCs w:val="28"/>
              </w:rPr>
            </w:pPr>
            <w:r w:rsidRPr="00124AAF">
              <w:rPr>
                <w:sz w:val="28"/>
                <w:szCs w:val="28"/>
              </w:rPr>
              <w:t>Інші</w:t>
            </w:r>
          </w:p>
        </w:tc>
        <w:tc>
          <w:tcPr>
            <w:tcW w:w="1134" w:type="dxa"/>
          </w:tcPr>
          <w:p w:rsidR="008E6469" w:rsidRPr="00694526" w:rsidRDefault="008E6469" w:rsidP="003D3E69">
            <w:pPr>
              <w:jc w:val="right"/>
              <w:rPr>
                <w:sz w:val="28"/>
                <w:szCs w:val="28"/>
              </w:rPr>
            </w:pPr>
            <w:r w:rsidRPr="00694526">
              <w:rPr>
                <w:sz w:val="28"/>
                <w:szCs w:val="28"/>
              </w:rPr>
              <w:t>$1</w:t>
            </w:r>
          </w:p>
        </w:tc>
        <w:tc>
          <w:tcPr>
            <w:tcW w:w="1134" w:type="dxa"/>
          </w:tcPr>
          <w:p w:rsidR="008E6469" w:rsidRPr="00694526" w:rsidRDefault="008E6469" w:rsidP="003D3E69">
            <w:pPr>
              <w:jc w:val="right"/>
              <w:rPr>
                <w:sz w:val="28"/>
                <w:szCs w:val="28"/>
              </w:rPr>
            </w:pPr>
            <w:r w:rsidRPr="00694526">
              <w:rPr>
                <w:sz w:val="28"/>
                <w:szCs w:val="28"/>
              </w:rPr>
              <w:t>$0</w:t>
            </w:r>
          </w:p>
        </w:tc>
        <w:tc>
          <w:tcPr>
            <w:tcW w:w="1134" w:type="dxa"/>
          </w:tcPr>
          <w:p w:rsidR="008E6469" w:rsidRPr="00694526" w:rsidRDefault="008E6469" w:rsidP="003D3E69">
            <w:pPr>
              <w:jc w:val="right"/>
              <w:rPr>
                <w:sz w:val="28"/>
                <w:szCs w:val="28"/>
              </w:rPr>
            </w:pPr>
            <w:r w:rsidRPr="00694526">
              <w:rPr>
                <w:sz w:val="28"/>
                <w:szCs w:val="28"/>
              </w:rPr>
              <w:t>$0</w:t>
            </w:r>
          </w:p>
        </w:tc>
        <w:tc>
          <w:tcPr>
            <w:tcW w:w="993" w:type="dxa"/>
          </w:tcPr>
          <w:p w:rsidR="008E6469" w:rsidRPr="00694526" w:rsidRDefault="008E6469" w:rsidP="003D3E69">
            <w:pPr>
              <w:jc w:val="right"/>
              <w:rPr>
                <w:sz w:val="28"/>
                <w:szCs w:val="28"/>
              </w:rPr>
            </w:pPr>
            <w:r w:rsidRPr="00694526">
              <w:rPr>
                <w:sz w:val="28"/>
                <w:szCs w:val="28"/>
              </w:rPr>
              <w:t>$0</w:t>
            </w:r>
          </w:p>
        </w:tc>
        <w:tc>
          <w:tcPr>
            <w:tcW w:w="992" w:type="dxa"/>
          </w:tcPr>
          <w:p w:rsidR="008E6469" w:rsidRPr="00694526" w:rsidRDefault="008E6469" w:rsidP="003D3E69">
            <w:pPr>
              <w:jc w:val="right"/>
              <w:rPr>
                <w:sz w:val="28"/>
                <w:szCs w:val="28"/>
              </w:rPr>
            </w:pPr>
            <w:r w:rsidRPr="00694526">
              <w:rPr>
                <w:sz w:val="28"/>
                <w:szCs w:val="28"/>
              </w:rPr>
              <w:t>$0</w:t>
            </w:r>
          </w:p>
        </w:tc>
        <w:tc>
          <w:tcPr>
            <w:tcW w:w="992" w:type="dxa"/>
          </w:tcPr>
          <w:p w:rsidR="008E6469" w:rsidRPr="00694526" w:rsidRDefault="008E6469" w:rsidP="003D3E69">
            <w:pPr>
              <w:jc w:val="right"/>
              <w:rPr>
                <w:sz w:val="28"/>
                <w:szCs w:val="28"/>
              </w:rPr>
            </w:pPr>
            <w:r w:rsidRPr="00694526">
              <w:rPr>
                <w:sz w:val="28"/>
                <w:szCs w:val="28"/>
              </w:rPr>
              <w:t>$0</w:t>
            </w:r>
          </w:p>
        </w:tc>
      </w:tr>
      <w:tr w:rsidR="008E6469" w:rsidRPr="00124AAF" w:rsidTr="00565DEA">
        <w:tc>
          <w:tcPr>
            <w:tcW w:w="3005" w:type="dxa"/>
          </w:tcPr>
          <w:p w:rsidR="008E6469" w:rsidRPr="00124AAF" w:rsidRDefault="008E6469" w:rsidP="003D3E69">
            <w:pPr>
              <w:rPr>
                <w:sz w:val="28"/>
                <w:szCs w:val="28"/>
              </w:rPr>
            </w:pPr>
            <w:r w:rsidRPr="00124AAF">
              <w:rPr>
                <w:sz w:val="28"/>
                <w:szCs w:val="28"/>
              </w:rPr>
              <w:t>Короткострокові кредити</w:t>
            </w:r>
          </w:p>
        </w:tc>
        <w:tc>
          <w:tcPr>
            <w:tcW w:w="1134" w:type="dxa"/>
          </w:tcPr>
          <w:p w:rsidR="008E6469" w:rsidRPr="00694526" w:rsidRDefault="008E6469" w:rsidP="003D3E69">
            <w:pPr>
              <w:jc w:val="right"/>
              <w:rPr>
                <w:sz w:val="28"/>
                <w:szCs w:val="28"/>
              </w:rPr>
            </w:pPr>
            <w:r w:rsidRPr="00694526">
              <w:rPr>
                <w:sz w:val="28"/>
                <w:szCs w:val="28"/>
              </w:rPr>
              <w:t>$0</w:t>
            </w:r>
          </w:p>
        </w:tc>
        <w:tc>
          <w:tcPr>
            <w:tcW w:w="1134" w:type="dxa"/>
          </w:tcPr>
          <w:p w:rsidR="008E6469" w:rsidRPr="00694526" w:rsidRDefault="008E6469" w:rsidP="003D3E69">
            <w:pPr>
              <w:jc w:val="right"/>
              <w:rPr>
                <w:sz w:val="28"/>
                <w:szCs w:val="28"/>
              </w:rPr>
            </w:pPr>
          </w:p>
        </w:tc>
        <w:tc>
          <w:tcPr>
            <w:tcW w:w="1134" w:type="dxa"/>
          </w:tcPr>
          <w:p w:rsidR="008E6469" w:rsidRPr="00694526" w:rsidRDefault="008E6469" w:rsidP="003D3E69">
            <w:pPr>
              <w:jc w:val="right"/>
              <w:rPr>
                <w:sz w:val="28"/>
                <w:szCs w:val="28"/>
              </w:rPr>
            </w:pPr>
          </w:p>
        </w:tc>
        <w:tc>
          <w:tcPr>
            <w:tcW w:w="993" w:type="dxa"/>
          </w:tcPr>
          <w:p w:rsidR="008E6469" w:rsidRPr="00694526" w:rsidRDefault="008E6469" w:rsidP="003D3E69">
            <w:pPr>
              <w:jc w:val="right"/>
              <w:rPr>
                <w:sz w:val="28"/>
                <w:szCs w:val="28"/>
              </w:rPr>
            </w:pPr>
          </w:p>
        </w:tc>
        <w:tc>
          <w:tcPr>
            <w:tcW w:w="992" w:type="dxa"/>
          </w:tcPr>
          <w:p w:rsidR="008E6469" w:rsidRPr="00694526" w:rsidRDefault="008E6469" w:rsidP="003D3E69">
            <w:pPr>
              <w:jc w:val="right"/>
              <w:rPr>
                <w:sz w:val="28"/>
                <w:szCs w:val="28"/>
              </w:rPr>
            </w:pPr>
          </w:p>
        </w:tc>
        <w:tc>
          <w:tcPr>
            <w:tcW w:w="992" w:type="dxa"/>
          </w:tcPr>
          <w:p w:rsidR="008E6469" w:rsidRPr="00694526" w:rsidRDefault="008E6469" w:rsidP="003D3E69">
            <w:pPr>
              <w:jc w:val="right"/>
              <w:rPr>
                <w:sz w:val="28"/>
                <w:szCs w:val="28"/>
              </w:rPr>
            </w:pPr>
          </w:p>
        </w:tc>
      </w:tr>
      <w:tr w:rsidR="008E6469" w:rsidRPr="00124AAF" w:rsidTr="00565DEA">
        <w:tc>
          <w:tcPr>
            <w:tcW w:w="3005" w:type="dxa"/>
          </w:tcPr>
          <w:p w:rsidR="008E6469" w:rsidRPr="00124AAF" w:rsidRDefault="008E6469" w:rsidP="003D3E69">
            <w:pPr>
              <w:rPr>
                <w:sz w:val="28"/>
                <w:szCs w:val="28"/>
              </w:rPr>
            </w:pPr>
            <w:r w:rsidRPr="00124AAF">
              <w:rPr>
                <w:sz w:val="28"/>
                <w:szCs w:val="28"/>
              </w:rPr>
              <w:t>Всього поточні пасиви</w:t>
            </w:r>
          </w:p>
        </w:tc>
        <w:tc>
          <w:tcPr>
            <w:tcW w:w="1134" w:type="dxa"/>
          </w:tcPr>
          <w:p w:rsidR="008E6469" w:rsidRPr="00694526" w:rsidRDefault="008E6469" w:rsidP="003D3E69">
            <w:pPr>
              <w:jc w:val="right"/>
              <w:rPr>
                <w:sz w:val="28"/>
                <w:szCs w:val="28"/>
              </w:rPr>
            </w:pPr>
            <w:r w:rsidRPr="00694526">
              <w:rPr>
                <w:sz w:val="28"/>
                <w:szCs w:val="28"/>
              </w:rPr>
              <w:t>$375</w:t>
            </w:r>
          </w:p>
        </w:tc>
        <w:tc>
          <w:tcPr>
            <w:tcW w:w="1134" w:type="dxa"/>
          </w:tcPr>
          <w:p w:rsidR="008E6469" w:rsidRPr="00694526" w:rsidRDefault="008E6469" w:rsidP="003D3E69">
            <w:pPr>
              <w:jc w:val="right"/>
              <w:rPr>
                <w:sz w:val="28"/>
                <w:szCs w:val="28"/>
              </w:rPr>
            </w:pPr>
            <w:r w:rsidRPr="00694526">
              <w:rPr>
                <w:sz w:val="28"/>
                <w:szCs w:val="28"/>
              </w:rPr>
              <w:t>$536</w:t>
            </w:r>
          </w:p>
        </w:tc>
        <w:tc>
          <w:tcPr>
            <w:tcW w:w="1134" w:type="dxa"/>
          </w:tcPr>
          <w:p w:rsidR="008E6469" w:rsidRPr="00694526" w:rsidRDefault="008E6469" w:rsidP="003D3E69">
            <w:pPr>
              <w:jc w:val="right"/>
              <w:rPr>
                <w:sz w:val="28"/>
                <w:szCs w:val="28"/>
              </w:rPr>
            </w:pPr>
            <w:r w:rsidRPr="00694526">
              <w:rPr>
                <w:sz w:val="28"/>
                <w:szCs w:val="28"/>
              </w:rPr>
              <w:t>$626</w:t>
            </w:r>
          </w:p>
        </w:tc>
        <w:tc>
          <w:tcPr>
            <w:tcW w:w="993" w:type="dxa"/>
          </w:tcPr>
          <w:p w:rsidR="008E6469" w:rsidRPr="00694526" w:rsidRDefault="008E6469" w:rsidP="003D3E69">
            <w:pPr>
              <w:jc w:val="right"/>
              <w:rPr>
                <w:sz w:val="28"/>
                <w:szCs w:val="28"/>
              </w:rPr>
            </w:pPr>
            <w:r w:rsidRPr="00694526">
              <w:rPr>
                <w:sz w:val="28"/>
                <w:szCs w:val="28"/>
              </w:rPr>
              <w:t>$688</w:t>
            </w:r>
          </w:p>
        </w:tc>
        <w:tc>
          <w:tcPr>
            <w:tcW w:w="992" w:type="dxa"/>
          </w:tcPr>
          <w:p w:rsidR="008E6469" w:rsidRPr="00694526" w:rsidRDefault="008E6469" w:rsidP="003D3E69">
            <w:pPr>
              <w:jc w:val="right"/>
              <w:rPr>
                <w:sz w:val="28"/>
                <w:szCs w:val="28"/>
              </w:rPr>
            </w:pPr>
            <w:r w:rsidRPr="00694526">
              <w:rPr>
                <w:sz w:val="28"/>
                <w:szCs w:val="28"/>
              </w:rPr>
              <w:t>$737</w:t>
            </w:r>
          </w:p>
        </w:tc>
        <w:tc>
          <w:tcPr>
            <w:tcW w:w="992" w:type="dxa"/>
          </w:tcPr>
          <w:p w:rsidR="008E6469" w:rsidRPr="00694526" w:rsidRDefault="008E6469" w:rsidP="003D3E69">
            <w:pPr>
              <w:jc w:val="right"/>
              <w:rPr>
                <w:sz w:val="28"/>
                <w:szCs w:val="28"/>
              </w:rPr>
            </w:pPr>
            <w:r w:rsidRPr="00694526">
              <w:rPr>
                <w:sz w:val="28"/>
                <w:szCs w:val="28"/>
              </w:rPr>
              <w:t>$773</w:t>
            </w:r>
          </w:p>
        </w:tc>
      </w:tr>
      <w:tr w:rsidR="008E6469" w:rsidRPr="00124AAF" w:rsidTr="00565DEA">
        <w:tc>
          <w:tcPr>
            <w:tcW w:w="3005" w:type="dxa"/>
          </w:tcPr>
          <w:p w:rsidR="008E6469" w:rsidRPr="00124AAF" w:rsidRDefault="008E6469" w:rsidP="003D3E69">
            <w:pPr>
              <w:rPr>
                <w:sz w:val="28"/>
                <w:szCs w:val="28"/>
              </w:rPr>
            </w:pPr>
            <w:r w:rsidRPr="00124AAF">
              <w:rPr>
                <w:sz w:val="28"/>
                <w:szCs w:val="28"/>
              </w:rPr>
              <w:t>Довгострокові зобов'язання</w:t>
            </w:r>
          </w:p>
        </w:tc>
        <w:tc>
          <w:tcPr>
            <w:tcW w:w="1134" w:type="dxa"/>
          </w:tcPr>
          <w:p w:rsidR="008E6469" w:rsidRPr="00694526" w:rsidRDefault="008E6469" w:rsidP="003D3E69">
            <w:pPr>
              <w:jc w:val="right"/>
              <w:rPr>
                <w:sz w:val="28"/>
                <w:szCs w:val="28"/>
              </w:rPr>
            </w:pPr>
            <w:r w:rsidRPr="00694526">
              <w:rPr>
                <w:sz w:val="28"/>
                <w:szCs w:val="28"/>
              </w:rPr>
              <w:t>$0</w:t>
            </w:r>
          </w:p>
        </w:tc>
        <w:tc>
          <w:tcPr>
            <w:tcW w:w="1134" w:type="dxa"/>
          </w:tcPr>
          <w:p w:rsidR="008E6469" w:rsidRPr="00694526" w:rsidRDefault="008E6469" w:rsidP="003D3E69">
            <w:pPr>
              <w:jc w:val="right"/>
              <w:rPr>
                <w:sz w:val="28"/>
                <w:szCs w:val="28"/>
              </w:rPr>
            </w:pPr>
            <w:r w:rsidRPr="00694526">
              <w:rPr>
                <w:sz w:val="28"/>
                <w:szCs w:val="28"/>
              </w:rPr>
              <w:t>$0</w:t>
            </w:r>
          </w:p>
        </w:tc>
        <w:tc>
          <w:tcPr>
            <w:tcW w:w="1134" w:type="dxa"/>
          </w:tcPr>
          <w:p w:rsidR="008E6469" w:rsidRPr="00694526" w:rsidRDefault="008E6469" w:rsidP="003D3E69">
            <w:pPr>
              <w:jc w:val="right"/>
              <w:rPr>
                <w:sz w:val="28"/>
                <w:szCs w:val="28"/>
              </w:rPr>
            </w:pPr>
            <w:r w:rsidRPr="00694526">
              <w:rPr>
                <w:sz w:val="28"/>
                <w:szCs w:val="28"/>
              </w:rPr>
              <w:t>$0</w:t>
            </w:r>
          </w:p>
        </w:tc>
        <w:tc>
          <w:tcPr>
            <w:tcW w:w="993" w:type="dxa"/>
          </w:tcPr>
          <w:p w:rsidR="008E6469" w:rsidRPr="00694526" w:rsidRDefault="008E6469" w:rsidP="003D3E69">
            <w:pPr>
              <w:jc w:val="right"/>
              <w:rPr>
                <w:sz w:val="28"/>
                <w:szCs w:val="28"/>
              </w:rPr>
            </w:pPr>
            <w:r w:rsidRPr="00694526">
              <w:rPr>
                <w:sz w:val="28"/>
                <w:szCs w:val="28"/>
              </w:rPr>
              <w:t>$0</w:t>
            </w:r>
          </w:p>
        </w:tc>
        <w:tc>
          <w:tcPr>
            <w:tcW w:w="992" w:type="dxa"/>
          </w:tcPr>
          <w:p w:rsidR="008E6469" w:rsidRPr="00694526" w:rsidRDefault="008E6469" w:rsidP="003D3E69">
            <w:pPr>
              <w:jc w:val="right"/>
              <w:rPr>
                <w:sz w:val="28"/>
                <w:szCs w:val="28"/>
              </w:rPr>
            </w:pPr>
            <w:r w:rsidRPr="00694526">
              <w:rPr>
                <w:sz w:val="28"/>
                <w:szCs w:val="28"/>
              </w:rPr>
              <w:t>$0</w:t>
            </w:r>
          </w:p>
        </w:tc>
        <w:tc>
          <w:tcPr>
            <w:tcW w:w="992" w:type="dxa"/>
          </w:tcPr>
          <w:p w:rsidR="008E6469" w:rsidRPr="00694526" w:rsidRDefault="008E6469" w:rsidP="003D3E69">
            <w:pPr>
              <w:jc w:val="right"/>
              <w:rPr>
                <w:sz w:val="28"/>
                <w:szCs w:val="28"/>
              </w:rPr>
            </w:pPr>
            <w:r w:rsidRPr="00694526">
              <w:rPr>
                <w:sz w:val="28"/>
                <w:szCs w:val="28"/>
              </w:rPr>
              <w:t>$0</w:t>
            </w:r>
          </w:p>
        </w:tc>
      </w:tr>
      <w:tr w:rsidR="008E6469" w:rsidRPr="00124AAF" w:rsidTr="00565DEA">
        <w:tc>
          <w:tcPr>
            <w:tcW w:w="3005" w:type="dxa"/>
          </w:tcPr>
          <w:p w:rsidR="008E6469" w:rsidRPr="00124AAF" w:rsidRDefault="008E6469" w:rsidP="003D3E69">
            <w:pPr>
              <w:rPr>
                <w:sz w:val="28"/>
                <w:szCs w:val="28"/>
              </w:rPr>
            </w:pPr>
            <w:r w:rsidRPr="00124AAF">
              <w:rPr>
                <w:sz w:val="28"/>
                <w:szCs w:val="28"/>
              </w:rPr>
              <w:t>Власний капітал</w:t>
            </w:r>
          </w:p>
        </w:tc>
        <w:tc>
          <w:tcPr>
            <w:tcW w:w="1134" w:type="dxa"/>
          </w:tcPr>
          <w:p w:rsidR="008E6469" w:rsidRPr="00694526" w:rsidRDefault="008E6469" w:rsidP="003D3E69">
            <w:pPr>
              <w:jc w:val="right"/>
              <w:rPr>
                <w:sz w:val="28"/>
                <w:szCs w:val="28"/>
              </w:rPr>
            </w:pPr>
            <w:r w:rsidRPr="00694526">
              <w:rPr>
                <w:sz w:val="28"/>
                <w:szCs w:val="28"/>
              </w:rPr>
              <w:t>$2 074</w:t>
            </w:r>
          </w:p>
        </w:tc>
        <w:tc>
          <w:tcPr>
            <w:tcW w:w="1134" w:type="dxa"/>
          </w:tcPr>
          <w:p w:rsidR="008E6469" w:rsidRPr="00694526" w:rsidRDefault="008E6469" w:rsidP="003D3E69">
            <w:pPr>
              <w:jc w:val="right"/>
              <w:rPr>
                <w:sz w:val="28"/>
                <w:szCs w:val="28"/>
              </w:rPr>
            </w:pPr>
            <w:r w:rsidRPr="00694526">
              <w:rPr>
                <w:sz w:val="28"/>
                <w:szCs w:val="28"/>
              </w:rPr>
              <w:t>$3 079</w:t>
            </w:r>
          </w:p>
        </w:tc>
        <w:tc>
          <w:tcPr>
            <w:tcW w:w="1134" w:type="dxa"/>
          </w:tcPr>
          <w:p w:rsidR="008E6469" w:rsidRPr="00694526" w:rsidRDefault="008E6469" w:rsidP="003D3E69">
            <w:pPr>
              <w:jc w:val="right"/>
              <w:rPr>
                <w:sz w:val="28"/>
                <w:szCs w:val="28"/>
              </w:rPr>
            </w:pPr>
            <w:r w:rsidRPr="00694526">
              <w:rPr>
                <w:sz w:val="28"/>
                <w:szCs w:val="28"/>
              </w:rPr>
              <w:t>$3 165</w:t>
            </w:r>
          </w:p>
        </w:tc>
        <w:tc>
          <w:tcPr>
            <w:tcW w:w="993" w:type="dxa"/>
          </w:tcPr>
          <w:p w:rsidR="008E6469" w:rsidRPr="00694526" w:rsidRDefault="008E6469" w:rsidP="003D3E69">
            <w:pPr>
              <w:jc w:val="right"/>
              <w:rPr>
                <w:sz w:val="28"/>
                <w:szCs w:val="28"/>
              </w:rPr>
            </w:pPr>
            <w:r w:rsidRPr="00694526">
              <w:rPr>
                <w:sz w:val="28"/>
                <w:szCs w:val="28"/>
              </w:rPr>
              <w:t>$3 256</w:t>
            </w:r>
          </w:p>
        </w:tc>
        <w:tc>
          <w:tcPr>
            <w:tcW w:w="992" w:type="dxa"/>
          </w:tcPr>
          <w:p w:rsidR="008E6469" w:rsidRPr="00694526" w:rsidRDefault="008E6469" w:rsidP="003D3E69">
            <w:pPr>
              <w:jc w:val="right"/>
              <w:rPr>
                <w:sz w:val="28"/>
                <w:szCs w:val="28"/>
              </w:rPr>
            </w:pPr>
            <w:r w:rsidRPr="00694526">
              <w:rPr>
                <w:sz w:val="28"/>
                <w:szCs w:val="28"/>
              </w:rPr>
              <w:t>$3 345</w:t>
            </w:r>
          </w:p>
        </w:tc>
        <w:tc>
          <w:tcPr>
            <w:tcW w:w="992" w:type="dxa"/>
          </w:tcPr>
          <w:p w:rsidR="008E6469" w:rsidRPr="00694526" w:rsidRDefault="008E6469" w:rsidP="003D3E69">
            <w:pPr>
              <w:jc w:val="right"/>
              <w:rPr>
                <w:sz w:val="28"/>
                <w:szCs w:val="28"/>
              </w:rPr>
            </w:pPr>
            <w:r w:rsidRPr="00694526">
              <w:rPr>
                <w:sz w:val="28"/>
                <w:szCs w:val="28"/>
              </w:rPr>
              <w:t>$3 437</w:t>
            </w:r>
          </w:p>
        </w:tc>
      </w:tr>
      <w:tr w:rsidR="008E6469" w:rsidRPr="00124AAF" w:rsidTr="00565DEA">
        <w:tc>
          <w:tcPr>
            <w:tcW w:w="3005" w:type="dxa"/>
          </w:tcPr>
          <w:p w:rsidR="008E6469" w:rsidRPr="00124AAF" w:rsidRDefault="008E6469" w:rsidP="003D3E69">
            <w:pPr>
              <w:rPr>
                <w:sz w:val="28"/>
                <w:szCs w:val="28"/>
              </w:rPr>
            </w:pPr>
            <w:r w:rsidRPr="00124AAF">
              <w:rPr>
                <w:b/>
                <w:sz w:val="28"/>
                <w:szCs w:val="28"/>
              </w:rPr>
              <w:t>Всього пасив</w:t>
            </w:r>
            <w:r w:rsidR="00694526">
              <w:rPr>
                <w:b/>
                <w:sz w:val="28"/>
                <w:szCs w:val="28"/>
              </w:rPr>
              <w:t>и</w:t>
            </w:r>
          </w:p>
        </w:tc>
        <w:tc>
          <w:tcPr>
            <w:tcW w:w="1134" w:type="dxa"/>
          </w:tcPr>
          <w:p w:rsidR="008E6469" w:rsidRPr="00694526" w:rsidRDefault="008E6469" w:rsidP="003D3E69">
            <w:pPr>
              <w:jc w:val="right"/>
              <w:rPr>
                <w:sz w:val="28"/>
                <w:szCs w:val="28"/>
              </w:rPr>
            </w:pPr>
            <w:r w:rsidRPr="00694526">
              <w:rPr>
                <w:sz w:val="28"/>
                <w:szCs w:val="28"/>
              </w:rPr>
              <w:t>$2 448</w:t>
            </w:r>
          </w:p>
        </w:tc>
        <w:tc>
          <w:tcPr>
            <w:tcW w:w="1134" w:type="dxa"/>
          </w:tcPr>
          <w:p w:rsidR="008E6469" w:rsidRPr="00694526" w:rsidRDefault="008E6469" w:rsidP="003D3E69">
            <w:pPr>
              <w:jc w:val="right"/>
              <w:rPr>
                <w:sz w:val="28"/>
                <w:szCs w:val="28"/>
              </w:rPr>
            </w:pPr>
            <w:r w:rsidRPr="00694526">
              <w:rPr>
                <w:sz w:val="28"/>
                <w:szCs w:val="28"/>
              </w:rPr>
              <w:t>$3 615</w:t>
            </w:r>
          </w:p>
        </w:tc>
        <w:tc>
          <w:tcPr>
            <w:tcW w:w="1134" w:type="dxa"/>
          </w:tcPr>
          <w:p w:rsidR="008E6469" w:rsidRPr="00694526" w:rsidRDefault="008E6469" w:rsidP="003D3E69">
            <w:pPr>
              <w:jc w:val="right"/>
              <w:rPr>
                <w:sz w:val="28"/>
                <w:szCs w:val="28"/>
              </w:rPr>
            </w:pPr>
            <w:r w:rsidRPr="00694526">
              <w:rPr>
                <w:sz w:val="28"/>
                <w:szCs w:val="28"/>
              </w:rPr>
              <w:t>$3 791</w:t>
            </w:r>
          </w:p>
        </w:tc>
        <w:tc>
          <w:tcPr>
            <w:tcW w:w="993" w:type="dxa"/>
          </w:tcPr>
          <w:p w:rsidR="008E6469" w:rsidRPr="00694526" w:rsidRDefault="008E6469" w:rsidP="003D3E69">
            <w:pPr>
              <w:jc w:val="right"/>
              <w:rPr>
                <w:sz w:val="28"/>
                <w:szCs w:val="28"/>
              </w:rPr>
            </w:pPr>
            <w:r w:rsidRPr="00694526">
              <w:rPr>
                <w:sz w:val="28"/>
                <w:szCs w:val="28"/>
              </w:rPr>
              <w:t>$3 944</w:t>
            </w:r>
          </w:p>
        </w:tc>
        <w:tc>
          <w:tcPr>
            <w:tcW w:w="992" w:type="dxa"/>
          </w:tcPr>
          <w:p w:rsidR="008E6469" w:rsidRPr="00694526" w:rsidRDefault="008E6469" w:rsidP="003D3E69">
            <w:pPr>
              <w:jc w:val="right"/>
              <w:rPr>
                <w:sz w:val="28"/>
                <w:szCs w:val="28"/>
              </w:rPr>
            </w:pPr>
            <w:r w:rsidRPr="00694526">
              <w:rPr>
                <w:sz w:val="28"/>
                <w:szCs w:val="28"/>
              </w:rPr>
              <w:t>$4 082</w:t>
            </w:r>
          </w:p>
        </w:tc>
        <w:tc>
          <w:tcPr>
            <w:tcW w:w="992" w:type="dxa"/>
          </w:tcPr>
          <w:p w:rsidR="008E6469" w:rsidRPr="00694526" w:rsidRDefault="008E6469" w:rsidP="003D3E69">
            <w:pPr>
              <w:jc w:val="right"/>
              <w:rPr>
                <w:sz w:val="28"/>
                <w:szCs w:val="28"/>
              </w:rPr>
            </w:pPr>
            <w:r w:rsidRPr="00694526">
              <w:rPr>
                <w:sz w:val="28"/>
                <w:szCs w:val="28"/>
              </w:rPr>
              <w:t>$4 211</w:t>
            </w:r>
          </w:p>
        </w:tc>
      </w:tr>
    </w:tbl>
    <w:p w:rsidR="008E6469" w:rsidRPr="00DD0F82" w:rsidRDefault="008E6469" w:rsidP="003D3E69">
      <w:pPr>
        <w:rPr>
          <w:sz w:val="28"/>
          <w:szCs w:val="28"/>
        </w:rPr>
      </w:pPr>
    </w:p>
    <w:p w:rsidR="008E6469" w:rsidRPr="00DD0F82" w:rsidRDefault="008E6469" w:rsidP="003D3E69">
      <w:pPr>
        <w:rPr>
          <w:sz w:val="28"/>
          <w:szCs w:val="28"/>
        </w:rPr>
      </w:pPr>
    </w:p>
    <w:p w:rsidR="008E6469" w:rsidRPr="00DD0F82" w:rsidRDefault="008E6469" w:rsidP="003D3E69">
      <w:pPr>
        <w:rPr>
          <w:sz w:val="28"/>
          <w:szCs w:val="28"/>
        </w:rPr>
      </w:pPr>
    </w:p>
    <w:p w:rsidR="008E6469" w:rsidRPr="00DD0F82" w:rsidRDefault="008E6469" w:rsidP="003D3E69">
      <w:pPr>
        <w:rPr>
          <w:sz w:val="28"/>
          <w:szCs w:val="28"/>
        </w:rPr>
      </w:pPr>
    </w:p>
    <w:p w:rsidR="008E6469" w:rsidRPr="00DD0F82" w:rsidRDefault="008E6469" w:rsidP="003D3E69">
      <w:pPr>
        <w:rPr>
          <w:sz w:val="28"/>
          <w:szCs w:val="28"/>
        </w:rPr>
      </w:pPr>
    </w:p>
    <w:p w:rsidR="008E6469" w:rsidRPr="00DD0F82" w:rsidRDefault="008E6469" w:rsidP="003D3E69">
      <w:pPr>
        <w:rPr>
          <w:sz w:val="28"/>
          <w:szCs w:val="28"/>
        </w:rPr>
      </w:pPr>
    </w:p>
    <w:p w:rsidR="008E6469" w:rsidRPr="00DD0F82" w:rsidRDefault="008E6469" w:rsidP="003D3E69">
      <w:pPr>
        <w:rPr>
          <w:sz w:val="28"/>
          <w:szCs w:val="28"/>
        </w:rPr>
      </w:pPr>
    </w:p>
    <w:p w:rsidR="008E6469" w:rsidRPr="00DD0F82" w:rsidRDefault="008E6469" w:rsidP="003D3E69">
      <w:pPr>
        <w:rPr>
          <w:sz w:val="28"/>
          <w:szCs w:val="28"/>
        </w:rPr>
      </w:pPr>
    </w:p>
    <w:p w:rsidR="008E6469" w:rsidRPr="00DD0F82" w:rsidRDefault="008E6469" w:rsidP="003D3E69">
      <w:pPr>
        <w:rPr>
          <w:sz w:val="28"/>
          <w:szCs w:val="28"/>
        </w:rPr>
      </w:pPr>
    </w:p>
    <w:p w:rsidR="008E6469" w:rsidRPr="00DD0F82" w:rsidRDefault="008E6469" w:rsidP="003D3E69">
      <w:pPr>
        <w:rPr>
          <w:sz w:val="28"/>
          <w:szCs w:val="28"/>
        </w:rPr>
      </w:pPr>
    </w:p>
    <w:p w:rsidR="008E6469" w:rsidRDefault="008E6469" w:rsidP="003D3E69">
      <w:pPr>
        <w:rPr>
          <w:sz w:val="28"/>
          <w:szCs w:val="28"/>
          <w:lang w:eastAsia="en-US"/>
        </w:rPr>
        <w:sectPr w:rsidR="008E6469" w:rsidSect="00CD5F60">
          <w:type w:val="nextColumn"/>
          <w:pgSz w:w="12240" w:h="15840"/>
          <w:pgMar w:top="1134" w:right="1134" w:bottom="1134" w:left="1134" w:header="709" w:footer="709" w:gutter="0"/>
          <w:cols w:space="720"/>
          <w:titlePg/>
          <w:docGrid w:linePitch="272"/>
        </w:sectPr>
      </w:pPr>
    </w:p>
    <w:p w:rsidR="008E6469" w:rsidRPr="00292893" w:rsidRDefault="008E6469" w:rsidP="003D3E69">
      <w:pPr>
        <w:pStyle w:val="2"/>
        <w:rPr>
          <w:sz w:val="28"/>
          <w:szCs w:val="28"/>
        </w:rPr>
      </w:pPr>
      <w:bookmarkStart w:id="263" w:name="_Toc68010570"/>
      <w:r>
        <w:rPr>
          <w:sz w:val="28"/>
          <w:szCs w:val="28"/>
        </w:rPr>
        <w:t>ДОДАТОК Д</w:t>
      </w:r>
      <w:r w:rsidRPr="00292893">
        <w:rPr>
          <w:sz w:val="28"/>
          <w:szCs w:val="28"/>
        </w:rPr>
        <w:t>.</w:t>
      </w:r>
      <w:r w:rsidRPr="000F3524">
        <w:t xml:space="preserve"> </w:t>
      </w:r>
      <w:r w:rsidRPr="000F3524">
        <w:rPr>
          <w:sz w:val="28"/>
          <w:szCs w:val="28"/>
        </w:rPr>
        <w:t>О</w:t>
      </w:r>
      <w:r>
        <w:rPr>
          <w:sz w:val="28"/>
          <w:szCs w:val="28"/>
        </w:rPr>
        <w:t>СНОВНІ ФІНАНСОВІ КОЕФІЦИЕНТИ (формули, норми)</w:t>
      </w:r>
      <w:bookmarkEnd w:id="263"/>
    </w:p>
    <w:p w:rsidR="008E6469" w:rsidRPr="00885D6E" w:rsidRDefault="008E6469" w:rsidP="003D3E69">
      <w:pPr>
        <w:rPr>
          <w:sz w:val="28"/>
          <w:szCs w:val="28"/>
        </w:rPr>
      </w:pPr>
    </w:p>
    <w:p w:rsidR="008E6469" w:rsidRPr="00083FA2" w:rsidRDefault="008E6469" w:rsidP="003D3E69">
      <w:pPr>
        <w:jc w:val="center"/>
        <w:rPr>
          <w:sz w:val="24"/>
          <w:szCs w:val="24"/>
          <w:lang w:eastAsia="uk-UA"/>
        </w:rPr>
      </w:pPr>
      <w:r w:rsidRPr="00083FA2">
        <w:rPr>
          <w:sz w:val="24"/>
          <w:szCs w:val="24"/>
          <w:lang w:eastAsia="uk-UA"/>
        </w:rPr>
        <w:t>Таблиця ДД 1. Показники ліквідності</w:t>
      </w:r>
    </w:p>
    <w:p w:rsidR="008E6469" w:rsidRPr="00D10078" w:rsidRDefault="008E6469" w:rsidP="003D3E69">
      <w:pPr>
        <w:jc w:val="both"/>
        <w:rPr>
          <w:b/>
          <w:sz w:val="28"/>
          <w:szCs w:val="28"/>
          <w:lang w:eastAsia="uk-UA"/>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3474"/>
        <w:gridCol w:w="3969"/>
        <w:gridCol w:w="2722"/>
      </w:tblGrid>
      <w:tr w:rsidR="008E6469" w:rsidRPr="000F3524" w:rsidTr="00565DEA">
        <w:trPr>
          <w:cantSplit/>
          <w:trHeight w:val="433"/>
        </w:trPr>
        <w:tc>
          <w:tcPr>
            <w:tcW w:w="3443" w:type="dxa"/>
          </w:tcPr>
          <w:p w:rsidR="008E6469" w:rsidRPr="00946639" w:rsidRDefault="008E6469" w:rsidP="003D3E69">
            <w:pPr>
              <w:jc w:val="center"/>
              <w:rPr>
                <w:sz w:val="24"/>
                <w:szCs w:val="24"/>
                <w:lang w:eastAsia="uk-UA"/>
              </w:rPr>
            </w:pPr>
            <w:r w:rsidRPr="00946639">
              <w:rPr>
                <w:sz w:val="24"/>
                <w:szCs w:val="24"/>
                <w:lang w:eastAsia="uk-UA"/>
              </w:rPr>
              <w:t>Назва коефіцієнта</w:t>
            </w:r>
          </w:p>
        </w:tc>
        <w:tc>
          <w:tcPr>
            <w:tcW w:w="3474" w:type="dxa"/>
          </w:tcPr>
          <w:p w:rsidR="008E6469" w:rsidRPr="00946639" w:rsidRDefault="008E6469" w:rsidP="003D3E69">
            <w:pPr>
              <w:jc w:val="center"/>
              <w:rPr>
                <w:sz w:val="24"/>
                <w:szCs w:val="24"/>
                <w:lang w:eastAsia="uk-UA"/>
              </w:rPr>
            </w:pPr>
            <w:r w:rsidRPr="00946639">
              <w:rPr>
                <w:sz w:val="24"/>
                <w:szCs w:val="24"/>
                <w:lang w:eastAsia="uk-UA"/>
              </w:rPr>
              <w:t xml:space="preserve">Формула </w:t>
            </w:r>
          </w:p>
        </w:tc>
        <w:tc>
          <w:tcPr>
            <w:tcW w:w="3969" w:type="dxa"/>
          </w:tcPr>
          <w:p w:rsidR="008E6469" w:rsidRPr="00946639" w:rsidRDefault="008E6469" w:rsidP="003D3E69">
            <w:pPr>
              <w:jc w:val="center"/>
              <w:rPr>
                <w:sz w:val="24"/>
                <w:szCs w:val="24"/>
                <w:lang w:eastAsia="uk-UA"/>
              </w:rPr>
            </w:pPr>
            <w:r w:rsidRPr="00946639">
              <w:rPr>
                <w:sz w:val="24"/>
                <w:szCs w:val="24"/>
                <w:lang w:eastAsia="uk-UA"/>
              </w:rPr>
              <w:t>Норма</w:t>
            </w:r>
          </w:p>
        </w:tc>
        <w:tc>
          <w:tcPr>
            <w:tcW w:w="2722" w:type="dxa"/>
          </w:tcPr>
          <w:p w:rsidR="008E6469" w:rsidRPr="00946639" w:rsidRDefault="008E6469" w:rsidP="003D3E69">
            <w:pPr>
              <w:jc w:val="center"/>
              <w:rPr>
                <w:sz w:val="24"/>
                <w:szCs w:val="24"/>
                <w:lang w:eastAsia="uk-UA"/>
              </w:rPr>
            </w:pPr>
            <w:r w:rsidRPr="00946639">
              <w:rPr>
                <w:sz w:val="24"/>
                <w:szCs w:val="24"/>
                <w:lang w:eastAsia="uk-UA"/>
              </w:rPr>
              <w:t>Економічний сенс</w:t>
            </w:r>
          </w:p>
        </w:tc>
      </w:tr>
      <w:tr w:rsidR="008E6469" w:rsidRPr="001121BA" w:rsidTr="00565DEA">
        <w:trPr>
          <w:cantSplit/>
        </w:trPr>
        <w:tc>
          <w:tcPr>
            <w:tcW w:w="3443" w:type="dxa"/>
          </w:tcPr>
          <w:p w:rsidR="008E6469" w:rsidRPr="001121BA" w:rsidRDefault="008E6469" w:rsidP="003D3E69">
            <w:pPr>
              <w:rPr>
                <w:sz w:val="24"/>
                <w:szCs w:val="24"/>
              </w:rPr>
            </w:pPr>
            <w:r w:rsidRPr="001121BA">
              <w:rPr>
                <w:sz w:val="24"/>
                <w:szCs w:val="24"/>
              </w:rPr>
              <w:t>Чистий оборотний капітал (Власні оборотн</w:t>
            </w:r>
            <w:r w:rsidR="003B2CEC">
              <w:rPr>
                <w:sz w:val="24"/>
                <w:szCs w:val="24"/>
              </w:rPr>
              <w:t>і</w:t>
            </w:r>
            <w:r w:rsidRPr="001121BA">
              <w:rPr>
                <w:sz w:val="24"/>
                <w:szCs w:val="24"/>
              </w:rPr>
              <w:t xml:space="preserve"> кошти, функціональний капітал)</w:t>
            </w:r>
          </w:p>
        </w:tc>
        <w:tc>
          <w:tcPr>
            <w:tcW w:w="3474" w:type="dxa"/>
          </w:tcPr>
          <w:p w:rsidR="008E6469" w:rsidRPr="001121BA" w:rsidRDefault="008E6469" w:rsidP="003D3E69">
            <w:pPr>
              <w:rPr>
                <w:sz w:val="24"/>
                <w:szCs w:val="24"/>
              </w:rPr>
            </w:pPr>
            <w:r w:rsidRPr="001121BA">
              <w:rPr>
                <w:sz w:val="24"/>
                <w:szCs w:val="24"/>
              </w:rPr>
              <w:t>Різниця між оборотними (поточними) активами і короткостроковими зобов'язаннями</w:t>
            </w:r>
          </w:p>
        </w:tc>
        <w:tc>
          <w:tcPr>
            <w:tcW w:w="3969" w:type="dxa"/>
          </w:tcPr>
          <w:p w:rsidR="008E6469" w:rsidRPr="001121BA" w:rsidRDefault="008E6469" w:rsidP="003D3E69">
            <w:pPr>
              <w:rPr>
                <w:sz w:val="24"/>
                <w:szCs w:val="24"/>
              </w:rPr>
            </w:pPr>
            <w:r w:rsidRPr="001121BA">
              <w:rPr>
                <w:sz w:val="24"/>
                <w:szCs w:val="24"/>
              </w:rPr>
              <w:t>Збільшення в динаміці вважається позитивним, але в межах середніх значень по галузі</w:t>
            </w:r>
          </w:p>
        </w:tc>
        <w:tc>
          <w:tcPr>
            <w:tcW w:w="2722" w:type="dxa"/>
          </w:tcPr>
          <w:p w:rsidR="008E6469" w:rsidRPr="001121BA" w:rsidRDefault="008E6469" w:rsidP="003D3E69">
            <w:pPr>
              <w:rPr>
                <w:sz w:val="24"/>
                <w:szCs w:val="24"/>
              </w:rPr>
            </w:pPr>
            <w:r w:rsidRPr="001121BA">
              <w:rPr>
                <w:sz w:val="24"/>
                <w:szCs w:val="24"/>
              </w:rPr>
              <w:t>Характеризує обсяг коштів для покриття товарних запасів і джерела цих коштів</w:t>
            </w:r>
          </w:p>
        </w:tc>
      </w:tr>
      <w:tr w:rsidR="008E6469" w:rsidRPr="001121BA" w:rsidTr="00565DEA">
        <w:trPr>
          <w:cantSplit/>
        </w:trPr>
        <w:tc>
          <w:tcPr>
            <w:tcW w:w="3443" w:type="dxa"/>
          </w:tcPr>
          <w:p w:rsidR="008E6469" w:rsidRPr="001121BA" w:rsidRDefault="008E6469" w:rsidP="003D3E69">
            <w:pPr>
              <w:rPr>
                <w:sz w:val="24"/>
                <w:szCs w:val="24"/>
              </w:rPr>
            </w:pPr>
            <w:r w:rsidRPr="001121BA">
              <w:rPr>
                <w:sz w:val="24"/>
                <w:szCs w:val="24"/>
              </w:rPr>
              <w:t>Частка чистого оборотного капіталу в сумарної вартості активів</w:t>
            </w:r>
          </w:p>
        </w:tc>
        <w:tc>
          <w:tcPr>
            <w:tcW w:w="3474" w:type="dxa"/>
          </w:tcPr>
          <w:p w:rsidR="008E6469" w:rsidRPr="001121BA" w:rsidRDefault="008E6469" w:rsidP="003D3E69">
            <w:pPr>
              <w:rPr>
                <w:sz w:val="24"/>
                <w:szCs w:val="24"/>
              </w:rPr>
            </w:pPr>
            <w:r w:rsidRPr="001121BA">
              <w:rPr>
                <w:sz w:val="24"/>
                <w:szCs w:val="24"/>
              </w:rPr>
              <w:t>Чистий оборотний капітал / Загальна вартість активів</w:t>
            </w:r>
          </w:p>
        </w:tc>
        <w:tc>
          <w:tcPr>
            <w:tcW w:w="3969" w:type="dxa"/>
          </w:tcPr>
          <w:p w:rsidR="008E6469" w:rsidRPr="001121BA" w:rsidRDefault="008E6469" w:rsidP="003D3E69">
            <w:pPr>
              <w:rPr>
                <w:sz w:val="24"/>
                <w:szCs w:val="24"/>
              </w:rPr>
            </w:pPr>
            <w:r w:rsidRPr="001121BA">
              <w:rPr>
                <w:sz w:val="24"/>
                <w:szCs w:val="24"/>
              </w:rPr>
              <w:t>В межах середніх значень по галузі</w:t>
            </w:r>
          </w:p>
        </w:tc>
        <w:tc>
          <w:tcPr>
            <w:tcW w:w="2722" w:type="dxa"/>
          </w:tcPr>
          <w:p w:rsidR="008E6469" w:rsidRPr="001121BA" w:rsidRDefault="008E6469" w:rsidP="003D3E69">
            <w:pPr>
              <w:rPr>
                <w:sz w:val="24"/>
                <w:szCs w:val="24"/>
              </w:rPr>
            </w:pPr>
            <w:r w:rsidRPr="001121BA">
              <w:rPr>
                <w:sz w:val="24"/>
                <w:szCs w:val="24"/>
              </w:rPr>
              <w:t>Відображає потенційний резерв коштів компанії</w:t>
            </w:r>
          </w:p>
        </w:tc>
      </w:tr>
      <w:tr w:rsidR="008E6469" w:rsidRPr="001121BA" w:rsidTr="00565DEA">
        <w:trPr>
          <w:cantSplit/>
        </w:trPr>
        <w:tc>
          <w:tcPr>
            <w:tcW w:w="3443" w:type="dxa"/>
          </w:tcPr>
          <w:p w:rsidR="008E6469" w:rsidRPr="001121BA" w:rsidRDefault="008E6469" w:rsidP="003D3E69">
            <w:pPr>
              <w:rPr>
                <w:sz w:val="24"/>
                <w:szCs w:val="24"/>
              </w:rPr>
            </w:pPr>
            <w:r>
              <w:rPr>
                <w:sz w:val="24"/>
                <w:szCs w:val="24"/>
              </w:rPr>
              <w:t>Частка власних</w:t>
            </w:r>
            <w:r w:rsidRPr="001121BA">
              <w:rPr>
                <w:sz w:val="24"/>
                <w:szCs w:val="24"/>
              </w:rPr>
              <w:t xml:space="preserve"> оборотних коштів у покритті запасів</w:t>
            </w:r>
          </w:p>
        </w:tc>
        <w:tc>
          <w:tcPr>
            <w:tcW w:w="3474" w:type="dxa"/>
          </w:tcPr>
          <w:p w:rsidR="008E6469" w:rsidRPr="001121BA" w:rsidRDefault="008E6469" w:rsidP="003D3E69">
            <w:pPr>
              <w:rPr>
                <w:sz w:val="24"/>
                <w:szCs w:val="24"/>
              </w:rPr>
            </w:pPr>
            <w:r w:rsidRPr="001121BA">
              <w:rPr>
                <w:sz w:val="24"/>
                <w:szCs w:val="24"/>
              </w:rPr>
              <w:t>Власні оборотні кошти / запаси і витрати</w:t>
            </w:r>
          </w:p>
        </w:tc>
        <w:tc>
          <w:tcPr>
            <w:tcW w:w="3969" w:type="dxa"/>
          </w:tcPr>
          <w:p w:rsidR="008E6469" w:rsidRPr="001121BA" w:rsidRDefault="008E6469" w:rsidP="003D3E69">
            <w:pPr>
              <w:rPr>
                <w:sz w:val="24"/>
                <w:szCs w:val="24"/>
              </w:rPr>
            </w:pPr>
            <w:r w:rsidRPr="001121BA">
              <w:rPr>
                <w:sz w:val="24"/>
                <w:szCs w:val="24"/>
              </w:rPr>
              <w:t>Мінімальне значення 0.5</w:t>
            </w:r>
          </w:p>
        </w:tc>
        <w:tc>
          <w:tcPr>
            <w:tcW w:w="2722" w:type="dxa"/>
          </w:tcPr>
          <w:p w:rsidR="008E6469" w:rsidRPr="001121BA" w:rsidRDefault="008E6469" w:rsidP="003D3E69">
            <w:pPr>
              <w:rPr>
                <w:sz w:val="24"/>
                <w:szCs w:val="24"/>
              </w:rPr>
            </w:pPr>
            <w:r w:rsidRPr="001121BA">
              <w:rPr>
                <w:sz w:val="24"/>
                <w:szCs w:val="24"/>
              </w:rPr>
              <w:t>Характеризує здатність компанії покривати запаси і витрати власними оборотними засобами</w:t>
            </w:r>
          </w:p>
        </w:tc>
      </w:tr>
      <w:tr w:rsidR="008E6469" w:rsidRPr="001121BA" w:rsidTr="00565DEA">
        <w:trPr>
          <w:cantSplit/>
        </w:trPr>
        <w:tc>
          <w:tcPr>
            <w:tcW w:w="3443" w:type="dxa"/>
          </w:tcPr>
          <w:p w:rsidR="008E6469" w:rsidRPr="001121BA" w:rsidRDefault="008E6469" w:rsidP="003D3E69">
            <w:pPr>
              <w:rPr>
                <w:sz w:val="24"/>
                <w:szCs w:val="24"/>
              </w:rPr>
            </w:pPr>
            <w:r w:rsidRPr="001121BA">
              <w:rPr>
                <w:sz w:val="24"/>
                <w:szCs w:val="24"/>
              </w:rPr>
              <w:t>Маневрені</w:t>
            </w:r>
            <w:r>
              <w:rPr>
                <w:sz w:val="24"/>
                <w:szCs w:val="24"/>
              </w:rPr>
              <w:t>сть власних</w:t>
            </w:r>
            <w:r w:rsidRPr="001121BA">
              <w:rPr>
                <w:sz w:val="24"/>
                <w:szCs w:val="24"/>
              </w:rPr>
              <w:t xml:space="preserve"> оборотних коштів</w:t>
            </w:r>
          </w:p>
        </w:tc>
        <w:tc>
          <w:tcPr>
            <w:tcW w:w="3474" w:type="dxa"/>
          </w:tcPr>
          <w:p w:rsidR="008E6469" w:rsidRPr="001121BA" w:rsidRDefault="008E6469" w:rsidP="003D3E69">
            <w:pPr>
              <w:rPr>
                <w:sz w:val="24"/>
                <w:szCs w:val="24"/>
              </w:rPr>
            </w:pPr>
            <w:r w:rsidRPr="001121BA">
              <w:rPr>
                <w:sz w:val="24"/>
                <w:szCs w:val="24"/>
              </w:rPr>
              <w:t>Грошові кошти / Функціонуючий капітал</w:t>
            </w:r>
          </w:p>
        </w:tc>
        <w:tc>
          <w:tcPr>
            <w:tcW w:w="3969" w:type="dxa"/>
          </w:tcPr>
          <w:p w:rsidR="008E6469" w:rsidRPr="001121BA" w:rsidRDefault="008E6469" w:rsidP="003D3E69">
            <w:pPr>
              <w:rPr>
                <w:sz w:val="24"/>
                <w:szCs w:val="24"/>
              </w:rPr>
            </w:pPr>
            <w:r w:rsidRPr="001121BA">
              <w:rPr>
                <w:sz w:val="24"/>
                <w:szCs w:val="24"/>
              </w:rPr>
              <w:t>0-1 Збільшення позитивно, проте надмірний ріст грошових коштів означає або неефективне фінансове управління, або відображає специфіку діяльності, при якій необхідні значні кошти для негайно</w:t>
            </w:r>
            <w:r>
              <w:rPr>
                <w:sz w:val="24"/>
                <w:szCs w:val="24"/>
              </w:rPr>
              <w:t>го покриття виникаючих</w:t>
            </w:r>
            <w:r w:rsidRPr="001121BA">
              <w:rPr>
                <w:sz w:val="24"/>
                <w:szCs w:val="24"/>
              </w:rPr>
              <w:t xml:space="preserve"> зобов'язань</w:t>
            </w:r>
          </w:p>
        </w:tc>
        <w:tc>
          <w:tcPr>
            <w:tcW w:w="2722" w:type="dxa"/>
          </w:tcPr>
          <w:p w:rsidR="008E6469" w:rsidRPr="001121BA" w:rsidRDefault="008E6469" w:rsidP="003D3E69">
            <w:pPr>
              <w:rPr>
                <w:sz w:val="24"/>
                <w:szCs w:val="24"/>
              </w:rPr>
            </w:pPr>
            <w:r w:rsidRPr="001121BA">
              <w:rPr>
                <w:sz w:val="24"/>
                <w:szCs w:val="24"/>
              </w:rPr>
              <w:t xml:space="preserve">Характеризує частку функціонуючого капіталу, що знаходиться в грошовій формі, тобто </w:t>
            </w:r>
            <w:r w:rsidR="00821608">
              <w:rPr>
                <w:sz w:val="24"/>
                <w:szCs w:val="24"/>
              </w:rPr>
              <w:t>у</w:t>
            </w:r>
            <w:r w:rsidRPr="001121BA">
              <w:rPr>
                <w:sz w:val="24"/>
                <w:szCs w:val="24"/>
              </w:rPr>
              <w:t xml:space="preserve"> </w:t>
            </w:r>
            <w:r w:rsidR="00821608">
              <w:rPr>
                <w:sz w:val="24"/>
                <w:szCs w:val="24"/>
              </w:rPr>
              <w:t>най</w:t>
            </w:r>
            <w:r w:rsidRPr="001121BA">
              <w:rPr>
                <w:sz w:val="24"/>
                <w:szCs w:val="24"/>
              </w:rPr>
              <w:t>ліквідні</w:t>
            </w:r>
            <w:r w:rsidR="00821608">
              <w:rPr>
                <w:sz w:val="24"/>
                <w:szCs w:val="24"/>
              </w:rPr>
              <w:t>шій</w:t>
            </w:r>
            <w:r w:rsidRPr="001121BA">
              <w:rPr>
                <w:sz w:val="24"/>
                <w:szCs w:val="24"/>
              </w:rPr>
              <w:t xml:space="preserve"> формі</w:t>
            </w:r>
          </w:p>
        </w:tc>
      </w:tr>
      <w:tr w:rsidR="008E6469" w:rsidRPr="001121BA" w:rsidTr="00565DEA">
        <w:trPr>
          <w:cantSplit/>
        </w:trPr>
        <w:tc>
          <w:tcPr>
            <w:tcW w:w="3443" w:type="dxa"/>
          </w:tcPr>
          <w:p w:rsidR="008E6469" w:rsidRPr="001121BA" w:rsidRDefault="008E6469" w:rsidP="003D3E69">
            <w:pPr>
              <w:rPr>
                <w:sz w:val="24"/>
                <w:szCs w:val="24"/>
              </w:rPr>
            </w:pPr>
            <w:r>
              <w:rPr>
                <w:sz w:val="24"/>
                <w:szCs w:val="24"/>
              </w:rPr>
              <w:t>Коефіцієнт покриття з</w:t>
            </w:r>
            <w:r w:rsidRPr="001121BA">
              <w:rPr>
                <w:sz w:val="24"/>
                <w:szCs w:val="24"/>
              </w:rPr>
              <w:t>агальний (поточної ліквідності, платоспроможності)</w:t>
            </w:r>
          </w:p>
        </w:tc>
        <w:tc>
          <w:tcPr>
            <w:tcW w:w="3474" w:type="dxa"/>
          </w:tcPr>
          <w:p w:rsidR="008E6469" w:rsidRPr="001121BA" w:rsidRDefault="008E6469" w:rsidP="003D3E69">
            <w:pPr>
              <w:rPr>
                <w:sz w:val="24"/>
                <w:szCs w:val="24"/>
              </w:rPr>
            </w:pPr>
            <w:r w:rsidRPr="001121BA">
              <w:rPr>
                <w:sz w:val="24"/>
                <w:szCs w:val="24"/>
              </w:rPr>
              <w:t>Оборотні (поточні) активи / Оборотні (поточні, короткострокові) зобов'язання</w:t>
            </w:r>
          </w:p>
        </w:tc>
        <w:tc>
          <w:tcPr>
            <w:tcW w:w="3969" w:type="dxa"/>
          </w:tcPr>
          <w:p w:rsidR="008E6469" w:rsidRPr="001121BA" w:rsidRDefault="008E6469" w:rsidP="003D3E69">
            <w:pPr>
              <w:rPr>
                <w:sz w:val="24"/>
                <w:szCs w:val="24"/>
              </w:rPr>
            </w:pPr>
            <w:r w:rsidRPr="001121BA">
              <w:rPr>
                <w:sz w:val="24"/>
                <w:szCs w:val="24"/>
              </w:rPr>
              <w:t>Критичним значенням вважається 1.</w:t>
            </w:r>
            <w:r>
              <w:rPr>
                <w:sz w:val="24"/>
                <w:szCs w:val="24"/>
              </w:rPr>
              <w:t xml:space="preserve"> Може</w:t>
            </w:r>
            <w:r w:rsidRPr="001121BA">
              <w:rPr>
                <w:sz w:val="24"/>
                <w:szCs w:val="24"/>
              </w:rPr>
              <w:t xml:space="preserve"> перебувати в межах: 1-3. Для зарубіжних підприємств норма знаходиться в межах 2-2.5. Для більшості українських підприємств - в межах 1-1.5</w:t>
            </w:r>
          </w:p>
        </w:tc>
        <w:tc>
          <w:tcPr>
            <w:tcW w:w="2722" w:type="dxa"/>
          </w:tcPr>
          <w:p w:rsidR="008E6469" w:rsidRPr="001121BA" w:rsidRDefault="008E6469" w:rsidP="003D3E69">
            <w:pPr>
              <w:rPr>
                <w:sz w:val="24"/>
                <w:szCs w:val="24"/>
              </w:rPr>
            </w:pPr>
            <w:r w:rsidRPr="001121BA">
              <w:rPr>
                <w:sz w:val="24"/>
                <w:szCs w:val="24"/>
              </w:rPr>
              <w:t>Характеризує здатність розрахуватися з боргами за рахунок залучених активів.</w:t>
            </w:r>
          </w:p>
        </w:tc>
      </w:tr>
    </w:tbl>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Pr="00083FA2" w:rsidRDefault="008E6469" w:rsidP="003D3E69">
      <w:pPr>
        <w:jc w:val="center"/>
        <w:rPr>
          <w:sz w:val="24"/>
          <w:szCs w:val="24"/>
          <w:lang w:eastAsia="uk-UA"/>
        </w:rPr>
      </w:pPr>
      <w:r w:rsidRPr="00083FA2">
        <w:rPr>
          <w:sz w:val="24"/>
          <w:szCs w:val="24"/>
          <w:lang w:eastAsia="uk-UA"/>
        </w:rPr>
        <w:t>П</w:t>
      </w:r>
      <w:r w:rsidR="003F38A3">
        <w:rPr>
          <w:sz w:val="24"/>
          <w:szCs w:val="24"/>
          <w:lang w:eastAsia="uk-UA"/>
        </w:rPr>
        <w:t>р</w:t>
      </w:r>
      <w:r w:rsidRPr="00083FA2">
        <w:rPr>
          <w:sz w:val="24"/>
          <w:szCs w:val="24"/>
          <w:lang w:eastAsia="uk-UA"/>
        </w:rPr>
        <w:t>одовження таблиці ДД 1. Показники ліквідності</w:t>
      </w:r>
    </w:p>
    <w:p w:rsidR="008E6469" w:rsidRPr="00D656DE" w:rsidRDefault="008E6469" w:rsidP="003D3E69">
      <w:pPr>
        <w:rPr>
          <w:rFonts w:ascii="Arial" w:hAnsi="Arial"/>
          <w:lang w:eastAsia="uk-UA"/>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474"/>
        <w:gridCol w:w="3969"/>
        <w:gridCol w:w="2581"/>
      </w:tblGrid>
      <w:tr w:rsidR="008E6469" w:rsidRPr="000F3524" w:rsidTr="00565DEA">
        <w:trPr>
          <w:cantSplit/>
          <w:trHeight w:val="433"/>
        </w:trPr>
        <w:tc>
          <w:tcPr>
            <w:tcW w:w="3330" w:type="dxa"/>
          </w:tcPr>
          <w:p w:rsidR="008E6469" w:rsidRPr="008A0941" w:rsidRDefault="008E6469" w:rsidP="003D3E69">
            <w:pPr>
              <w:jc w:val="center"/>
              <w:rPr>
                <w:sz w:val="24"/>
                <w:szCs w:val="24"/>
                <w:lang w:eastAsia="uk-UA"/>
              </w:rPr>
            </w:pPr>
            <w:r w:rsidRPr="008A0941">
              <w:rPr>
                <w:sz w:val="24"/>
                <w:szCs w:val="24"/>
                <w:lang w:eastAsia="uk-UA"/>
              </w:rPr>
              <w:t>Назва коефіцієнт</w:t>
            </w:r>
            <w:r>
              <w:rPr>
                <w:sz w:val="24"/>
                <w:szCs w:val="24"/>
                <w:lang w:eastAsia="uk-UA"/>
              </w:rPr>
              <w:t>у</w:t>
            </w:r>
          </w:p>
        </w:tc>
        <w:tc>
          <w:tcPr>
            <w:tcW w:w="3474" w:type="dxa"/>
          </w:tcPr>
          <w:p w:rsidR="008E6469" w:rsidRPr="008A0941" w:rsidRDefault="008E6469" w:rsidP="003D3E69">
            <w:pPr>
              <w:jc w:val="center"/>
              <w:rPr>
                <w:sz w:val="24"/>
                <w:szCs w:val="24"/>
                <w:lang w:eastAsia="uk-UA"/>
              </w:rPr>
            </w:pPr>
            <w:r w:rsidRPr="008A0941">
              <w:rPr>
                <w:sz w:val="24"/>
                <w:szCs w:val="24"/>
                <w:lang w:eastAsia="uk-UA"/>
              </w:rPr>
              <w:t xml:space="preserve">Формула </w:t>
            </w:r>
          </w:p>
        </w:tc>
        <w:tc>
          <w:tcPr>
            <w:tcW w:w="3969" w:type="dxa"/>
          </w:tcPr>
          <w:p w:rsidR="008E6469" w:rsidRPr="008A0941" w:rsidRDefault="008E6469" w:rsidP="003D3E69">
            <w:pPr>
              <w:jc w:val="center"/>
              <w:rPr>
                <w:sz w:val="24"/>
                <w:szCs w:val="24"/>
                <w:lang w:eastAsia="uk-UA"/>
              </w:rPr>
            </w:pPr>
            <w:r w:rsidRPr="008A0941">
              <w:rPr>
                <w:sz w:val="24"/>
                <w:szCs w:val="24"/>
                <w:lang w:eastAsia="uk-UA"/>
              </w:rPr>
              <w:t>Норма</w:t>
            </w:r>
          </w:p>
        </w:tc>
        <w:tc>
          <w:tcPr>
            <w:tcW w:w="2581" w:type="dxa"/>
          </w:tcPr>
          <w:p w:rsidR="008E6469" w:rsidRPr="008A0941" w:rsidRDefault="008E6469" w:rsidP="003D3E69">
            <w:pPr>
              <w:jc w:val="center"/>
              <w:rPr>
                <w:sz w:val="24"/>
                <w:szCs w:val="24"/>
                <w:lang w:eastAsia="uk-UA"/>
              </w:rPr>
            </w:pPr>
            <w:r w:rsidRPr="008A0941">
              <w:rPr>
                <w:sz w:val="24"/>
                <w:szCs w:val="24"/>
                <w:lang w:eastAsia="uk-UA"/>
              </w:rPr>
              <w:t xml:space="preserve">Економічний сенс </w:t>
            </w:r>
          </w:p>
        </w:tc>
      </w:tr>
      <w:tr w:rsidR="008E6469" w:rsidRPr="000F3524" w:rsidTr="00565DEA">
        <w:trPr>
          <w:cantSplit/>
        </w:trPr>
        <w:tc>
          <w:tcPr>
            <w:tcW w:w="3330" w:type="dxa"/>
          </w:tcPr>
          <w:p w:rsidR="008E6469" w:rsidRPr="008A0941" w:rsidRDefault="008E6469" w:rsidP="003D3E69">
            <w:pPr>
              <w:rPr>
                <w:sz w:val="24"/>
                <w:szCs w:val="24"/>
              </w:rPr>
            </w:pPr>
            <w:r w:rsidRPr="008A0941">
              <w:rPr>
                <w:sz w:val="24"/>
                <w:szCs w:val="24"/>
              </w:rPr>
              <w:t>Коефіцієнт швидкої (термінової) ліквідності</w:t>
            </w:r>
          </w:p>
        </w:tc>
        <w:tc>
          <w:tcPr>
            <w:tcW w:w="3474" w:type="dxa"/>
          </w:tcPr>
          <w:p w:rsidR="008E6469" w:rsidRPr="0043695D" w:rsidRDefault="008E6469" w:rsidP="003D3E69">
            <w:pPr>
              <w:rPr>
                <w:sz w:val="24"/>
                <w:szCs w:val="24"/>
              </w:rPr>
            </w:pPr>
            <w:r w:rsidRPr="0043695D">
              <w:rPr>
                <w:sz w:val="24"/>
                <w:szCs w:val="24"/>
              </w:rPr>
              <w:t>(Грошові кошти + ринкові цінні папери (короткострокові інвестиції) + дебіторська заборгованість) / Короткострокові (поточні) зобов'язання</w:t>
            </w:r>
          </w:p>
        </w:tc>
        <w:tc>
          <w:tcPr>
            <w:tcW w:w="3969" w:type="dxa"/>
          </w:tcPr>
          <w:p w:rsidR="008E6469" w:rsidRPr="008A0941" w:rsidRDefault="008E6469" w:rsidP="003D3E69">
            <w:pPr>
              <w:rPr>
                <w:sz w:val="24"/>
                <w:szCs w:val="24"/>
              </w:rPr>
            </w:pPr>
            <w:r w:rsidRPr="008A0941">
              <w:rPr>
                <w:sz w:val="24"/>
                <w:szCs w:val="24"/>
              </w:rPr>
              <w:t>Граничне значення дорівнює 1</w:t>
            </w:r>
            <w:r>
              <w:rPr>
                <w:sz w:val="24"/>
                <w:szCs w:val="24"/>
              </w:rPr>
              <w:t>. Зростання не завжди позитивне</w:t>
            </w:r>
            <w:r w:rsidRPr="008A0941">
              <w:rPr>
                <w:sz w:val="24"/>
                <w:szCs w:val="24"/>
              </w:rPr>
              <w:t>. Нормальним вважається коливання в межах 0.7-0.8</w:t>
            </w:r>
          </w:p>
        </w:tc>
        <w:tc>
          <w:tcPr>
            <w:tcW w:w="2581" w:type="dxa"/>
          </w:tcPr>
          <w:p w:rsidR="008E6469" w:rsidRPr="008A0941" w:rsidRDefault="008E6469" w:rsidP="003D3E69">
            <w:pPr>
              <w:rPr>
                <w:sz w:val="24"/>
                <w:szCs w:val="24"/>
              </w:rPr>
            </w:pPr>
            <w:r w:rsidRPr="008A0941">
              <w:rPr>
                <w:sz w:val="24"/>
                <w:szCs w:val="24"/>
              </w:rPr>
              <w:t>Характеризує здатність погашати свої короткострокові зобов'язання за рахунок найбільш мобільної частини активів</w:t>
            </w:r>
          </w:p>
        </w:tc>
      </w:tr>
      <w:tr w:rsidR="008E6469" w:rsidRPr="000F3524" w:rsidTr="00565DEA">
        <w:trPr>
          <w:cantSplit/>
        </w:trPr>
        <w:tc>
          <w:tcPr>
            <w:tcW w:w="3330" w:type="dxa"/>
          </w:tcPr>
          <w:p w:rsidR="008E6469" w:rsidRPr="008A0941" w:rsidRDefault="008E6469" w:rsidP="003D3E69">
            <w:pPr>
              <w:rPr>
                <w:sz w:val="24"/>
                <w:szCs w:val="24"/>
              </w:rPr>
            </w:pPr>
            <w:r w:rsidRPr="008A0941">
              <w:rPr>
                <w:sz w:val="24"/>
                <w:szCs w:val="24"/>
              </w:rPr>
              <w:t>Коефіцієнт абсолютної ліквідності</w:t>
            </w:r>
          </w:p>
        </w:tc>
        <w:tc>
          <w:tcPr>
            <w:tcW w:w="3474" w:type="dxa"/>
          </w:tcPr>
          <w:p w:rsidR="008E6469" w:rsidRPr="0043695D" w:rsidRDefault="008E6469" w:rsidP="003D3E69">
            <w:pPr>
              <w:rPr>
                <w:sz w:val="24"/>
                <w:szCs w:val="24"/>
              </w:rPr>
            </w:pPr>
            <w:r w:rsidRPr="0043695D">
              <w:rPr>
                <w:sz w:val="24"/>
                <w:szCs w:val="24"/>
              </w:rPr>
              <w:t>(Грошові кошти + ринкові цінні папери (короткострокові інвестиції)) / Поточні зобов'язання</w:t>
            </w:r>
          </w:p>
        </w:tc>
        <w:tc>
          <w:tcPr>
            <w:tcW w:w="3969" w:type="dxa"/>
          </w:tcPr>
          <w:p w:rsidR="008E6469" w:rsidRPr="008A0941" w:rsidRDefault="008E6469" w:rsidP="003D3E69">
            <w:pPr>
              <w:rPr>
                <w:sz w:val="24"/>
                <w:szCs w:val="24"/>
              </w:rPr>
            </w:pPr>
            <w:r w:rsidRPr="008A0941">
              <w:rPr>
                <w:sz w:val="24"/>
                <w:szCs w:val="24"/>
              </w:rPr>
              <w:t>Мінімальне значення 0.2.</w:t>
            </w:r>
            <w:r>
              <w:rPr>
                <w:sz w:val="24"/>
                <w:szCs w:val="24"/>
              </w:rPr>
              <w:t xml:space="preserve"> Нормальн</w:t>
            </w:r>
            <w:r w:rsidRPr="008A0941">
              <w:rPr>
                <w:sz w:val="24"/>
                <w:szCs w:val="24"/>
              </w:rPr>
              <w:t>е значення коливається в межах 0.25-0.35. Для українських підприємств значення показника більше 0 вже вважається непоганим (0.05-0.2). Недолік грошових коштів може не мати значення, якщо у компанії є можливість швидко взяти гроші в борг.</w:t>
            </w:r>
          </w:p>
        </w:tc>
        <w:tc>
          <w:tcPr>
            <w:tcW w:w="2581" w:type="dxa"/>
          </w:tcPr>
          <w:p w:rsidR="008E6469" w:rsidRPr="008A0941" w:rsidRDefault="008E6469" w:rsidP="003D3E69">
            <w:pPr>
              <w:rPr>
                <w:sz w:val="24"/>
                <w:szCs w:val="24"/>
              </w:rPr>
            </w:pPr>
            <w:r w:rsidRPr="008A0941">
              <w:rPr>
                <w:sz w:val="24"/>
                <w:szCs w:val="24"/>
              </w:rPr>
              <w:t>Характеризує здатність покривати свої зобов'язання за рахунок грошових коштів.</w:t>
            </w:r>
          </w:p>
        </w:tc>
      </w:tr>
      <w:tr w:rsidR="008E6469" w:rsidRPr="000F3524" w:rsidTr="00565DEA">
        <w:trPr>
          <w:cantSplit/>
        </w:trPr>
        <w:tc>
          <w:tcPr>
            <w:tcW w:w="3330" w:type="dxa"/>
          </w:tcPr>
          <w:p w:rsidR="008E6469" w:rsidRPr="008A0941" w:rsidRDefault="008E6469" w:rsidP="003D3E69">
            <w:pPr>
              <w:rPr>
                <w:sz w:val="24"/>
                <w:szCs w:val="24"/>
              </w:rPr>
            </w:pPr>
            <w:r w:rsidRPr="008A0941">
              <w:rPr>
                <w:sz w:val="24"/>
                <w:szCs w:val="24"/>
              </w:rPr>
              <w:t>Вимірювач інтервалу (дні)</w:t>
            </w:r>
          </w:p>
        </w:tc>
        <w:tc>
          <w:tcPr>
            <w:tcW w:w="3474" w:type="dxa"/>
          </w:tcPr>
          <w:p w:rsidR="008E6469" w:rsidRPr="0043695D" w:rsidRDefault="008E6469" w:rsidP="003D3E69">
            <w:pPr>
              <w:rPr>
                <w:sz w:val="24"/>
                <w:szCs w:val="24"/>
              </w:rPr>
            </w:pPr>
            <w:r w:rsidRPr="0043695D">
              <w:rPr>
                <w:sz w:val="24"/>
                <w:szCs w:val="24"/>
              </w:rPr>
              <w:t>(Грошові кошти + ринкові цінні папери (короткострокові інвестиції) + дебіторська заборгованість) / середньоденні операційні витрати</w:t>
            </w:r>
          </w:p>
        </w:tc>
        <w:tc>
          <w:tcPr>
            <w:tcW w:w="3969" w:type="dxa"/>
          </w:tcPr>
          <w:p w:rsidR="008E6469" w:rsidRPr="008A0941" w:rsidRDefault="008E6469" w:rsidP="003D3E69">
            <w:pPr>
              <w:rPr>
                <w:sz w:val="24"/>
                <w:szCs w:val="24"/>
              </w:rPr>
            </w:pPr>
            <w:r w:rsidRPr="008A0941">
              <w:rPr>
                <w:sz w:val="24"/>
                <w:szCs w:val="24"/>
              </w:rPr>
              <w:t>Чим більше показник, тим вище ступінь забезпеченості підприємства ліквідними активами для фінансування своєї діяльності протягом певного часу</w:t>
            </w:r>
          </w:p>
        </w:tc>
        <w:tc>
          <w:tcPr>
            <w:tcW w:w="2581" w:type="dxa"/>
          </w:tcPr>
          <w:p w:rsidR="008E6469" w:rsidRPr="008A0941" w:rsidRDefault="008E6469" w:rsidP="003D3E69">
            <w:pPr>
              <w:rPr>
                <w:sz w:val="24"/>
                <w:szCs w:val="24"/>
              </w:rPr>
            </w:pPr>
            <w:r w:rsidRPr="008A0941">
              <w:rPr>
                <w:sz w:val="24"/>
                <w:szCs w:val="24"/>
              </w:rPr>
              <w:t>Свідчить про співвідношення оборотних (поточних) активів і звичайних відтоків грошових коштів компанії.</w:t>
            </w:r>
          </w:p>
        </w:tc>
      </w:tr>
    </w:tbl>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8E6469" w:rsidRDefault="008E6469" w:rsidP="003D3E69">
      <w:pPr>
        <w:rPr>
          <w:rFonts w:ascii="Arial" w:hAnsi="Arial"/>
          <w:lang w:eastAsia="uk-UA"/>
        </w:rPr>
      </w:pPr>
    </w:p>
    <w:p w:rsidR="00565DEA" w:rsidRDefault="00565DEA" w:rsidP="003D3E69">
      <w:pPr>
        <w:rPr>
          <w:rFonts w:ascii="Arial" w:hAnsi="Arial"/>
          <w:lang w:eastAsia="uk-UA"/>
        </w:rPr>
      </w:pPr>
    </w:p>
    <w:p w:rsidR="008E6469" w:rsidRPr="00083FA2" w:rsidRDefault="008E6469" w:rsidP="003D3E69">
      <w:pPr>
        <w:jc w:val="center"/>
        <w:rPr>
          <w:sz w:val="24"/>
          <w:lang w:eastAsia="uk-UA"/>
        </w:rPr>
      </w:pPr>
      <w:r w:rsidRPr="00083FA2">
        <w:rPr>
          <w:sz w:val="24"/>
          <w:lang w:eastAsia="uk-UA"/>
        </w:rPr>
        <w:t>Таблиця ДД 2 Показники фінансової залежності (незалежності, структури капіталу, стійкості)</w:t>
      </w:r>
    </w:p>
    <w:p w:rsidR="008E6469" w:rsidRPr="000F3524" w:rsidRDefault="008E6469" w:rsidP="003D3E69">
      <w:pPr>
        <w:rPr>
          <w:b/>
          <w:sz w:val="24"/>
          <w:lang w:eastAsia="uk-UA"/>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90"/>
        <w:gridCol w:w="4050"/>
        <w:gridCol w:w="3994"/>
      </w:tblGrid>
      <w:tr w:rsidR="008E6469" w:rsidRPr="000F3524" w:rsidTr="00565DEA">
        <w:tc>
          <w:tcPr>
            <w:tcW w:w="2520" w:type="dxa"/>
          </w:tcPr>
          <w:p w:rsidR="008E6469" w:rsidRPr="004104E9" w:rsidRDefault="008E6469" w:rsidP="003D3E69">
            <w:pPr>
              <w:jc w:val="center"/>
              <w:rPr>
                <w:sz w:val="24"/>
                <w:szCs w:val="24"/>
              </w:rPr>
            </w:pPr>
            <w:r w:rsidRPr="004104E9">
              <w:rPr>
                <w:sz w:val="24"/>
                <w:szCs w:val="24"/>
              </w:rPr>
              <w:t>Назва коефіцієнту</w:t>
            </w:r>
          </w:p>
        </w:tc>
        <w:tc>
          <w:tcPr>
            <w:tcW w:w="2790" w:type="dxa"/>
          </w:tcPr>
          <w:p w:rsidR="008E6469" w:rsidRPr="004104E9" w:rsidRDefault="008E6469" w:rsidP="003D3E69">
            <w:pPr>
              <w:jc w:val="center"/>
              <w:rPr>
                <w:sz w:val="24"/>
                <w:szCs w:val="24"/>
              </w:rPr>
            </w:pPr>
            <w:r w:rsidRPr="004104E9">
              <w:rPr>
                <w:sz w:val="24"/>
                <w:szCs w:val="24"/>
              </w:rPr>
              <w:t>Формула</w:t>
            </w:r>
          </w:p>
        </w:tc>
        <w:tc>
          <w:tcPr>
            <w:tcW w:w="4050" w:type="dxa"/>
          </w:tcPr>
          <w:p w:rsidR="008E6469" w:rsidRPr="004104E9" w:rsidRDefault="008E6469" w:rsidP="003D3E69">
            <w:pPr>
              <w:jc w:val="center"/>
              <w:rPr>
                <w:sz w:val="24"/>
                <w:szCs w:val="24"/>
              </w:rPr>
            </w:pPr>
            <w:r w:rsidRPr="004104E9">
              <w:rPr>
                <w:sz w:val="24"/>
                <w:szCs w:val="24"/>
              </w:rPr>
              <w:t>Норма</w:t>
            </w:r>
          </w:p>
        </w:tc>
        <w:tc>
          <w:tcPr>
            <w:tcW w:w="3994" w:type="dxa"/>
          </w:tcPr>
          <w:p w:rsidR="008E6469" w:rsidRPr="004104E9" w:rsidRDefault="008E6469" w:rsidP="003D3E69">
            <w:pPr>
              <w:jc w:val="center"/>
              <w:rPr>
                <w:sz w:val="24"/>
                <w:szCs w:val="24"/>
              </w:rPr>
            </w:pPr>
            <w:r w:rsidRPr="004104E9">
              <w:rPr>
                <w:sz w:val="24"/>
                <w:szCs w:val="24"/>
              </w:rPr>
              <w:t>Економічний сенс</w:t>
            </w:r>
          </w:p>
        </w:tc>
      </w:tr>
      <w:tr w:rsidR="008E6469" w:rsidRPr="000F3524" w:rsidTr="00565DEA">
        <w:tc>
          <w:tcPr>
            <w:tcW w:w="2520" w:type="dxa"/>
          </w:tcPr>
          <w:p w:rsidR="008E6469" w:rsidRPr="004104E9" w:rsidRDefault="008E6469" w:rsidP="003D3E69">
            <w:pPr>
              <w:rPr>
                <w:sz w:val="24"/>
                <w:szCs w:val="24"/>
              </w:rPr>
            </w:pPr>
            <w:r w:rsidRPr="004104E9">
              <w:rPr>
                <w:sz w:val="24"/>
                <w:szCs w:val="24"/>
              </w:rPr>
              <w:t>Коефіцієнт концентрації власного капіталу (фінансової автономії)</w:t>
            </w:r>
          </w:p>
        </w:tc>
        <w:tc>
          <w:tcPr>
            <w:tcW w:w="2790" w:type="dxa"/>
          </w:tcPr>
          <w:p w:rsidR="008E6469" w:rsidRPr="004104E9" w:rsidRDefault="008E6469" w:rsidP="003D3E69">
            <w:pPr>
              <w:rPr>
                <w:sz w:val="24"/>
                <w:szCs w:val="24"/>
              </w:rPr>
            </w:pPr>
            <w:r w:rsidRPr="004104E9">
              <w:rPr>
                <w:sz w:val="24"/>
                <w:szCs w:val="24"/>
              </w:rPr>
              <w:t xml:space="preserve">Власний капітал / Всього </w:t>
            </w:r>
            <w:r>
              <w:rPr>
                <w:sz w:val="24"/>
                <w:szCs w:val="24"/>
              </w:rPr>
              <w:t>активів</w:t>
            </w:r>
          </w:p>
        </w:tc>
        <w:tc>
          <w:tcPr>
            <w:tcW w:w="4050" w:type="dxa"/>
          </w:tcPr>
          <w:p w:rsidR="008E6469" w:rsidRPr="004104E9" w:rsidRDefault="008E6469" w:rsidP="003D3E69">
            <w:pPr>
              <w:rPr>
                <w:sz w:val="24"/>
                <w:szCs w:val="24"/>
              </w:rPr>
            </w:pPr>
            <w:r w:rsidRPr="004104E9">
              <w:rPr>
                <w:sz w:val="24"/>
                <w:szCs w:val="24"/>
              </w:rPr>
              <w:t>Мінімальне значення 0.5. Чим вище, тим краще, але в рамках галузевої специфіки.</w:t>
            </w:r>
          </w:p>
        </w:tc>
        <w:tc>
          <w:tcPr>
            <w:tcW w:w="3994" w:type="dxa"/>
          </w:tcPr>
          <w:p w:rsidR="008E6469" w:rsidRPr="004104E9" w:rsidRDefault="008E6469" w:rsidP="003D3E69">
            <w:pPr>
              <w:rPr>
                <w:sz w:val="24"/>
                <w:szCs w:val="24"/>
              </w:rPr>
            </w:pPr>
            <w:r w:rsidRPr="004104E9">
              <w:rPr>
                <w:sz w:val="24"/>
                <w:szCs w:val="24"/>
              </w:rPr>
              <w:t>Характеризує ступінь формування активів за рахунок власних коштів, тобто рівень самостійності (незалежності, фінансової автономії)</w:t>
            </w:r>
          </w:p>
        </w:tc>
      </w:tr>
      <w:tr w:rsidR="008E6469" w:rsidRPr="000F3524" w:rsidTr="00565DEA">
        <w:tc>
          <w:tcPr>
            <w:tcW w:w="2520" w:type="dxa"/>
          </w:tcPr>
          <w:p w:rsidR="008E6469" w:rsidRPr="004104E9" w:rsidRDefault="008E6469" w:rsidP="003D3E69">
            <w:pPr>
              <w:rPr>
                <w:sz w:val="24"/>
                <w:szCs w:val="24"/>
              </w:rPr>
            </w:pPr>
            <w:r w:rsidRPr="004104E9">
              <w:rPr>
                <w:sz w:val="24"/>
                <w:szCs w:val="24"/>
              </w:rPr>
              <w:t>Коефіцієнт боргового навантаження</w:t>
            </w:r>
          </w:p>
        </w:tc>
        <w:tc>
          <w:tcPr>
            <w:tcW w:w="2790" w:type="dxa"/>
          </w:tcPr>
          <w:p w:rsidR="008E6469" w:rsidRPr="004104E9" w:rsidRDefault="008E6469" w:rsidP="003D3E69">
            <w:pPr>
              <w:rPr>
                <w:sz w:val="24"/>
                <w:szCs w:val="24"/>
              </w:rPr>
            </w:pPr>
            <w:r w:rsidRPr="004104E9">
              <w:rPr>
                <w:sz w:val="24"/>
                <w:szCs w:val="24"/>
              </w:rPr>
              <w:t>Довгострокові зобов'язання / Власний капітал</w:t>
            </w:r>
          </w:p>
        </w:tc>
        <w:tc>
          <w:tcPr>
            <w:tcW w:w="4050" w:type="dxa"/>
          </w:tcPr>
          <w:p w:rsidR="008E6469" w:rsidRPr="004104E9" w:rsidRDefault="008E6469" w:rsidP="003D3E69">
            <w:pPr>
              <w:rPr>
                <w:sz w:val="24"/>
                <w:szCs w:val="24"/>
              </w:rPr>
            </w:pPr>
            <w:r w:rsidRPr="004104E9">
              <w:rPr>
                <w:sz w:val="24"/>
                <w:szCs w:val="24"/>
              </w:rPr>
              <w:t>Залежить від галузевих особливостей. У загальному випадку не повинен перевищувати 0.5</w:t>
            </w:r>
          </w:p>
        </w:tc>
        <w:tc>
          <w:tcPr>
            <w:tcW w:w="3994" w:type="dxa"/>
          </w:tcPr>
          <w:p w:rsidR="008E6469" w:rsidRPr="004104E9" w:rsidRDefault="008E6469" w:rsidP="003D3E69">
            <w:pPr>
              <w:rPr>
                <w:sz w:val="24"/>
                <w:szCs w:val="24"/>
              </w:rPr>
            </w:pPr>
            <w:r w:rsidRPr="004104E9">
              <w:rPr>
                <w:sz w:val="24"/>
                <w:szCs w:val="24"/>
              </w:rPr>
              <w:t>Характеризує частку довгострокового боргу в власному капіталі</w:t>
            </w:r>
          </w:p>
        </w:tc>
      </w:tr>
      <w:tr w:rsidR="008E6469" w:rsidRPr="000F3524" w:rsidTr="00565DEA">
        <w:tc>
          <w:tcPr>
            <w:tcW w:w="2520" w:type="dxa"/>
          </w:tcPr>
          <w:p w:rsidR="008E6469" w:rsidRPr="004104E9" w:rsidRDefault="008E6469" w:rsidP="003D3E69">
            <w:pPr>
              <w:rPr>
                <w:sz w:val="24"/>
                <w:szCs w:val="24"/>
              </w:rPr>
            </w:pPr>
            <w:r w:rsidRPr="004104E9">
              <w:rPr>
                <w:sz w:val="24"/>
                <w:szCs w:val="24"/>
              </w:rPr>
              <w:t>Коефіцієнт структури капіталу</w:t>
            </w:r>
          </w:p>
        </w:tc>
        <w:tc>
          <w:tcPr>
            <w:tcW w:w="2790" w:type="dxa"/>
          </w:tcPr>
          <w:p w:rsidR="008E6469" w:rsidRPr="004104E9" w:rsidRDefault="008E6469" w:rsidP="003D3E69">
            <w:pPr>
              <w:rPr>
                <w:sz w:val="24"/>
                <w:szCs w:val="24"/>
              </w:rPr>
            </w:pPr>
            <w:r w:rsidRPr="004104E9">
              <w:rPr>
                <w:sz w:val="24"/>
                <w:szCs w:val="24"/>
              </w:rPr>
              <w:t>Позиковий (залучений) капітал / Власний капітал</w:t>
            </w:r>
          </w:p>
        </w:tc>
        <w:tc>
          <w:tcPr>
            <w:tcW w:w="4050" w:type="dxa"/>
          </w:tcPr>
          <w:p w:rsidR="008E6469" w:rsidRPr="004104E9" w:rsidRDefault="008E6469" w:rsidP="003D3E69">
            <w:pPr>
              <w:rPr>
                <w:sz w:val="24"/>
                <w:szCs w:val="24"/>
              </w:rPr>
            </w:pPr>
            <w:r w:rsidRPr="004104E9">
              <w:rPr>
                <w:sz w:val="24"/>
                <w:szCs w:val="24"/>
              </w:rPr>
              <w:t>Залежить від особливостей галузі. У загальному випадку найкращим вважається підтримання паритету (рівності)</w:t>
            </w:r>
          </w:p>
        </w:tc>
        <w:tc>
          <w:tcPr>
            <w:tcW w:w="3994" w:type="dxa"/>
          </w:tcPr>
          <w:p w:rsidR="008E6469" w:rsidRPr="004104E9" w:rsidRDefault="008E6469" w:rsidP="003D3E69">
            <w:pPr>
              <w:rPr>
                <w:sz w:val="24"/>
                <w:szCs w:val="24"/>
              </w:rPr>
            </w:pPr>
            <w:r w:rsidRPr="004104E9">
              <w:rPr>
                <w:sz w:val="24"/>
                <w:szCs w:val="24"/>
              </w:rPr>
              <w:t>Характеризує співвідношення між позиковим і власним капіталом</w:t>
            </w:r>
          </w:p>
        </w:tc>
      </w:tr>
      <w:tr w:rsidR="008E6469" w:rsidRPr="000F3524" w:rsidTr="00565DEA">
        <w:tc>
          <w:tcPr>
            <w:tcW w:w="2520" w:type="dxa"/>
          </w:tcPr>
          <w:p w:rsidR="008E6469" w:rsidRPr="004104E9" w:rsidRDefault="008E6469" w:rsidP="003D3E69">
            <w:pPr>
              <w:rPr>
                <w:sz w:val="24"/>
                <w:szCs w:val="24"/>
              </w:rPr>
            </w:pPr>
            <w:r w:rsidRPr="004104E9">
              <w:rPr>
                <w:sz w:val="24"/>
                <w:szCs w:val="24"/>
              </w:rPr>
              <w:t>Коефіцієнт структури позикового (залученого) капіталу</w:t>
            </w:r>
          </w:p>
        </w:tc>
        <w:tc>
          <w:tcPr>
            <w:tcW w:w="2790" w:type="dxa"/>
          </w:tcPr>
          <w:p w:rsidR="008E6469" w:rsidRPr="004104E9" w:rsidRDefault="008E6469" w:rsidP="003D3E69">
            <w:pPr>
              <w:rPr>
                <w:sz w:val="24"/>
                <w:szCs w:val="24"/>
              </w:rPr>
            </w:pPr>
            <w:r w:rsidRPr="004104E9">
              <w:rPr>
                <w:sz w:val="24"/>
                <w:szCs w:val="24"/>
              </w:rPr>
              <w:t>Довгострокові зобов'язання / Залучений (позиковий) капітал</w:t>
            </w:r>
          </w:p>
        </w:tc>
        <w:tc>
          <w:tcPr>
            <w:tcW w:w="4050" w:type="dxa"/>
          </w:tcPr>
          <w:p w:rsidR="008E6469" w:rsidRPr="004104E9" w:rsidRDefault="008E6469" w:rsidP="003D3E69">
            <w:pPr>
              <w:rPr>
                <w:sz w:val="24"/>
                <w:szCs w:val="24"/>
              </w:rPr>
            </w:pPr>
            <w:r w:rsidRPr="004104E9">
              <w:rPr>
                <w:sz w:val="24"/>
                <w:szCs w:val="24"/>
              </w:rPr>
              <w:t>Залежить від галузевих особливостей. Чим більше, тим складніше фінансове становище, і можлив</w:t>
            </w:r>
            <w:r w:rsidR="00145448">
              <w:rPr>
                <w:sz w:val="24"/>
                <w:szCs w:val="24"/>
              </w:rPr>
              <w:t>і</w:t>
            </w:r>
            <w:r w:rsidRPr="004104E9">
              <w:rPr>
                <w:sz w:val="24"/>
                <w:szCs w:val="24"/>
              </w:rPr>
              <w:t xml:space="preserve"> ризик</w:t>
            </w:r>
            <w:r w:rsidR="00145448">
              <w:rPr>
                <w:sz w:val="24"/>
                <w:szCs w:val="24"/>
              </w:rPr>
              <w:t>и</w:t>
            </w:r>
            <w:r w:rsidRPr="004104E9">
              <w:rPr>
                <w:sz w:val="24"/>
                <w:szCs w:val="24"/>
              </w:rPr>
              <w:t xml:space="preserve"> бізнес</w:t>
            </w:r>
            <w:r w:rsidR="00145448">
              <w:rPr>
                <w:sz w:val="24"/>
                <w:szCs w:val="24"/>
              </w:rPr>
              <w:t>у</w:t>
            </w:r>
          </w:p>
        </w:tc>
        <w:tc>
          <w:tcPr>
            <w:tcW w:w="3994" w:type="dxa"/>
          </w:tcPr>
          <w:p w:rsidR="008E6469" w:rsidRPr="004104E9" w:rsidRDefault="008E6469" w:rsidP="003D3E69">
            <w:pPr>
              <w:rPr>
                <w:sz w:val="24"/>
                <w:szCs w:val="24"/>
              </w:rPr>
            </w:pPr>
            <w:r w:rsidRPr="004104E9">
              <w:rPr>
                <w:sz w:val="24"/>
                <w:szCs w:val="24"/>
              </w:rPr>
              <w:t>Характеризує частку довгострокових зобов'язань в загальній сумі залученого капіталу</w:t>
            </w:r>
          </w:p>
        </w:tc>
      </w:tr>
      <w:tr w:rsidR="008E6469" w:rsidRPr="000F3524" w:rsidTr="00565DEA">
        <w:tc>
          <w:tcPr>
            <w:tcW w:w="2520" w:type="dxa"/>
          </w:tcPr>
          <w:p w:rsidR="008E6469" w:rsidRPr="004104E9" w:rsidRDefault="008E6469" w:rsidP="003D3E69">
            <w:pPr>
              <w:rPr>
                <w:sz w:val="24"/>
                <w:szCs w:val="24"/>
              </w:rPr>
            </w:pPr>
            <w:r w:rsidRPr="004104E9">
              <w:rPr>
                <w:sz w:val="24"/>
                <w:szCs w:val="24"/>
              </w:rPr>
              <w:t>Коефіцієнт покриття відсотка</w:t>
            </w:r>
          </w:p>
        </w:tc>
        <w:tc>
          <w:tcPr>
            <w:tcW w:w="2790" w:type="dxa"/>
          </w:tcPr>
          <w:p w:rsidR="008E6469" w:rsidRPr="004104E9" w:rsidRDefault="008E6469" w:rsidP="003D3E69">
            <w:pPr>
              <w:rPr>
                <w:sz w:val="24"/>
                <w:szCs w:val="24"/>
              </w:rPr>
            </w:pPr>
            <w:r w:rsidRPr="004104E9">
              <w:rPr>
                <w:sz w:val="24"/>
                <w:szCs w:val="24"/>
              </w:rPr>
              <w:t>(Прибуток до сплати відсотків і податків + амортизація) / відсоток</w:t>
            </w:r>
          </w:p>
        </w:tc>
        <w:tc>
          <w:tcPr>
            <w:tcW w:w="4050" w:type="dxa"/>
          </w:tcPr>
          <w:p w:rsidR="008E6469" w:rsidRPr="004104E9" w:rsidRDefault="008E6469" w:rsidP="003D3E69">
            <w:pPr>
              <w:rPr>
                <w:sz w:val="24"/>
                <w:szCs w:val="24"/>
              </w:rPr>
            </w:pPr>
            <w:r w:rsidRPr="004104E9">
              <w:rPr>
                <w:sz w:val="24"/>
                <w:szCs w:val="24"/>
              </w:rPr>
              <w:t>Залежить від галузевих особливостей</w:t>
            </w:r>
          </w:p>
        </w:tc>
        <w:tc>
          <w:tcPr>
            <w:tcW w:w="3994" w:type="dxa"/>
          </w:tcPr>
          <w:p w:rsidR="008E6469" w:rsidRPr="004104E9" w:rsidRDefault="008E6469" w:rsidP="003D3E69">
            <w:pPr>
              <w:rPr>
                <w:sz w:val="24"/>
                <w:szCs w:val="24"/>
              </w:rPr>
            </w:pPr>
            <w:r w:rsidRPr="004104E9">
              <w:rPr>
                <w:sz w:val="24"/>
                <w:szCs w:val="24"/>
              </w:rPr>
              <w:t>Характеризує запас платоспроможності перед бар'єром по сплаті відсотка</w:t>
            </w:r>
          </w:p>
        </w:tc>
      </w:tr>
    </w:tbl>
    <w:p w:rsidR="008E6469" w:rsidRPr="000F3524" w:rsidRDefault="008E6469" w:rsidP="003D3E69">
      <w:pPr>
        <w:rPr>
          <w:b/>
          <w:sz w:val="24"/>
          <w:lang w:eastAsia="uk-UA"/>
        </w:rPr>
      </w:pPr>
    </w:p>
    <w:p w:rsidR="008E6469" w:rsidRPr="00083FA2" w:rsidRDefault="008E6469" w:rsidP="003D3E69">
      <w:pPr>
        <w:jc w:val="center"/>
        <w:rPr>
          <w:sz w:val="24"/>
          <w:lang w:eastAsia="uk-UA"/>
        </w:rPr>
      </w:pPr>
      <w:r w:rsidRPr="00083FA2">
        <w:rPr>
          <w:sz w:val="24"/>
          <w:lang w:eastAsia="uk-UA"/>
        </w:rPr>
        <w:t>Таблиця ДД 3 Показники ділової активності (показники оборотності і тривалості циклів)</w:t>
      </w:r>
    </w:p>
    <w:p w:rsidR="008E6469" w:rsidRPr="00905A91" w:rsidRDefault="008E6469" w:rsidP="003D3E69">
      <w:pPr>
        <w:rPr>
          <w:b/>
          <w:sz w:val="24"/>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2552"/>
        <w:gridCol w:w="6237"/>
        <w:gridCol w:w="2268"/>
      </w:tblGrid>
      <w:tr w:rsidR="008E6469" w:rsidRPr="00905A91" w:rsidTr="00565DEA">
        <w:tc>
          <w:tcPr>
            <w:tcW w:w="2297" w:type="dxa"/>
          </w:tcPr>
          <w:p w:rsidR="008E6469" w:rsidRPr="00905A91" w:rsidRDefault="008E6469" w:rsidP="003D3E69">
            <w:pPr>
              <w:jc w:val="center"/>
              <w:rPr>
                <w:sz w:val="24"/>
                <w:szCs w:val="24"/>
              </w:rPr>
            </w:pPr>
            <w:r w:rsidRPr="00905A91">
              <w:rPr>
                <w:sz w:val="24"/>
                <w:szCs w:val="24"/>
              </w:rPr>
              <w:t>Назва коефіцієнту</w:t>
            </w:r>
          </w:p>
        </w:tc>
        <w:tc>
          <w:tcPr>
            <w:tcW w:w="2552" w:type="dxa"/>
          </w:tcPr>
          <w:p w:rsidR="008E6469" w:rsidRPr="00905A91" w:rsidRDefault="008E6469" w:rsidP="003D3E69">
            <w:pPr>
              <w:jc w:val="center"/>
              <w:rPr>
                <w:sz w:val="24"/>
                <w:szCs w:val="24"/>
              </w:rPr>
            </w:pPr>
            <w:r w:rsidRPr="00905A91">
              <w:rPr>
                <w:sz w:val="24"/>
                <w:szCs w:val="24"/>
              </w:rPr>
              <w:t>Формула</w:t>
            </w:r>
          </w:p>
        </w:tc>
        <w:tc>
          <w:tcPr>
            <w:tcW w:w="6237" w:type="dxa"/>
          </w:tcPr>
          <w:p w:rsidR="008E6469" w:rsidRPr="00905A91" w:rsidRDefault="008E6469" w:rsidP="003D3E69">
            <w:pPr>
              <w:jc w:val="center"/>
              <w:rPr>
                <w:sz w:val="24"/>
                <w:szCs w:val="24"/>
              </w:rPr>
            </w:pPr>
            <w:r w:rsidRPr="00905A91">
              <w:rPr>
                <w:sz w:val="24"/>
                <w:szCs w:val="24"/>
              </w:rPr>
              <w:t>Норма</w:t>
            </w:r>
          </w:p>
        </w:tc>
        <w:tc>
          <w:tcPr>
            <w:tcW w:w="2268" w:type="dxa"/>
          </w:tcPr>
          <w:p w:rsidR="008E6469" w:rsidRPr="00905A91" w:rsidRDefault="008E6469" w:rsidP="003D3E69">
            <w:pPr>
              <w:jc w:val="center"/>
              <w:rPr>
                <w:sz w:val="24"/>
                <w:szCs w:val="24"/>
              </w:rPr>
            </w:pPr>
            <w:r w:rsidRPr="00905A91">
              <w:rPr>
                <w:sz w:val="24"/>
                <w:szCs w:val="24"/>
              </w:rPr>
              <w:t>Економічний сенс</w:t>
            </w:r>
          </w:p>
        </w:tc>
      </w:tr>
      <w:tr w:rsidR="008E6469" w:rsidRPr="00905A91" w:rsidTr="00565DEA">
        <w:tc>
          <w:tcPr>
            <w:tcW w:w="2297" w:type="dxa"/>
          </w:tcPr>
          <w:p w:rsidR="008E6469" w:rsidRPr="00905A91" w:rsidRDefault="008E6469" w:rsidP="003D3E69">
            <w:pPr>
              <w:rPr>
                <w:sz w:val="24"/>
                <w:szCs w:val="24"/>
              </w:rPr>
            </w:pPr>
            <w:r w:rsidRPr="00905A91">
              <w:rPr>
                <w:sz w:val="24"/>
                <w:szCs w:val="24"/>
              </w:rPr>
              <w:t>Оборотність дебіторської заборгованості (разів)</w:t>
            </w:r>
          </w:p>
        </w:tc>
        <w:tc>
          <w:tcPr>
            <w:tcW w:w="2552" w:type="dxa"/>
          </w:tcPr>
          <w:p w:rsidR="008E6469" w:rsidRPr="00905A91" w:rsidRDefault="008E6469" w:rsidP="003D3E69">
            <w:pPr>
              <w:rPr>
                <w:sz w:val="24"/>
                <w:szCs w:val="24"/>
              </w:rPr>
            </w:pPr>
            <w:r w:rsidRPr="00905A91">
              <w:rPr>
                <w:sz w:val="24"/>
                <w:szCs w:val="24"/>
              </w:rPr>
              <w:t>Виручка від реалізації / Середня дебіторська заборгованість</w:t>
            </w:r>
          </w:p>
        </w:tc>
        <w:tc>
          <w:tcPr>
            <w:tcW w:w="6237" w:type="dxa"/>
          </w:tcPr>
          <w:p w:rsidR="008E6469" w:rsidRPr="00905A91" w:rsidRDefault="008E6469" w:rsidP="003D3E69">
            <w:pPr>
              <w:rPr>
                <w:sz w:val="24"/>
                <w:szCs w:val="24"/>
              </w:rPr>
            </w:pPr>
            <w:r w:rsidRPr="00905A91">
              <w:rPr>
                <w:sz w:val="24"/>
                <w:szCs w:val="24"/>
              </w:rPr>
              <w:t>Залежить від галузевих особливостей</w:t>
            </w:r>
          </w:p>
        </w:tc>
        <w:tc>
          <w:tcPr>
            <w:tcW w:w="2268" w:type="dxa"/>
          </w:tcPr>
          <w:p w:rsidR="008E6469" w:rsidRPr="00905A91" w:rsidRDefault="008E6469" w:rsidP="003D3E69">
            <w:pPr>
              <w:rPr>
                <w:sz w:val="24"/>
                <w:szCs w:val="24"/>
              </w:rPr>
            </w:pPr>
            <w:r w:rsidRPr="00905A91">
              <w:rPr>
                <w:sz w:val="24"/>
                <w:szCs w:val="24"/>
              </w:rPr>
              <w:t>Кількість обертів за рік, як</w:t>
            </w:r>
            <w:r w:rsidR="007D3F05">
              <w:rPr>
                <w:sz w:val="24"/>
                <w:szCs w:val="24"/>
              </w:rPr>
              <w:t>і</w:t>
            </w:r>
            <w:r w:rsidRPr="00905A91">
              <w:rPr>
                <w:sz w:val="24"/>
                <w:szCs w:val="24"/>
              </w:rPr>
              <w:t xml:space="preserve"> вчиняє дебіторська заборгованість для покриття виручки</w:t>
            </w:r>
          </w:p>
        </w:tc>
      </w:tr>
      <w:tr w:rsidR="00565DEA" w:rsidRPr="00905A91" w:rsidTr="00565DEA">
        <w:tc>
          <w:tcPr>
            <w:tcW w:w="2297" w:type="dxa"/>
          </w:tcPr>
          <w:p w:rsidR="00565DEA" w:rsidRPr="00905A91" w:rsidRDefault="00565DEA" w:rsidP="00565DEA">
            <w:pPr>
              <w:rPr>
                <w:sz w:val="24"/>
                <w:szCs w:val="24"/>
              </w:rPr>
            </w:pPr>
            <w:r w:rsidRPr="00905A91">
              <w:rPr>
                <w:sz w:val="24"/>
                <w:szCs w:val="24"/>
              </w:rPr>
              <w:t>Оборотність дебіторської заборгованості (дні)</w:t>
            </w:r>
          </w:p>
        </w:tc>
        <w:tc>
          <w:tcPr>
            <w:tcW w:w="2552" w:type="dxa"/>
          </w:tcPr>
          <w:p w:rsidR="00565DEA" w:rsidRPr="00905A91" w:rsidRDefault="00565DEA" w:rsidP="00565DEA">
            <w:pPr>
              <w:rPr>
                <w:sz w:val="24"/>
                <w:szCs w:val="24"/>
              </w:rPr>
            </w:pPr>
            <w:r w:rsidRPr="00905A91">
              <w:rPr>
                <w:sz w:val="24"/>
                <w:szCs w:val="24"/>
              </w:rPr>
              <w:t>360 / Кількість обертів</w:t>
            </w:r>
          </w:p>
        </w:tc>
        <w:tc>
          <w:tcPr>
            <w:tcW w:w="6237" w:type="dxa"/>
          </w:tcPr>
          <w:p w:rsidR="00565DEA" w:rsidRPr="00905A91" w:rsidRDefault="00565DEA" w:rsidP="00565DEA">
            <w:pPr>
              <w:rPr>
                <w:sz w:val="24"/>
                <w:szCs w:val="24"/>
              </w:rPr>
            </w:pPr>
            <w:r w:rsidRPr="00905A91">
              <w:rPr>
                <w:sz w:val="24"/>
                <w:szCs w:val="24"/>
              </w:rPr>
              <w:t>Залежить від галузевих особливостей. Низьке значення показника може бути як свідченням ефективної роботи по оплаті продукції, так і результатом занадто суворої кредитної політики по відношенню до дебіторів</w:t>
            </w:r>
          </w:p>
        </w:tc>
        <w:tc>
          <w:tcPr>
            <w:tcW w:w="2268" w:type="dxa"/>
          </w:tcPr>
          <w:p w:rsidR="00565DEA" w:rsidRPr="00905A91" w:rsidRDefault="00565DEA" w:rsidP="00565DEA">
            <w:pPr>
              <w:rPr>
                <w:sz w:val="24"/>
                <w:szCs w:val="24"/>
              </w:rPr>
            </w:pPr>
            <w:r w:rsidRPr="00905A91">
              <w:rPr>
                <w:sz w:val="24"/>
                <w:szCs w:val="24"/>
              </w:rPr>
              <w:t>Тривалість одного обороту</w:t>
            </w:r>
          </w:p>
        </w:tc>
      </w:tr>
    </w:tbl>
    <w:p w:rsidR="008E6469" w:rsidRPr="00083FA2" w:rsidRDefault="008E6469" w:rsidP="00565DEA">
      <w:pPr>
        <w:jc w:val="center"/>
        <w:rPr>
          <w:sz w:val="24"/>
          <w:szCs w:val="24"/>
          <w:lang w:eastAsia="uk-UA"/>
        </w:rPr>
      </w:pPr>
      <w:r w:rsidRPr="00083FA2">
        <w:rPr>
          <w:sz w:val="24"/>
          <w:szCs w:val="24"/>
          <w:lang w:eastAsia="uk-UA"/>
        </w:rPr>
        <w:t>П</w:t>
      </w:r>
      <w:r w:rsidR="00A50F6A">
        <w:rPr>
          <w:sz w:val="24"/>
          <w:szCs w:val="24"/>
          <w:lang w:eastAsia="uk-UA"/>
        </w:rPr>
        <w:t>р</w:t>
      </w:r>
      <w:r w:rsidRPr="00083FA2">
        <w:rPr>
          <w:sz w:val="24"/>
          <w:szCs w:val="24"/>
          <w:lang w:eastAsia="uk-UA"/>
        </w:rPr>
        <w:t>одовження таблиці ДД 3 Показники ділової активності (показники оборотності і тривалості циклів)</w:t>
      </w:r>
    </w:p>
    <w:p w:rsidR="008E6469" w:rsidRPr="00905A91" w:rsidRDefault="008E6469" w:rsidP="003D3E69">
      <w:pPr>
        <w:rPr>
          <w:b/>
          <w:sz w:val="24"/>
          <w:szCs w:val="24"/>
          <w:lang w:eastAsia="uk-UA"/>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80"/>
        <w:gridCol w:w="4860"/>
        <w:gridCol w:w="2374"/>
      </w:tblGrid>
      <w:tr w:rsidR="00C96D89" w:rsidRPr="00905A91" w:rsidTr="00565DEA">
        <w:tc>
          <w:tcPr>
            <w:tcW w:w="3240" w:type="dxa"/>
          </w:tcPr>
          <w:p w:rsidR="008E6469" w:rsidRPr="00905A91" w:rsidRDefault="008E6469" w:rsidP="003D3E69">
            <w:pPr>
              <w:jc w:val="center"/>
              <w:rPr>
                <w:sz w:val="24"/>
                <w:szCs w:val="24"/>
              </w:rPr>
            </w:pPr>
            <w:r w:rsidRPr="00905A91">
              <w:rPr>
                <w:sz w:val="24"/>
                <w:szCs w:val="24"/>
              </w:rPr>
              <w:t>Назва коефіцієнту</w:t>
            </w:r>
          </w:p>
        </w:tc>
        <w:tc>
          <w:tcPr>
            <w:tcW w:w="2880" w:type="dxa"/>
          </w:tcPr>
          <w:p w:rsidR="008E6469" w:rsidRPr="00905A91" w:rsidRDefault="008E6469" w:rsidP="003D3E69">
            <w:pPr>
              <w:jc w:val="center"/>
              <w:rPr>
                <w:sz w:val="24"/>
                <w:szCs w:val="24"/>
              </w:rPr>
            </w:pPr>
            <w:r w:rsidRPr="00905A91">
              <w:rPr>
                <w:sz w:val="24"/>
                <w:szCs w:val="24"/>
              </w:rPr>
              <w:t>Формула</w:t>
            </w:r>
          </w:p>
        </w:tc>
        <w:tc>
          <w:tcPr>
            <w:tcW w:w="4860" w:type="dxa"/>
          </w:tcPr>
          <w:p w:rsidR="008E6469" w:rsidRPr="00905A91" w:rsidRDefault="008E6469" w:rsidP="003D3E69">
            <w:pPr>
              <w:jc w:val="center"/>
              <w:rPr>
                <w:sz w:val="24"/>
                <w:szCs w:val="24"/>
              </w:rPr>
            </w:pPr>
            <w:r w:rsidRPr="00905A91">
              <w:rPr>
                <w:sz w:val="24"/>
                <w:szCs w:val="24"/>
              </w:rPr>
              <w:t>Норма</w:t>
            </w:r>
          </w:p>
        </w:tc>
        <w:tc>
          <w:tcPr>
            <w:tcW w:w="2374" w:type="dxa"/>
          </w:tcPr>
          <w:p w:rsidR="008E6469" w:rsidRPr="00905A91" w:rsidRDefault="008E6469" w:rsidP="003D3E69">
            <w:pPr>
              <w:jc w:val="center"/>
              <w:rPr>
                <w:sz w:val="24"/>
                <w:szCs w:val="24"/>
              </w:rPr>
            </w:pPr>
            <w:r w:rsidRPr="00905A91">
              <w:rPr>
                <w:sz w:val="24"/>
                <w:szCs w:val="24"/>
              </w:rPr>
              <w:t>Економічний сенс</w:t>
            </w:r>
          </w:p>
        </w:tc>
      </w:tr>
      <w:tr w:rsidR="00C96D89" w:rsidRPr="00905A91" w:rsidTr="00565DEA">
        <w:tc>
          <w:tcPr>
            <w:tcW w:w="3240" w:type="dxa"/>
          </w:tcPr>
          <w:p w:rsidR="008E6469" w:rsidRPr="00905A91" w:rsidRDefault="008E6469" w:rsidP="003D3E69">
            <w:pPr>
              <w:rPr>
                <w:sz w:val="24"/>
                <w:szCs w:val="24"/>
              </w:rPr>
            </w:pPr>
            <w:r w:rsidRPr="00905A91">
              <w:rPr>
                <w:sz w:val="24"/>
                <w:szCs w:val="24"/>
              </w:rPr>
              <w:t>Оборотність виробничих запасів (раз)</w:t>
            </w:r>
          </w:p>
        </w:tc>
        <w:tc>
          <w:tcPr>
            <w:tcW w:w="2880" w:type="dxa"/>
          </w:tcPr>
          <w:p w:rsidR="008E6469" w:rsidRPr="00905A91" w:rsidRDefault="008E6469" w:rsidP="003D3E69">
            <w:pPr>
              <w:rPr>
                <w:sz w:val="24"/>
                <w:szCs w:val="24"/>
              </w:rPr>
            </w:pPr>
            <w:r w:rsidRPr="00905A91">
              <w:rPr>
                <w:sz w:val="24"/>
                <w:szCs w:val="24"/>
              </w:rPr>
              <w:t>Витрати на виробництво і реалізацію продукції / Середні виробничі запаси</w:t>
            </w:r>
          </w:p>
        </w:tc>
        <w:tc>
          <w:tcPr>
            <w:tcW w:w="4860" w:type="dxa"/>
          </w:tcPr>
          <w:p w:rsidR="008E6469" w:rsidRPr="00905A91" w:rsidRDefault="008E6469" w:rsidP="003D3E69">
            <w:pPr>
              <w:rPr>
                <w:sz w:val="24"/>
                <w:szCs w:val="24"/>
              </w:rPr>
            </w:pPr>
            <w:r w:rsidRPr="00905A91">
              <w:rPr>
                <w:sz w:val="24"/>
                <w:szCs w:val="24"/>
              </w:rPr>
              <w:t>Залежить від галузевих особливостей. Високе значення показника може вважатися ознакою високої ефективності. Однак те ж саме може означати, що компанія працює в умовах гострого дефіциту</w:t>
            </w:r>
          </w:p>
        </w:tc>
        <w:tc>
          <w:tcPr>
            <w:tcW w:w="2374" w:type="dxa"/>
          </w:tcPr>
          <w:p w:rsidR="008E6469" w:rsidRPr="00905A91" w:rsidRDefault="008E6469" w:rsidP="003D3E69">
            <w:pPr>
              <w:rPr>
                <w:sz w:val="24"/>
                <w:szCs w:val="24"/>
              </w:rPr>
            </w:pPr>
            <w:r w:rsidRPr="00905A91">
              <w:rPr>
                <w:sz w:val="24"/>
                <w:szCs w:val="24"/>
              </w:rPr>
              <w:t>Кількість обертів за рік, як</w:t>
            </w:r>
            <w:r w:rsidR="005B333E">
              <w:rPr>
                <w:sz w:val="24"/>
                <w:szCs w:val="24"/>
              </w:rPr>
              <w:t>і</w:t>
            </w:r>
            <w:r w:rsidRPr="00905A91">
              <w:rPr>
                <w:sz w:val="24"/>
                <w:szCs w:val="24"/>
              </w:rPr>
              <w:t xml:space="preserve"> здійснюють виробничі запаси для покриття загальної суми витрат</w:t>
            </w:r>
          </w:p>
        </w:tc>
      </w:tr>
      <w:tr w:rsidR="00C96D89" w:rsidRPr="00905A91" w:rsidTr="00565DEA">
        <w:tc>
          <w:tcPr>
            <w:tcW w:w="3240" w:type="dxa"/>
          </w:tcPr>
          <w:p w:rsidR="008E6469" w:rsidRPr="00905A91" w:rsidRDefault="008E6469" w:rsidP="003D3E69">
            <w:pPr>
              <w:rPr>
                <w:sz w:val="24"/>
                <w:szCs w:val="24"/>
              </w:rPr>
            </w:pPr>
            <w:r w:rsidRPr="00905A91">
              <w:rPr>
                <w:sz w:val="24"/>
                <w:szCs w:val="24"/>
              </w:rPr>
              <w:t>Оборотність виробничих запасів (дні)</w:t>
            </w:r>
          </w:p>
        </w:tc>
        <w:tc>
          <w:tcPr>
            <w:tcW w:w="2880" w:type="dxa"/>
          </w:tcPr>
          <w:p w:rsidR="008E6469" w:rsidRPr="00905A91" w:rsidRDefault="008E6469" w:rsidP="003D3E69">
            <w:pPr>
              <w:rPr>
                <w:sz w:val="24"/>
                <w:szCs w:val="24"/>
              </w:rPr>
            </w:pPr>
            <w:r w:rsidRPr="00905A91">
              <w:rPr>
                <w:sz w:val="24"/>
                <w:szCs w:val="24"/>
              </w:rPr>
              <w:t>360 / Кількість обертів</w:t>
            </w:r>
          </w:p>
        </w:tc>
        <w:tc>
          <w:tcPr>
            <w:tcW w:w="4860" w:type="dxa"/>
          </w:tcPr>
          <w:p w:rsidR="008E6469" w:rsidRPr="00905A91" w:rsidRDefault="008E6469" w:rsidP="003D3E69">
            <w:pPr>
              <w:rPr>
                <w:sz w:val="24"/>
                <w:szCs w:val="24"/>
              </w:rPr>
            </w:pPr>
            <w:r w:rsidRPr="00905A91">
              <w:rPr>
                <w:sz w:val="24"/>
                <w:szCs w:val="24"/>
              </w:rPr>
              <w:t>Залежить від галузевих особливостей</w:t>
            </w:r>
          </w:p>
        </w:tc>
        <w:tc>
          <w:tcPr>
            <w:tcW w:w="2374" w:type="dxa"/>
          </w:tcPr>
          <w:p w:rsidR="008E6469" w:rsidRPr="00905A91" w:rsidRDefault="008E6469" w:rsidP="003D3E69">
            <w:pPr>
              <w:rPr>
                <w:sz w:val="24"/>
                <w:szCs w:val="24"/>
              </w:rPr>
            </w:pPr>
            <w:r w:rsidRPr="00905A91">
              <w:rPr>
                <w:sz w:val="24"/>
                <w:szCs w:val="24"/>
              </w:rPr>
              <w:t>Тривалість одного обороту</w:t>
            </w:r>
          </w:p>
        </w:tc>
      </w:tr>
      <w:tr w:rsidR="00C96D89" w:rsidRPr="00905A91" w:rsidTr="00565DEA">
        <w:tc>
          <w:tcPr>
            <w:tcW w:w="3240" w:type="dxa"/>
          </w:tcPr>
          <w:p w:rsidR="008E6469" w:rsidRPr="00905A91" w:rsidRDefault="008E6469" w:rsidP="003D3E69">
            <w:pPr>
              <w:rPr>
                <w:sz w:val="24"/>
                <w:szCs w:val="24"/>
              </w:rPr>
            </w:pPr>
            <w:r w:rsidRPr="00905A91">
              <w:rPr>
                <w:sz w:val="24"/>
                <w:szCs w:val="24"/>
              </w:rPr>
              <w:t>Оборотність кредиторської заборгованості (дні)</w:t>
            </w:r>
          </w:p>
        </w:tc>
        <w:tc>
          <w:tcPr>
            <w:tcW w:w="2880" w:type="dxa"/>
          </w:tcPr>
          <w:p w:rsidR="008E6469" w:rsidRPr="00905A91" w:rsidRDefault="008E6469" w:rsidP="003D3E69">
            <w:pPr>
              <w:rPr>
                <w:sz w:val="24"/>
                <w:szCs w:val="24"/>
              </w:rPr>
            </w:pPr>
            <w:r w:rsidRPr="00905A91">
              <w:rPr>
                <w:sz w:val="24"/>
                <w:szCs w:val="24"/>
              </w:rPr>
              <w:t xml:space="preserve">Середня кредиторська заборгованість </w:t>
            </w:r>
            <w:r w:rsidR="005B333E">
              <w:rPr>
                <w:sz w:val="24"/>
                <w:szCs w:val="24"/>
              </w:rPr>
              <w:t>×</w:t>
            </w:r>
            <w:r w:rsidRPr="00905A91">
              <w:rPr>
                <w:sz w:val="24"/>
                <w:szCs w:val="24"/>
              </w:rPr>
              <w:t xml:space="preserve"> 360 / Витрати на виробництво і реалізацію продукції</w:t>
            </w:r>
          </w:p>
        </w:tc>
        <w:tc>
          <w:tcPr>
            <w:tcW w:w="4860" w:type="dxa"/>
          </w:tcPr>
          <w:p w:rsidR="008E6469" w:rsidRPr="00905A91" w:rsidRDefault="008E6469" w:rsidP="003D3E69">
            <w:pPr>
              <w:rPr>
                <w:sz w:val="24"/>
                <w:szCs w:val="24"/>
              </w:rPr>
            </w:pPr>
            <w:r w:rsidRPr="00905A91">
              <w:rPr>
                <w:sz w:val="24"/>
                <w:szCs w:val="24"/>
              </w:rPr>
              <w:t>Залежить від галузевих особливостей</w:t>
            </w:r>
          </w:p>
        </w:tc>
        <w:tc>
          <w:tcPr>
            <w:tcW w:w="2374" w:type="dxa"/>
          </w:tcPr>
          <w:p w:rsidR="008E6469" w:rsidRPr="00905A91" w:rsidRDefault="008E6469" w:rsidP="003D3E69">
            <w:pPr>
              <w:rPr>
                <w:sz w:val="24"/>
                <w:szCs w:val="24"/>
              </w:rPr>
            </w:pPr>
            <w:r w:rsidRPr="00905A91">
              <w:rPr>
                <w:sz w:val="24"/>
                <w:szCs w:val="24"/>
              </w:rPr>
              <w:t>Тривалість одного обороту</w:t>
            </w:r>
          </w:p>
        </w:tc>
      </w:tr>
      <w:tr w:rsidR="00C96D89" w:rsidRPr="00905A91" w:rsidTr="00565DEA">
        <w:tc>
          <w:tcPr>
            <w:tcW w:w="3240" w:type="dxa"/>
          </w:tcPr>
          <w:p w:rsidR="008E6469" w:rsidRPr="00905A91" w:rsidRDefault="008E6469" w:rsidP="003D3E69">
            <w:pPr>
              <w:rPr>
                <w:sz w:val="24"/>
                <w:szCs w:val="24"/>
              </w:rPr>
            </w:pPr>
            <w:r w:rsidRPr="00905A91">
              <w:rPr>
                <w:sz w:val="24"/>
                <w:szCs w:val="24"/>
              </w:rPr>
              <w:t>Тривалість операційного циклу (дні)</w:t>
            </w:r>
          </w:p>
        </w:tc>
        <w:tc>
          <w:tcPr>
            <w:tcW w:w="2880" w:type="dxa"/>
          </w:tcPr>
          <w:p w:rsidR="008E6469" w:rsidRPr="00905A91" w:rsidRDefault="008E6469" w:rsidP="003D3E69">
            <w:pPr>
              <w:rPr>
                <w:sz w:val="24"/>
                <w:szCs w:val="24"/>
              </w:rPr>
            </w:pPr>
            <w:r w:rsidRPr="00905A91">
              <w:rPr>
                <w:sz w:val="24"/>
                <w:szCs w:val="24"/>
              </w:rPr>
              <w:t>Оборотність дебіторської заборгованості + оборотність виробничих запасів</w:t>
            </w:r>
          </w:p>
        </w:tc>
        <w:tc>
          <w:tcPr>
            <w:tcW w:w="4860" w:type="dxa"/>
          </w:tcPr>
          <w:p w:rsidR="008E6469" w:rsidRPr="00905A91" w:rsidRDefault="008E6469" w:rsidP="003D3E69">
            <w:pPr>
              <w:rPr>
                <w:sz w:val="24"/>
                <w:szCs w:val="24"/>
              </w:rPr>
            </w:pPr>
            <w:r w:rsidRPr="00905A91">
              <w:rPr>
                <w:sz w:val="24"/>
                <w:szCs w:val="24"/>
              </w:rPr>
              <w:t>Зазвичай в межах одного року (360 днів)</w:t>
            </w:r>
          </w:p>
        </w:tc>
        <w:tc>
          <w:tcPr>
            <w:tcW w:w="2374" w:type="dxa"/>
          </w:tcPr>
          <w:p w:rsidR="008E6469" w:rsidRPr="00905A91" w:rsidRDefault="008E6469" w:rsidP="003D3E69">
            <w:pPr>
              <w:rPr>
                <w:sz w:val="24"/>
                <w:szCs w:val="24"/>
              </w:rPr>
            </w:pPr>
            <w:r w:rsidRPr="00905A91">
              <w:rPr>
                <w:sz w:val="24"/>
                <w:szCs w:val="24"/>
              </w:rPr>
              <w:t>Характеризує загальну тривалість оборотів дебіторської заборгованості і виробничих запасів</w:t>
            </w:r>
          </w:p>
        </w:tc>
      </w:tr>
      <w:tr w:rsidR="00C96D89" w:rsidRPr="00905A91" w:rsidTr="00565DEA">
        <w:tc>
          <w:tcPr>
            <w:tcW w:w="3240" w:type="dxa"/>
          </w:tcPr>
          <w:p w:rsidR="008E6469" w:rsidRPr="00905A91" w:rsidRDefault="008E6469" w:rsidP="003D3E69">
            <w:pPr>
              <w:rPr>
                <w:sz w:val="24"/>
                <w:szCs w:val="24"/>
              </w:rPr>
            </w:pPr>
            <w:r w:rsidRPr="00905A91">
              <w:rPr>
                <w:sz w:val="24"/>
                <w:szCs w:val="24"/>
              </w:rPr>
              <w:t>Тривалість фінансового циклу (дні)</w:t>
            </w:r>
          </w:p>
        </w:tc>
        <w:tc>
          <w:tcPr>
            <w:tcW w:w="2880" w:type="dxa"/>
          </w:tcPr>
          <w:p w:rsidR="008E6469" w:rsidRPr="00905A91" w:rsidRDefault="008E6469" w:rsidP="003D3E69">
            <w:pPr>
              <w:rPr>
                <w:sz w:val="24"/>
                <w:szCs w:val="24"/>
              </w:rPr>
            </w:pPr>
            <w:r w:rsidRPr="00905A91">
              <w:rPr>
                <w:sz w:val="24"/>
                <w:szCs w:val="24"/>
              </w:rPr>
              <w:t>Тривалість операційного циклу - тривалість одного обороту кредиторської заборгованості</w:t>
            </w:r>
          </w:p>
        </w:tc>
        <w:tc>
          <w:tcPr>
            <w:tcW w:w="4860" w:type="dxa"/>
          </w:tcPr>
          <w:p w:rsidR="008E6469" w:rsidRPr="00905A91" w:rsidRDefault="008E6469" w:rsidP="003D3E69">
            <w:pPr>
              <w:rPr>
                <w:sz w:val="24"/>
                <w:szCs w:val="24"/>
              </w:rPr>
            </w:pPr>
            <w:r w:rsidRPr="00905A91">
              <w:rPr>
                <w:sz w:val="24"/>
                <w:szCs w:val="24"/>
              </w:rPr>
              <w:t>Залежить від галузевих особливостей і рівня фінансового управління</w:t>
            </w:r>
          </w:p>
        </w:tc>
        <w:tc>
          <w:tcPr>
            <w:tcW w:w="2374" w:type="dxa"/>
          </w:tcPr>
          <w:p w:rsidR="008E6469" w:rsidRPr="00905A91" w:rsidRDefault="008E6469" w:rsidP="003D3E69">
            <w:pPr>
              <w:rPr>
                <w:sz w:val="24"/>
                <w:szCs w:val="24"/>
              </w:rPr>
            </w:pPr>
            <w:r w:rsidRPr="00905A91">
              <w:rPr>
                <w:sz w:val="24"/>
                <w:szCs w:val="24"/>
              </w:rPr>
              <w:t>Характеризує тривалість фінансового циклу</w:t>
            </w:r>
          </w:p>
        </w:tc>
      </w:tr>
      <w:tr w:rsidR="00C96D89" w:rsidRPr="00905A91" w:rsidTr="00565DEA">
        <w:tc>
          <w:tcPr>
            <w:tcW w:w="3240" w:type="dxa"/>
          </w:tcPr>
          <w:p w:rsidR="008E6469" w:rsidRPr="00905A91" w:rsidRDefault="008E6469" w:rsidP="003D3E69">
            <w:pPr>
              <w:rPr>
                <w:sz w:val="24"/>
                <w:szCs w:val="24"/>
              </w:rPr>
            </w:pPr>
            <w:r w:rsidRPr="00905A91">
              <w:rPr>
                <w:sz w:val="24"/>
                <w:szCs w:val="24"/>
              </w:rPr>
              <w:t>Оборотність активів (раз)</w:t>
            </w:r>
          </w:p>
        </w:tc>
        <w:tc>
          <w:tcPr>
            <w:tcW w:w="2880" w:type="dxa"/>
          </w:tcPr>
          <w:p w:rsidR="008E6469" w:rsidRPr="00905A91" w:rsidRDefault="008E6469" w:rsidP="003D3E69">
            <w:pPr>
              <w:rPr>
                <w:sz w:val="24"/>
                <w:szCs w:val="24"/>
              </w:rPr>
            </w:pPr>
            <w:r w:rsidRPr="00905A91">
              <w:rPr>
                <w:sz w:val="24"/>
                <w:szCs w:val="24"/>
              </w:rPr>
              <w:t>Виручка від реалізації / Середня вартість активів</w:t>
            </w:r>
          </w:p>
        </w:tc>
        <w:tc>
          <w:tcPr>
            <w:tcW w:w="4860" w:type="dxa"/>
          </w:tcPr>
          <w:p w:rsidR="008E6469" w:rsidRPr="00905A91" w:rsidRDefault="008E6469" w:rsidP="003D3E69">
            <w:pPr>
              <w:rPr>
                <w:sz w:val="24"/>
                <w:szCs w:val="24"/>
              </w:rPr>
            </w:pPr>
            <w:r w:rsidRPr="00905A91">
              <w:rPr>
                <w:sz w:val="24"/>
                <w:szCs w:val="24"/>
              </w:rPr>
              <w:t>Високе значення показника, швидше за все, свідчить про те, що компанія працює майже на повну потужність</w:t>
            </w:r>
          </w:p>
        </w:tc>
        <w:tc>
          <w:tcPr>
            <w:tcW w:w="2374" w:type="dxa"/>
          </w:tcPr>
          <w:p w:rsidR="008E6469" w:rsidRPr="00905A91" w:rsidRDefault="008E6469" w:rsidP="003D3E69">
            <w:pPr>
              <w:rPr>
                <w:sz w:val="24"/>
                <w:szCs w:val="24"/>
              </w:rPr>
            </w:pPr>
            <w:r w:rsidRPr="00905A91">
              <w:rPr>
                <w:sz w:val="24"/>
                <w:szCs w:val="24"/>
              </w:rPr>
              <w:t xml:space="preserve">Показує наскільки важко </w:t>
            </w:r>
            <w:r w:rsidR="00C96D89">
              <w:rPr>
                <w:sz w:val="24"/>
                <w:szCs w:val="24"/>
              </w:rPr>
              <w:t xml:space="preserve">для </w:t>
            </w:r>
            <w:r w:rsidRPr="00905A91">
              <w:rPr>
                <w:sz w:val="24"/>
                <w:szCs w:val="24"/>
              </w:rPr>
              <w:t>компанії пустити в оборот свої активи</w:t>
            </w:r>
          </w:p>
        </w:tc>
      </w:tr>
      <w:tr w:rsidR="00C96D89" w:rsidRPr="00905A91" w:rsidTr="00565DEA">
        <w:tc>
          <w:tcPr>
            <w:tcW w:w="3240" w:type="dxa"/>
          </w:tcPr>
          <w:p w:rsidR="00C96D89" w:rsidRPr="00905A91" w:rsidRDefault="00C96D89" w:rsidP="003D3E69">
            <w:pPr>
              <w:rPr>
                <w:sz w:val="24"/>
                <w:szCs w:val="24"/>
              </w:rPr>
            </w:pPr>
            <w:r w:rsidRPr="00905A91">
              <w:rPr>
                <w:sz w:val="24"/>
                <w:szCs w:val="24"/>
              </w:rPr>
              <w:t>Оборотність чистого оборотного капіталу (власних оборотних коштів, функціонуючого капіталу)</w:t>
            </w:r>
          </w:p>
        </w:tc>
        <w:tc>
          <w:tcPr>
            <w:tcW w:w="2880" w:type="dxa"/>
          </w:tcPr>
          <w:p w:rsidR="00C96D89" w:rsidRPr="00905A91" w:rsidRDefault="00C96D89" w:rsidP="003D3E69">
            <w:pPr>
              <w:rPr>
                <w:sz w:val="24"/>
                <w:szCs w:val="24"/>
              </w:rPr>
            </w:pPr>
            <w:r w:rsidRPr="00905A91">
              <w:rPr>
                <w:sz w:val="24"/>
                <w:szCs w:val="24"/>
              </w:rPr>
              <w:t>Виручка від реалізації / Середня вартість чистого оборотного капіталу</w:t>
            </w:r>
          </w:p>
        </w:tc>
        <w:tc>
          <w:tcPr>
            <w:tcW w:w="4860" w:type="dxa"/>
          </w:tcPr>
          <w:p w:rsidR="00C96D89" w:rsidRPr="00905A91" w:rsidRDefault="00C96D89" w:rsidP="003D3E69">
            <w:pPr>
              <w:rPr>
                <w:sz w:val="24"/>
                <w:szCs w:val="24"/>
              </w:rPr>
            </w:pPr>
            <w:r w:rsidRPr="00905A91">
              <w:rPr>
                <w:sz w:val="24"/>
                <w:szCs w:val="24"/>
              </w:rPr>
              <w:t>Залежить від галузевих особливостей. Високе значення в більшості випадків свідчить про ефективність управління.</w:t>
            </w:r>
          </w:p>
        </w:tc>
        <w:tc>
          <w:tcPr>
            <w:tcW w:w="2374" w:type="dxa"/>
          </w:tcPr>
          <w:p w:rsidR="00C96D89" w:rsidRPr="00905A91" w:rsidRDefault="00C96D89" w:rsidP="003D3E69">
            <w:pPr>
              <w:rPr>
                <w:sz w:val="24"/>
                <w:szCs w:val="24"/>
              </w:rPr>
            </w:pPr>
            <w:r w:rsidRPr="00905A91">
              <w:rPr>
                <w:sz w:val="24"/>
                <w:szCs w:val="24"/>
              </w:rPr>
              <w:t>Характеризує здатність компанії задіяти свій чистий оборотний капітал</w:t>
            </w:r>
          </w:p>
        </w:tc>
      </w:tr>
    </w:tbl>
    <w:p w:rsidR="00A50F6A" w:rsidRDefault="00A50F6A" w:rsidP="003D3E69">
      <w:pPr>
        <w:jc w:val="center"/>
        <w:rPr>
          <w:sz w:val="24"/>
          <w:lang w:eastAsia="uk-UA"/>
        </w:rPr>
      </w:pPr>
    </w:p>
    <w:p w:rsidR="00565DEA" w:rsidRDefault="00565DEA" w:rsidP="003D3E69">
      <w:pPr>
        <w:jc w:val="center"/>
        <w:rPr>
          <w:sz w:val="24"/>
          <w:lang w:eastAsia="uk-UA"/>
        </w:rPr>
      </w:pPr>
    </w:p>
    <w:p w:rsidR="008E6469" w:rsidRPr="00083FA2" w:rsidRDefault="008E6469" w:rsidP="003D3E69">
      <w:pPr>
        <w:jc w:val="center"/>
        <w:rPr>
          <w:sz w:val="24"/>
          <w:lang w:eastAsia="uk-UA"/>
        </w:rPr>
      </w:pPr>
      <w:r w:rsidRPr="00083FA2">
        <w:rPr>
          <w:sz w:val="24"/>
          <w:lang w:eastAsia="uk-UA"/>
        </w:rPr>
        <w:t xml:space="preserve">Таблиця ДД 4 </w:t>
      </w:r>
      <w:r>
        <w:rPr>
          <w:sz w:val="24"/>
          <w:lang w:eastAsia="uk-UA"/>
        </w:rPr>
        <w:t xml:space="preserve">Показники </w:t>
      </w:r>
      <w:r w:rsidRPr="00083FA2">
        <w:rPr>
          <w:sz w:val="24"/>
          <w:lang w:eastAsia="uk-UA"/>
        </w:rPr>
        <w:t>рентабельності (прибутковість)</w:t>
      </w:r>
    </w:p>
    <w:p w:rsidR="008E6469" w:rsidRPr="006F278A" w:rsidRDefault="008E6469" w:rsidP="003D3E69">
      <w:pPr>
        <w:rPr>
          <w:b/>
          <w:sz w:val="24"/>
          <w:lang w:eastAsia="uk-UA"/>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970"/>
        <w:gridCol w:w="4500"/>
        <w:gridCol w:w="3094"/>
      </w:tblGrid>
      <w:tr w:rsidR="008E6469" w:rsidRPr="000F3524" w:rsidTr="00565DEA">
        <w:tc>
          <w:tcPr>
            <w:tcW w:w="2790" w:type="dxa"/>
          </w:tcPr>
          <w:p w:rsidR="008E6469" w:rsidRPr="00393FED" w:rsidRDefault="008E6469" w:rsidP="003D3E69">
            <w:pPr>
              <w:jc w:val="center"/>
              <w:rPr>
                <w:sz w:val="24"/>
                <w:szCs w:val="24"/>
              </w:rPr>
            </w:pPr>
            <w:r w:rsidRPr="00393FED">
              <w:rPr>
                <w:sz w:val="24"/>
                <w:szCs w:val="24"/>
              </w:rPr>
              <w:t>Назва коефіцієнту</w:t>
            </w:r>
          </w:p>
        </w:tc>
        <w:tc>
          <w:tcPr>
            <w:tcW w:w="2970" w:type="dxa"/>
          </w:tcPr>
          <w:p w:rsidR="008E6469" w:rsidRPr="00393FED" w:rsidRDefault="008E6469" w:rsidP="003D3E69">
            <w:pPr>
              <w:jc w:val="center"/>
              <w:rPr>
                <w:sz w:val="24"/>
                <w:szCs w:val="24"/>
              </w:rPr>
            </w:pPr>
            <w:r w:rsidRPr="00393FED">
              <w:rPr>
                <w:sz w:val="24"/>
                <w:szCs w:val="24"/>
              </w:rPr>
              <w:t>Формула</w:t>
            </w:r>
          </w:p>
        </w:tc>
        <w:tc>
          <w:tcPr>
            <w:tcW w:w="4500" w:type="dxa"/>
          </w:tcPr>
          <w:p w:rsidR="008E6469" w:rsidRPr="00393FED" w:rsidRDefault="008E6469" w:rsidP="003D3E69">
            <w:pPr>
              <w:jc w:val="center"/>
              <w:rPr>
                <w:sz w:val="24"/>
                <w:szCs w:val="24"/>
              </w:rPr>
            </w:pPr>
            <w:r w:rsidRPr="00393FED">
              <w:rPr>
                <w:sz w:val="24"/>
                <w:szCs w:val="24"/>
              </w:rPr>
              <w:t>Норма</w:t>
            </w:r>
          </w:p>
        </w:tc>
        <w:tc>
          <w:tcPr>
            <w:tcW w:w="3094" w:type="dxa"/>
          </w:tcPr>
          <w:p w:rsidR="008E6469" w:rsidRPr="00393FED" w:rsidRDefault="008E6469" w:rsidP="003D3E69">
            <w:pPr>
              <w:jc w:val="center"/>
              <w:rPr>
                <w:sz w:val="24"/>
                <w:szCs w:val="24"/>
              </w:rPr>
            </w:pPr>
            <w:r w:rsidRPr="00393FED">
              <w:rPr>
                <w:sz w:val="24"/>
                <w:szCs w:val="24"/>
              </w:rPr>
              <w:t>Економічний сенс</w:t>
            </w:r>
          </w:p>
        </w:tc>
      </w:tr>
      <w:tr w:rsidR="008E6469" w:rsidRPr="000F3524" w:rsidTr="00565DEA">
        <w:tc>
          <w:tcPr>
            <w:tcW w:w="2790" w:type="dxa"/>
          </w:tcPr>
          <w:p w:rsidR="008E6469" w:rsidRPr="00393FED" w:rsidRDefault="008E6469" w:rsidP="003D3E69">
            <w:pPr>
              <w:rPr>
                <w:sz w:val="24"/>
                <w:szCs w:val="24"/>
              </w:rPr>
            </w:pPr>
            <w:r>
              <w:rPr>
                <w:sz w:val="24"/>
                <w:szCs w:val="24"/>
              </w:rPr>
              <w:t>Р</w:t>
            </w:r>
            <w:r w:rsidRPr="00393FED">
              <w:rPr>
                <w:sz w:val="24"/>
                <w:szCs w:val="24"/>
              </w:rPr>
              <w:t>ентабельність активів</w:t>
            </w:r>
          </w:p>
        </w:tc>
        <w:tc>
          <w:tcPr>
            <w:tcW w:w="2970" w:type="dxa"/>
          </w:tcPr>
          <w:p w:rsidR="008E6469" w:rsidRPr="00393FED" w:rsidRDefault="008E6469" w:rsidP="003D3E69">
            <w:pPr>
              <w:rPr>
                <w:sz w:val="24"/>
                <w:szCs w:val="24"/>
              </w:rPr>
            </w:pPr>
            <w:r w:rsidRPr="00393FED">
              <w:rPr>
                <w:sz w:val="24"/>
                <w:szCs w:val="24"/>
              </w:rPr>
              <w:t>Прибуток / Активи всього (Рекомендується використовувати прибуток до сплати відсотків, але після сплати податків. Найчастіше використовують чистий прибуток)</w:t>
            </w:r>
          </w:p>
        </w:tc>
        <w:tc>
          <w:tcPr>
            <w:tcW w:w="4500" w:type="dxa"/>
          </w:tcPr>
          <w:p w:rsidR="008E6469" w:rsidRPr="00393FED" w:rsidRDefault="008E6469" w:rsidP="003D3E69">
            <w:pPr>
              <w:rPr>
                <w:sz w:val="24"/>
                <w:szCs w:val="24"/>
              </w:rPr>
            </w:pPr>
            <w:r w:rsidRPr="00393FED">
              <w:rPr>
                <w:sz w:val="24"/>
                <w:szCs w:val="24"/>
              </w:rPr>
              <w:t>Залежить від особливостей галузі. Краще аналізувати показник у взаємозв'язку з оборотністю активів і нормою прибутку (рентабельність продажів). Чим вище оборотність, тим нижче норма прибутку і навпаки. Як правило, будь-який виграш в нормі прибутку компенсується зниженням оборотності</w:t>
            </w:r>
          </w:p>
        </w:tc>
        <w:tc>
          <w:tcPr>
            <w:tcW w:w="3094" w:type="dxa"/>
          </w:tcPr>
          <w:p w:rsidR="008E6469" w:rsidRPr="00393FED" w:rsidRDefault="008E6469" w:rsidP="003D3E69">
            <w:pPr>
              <w:rPr>
                <w:sz w:val="24"/>
                <w:szCs w:val="24"/>
              </w:rPr>
            </w:pPr>
            <w:r w:rsidRPr="00393FED">
              <w:rPr>
                <w:sz w:val="24"/>
                <w:szCs w:val="24"/>
              </w:rPr>
              <w:t>Характеризує норму прибутку (прибутковість, прибутковість) активів або величину прибутку, що отримується в розрахунку на одиницю активів</w:t>
            </w:r>
          </w:p>
        </w:tc>
      </w:tr>
      <w:tr w:rsidR="008E6469" w:rsidRPr="000F3524" w:rsidTr="00565DEA">
        <w:tc>
          <w:tcPr>
            <w:tcW w:w="2790" w:type="dxa"/>
          </w:tcPr>
          <w:p w:rsidR="008E6469" w:rsidRPr="00393FED" w:rsidRDefault="008E6469" w:rsidP="003D3E69">
            <w:pPr>
              <w:rPr>
                <w:sz w:val="24"/>
                <w:szCs w:val="24"/>
              </w:rPr>
            </w:pPr>
            <w:r w:rsidRPr="00393FED">
              <w:rPr>
                <w:sz w:val="24"/>
                <w:szCs w:val="24"/>
              </w:rPr>
              <w:t>Рентабельність власного капіталу</w:t>
            </w:r>
          </w:p>
        </w:tc>
        <w:tc>
          <w:tcPr>
            <w:tcW w:w="2970" w:type="dxa"/>
          </w:tcPr>
          <w:p w:rsidR="008E6469" w:rsidRPr="00393FED" w:rsidRDefault="008E6469" w:rsidP="003D3E69">
            <w:pPr>
              <w:rPr>
                <w:sz w:val="24"/>
                <w:szCs w:val="24"/>
              </w:rPr>
            </w:pPr>
            <w:r w:rsidRPr="00393FED">
              <w:rPr>
                <w:sz w:val="24"/>
                <w:szCs w:val="24"/>
              </w:rPr>
              <w:t>Чистий прибуток / власний капітал</w:t>
            </w:r>
          </w:p>
        </w:tc>
        <w:tc>
          <w:tcPr>
            <w:tcW w:w="4500" w:type="dxa"/>
          </w:tcPr>
          <w:p w:rsidR="008E6469" w:rsidRPr="00393FED" w:rsidRDefault="008E6469" w:rsidP="003D3E69">
            <w:pPr>
              <w:rPr>
                <w:sz w:val="24"/>
                <w:szCs w:val="24"/>
              </w:rPr>
            </w:pPr>
            <w:r w:rsidRPr="00393FED">
              <w:rPr>
                <w:sz w:val="24"/>
                <w:szCs w:val="24"/>
              </w:rPr>
              <w:t>Залежить від особливостей галузі. У загальному випадку, чим вище, тим краще</w:t>
            </w:r>
          </w:p>
        </w:tc>
        <w:tc>
          <w:tcPr>
            <w:tcW w:w="3094" w:type="dxa"/>
          </w:tcPr>
          <w:p w:rsidR="008E6469" w:rsidRPr="00393FED" w:rsidRDefault="008E6469" w:rsidP="003D3E69">
            <w:pPr>
              <w:rPr>
                <w:sz w:val="24"/>
                <w:szCs w:val="24"/>
              </w:rPr>
            </w:pPr>
            <w:r w:rsidRPr="00393FED">
              <w:rPr>
                <w:sz w:val="24"/>
                <w:szCs w:val="24"/>
              </w:rPr>
              <w:t>Характеризує розмір чистого прибутку з кожної одиниці власного капіталу</w:t>
            </w:r>
          </w:p>
        </w:tc>
      </w:tr>
      <w:tr w:rsidR="008E6469" w:rsidRPr="000F3524" w:rsidTr="00565DEA">
        <w:tc>
          <w:tcPr>
            <w:tcW w:w="2790" w:type="dxa"/>
          </w:tcPr>
          <w:p w:rsidR="008E6469" w:rsidRPr="00393FED" w:rsidRDefault="008E6469" w:rsidP="003D3E69">
            <w:pPr>
              <w:rPr>
                <w:sz w:val="24"/>
                <w:szCs w:val="24"/>
              </w:rPr>
            </w:pPr>
            <w:r w:rsidRPr="00393FED">
              <w:rPr>
                <w:sz w:val="24"/>
                <w:szCs w:val="24"/>
              </w:rPr>
              <w:t>Рентабельність продажів (норма прибутку, чиста норма прибутку, прибутковість або прибутковість продажів)</w:t>
            </w:r>
          </w:p>
        </w:tc>
        <w:tc>
          <w:tcPr>
            <w:tcW w:w="2970" w:type="dxa"/>
          </w:tcPr>
          <w:p w:rsidR="008E6469" w:rsidRPr="00393FED" w:rsidRDefault="008E6469" w:rsidP="003D3E69">
            <w:pPr>
              <w:rPr>
                <w:sz w:val="24"/>
                <w:szCs w:val="24"/>
              </w:rPr>
            </w:pPr>
            <w:r w:rsidRPr="00393FED">
              <w:rPr>
                <w:sz w:val="24"/>
                <w:szCs w:val="24"/>
              </w:rPr>
              <w:t>Чистий прибуток / виручка від реалізації (найчастіше використовують показник чистого виторгу)</w:t>
            </w:r>
          </w:p>
        </w:tc>
        <w:tc>
          <w:tcPr>
            <w:tcW w:w="4500" w:type="dxa"/>
          </w:tcPr>
          <w:p w:rsidR="008E6469" w:rsidRPr="00393FED" w:rsidRDefault="008E6469" w:rsidP="003D3E69">
            <w:pPr>
              <w:rPr>
                <w:sz w:val="24"/>
                <w:szCs w:val="24"/>
              </w:rPr>
            </w:pPr>
            <w:r w:rsidRPr="00393FED">
              <w:rPr>
                <w:sz w:val="24"/>
                <w:szCs w:val="24"/>
              </w:rPr>
              <w:t>Залежить від особливостей галузі. У загальному випадку, чим вище, тим краще</w:t>
            </w:r>
          </w:p>
        </w:tc>
        <w:tc>
          <w:tcPr>
            <w:tcW w:w="3094" w:type="dxa"/>
          </w:tcPr>
          <w:p w:rsidR="008E6469" w:rsidRPr="00393FED" w:rsidRDefault="008E6469" w:rsidP="003D3E69">
            <w:pPr>
              <w:rPr>
                <w:sz w:val="24"/>
                <w:szCs w:val="24"/>
              </w:rPr>
            </w:pPr>
            <w:r w:rsidRPr="00393FED">
              <w:rPr>
                <w:sz w:val="24"/>
                <w:szCs w:val="24"/>
              </w:rPr>
              <w:t>Характеризує розмір чистого прибутку в кожній одиниці виручки</w:t>
            </w:r>
          </w:p>
        </w:tc>
      </w:tr>
      <w:tr w:rsidR="00C96D89" w:rsidRPr="000F3524" w:rsidTr="00565DEA">
        <w:tc>
          <w:tcPr>
            <w:tcW w:w="2790" w:type="dxa"/>
          </w:tcPr>
          <w:p w:rsidR="00C96D89" w:rsidRPr="00393FED" w:rsidRDefault="00C96D89" w:rsidP="003D3E69">
            <w:pPr>
              <w:rPr>
                <w:sz w:val="24"/>
                <w:szCs w:val="24"/>
              </w:rPr>
            </w:pPr>
            <w:r w:rsidRPr="00393FED">
              <w:rPr>
                <w:sz w:val="24"/>
                <w:szCs w:val="24"/>
              </w:rPr>
              <w:t>Маржинальна (валова) рентабельність</w:t>
            </w:r>
          </w:p>
        </w:tc>
        <w:tc>
          <w:tcPr>
            <w:tcW w:w="2970" w:type="dxa"/>
          </w:tcPr>
          <w:p w:rsidR="00C96D89" w:rsidRPr="00393FED" w:rsidRDefault="00C96D89" w:rsidP="003D3E69">
            <w:pPr>
              <w:rPr>
                <w:sz w:val="24"/>
                <w:szCs w:val="24"/>
              </w:rPr>
            </w:pPr>
            <w:r w:rsidRPr="00393FED">
              <w:rPr>
                <w:sz w:val="24"/>
                <w:szCs w:val="24"/>
              </w:rPr>
              <w:t>Маржинальн</w:t>
            </w:r>
            <w:r w:rsidR="008B07CA">
              <w:rPr>
                <w:sz w:val="24"/>
                <w:szCs w:val="24"/>
              </w:rPr>
              <w:t>ий</w:t>
            </w:r>
            <w:r w:rsidRPr="00393FED">
              <w:rPr>
                <w:sz w:val="24"/>
                <w:szCs w:val="24"/>
              </w:rPr>
              <w:t xml:space="preserve"> (валов</w:t>
            </w:r>
            <w:r w:rsidR="008B07CA">
              <w:rPr>
                <w:sz w:val="24"/>
                <w:szCs w:val="24"/>
              </w:rPr>
              <w:t>ий</w:t>
            </w:r>
            <w:r w:rsidRPr="00393FED">
              <w:rPr>
                <w:sz w:val="24"/>
                <w:szCs w:val="24"/>
              </w:rPr>
              <w:t>) прибуток / виручка (чиста виручка)</w:t>
            </w:r>
          </w:p>
        </w:tc>
        <w:tc>
          <w:tcPr>
            <w:tcW w:w="4500" w:type="dxa"/>
          </w:tcPr>
          <w:p w:rsidR="00C96D89" w:rsidRPr="00393FED" w:rsidRDefault="00C96D89" w:rsidP="003D3E69">
            <w:pPr>
              <w:rPr>
                <w:sz w:val="24"/>
                <w:szCs w:val="24"/>
              </w:rPr>
            </w:pPr>
            <w:r w:rsidRPr="00393FED">
              <w:rPr>
                <w:sz w:val="24"/>
                <w:szCs w:val="24"/>
              </w:rPr>
              <w:t>Залежить від особливостей галузі. У загальному випадку, чим вище, тим краще</w:t>
            </w:r>
          </w:p>
        </w:tc>
        <w:tc>
          <w:tcPr>
            <w:tcW w:w="3094" w:type="dxa"/>
          </w:tcPr>
          <w:p w:rsidR="00C96D89" w:rsidRPr="00393FED" w:rsidRDefault="00C96D89" w:rsidP="003D3E69">
            <w:pPr>
              <w:rPr>
                <w:sz w:val="24"/>
                <w:szCs w:val="24"/>
              </w:rPr>
            </w:pPr>
            <w:r w:rsidRPr="00393FED">
              <w:rPr>
                <w:sz w:val="24"/>
                <w:szCs w:val="24"/>
              </w:rPr>
              <w:t>Характеризує розмір маржинально</w:t>
            </w:r>
            <w:r w:rsidR="007004E5">
              <w:rPr>
                <w:sz w:val="24"/>
                <w:szCs w:val="24"/>
              </w:rPr>
              <w:t>го</w:t>
            </w:r>
            <w:r w:rsidRPr="00393FED">
              <w:rPr>
                <w:sz w:val="24"/>
                <w:szCs w:val="24"/>
              </w:rPr>
              <w:t xml:space="preserve"> (валов</w:t>
            </w:r>
            <w:r w:rsidR="007004E5">
              <w:rPr>
                <w:sz w:val="24"/>
                <w:szCs w:val="24"/>
              </w:rPr>
              <w:t>ого</w:t>
            </w:r>
            <w:r w:rsidRPr="00393FED">
              <w:rPr>
                <w:sz w:val="24"/>
                <w:szCs w:val="24"/>
              </w:rPr>
              <w:t>) прибутку в кожній одиниці виручки і визначає межу доцільності виробництва продукції</w:t>
            </w:r>
          </w:p>
        </w:tc>
      </w:tr>
      <w:tr w:rsidR="00C96D89" w:rsidRPr="000F3524" w:rsidTr="00565DEA">
        <w:tc>
          <w:tcPr>
            <w:tcW w:w="2790" w:type="dxa"/>
          </w:tcPr>
          <w:p w:rsidR="00C96D89" w:rsidRPr="00393FED" w:rsidRDefault="00C96D89" w:rsidP="003D3E69">
            <w:pPr>
              <w:rPr>
                <w:sz w:val="24"/>
                <w:szCs w:val="24"/>
              </w:rPr>
            </w:pPr>
            <w:r w:rsidRPr="00393FED">
              <w:rPr>
                <w:sz w:val="24"/>
                <w:szCs w:val="24"/>
              </w:rPr>
              <w:t>Рентабельність операційна (основної діяльності, виробнича)</w:t>
            </w:r>
          </w:p>
        </w:tc>
        <w:tc>
          <w:tcPr>
            <w:tcW w:w="2970" w:type="dxa"/>
          </w:tcPr>
          <w:p w:rsidR="00C96D89" w:rsidRPr="00393FED" w:rsidRDefault="00C96D89" w:rsidP="003D3E69">
            <w:pPr>
              <w:rPr>
                <w:sz w:val="24"/>
                <w:szCs w:val="24"/>
              </w:rPr>
            </w:pPr>
            <w:r>
              <w:rPr>
                <w:sz w:val="24"/>
                <w:szCs w:val="24"/>
              </w:rPr>
              <w:t>Операційний (виробничий</w:t>
            </w:r>
            <w:r w:rsidRPr="00393FED">
              <w:rPr>
                <w:sz w:val="24"/>
                <w:szCs w:val="24"/>
              </w:rPr>
              <w:t xml:space="preserve">) прибуток / </w:t>
            </w:r>
            <w:r>
              <w:rPr>
                <w:sz w:val="24"/>
                <w:szCs w:val="24"/>
              </w:rPr>
              <w:t>собівартість виробництва</w:t>
            </w:r>
          </w:p>
        </w:tc>
        <w:tc>
          <w:tcPr>
            <w:tcW w:w="4500" w:type="dxa"/>
          </w:tcPr>
          <w:p w:rsidR="00C96D89" w:rsidRPr="00393FED" w:rsidRDefault="00C96D89" w:rsidP="003D3E69">
            <w:pPr>
              <w:rPr>
                <w:sz w:val="24"/>
                <w:szCs w:val="24"/>
              </w:rPr>
            </w:pPr>
            <w:r w:rsidRPr="00393FED">
              <w:rPr>
                <w:sz w:val="24"/>
                <w:szCs w:val="24"/>
                <w:lang w:eastAsia="uk-UA"/>
              </w:rPr>
              <w:t>Залежить від особливостей галузі. У загальному випадку, чим вище, тим краще</w:t>
            </w:r>
          </w:p>
        </w:tc>
        <w:tc>
          <w:tcPr>
            <w:tcW w:w="3094" w:type="dxa"/>
          </w:tcPr>
          <w:p w:rsidR="00C96D89" w:rsidRPr="00393FED" w:rsidRDefault="00C96D89" w:rsidP="003D3E69">
            <w:pPr>
              <w:rPr>
                <w:sz w:val="24"/>
                <w:szCs w:val="24"/>
              </w:rPr>
            </w:pPr>
            <w:r w:rsidRPr="00393FED">
              <w:rPr>
                <w:sz w:val="24"/>
                <w:szCs w:val="24"/>
                <w:lang w:eastAsia="uk-UA"/>
              </w:rPr>
              <w:t>Характеризує рівень прибутковості виробничої (основн</w:t>
            </w:r>
            <w:r w:rsidR="007004E5">
              <w:rPr>
                <w:sz w:val="24"/>
                <w:szCs w:val="24"/>
                <w:lang w:eastAsia="uk-UA"/>
              </w:rPr>
              <w:t>ої</w:t>
            </w:r>
            <w:r w:rsidRPr="00393FED">
              <w:rPr>
                <w:sz w:val="24"/>
                <w:szCs w:val="24"/>
                <w:lang w:eastAsia="uk-UA"/>
              </w:rPr>
              <w:t>, операційної) діяльності</w:t>
            </w:r>
          </w:p>
        </w:tc>
      </w:tr>
    </w:tbl>
    <w:p w:rsidR="00C96D89" w:rsidRDefault="00C96D89" w:rsidP="003D3E69">
      <w:pPr>
        <w:rPr>
          <w:b/>
          <w:sz w:val="24"/>
          <w:lang w:eastAsia="uk-UA"/>
        </w:rPr>
      </w:pPr>
    </w:p>
    <w:p w:rsidR="00A50F6A" w:rsidRDefault="00A50F6A" w:rsidP="003D3E69">
      <w:pPr>
        <w:rPr>
          <w:sz w:val="24"/>
          <w:lang w:eastAsia="uk-UA"/>
        </w:rPr>
      </w:pPr>
    </w:p>
    <w:p w:rsidR="00C96D89" w:rsidRDefault="00C96D89" w:rsidP="003D3E69">
      <w:pPr>
        <w:rPr>
          <w:sz w:val="24"/>
          <w:lang w:eastAsia="uk-UA"/>
        </w:rPr>
      </w:pPr>
    </w:p>
    <w:p w:rsidR="00046881" w:rsidRDefault="00046881" w:rsidP="003D3E69">
      <w:pPr>
        <w:rPr>
          <w:sz w:val="24"/>
          <w:lang w:eastAsia="uk-UA"/>
        </w:rPr>
      </w:pPr>
    </w:p>
    <w:p w:rsidR="00046881" w:rsidRDefault="00046881" w:rsidP="003D3E69">
      <w:pPr>
        <w:rPr>
          <w:sz w:val="24"/>
          <w:lang w:eastAsia="uk-UA"/>
        </w:rPr>
      </w:pPr>
    </w:p>
    <w:p w:rsidR="00565DEA" w:rsidRDefault="00565DEA" w:rsidP="003D3E69">
      <w:pPr>
        <w:rPr>
          <w:sz w:val="24"/>
          <w:lang w:eastAsia="uk-UA"/>
        </w:rPr>
      </w:pPr>
    </w:p>
    <w:p w:rsidR="008E6469" w:rsidRPr="00083FA2" w:rsidRDefault="008E6469" w:rsidP="003D3E69">
      <w:pPr>
        <w:jc w:val="center"/>
        <w:rPr>
          <w:sz w:val="24"/>
          <w:lang w:eastAsia="uk-UA"/>
        </w:rPr>
      </w:pPr>
      <w:r w:rsidRPr="00083FA2">
        <w:rPr>
          <w:sz w:val="24"/>
          <w:lang w:eastAsia="uk-UA"/>
        </w:rPr>
        <w:t>Таблиця ДД5 Коефіцієнти ринкової активності (ринкові коефіцієнти)</w:t>
      </w:r>
    </w:p>
    <w:p w:rsidR="008E6469" w:rsidRPr="000F3524" w:rsidRDefault="008E6469" w:rsidP="003D3E69">
      <w:pPr>
        <w:rPr>
          <w:rFonts w:ascii="Arial" w:hAnsi="Arial"/>
          <w:lang w:eastAsia="uk-UA"/>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544"/>
        <w:gridCol w:w="3573"/>
      </w:tblGrid>
      <w:tr w:rsidR="008E6469" w:rsidRPr="00162731" w:rsidTr="00565DEA">
        <w:tc>
          <w:tcPr>
            <w:tcW w:w="2835" w:type="dxa"/>
          </w:tcPr>
          <w:p w:rsidR="008E6469" w:rsidRPr="00162731" w:rsidRDefault="008E6469" w:rsidP="003D3E69">
            <w:pPr>
              <w:jc w:val="center"/>
              <w:rPr>
                <w:sz w:val="24"/>
                <w:szCs w:val="24"/>
              </w:rPr>
            </w:pPr>
            <w:r w:rsidRPr="00162731">
              <w:rPr>
                <w:sz w:val="24"/>
                <w:szCs w:val="24"/>
              </w:rPr>
              <w:t>Назва коефіцієнту</w:t>
            </w:r>
          </w:p>
        </w:tc>
        <w:tc>
          <w:tcPr>
            <w:tcW w:w="3402" w:type="dxa"/>
          </w:tcPr>
          <w:p w:rsidR="008E6469" w:rsidRPr="00162731" w:rsidRDefault="008E6469" w:rsidP="003D3E69">
            <w:pPr>
              <w:jc w:val="center"/>
              <w:rPr>
                <w:sz w:val="24"/>
                <w:szCs w:val="24"/>
              </w:rPr>
            </w:pPr>
            <w:r w:rsidRPr="00162731">
              <w:rPr>
                <w:sz w:val="24"/>
                <w:szCs w:val="24"/>
              </w:rPr>
              <w:t>Формула</w:t>
            </w:r>
          </w:p>
        </w:tc>
        <w:tc>
          <w:tcPr>
            <w:tcW w:w="3544" w:type="dxa"/>
          </w:tcPr>
          <w:p w:rsidR="008E6469" w:rsidRPr="00162731" w:rsidRDefault="008E6469" w:rsidP="003D3E69">
            <w:pPr>
              <w:jc w:val="center"/>
              <w:rPr>
                <w:sz w:val="24"/>
                <w:szCs w:val="24"/>
              </w:rPr>
            </w:pPr>
            <w:r w:rsidRPr="00162731">
              <w:rPr>
                <w:sz w:val="24"/>
                <w:szCs w:val="24"/>
              </w:rPr>
              <w:t>Норма</w:t>
            </w:r>
          </w:p>
        </w:tc>
        <w:tc>
          <w:tcPr>
            <w:tcW w:w="3573" w:type="dxa"/>
          </w:tcPr>
          <w:p w:rsidR="008E6469" w:rsidRPr="00162731" w:rsidRDefault="008E6469" w:rsidP="003D3E69">
            <w:pPr>
              <w:jc w:val="center"/>
              <w:rPr>
                <w:sz w:val="24"/>
                <w:szCs w:val="24"/>
              </w:rPr>
            </w:pPr>
            <w:r w:rsidRPr="00162731">
              <w:rPr>
                <w:sz w:val="24"/>
                <w:szCs w:val="24"/>
              </w:rPr>
              <w:t>Економічний сенс</w:t>
            </w:r>
          </w:p>
        </w:tc>
      </w:tr>
      <w:tr w:rsidR="008E6469" w:rsidRPr="00162731" w:rsidTr="00565DEA">
        <w:tc>
          <w:tcPr>
            <w:tcW w:w="2835" w:type="dxa"/>
          </w:tcPr>
          <w:p w:rsidR="008E6469" w:rsidRPr="00162731" w:rsidRDefault="008E6469" w:rsidP="003D3E69">
            <w:pPr>
              <w:rPr>
                <w:sz w:val="24"/>
                <w:szCs w:val="24"/>
              </w:rPr>
            </w:pPr>
            <w:r w:rsidRPr="00162731">
              <w:rPr>
                <w:sz w:val="24"/>
                <w:szCs w:val="24"/>
              </w:rPr>
              <w:t>Ринкова капіталізація</w:t>
            </w:r>
          </w:p>
        </w:tc>
        <w:tc>
          <w:tcPr>
            <w:tcW w:w="3402" w:type="dxa"/>
          </w:tcPr>
          <w:p w:rsidR="008E6469" w:rsidRPr="00162731" w:rsidRDefault="008E6469" w:rsidP="003D3E69">
            <w:pPr>
              <w:rPr>
                <w:sz w:val="24"/>
                <w:szCs w:val="24"/>
              </w:rPr>
            </w:pPr>
            <w:r w:rsidRPr="00162731">
              <w:rPr>
                <w:sz w:val="24"/>
                <w:szCs w:val="24"/>
              </w:rPr>
              <w:t xml:space="preserve">Ринкова ціна акції </w:t>
            </w:r>
            <w:r w:rsidR="007D482E">
              <w:rPr>
                <w:sz w:val="24"/>
                <w:szCs w:val="24"/>
              </w:rPr>
              <w:t>×</w:t>
            </w:r>
            <w:r w:rsidRPr="00162731">
              <w:rPr>
                <w:sz w:val="24"/>
                <w:szCs w:val="24"/>
              </w:rPr>
              <w:t xml:space="preserve"> Кількість акцій в обігу</w:t>
            </w:r>
          </w:p>
        </w:tc>
        <w:tc>
          <w:tcPr>
            <w:tcW w:w="3544" w:type="dxa"/>
          </w:tcPr>
          <w:p w:rsidR="008E6469" w:rsidRPr="00162731" w:rsidRDefault="008E6469" w:rsidP="003D3E69">
            <w:pPr>
              <w:rPr>
                <w:sz w:val="24"/>
                <w:szCs w:val="24"/>
              </w:rPr>
            </w:pPr>
            <w:r w:rsidRPr="00162731">
              <w:rPr>
                <w:sz w:val="24"/>
                <w:szCs w:val="24"/>
              </w:rPr>
              <w:t>Залежить від стану фондового ринку та фінансово-економічного стану компанії</w:t>
            </w:r>
          </w:p>
        </w:tc>
        <w:tc>
          <w:tcPr>
            <w:tcW w:w="3573" w:type="dxa"/>
          </w:tcPr>
          <w:p w:rsidR="008E6469" w:rsidRPr="00162731" w:rsidRDefault="008E6469" w:rsidP="003D3E69">
            <w:pPr>
              <w:rPr>
                <w:sz w:val="24"/>
                <w:szCs w:val="24"/>
              </w:rPr>
            </w:pPr>
            <w:r w:rsidRPr="00162731">
              <w:rPr>
                <w:sz w:val="24"/>
                <w:szCs w:val="24"/>
              </w:rPr>
              <w:t>Характеризує сумарну ринкову вартість цінних паперів компанії (ринкову вартість компанії)</w:t>
            </w:r>
          </w:p>
        </w:tc>
      </w:tr>
      <w:tr w:rsidR="008E6469" w:rsidRPr="00162731" w:rsidTr="00565DEA">
        <w:tc>
          <w:tcPr>
            <w:tcW w:w="2835" w:type="dxa"/>
          </w:tcPr>
          <w:p w:rsidR="008E6469" w:rsidRPr="00162731" w:rsidRDefault="008E6469" w:rsidP="003D3E69">
            <w:pPr>
              <w:rPr>
                <w:sz w:val="24"/>
                <w:szCs w:val="24"/>
              </w:rPr>
            </w:pPr>
            <w:r w:rsidRPr="00162731">
              <w:rPr>
                <w:sz w:val="24"/>
                <w:szCs w:val="24"/>
              </w:rPr>
              <w:t>Прибуток на акцію</w:t>
            </w:r>
          </w:p>
        </w:tc>
        <w:tc>
          <w:tcPr>
            <w:tcW w:w="3402" w:type="dxa"/>
          </w:tcPr>
          <w:p w:rsidR="008E6469" w:rsidRPr="00162731" w:rsidRDefault="008E6469" w:rsidP="003D3E69">
            <w:pPr>
              <w:rPr>
                <w:sz w:val="24"/>
                <w:szCs w:val="24"/>
              </w:rPr>
            </w:pPr>
            <w:r w:rsidRPr="00162731">
              <w:rPr>
                <w:sz w:val="24"/>
                <w:szCs w:val="24"/>
              </w:rPr>
              <w:t>Чистий прибуток / кількість акцій в обігу</w:t>
            </w:r>
          </w:p>
        </w:tc>
        <w:tc>
          <w:tcPr>
            <w:tcW w:w="3544" w:type="dxa"/>
          </w:tcPr>
          <w:p w:rsidR="008E6469" w:rsidRPr="00162731" w:rsidRDefault="008E6469" w:rsidP="003D3E69">
            <w:pPr>
              <w:rPr>
                <w:sz w:val="24"/>
                <w:szCs w:val="24"/>
              </w:rPr>
            </w:pPr>
            <w:r w:rsidRPr="00162731">
              <w:rPr>
                <w:sz w:val="24"/>
                <w:szCs w:val="24"/>
              </w:rPr>
              <w:t>Чим більше тим краще</w:t>
            </w:r>
          </w:p>
        </w:tc>
        <w:tc>
          <w:tcPr>
            <w:tcW w:w="3573" w:type="dxa"/>
          </w:tcPr>
          <w:p w:rsidR="008E6469" w:rsidRPr="00162731" w:rsidRDefault="008E6469" w:rsidP="003D3E69">
            <w:pPr>
              <w:rPr>
                <w:sz w:val="24"/>
                <w:szCs w:val="24"/>
              </w:rPr>
            </w:pPr>
            <w:r w:rsidRPr="00162731">
              <w:rPr>
                <w:sz w:val="24"/>
                <w:szCs w:val="24"/>
              </w:rPr>
              <w:t>Характеризує величину прибутку, що припадає на одну акцію</w:t>
            </w:r>
          </w:p>
        </w:tc>
      </w:tr>
      <w:tr w:rsidR="008E6469" w:rsidRPr="00162731" w:rsidTr="00565DEA">
        <w:tc>
          <w:tcPr>
            <w:tcW w:w="2835" w:type="dxa"/>
          </w:tcPr>
          <w:p w:rsidR="008E6469" w:rsidRPr="00162731" w:rsidRDefault="008E6469" w:rsidP="003D3E69">
            <w:pPr>
              <w:rPr>
                <w:sz w:val="24"/>
                <w:szCs w:val="24"/>
              </w:rPr>
            </w:pPr>
            <w:r w:rsidRPr="00162731">
              <w:rPr>
                <w:sz w:val="24"/>
                <w:szCs w:val="24"/>
              </w:rPr>
              <w:t>Виручка на акцію</w:t>
            </w:r>
          </w:p>
        </w:tc>
        <w:tc>
          <w:tcPr>
            <w:tcW w:w="3402" w:type="dxa"/>
          </w:tcPr>
          <w:p w:rsidR="008E6469" w:rsidRPr="00162731" w:rsidRDefault="008E6469" w:rsidP="003D3E69">
            <w:pPr>
              <w:rPr>
                <w:sz w:val="24"/>
                <w:szCs w:val="24"/>
              </w:rPr>
            </w:pPr>
            <w:r w:rsidRPr="00162731">
              <w:rPr>
                <w:sz w:val="24"/>
                <w:szCs w:val="24"/>
              </w:rPr>
              <w:t>Чиста виручка / Кількість акцій в обігу</w:t>
            </w:r>
          </w:p>
        </w:tc>
        <w:tc>
          <w:tcPr>
            <w:tcW w:w="3544" w:type="dxa"/>
          </w:tcPr>
          <w:p w:rsidR="008E6469" w:rsidRPr="00162731" w:rsidRDefault="008E6469" w:rsidP="003D3E69">
            <w:pPr>
              <w:rPr>
                <w:sz w:val="24"/>
                <w:szCs w:val="24"/>
              </w:rPr>
            </w:pPr>
            <w:r w:rsidRPr="00162731">
              <w:rPr>
                <w:sz w:val="24"/>
                <w:szCs w:val="24"/>
              </w:rPr>
              <w:t>Чим більше тим краще</w:t>
            </w:r>
          </w:p>
        </w:tc>
        <w:tc>
          <w:tcPr>
            <w:tcW w:w="3573" w:type="dxa"/>
          </w:tcPr>
          <w:p w:rsidR="008E6469" w:rsidRPr="00162731" w:rsidRDefault="008E6469" w:rsidP="003D3E69">
            <w:pPr>
              <w:rPr>
                <w:sz w:val="24"/>
                <w:szCs w:val="24"/>
              </w:rPr>
            </w:pPr>
            <w:r w:rsidRPr="00162731">
              <w:rPr>
                <w:sz w:val="24"/>
                <w:szCs w:val="24"/>
              </w:rPr>
              <w:t>Характеризує величину виручки, що припадає на одну акцію</w:t>
            </w:r>
          </w:p>
        </w:tc>
      </w:tr>
      <w:tr w:rsidR="008E6469" w:rsidRPr="00162731" w:rsidTr="00565DEA">
        <w:tc>
          <w:tcPr>
            <w:tcW w:w="2835" w:type="dxa"/>
          </w:tcPr>
          <w:p w:rsidR="008E6469" w:rsidRPr="00162731" w:rsidRDefault="008E6469" w:rsidP="003D3E69">
            <w:pPr>
              <w:rPr>
                <w:sz w:val="24"/>
                <w:szCs w:val="24"/>
              </w:rPr>
            </w:pPr>
            <w:r w:rsidRPr="00162731">
              <w:rPr>
                <w:sz w:val="24"/>
                <w:szCs w:val="24"/>
              </w:rPr>
              <w:t>Власний капітал на акцію</w:t>
            </w:r>
          </w:p>
        </w:tc>
        <w:tc>
          <w:tcPr>
            <w:tcW w:w="3402" w:type="dxa"/>
          </w:tcPr>
          <w:p w:rsidR="008E6469" w:rsidRPr="00162731" w:rsidRDefault="008E6469" w:rsidP="003D3E69">
            <w:pPr>
              <w:rPr>
                <w:sz w:val="24"/>
                <w:szCs w:val="24"/>
              </w:rPr>
            </w:pPr>
            <w:r w:rsidRPr="00162731">
              <w:rPr>
                <w:sz w:val="24"/>
                <w:szCs w:val="24"/>
              </w:rPr>
              <w:t>Власний капітал / Кількість акцій в обігу</w:t>
            </w:r>
          </w:p>
        </w:tc>
        <w:tc>
          <w:tcPr>
            <w:tcW w:w="3544" w:type="dxa"/>
          </w:tcPr>
          <w:p w:rsidR="008E6469" w:rsidRPr="00162731" w:rsidRDefault="008E6469" w:rsidP="003D3E69">
            <w:pPr>
              <w:rPr>
                <w:sz w:val="24"/>
                <w:szCs w:val="24"/>
              </w:rPr>
            </w:pPr>
            <w:r w:rsidRPr="00162731">
              <w:rPr>
                <w:sz w:val="24"/>
                <w:szCs w:val="24"/>
              </w:rPr>
              <w:t>Чим більше тим краще</w:t>
            </w:r>
          </w:p>
        </w:tc>
        <w:tc>
          <w:tcPr>
            <w:tcW w:w="3573" w:type="dxa"/>
          </w:tcPr>
          <w:p w:rsidR="008E6469" w:rsidRPr="00162731" w:rsidRDefault="008E6469" w:rsidP="003D3E69">
            <w:pPr>
              <w:rPr>
                <w:sz w:val="24"/>
                <w:szCs w:val="24"/>
              </w:rPr>
            </w:pPr>
            <w:r w:rsidRPr="00162731">
              <w:rPr>
                <w:sz w:val="24"/>
                <w:szCs w:val="24"/>
              </w:rPr>
              <w:t>Характеризує величину власного капіталу, що припадає на одну акцію</w:t>
            </w:r>
          </w:p>
        </w:tc>
      </w:tr>
      <w:tr w:rsidR="008E6469" w:rsidRPr="0044354E" w:rsidTr="00565DEA">
        <w:tc>
          <w:tcPr>
            <w:tcW w:w="2835" w:type="dxa"/>
          </w:tcPr>
          <w:p w:rsidR="008E6469" w:rsidRPr="00162731" w:rsidRDefault="008E6469" w:rsidP="003D3E69">
            <w:pPr>
              <w:rPr>
                <w:sz w:val="24"/>
                <w:szCs w:val="24"/>
              </w:rPr>
            </w:pPr>
            <w:r w:rsidRPr="00162731">
              <w:rPr>
                <w:sz w:val="24"/>
                <w:szCs w:val="24"/>
              </w:rPr>
              <w:t>Р / Е</w:t>
            </w:r>
          </w:p>
        </w:tc>
        <w:tc>
          <w:tcPr>
            <w:tcW w:w="3402" w:type="dxa"/>
          </w:tcPr>
          <w:p w:rsidR="008E6469" w:rsidRPr="00162731" w:rsidRDefault="008E6469" w:rsidP="003D3E69">
            <w:pPr>
              <w:rPr>
                <w:sz w:val="24"/>
                <w:szCs w:val="24"/>
              </w:rPr>
            </w:pPr>
            <w:r w:rsidRPr="00162731">
              <w:rPr>
                <w:sz w:val="24"/>
                <w:szCs w:val="24"/>
              </w:rPr>
              <w:t>Ціна акції / прибуток на акцію</w:t>
            </w:r>
          </w:p>
        </w:tc>
        <w:tc>
          <w:tcPr>
            <w:tcW w:w="3544" w:type="dxa"/>
          </w:tcPr>
          <w:p w:rsidR="008E6469" w:rsidRPr="00162731" w:rsidRDefault="008E6469" w:rsidP="003D3E69">
            <w:pPr>
              <w:rPr>
                <w:sz w:val="24"/>
                <w:szCs w:val="24"/>
              </w:rPr>
            </w:pPr>
            <w:r w:rsidRPr="00162731">
              <w:rPr>
                <w:sz w:val="24"/>
                <w:szCs w:val="24"/>
              </w:rPr>
              <w:t>Залежить від стану фондового ринку та особливостей галузі</w:t>
            </w:r>
          </w:p>
        </w:tc>
        <w:tc>
          <w:tcPr>
            <w:tcW w:w="3573" w:type="dxa"/>
          </w:tcPr>
          <w:p w:rsidR="008E6469" w:rsidRPr="00162731" w:rsidRDefault="008E6469" w:rsidP="003D3E69">
            <w:pPr>
              <w:rPr>
                <w:sz w:val="24"/>
                <w:szCs w:val="24"/>
              </w:rPr>
            </w:pPr>
            <w:r w:rsidRPr="00162731">
              <w:rPr>
                <w:sz w:val="24"/>
                <w:szCs w:val="24"/>
              </w:rPr>
              <w:t>Характеризує співвідношення між ціною акції та рівнем її прибутковості</w:t>
            </w:r>
          </w:p>
        </w:tc>
      </w:tr>
      <w:tr w:rsidR="008E6469" w:rsidRPr="00162731" w:rsidTr="00565DEA">
        <w:tc>
          <w:tcPr>
            <w:tcW w:w="2835" w:type="dxa"/>
          </w:tcPr>
          <w:p w:rsidR="008E6469" w:rsidRPr="00162731" w:rsidRDefault="008E6469" w:rsidP="003D3E69">
            <w:pPr>
              <w:rPr>
                <w:sz w:val="24"/>
                <w:szCs w:val="24"/>
              </w:rPr>
            </w:pPr>
            <w:r w:rsidRPr="00162731">
              <w:rPr>
                <w:sz w:val="24"/>
                <w:szCs w:val="24"/>
              </w:rPr>
              <w:t>P / S</w:t>
            </w:r>
          </w:p>
        </w:tc>
        <w:tc>
          <w:tcPr>
            <w:tcW w:w="3402" w:type="dxa"/>
          </w:tcPr>
          <w:p w:rsidR="008E6469" w:rsidRPr="00162731" w:rsidRDefault="008E6469" w:rsidP="003D3E69">
            <w:pPr>
              <w:rPr>
                <w:sz w:val="24"/>
                <w:szCs w:val="24"/>
              </w:rPr>
            </w:pPr>
            <w:r w:rsidRPr="00162731">
              <w:rPr>
                <w:sz w:val="24"/>
                <w:szCs w:val="24"/>
              </w:rPr>
              <w:t>Ціна акції / Продажі на акцію</w:t>
            </w:r>
          </w:p>
        </w:tc>
        <w:tc>
          <w:tcPr>
            <w:tcW w:w="3544" w:type="dxa"/>
          </w:tcPr>
          <w:p w:rsidR="008E6469" w:rsidRPr="00162731" w:rsidRDefault="008E6469" w:rsidP="003D3E69">
            <w:pPr>
              <w:rPr>
                <w:sz w:val="24"/>
                <w:szCs w:val="24"/>
              </w:rPr>
            </w:pPr>
            <w:r w:rsidRPr="00162731">
              <w:rPr>
                <w:sz w:val="24"/>
                <w:szCs w:val="24"/>
              </w:rPr>
              <w:t>Залежить від стану фондового ринку та особливостей галузі</w:t>
            </w:r>
          </w:p>
        </w:tc>
        <w:tc>
          <w:tcPr>
            <w:tcW w:w="3573" w:type="dxa"/>
          </w:tcPr>
          <w:p w:rsidR="008E6469" w:rsidRPr="00162731" w:rsidRDefault="008E6469" w:rsidP="003D3E69">
            <w:pPr>
              <w:rPr>
                <w:sz w:val="24"/>
                <w:szCs w:val="24"/>
              </w:rPr>
            </w:pPr>
            <w:r w:rsidRPr="00162731">
              <w:rPr>
                <w:sz w:val="24"/>
                <w:szCs w:val="24"/>
              </w:rPr>
              <w:t>Характеризує співвідношення між цінами на акції компанії і обсягами продажів на акцію</w:t>
            </w:r>
          </w:p>
        </w:tc>
      </w:tr>
      <w:tr w:rsidR="008E6469" w:rsidRPr="00162731" w:rsidTr="00565DEA">
        <w:tc>
          <w:tcPr>
            <w:tcW w:w="2835" w:type="dxa"/>
          </w:tcPr>
          <w:p w:rsidR="008E6469" w:rsidRPr="00162731" w:rsidRDefault="008E6469" w:rsidP="003D3E69">
            <w:pPr>
              <w:rPr>
                <w:sz w:val="24"/>
                <w:szCs w:val="24"/>
              </w:rPr>
            </w:pPr>
            <w:r w:rsidRPr="00162731">
              <w:rPr>
                <w:sz w:val="24"/>
                <w:szCs w:val="24"/>
              </w:rPr>
              <w:t>P / ВК</w:t>
            </w:r>
          </w:p>
        </w:tc>
        <w:tc>
          <w:tcPr>
            <w:tcW w:w="3402" w:type="dxa"/>
          </w:tcPr>
          <w:p w:rsidR="008E6469" w:rsidRPr="00162731" w:rsidRDefault="008E6469" w:rsidP="003D3E69">
            <w:pPr>
              <w:rPr>
                <w:sz w:val="24"/>
                <w:szCs w:val="24"/>
              </w:rPr>
            </w:pPr>
            <w:r w:rsidRPr="00162731">
              <w:rPr>
                <w:sz w:val="24"/>
                <w:szCs w:val="24"/>
              </w:rPr>
              <w:t>Ціна акції / Власний капітал на акцію</w:t>
            </w:r>
          </w:p>
        </w:tc>
        <w:tc>
          <w:tcPr>
            <w:tcW w:w="3544" w:type="dxa"/>
          </w:tcPr>
          <w:p w:rsidR="008E6469" w:rsidRPr="00162731" w:rsidRDefault="008E6469" w:rsidP="003D3E69">
            <w:pPr>
              <w:rPr>
                <w:sz w:val="24"/>
                <w:szCs w:val="24"/>
              </w:rPr>
            </w:pPr>
            <w:r w:rsidRPr="00162731">
              <w:rPr>
                <w:sz w:val="24"/>
                <w:szCs w:val="24"/>
              </w:rPr>
              <w:t>Залежить від стану фондового ринку та особливостей галузі</w:t>
            </w:r>
          </w:p>
        </w:tc>
        <w:tc>
          <w:tcPr>
            <w:tcW w:w="3573" w:type="dxa"/>
          </w:tcPr>
          <w:p w:rsidR="008E6469" w:rsidRPr="00162731" w:rsidRDefault="008E6469" w:rsidP="003D3E69">
            <w:pPr>
              <w:rPr>
                <w:sz w:val="24"/>
                <w:szCs w:val="24"/>
              </w:rPr>
            </w:pPr>
            <w:r w:rsidRPr="00162731">
              <w:rPr>
                <w:sz w:val="24"/>
                <w:szCs w:val="24"/>
              </w:rPr>
              <w:t>Характеризує співвідношення між цінами акції і вартістю власного капіталу в розрахунку на акцію</w:t>
            </w:r>
          </w:p>
        </w:tc>
      </w:tr>
    </w:tbl>
    <w:p w:rsidR="008E6469" w:rsidRPr="00162731" w:rsidRDefault="008E6469" w:rsidP="003D3E69">
      <w:pPr>
        <w:rPr>
          <w:sz w:val="24"/>
          <w:szCs w:val="24"/>
        </w:rPr>
      </w:pPr>
    </w:p>
    <w:p w:rsidR="008E6469" w:rsidRPr="00885D6E" w:rsidRDefault="008E6469" w:rsidP="003D3E69">
      <w:pPr>
        <w:rPr>
          <w:sz w:val="28"/>
          <w:szCs w:val="28"/>
        </w:rPr>
      </w:pPr>
    </w:p>
    <w:p w:rsidR="008E6469" w:rsidRDefault="008E6469" w:rsidP="003D3E69">
      <w:pPr>
        <w:rPr>
          <w:sz w:val="28"/>
          <w:szCs w:val="28"/>
        </w:rPr>
        <w:sectPr w:rsidR="008E6469" w:rsidSect="00CD5F60">
          <w:type w:val="nextColumn"/>
          <w:pgSz w:w="15840" w:h="12240" w:orient="landscape"/>
          <w:pgMar w:top="1134" w:right="1134" w:bottom="1134" w:left="1134" w:header="709" w:footer="709" w:gutter="0"/>
          <w:cols w:space="720"/>
          <w:titlePg/>
          <w:docGrid w:linePitch="272"/>
        </w:sectPr>
      </w:pPr>
    </w:p>
    <w:p w:rsidR="008E6469" w:rsidRDefault="008E6469" w:rsidP="003D3E69">
      <w:pPr>
        <w:pStyle w:val="2"/>
        <w:ind w:left="0"/>
        <w:rPr>
          <w:sz w:val="28"/>
          <w:szCs w:val="28"/>
        </w:rPr>
      </w:pPr>
      <w:bookmarkStart w:id="264" w:name="_Toc68010571"/>
      <w:r>
        <w:rPr>
          <w:sz w:val="28"/>
          <w:szCs w:val="28"/>
        </w:rPr>
        <w:t>ДОДАТОК</w:t>
      </w:r>
      <w:r w:rsidRPr="00185D4E">
        <w:rPr>
          <w:sz w:val="28"/>
          <w:szCs w:val="28"/>
        </w:rPr>
        <w:t xml:space="preserve"> </w:t>
      </w:r>
      <w:r>
        <w:rPr>
          <w:sz w:val="28"/>
          <w:szCs w:val="28"/>
        </w:rPr>
        <w:t>Е. ПРОГНОЗ ФІНАНСОВИХ КОЕФІЦІЕНТІВ (результати прикладу прогнозу)</w:t>
      </w:r>
      <w:bookmarkEnd w:id="264"/>
    </w:p>
    <w:p w:rsidR="008E6469" w:rsidRPr="00C5537E" w:rsidRDefault="008E6469" w:rsidP="003D3E69"/>
    <w:p w:rsidR="008E6469" w:rsidRDefault="008E6469" w:rsidP="003D3E69">
      <w:pPr>
        <w:jc w:val="both"/>
        <w:rPr>
          <w:i/>
          <w:sz w:val="24"/>
          <w:szCs w:val="24"/>
        </w:rPr>
      </w:pPr>
      <w:r>
        <w:rPr>
          <w:i/>
          <w:sz w:val="24"/>
          <w:szCs w:val="24"/>
        </w:rPr>
        <w:t>(зв'язок з наскрізним</w:t>
      </w:r>
      <w:r w:rsidRPr="00D97904">
        <w:rPr>
          <w:i/>
          <w:sz w:val="24"/>
          <w:szCs w:val="24"/>
        </w:rPr>
        <w:t xml:space="preserve"> приклад</w:t>
      </w:r>
      <w:r>
        <w:rPr>
          <w:i/>
          <w:sz w:val="24"/>
          <w:szCs w:val="24"/>
        </w:rPr>
        <w:t>ом</w:t>
      </w:r>
      <w:r w:rsidRPr="00D97904">
        <w:rPr>
          <w:i/>
          <w:sz w:val="24"/>
          <w:szCs w:val="24"/>
        </w:rPr>
        <w:t xml:space="preserve"> </w:t>
      </w:r>
      <w:r w:rsidR="00657665">
        <w:rPr>
          <w:i/>
          <w:sz w:val="24"/>
          <w:szCs w:val="24"/>
          <w:lang w:val="ru-RU"/>
        </w:rPr>
        <w:t>«</w:t>
      </w:r>
      <w:r w:rsidRPr="00D97904">
        <w:rPr>
          <w:i/>
          <w:sz w:val="24"/>
          <w:szCs w:val="24"/>
        </w:rPr>
        <w:t>Розширення існуючого порту по перевалки вантажів</w:t>
      </w:r>
      <w:r w:rsidR="00657665">
        <w:rPr>
          <w:i/>
          <w:sz w:val="24"/>
          <w:szCs w:val="24"/>
          <w:lang w:val="ru-RU"/>
        </w:rPr>
        <w:t>»</w:t>
      </w:r>
      <w:r w:rsidRPr="00D97904">
        <w:rPr>
          <w:i/>
          <w:sz w:val="24"/>
          <w:szCs w:val="24"/>
        </w:rPr>
        <w:t xml:space="preserve">. </w:t>
      </w:r>
      <w:r>
        <w:rPr>
          <w:i/>
          <w:sz w:val="24"/>
          <w:szCs w:val="24"/>
        </w:rPr>
        <w:t xml:space="preserve">Глава 10, </w:t>
      </w:r>
      <w:r w:rsidRPr="00185D4E">
        <w:rPr>
          <w:i/>
          <w:sz w:val="24"/>
          <w:szCs w:val="24"/>
        </w:rPr>
        <w:t xml:space="preserve">розділ 10.4. Прогноз прибутків та  </w:t>
      </w:r>
      <w:r>
        <w:rPr>
          <w:i/>
          <w:sz w:val="24"/>
          <w:szCs w:val="24"/>
        </w:rPr>
        <w:t xml:space="preserve">Глава 11, </w:t>
      </w:r>
      <w:r w:rsidRPr="00185D4E">
        <w:rPr>
          <w:i/>
          <w:sz w:val="24"/>
          <w:szCs w:val="24"/>
        </w:rPr>
        <w:t>розділ 11.1.Прогнозний баланс)</w:t>
      </w:r>
      <w:r>
        <w:rPr>
          <w:i/>
          <w:sz w:val="24"/>
          <w:szCs w:val="24"/>
        </w:rPr>
        <w:t xml:space="preserve">. </w:t>
      </w:r>
      <w:r w:rsidRPr="00817E7D">
        <w:rPr>
          <w:i/>
          <w:sz w:val="24"/>
          <w:szCs w:val="24"/>
        </w:rPr>
        <w:t>Вхідні дан</w:t>
      </w:r>
      <w:r>
        <w:rPr>
          <w:i/>
          <w:sz w:val="24"/>
          <w:szCs w:val="24"/>
        </w:rPr>
        <w:t>і для прогнозу взяті з таблиць: 10.6.</w:t>
      </w:r>
      <w:r w:rsidRPr="00817E7D">
        <w:rPr>
          <w:i/>
          <w:sz w:val="24"/>
          <w:szCs w:val="24"/>
        </w:rPr>
        <w:t xml:space="preserve"> «Прогноз</w:t>
      </w:r>
      <w:r>
        <w:rPr>
          <w:i/>
          <w:sz w:val="24"/>
          <w:szCs w:val="24"/>
        </w:rPr>
        <w:t xml:space="preserve"> прибутків», 11</w:t>
      </w:r>
      <w:r w:rsidRPr="00817E7D">
        <w:rPr>
          <w:i/>
          <w:sz w:val="24"/>
          <w:szCs w:val="24"/>
        </w:rPr>
        <w:t>.2</w:t>
      </w:r>
      <w:r>
        <w:rPr>
          <w:i/>
          <w:sz w:val="24"/>
          <w:szCs w:val="24"/>
        </w:rPr>
        <w:t>. «Прогнозний баланс», 11</w:t>
      </w:r>
      <w:r w:rsidRPr="00817E7D">
        <w:rPr>
          <w:i/>
          <w:sz w:val="24"/>
          <w:szCs w:val="24"/>
        </w:rPr>
        <w:t>.4 «Прогноз потреби у власному оборотному капіталі»).</w:t>
      </w:r>
    </w:p>
    <w:p w:rsidR="008E6469" w:rsidRPr="00817E7D" w:rsidRDefault="008E6469" w:rsidP="003D3E69">
      <w:pPr>
        <w:pStyle w:val="a7"/>
        <w:tabs>
          <w:tab w:val="clear" w:pos="4153"/>
          <w:tab w:val="clear" w:pos="8306"/>
        </w:tabs>
        <w:jc w:val="both"/>
        <w:rPr>
          <w:rFonts w:ascii="Times New Roman" w:hAnsi="Times New Roman"/>
          <w:i/>
          <w:sz w:val="24"/>
          <w:szCs w:val="24"/>
        </w:rPr>
      </w:pPr>
    </w:p>
    <w:p w:rsidR="008E6469" w:rsidRDefault="008E6469" w:rsidP="003D3E69">
      <w:pPr>
        <w:pStyle w:val="a7"/>
        <w:tabs>
          <w:tab w:val="clear" w:pos="4153"/>
          <w:tab w:val="clear" w:pos="8306"/>
        </w:tabs>
        <w:ind w:left="709"/>
        <w:jc w:val="center"/>
        <w:rPr>
          <w:rFonts w:ascii="Times New Roman" w:hAnsi="Times New Roman"/>
          <w:sz w:val="28"/>
          <w:szCs w:val="28"/>
        </w:rPr>
      </w:pPr>
      <w:r w:rsidRPr="00083FA2">
        <w:rPr>
          <w:rFonts w:ascii="Times New Roman" w:hAnsi="Times New Roman"/>
          <w:sz w:val="28"/>
          <w:szCs w:val="28"/>
        </w:rPr>
        <w:t>Таблиця ДЕ 1</w:t>
      </w:r>
      <w:r>
        <w:rPr>
          <w:rFonts w:ascii="Times New Roman" w:hAnsi="Times New Roman"/>
          <w:sz w:val="28"/>
          <w:szCs w:val="28"/>
        </w:rPr>
        <w:t xml:space="preserve">. </w:t>
      </w:r>
      <w:r w:rsidRPr="00501740">
        <w:rPr>
          <w:rFonts w:ascii="Times New Roman" w:hAnsi="Times New Roman"/>
          <w:sz w:val="28"/>
          <w:szCs w:val="28"/>
        </w:rPr>
        <w:t>Прогноз фінансових коефіцієнтів</w:t>
      </w:r>
    </w:p>
    <w:p w:rsidR="008E6469" w:rsidRPr="00682654" w:rsidRDefault="008E6469" w:rsidP="003D3E69">
      <w:pPr>
        <w:pStyle w:val="a7"/>
        <w:tabs>
          <w:tab w:val="clear" w:pos="4153"/>
          <w:tab w:val="clear" w:pos="8306"/>
        </w:tabs>
        <w:ind w:left="709"/>
        <w:jc w:val="center"/>
        <w:rPr>
          <w:rFonts w:ascii="Times New Roman" w:hAnsi="Times New Roman"/>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283"/>
        <w:gridCol w:w="709"/>
        <w:gridCol w:w="425"/>
        <w:gridCol w:w="567"/>
        <w:gridCol w:w="567"/>
        <w:gridCol w:w="425"/>
        <w:gridCol w:w="567"/>
        <w:gridCol w:w="426"/>
        <w:gridCol w:w="567"/>
        <w:gridCol w:w="425"/>
        <w:gridCol w:w="425"/>
        <w:gridCol w:w="1134"/>
      </w:tblGrid>
      <w:tr w:rsidR="00682654" w:rsidRPr="00D97904" w:rsidTr="00565DEA">
        <w:tc>
          <w:tcPr>
            <w:tcW w:w="3148" w:type="dxa"/>
          </w:tcPr>
          <w:p w:rsidR="008E6469" w:rsidRPr="00501740" w:rsidRDefault="008E6469" w:rsidP="003D3E69">
            <w:pPr>
              <w:jc w:val="both"/>
              <w:rPr>
                <w:bCs/>
                <w:sz w:val="28"/>
                <w:szCs w:val="28"/>
              </w:rPr>
            </w:pPr>
            <w:r w:rsidRPr="00501740">
              <w:rPr>
                <w:bCs/>
                <w:sz w:val="28"/>
                <w:szCs w:val="28"/>
              </w:rPr>
              <w:t>Показники</w:t>
            </w:r>
          </w:p>
        </w:tc>
        <w:tc>
          <w:tcPr>
            <w:tcW w:w="992" w:type="dxa"/>
            <w:gridSpan w:val="2"/>
          </w:tcPr>
          <w:p w:rsidR="008E6469" w:rsidRPr="00501740" w:rsidRDefault="008E6469" w:rsidP="003D3E69">
            <w:pPr>
              <w:jc w:val="center"/>
              <w:rPr>
                <w:bCs/>
                <w:sz w:val="28"/>
                <w:szCs w:val="28"/>
              </w:rPr>
            </w:pPr>
            <w:r w:rsidRPr="00501740">
              <w:rPr>
                <w:bCs/>
                <w:sz w:val="28"/>
                <w:szCs w:val="28"/>
              </w:rPr>
              <w:t>1</w:t>
            </w:r>
          </w:p>
        </w:tc>
        <w:tc>
          <w:tcPr>
            <w:tcW w:w="992" w:type="dxa"/>
            <w:gridSpan w:val="2"/>
          </w:tcPr>
          <w:p w:rsidR="008E6469" w:rsidRPr="00501740" w:rsidRDefault="008E6469" w:rsidP="003D3E69">
            <w:pPr>
              <w:jc w:val="center"/>
              <w:rPr>
                <w:bCs/>
                <w:sz w:val="28"/>
                <w:szCs w:val="28"/>
              </w:rPr>
            </w:pPr>
            <w:r w:rsidRPr="00501740">
              <w:rPr>
                <w:bCs/>
                <w:sz w:val="28"/>
                <w:szCs w:val="28"/>
              </w:rPr>
              <w:t>2</w:t>
            </w:r>
          </w:p>
        </w:tc>
        <w:tc>
          <w:tcPr>
            <w:tcW w:w="992" w:type="dxa"/>
            <w:gridSpan w:val="2"/>
          </w:tcPr>
          <w:p w:rsidR="008E6469" w:rsidRPr="00501740" w:rsidRDefault="008E6469" w:rsidP="003D3E69">
            <w:pPr>
              <w:jc w:val="center"/>
              <w:rPr>
                <w:bCs/>
                <w:sz w:val="28"/>
                <w:szCs w:val="28"/>
              </w:rPr>
            </w:pPr>
            <w:r w:rsidRPr="00501740">
              <w:rPr>
                <w:bCs/>
                <w:sz w:val="28"/>
                <w:szCs w:val="28"/>
              </w:rPr>
              <w:t>3</w:t>
            </w:r>
          </w:p>
        </w:tc>
        <w:tc>
          <w:tcPr>
            <w:tcW w:w="993" w:type="dxa"/>
            <w:gridSpan w:val="2"/>
          </w:tcPr>
          <w:p w:rsidR="008E6469" w:rsidRPr="00501740" w:rsidRDefault="008E6469" w:rsidP="003D3E69">
            <w:pPr>
              <w:jc w:val="center"/>
              <w:rPr>
                <w:bCs/>
                <w:sz w:val="28"/>
                <w:szCs w:val="28"/>
              </w:rPr>
            </w:pPr>
            <w:r w:rsidRPr="00501740">
              <w:rPr>
                <w:bCs/>
                <w:sz w:val="28"/>
                <w:szCs w:val="28"/>
              </w:rPr>
              <w:t>4</w:t>
            </w:r>
          </w:p>
        </w:tc>
        <w:tc>
          <w:tcPr>
            <w:tcW w:w="992" w:type="dxa"/>
            <w:gridSpan w:val="2"/>
          </w:tcPr>
          <w:p w:rsidR="008E6469" w:rsidRPr="00501740" w:rsidRDefault="008E6469" w:rsidP="003D3E69">
            <w:pPr>
              <w:jc w:val="center"/>
              <w:rPr>
                <w:bCs/>
                <w:sz w:val="28"/>
                <w:szCs w:val="28"/>
              </w:rPr>
            </w:pPr>
            <w:r w:rsidRPr="00501740">
              <w:rPr>
                <w:bCs/>
                <w:sz w:val="28"/>
                <w:szCs w:val="28"/>
              </w:rPr>
              <w:t>5</w:t>
            </w:r>
          </w:p>
        </w:tc>
        <w:tc>
          <w:tcPr>
            <w:tcW w:w="1559" w:type="dxa"/>
            <w:gridSpan w:val="2"/>
          </w:tcPr>
          <w:p w:rsidR="008E6469" w:rsidRPr="00D97904" w:rsidRDefault="008E6469" w:rsidP="003D3E69">
            <w:pPr>
              <w:jc w:val="center"/>
              <w:rPr>
                <w:bCs/>
                <w:sz w:val="28"/>
                <w:szCs w:val="28"/>
              </w:rPr>
            </w:pPr>
            <w:r w:rsidRPr="00D97904">
              <w:rPr>
                <w:bCs/>
                <w:sz w:val="28"/>
                <w:szCs w:val="28"/>
              </w:rPr>
              <w:t>Норма</w:t>
            </w:r>
          </w:p>
        </w:tc>
      </w:tr>
      <w:tr w:rsidR="008E6469" w:rsidRPr="00D97904" w:rsidTr="00565DEA">
        <w:tc>
          <w:tcPr>
            <w:tcW w:w="9668" w:type="dxa"/>
            <w:gridSpan w:val="13"/>
          </w:tcPr>
          <w:p w:rsidR="008E6469" w:rsidRPr="00501740" w:rsidRDefault="008E6469" w:rsidP="003D3E69">
            <w:pPr>
              <w:jc w:val="center"/>
              <w:rPr>
                <w:sz w:val="28"/>
                <w:szCs w:val="28"/>
              </w:rPr>
            </w:pPr>
            <w:r w:rsidRPr="00501740">
              <w:rPr>
                <w:sz w:val="28"/>
                <w:szCs w:val="28"/>
              </w:rPr>
              <w:t>Ліквідність</w:t>
            </w:r>
          </w:p>
        </w:tc>
      </w:tr>
      <w:tr w:rsidR="00682654" w:rsidRPr="00501740" w:rsidTr="00565DEA">
        <w:tc>
          <w:tcPr>
            <w:tcW w:w="3148" w:type="dxa"/>
          </w:tcPr>
          <w:p w:rsidR="008E6469" w:rsidRPr="00501740" w:rsidRDefault="008E6469" w:rsidP="003D3E69">
            <w:pPr>
              <w:rPr>
                <w:sz w:val="28"/>
                <w:szCs w:val="28"/>
              </w:rPr>
            </w:pPr>
            <w:r w:rsidRPr="00501740">
              <w:rPr>
                <w:sz w:val="28"/>
                <w:szCs w:val="28"/>
              </w:rPr>
              <w:t>Власний оборотний капітал (ВОК)</w:t>
            </w:r>
          </w:p>
        </w:tc>
        <w:tc>
          <w:tcPr>
            <w:tcW w:w="992" w:type="dxa"/>
            <w:gridSpan w:val="2"/>
          </w:tcPr>
          <w:p w:rsidR="008E6469" w:rsidRPr="00565DEA" w:rsidRDefault="008E6469" w:rsidP="00565DEA">
            <w:pPr>
              <w:jc w:val="right"/>
              <w:rPr>
                <w:sz w:val="24"/>
                <w:szCs w:val="24"/>
              </w:rPr>
            </w:pPr>
            <w:r w:rsidRPr="00565DEA">
              <w:rPr>
                <w:sz w:val="24"/>
                <w:szCs w:val="24"/>
              </w:rPr>
              <w:t xml:space="preserve">189 </w:t>
            </w:r>
          </w:p>
        </w:tc>
        <w:tc>
          <w:tcPr>
            <w:tcW w:w="992" w:type="dxa"/>
            <w:gridSpan w:val="2"/>
          </w:tcPr>
          <w:p w:rsidR="008E6469" w:rsidRPr="00565DEA" w:rsidRDefault="008E6469" w:rsidP="00565DEA">
            <w:pPr>
              <w:jc w:val="right"/>
              <w:rPr>
                <w:sz w:val="24"/>
                <w:szCs w:val="24"/>
              </w:rPr>
            </w:pPr>
            <w:r w:rsidRPr="00565DEA">
              <w:rPr>
                <w:sz w:val="24"/>
                <w:szCs w:val="24"/>
              </w:rPr>
              <w:t xml:space="preserve">216 </w:t>
            </w:r>
          </w:p>
        </w:tc>
        <w:tc>
          <w:tcPr>
            <w:tcW w:w="992" w:type="dxa"/>
            <w:gridSpan w:val="2"/>
          </w:tcPr>
          <w:p w:rsidR="008E6469" w:rsidRPr="00565DEA" w:rsidRDefault="008E6469" w:rsidP="00565DEA">
            <w:pPr>
              <w:jc w:val="right"/>
              <w:rPr>
                <w:sz w:val="24"/>
                <w:szCs w:val="24"/>
              </w:rPr>
            </w:pPr>
            <w:r w:rsidRPr="00565DEA">
              <w:rPr>
                <w:sz w:val="24"/>
                <w:szCs w:val="24"/>
              </w:rPr>
              <w:t xml:space="preserve">247 </w:t>
            </w:r>
          </w:p>
        </w:tc>
        <w:tc>
          <w:tcPr>
            <w:tcW w:w="993" w:type="dxa"/>
            <w:gridSpan w:val="2"/>
          </w:tcPr>
          <w:p w:rsidR="008E6469" w:rsidRPr="00565DEA" w:rsidRDefault="008E6469" w:rsidP="00565DEA">
            <w:pPr>
              <w:jc w:val="right"/>
              <w:rPr>
                <w:sz w:val="24"/>
                <w:szCs w:val="24"/>
              </w:rPr>
            </w:pPr>
            <w:r w:rsidRPr="00565DEA">
              <w:rPr>
                <w:sz w:val="24"/>
                <w:szCs w:val="24"/>
              </w:rPr>
              <w:t xml:space="preserve">294 </w:t>
            </w:r>
          </w:p>
        </w:tc>
        <w:tc>
          <w:tcPr>
            <w:tcW w:w="992" w:type="dxa"/>
            <w:gridSpan w:val="2"/>
          </w:tcPr>
          <w:p w:rsidR="008E6469" w:rsidRPr="00565DEA" w:rsidRDefault="008E6469" w:rsidP="00565DEA">
            <w:pPr>
              <w:jc w:val="right"/>
              <w:rPr>
                <w:sz w:val="24"/>
                <w:szCs w:val="24"/>
              </w:rPr>
            </w:pPr>
            <w:r w:rsidRPr="00565DEA">
              <w:rPr>
                <w:sz w:val="24"/>
                <w:szCs w:val="24"/>
              </w:rPr>
              <w:t xml:space="preserve">344 </w:t>
            </w:r>
          </w:p>
        </w:tc>
        <w:tc>
          <w:tcPr>
            <w:tcW w:w="1559" w:type="dxa"/>
            <w:gridSpan w:val="2"/>
          </w:tcPr>
          <w:p w:rsidR="008E6469" w:rsidRPr="00565DEA" w:rsidRDefault="008E6469" w:rsidP="003D3E69">
            <w:pPr>
              <w:jc w:val="center"/>
              <w:rPr>
                <w:sz w:val="24"/>
                <w:szCs w:val="24"/>
              </w:rPr>
            </w:pPr>
            <w:r w:rsidRPr="00565DEA">
              <w:rPr>
                <w:sz w:val="24"/>
                <w:szCs w:val="24"/>
              </w:rPr>
              <w:t>галузева</w:t>
            </w:r>
          </w:p>
        </w:tc>
      </w:tr>
      <w:tr w:rsidR="00682654" w:rsidRPr="00501740" w:rsidTr="00565DEA">
        <w:tc>
          <w:tcPr>
            <w:tcW w:w="3148" w:type="dxa"/>
          </w:tcPr>
          <w:p w:rsidR="008E6469" w:rsidRPr="00501740" w:rsidRDefault="008E6469" w:rsidP="003D3E69">
            <w:pPr>
              <w:rPr>
                <w:sz w:val="28"/>
                <w:szCs w:val="28"/>
              </w:rPr>
            </w:pPr>
            <w:r w:rsidRPr="00501740">
              <w:rPr>
                <w:sz w:val="28"/>
                <w:szCs w:val="28"/>
              </w:rPr>
              <w:t>Чистий ВОК (ЧВОК)</w:t>
            </w:r>
          </w:p>
        </w:tc>
        <w:tc>
          <w:tcPr>
            <w:tcW w:w="992" w:type="dxa"/>
            <w:gridSpan w:val="2"/>
          </w:tcPr>
          <w:p w:rsidR="008E6469" w:rsidRPr="00565DEA" w:rsidRDefault="008E6469" w:rsidP="00565DEA">
            <w:pPr>
              <w:jc w:val="right"/>
              <w:rPr>
                <w:sz w:val="24"/>
                <w:szCs w:val="24"/>
              </w:rPr>
            </w:pPr>
            <w:r w:rsidRPr="00565DEA">
              <w:rPr>
                <w:sz w:val="24"/>
                <w:szCs w:val="24"/>
              </w:rPr>
              <w:t xml:space="preserve">129 </w:t>
            </w:r>
          </w:p>
        </w:tc>
        <w:tc>
          <w:tcPr>
            <w:tcW w:w="992" w:type="dxa"/>
            <w:gridSpan w:val="2"/>
          </w:tcPr>
          <w:p w:rsidR="008E6469" w:rsidRPr="00565DEA" w:rsidRDefault="008E6469" w:rsidP="00565DEA">
            <w:pPr>
              <w:jc w:val="right"/>
              <w:rPr>
                <w:sz w:val="24"/>
                <w:szCs w:val="24"/>
              </w:rPr>
            </w:pPr>
            <w:r w:rsidRPr="00565DEA">
              <w:rPr>
                <w:sz w:val="24"/>
                <w:szCs w:val="24"/>
              </w:rPr>
              <w:t xml:space="preserve">145 </w:t>
            </w:r>
          </w:p>
        </w:tc>
        <w:tc>
          <w:tcPr>
            <w:tcW w:w="992" w:type="dxa"/>
            <w:gridSpan w:val="2"/>
          </w:tcPr>
          <w:p w:rsidR="008E6469" w:rsidRPr="00565DEA" w:rsidRDefault="008E6469" w:rsidP="00565DEA">
            <w:pPr>
              <w:jc w:val="right"/>
              <w:rPr>
                <w:sz w:val="24"/>
                <w:szCs w:val="24"/>
              </w:rPr>
            </w:pPr>
            <w:r w:rsidRPr="00565DEA">
              <w:rPr>
                <w:sz w:val="24"/>
                <w:szCs w:val="24"/>
              </w:rPr>
              <w:t xml:space="preserve">170 </w:t>
            </w:r>
          </w:p>
        </w:tc>
        <w:tc>
          <w:tcPr>
            <w:tcW w:w="993" w:type="dxa"/>
            <w:gridSpan w:val="2"/>
          </w:tcPr>
          <w:p w:rsidR="008E6469" w:rsidRPr="00565DEA" w:rsidRDefault="008E6469" w:rsidP="00565DEA">
            <w:pPr>
              <w:jc w:val="right"/>
              <w:rPr>
                <w:sz w:val="24"/>
                <w:szCs w:val="24"/>
              </w:rPr>
            </w:pPr>
            <w:r w:rsidRPr="00565DEA">
              <w:rPr>
                <w:sz w:val="24"/>
                <w:szCs w:val="24"/>
              </w:rPr>
              <w:t xml:space="preserve">211 </w:t>
            </w:r>
          </w:p>
        </w:tc>
        <w:tc>
          <w:tcPr>
            <w:tcW w:w="992" w:type="dxa"/>
            <w:gridSpan w:val="2"/>
          </w:tcPr>
          <w:p w:rsidR="008E6469" w:rsidRPr="00565DEA" w:rsidRDefault="008E6469" w:rsidP="00565DEA">
            <w:pPr>
              <w:jc w:val="right"/>
              <w:rPr>
                <w:sz w:val="24"/>
                <w:szCs w:val="24"/>
              </w:rPr>
            </w:pPr>
            <w:r w:rsidRPr="00565DEA">
              <w:rPr>
                <w:sz w:val="24"/>
                <w:szCs w:val="24"/>
              </w:rPr>
              <w:t xml:space="preserve">257 </w:t>
            </w:r>
          </w:p>
        </w:tc>
        <w:tc>
          <w:tcPr>
            <w:tcW w:w="1559" w:type="dxa"/>
            <w:gridSpan w:val="2"/>
          </w:tcPr>
          <w:p w:rsidR="008E6469" w:rsidRPr="00565DEA" w:rsidRDefault="008E6469" w:rsidP="003D3E69">
            <w:pPr>
              <w:jc w:val="center"/>
              <w:rPr>
                <w:sz w:val="24"/>
                <w:szCs w:val="24"/>
              </w:rPr>
            </w:pPr>
            <w:r w:rsidRPr="00565DEA">
              <w:rPr>
                <w:sz w:val="24"/>
                <w:szCs w:val="24"/>
              </w:rPr>
              <w:t>галузева</w:t>
            </w:r>
          </w:p>
        </w:tc>
      </w:tr>
      <w:tr w:rsidR="00682654" w:rsidRPr="00501740" w:rsidTr="00565DEA">
        <w:tc>
          <w:tcPr>
            <w:tcW w:w="3148" w:type="dxa"/>
          </w:tcPr>
          <w:p w:rsidR="008E6469" w:rsidRPr="00501740" w:rsidRDefault="008E6469" w:rsidP="003D3E69">
            <w:pPr>
              <w:rPr>
                <w:sz w:val="28"/>
                <w:szCs w:val="28"/>
              </w:rPr>
            </w:pPr>
            <w:r w:rsidRPr="00501740">
              <w:rPr>
                <w:sz w:val="28"/>
                <w:szCs w:val="28"/>
              </w:rPr>
              <w:t>Частка ВОК в активах</w:t>
            </w:r>
          </w:p>
        </w:tc>
        <w:tc>
          <w:tcPr>
            <w:tcW w:w="992" w:type="dxa"/>
            <w:gridSpan w:val="2"/>
          </w:tcPr>
          <w:p w:rsidR="008E6469" w:rsidRPr="00565DEA" w:rsidRDefault="008E6469" w:rsidP="00565DEA">
            <w:pPr>
              <w:jc w:val="right"/>
              <w:rPr>
                <w:sz w:val="24"/>
                <w:szCs w:val="24"/>
              </w:rPr>
            </w:pPr>
            <w:r w:rsidRPr="00565DEA">
              <w:rPr>
                <w:sz w:val="24"/>
                <w:szCs w:val="24"/>
              </w:rPr>
              <w:t>5.2%</w:t>
            </w:r>
          </w:p>
        </w:tc>
        <w:tc>
          <w:tcPr>
            <w:tcW w:w="992" w:type="dxa"/>
            <w:gridSpan w:val="2"/>
          </w:tcPr>
          <w:p w:rsidR="008E6469" w:rsidRPr="00565DEA" w:rsidRDefault="008E6469" w:rsidP="00565DEA">
            <w:pPr>
              <w:jc w:val="right"/>
              <w:rPr>
                <w:sz w:val="24"/>
                <w:szCs w:val="24"/>
              </w:rPr>
            </w:pPr>
            <w:r w:rsidRPr="00565DEA">
              <w:rPr>
                <w:sz w:val="24"/>
                <w:szCs w:val="24"/>
              </w:rPr>
              <w:t>5.7%</w:t>
            </w:r>
          </w:p>
        </w:tc>
        <w:tc>
          <w:tcPr>
            <w:tcW w:w="992" w:type="dxa"/>
            <w:gridSpan w:val="2"/>
          </w:tcPr>
          <w:p w:rsidR="008E6469" w:rsidRPr="00565DEA" w:rsidRDefault="008E6469" w:rsidP="00565DEA">
            <w:pPr>
              <w:jc w:val="right"/>
              <w:rPr>
                <w:sz w:val="24"/>
                <w:szCs w:val="24"/>
              </w:rPr>
            </w:pPr>
            <w:r w:rsidRPr="00565DEA">
              <w:rPr>
                <w:sz w:val="24"/>
                <w:szCs w:val="24"/>
              </w:rPr>
              <w:t>6.3%</w:t>
            </w:r>
          </w:p>
        </w:tc>
        <w:tc>
          <w:tcPr>
            <w:tcW w:w="993" w:type="dxa"/>
            <w:gridSpan w:val="2"/>
          </w:tcPr>
          <w:p w:rsidR="008E6469" w:rsidRPr="00565DEA" w:rsidRDefault="008E6469" w:rsidP="00565DEA">
            <w:pPr>
              <w:jc w:val="right"/>
              <w:rPr>
                <w:sz w:val="24"/>
                <w:szCs w:val="24"/>
              </w:rPr>
            </w:pPr>
            <w:r w:rsidRPr="00565DEA">
              <w:rPr>
                <w:sz w:val="24"/>
                <w:szCs w:val="24"/>
              </w:rPr>
              <w:t>7.2%</w:t>
            </w:r>
          </w:p>
        </w:tc>
        <w:tc>
          <w:tcPr>
            <w:tcW w:w="992" w:type="dxa"/>
            <w:gridSpan w:val="2"/>
          </w:tcPr>
          <w:p w:rsidR="008E6469" w:rsidRPr="00565DEA" w:rsidRDefault="008E6469" w:rsidP="00565DEA">
            <w:pPr>
              <w:jc w:val="right"/>
              <w:rPr>
                <w:sz w:val="24"/>
                <w:szCs w:val="24"/>
              </w:rPr>
            </w:pPr>
            <w:r w:rsidRPr="00565DEA">
              <w:rPr>
                <w:sz w:val="24"/>
                <w:szCs w:val="24"/>
              </w:rPr>
              <w:t>8.2%</w:t>
            </w:r>
          </w:p>
        </w:tc>
        <w:tc>
          <w:tcPr>
            <w:tcW w:w="1559" w:type="dxa"/>
            <w:gridSpan w:val="2"/>
          </w:tcPr>
          <w:p w:rsidR="008E6469" w:rsidRPr="00565DEA" w:rsidRDefault="008E6469" w:rsidP="003D3E69">
            <w:pPr>
              <w:jc w:val="center"/>
              <w:rPr>
                <w:sz w:val="24"/>
                <w:szCs w:val="24"/>
              </w:rPr>
            </w:pPr>
            <w:r w:rsidRPr="00565DEA">
              <w:rPr>
                <w:sz w:val="24"/>
                <w:szCs w:val="24"/>
              </w:rPr>
              <w:t>галузева</w:t>
            </w:r>
          </w:p>
        </w:tc>
      </w:tr>
      <w:tr w:rsidR="00682654" w:rsidRPr="00501740" w:rsidTr="00565DEA">
        <w:tc>
          <w:tcPr>
            <w:tcW w:w="3148" w:type="dxa"/>
          </w:tcPr>
          <w:p w:rsidR="008E6469" w:rsidRPr="00501740" w:rsidRDefault="008E6469" w:rsidP="003D3E69">
            <w:pPr>
              <w:rPr>
                <w:sz w:val="28"/>
                <w:szCs w:val="28"/>
              </w:rPr>
            </w:pPr>
            <w:r w:rsidRPr="00501740">
              <w:rPr>
                <w:sz w:val="28"/>
                <w:szCs w:val="28"/>
              </w:rPr>
              <w:t>Частка ЧВОК в активах</w:t>
            </w:r>
          </w:p>
        </w:tc>
        <w:tc>
          <w:tcPr>
            <w:tcW w:w="992" w:type="dxa"/>
            <w:gridSpan w:val="2"/>
          </w:tcPr>
          <w:p w:rsidR="008E6469" w:rsidRPr="00565DEA" w:rsidRDefault="008E6469" w:rsidP="00565DEA">
            <w:pPr>
              <w:jc w:val="right"/>
              <w:rPr>
                <w:sz w:val="24"/>
                <w:szCs w:val="24"/>
              </w:rPr>
            </w:pPr>
            <w:r w:rsidRPr="00565DEA">
              <w:rPr>
                <w:sz w:val="24"/>
                <w:szCs w:val="24"/>
              </w:rPr>
              <w:t>3.6%</w:t>
            </w:r>
          </w:p>
        </w:tc>
        <w:tc>
          <w:tcPr>
            <w:tcW w:w="992" w:type="dxa"/>
            <w:gridSpan w:val="2"/>
          </w:tcPr>
          <w:p w:rsidR="008E6469" w:rsidRPr="00565DEA" w:rsidRDefault="008E6469" w:rsidP="00565DEA">
            <w:pPr>
              <w:jc w:val="right"/>
              <w:rPr>
                <w:sz w:val="24"/>
                <w:szCs w:val="24"/>
              </w:rPr>
            </w:pPr>
            <w:r w:rsidRPr="00565DEA">
              <w:rPr>
                <w:sz w:val="24"/>
                <w:szCs w:val="24"/>
              </w:rPr>
              <w:t>3.8%</w:t>
            </w:r>
          </w:p>
        </w:tc>
        <w:tc>
          <w:tcPr>
            <w:tcW w:w="992" w:type="dxa"/>
            <w:gridSpan w:val="2"/>
          </w:tcPr>
          <w:p w:rsidR="008E6469" w:rsidRPr="00565DEA" w:rsidRDefault="008E6469" w:rsidP="00565DEA">
            <w:pPr>
              <w:jc w:val="right"/>
              <w:rPr>
                <w:sz w:val="24"/>
                <w:szCs w:val="24"/>
              </w:rPr>
            </w:pPr>
            <w:r w:rsidRPr="00565DEA">
              <w:rPr>
                <w:sz w:val="24"/>
                <w:szCs w:val="24"/>
              </w:rPr>
              <w:t>4.3%</w:t>
            </w:r>
          </w:p>
        </w:tc>
        <w:tc>
          <w:tcPr>
            <w:tcW w:w="993" w:type="dxa"/>
            <w:gridSpan w:val="2"/>
          </w:tcPr>
          <w:p w:rsidR="008E6469" w:rsidRPr="00565DEA" w:rsidRDefault="008E6469" w:rsidP="00565DEA">
            <w:pPr>
              <w:jc w:val="right"/>
              <w:rPr>
                <w:sz w:val="24"/>
                <w:szCs w:val="24"/>
              </w:rPr>
            </w:pPr>
            <w:r w:rsidRPr="00565DEA">
              <w:rPr>
                <w:sz w:val="24"/>
                <w:szCs w:val="24"/>
              </w:rPr>
              <w:t>5.2%</w:t>
            </w:r>
          </w:p>
        </w:tc>
        <w:tc>
          <w:tcPr>
            <w:tcW w:w="992" w:type="dxa"/>
            <w:gridSpan w:val="2"/>
          </w:tcPr>
          <w:p w:rsidR="008E6469" w:rsidRPr="00565DEA" w:rsidRDefault="008E6469" w:rsidP="00565DEA">
            <w:pPr>
              <w:jc w:val="right"/>
              <w:rPr>
                <w:sz w:val="24"/>
                <w:szCs w:val="24"/>
              </w:rPr>
            </w:pPr>
            <w:r w:rsidRPr="00565DEA">
              <w:rPr>
                <w:sz w:val="24"/>
                <w:szCs w:val="24"/>
              </w:rPr>
              <w:t>6.1%</w:t>
            </w:r>
          </w:p>
        </w:tc>
        <w:tc>
          <w:tcPr>
            <w:tcW w:w="1559" w:type="dxa"/>
            <w:gridSpan w:val="2"/>
          </w:tcPr>
          <w:p w:rsidR="008E6469" w:rsidRPr="00565DEA" w:rsidRDefault="008E6469" w:rsidP="003D3E69">
            <w:pPr>
              <w:jc w:val="center"/>
              <w:rPr>
                <w:sz w:val="24"/>
                <w:szCs w:val="24"/>
              </w:rPr>
            </w:pPr>
            <w:r w:rsidRPr="00565DEA">
              <w:rPr>
                <w:sz w:val="24"/>
                <w:szCs w:val="24"/>
              </w:rPr>
              <w:t>галузева</w:t>
            </w:r>
          </w:p>
        </w:tc>
      </w:tr>
      <w:tr w:rsidR="00682654" w:rsidRPr="00501740" w:rsidTr="00565DEA">
        <w:tc>
          <w:tcPr>
            <w:tcW w:w="3148" w:type="dxa"/>
          </w:tcPr>
          <w:p w:rsidR="008E6469" w:rsidRPr="00501740" w:rsidRDefault="008E6469" w:rsidP="003D3E69">
            <w:pPr>
              <w:rPr>
                <w:sz w:val="28"/>
                <w:szCs w:val="28"/>
              </w:rPr>
            </w:pPr>
            <w:r w:rsidRPr="00501740">
              <w:rPr>
                <w:sz w:val="28"/>
                <w:szCs w:val="28"/>
              </w:rPr>
              <w:t xml:space="preserve">Частка </w:t>
            </w:r>
            <w:r w:rsidR="00A046BD">
              <w:rPr>
                <w:sz w:val="28"/>
                <w:szCs w:val="28"/>
                <w:lang w:val="ru-RU"/>
              </w:rPr>
              <w:t>В</w:t>
            </w:r>
            <w:r w:rsidRPr="00501740">
              <w:rPr>
                <w:sz w:val="28"/>
                <w:szCs w:val="28"/>
              </w:rPr>
              <w:t>ОК в покритті запасів</w:t>
            </w:r>
          </w:p>
        </w:tc>
        <w:tc>
          <w:tcPr>
            <w:tcW w:w="992" w:type="dxa"/>
            <w:gridSpan w:val="2"/>
          </w:tcPr>
          <w:p w:rsidR="008E6469" w:rsidRPr="00565DEA" w:rsidRDefault="008E6469" w:rsidP="00565DEA">
            <w:pPr>
              <w:jc w:val="right"/>
              <w:rPr>
                <w:sz w:val="24"/>
                <w:szCs w:val="24"/>
              </w:rPr>
            </w:pPr>
            <w:r w:rsidRPr="00565DEA">
              <w:rPr>
                <w:sz w:val="24"/>
                <w:szCs w:val="24"/>
              </w:rPr>
              <w:t>132.8%</w:t>
            </w:r>
          </w:p>
        </w:tc>
        <w:tc>
          <w:tcPr>
            <w:tcW w:w="992" w:type="dxa"/>
            <w:gridSpan w:val="2"/>
          </w:tcPr>
          <w:p w:rsidR="008E6469" w:rsidRPr="00565DEA" w:rsidRDefault="008E6469" w:rsidP="00565DEA">
            <w:pPr>
              <w:jc w:val="right"/>
              <w:rPr>
                <w:sz w:val="24"/>
                <w:szCs w:val="24"/>
              </w:rPr>
            </w:pPr>
            <w:r w:rsidRPr="00565DEA">
              <w:rPr>
                <w:sz w:val="24"/>
                <w:szCs w:val="24"/>
              </w:rPr>
              <w:t>129.8%</w:t>
            </w:r>
          </w:p>
        </w:tc>
        <w:tc>
          <w:tcPr>
            <w:tcW w:w="992" w:type="dxa"/>
            <w:gridSpan w:val="2"/>
          </w:tcPr>
          <w:p w:rsidR="008E6469" w:rsidRPr="00565DEA" w:rsidRDefault="008E6469" w:rsidP="00565DEA">
            <w:pPr>
              <w:jc w:val="right"/>
              <w:rPr>
                <w:sz w:val="24"/>
                <w:szCs w:val="24"/>
              </w:rPr>
            </w:pPr>
            <w:r w:rsidRPr="00565DEA">
              <w:rPr>
                <w:sz w:val="24"/>
                <w:szCs w:val="24"/>
              </w:rPr>
              <w:t>134.1%</w:t>
            </w:r>
          </w:p>
        </w:tc>
        <w:tc>
          <w:tcPr>
            <w:tcW w:w="993" w:type="dxa"/>
            <w:gridSpan w:val="2"/>
          </w:tcPr>
          <w:p w:rsidR="008E6469" w:rsidRPr="00565DEA" w:rsidRDefault="008E6469" w:rsidP="00565DEA">
            <w:pPr>
              <w:jc w:val="right"/>
              <w:rPr>
                <w:sz w:val="24"/>
                <w:szCs w:val="24"/>
              </w:rPr>
            </w:pPr>
            <w:r w:rsidRPr="00565DEA">
              <w:rPr>
                <w:sz w:val="24"/>
                <w:szCs w:val="24"/>
              </w:rPr>
              <w:t>141.8%</w:t>
            </w:r>
          </w:p>
        </w:tc>
        <w:tc>
          <w:tcPr>
            <w:tcW w:w="992" w:type="dxa"/>
            <w:gridSpan w:val="2"/>
          </w:tcPr>
          <w:p w:rsidR="008E6469" w:rsidRPr="00565DEA" w:rsidRDefault="008E6469" w:rsidP="00565DEA">
            <w:pPr>
              <w:jc w:val="right"/>
              <w:rPr>
                <w:sz w:val="24"/>
                <w:szCs w:val="24"/>
              </w:rPr>
            </w:pPr>
            <w:r w:rsidRPr="00565DEA">
              <w:rPr>
                <w:sz w:val="24"/>
                <w:szCs w:val="24"/>
              </w:rPr>
              <w:t>165.4%</w:t>
            </w:r>
          </w:p>
        </w:tc>
        <w:tc>
          <w:tcPr>
            <w:tcW w:w="1559" w:type="dxa"/>
            <w:gridSpan w:val="2"/>
          </w:tcPr>
          <w:p w:rsidR="008E6469" w:rsidRPr="00565DEA" w:rsidRDefault="008E6469" w:rsidP="003D3E69">
            <w:pPr>
              <w:jc w:val="center"/>
              <w:rPr>
                <w:sz w:val="24"/>
                <w:szCs w:val="24"/>
              </w:rPr>
            </w:pPr>
            <w:r w:rsidRPr="00565DEA">
              <w:rPr>
                <w:sz w:val="24"/>
                <w:szCs w:val="24"/>
              </w:rPr>
              <w:t>≥ 50%</w:t>
            </w:r>
          </w:p>
        </w:tc>
      </w:tr>
      <w:tr w:rsidR="00682654" w:rsidRPr="00501740" w:rsidTr="00565DEA">
        <w:tc>
          <w:tcPr>
            <w:tcW w:w="3148" w:type="dxa"/>
          </w:tcPr>
          <w:p w:rsidR="008E6469" w:rsidRPr="00501740" w:rsidRDefault="008E6469" w:rsidP="003D3E69">
            <w:pPr>
              <w:rPr>
                <w:sz w:val="28"/>
                <w:szCs w:val="28"/>
              </w:rPr>
            </w:pPr>
            <w:r w:rsidRPr="00501740">
              <w:rPr>
                <w:sz w:val="28"/>
                <w:szCs w:val="28"/>
              </w:rPr>
              <w:t>Маневреність ВОК</w:t>
            </w:r>
          </w:p>
        </w:tc>
        <w:tc>
          <w:tcPr>
            <w:tcW w:w="992" w:type="dxa"/>
            <w:gridSpan w:val="2"/>
          </w:tcPr>
          <w:p w:rsidR="008E6469" w:rsidRPr="00565DEA" w:rsidRDefault="008E6469" w:rsidP="00565DEA">
            <w:pPr>
              <w:jc w:val="right"/>
              <w:rPr>
                <w:sz w:val="24"/>
                <w:szCs w:val="24"/>
              </w:rPr>
            </w:pPr>
            <w:r w:rsidRPr="00565DEA">
              <w:rPr>
                <w:sz w:val="24"/>
                <w:szCs w:val="24"/>
              </w:rPr>
              <w:t>31.9%</w:t>
            </w:r>
          </w:p>
        </w:tc>
        <w:tc>
          <w:tcPr>
            <w:tcW w:w="992" w:type="dxa"/>
            <w:gridSpan w:val="2"/>
          </w:tcPr>
          <w:p w:rsidR="008E6469" w:rsidRPr="00565DEA" w:rsidRDefault="008E6469" w:rsidP="00565DEA">
            <w:pPr>
              <w:jc w:val="right"/>
              <w:rPr>
                <w:sz w:val="24"/>
                <w:szCs w:val="24"/>
              </w:rPr>
            </w:pPr>
            <w:r w:rsidRPr="00565DEA">
              <w:rPr>
                <w:sz w:val="24"/>
                <w:szCs w:val="24"/>
              </w:rPr>
              <w:t>32.7%</w:t>
            </w:r>
          </w:p>
        </w:tc>
        <w:tc>
          <w:tcPr>
            <w:tcW w:w="992" w:type="dxa"/>
            <w:gridSpan w:val="2"/>
          </w:tcPr>
          <w:p w:rsidR="008E6469" w:rsidRPr="00565DEA" w:rsidRDefault="008E6469" w:rsidP="00565DEA">
            <w:pPr>
              <w:jc w:val="right"/>
              <w:rPr>
                <w:sz w:val="24"/>
                <w:szCs w:val="24"/>
              </w:rPr>
            </w:pPr>
            <w:r w:rsidRPr="00565DEA">
              <w:rPr>
                <w:sz w:val="24"/>
                <w:szCs w:val="24"/>
              </w:rPr>
              <w:t>31.4%</w:t>
            </w:r>
          </w:p>
        </w:tc>
        <w:tc>
          <w:tcPr>
            <w:tcW w:w="993" w:type="dxa"/>
            <w:gridSpan w:val="2"/>
          </w:tcPr>
          <w:p w:rsidR="008E6469" w:rsidRPr="00565DEA" w:rsidRDefault="008E6469" w:rsidP="00565DEA">
            <w:pPr>
              <w:jc w:val="right"/>
              <w:rPr>
                <w:sz w:val="24"/>
                <w:szCs w:val="24"/>
              </w:rPr>
            </w:pPr>
            <w:r w:rsidRPr="00565DEA">
              <w:rPr>
                <w:sz w:val="24"/>
                <w:szCs w:val="24"/>
              </w:rPr>
              <w:t>28.2%</w:t>
            </w:r>
          </w:p>
        </w:tc>
        <w:tc>
          <w:tcPr>
            <w:tcW w:w="992" w:type="dxa"/>
            <w:gridSpan w:val="2"/>
          </w:tcPr>
          <w:p w:rsidR="008E6469" w:rsidRPr="00565DEA" w:rsidRDefault="008E6469" w:rsidP="00565DEA">
            <w:pPr>
              <w:jc w:val="right"/>
              <w:rPr>
                <w:sz w:val="24"/>
                <w:szCs w:val="24"/>
              </w:rPr>
            </w:pPr>
            <w:r w:rsidRPr="00565DEA">
              <w:rPr>
                <w:sz w:val="24"/>
                <w:szCs w:val="24"/>
              </w:rPr>
              <w:t>25.3%</w:t>
            </w:r>
          </w:p>
        </w:tc>
        <w:tc>
          <w:tcPr>
            <w:tcW w:w="1559" w:type="dxa"/>
            <w:gridSpan w:val="2"/>
          </w:tcPr>
          <w:p w:rsidR="008E6469" w:rsidRPr="00565DEA" w:rsidRDefault="008E6469" w:rsidP="003D3E69">
            <w:pPr>
              <w:jc w:val="center"/>
              <w:rPr>
                <w:sz w:val="24"/>
                <w:szCs w:val="24"/>
              </w:rPr>
            </w:pPr>
            <w:r w:rsidRPr="00565DEA">
              <w:rPr>
                <w:sz w:val="24"/>
                <w:szCs w:val="24"/>
              </w:rPr>
              <w:t>0-1</w:t>
            </w:r>
          </w:p>
        </w:tc>
      </w:tr>
      <w:tr w:rsidR="00682654" w:rsidRPr="00501740" w:rsidTr="00565DEA">
        <w:tc>
          <w:tcPr>
            <w:tcW w:w="3148" w:type="dxa"/>
          </w:tcPr>
          <w:p w:rsidR="008E6469" w:rsidRPr="00501740" w:rsidRDefault="00682654" w:rsidP="003D3E69">
            <w:pPr>
              <w:rPr>
                <w:sz w:val="28"/>
                <w:szCs w:val="28"/>
              </w:rPr>
            </w:pPr>
            <w:r>
              <w:rPr>
                <w:sz w:val="28"/>
                <w:szCs w:val="28"/>
              </w:rPr>
              <w:t>П</w:t>
            </w:r>
            <w:r w:rsidR="008E6469" w:rsidRPr="00501740">
              <w:rPr>
                <w:sz w:val="28"/>
                <w:szCs w:val="28"/>
              </w:rPr>
              <w:t>оточна ліквідність</w:t>
            </w:r>
          </w:p>
        </w:tc>
        <w:tc>
          <w:tcPr>
            <w:tcW w:w="992" w:type="dxa"/>
            <w:gridSpan w:val="2"/>
          </w:tcPr>
          <w:p w:rsidR="008E6469" w:rsidRPr="00565DEA" w:rsidRDefault="008E6469" w:rsidP="00565DEA">
            <w:pPr>
              <w:jc w:val="right"/>
              <w:rPr>
                <w:sz w:val="24"/>
                <w:szCs w:val="24"/>
              </w:rPr>
            </w:pPr>
            <w:r w:rsidRPr="00565DEA">
              <w:rPr>
                <w:sz w:val="24"/>
                <w:szCs w:val="24"/>
              </w:rPr>
              <w:t>1.4</w:t>
            </w:r>
          </w:p>
        </w:tc>
        <w:tc>
          <w:tcPr>
            <w:tcW w:w="992" w:type="dxa"/>
            <w:gridSpan w:val="2"/>
          </w:tcPr>
          <w:p w:rsidR="008E6469" w:rsidRPr="00565DEA" w:rsidRDefault="008E6469" w:rsidP="00565DEA">
            <w:pPr>
              <w:jc w:val="right"/>
              <w:rPr>
                <w:sz w:val="24"/>
                <w:szCs w:val="24"/>
              </w:rPr>
            </w:pPr>
            <w:r w:rsidRPr="00565DEA">
              <w:rPr>
                <w:sz w:val="24"/>
                <w:szCs w:val="24"/>
              </w:rPr>
              <w:t>1.3</w:t>
            </w:r>
          </w:p>
        </w:tc>
        <w:tc>
          <w:tcPr>
            <w:tcW w:w="992" w:type="dxa"/>
            <w:gridSpan w:val="2"/>
          </w:tcPr>
          <w:p w:rsidR="008E6469" w:rsidRPr="00565DEA" w:rsidRDefault="008E6469" w:rsidP="00565DEA">
            <w:pPr>
              <w:jc w:val="right"/>
              <w:rPr>
                <w:sz w:val="24"/>
                <w:szCs w:val="24"/>
              </w:rPr>
            </w:pPr>
            <w:r w:rsidRPr="00565DEA">
              <w:rPr>
                <w:sz w:val="24"/>
                <w:szCs w:val="24"/>
              </w:rPr>
              <w:t>1.4</w:t>
            </w:r>
          </w:p>
        </w:tc>
        <w:tc>
          <w:tcPr>
            <w:tcW w:w="993" w:type="dxa"/>
            <w:gridSpan w:val="2"/>
          </w:tcPr>
          <w:p w:rsidR="008E6469" w:rsidRPr="00565DEA" w:rsidRDefault="008E6469" w:rsidP="00565DEA">
            <w:pPr>
              <w:jc w:val="right"/>
              <w:rPr>
                <w:sz w:val="24"/>
                <w:szCs w:val="24"/>
              </w:rPr>
            </w:pPr>
            <w:r w:rsidRPr="00565DEA">
              <w:rPr>
                <w:sz w:val="24"/>
                <w:szCs w:val="24"/>
              </w:rPr>
              <w:t>1.4</w:t>
            </w:r>
          </w:p>
        </w:tc>
        <w:tc>
          <w:tcPr>
            <w:tcW w:w="992" w:type="dxa"/>
            <w:gridSpan w:val="2"/>
          </w:tcPr>
          <w:p w:rsidR="008E6469" w:rsidRPr="00565DEA" w:rsidRDefault="008E6469" w:rsidP="00565DEA">
            <w:pPr>
              <w:jc w:val="right"/>
              <w:rPr>
                <w:sz w:val="24"/>
                <w:szCs w:val="24"/>
              </w:rPr>
            </w:pPr>
            <w:r w:rsidRPr="00565DEA">
              <w:rPr>
                <w:sz w:val="24"/>
                <w:szCs w:val="24"/>
              </w:rPr>
              <w:t>1.4</w:t>
            </w:r>
          </w:p>
        </w:tc>
        <w:tc>
          <w:tcPr>
            <w:tcW w:w="1559" w:type="dxa"/>
            <w:gridSpan w:val="2"/>
          </w:tcPr>
          <w:p w:rsidR="008E6469" w:rsidRPr="00565DEA" w:rsidRDefault="008E6469" w:rsidP="003D3E69">
            <w:pPr>
              <w:jc w:val="center"/>
              <w:rPr>
                <w:sz w:val="24"/>
                <w:szCs w:val="24"/>
              </w:rPr>
            </w:pPr>
            <w:r w:rsidRPr="00565DEA">
              <w:rPr>
                <w:sz w:val="24"/>
                <w:szCs w:val="24"/>
              </w:rPr>
              <w:t>1-3</w:t>
            </w:r>
          </w:p>
        </w:tc>
      </w:tr>
      <w:tr w:rsidR="00682654" w:rsidRPr="00501740" w:rsidTr="00565DEA">
        <w:tc>
          <w:tcPr>
            <w:tcW w:w="3148" w:type="dxa"/>
          </w:tcPr>
          <w:p w:rsidR="008E6469" w:rsidRPr="00501740" w:rsidRDefault="00682654" w:rsidP="003D3E69">
            <w:pPr>
              <w:rPr>
                <w:sz w:val="28"/>
                <w:szCs w:val="28"/>
              </w:rPr>
            </w:pPr>
            <w:r>
              <w:rPr>
                <w:sz w:val="28"/>
                <w:szCs w:val="28"/>
              </w:rPr>
              <w:t xml:space="preserve">Термінова </w:t>
            </w:r>
            <w:r w:rsidR="008E6469" w:rsidRPr="00501740">
              <w:rPr>
                <w:sz w:val="28"/>
                <w:szCs w:val="28"/>
              </w:rPr>
              <w:t>ліквідн</w:t>
            </w:r>
            <w:r>
              <w:rPr>
                <w:sz w:val="28"/>
                <w:szCs w:val="28"/>
              </w:rPr>
              <w:t>ість</w:t>
            </w:r>
          </w:p>
        </w:tc>
        <w:tc>
          <w:tcPr>
            <w:tcW w:w="992" w:type="dxa"/>
            <w:gridSpan w:val="2"/>
          </w:tcPr>
          <w:p w:rsidR="008E6469" w:rsidRPr="00565DEA" w:rsidRDefault="008E6469" w:rsidP="00565DEA">
            <w:pPr>
              <w:jc w:val="right"/>
              <w:rPr>
                <w:sz w:val="24"/>
                <w:szCs w:val="24"/>
              </w:rPr>
            </w:pPr>
            <w:r w:rsidRPr="00565DEA">
              <w:rPr>
                <w:sz w:val="24"/>
                <w:szCs w:val="24"/>
              </w:rPr>
              <w:t>1.1</w:t>
            </w:r>
          </w:p>
        </w:tc>
        <w:tc>
          <w:tcPr>
            <w:tcW w:w="992" w:type="dxa"/>
            <w:gridSpan w:val="2"/>
          </w:tcPr>
          <w:p w:rsidR="008E6469" w:rsidRPr="00565DEA" w:rsidRDefault="008E6469" w:rsidP="00565DEA">
            <w:pPr>
              <w:jc w:val="right"/>
              <w:rPr>
                <w:sz w:val="24"/>
                <w:szCs w:val="24"/>
              </w:rPr>
            </w:pPr>
            <w:r w:rsidRPr="00565DEA">
              <w:rPr>
                <w:sz w:val="24"/>
                <w:szCs w:val="24"/>
              </w:rPr>
              <w:t>1.1</w:t>
            </w:r>
          </w:p>
        </w:tc>
        <w:tc>
          <w:tcPr>
            <w:tcW w:w="992" w:type="dxa"/>
            <w:gridSpan w:val="2"/>
          </w:tcPr>
          <w:p w:rsidR="008E6469" w:rsidRPr="00565DEA" w:rsidRDefault="008E6469" w:rsidP="00565DEA">
            <w:pPr>
              <w:jc w:val="right"/>
              <w:rPr>
                <w:sz w:val="24"/>
                <w:szCs w:val="24"/>
              </w:rPr>
            </w:pPr>
            <w:r w:rsidRPr="00565DEA">
              <w:rPr>
                <w:sz w:val="24"/>
                <w:szCs w:val="24"/>
              </w:rPr>
              <w:t>1.1</w:t>
            </w:r>
          </w:p>
        </w:tc>
        <w:tc>
          <w:tcPr>
            <w:tcW w:w="993" w:type="dxa"/>
            <w:gridSpan w:val="2"/>
          </w:tcPr>
          <w:p w:rsidR="008E6469" w:rsidRPr="00565DEA" w:rsidRDefault="008E6469" w:rsidP="00565DEA">
            <w:pPr>
              <w:jc w:val="right"/>
              <w:rPr>
                <w:sz w:val="24"/>
                <w:szCs w:val="24"/>
              </w:rPr>
            </w:pPr>
            <w:r w:rsidRPr="00565DEA">
              <w:rPr>
                <w:sz w:val="24"/>
                <w:szCs w:val="24"/>
              </w:rPr>
              <w:t>1.1</w:t>
            </w:r>
          </w:p>
        </w:tc>
        <w:tc>
          <w:tcPr>
            <w:tcW w:w="992" w:type="dxa"/>
            <w:gridSpan w:val="2"/>
          </w:tcPr>
          <w:p w:rsidR="008E6469" w:rsidRPr="00565DEA" w:rsidRDefault="008E6469" w:rsidP="00565DEA">
            <w:pPr>
              <w:jc w:val="right"/>
              <w:rPr>
                <w:sz w:val="24"/>
                <w:szCs w:val="24"/>
              </w:rPr>
            </w:pPr>
            <w:r w:rsidRPr="00565DEA">
              <w:rPr>
                <w:sz w:val="24"/>
                <w:szCs w:val="24"/>
              </w:rPr>
              <w:t>1.2</w:t>
            </w:r>
          </w:p>
        </w:tc>
        <w:tc>
          <w:tcPr>
            <w:tcW w:w="1559" w:type="dxa"/>
            <w:gridSpan w:val="2"/>
          </w:tcPr>
          <w:p w:rsidR="008E6469" w:rsidRPr="00565DEA" w:rsidRDefault="008E6469" w:rsidP="003D3E69">
            <w:pPr>
              <w:jc w:val="center"/>
              <w:rPr>
                <w:sz w:val="24"/>
                <w:szCs w:val="24"/>
              </w:rPr>
            </w:pPr>
            <w:r w:rsidRPr="00565DEA">
              <w:rPr>
                <w:sz w:val="24"/>
                <w:szCs w:val="24"/>
              </w:rPr>
              <w:t>0.7-0.8</w:t>
            </w:r>
          </w:p>
        </w:tc>
      </w:tr>
      <w:tr w:rsidR="00682654" w:rsidRPr="00501740" w:rsidTr="00565DEA">
        <w:tc>
          <w:tcPr>
            <w:tcW w:w="3148" w:type="dxa"/>
          </w:tcPr>
          <w:p w:rsidR="008E6469" w:rsidRPr="00501740" w:rsidRDefault="00682654" w:rsidP="003D3E69">
            <w:pPr>
              <w:rPr>
                <w:sz w:val="28"/>
                <w:szCs w:val="28"/>
              </w:rPr>
            </w:pPr>
            <w:r>
              <w:rPr>
                <w:sz w:val="28"/>
                <w:szCs w:val="28"/>
              </w:rPr>
              <w:t>А</w:t>
            </w:r>
            <w:r w:rsidR="008E6469" w:rsidRPr="00501740">
              <w:rPr>
                <w:sz w:val="28"/>
                <w:szCs w:val="28"/>
              </w:rPr>
              <w:t>бсолютн</w:t>
            </w:r>
            <w:r>
              <w:rPr>
                <w:sz w:val="28"/>
                <w:szCs w:val="28"/>
              </w:rPr>
              <w:t>а</w:t>
            </w:r>
            <w:r w:rsidR="008E6469" w:rsidRPr="00501740">
              <w:rPr>
                <w:sz w:val="28"/>
                <w:szCs w:val="28"/>
              </w:rPr>
              <w:t xml:space="preserve"> ліквідн</w:t>
            </w:r>
            <w:r>
              <w:rPr>
                <w:sz w:val="28"/>
                <w:szCs w:val="28"/>
              </w:rPr>
              <w:t>ість</w:t>
            </w:r>
          </w:p>
        </w:tc>
        <w:tc>
          <w:tcPr>
            <w:tcW w:w="992" w:type="dxa"/>
            <w:gridSpan w:val="2"/>
          </w:tcPr>
          <w:p w:rsidR="008E6469" w:rsidRPr="00565DEA" w:rsidRDefault="008E6469" w:rsidP="00565DEA">
            <w:pPr>
              <w:jc w:val="right"/>
              <w:rPr>
                <w:sz w:val="24"/>
                <w:szCs w:val="24"/>
              </w:rPr>
            </w:pPr>
            <w:r w:rsidRPr="00565DEA">
              <w:rPr>
                <w:sz w:val="24"/>
                <w:szCs w:val="24"/>
              </w:rPr>
              <w:t>0.1</w:t>
            </w:r>
          </w:p>
        </w:tc>
        <w:tc>
          <w:tcPr>
            <w:tcW w:w="992" w:type="dxa"/>
            <w:gridSpan w:val="2"/>
          </w:tcPr>
          <w:p w:rsidR="008E6469" w:rsidRPr="00565DEA" w:rsidRDefault="008E6469" w:rsidP="00565DEA">
            <w:pPr>
              <w:jc w:val="right"/>
              <w:rPr>
                <w:sz w:val="24"/>
                <w:szCs w:val="24"/>
              </w:rPr>
            </w:pPr>
            <w:r w:rsidRPr="00565DEA">
              <w:rPr>
                <w:sz w:val="24"/>
                <w:szCs w:val="24"/>
              </w:rPr>
              <w:t>0.1</w:t>
            </w:r>
          </w:p>
        </w:tc>
        <w:tc>
          <w:tcPr>
            <w:tcW w:w="992" w:type="dxa"/>
            <w:gridSpan w:val="2"/>
          </w:tcPr>
          <w:p w:rsidR="008E6469" w:rsidRPr="00565DEA" w:rsidRDefault="008E6469" w:rsidP="00565DEA">
            <w:pPr>
              <w:jc w:val="right"/>
              <w:rPr>
                <w:sz w:val="24"/>
                <w:szCs w:val="24"/>
              </w:rPr>
            </w:pPr>
            <w:r w:rsidRPr="00565DEA">
              <w:rPr>
                <w:sz w:val="24"/>
                <w:szCs w:val="24"/>
              </w:rPr>
              <w:t>0.1</w:t>
            </w:r>
          </w:p>
        </w:tc>
        <w:tc>
          <w:tcPr>
            <w:tcW w:w="993" w:type="dxa"/>
            <w:gridSpan w:val="2"/>
          </w:tcPr>
          <w:p w:rsidR="008E6469" w:rsidRPr="00565DEA" w:rsidRDefault="008E6469" w:rsidP="00565DEA">
            <w:pPr>
              <w:jc w:val="right"/>
              <w:rPr>
                <w:sz w:val="24"/>
                <w:szCs w:val="24"/>
              </w:rPr>
            </w:pPr>
            <w:r w:rsidRPr="00565DEA">
              <w:rPr>
                <w:sz w:val="24"/>
                <w:szCs w:val="24"/>
              </w:rPr>
              <w:t>0.1</w:t>
            </w:r>
          </w:p>
        </w:tc>
        <w:tc>
          <w:tcPr>
            <w:tcW w:w="992" w:type="dxa"/>
            <w:gridSpan w:val="2"/>
          </w:tcPr>
          <w:p w:rsidR="008E6469" w:rsidRPr="00565DEA" w:rsidRDefault="008E6469" w:rsidP="00565DEA">
            <w:pPr>
              <w:jc w:val="right"/>
              <w:rPr>
                <w:sz w:val="24"/>
                <w:szCs w:val="24"/>
              </w:rPr>
            </w:pPr>
            <w:r w:rsidRPr="00565DEA">
              <w:rPr>
                <w:sz w:val="24"/>
                <w:szCs w:val="24"/>
              </w:rPr>
              <w:t>0.1</w:t>
            </w:r>
          </w:p>
        </w:tc>
        <w:tc>
          <w:tcPr>
            <w:tcW w:w="1559" w:type="dxa"/>
            <w:gridSpan w:val="2"/>
          </w:tcPr>
          <w:p w:rsidR="008E6469" w:rsidRPr="00565DEA" w:rsidRDefault="008E6469" w:rsidP="003D3E69">
            <w:pPr>
              <w:jc w:val="center"/>
              <w:rPr>
                <w:sz w:val="24"/>
                <w:szCs w:val="24"/>
              </w:rPr>
            </w:pPr>
            <w:r w:rsidRPr="00565DEA">
              <w:rPr>
                <w:sz w:val="24"/>
                <w:szCs w:val="24"/>
              </w:rPr>
              <w:t>0.25-0.35</w:t>
            </w:r>
          </w:p>
        </w:tc>
      </w:tr>
      <w:tr w:rsidR="008E6469" w:rsidRPr="00501740" w:rsidTr="00565DEA">
        <w:tc>
          <w:tcPr>
            <w:tcW w:w="9668" w:type="dxa"/>
            <w:gridSpan w:val="13"/>
          </w:tcPr>
          <w:p w:rsidR="008E6469" w:rsidRPr="00501740" w:rsidRDefault="008E6469" w:rsidP="003D3E69">
            <w:pPr>
              <w:jc w:val="center"/>
              <w:rPr>
                <w:sz w:val="28"/>
                <w:szCs w:val="28"/>
              </w:rPr>
            </w:pPr>
            <w:r w:rsidRPr="00501740">
              <w:rPr>
                <w:sz w:val="28"/>
                <w:szCs w:val="28"/>
              </w:rPr>
              <w:t>Структура капіталу (платоспроможність, стійкість, незалежність)</w:t>
            </w:r>
          </w:p>
        </w:tc>
      </w:tr>
      <w:tr w:rsidR="00682654" w:rsidRPr="00501740" w:rsidTr="00565DEA">
        <w:tc>
          <w:tcPr>
            <w:tcW w:w="3148" w:type="dxa"/>
          </w:tcPr>
          <w:p w:rsidR="008E6469" w:rsidRPr="00501740" w:rsidRDefault="008E6469" w:rsidP="003D3E69">
            <w:pPr>
              <w:rPr>
                <w:sz w:val="28"/>
                <w:szCs w:val="28"/>
              </w:rPr>
            </w:pPr>
            <w:r w:rsidRPr="00501740">
              <w:rPr>
                <w:sz w:val="28"/>
                <w:szCs w:val="28"/>
              </w:rPr>
              <w:t>Коефіцієнт фінансової автономії (концентрації власного капіталу)</w:t>
            </w:r>
          </w:p>
        </w:tc>
        <w:tc>
          <w:tcPr>
            <w:tcW w:w="992" w:type="dxa"/>
            <w:gridSpan w:val="2"/>
          </w:tcPr>
          <w:p w:rsidR="008E6469" w:rsidRPr="00565DEA" w:rsidRDefault="008E6469" w:rsidP="003D3E69">
            <w:pPr>
              <w:jc w:val="right"/>
              <w:rPr>
                <w:sz w:val="24"/>
                <w:szCs w:val="24"/>
              </w:rPr>
            </w:pPr>
            <w:r w:rsidRPr="00565DEA">
              <w:rPr>
                <w:sz w:val="24"/>
                <w:szCs w:val="24"/>
              </w:rPr>
              <w:t>0.9</w:t>
            </w:r>
          </w:p>
        </w:tc>
        <w:tc>
          <w:tcPr>
            <w:tcW w:w="992" w:type="dxa"/>
            <w:gridSpan w:val="2"/>
          </w:tcPr>
          <w:p w:rsidR="008E6469" w:rsidRPr="00565DEA" w:rsidRDefault="008E6469" w:rsidP="003D3E69">
            <w:pPr>
              <w:jc w:val="right"/>
              <w:rPr>
                <w:sz w:val="24"/>
                <w:szCs w:val="24"/>
              </w:rPr>
            </w:pPr>
            <w:r w:rsidRPr="00565DEA">
              <w:rPr>
                <w:sz w:val="24"/>
                <w:szCs w:val="24"/>
              </w:rPr>
              <w:t>0.8</w:t>
            </w:r>
          </w:p>
        </w:tc>
        <w:tc>
          <w:tcPr>
            <w:tcW w:w="992" w:type="dxa"/>
            <w:gridSpan w:val="2"/>
          </w:tcPr>
          <w:p w:rsidR="008E6469" w:rsidRPr="00565DEA" w:rsidRDefault="008E6469" w:rsidP="003D3E69">
            <w:pPr>
              <w:jc w:val="right"/>
              <w:rPr>
                <w:sz w:val="24"/>
                <w:szCs w:val="24"/>
              </w:rPr>
            </w:pPr>
            <w:r w:rsidRPr="00565DEA">
              <w:rPr>
                <w:sz w:val="24"/>
                <w:szCs w:val="24"/>
              </w:rPr>
              <w:t>0.8</w:t>
            </w:r>
          </w:p>
        </w:tc>
        <w:tc>
          <w:tcPr>
            <w:tcW w:w="993" w:type="dxa"/>
            <w:gridSpan w:val="2"/>
          </w:tcPr>
          <w:p w:rsidR="008E6469" w:rsidRPr="00565DEA" w:rsidRDefault="008E6469" w:rsidP="003D3E69">
            <w:pPr>
              <w:jc w:val="right"/>
              <w:rPr>
                <w:sz w:val="24"/>
                <w:szCs w:val="24"/>
              </w:rPr>
            </w:pPr>
            <w:r w:rsidRPr="00565DEA">
              <w:rPr>
                <w:sz w:val="24"/>
                <w:szCs w:val="24"/>
              </w:rPr>
              <w:t>0.8</w:t>
            </w:r>
          </w:p>
        </w:tc>
        <w:tc>
          <w:tcPr>
            <w:tcW w:w="992" w:type="dxa"/>
            <w:gridSpan w:val="2"/>
          </w:tcPr>
          <w:p w:rsidR="008E6469" w:rsidRPr="00565DEA" w:rsidRDefault="008E6469" w:rsidP="003D3E69">
            <w:pPr>
              <w:jc w:val="right"/>
              <w:rPr>
                <w:sz w:val="24"/>
                <w:szCs w:val="24"/>
              </w:rPr>
            </w:pPr>
            <w:r w:rsidRPr="00565DEA">
              <w:rPr>
                <w:sz w:val="24"/>
                <w:szCs w:val="24"/>
              </w:rPr>
              <w:t>0.8</w:t>
            </w:r>
          </w:p>
        </w:tc>
        <w:tc>
          <w:tcPr>
            <w:tcW w:w="1559" w:type="dxa"/>
            <w:gridSpan w:val="2"/>
          </w:tcPr>
          <w:p w:rsidR="008E6469" w:rsidRPr="00565DEA" w:rsidRDefault="008E6469" w:rsidP="00565DEA">
            <w:pPr>
              <w:jc w:val="center"/>
              <w:rPr>
                <w:sz w:val="24"/>
                <w:szCs w:val="24"/>
              </w:rPr>
            </w:pPr>
            <w:r w:rsidRPr="00565DEA">
              <w:rPr>
                <w:sz w:val="24"/>
                <w:szCs w:val="24"/>
              </w:rPr>
              <w:t>м</w:t>
            </w:r>
            <w:r w:rsidR="00A046BD" w:rsidRPr="00565DEA">
              <w:rPr>
                <w:sz w:val="24"/>
                <w:szCs w:val="24"/>
              </w:rPr>
              <w:t>і</w:t>
            </w:r>
            <w:r w:rsidRPr="00565DEA">
              <w:rPr>
                <w:sz w:val="24"/>
                <w:szCs w:val="24"/>
              </w:rPr>
              <w:t>н 0.5</w:t>
            </w:r>
          </w:p>
        </w:tc>
      </w:tr>
      <w:tr w:rsidR="00682654" w:rsidRPr="00501740" w:rsidTr="00565DEA">
        <w:tc>
          <w:tcPr>
            <w:tcW w:w="3148" w:type="dxa"/>
            <w:tcBorders>
              <w:bottom w:val="single" w:sz="6" w:space="0" w:color="auto"/>
            </w:tcBorders>
          </w:tcPr>
          <w:p w:rsidR="008E6469" w:rsidRPr="00501740" w:rsidRDefault="00A046BD" w:rsidP="003D3E69">
            <w:pPr>
              <w:rPr>
                <w:sz w:val="28"/>
                <w:szCs w:val="28"/>
              </w:rPr>
            </w:pPr>
            <w:r>
              <w:rPr>
                <w:sz w:val="28"/>
                <w:szCs w:val="28"/>
              </w:rPr>
              <w:t>К</w:t>
            </w:r>
            <w:r w:rsidR="008E6469" w:rsidRPr="00501740">
              <w:rPr>
                <w:sz w:val="28"/>
                <w:szCs w:val="28"/>
              </w:rPr>
              <w:t>оефіцієнт залежності</w:t>
            </w:r>
          </w:p>
        </w:tc>
        <w:tc>
          <w:tcPr>
            <w:tcW w:w="992" w:type="dxa"/>
            <w:gridSpan w:val="2"/>
            <w:tcBorders>
              <w:bottom w:val="single" w:sz="6" w:space="0" w:color="auto"/>
            </w:tcBorders>
          </w:tcPr>
          <w:p w:rsidR="008E6469" w:rsidRPr="00565DEA" w:rsidRDefault="008E6469" w:rsidP="003D3E69">
            <w:pPr>
              <w:jc w:val="right"/>
              <w:rPr>
                <w:sz w:val="24"/>
                <w:szCs w:val="24"/>
              </w:rPr>
            </w:pPr>
            <w:r w:rsidRPr="00565DEA">
              <w:rPr>
                <w:sz w:val="24"/>
                <w:szCs w:val="24"/>
              </w:rPr>
              <w:t>0.1</w:t>
            </w:r>
          </w:p>
        </w:tc>
        <w:tc>
          <w:tcPr>
            <w:tcW w:w="992" w:type="dxa"/>
            <w:gridSpan w:val="2"/>
            <w:tcBorders>
              <w:bottom w:val="single" w:sz="6" w:space="0" w:color="auto"/>
            </w:tcBorders>
          </w:tcPr>
          <w:p w:rsidR="008E6469" w:rsidRPr="00565DEA" w:rsidRDefault="008E6469" w:rsidP="003D3E69">
            <w:pPr>
              <w:jc w:val="right"/>
              <w:rPr>
                <w:sz w:val="24"/>
                <w:szCs w:val="24"/>
              </w:rPr>
            </w:pPr>
            <w:r w:rsidRPr="00565DEA">
              <w:rPr>
                <w:sz w:val="24"/>
                <w:szCs w:val="24"/>
              </w:rPr>
              <w:t>0.2</w:t>
            </w:r>
          </w:p>
        </w:tc>
        <w:tc>
          <w:tcPr>
            <w:tcW w:w="992" w:type="dxa"/>
            <w:gridSpan w:val="2"/>
            <w:tcBorders>
              <w:bottom w:val="single" w:sz="6" w:space="0" w:color="auto"/>
            </w:tcBorders>
          </w:tcPr>
          <w:p w:rsidR="008E6469" w:rsidRPr="00565DEA" w:rsidRDefault="008E6469" w:rsidP="003D3E69">
            <w:pPr>
              <w:jc w:val="right"/>
              <w:rPr>
                <w:sz w:val="24"/>
                <w:szCs w:val="24"/>
              </w:rPr>
            </w:pPr>
            <w:r w:rsidRPr="00565DEA">
              <w:rPr>
                <w:sz w:val="24"/>
                <w:szCs w:val="24"/>
              </w:rPr>
              <w:t>0.2</w:t>
            </w:r>
          </w:p>
        </w:tc>
        <w:tc>
          <w:tcPr>
            <w:tcW w:w="993" w:type="dxa"/>
            <w:gridSpan w:val="2"/>
            <w:tcBorders>
              <w:bottom w:val="single" w:sz="6" w:space="0" w:color="auto"/>
            </w:tcBorders>
          </w:tcPr>
          <w:p w:rsidR="008E6469" w:rsidRPr="00565DEA" w:rsidRDefault="008E6469" w:rsidP="003D3E69">
            <w:pPr>
              <w:jc w:val="right"/>
              <w:rPr>
                <w:sz w:val="24"/>
                <w:szCs w:val="24"/>
              </w:rPr>
            </w:pPr>
            <w:r w:rsidRPr="00565DEA">
              <w:rPr>
                <w:sz w:val="24"/>
                <w:szCs w:val="24"/>
              </w:rPr>
              <w:t>0.2</w:t>
            </w:r>
          </w:p>
        </w:tc>
        <w:tc>
          <w:tcPr>
            <w:tcW w:w="992" w:type="dxa"/>
            <w:gridSpan w:val="2"/>
            <w:tcBorders>
              <w:bottom w:val="single" w:sz="6" w:space="0" w:color="auto"/>
            </w:tcBorders>
          </w:tcPr>
          <w:p w:rsidR="008E6469" w:rsidRPr="00565DEA" w:rsidRDefault="008E6469" w:rsidP="003D3E69">
            <w:pPr>
              <w:jc w:val="right"/>
              <w:rPr>
                <w:sz w:val="24"/>
                <w:szCs w:val="24"/>
              </w:rPr>
            </w:pPr>
            <w:r w:rsidRPr="00565DEA">
              <w:rPr>
                <w:sz w:val="24"/>
                <w:szCs w:val="24"/>
              </w:rPr>
              <w:t>0.2</w:t>
            </w:r>
          </w:p>
        </w:tc>
        <w:tc>
          <w:tcPr>
            <w:tcW w:w="1559" w:type="dxa"/>
            <w:gridSpan w:val="2"/>
            <w:tcBorders>
              <w:bottom w:val="single" w:sz="6" w:space="0" w:color="auto"/>
            </w:tcBorders>
          </w:tcPr>
          <w:p w:rsidR="008E6469" w:rsidRPr="00565DEA" w:rsidRDefault="008E6469" w:rsidP="00565DEA">
            <w:pPr>
              <w:jc w:val="center"/>
              <w:rPr>
                <w:sz w:val="24"/>
                <w:szCs w:val="24"/>
              </w:rPr>
            </w:pPr>
            <w:r w:rsidRPr="00565DEA">
              <w:rPr>
                <w:sz w:val="24"/>
                <w:szCs w:val="24"/>
              </w:rPr>
              <w:t>макс 0.5</w:t>
            </w:r>
          </w:p>
        </w:tc>
      </w:tr>
      <w:tr w:rsidR="00682654" w:rsidRPr="00501740" w:rsidTr="00565DEA">
        <w:tc>
          <w:tcPr>
            <w:tcW w:w="3148" w:type="dxa"/>
            <w:tcBorders>
              <w:top w:val="single" w:sz="6" w:space="0" w:color="auto"/>
              <w:left w:val="single" w:sz="6" w:space="0" w:color="auto"/>
              <w:bottom w:val="single" w:sz="6" w:space="0" w:color="auto"/>
              <w:right w:val="single" w:sz="6" w:space="0" w:color="auto"/>
            </w:tcBorders>
          </w:tcPr>
          <w:p w:rsidR="008E6469" w:rsidRPr="00501740" w:rsidRDefault="008E6469" w:rsidP="003D3E69">
            <w:pPr>
              <w:rPr>
                <w:sz w:val="28"/>
                <w:szCs w:val="28"/>
              </w:rPr>
            </w:pPr>
            <w:r w:rsidRPr="00501740">
              <w:rPr>
                <w:sz w:val="28"/>
                <w:szCs w:val="28"/>
              </w:rPr>
              <w:t>Коефіцієнт боргового навантаження</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3D3E69">
            <w:pPr>
              <w:jc w:val="right"/>
              <w:rPr>
                <w:sz w:val="24"/>
                <w:szCs w:val="24"/>
              </w:rPr>
            </w:pPr>
            <w:r w:rsidRPr="00565DEA">
              <w:rPr>
                <w:sz w:val="24"/>
                <w:szCs w:val="24"/>
              </w:rPr>
              <w:t>0.0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3D3E69">
            <w:pPr>
              <w:jc w:val="right"/>
              <w:rPr>
                <w:sz w:val="24"/>
                <w:szCs w:val="24"/>
              </w:rPr>
            </w:pPr>
            <w:r w:rsidRPr="00565DEA">
              <w:rPr>
                <w:sz w:val="24"/>
                <w:szCs w:val="24"/>
              </w:rPr>
              <w:t>0.0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3D3E69">
            <w:pPr>
              <w:jc w:val="right"/>
              <w:rPr>
                <w:sz w:val="24"/>
                <w:szCs w:val="24"/>
              </w:rPr>
            </w:pPr>
            <w:r w:rsidRPr="00565DEA">
              <w:rPr>
                <w:sz w:val="24"/>
                <w:szCs w:val="24"/>
              </w:rPr>
              <w:t>0.0</w:t>
            </w:r>
          </w:p>
        </w:tc>
        <w:tc>
          <w:tcPr>
            <w:tcW w:w="993"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3D3E69">
            <w:pPr>
              <w:jc w:val="right"/>
              <w:rPr>
                <w:sz w:val="24"/>
                <w:szCs w:val="24"/>
              </w:rPr>
            </w:pPr>
            <w:r w:rsidRPr="00565DEA">
              <w:rPr>
                <w:sz w:val="24"/>
                <w:szCs w:val="24"/>
              </w:rPr>
              <w:t>0.0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3D3E69">
            <w:pPr>
              <w:jc w:val="right"/>
              <w:rPr>
                <w:sz w:val="24"/>
                <w:szCs w:val="24"/>
              </w:rPr>
            </w:pPr>
            <w:r w:rsidRPr="00565DEA">
              <w:rPr>
                <w:sz w:val="24"/>
                <w:szCs w:val="24"/>
              </w:rPr>
              <w:t>0.0</w:t>
            </w:r>
          </w:p>
        </w:tc>
        <w:tc>
          <w:tcPr>
            <w:tcW w:w="1559"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565DEA">
            <w:pPr>
              <w:jc w:val="center"/>
              <w:rPr>
                <w:sz w:val="24"/>
                <w:szCs w:val="24"/>
              </w:rPr>
            </w:pPr>
            <w:r w:rsidRPr="00565DEA">
              <w:rPr>
                <w:sz w:val="24"/>
                <w:szCs w:val="24"/>
              </w:rPr>
              <w:t>≤ 0.5</w:t>
            </w:r>
          </w:p>
        </w:tc>
      </w:tr>
      <w:tr w:rsidR="00682654" w:rsidRPr="00501740" w:rsidTr="00565DEA">
        <w:tc>
          <w:tcPr>
            <w:tcW w:w="3148" w:type="dxa"/>
            <w:tcBorders>
              <w:top w:val="single" w:sz="6" w:space="0" w:color="auto"/>
              <w:left w:val="single" w:sz="6" w:space="0" w:color="auto"/>
              <w:bottom w:val="single" w:sz="6" w:space="0" w:color="auto"/>
              <w:right w:val="single" w:sz="6" w:space="0" w:color="auto"/>
            </w:tcBorders>
          </w:tcPr>
          <w:p w:rsidR="008E6469" w:rsidRPr="00C5537E" w:rsidRDefault="008E6469" w:rsidP="003D3E69">
            <w:pPr>
              <w:rPr>
                <w:sz w:val="28"/>
                <w:szCs w:val="28"/>
              </w:rPr>
            </w:pPr>
            <w:r w:rsidRPr="00C5537E">
              <w:rPr>
                <w:sz w:val="28"/>
                <w:szCs w:val="28"/>
              </w:rPr>
              <w:t>Коефіцієнт структури капіталу</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0.2</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0.2</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0.2</w:t>
            </w:r>
          </w:p>
        </w:tc>
        <w:tc>
          <w:tcPr>
            <w:tcW w:w="993"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0.2</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0.2</w:t>
            </w:r>
          </w:p>
        </w:tc>
        <w:tc>
          <w:tcPr>
            <w:tcW w:w="1559"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565DEA">
            <w:pPr>
              <w:jc w:val="center"/>
              <w:rPr>
                <w:sz w:val="24"/>
                <w:szCs w:val="24"/>
              </w:rPr>
            </w:pPr>
            <w:r w:rsidRPr="00565DEA">
              <w:rPr>
                <w:sz w:val="24"/>
                <w:szCs w:val="24"/>
              </w:rPr>
              <w:t>0.5</w:t>
            </w:r>
          </w:p>
        </w:tc>
      </w:tr>
      <w:tr w:rsidR="00682654" w:rsidRPr="00501740" w:rsidTr="00565DEA">
        <w:tc>
          <w:tcPr>
            <w:tcW w:w="3148" w:type="dxa"/>
            <w:tcBorders>
              <w:top w:val="single" w:sz="6" w:space="0" w:color="auto"/>
              <w:left w:val="single" w:sz="6" w:space="0" w:color="auto"/>
              <w:bottom w:val="single" w:sz="6" w:space="0" w:color="auto"/>
              <w:right w:val="single" w:sz="6" w:space="0" w:color="auto"/>
            </w:tcBorders>
          </w:tcPr>
          <w:p w:rsidR="008E6469" w:rsidRPr="00C5537E" w:rsidRDefault="008E6469" w:rsidP="003D3E69">
            <w:pPr>
              <w:rPr>
                <w:sz w:val="28"/>
                <w:szCs w:val="28"/>
              </w:rPr>
            </w:pPr>
            <w:r w:rsidRPr="00C5537E">
              <w:rPr>
                <w:sz w:val="28"/>
                <w:szCs w:val="28"/>
              </w:rPr>
              <w:t>Коефіцієнт структури позикового капіталу</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0.0</w:t>
            </w:r>
          </w:p>
        </w:tc>
        <w:tc>
          <w:tcPr>
            <w:tcW w:w="993"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0.0</w:t>
            </w:r>
          </w:p>
        </w:tc>
        <w:tc>
          <w:tcPr>
            <w:tcW w:w="1559"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565DEA">
            <w:pPr>
              <w:jc w:val="center"/>
              <w:rPr>
                <w:sz w:val="24"/>
                <w:szCs w:val="24"/>
              </w:rPr>
            </w:pPr>
            <w:r w:rsidRPr="00565DEA">
              <w:rPr>
                <w:sz w:val="24"/>
                <w:szCs w:val="24"/>
              </w:rPr>
              <w:t>галузева</w:t>
            </w:r>
          </w:p>
        </w:tc>
      </w:tr>
      <w:tr w:rsidR="00682654" w:rsidRPr="00501740" w:rsidTr="00565DEA">
        <w:trPr>
          <w:trHeight w:val="53"/>
        </w:trPr>
        <w:tc>
          <w:tcPr>
            <w:tcW w:w="3148" w:type="dxa"/>
            <w:tcBorders>
              <w:top w:val="single" w:sz="6" w:space="0" w:color="auto"/>
              <w:left w:val="single" w:sz="6" w:space="0" w:color="auto"/>
              <w:bottom w:val="single" w:sz="6" w:space="0" w:color="auto"/>
              <w:right w:val="single" w:sz="6" w:space="0" w:color="auto"/>
            </w:tcBorders>
          </w:tcPr>
          <w:p w:rsidR="008E6469" w:rsidRPr="00C5537E" w:rsidRDefault="008E6469" w:rsidP="003D3E69">
            <w:pPr>
              <w:rPr>
                <w:sz w:val="28"/>
                <w:szCs w:val="28"/>
              </w:rPr>
            </w:pPr>
            <w:r w:rsidRPr="00C5537E">
              <w:rPr>
                <w:sz w:val="28"/>
                <w:szCs w:val="28"/>
              </w:rPr>
              <w:t>Коефіцієнт покриття відсотка</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w:t>
            </w:r>
          </w:p>
        </w:tc>
        <w:tc>
          <w:tcPr>
            <w:tcW w:w="993"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565DEA">
            <w:pPr>
              <w:jc w:val="center"/>
              <w:rPr>
                <w:sz w:val="24"/>
                <w:szCs w:val="24"/>
              </w:rPr>
            </w:pPr>
            <w:r w:rsidRPr="00565DEA">
              <w:rPr>
                <w:sz w:val="24"/>
                <w:szCs w:val="24"/>
              </w:rPr>
              <w:t>галузева</w:t>
            </w:r>
          </w:p>
        </w:tc>
      </w:tr>
      <w:tr w:rsidR="00682654" w:rsidRPr="00501740" w:rsidTr="00565DEA">
        <w:tc>
          <w:tcPr>
            <w:tcW w:w="3148" w:type="dxa"/>
            <w:tcBorders>
              <w:top w:val="single" w:sz="6" w:space="0" w:color="auto"/>
              <w:left w:val="single" w:sz="6" w:space="0" w:color="auto"/>
              <w:bottom w:val="single" w:sz="6" w:space="0" w:color="auto"/>
              <w:right w:val="single" w:sz="6" w:space="0" w:color="auto"/>
            </w:tcBorders>
          </w:tcPr>
          <w:p w:rsidR="008E6469" w:rsidRPr="00C5537E" w:rsidRDefault="008E6469" w:rsidP="003D3E69">
            <w:pPr>
              <w:rPr>
                <w:sz w:val="28"/>
                <w:szCs w:val="28"/>
              </w:rPr>
            </w:pPr>
            <w:r w:rsidRPr="00C5537E">
              <w:rPr>
                <w:sz w:val="28"/>
                <w:szCs w:val="28"/>
              </w:rPr>
              <w:t>Коефіцієнт забезпеченості по кредитах</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w:t>
            </w:r>
          </w:p>
        </w:tc>
        <w:tc>
          <w:tcPr>
            <w:tcW w:w="993"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03560B">
            <w:pPr>
              <w:jc w:val="right"/>
              <w:rPr>
                <w:sz w:val="24"/>
                <w:szCs w:val="24"/>
              </w:rPr>
            </w:pPr>
            <w:r w:rsidRPr="00565DE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tcPr>
          <w:p w:rsidR="008E6469" w:rsidRPr="00565DEA" w:rsidRDefault="008E6469" w:rsidP="00565DEA">
            <w:pPr>
              <w:jc w:val="center"/>
              <w:rPr>
                <w:sz w:val="24"/>
                <w:szCs w:val="24"/>
              </w:rPr>
            </w:pPr>
            <w:r w:rsidRPr="00565DEA">
              <w:rPr>
                <w:sz w:val="24"/>
                <w:szCs w:val="24"/>
              </w:rPr>
              <w:t>галузева</w:t>
            </w:r>
          </w:p>
        </w:tc>
      </w:tr>
      <w:tr w:rsidR="008E6469" w:rsidRPr="00501740" w:rsidTr="00565DEA">
        <w:tc>
          <w:tcPr>
            <w:tcW w:w="9668" w:type="dxa"/>
            <w:gridSpan w:val="13"/>
            <w:tcBorders>
              <w:top w:val="single" w:sz="6" w:space="0" w:color="auto"/>
              <w:left w:val="nil"/>
              <w:bottom w:val="nil"/>
              <w:right w:val="nil"/>
            </w:tcBorders>
          </w:tcPr>
          <w:p w:rsidR="00682654" w:rsidRDefault="00682654" w:rsidP="003D3E69">
            <w:pPr>
              <w:rPr>
                <w:sz w:val="28"/>
                <w:szCs w:val="28"/>
              </w:rPr>
            </w:pPr>
          </w:p>
          <w:p w:rsidR="00682654" w:rsidRDefault="00682654" w:rsidP="003D3E69">
            <w:pPr>
              <w:rPr>
                <w:sz w:val="28"/>
                <w:szCs w:val="28"/>
              </w:rPr>
            </w:pPr>
          </w:p>
          <w:p w:rsidR="00682654" w:rsidRDefault="00682654" w:rsidP="003D3E69">
            <w:pPr>
              <w:rPr>
                <w:sz w:val="28"/>
                <w:szCs w:val="28"/>
              </w:rPr>
            </w:pPr>
          </w:p>
        </w:tc>
      </w:tr>
      <w:tr w:rsidR="00682654" w:rsidRPr="00501740" w:rsidTr="00565DEA">
        <w:tc>
          <w:tcPr>
            <w:tcW w:w="9668" w:type="dxa"/>
            <w:gridSpan w:val="13"/>
            <w:tcBorders>
              <w:top w:val="nil"/>
              <w:left w:val="nil"/>
              <w:bottom w:val="nil"/>
              <w:right w:val="nil"/>
            </w:tcBorders>
          </w:tcPr>
          <w:p w:rsidR="00682654" w:rsidRDefault="00682654" w:rsidP="00682654">
            <w:pPr>
              <w:jc w:val="center"/>
              <w:rPr>
                <w:sz w:val="28"/>
                <w:szCs w:val="28"/>
              </w:rPr>
            </w:pPr>
            <w:r>
              <w:rPr>
                <w:sz w:val="28"/>
                <w:szCs w:val="28"/>
              </w:rPr>
              <w:t xml:space="preserve">Продовження таблиці </w:t>
            </w:r>
            <w:r w:rsidRPr="00514429">
              <w:rPr>
                <w:sz w:val="28"/>
                <w:szCs w:val="28"/>
              </w:rPr>
              <w:t>ДЕ 1</w:t>
            </w:r>
          </w:p>
        </w:tc>
      </w:tr>
      <w:tr w:rsidR="008E6469" w:rsidRPr="00501740" w:rsidTr="00565DEA">
        <w:tc>
          <w:tcPr>
            <w:tcW w:w="9668" w:type="dxa"/>
            <w:gridSpan w:val="13"/>
            <w:tcBorders>
              <w:top w:val="nil"/>
              <w:left w:val="nil"/>
              <w:right w:val="nil"/>
            </w:tcBorders>
          </w:tcPr>
          <w:p w:rsidR="008E6469" w:rsidRPr="00501740" w:rsidRDefault="008E6469" w:rsidP="00682654">
            <w:pPr>
              <w:rPr>
                <w:sz w:val="28"/>
                <w:szCs w:val="28"/>
              </w:rPr>
            </w:pPr>
          </w:p>
        </w:tc>
      </w:tr>
      <w:tr w:rsidR="008E6469" w:rsidRPr="00501740" w:rsidTr="00565DEA">
        <w:tc>
          <w:tcPr>
            <w:tcW w:w="9668" w:type="dxa"/>
            <w:gridSpan w:val="13"/>
          </w:tcPr>
          <w:p w:rsidR="008E6469" w:rsidRPr="00501740" w:rsidRDefault="008E6469" w:rsidP="003D3E69">
            <w:pPr>
              <w:jc w:val="center"/>
              <w:rPr>
                <w:sz w:val="28"/>
                <w:szCs w:val="28"/>
              </w:rPr>
            </w:pPr>
            <w:r w:rsidRPr="00501740">
              <w:rPr>
                <w:sz w:val="28"/>
                <w:szCs w:val="28"/>
              </w:rPr>
              <w:t>Ділова активність</w:t>
            </w:r>
          </w:p>
        </w:tc>
      </w:tr>
      <w:tr w:rsidR="00682654" w:rsidRPr="00501740" w:rsidTr="00565DEA">
        <w:tc>
          <w:tcPr>
            <w:tcW w:w="3431" w:type="dxa"/>
            <w:gridSpan w:val="2"/>
          </w:tcPr>
          <w:p w:rsidR="008E6469" w:rsidRPr="00C5537E" w:rsidRDefault="008E6469" w:rsidP="003D3E69">
            <w:pPr>
              <w:rPr>
                <w:sz w:val="28"/>
                <w:szCs w:val="28"/>
              </w:rPr>
            </w:pPr>
            <w:r w:rsidRPr="00C5537E">
              <w:rPr>
                <w:sz w:val="28"/>
                <w:szCs w:val="28"/>
              </w:rPr>
              <w:t>Показники</w:t>
            </w:r>
          </w:p>
        </w:tc>
        <w:tc>
          <w:tcPr>
            <w:tcW w:w="1134" w:type="dxa"/>
            <w:gridSpan w:val="2"/>
          </w:tcPr>
          <w:p w:rsidR="008E6469" w:rsidRPr="00C5537E" w:rsidRDefault="008E6469" w:rsidP="003D3E69">
            <w:pPr>
              <w:jc w:val="center"/>
              <w:rPr>
                <w:sz w:val="28"/>
                <w:szCs w:val="28"/>
              </w:rPr>
            </w:pPr>
            <w:r w:rsidRPr="00C5537E">
              <w:rPr>
                <w:sz w:val="28"/>
                <w:szCs w:val="28"/>
              </w:rPr>
              <w:t>1</w:t>
            </w:r>
          </w:p>
        </w:tc>
        <w:tc>
          <w:tcPr>
            <w:tcW w:w="1134" w:type="dxa"/>
            <w:gridSpan w:val="2"/>
          </w:tcPr>
          <w:p w:rsidR="008E6469" w:rsidRPr="00C5537E" w:rsidRDefault="008E6469" w:rsidP="003D3E69">
            <w:pPr>
              <w:jc w:val="center"/>
              <w:rPr>
                <w:sz w:val="28"/>
                <w:szCs w:val="28"/>
              </w:rPr>
            </w:pPr>
            <w:r w:rsidRPr="00C5537E">
              <w:rPr>
                <w:sz w:val="28"/>
                <w:szCs w:val="28"/>
              </w:rPr>
              <w:t>2</w:t>
            </w:r>
          </w:p>
        </w:tc>
        <w:tc>
          <w:tcPr>
            <w:tcW w:w="992" w:type="dxa"/>
            <w:gridSpan w:val="2"/>
          </w:tcPr>
          <w:p w:rsidR="008E6469" w:rsidRPr="00C5537E" w:rsidRDefault="008E6469" w:rsidP="003D3E69">
            <w:pPr>
              <w:jc w:val="center"/>
              <w:rPr>
                <w:sz w:val="28"/>
                <w:szCs w:val="28"/>
              </w:rPr>
            </w:pPr>
            <w:r w:rsidRPr="00C5537E">
              <w:rPr>
                <w:sz w:val="28"/>
                <w:szCs w:val="28"/>
              </w:rPr>
              <w:t>3</w:t>
            </w:r>
          </w:p>
        </w:tc>
        <w:tc>
          <w:tcPr>
            <w:tcW w:w="993" w:type="dxa"/>
            <w:gridSpan w:val="2"/>
          </w:tcPr>
          <w:p w:rsidR="008E6469" w:rsidRPr="00C5537E" w:rsidRDefault="008E6469" w:rsidP="003D3E69">
            <w:pPr>
              <w:jc w:val="center"/>
              <w:rPr>
                <w:sz w:val="28"/>
                <w:szCs w:val="28"/>
              </w:rPr>
            </w:pPr>
            <w:r w:rsidRPr="00C5537E">
              <w:rPr>
                <w:sz w:val="28"/>
                <w:szCs w:val="28"/>
              </w:rPr>
              <w:t>4</w:t>
            </w:r>
          </w:p>
        </w:tc>
        <w:tc>
          <w:tcPr>
            <w:tcW w:w="850" w:type="dxa"/>
            <w:gridSpan w:val="2"/>
          </w:tcPr>
          <w:p w:rsidR="008E6469" w:rsidRPr="00C5537E" w:rsidRDefault="008E6469" w:rsidP="003D3E69">
            <w:pPr>
              <w:jc w:val="center"/>
              <w:rPr>
                <w:sz w:val="28"/>
                <w:szCs w:val="28"/>
              </w:rPr>
            </w:pPr>
            <w:r w:rsidRPr="00C5537E">
              <w:rPr>
                <w:sz w:val="28"/>
                <w:szCs w:val="28"/>
              </w:rPr>
              <w:t>5</w:t>
            </w:r>
          </w:p>
        </w:tc>
        <w:tc>
          <w:tcPr>
            <w:tcW w:w="1134" w:type="dxa"/>
          </w:tcPr>
          <w:p w:rsidR="008E6469" w:rsidRPr="00C5537E" w:rsidRDefault="008E6469" w:rsidP="003D3E69">
            <w:pPr>
              <w:rPr>
                <w:sz w:val="28"/>
                <w:szCs w:val="28"/>
              </w:rPr>
            </w:pPr>
            <w:r w:rsidRPr="00C5537E">
              <w:rPr>
                <w:sz w:val="28"/>
                <w:szCs w:val="28"/>
              </w:rPr>
              <w:t>Норма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Оборотність дебіторської заборгованості (днів)</w:t>
            </w:r>
          </w:p>
        </w:tc>
        <w:tc>
          <w:tcPr>
            <w:tcW w:w="1134" w:type="dxa"/>
            <w:gridSpan w:val="2"/>
          </w:tcPr>
          <w:p w:rsidR="008E6469" w:rsidRPr="00565DEA" w:rsidRDefault="008E6469" w:rsidP="003D3E69">
            <w:pPr>
              <w:jc w:val="right"/>
              <w:rPr>
                <w:sz w:val="24"/>
                <w:szCs w:val="24"/>
              </w:rPr>
            </w:pPr>
            <w:r w:rsidRPr="00565DEA">
              <w:rPr>
                <w:sz w:val="24"/>
                <w:szCs w:val="24"/>
              </w:rPr>
              <w:t xml:space="preserve">34 </w:t>
            </w:r>
          </w:p>
        </w:tc>
        <w:tc>
          <w:tcPr>
            <w:tcW w:w="1134" w:type="dxa"/>
            <w:gridSpan w:val="2"/>
          </w:tcPr>
          <w:p w:rsidR="008E6469" w:rsidRPr="00565DEA" w:rsidRDefault="008E6469" w:rsidP="003D3E69">
            <w:pPr>
              <w:jc w:val="right"/>
              <w:rPr>
                <w:sz w:val="24"/>
                <w:szCs w:val="24"/>
              </w:rPr>
            </w:pPr>
            <w:r w:rsidRPr="00565DEA">
              <w:rPr>
                <w:sz w:val="24"/>
                <w:szCs w:val="24"/>
              </w:rPr>
              <w:t xml:space="preserve">38 </w:t>
            </w:r>
          </w:p>
        </w:tc>
        <w:tc>
          <w:tcPr>
            <w:tcW w:w="992" w:type="dxa"/>
            <w:gridSpan w:val="2"/>
          </w:tcPr>
          <w:p w:rsidR="008E6469" w:rsidRPr="00565DEA" w:rsidRDefault="008E6469" w:rsidP="003D3E69">
            <w:pPr>
              <w:jc w:val="right"/>
              <w:rPr>
                <w:sz w:val="24"/>
                <w:szCs w:val="24"/>
              </w:rPr>
            </w:pPr>
            <w:r w:rsidRPr="00565DEA">
              <w:rPr>
                <w:sz w:val="24"/>
                <w:szCs w:val="24"/>
              </w:rPr>
              <w:t xml:space="preserve">39 </w:t>
            </w:r>
          </w:p>
        </w:tc>
        <w:tc>
          <w:tcPr>
            <w:tcW w:w="993" w:type="dxa"/>
            <w:gridSpan w:val="2"/>
          </w:tcPr>
          <w:p w:rsidR="008E6469" w:rsidRPr="00565DEA" w:rsidRDefault="008E6469" w:rsidP="003D3E69">
            <w:pPr>
              <w:jc w:val="right"/>
              <w:rPr>
                <w:sz w:val="24"/>
                <w:szCs w:val="24"/>
              </w:rPr>
            </w:pPr>
            <w:r w:rsidRPr="00565DEA">
              <w:rPr>
                <w:sz w:val="24"/>
                <w:szCs w:val="24"/>
              </w:rPr>
              <w:t xml:space="preserve">40 </w:t>
            </w:r>
          </w:p>
        </w:tc>
        <w:tc>
          <w:tcPr>
            <w:tcW w:w="850" w:type="dxa"/>
            <w:gridSpan w:val="2"/>
          </w:tcPr>
          <w:p w:rsidR="008E6469" w:rsidRPr="00565DEA" w:rsidRDefault="008E6469" w:rsidP="003D3E69">
            <w:pPr>
              <w:jc w:val="right"/>
              <w:rPr>
                <w:sz w:val="24"/>
                <w:szCs w:val="24"/>
              </w:rPr>
            </w:pPr>
            <w:r w:rsidRPr="00565DEA">
              <w:rPr>
                <w:sz w:val="24"/>
                <w:szCs w:val="24"/>
              </w:rPr>
              <w:t xml:space="preserve">42 </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Оборотність дебіторської заборгованості (разів)</w:t>
            </w:r>
          </w:p>
        </w:tc>
        <w:tc>
          <w:tcPr>
            <w:tcW w:w="1134" w:type="dxa"/>
            <w:gridSpan w:val="2"/>
          </w:tcPr>
          <w:p w:rsidR="008E6469" w:rsidRPr="00565DEA" w:rsidRDefault="008E6469" w:rsidP="003D3E69">
            <w:pPr>
              <w:jc w:val="right"/>
              <w:rPr>
                <w:sz w:val="24"/>
                <w:szCs w:val="24"/>
              </w:rPr>
            </w:pPr>
            <w:r w:rsidRPr="00565DEA">
              <w:rPr>
                <w:sz w:val="24"/>
                <w:szCs w:val="24"/>
              </w:rPr>
              <w:t>11</w:t>
            </w:r>
          </w:p>
        </w:tc>
        <w:tc>
          <w:tcPr>
            <w:tcW w:w="1134" w:type="dxa"/>
            <w:gridSpan w:val="2"/>
          </w:tcPr>
          <w:p w:rsidR="008E6469" w:rsidRPr="00565DEA" w:rsidRDefault="008E6469" w:rsidP="003D3E69">
            <w:pPr>
              <w:jc w:val="right"/>
              <w:rPr>
                <w:sz w:val="24"/>
                <w:szCs w:val="24"/>
              </w:rPr>
            </w:pPr>
            <w:r w:rsidRPr="00565DEA">
              <w:rPr>
                <w:sz w:val="24"/>
                <w:szCs w:val="24"/>
              </w:rPr>
              <w:t>9</w:t>
            </w:r>
          </w:p>
        </w:tc>
        <w:tc>
          <w:tcPr>
            <w:tcW w:w="992" w:type="dxa"/>
            <w:gridSpan w:val="2"/>
          </w:tcPr>
          <w:p w:rsidR="008E6469" w:rsidRPr="00565DEA" w:rsidRDefault="008E6469" w:rsidP="003D3E69">
            <w:pPr>
              <w:jc w:val="right"/>
              <w:rPr>
                <w:sz w:val="24"/>
                <w:szCs w:val="24"/>
              </w:rPr>
            </w:pPr>
            <w:r w:rsidRPr="00565DEA">
              <w:rPr>
                <w:sz w:val="24"/>
                <w:szCs w:val="24"/>
              </w:rPr>
              <w:t>9</w:t>
            </w:r>
          </w:p>
        </w:tc>
        <w:tc>
          <w:tcPr>
            <w:tcW w:w="993" w:type="dxa"/>
            <w:gridSpan w:val="2"/>
          </w:tcPr>
          <w:p w:rsidR="008E6469" w:rsidRPr="00565DEA" w:rsidRDefault="008E6469" w:rsidP="003D3E69">
            <w:pPr>
              <w:jc w:val="right"/>
              <w:rPr>
                <w:sz w:val="24"/>
                <w:szCs w:val="24"/>
              </w:rPr>
            </w:pPr>
            <w:r w:rsidRPr="00565DEA">
              <w:rPr>
                <w:sz w:val="24"/>
                <w:szCs w:val="24"/>
              </w:rPr>
              <w:t>9</w:t>
            </w:r>
          </w:p>
        </w:tc>
        <w:tc>
          <w:tcPr>
            <w:tcW w:w="850" w:type="dxa"/>
            <w:gridSpan w:val="2"/>
          </w:tcPr>
          <w:p w:rsidR="008E6469" w:rsidRPr="00565DEA" w:rsidRDefault="008E6469" w:rsidP="003D3E69">
            <w:pPr>
              <w:jc w:val="right"/>
              <w:rPr>
                <w:sz w:val="24"/>
                <w:szCs w:val="24"/>
              </w:rPr>
            </w:pPr>
            <w:r w:rsidRPr="00565DEA">
              <w:rPr>
                <w:sz w:val="24"/>
                <w:szCs w:val="24"/>
              </w:rPr>
              <w:t>9</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Оборотність виробничих запасів (днів)</w:t>
            </w:r>
          </w:p>
        </w:tc>
        <w:tc>
          <w:tcPr>
            <w:tcW w:w="1134" w:type="dxa"/>
            <w:gridSpan w:val="2"/>
          </w:tcPr>
          <w:p w:rsidR="008E6469" w:rsidRPr="00565DEA" w:rsidRDefault="008E6469" w:rsidP="003D3E69">
            <w:pPr>
              <w:jc w:val="right"/>
              <w:rPr>
                <w:sz w:val="24"/>
                <w:szCs w:val="24"/>
              </w:rPr>
            </w:pPr>
            <w:r w:rsidRPr="00565DEA">
              <w:rPr>
                <w:sz w:val="24"/>
                <w:szCs w:val="24"/>
              </w:rPr>
              <w:t xml:space="preserve">19 </w:t>
            </w:r>
          </w:p>
        </w:tc>
        <w:tc>
          <w:tcPr>
            <w:tcW w:w="1134" w:type="dxa"/>
            <w:gridSpan w:val="2"/>
          </w:tcPr>
          <w:p w:rsidR="008E6469" w:rsidRPr="00565DEA" w:rsidRDefault="008E6469" w:rsidP="003D3E69">
            <w:pPr>
              <w:jc w:val="right"/>
              <w:rPr>
                <w:sz w:val="24"/>
                <w:szCs w:val="24"/>
              </w:rPr>
            </w:pPr>
            <w:r w:rsidRPr="00565DEA">
              <w:rPr>
                <w:sz w:val="24"/>
                <w:szCs w:val="24"/>
              </w:rPr>
              <w:t xml:space="preserve">21 </w:t>
            </w:r>
          </w:p>
        </w:tc>
        <w:tc>
          <w:tcPr>
            <w:tcW w:w="992" w:type="dxa"/>
            <w:gridSpan w:val="2"/>
          </w:tcPr>
          <w:p w:rsidR="008E6469" w:rsidRPr="00565DEA" w:rsidRDefault="008E6469" w:rsidP="003D3E69">
            <w:pPr>
              <w:jc w:val="right"/>
              <w:rPr>
                <w:sz w:val="24"/>
                <w:szCs w:val="24"/>
              </w:rPr>
            </w:pPr>
            <w:r w:rsidRPr="00565DEA">
              <w:rPr>
                <w:sz w:val="24"/>
                <w:szCs w:val="24"/>
              </w:rPr>
              <w:t xml:space="preserve">22 </w:t>
            </w:r>
          </w:p>
        </w:tc>
        <w:tc>
          <w:tcPr>
            <w:tcW w:w="993" w:type="dxa"/>
            <w:gridSpan w:val="2"/>
          </w:tcPr>
          <w:p w:rsidR="008E6469" w:rsidRPr="00565DEA" w:rsidRDefault="008E6469" w:rsidP="003D3E69">
            <w:pPr>
              <w:jc w:val="right"/>
              <w:rPr>
                <w:sz w:val="24"/>
                <w:szCs w:val="24"/>
              </w:rPr>
            </w:pPr>
            <w:r w:rsidRPr="00565DEA">
              <w:rPr>
                <w:sz w:val="24"/>
                <w:szCs w:val="24"/>
              </w:rPr>
              <w:t xml:space="preserve">23 </w:t>
            </w:r>
          </w:p>
        </w:tc>
        <w:tc>
          <w:tcPr>
            <w:tcW w:w="850" w:type="dxa"/>
            <w:gridSpan w:val="2"/>
          </w:tcPr>
          <w:p w:rsidR="008E6469" w:rsidRPr="00565DEA" w:rsidRDefault="008E6469" w:rsidP="003D3E69">
            <w:pPr>
              <w:jc w:val="right"/>
              <w:rPr>
                <w:sz w:val="24"/>
                <w:szCs w:val="24"/>
              </w:rPr>
            </w:pPr>
            <w:r w:rsidRPr="00565DEA">
              <w:rPr>
                <w:sz w:val="24"/>
                <w:szCs w:val="24"/>
              </w:rPr>
              <w:t xml:space="preserve">24 </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Оборотність виробничих запасів (раз)</w:t>
            </w:r>
          </w:p>
        </w:tc>
        <w:tc>
          <w:tcPr>
            <w:tcW w:w="1134" w:type="dxa"/>
            <w:gridSpan w:val="2"/>
          </w:tcPr>
          <w:p w:rsidR="008E6469" w:rsidRPr="00565DEA" w:rsidRDefault="008E6469" w:rsidP="003D3E69">
            <w:pPr>
              <w:jc w:val="right"/>
              <w:rPr>
                <w:sz w:val="24"/>
                <w:szCs w:val="24"/>
              </w:rPr>
            </w:pPr>
            <w:r w:rsidRPr="00565DEA">
              <w:rPr>
                <w:sz w:val="24"/>
                <w:szCs w:val="24"/>
              </w:rPr>
              <w:t>19</w:t>
            </w:r>
          </w:p>
        </w:tc>
        <w:tc>
          <w:tcPr>
            <w:tcW w:w="1134" w:type="dxa"/>
            <w:gridSpan w:val="2"/>
          </w:tcPr>
          <w:p w:rsidR="008E6469" w:rsidRPr="00565DEA" w:rsidRDefault="008E6469" w:rsidP="003D3E69">
            <w:pPr>
              <w:jc w:val="right"/>
              <w:rPr>
                <w:sz w:val="24"/>
                <w:szCs w:val="24"/>
              </w:rPr>
            </w:pPr>
            <w:r w:rsidRPr="00565DEA">
              <w:rPr>
                <w:sz w:val="24"/>
                <w:szCs w:val="24"/>
              </w:rPr>
              <w:t>17</w:t>
            </w:r>
          </w:p>
        </w:tc>
        <w:tc>
          <w:tcPr>
            <w:tcW w:w="992" w:type="dxa"/>
            <w:gridSpan w:val="2"/>
          </w:tcPr>
          <w:p w:rsidR="008E6469" w:rsidRPr="00565DEA" w:rsidRDefault="008E6469" w:rsidP="003D3E69">
            <w:pPr>
              <w:jc w:val="right"/>
              <w:rPr>
                <w:sz w:val="24"/>
                <w:szCs w:val="24"/>
              </w:rPr>
            </w:pPr>
            <w:r w:rsidRPr="00565DEA">
              <w:rPr>
                <w:sz w:val="24"/>
                <w:szCs w:val="24"/>
              </w:rPr>
              <w:t>16</w:t>
            </w:r>
          </w:p>
        </w:tc>
        <w:tc>
          <w:tcPr>
            <w:tcW w:w="993" w:type="dxa"/>
            <w:gridSpan w:val="2"/>
          </w:tcPr>
          <w:p w:rsidR="008E6469" w:rsidRPr="00565DEA" w:rsidRDefault="008E6469" w:rsidP="003D3E69">
            <w:pPr>
              <w:jc w:val="right"/>
              <w:rPr>
                <w:sz w:val="24"/>
                <w:szCs w:val="24"/>
              </w:rPr>
            </w:pPr>
            <w:r w:rsidRPr="00565DEA">
              <w:rPr>
                <w:sz w:val="24"/>
                <w:szCs w:val="24"/>
              </w:rPr>
              <w:t>15</w:t>
            </w:r>
          </w:p>
        </w:tc>
        <w:tc>
          <w:tcPr>
            <w:tcW w:w="850" w:type="dxa"/>
            <w:gridSpan w:val="2"/>
          </w:tcPr>
          <w:p w:rsidR="008E6469" w:rsidRPr="00565DEA" w:rsidRDefault="008E6469" w:rsidP="003D3E69">
            <w:pPr>
              <w:jc w:val="right"/>
              <w:rPr>
                <w:sz w:val="24"/>
                <w:szCs w:val="24"/>
              </w:rPr>
            </w:pPr>
            <w:r w:rsidRPr="00565DEA">
              <w:rPr>
                <w:sz w:val="24"/>
                <w:szCs w:val="24"/>
              </w:rPr>
              <w:t>15</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Оборотність кредиторської заборгованості (днів)</w:t>
            </w:r>
          </w:p>
        </w:tc>
        <w:tc>
          <w:tcPr>
            <w:tcW w:w="1134" w:type="dxa"/>
            <w:gridSpan w:val="2"/>
          </w:tcPr>
          <w:p w:rsidR="008E6469" w:rsidRPr="00565DEA" w:rsidRDefault="008E6469" w:rsidP="003D3E69">
            <w:pPr>
              <w:jc w:val="right"/>
              <w:rPr>
                <w:sz w:val="24"/>
                <w:szCs w:val="24"/>
              </w:rPr>
            </w:pPr>
            <w:r w:rsidRPr="00565DEA">
              <w:rPr>
                <w:sz w:val="24"/>
                <w:szCs w:val="24"/>
              </w:rPr>
              <w:t xml:space="preserve">72 </w:t>
            </w:r>
          </w:p>
        </w:tc>
        <w:tc>
          <w:tcPr>
            <w:tcW w:w="1134" w:type="dxa"/>
            <w:gridSpan w:val="2"/>
          </w:tcPr>
          <w:p w:rsidR="008E6469" w:rsidRPr="00565DEA" w:rsidRDefault="008E6469" w:rsidP="003D3E69">
            <w:pPr>
              <w:jc w:val="right"/>
              <w:rPr>
                <w:sz w:val="24"/>
                <w:szCs w:val="24"/>
              </w:rPr>
            </w:pPr>
            <w:r w:rsidRPr="00565DEA">
              <w:rPr>
                <w:sz w:val="24"/>
                <w:szCs w:val="24"/>
              </w:rPr>
              <w:t xml:space="preserve">79 </w:t>
            </w:r>
          </w:p>
        </w:tc>
        <w:tc>
          <w:tcPr>
            <w:tcW w:w="992" w:type="dxa"/>
            <w:gridSpan w:val="2"/>
          </w:tcPr>
          <w:p w:rsidR="008E6469" w:rsidRPr="00565DEA" w:rsidRDefault="008E6469" w:rsidP="003D3E69">
            <w:pPr>
              <w:jc w:val="right"/>
              <w:rPr>
                <w:sz w:val="24"/>
                <w:szCs w:val="24"/>
              </w:rPr>
            </w:pPr>
            <w:r w:rsidRPr="00565DEA">
              <w:rPr>
                <w:sz w:val="24"/>
                <w:szCs w:val="24"/>
              </w:rPr>
              <w:t xml:space="preserve">83 </w:t>
            </w:r>
          </w:p>
        </w:tc>
        <w:tc>
          <w:tcPr>
            <w:tcW w:w="993" w:type="dxa"/>
            <w:gridSpan w:val="2"/>
          </w:tcPr>
          <w:p w:rsidR="008E6469" w:rsidRPr="00565DEA" w:rsidRDefault="008E6469" w:rsidP="003D3E69">
            <w:pPr>
              <w:jc w:val="right"/>
              <w:rPr>
                <w:sz w:val="24"/>
                <w:szCs w:val="24"/>
              </w:rPr>
            </w:pPr>
            <w:r w:rsidRPr="00565DEA">
              <w:rPr>
                <w:sz w:val="24"/>
                <w:szCs w:val="24"/>
              </w:rPr>
              <w:t xml:space="preserve">84 </w:t>
            </w:r>
          </w:p>
        </w:tc>
        <w:tc>
          <w:tcPr>
            <w:tcW w:w="850" w:type="dxa"/>
            <w:gridSpan w:val="2"/>
          </w:tcPr>
          <w:p w:rsidR="008E6469" w:rsidRPr="00565DEA" w:rsidRDefault="008E6469" w:rsidP="003D3E69">
            <w:pPr>
              <w:jc w:val="right"/>
              <w:rPr>
                <w:sz w:val="24"/>
                <w:szCs w:val="24"/>
              </w:rPr>
            </w:pPr>
            <w:r w:rsidRPr="00565DEA">
              <w:rPr>
                <w:sz w:val="24"/>
                <w:szCs w:val="24"/>
              </w:rPr>
              <w:t xml:space="preserve">86 </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Оборотність кредиторської заборгованості (разів)</w:t>
            </w:r>
          </w:p>
        </w:tc>
        <w:tc>
          <w:tcPr>
            <w:tcW w:w="1134" w:type="dxa"/>
            <w:gridSpan w:val="2"/>
          </w:tcPr>
          <w:p w:rsidR="008E6469" w:rsidRPr="00565DEA" w:rsidRDefault="008E6469" w:rsidP="003D3E69">
            <w:pPr>
              <w:jc w:val="right"/>
              <w:rPr>
                <w:sz w:val="24"/>
                <w:szCs w:val="24"/>
              </w:rPr>
            </w:pPr>
            <w:r w:rsidRPr="00565DEA">
              <w:rPr>
                <w:sz w:val="24"/>
                <w:szCs w:val="24"/>
              </w:rPr>
              <w:t xml:space="preserve">5 </w:t>
            </w:r>
          </w:p>
        </w:tc>
        <w:tc>
          <w:tcPr>
            <w:tcW w:w="1134" w:type="dxa"/>
            <w:gridSpan w:val="2"/>
          </w:tcPr>
          <w:p w:rsidR="008E6469" w:rsidRPr="00565DEA" w:rsidRDefault="008E6469" w:rsidP="003D3E69">
            <w:pPr>
              <w:jc w:val="right"/>
              <w:rPr>
                <w:sz w:val="24"/>
                <w:szCs w:val="24"/>
              </w:rPr>
            </w:pPr>
            <w:r w:rsidRPr="00565DEA">
              <w:rPr>
                <w:sz w:val="24"/>
                <w:szCs w:val="24"/>
              </w:rPr>
              <w:t xml:space="preserve">5 </w:t>
            </w:r>
          </w:p>
        </w:tc>
        <w:tc>
          <w:tcPr>
            <w:tcW w:w="992" w:type="dxa"/>
            <w:gridSpan w:val="2"/>
          </w:tcPr>
          <w:p w:rsidR="008E6469" w:rsidRPr="00565DEA" w:rsidRDefault="008E6469" w:rsidP="003D3E69">
            <w:pPr>
              <w:jc w:val="right"/>
              <w:rPr>
                <w:sz w:val="24"/>
                <w:szCs w:val="24"/>
              </w:rPr>
            </w:pPr>
            <w:r w:rsidRPr="00565DEA">
              <w:rPr>
                <w:sz w:val="24"/>
                <w:szCs w:val="24"/>
              </w:rPr>
              <w:t xml:space="preserve">4 </w:t>
            </w:r>
          </w:p>
        </w:tc>
        <w:tc>
          <w:tcPr>
            <w:tcW w:w="993" w:type="dxa"/>
            <w:gridSpan w:val="2"/>
          </w:tcPr>
          <w:p w:rsidR="008E6469" w:rsidRPr="00565DEA" w:rsidRDefault="008E6469" w:rsidP="003D3E69">
            <w:pPr>
              <w:jc w:val="right"/>
              <w:rPr>
                <w:sz w:val="24"/>
                <w:szCs w:val="24"/>
              </w:rPr>
            </w:pPr>
            <w:r w:rsidRPr="00565DEA">
              <w:rPr>
                <w:sz w:val="24"/>
                <w:szCs w:val="24"/>
              </w:rPr>
              <w:t xml:space="preserve">4 </w:t>
            </w:r>
          </w:p>
        </w:tc>
        <w:tc>
          <w:tcPr>
            <w:tcW w:w="850" w:type="dxa"/>
            <w:gridSpan w:val="2"/>
          </w:tcPr>
          <w:p w:rsidR="008E6469" w:rsidRPr="00565DEA" w:rsidRDefault="008E6469" w:rsidP="003D3E69">
            <w:pPr>
              <w:jc w:val="right"/>
              <w:rPr>
                <w:sz w:val="24"/>
                <w:szCs w:val="24"/>
              </w:rPr>
            </w:pPr>
            <w:r w:rsidRPr="00565DEA">
              <w:rPr>
                <w:sz w:val="24"/>
                <w:szCs w:val="24"/>
              </w:rPr>
              <w:t xml:space="preserve">4 </w:t>
            </w:r>
          </w:p>
        </w:tc>
        <w:tc>
          <w:tcPr>
            <w:tcW w:w="1134" w:type="dxa"/>
          </w:tcPr>
          <w:p w:rsidR="008E6469" w:rsidRPr="00565DEA" w:rsidRDefault="008E6469" w:rsidP="003D3E69">
            <w:pPr>
              <w:rPr>
                <w:sz w:val="24"/>
                <w:szCs w:val="24"/>
              </w:rPr>
            </w:pPr>
            <w:r w:rsidRPr="00565DEA">
              <w:rPr>
                <w:sz w:val="24"/>
                <w:szCs w:val="24"/>
              </w:rPr>
              <w:t xml:space="preserve">галузева </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Тривалість операційного циклу (днів)</w:t>
            </w:r>
          </w:p>
        </w:tc>
        <w:tc>
          <w:tcPr>
            <w:tcW w:w="1134" w:type="dxa"/>
            <w:gridSpan w:val="2"/>
          </w:tcPr>
          <w:p w:rsidR="008E6469" w:rsidRPr="00565DEA" w:rsidRDefault="008E6469" w:rsidP="003D3E69">
            <w:pPr>
              <w:jc w:val="right"/>
              <w:rPr>
                <w:sz w:val="24"/>
                <w:szCs w:val="24"/>
              </w:rPr>
            </w:pPr>
            <w:r w:rsidRPr="00565DEA">
              <w:rPr>
                <w:sz w:val="24"/>
                <w:szCs w:val="24"/>
              </w:rPr>
              <w:t xml:space="preserve">53 </w:t>
            </w:r>
          </w:p>
        </w:tc>
        <w:tc>
          <w:tcPr>
            <w:tcW w:w="1134" w:type="dxa"/>
            <w:gridSpan w:val="2"/>
          </w:tcPr>
          <w:p w:rsidR="008E6469" w:rsidRPr="00565DEA" w:rsidRDefault="008E6469" w:rsidP="003D3E69">
            <w:pPr>
              <w:jc w:val="right"/>
              <w:rPr>
                <w:sz w:val="24"/>
                <w:szCs w:val="24"/>
              </w:rPr>
            </w:pPr>
            <w:r w:rsidRPr="00565DEA">
              <w:rPr>
                <w:sz w:val="24"/>
                <w:szCs w:val="24"/>
              </w:rPr>
              <w:t xml:space="preserve">59 </w:t>
            </w:r>
          </w:p>
        </w:tc>
        <w:tc>
          <w:tcPr>
            <w:tcW w:w="992" w:type="dxa"/>
            <w:gridSpan w:val="2"/>
          </w:tcPr>
          <w:p w:rsidR="008E6469" w:rsidRPr="00565DEA" w:rsidRDefault="008E6469" w:rsidP="003D3E69">
            <w:pPr>
              <w:jc w:val="right"/>
              <w:rPr>
                <w:sz w:val="24"/>
                <w:szCs w:val="24"/>
              </w:rPr>
            </w:pPr>
            <w:r w:rsidRPr="00565DEA">
              <w:rPr>
                <w:sz w:val="24"/>
                <w:szCs w:val="24"/>
              </w:rPr>
              <w:t xml:space="preserve">61 </w:t>
            </w:r>
          </w:p>
        </w:tc>
        <w:tc>
          <w:tcPr>
            <w:tcW w:w="993" w:type="dxa"/>
            <w:gridSpan w:val="2"/>
          </w:tcPr>
          <w:p w:rsidR="008E6469" w:rsidRPr="00565DEA" w:rsidRDefault="008E6469" w:rsidP="003D3E69">
            <w:pPr>
              <w:jc w:val="right"/>
              <w:rPr>
                <w:sz w:val="24"/>
                <w:szCs w:val="24"/>
              </w:rPr>
            </w:pPr>
            <w:r w:rsidRPr="00565DEA">
              <w:rPr>
                <w:sz w:val="24"/>
                <w:szCs w:val="24"/>
              </w:rPr>
              <w:t xml:space="preserve">63 </w:t>
            </w:r>
          </w:p>
        </w:tc>
        <w:tc>
          <w:tcPr>
            <w:tcW w:w="850" w:type="dxa"/>
            <w:gridSpan w:val="2"/>
          </w:tcPr>
          <w:p w:rsidR="008E6469" w:rsidRPr="00565DEA" w:rsidRDefault="008E6469" w:rsidP="003D3E69">
            <w:pPr>
              <w:jc w:val="right"/>
              <w:rPr>
                <w:sz w:val="24"/>
                <w:szCs w:val="24"/>
              </w:rPr>
            </w:pPr>
            <w:r w:rsidRPr="00565DEA">
              <w:rPr>
                <w:sz w:val="24"/>
                <w:szCs w:val="24"/>
              </w:rPr>
              <w:t xml:space="preserve">66 </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Тривалість фінансового циклу (днів)</w:t>
            </w:r>
          </w:p>
        </w:tc>
        <w:tc>
          <w:tcPr>
            <w:tcW w:w="1134" w:type="dxa"/>
            <w:gridSpan w:val="2"/>
          </w:tcPr>
          <w:p w:rsidR="008E6469" w:rsidRPr="00565DEA" w:rsidRDefault="008E6469" w:rsidP="003D3E69">
            <w:pPr>
              <w:jc w:val="right"/>
              <w:rPr>
                <w:sz w:val="24"/>
                <w:szCs w:val="24"/>
              </w:rPr>
            </w:pPr>
            <w:r w:rsidRPr="00565DEA">
              <w:rPr>
                <w:sz w:val="24"/>
                <w:szCs w:val="24"/>
              </w:rPr>
              <w:t xml:space="preserve">-19 </w:t>
            </w:r>
          </w:p>
        </w:tc>
        <w:tc>
          <w:tcPr>
            <w:tcW w:w="1134" w:type="dxa"/>
            <w:gridSpan w:val="2"/>
          </w:tcPr>
          <w:p w:rsidR="008E6469" w:rsidRPr="00565DEA" w:rsidRDefault="008E6469" w:rsidP="003D3E69">
            <w:pPr>
              <w:jc w:val="right"/>
              <w:rPr>
                <w:sz w:val="24"/>
                <w:szCs w:val="24"/>
              </w:rPr>
            </w:pPr>
            <w:r w:rsidRPr="00565DEA">
              <w:rPr>
                <w:sz w:val="24"/>
                <w:szCs w:val="24"/>
              </w:rPr>
              <w:t xml:space="preserve">-20 </w:t>
            </w:r>
          </w:p>
        </w:tc>
        <w:tc>
          <w:tcPr>
            <w:tcW w:w="992" w:type="dxa"/>
            <w:gridSpan w:val="2"/>
          </w:tcPr>
          <w:p w:rsidR="008E6469" w:rsidRPr="00565DEA" w:rsidRDefault="008E6469" w:rsidP="003D3E69">
            <w:pPr>
              <w:jc w:val="right"/>
              <w:rPr>
                <w:sz w:val="24"/>
                <w:szCs w:val="24"/>
              </w:rPr>
            </w:pPr>
            <w:r w:rsidRPr="00565DEA">
              <w:rPr>
                <w:sz w:val="24"/>
                <w:szCs w:val="24"/>
              </w:rPr>
              <w:t xml:space="preserve">-22 </w:t>
            </w:r>
          </w:p>
        </w:tc>
        <w:tc>
          <w:tcPr>
            <w:tcW w:w="993" w:type="dxa"/>
            <w:gridSpan w:val="2"/>
          </w:tcPr>
          <w:p w:rsidR="008E6469" w:rsidRPr="00565DEA" w:rsidRDefault="008E6469" w:rsidP="003D3E69">
            <w:pPr>
              <w:jc w:val="right"/>
              <w:rPr>
                <w:sz w:val="24"/>
                <w:szCs w:val="24"/>
              </w:rPr>
            </w:pPr>
            <w:r w:rsidRPr="00565DEA">
              <w:rPr>
                <w:sz w:val="24"/>
                <w:szCs w:val="24"/>
              </w:rPr>
              <w:t xml:space="preserve">-21 </w:t>
            </w:r>
          </w:p>
        </w:tc>
        <w:tc>
          <w:tcPr>
            <w:tcW w:w="850" w:type="dxa"/>
            <w:gridSpan w:val="2"/>
          </w:tcPr>
          <w:p w:rsidR="008E6469" w:rsidRPr="00565DEA" w:rsidRDefault="008E6469" w:rsidP="003D3E69">
            <w:pPr>
              <w:jc w:val="right"/>
              <w:rPr>
                <w:sz w:val="24"/>
                <w:szCs w:val="24"/>
              </w:rPr>
            </w:pPr>
            <w:r w:rsidRPr="00565DEA">
              <w:rPr>
                <w:sz w:val="24"/>
                <w:szCs w:val="24"/>
              </w:rPr>
              <w:t xml:space="preserve">-20 </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Borders>
              <w:right w:val="single" w:sz="6" w:space="0" w:color="auto"/>
            </w:tcBorders>
          </w:tcPr>
          <w:p w:rsidR="008E6469" w:rsidRPr="00501740" w:rsidRDefault="008E6469" w:rsidP="003D3E69">
            <w:pPr>
              <w:rPr>
                <w:sz w:val="28"/>
                <w:szCs w:val="28"/>
              </w:rPr>
            </w:pPr>
            <w:r w:rsidRPr="00501740">
              <w:rPr>
                <w:sz w:val="28"/>
                <w:szCs w:val="28"/>
              </w:rPr>
              <w:t>Оборотність активів (раз)</w:t>
            </w:r>
          </w:p>
        </w:tc>
        <w:tc>
          <w:tcPr>
            <w:tcW w:w="1134" w:type="dxa"/>
            <w:gridSpan w:val="2"/>
            <w:tcBorders>
              <w:left w:val="single" w:sz="6" w:space="0" w:color="auto"/>
              <w:right w:val="single" w:sz="6" w:space="0" w:color="auto"/>
            </w:tcBorders>
          </w:tcPr>
          <w:p w:rsidR="008E6469" w:rsidRPr="00565DEA" w:rsidRDefault="008E6469" w:rsidP="003D3E69">
            <w:pPr>
              <w:jc w:val="right"/>
              <w:rPr>
                <w:sz w:val="24"/>
                <w:szCs w:val="24"/>
              </w:rPr>
            </w:pPr>
            <w:r w:rsidRPr="00565DEA">
              <w:rPr>
                <w:sz w:val="24"/>
                <w:szCs w:val="24"/>
              </w:rPr>
              <w:t>1.4</w:t>
            </w:r>
          </w:p>
        </w:tc>
        <w:tc>
          <w:tcPr>
            <w:tcW w:w="1134" w:type="dxa"/>
            <w:gridSpan w:val="2"/>
            <w:tcBorders>
              <w:left w:val="single" w:sz="6" w:space="0" w:color="auto"/>
              <w:right w:val="single" w:sz="6" w:space="0" w:color="auto"/>
            </w:tcBorders>
          </w:tcPr>
          <w:p w:rsidR="008E6469" w:rsidRPr="00565DEA" w:rsidRDefault="008E6469" w:rsidP="003D3E69">
            <w:pPr>
              <w:jc w:val="right"/>
              <w:rPr>
                <w:sz w:val="24"/>
                <w:szCs w:val="24"/>
              </w:rPr>
            </w:pPr>
            <w:r w:rsidRPr="00565DEA">
              <w:rPr>
                <w:sz w:val="24"/>
                <w:szCs w:val="24"/>
              </w:rPr>
              <w:t>1.3</w:t>
            </w:r>
          </w:p>
        </w:tc>
        <w:tc>
          <w:tcPr>
            <w:tcW w:w="992" w:type="dxa"/>
            <w:gridSpan w:val="2"/>
            <w:tcBorders>
              <w:left w:val="single" w:sz="6" w:space="0" w:color="auto"/>
              <w:right w:val="single" w:sz="6" w:space="0" w:color="auto"/>
            </w:tcBorders>
          </w:tcPr>
          <w:p w:rsidR="008E6469" w:rsidRPr="00565DEA" w:rsidRDefault="008E6469" w:rsidP="003D3E69">
            <w:pPr>
              <w:jc w:val="right"/>
              <w:rPr>
                <w:sz w:val="24"/>
                <w:szCs w:val="24"/>
              </w:rPr>
            </w:pPr>
            <w:r w:rsidRPr="00565DEA">
              <w:rPr>
                <w:sz w:val="24"/>
                <w:szCs w:val="24"/>
              </w:rPr>
              <w:t>1.4</w:t>
            </w:r>
          </w:p>
        </w:tc>
        <w:tc>
          <w:tcPr>
            <w:tcW w:w="993" w:type="dxa"/>
            <w:gridSpan w:val="2"/>
            <w:tcBorders>
              <w:left w:val="single" w:sz="6" w:space="0" w:color="auto"/>
              <w:right w:val="single" w:sz="6" w:space="0" w:color="auto"/>
            </w:tcBorders>
          </w:tcPr>
          <w:p w:rsidR="008E6469" w:rsidRPr="00565DEA" w:rsidRDefault="008E6469" w:rsidP="003D3E69">
            <w:pPr>
              <w:jc w:val="right"/>
              <w:rPr>
                <w:sz w:val="24"/>
                <w:szCs w:val="24"/>
              </w:rPr>
            </w:pPr>
            <w:r w:rsidRPr="00565DEA">
              <w:rPr>
                <w:sz w:val="24"/>
                <w:szCs w:val="24"/>
              </w:rPr>
              <w:t>1.4</w:t>
            </w:r>
          </w:p>
        </w:tc>
        <w:tc>
          <w:tcPr>
            <w:tcW w:w="850" w:type="dxa"/>
            <w:gridSpan w:val="2"/>
            <w:tcBorders>
              <w:left w:val="single" w:sz="6" w:space="0" w:color="auto"/>
              <w:right w:val="single" w:sz="6" w:space="0" w:color="auto"/>
            </w:tcBorders>
          </w:tcPr>
          <w:p w:rsidR="008E6469" w:rsidRPr="00565DEA" w:rsidRDefault="008E6469" w:rsidP="003D3E69">
            <w:pPr>
              <w:jc w:val="right"/>
              <w:rPr>
                <w:sz w:val="24"/>
                <w:szCs w:val="24"/>
              </w:rPr>
            </w:pPr>
            <w:r w:rsidRPr="00565DEA">
              <w:rPr>
                <w:sz w:val="24"/>
                <w:szCs w:val="24"/>
              </w:rPr>
              <w:t>1.5</w:t>
            </w:r>
          </w:p>
        </w:tc>
        <w:tc>
          <w:tcPr>
            <w:tcW w:w="1134" w:type="dxa"/>
            <w:tcBorders>
              <w:left w:val="single" w:sz="6" w:space="0" w:color="auto"/>
            </w:tcBorders>
          </w:tcPr>
          <w:p w:rsidR="008E6469" w:rsidRPr="00565DEA" w:rsidRDefault="008E6469" w:rsidP="003D3E69">
            <w:pPr>
              <w:rPr>
                <w:sz w:val="24"/>
                <w:szCs w:val="24"/>
              </w:rPr>
            </w:pPr>
            <w:r w:rsidRPr="00565DEA">
              <w:rPr>
                <w:sz w:val="24"/>
                <w:szCs w:val="24"/>
              </w:rPr>
              <w:t xml:space="preserve">галузева </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Оборотність чистого оборотного капіталу (раз)</w:t>
            </w:r>
          </w:p>
        </w:tc>
        <w:tc>
          <w:tcPr>
            <w:tcW w:w="1134" w:type="dxa"/>
            <w:gridSpan w:val="2"/>
          </w:tcPr>
          <w:p w:rsidR="008E6469" w:rsidRPr="00565DEA" w:rsidRDefault="008E6469" w:rsidP="003D3E69">
            <w:pPr>
              <w:jc w:val="right"/>
              <w:rPr>
                <w:sz w:val="24"/>
                <w:szCs w:val="24"/>
              </w:rPr>
            </w:pPr>
            <w:r w:rsidRPr="00565DEA">
              <w:rPr>
                <w:sz w:val="24"/>
                <w:szCs w:val="24"/>
              </w:rPr>
              <w:t>40.5</w:t>
            </w:r>
          </w:p>
        </w:tc>
        <w:tc>
          <w:tcPr>
            <w:tcW w:w="1134" w:type="dxa"/>
            <w:gridSpan w:val="2"/>
          </w:tcPr>
          <w:p w:rsidR="008E6469" w:rsidRPr="00565DEA" w:rsidRDefault="008E6469" w:rsidP="003D3E69">
            <w:pPr>
              <w:jc w:val="right"/>
              <w:rPr>
                <w:sz w:val="24"/>
                <w:szCs w:val="24"/>
              </w:rPr>
            </w:pPr>
            <w:r w:rsidRPr="00565DEA">
              <w:rPr>
                <w:sz w:val="24"/>
                <w:szCs w:val="24"/>
              </w:rPr>
              <w:t>35.7</w:t>
            </w:r>
          </w:p>
        </w:tc>
        <w:tc>
          <w:tcPr>
            <w:tcW w:w="992" w:type="dxa"/>
            <w:gridSpan w:val="2"/>
          </w:tcPr>
          <w:p w:rsidR="008E6469" w:rsidRPr="00565DEA" w:rsidRDefault="008E6469" w:rsidP="003D3E69">
            <w:pPr>
              <w:jc w:val="right"/>
              <w:rPr>
                <w:sz w:val="24"/>
                <w:szCs w:val="24"/>
              </w:rPr>
            </w:pPr>
            <w:r w:rsidRPr="00565DEA">
              <w:rPr>
                <w:sz w:val="24"/>
                <w:szCs w:val="24"/>
              </w:rPr>
              <w:t>34.1</w:t>
            </w:r>
          </w:p>
        </w:tc>
        <w:tc>
          <w:tcPr>
            <w:tcW w:w="993" w:type="dxa"/>
            <w:gridSpan w:val="2"/>
          </w:tcPr>
          <w:p w:rsidR="008E6469" w:rsidRPr="00565DEA" w:rsidRDefault="008E6469" w:rsidP="003D3E69">
            <w:pPr>
              <w:jc w:val="right"/>
              <w:rPr>
                <w:sz w:val="24"/>
                <w:szCs w:val="24"/>
              </w:rPr>
            </w:pPr>
            <w:r w:rsidRPr="00565DEA">
              <w:rPr>
                <w:sz w:val="24"/>
                <w:szCs w:val="24"/>
              </w:rPr>
              <w:t>30.2</w:t>
            </w:r>
          </w:p>
        </w:tc>
        <w:tc>
          <w:tcPr>
            <w:tcW w:w="850" w:type="dxa"/>
            <w:gridSpan w:val="2"/>
          </w:tcPr>
          <w:p w:rsidR="008E6469" w:rsidRPr="00565DEA" w:rsidRDefault="008E6469" w:rsidP="003D3E69">
            <w:pPr>
              <w:jc w:val="right"/>
              <w:rPr>
                <w:sz w:val="24"/>
                <w:szCs w:val="24"/>
              </w:rPr>
            </w:pPr>
            <w:r w:rsidRPr="00565DEA">
              <w:rPr>
                <w:sz w:val="24"/>
                <w:szCs w:val="24"/>
              </w:rPr>
              <w:t>25.8</w:t>
            </w:r>
          </w:p>
        </w:tc>
        <w:tc>
          <w:tcPr>
            <w:tcW w:w="1134" w:type="dxa"/>
          </w:tcPr>
          <w:p w:rsidR="008E6469" w:rsidRPr="00565DEA" w:rsidRDefault="008E6469" w:rsidP="003D3E69">
            <w:pPr>
              <w:rPr>
                <w:sz w:val="24"/>
                <w:szCs w:val="24"/>
              </w:rPr>
            </w:pPr>
            <w:r w:rsidRPr="00565DEA">
              <w:rPr>
                <w:sz w:val="24"/>
                <w:szCs w:val="24"/>
              </w:rPr>
              <w:t>галузева</w:t>
            </w:r>
          </w:p>
        </w:tc>
      </w:tr>
      <w:tr w:rsidR="008E6469" w:rsidRPr="00501740" w:rsidTr="00565DEA">
        <w:tc>
          <w:tcPr>
            <w:tcW w:w="9668" w:type="dxa"/>
            <w:gridSpan w:val="13"/>
          </w:tcPr>
          <w:p w:rsidR="008E6469" w:rsidRPr="00501740" w:rsidRDefault="008E6469" w:rsidP="003D3E69">
            <w:pPr>
              <w:jc w:val="center"/>
              <w:rPr>
                <w:sz w:val="28"/>
                <w:szCs w:val="28"/>
              </w:rPr>
            </w:pPr>
            <w:r w:rsidRPr="00501740">
              <w:rPr>
                <w:sz w:val="28"/>
                <w:szCs w:val="28"/>
              </w:rPr>
              <w:t>Рентабельність активів та продаж</w:t>
            </w:r>
            <w:r w:rsidR="00A046BD">
              <w:rPr>
                <w:sz w:val="28"/>
                <w:szCs w:val="28"/>
              </w:rPr>
              <w:t>ів</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Рентабельність активів</w:t>
            </w:r>
          </w:p>
        </w:tc>
        <w:tc>
          <w:tcPr>
            <w:tcW w:w="1134" w:type="dxa"/>
            <w:gridSpan w:val="2"/>
          </w:tcPr>
          <w:p w:rsidR="008E6469" w:rsidRPr="00565DEA" w:rsidRDefault="008E6469" w:rsidP="003D3E69">
            <w:pPr>
              <w:jc w:val="right"/>
              <w:rPr>
                <w:sz w:val="24"/>
                <w:szCs w:val="24"/>
              </w:rPr>
            </w:pPr>
            <w:r w:rsidRPr="00565DEA">
              <w:rPr>
                <w:sz w:val="24"/>
                <w:szCs w:val="24"/>
              </w:rPr>
              <w:t>36%</w:t>
            </w:r>
          </w:p>
        </w:tc>
        <w:tc>
          <w:tcPr>
            <w:tcW w:w="1134" w:type="dxa"/>
            <w:gridSpan w:val="2"/>
          </w:tcPr>
          <w:p w:rsidR="008E6469" w:rsidRPr="00565DEA" w:rsidRDefault="008E6469" w:rsidP="003D3E69">
            <w:pPr>
              <w:jc w:val="right"/>
              <w:rPr>
                <w:sz w:val="24"/>
                <w:szCs w:val="24"/>
              </w:rPr>
            </w:pPr>
            <w:r w:rsidRPr="00565DEA">
              <w:rPr>
                <w:sz w:val="24"/>
                <w:szCs w:val="24"/>
              </w:rPr>
              <w:t>42%</w:t>
            </w:r>
          </w:p>
        </w:tc>
        <w:tc>
          <w:tcPr>
            <w:tcW w:w="992" w:type="dxa"/>
            <w:gridSpan w:val="2"/>
          </w:tcPr>
          <w:p w:rsidR="008E6469" w:rsidRPr="00565DEA" w:rsidRDefault="008E6469" w:rsidP="003D3E69">
            <w:pPr>
              <w:jc w:val="right"/>
              <w:rPr>
                <w:sz w:val="24"/>
                <w:szCs w:val="24"/>
              </w:rPr>
            </w:pPr>
            <w:r w:rsidRPr="00565DEA">
              <w:rPr>
                <w:sz w:val="24"/>
                <w:szCs w:val="24"/>
              </w:rPr>
              <w:t>45%</w:t>
            </w:r>
          </w:p>
        </w:tc>
        <w:tc>
          <w:tcPr>
            <w:tcW w:w="993" w:type="dxa"/>
            <w:gridSpan w:val="2"/>
          </w:tcPr>
          <w:p w:rsidR="008E6469" w:rsidRPr="00565DEA" w:rsidRDefault="008E6469" w:rsidP="003D3E69">
            <w:pPr>
              <w:jc w:val="right"/>
              <w:rPr>
                <w:sz w:val="24"/>
                <w:szCs w:val="24"/>
              </w:rPr>
            </w:pPr>
            <w:r w:rsidRPr="00565DEA">
              <w:rPr>
                <w:sz w:val="24"/>
                <w:szCs w:val="24"/>
              </w:rPr>
              <w:t>47%</w:t>
            </w:r>
          </w:p>
        </w:tc>
        <w:tc>
          <w:tcPr>
            <w:tcW w:w="850" w:type="dxa"/>
            <w:gridSpan w:val="2"/>
          </w:tcPr>
          <w:p w:rsidR="008E6469" w:rsidRPr="00565DEA" w:rsidRDefault="008E6469" w:rsidP="003D3E69">
            <w:pPr>
              <w:jc w:val="right"/>
              <w:rPr>
                <w:sz w:val="24"/>
                <w:szCs w:val="24"/>
              </w:rPr>
            </w:pPr>
            <w:r w:rsidRPr="00565DEA">
              <w:rPr>
                <w:sz w:val="24"/>
                <w:szCs w:val="24"/>
              </w:rPr>
              <w:t>49%</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Рентабельність власного капіталу</w:t>
            </w:r>
          </w:p>
        </w:tc>
        <w:tc>
          <w:tcPr>
            <w:tcW w:w="1134" w:type="dxa"/>
            <w:gridSpan w:val="2"/>
          </w:tcPr>
          <w:p w:rsidR="008E6469" w:rsidRPr="00565DEA" w:rsidRDefault="008E6469" w:rsidP="003D3E69">
            <w:pPr>
              <w:jc w:val="right"/>
              <w:rPr>
                <w:sz w:val="24"/>
                <w:szCs w:val="24"/>
              </w:rPr>
            </w:pPr>
            <w:r w:rsidRPr="00565DEA">
              <w:rPr>
                <w:sz w:val="24"/>
                <w:szCs w:val="24"/>
              </w:rPr>
              <w:t>42%</w:t>
            </w:r>
          </w:p>
        </w:tc>
        <w:tc>
          <w:tcPr>
            <w:tcW w:w="1134" w:type="dxa"/>
            <w:gridSpan w:val="2"/>
          </w:tcPr>
          <w:p w:rsidR="008E6469" w:rsidRPr="00565DEA" w:rsidRDefault="008E6469" w:rsidP="003D3E69">
            <w:pPr>
              <w:jc w:val="right"/>
              <w:rPr>
                <w:sz w:val="24"/>
                <w:szCs w:val="24"/>
              </w:rPr>
            </w:pPr>
            <w:r w:rsidRPr="00565DEA">
              <w:rPr>
                <w:sz w:val="24"/>
                <w:szCs w:val="24"/>
              </w:rPr>
              <w:t>50%</w:t>
            </w:r>
          </w:p>
        </w:tc>
        <w:tc>
          <w:tcPr>
            <w:tcW w:w="992" w:type="dxa"/>
            <w:gridSpan w:val="2"/>
          </w:tcPr>
          <w:p w:rsidR="008E6469" w:rsidRPr="00565DEA" w:rsidRDefault="008E6469" w:rsidP="003D3E69">
            <w:pPr>
              <w:jc w:val="right"/>
              <w:rPr>
                <w:sz w:val="24"/>
                <w:szCs w:val="24"/>
              </w:rPr>
            </w:pPr>
            <w:r w:rsidRPr="00565DEA">
              <w:rPr>
                <w:sz w:val="24"/>
                <w:szCs w:val="24"/>
              </w:rPr>
              <w:t>55%</w:t>
            </w:r>
          </w:p>
        </w:tc>
        <w:tc>
          <w:tcPr>
            <w:tcW w:w="993" w:type="dxa"/>
            <w:gridSpan w:val="2"/>
          </w:tcPr>
          <w:p w:rsidR="008E6469" w:rsidRPr="00565DEA" w:rsidRDefault="008E6469" w:rsidP="003D3E69">
            <w:pPr>
              <w:jc w:val="right"/>
              <w:rPr>
                <w:sz w:val="24"/>
                <w:szCs w:val="24"/>
              </w:rPr>
            </w:pPr>
            <w:r w:rsidRPr="00565DEA">
              <w:rPr>
                <w:sz w:val="24"/>
                <w:szCs w:val="24"/>
              </w:rPr>
              <w:t>58%</w:t>
            </w:r>
          </w:p>
        </w:tc>
        <w:tc>
          <w:tcPr>
            <w:tcW w:w="850" w:type="dxa"/>
            <w:gridSpan w:val="2"/>
          </w:tcPr>
          <w:p w:rsidR="008E6469" w:rsidRPr="00565DEA" w:rsidRDefault="008E6469" w:rsidP="003D3E69">
            <w:pPr>
              <w:jc w:val="right"/>
              <w:rPr>
                <w:sz w:val="24"/>
                <w:szCs w:val="24"/>
              </w:rPr>
            </w:pPr>
            <w:r w:rsidRPr="00565DEA">
              <w:rPr>
                <w:sz w:val="24"/>
                <w:szCs w:val="24"/>
              </w:rPr>
              <w:t>60%</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A046BD" w:rsidP="003D3E69">
            <w:pPr>
              <w:rPr>
                <w:sz w:val="28"/>
                <w:szCs w:val="28"/>
              </w:rPr>
            </w:pPr>
            <w:r>
              <w:rPr>
                <w:sz w:val="28"/>
                <w:szCs w:val="28"/>
              </w:rPr>
              <w:t>Р</w:t>
            </w:r>
            <w:r w:rsidR="008E6469" w:rsidRPr="00501740">
              <w:rPr>
                <w:sz w:val="28"/>
                <w:szCs w:val="28"/>
              </w:rPr>
              <w:t>ентабельність інвестицій</w:t>
            </w:r>
          </w:p>
        </w:tc>
        <w:tc>
          <w:tcPr>
            <w:tcW w:w="1134" w:type="dxa"/>
            <w:gridSpan w:val="2"/>
          </w:tcPr>
          <w:p w:rsidR="008E6469" w:rsidRPr="00565DEA" w:rsidRDefault="008E6469" w:rsidP="003D3E69">
            <w:pPr>
              <w:jc w:val="right"/>
              <w:rPr>
                <w:sz w:val="24"/>
                <w:szCs w:val="24"/>
              </w:rPr>
            </w:pPr>
            <w:r w:rsidRPr="00565DEA">
              <w:rPr>
                <w:sz w:val="24"/>
                <w:szCs w:val="24"/>
              </w:rPr>
              <w:t>42%</w:t>
            </w:r>
          </w:p>
        </w:tc>
        <w:tc>
          <w:tcPr>
            <w:tcW w:w="1134" w:type="dxa"/>
            <w:gridSpan w:val="2"/>
          </w:tcPr>
          <w:p w:rsidR="008E6469" w:rsidRPr="00565DEA" w:rsidRDefault="008E6469" w:rsidP="003D3E69">
            <w:pPr>
              <w:jc w:val="right"/>
              <w:rPr>
                <w:sz w:val="24"/>
                <w:szCs w:val="24"/>
              </w:rPr>
            </w:pPr>
            <w:r w:rsidRPr="00565DEA">
              <w:rPr>
                <w:sz w:val="24"/>
                <w:szCs w:val="24"/>
              </w:rPr>
              <w:t>50%</w:t>
            </w:r>
          </w:p>
        </w:tc>
        <w:tc>
          <w:tcPr>
            <w:tcW w:w="992" w:type="dxa"/>
            <w:gridSpan w:val="2"/>
          </w:tcPr>
          <w:p w:rsidR="008E6469" w:rsidRPr="00565DEA" w:rsidRDefault="008E6469" w:rsidP="003D3E69">
            <w:pPr>
              <w:jc w:val="right"/>
              <w:rPr>
                <w:sz w:val="24"/>
                <w:szCs w:val="24"/>
              </w:rPr>
            </w:pPr>
            <w:r w:rsidRPr="00565DEA">
              <w:rPr>
                <w:sz w:val="24"/>
                <w:szCs w:val="24"/>
              </w:rPr>
              <w:t>55%</w:t>
            </w:r>
          </w:p>
        </w:tc>
        <w:tc>
          <w:tcPr>
            <w:tcW w:w="993" w:type="dxa"/>
            <w:gridSpan w:val="2"/>
          </w:tcPr>
          <w:p w:rsidR="008E6469" w:rsidRPr="00565DEA" w:rsidRDefault="008E6469" w:rsidP="003D3E69">
            <w:pPr>
              <w:jc w:val="right"/>
              <w:rPr>
                <w:sz w:val="24"/>
                <w:szCs w:val="24"/>
              </w:rPr>
            </w:pPr>
            <w:r w:rsidRPr="00565DEA">
              <w:rPr>
                <w:sz w:val="24"/>
                <w:szCs w:val="24"/>
              </w:rPr>
              <w:t>58%</w:t>
            </w:r>
          </w:p>
        </w:tc>
        <w:tc>
          <w:tcPr>
            <w:tcW w:w="850" w:type="dxa"/>
            <w:gridSpan w:val="2"/>
          </w:tcPr>
          <w:p w:rsidR="008E6469" w:rsidRPr="00565DEA" w:rsidRDefault="008E6469" w:rsidP="003D3E69">
            <w:pPr>
              <w:jc w:val="right"/>
              <w:rPr>
                <w:sz w:val="24"/>
                <w:szCs w:val="24"/>
              </w:rPr>
            </w:pPr>
            <w:r w:rsidRPr="00565DEA">
              <w:rPr>
                <w:sz w:val="24"/>
                <w:szCs w:val="24"/>
              </w:rPr>
              <w:t>60%</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Рентабельність продажів маржинальна</w:t>
            </w:r>
          </w:p>
        </w:tc>
        <w:tc>
          <w:tcPr>
            <w:tcW w:w="1134" w:type="dxa"/>
            <w:gridSpan w:val="2"/>
          </w:tcPr>
          <w:p w:rsidR="008E6469" w:rsidRPr="00565DEA" w:rsidRDefault="008E6469" w:rsidP="003D3E69">
            <w:pPr>
              <w:jc w:val="right"/>
              <w:rPr>
                <w:sz w:val="24"/>
                <w:szCs w:val="24"/>
              </w:rPr>
            </w:pPr>
            <w:r w:rsidRPr="00565DEA">
              <w:rPr>
                <w:sz w:val="24"/>
                <w:szCs w:val="24"/>
              </w:rPr>
              <w:t>67%</w:t>
            </w:r>
          </w:p>
        </w:tc>
        <w:tc>
          <w:tcPr>
            <w:tcW w:w="1134" w:type="dxa"/>
            <w:gridSpan w:val="2"/>
          </w:tcPr>
          <w:p w:rsidR="008E6469" w:rsidRPr="00565DEA" w:rsidRDefault="008E6469" w:rsidP="003D3E69">
            <w:pPr>
              <w:jc w:val="right"/>
              <w:rPr>
                <w:sz w:val="24"/>
                <w:szCs w:val="24"/>
              </w:rPr>
            </w:pPr>
            <w:r w:rsidRPr="00565DEA">
              <w:rPr>
                <w:sz w:val="24"/>
                <w:szCs w:val="24"/>
              </w:rPr>
              <w:t>67%</w:t>
            </w:r>
          </w:p>
        </w:tc>
        <w:tc>
          <w:tcPr>
            <w:tcW w:w="992" w:type="dxa"/>
            <w:gridSpan w:val="2"/>
          </w:tcPr>
          <w:p w:rsidR="008E6469" w:rsidRPr="00565DEA" w:rsidRDefault="008E6469" w:rsidP="003D3E69">
            <w:pPr>
              <w:jc w:val="right"/>
              <w:rPr>
                <w:sz w:val="24"/>
                <w:szCs w:val="24"/>
              </w:rPr>
            </w:pPr>
            <w:r w:rsidRPr="00565DEA">
              <w:rPr>
                <w:sz w:val="24"/>
                <w:szCs w:val="24"/>
              </w:rPr>
              <w:t>68%</w:t>
            </w:r>
          </w:p>
        </w:tc>
        <w:tc>
          <w:tcPr>
            <w:tcW w:w="993" w:type="dxa"/>
            <w:gridSpan w:val="2"/>
          </w:tcPr>
          <w:p w:rsidR="008E6469" w:rsidRPr="00565DEA" w:rsidRDefault="008E6469" w:rsidP="003D3E69">
            <w:pPr>
              <w:jc w:val="right"/>
              <w:rPr>
                <w:sz w:val="24"/>
                <w:szCs w:val="24"/>
              </w:rPr>
            </w:pPr>
            <w:r w:rsidRPr="00565DEA">
              <w:rPr>
                <w:sz w:val="24"/>
                <w:szCs w:val="24"/>
              </w:rPr>
              <w:t>68%</w:t>
            </w:r>
          </w:p>
        </w:tc>
        <w:tc>
          <w:tcPr>
            <w:tcW w:w="850" w:type="dxa"/>
            <w:gridSpan w:val="2"/>
          </w:tcPr>
          <w:p w:rsidR="008E6469" w:rsidRPr="00565DEA" w:rsidRDefault="008E6469" w:rsidP="003D3E69">
            <w:pPr>
              <w:jc w:val="right"/>
              <w:rPr>
                <w:sz w:val="24"/>
                <w:szCs w:val="24"/>
              </w:rPr>
            </w:pPr>
            <w:r w:rsidRPr="00565DEA">
              <w:rPr>
                <w:sz w:val="24"/>
                <w:szCs w:val="24"/>
              </w:rPr>
              <w:t>68%</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Рентабельність продажів по EBITDA</w:t>
            </w:r>
          </w:p>
        </w:tc>
        <w:tc>
          <w:tcPr>
            <w:tcW w:w="1134" w:type="dxa"/>
            <w:gridSpan w:val="2"/>
          </w:tcPr>
          <w:p w:rsidR="008E6469" w:rsidRPr="00565DEA" w:rsidRDefault="008E6469" w:rsidP="003D3E69">
            <w:pPr>
              <w:jc w:val="right"/>
              <w:rPr>
                <w:sz w:val="24"/>
                <w:szCs w:val="24"/>
              </w:rPr>
            </w:pPr>
            <w:r w:rsidRPr="00565DEA">
              <w:rPr>
                <w:sz w:val="24"/>
                <w:szCs w:val="24"/>
              </w:rPr>
              <w:t>45%</w:t>
            </w:r>
          </w:p>
        </w:tc>
        <w:tc>
          <w:tcPr>
            <w:tcW w:w="1134" w:type="dxa"/>
            <w:gridSpan w:val="2"/>
          </w:tcPr>
          <w:p w:rsidR="008E6469" w:rsidRPr="00565DEA" w:rsidRDefault="008E6469" w:rsidP="003D3E69">
            <w:pPr>
              <w:jc w:val="right"/>
              <w:rPr>
                <w:sz w:val="24"/>
                <w:szCs w:val="24"/>
              </w:rPr>
            </w:pPr>
            <w:r w:rsidRPr="00565DEA">
              <w:rPr>
                <w:sz w:val="24"/>
                <w:szCs w:val="24"/>
              </w:rPr>
              <w:t>46%</w:t>
            </w:r>
          </w:p>
        </w:tc>
        <w:tc>
          <w:tcPr>
            <w:tcW w:w="992" w:type="dxa"/>
            <w:gridSpan w:val="2"/>
          </w:tcPr>
          <w:p w:rsidR="008E6469" w:rsidRPr="00565DEA" w:rsidRDefault="008E6469" w:rsidP="003D3E69">
            <w:pPr>
              <w:jc w:val="right"/>
              <w:rPr>
                <w:sz w:val="24"/>
                <w:szCs w:val="24"/>
              </w:rPr>
            </w:pPr>
            <w:r w:rsidRPr="00565DEA">
              <w:rPr>
                <w:sz w:val="24"/>
                <w:szCs w:val="24"/>
              </w:rPr>
              <w:t>47%</w:t>
            </w:r>
          </w:p>
        </w:tc>
        <w:tc>
          <w:tcPr>
            <w:tcW w:w="993" w:type="dxa"/>
            <w:gridSpan w:val="2"/>
          </w:tcPr>
          <w:p w:rsidR="008E6469" w:rsidRPr="00565DEA" w:rsidRDefault="008E6469" w:rsidP="003D3E69">
            <w:pPr>
              <w:jc w:val="right"/>
              <w:rPr>
                <w:sz w:val="24"/>
                <w:szCs w:val="24"/>
              </w:rPr>
            </w:pPr>
            <w:r w:rsidRPr="00565DEA">
              <w:rPr>
                <w:sz w:val="24"/>
                <w:szCs w:val="24"/>
              </w:rPr>
              <w:t>47%</w:t>
            </w:r>
          </w:p>
        </w:tc>
        <w:tc>
          <w:tcPr>
            <w:tcW w:w="850" w:type="dxa"/>
            <w:gridSpan w:val="2"/>
          </w:tcPr>
          <w:p w:rsidR="008E6469" w:rsidRPr="00565DEA" w:rsidRDefault="008E6469" w:rsidP="003D3E69">
            <w:pPr>
              <w:jc w:val="right"/>
              <w:rPr>
                <w:sz w:val="24"/>
                <w:szCs w:val="24"/>
              </w:rPr>
            </w:pPr>
            <w:r w:rsidRPr="00565DEA">
              <w:rPr>
                <w:sz w:val="24"/>
                <w:szCs w:val="24"/>
              </w:rPr>
              <w:t>48%</w:t>
            </w:r>
          </w:p>
        </w:tc>
        <w:tc>
          <w:tcPr>
            <w:tcW w:w="1134" w:type="dxa"/>
          </w:tcPr>
          <w:p w:rsidR="008E6469" w:rsidRPr="00565DEA" w:rsidRDefault="008E6469" w:rsidP="003D3E69">
            <w:pPr>
              <w:rPr>
                <w:sz w:val="24"/>
                <w:szCs w:val="24"/>
              </w:rPr>
            </w:pPr>
            <w:r w:rsidRPr="00565DEA">
              <w:rPr>
                <w:sz w:val="24"/>
                <w:szCs w:val="24"/>
              </w:rPr>
              <w:t>галузева</w:t>
            </w:r>
          </w:p>
        </w:tc>
      </w:tr>
      <w:tr w:rsidR="00682654" w:rsidRPr="00501740" w:rsidTr="00565DEA">
        <w:tc>
          <w:tcPr>
            <w:tcW w:w="3431" w:type="dxa"/>
            <w:gridSpan w:val="2"/>
          </w:tcPr>
          <w:p w:rsidR="008E6469" w:rsidRPr="00501740" w:rsidRDefault="008E6469" w:rsidP="003D3E69">
            <w:pPr>
              <w:rPr>
                <w:sz w:val="28"/>
                <w:szCs w:val="28"/>
              </w:rPr>
            </w:pPr>
            <w:r w:rsidRPr="00501740">
              <w:rPr>
                <w:sz w:val="28"/>
                <w:szCs w:val="28"/>
              </w:rPr>
              <w:t>Рентабельність продажів чист</w:t>
            </w:r>
            <w:r w:rsidR="00A046BD">
              <w:rPr>
                <w:sz w:val="28"/>
                <w:szCs w:val="28"/>
              </w:rPr>
              <w:t>а</w:t>
            </w:r>
          </w:p>
        </w:tc>
        <w:tc>
          <w:tcPr>
            <w:tcW w:w="1134" w:type="dxa"/>
            <w:gridSpan w:val="2"/>
          </w:tcPr>
          <w:p w:rsidR="008E6469" w:rsidRPr="00565DEA" w:rsidRDefault="008E6469" w:rsidP="003D3E69">
            <w:pPr>
              <w:jc w:val="right"/>
              <w:rPr>
                <w:sz w:val="24"/>
                <w:szCs w:val="24"/>
              </w:rPr>
            </w:pPr>
            <w:r w:rsidRPr="00565DEA">
              <w:rPr>
                <w:sz w:val="24"/>
                <w:szCs w:val="24"/>
              </w:rPr>
              <w:t>31%</w:t>
            </w:r>
          </w:p>
        </w:tc>
        <w:tc>
          <w:tcPr>
            <w:tcW w:w="1134" w:type="dxa"/>
            <w:gridSpan w:val="2"/>
          </w:tcPr>
          <w:p w:rsidR="008E6469" w:rsidRPr="00565DEA" w:rsidRDefault="008E6469" w:rsidP="003D3E69">
            <w:pPr>
              <w:jc w:val="right"/>
              <w:rPr>
                <w:sz w:val="24"/>
                <w:szCs w:val="24"/>
              </w:rPr>
            </w:pPr>
            <w:r w:rsidRPr="00565DEA">
              <w:rPr>
                <w:sz w:val="24"/>
                <w:szCs w:val="24"/>
              </w:rPr>
              <w:t>32%</w:t>
            </w:r>
          </w:p>
        </w:tc>
        <w:tc>
          <w:tcPr>
            <w:tcW w:w="992" w:type="dxa"/>
            <w:gridSpan w:val="2"/>
          </w:tcPr>
          <w:p w:rsidR="008E6469" w:rsidRPr="00565DEA" w:rsidRDefault="008E6469" w:rsidP="003D3E69">
            <w:pPr>
              <w:jc w:val="right"/>
              <w:rPr>
                <w:sz w:val="24"/>
                <w:szCs w:val="24"/>
              </w:rPr>
            </w:pPr>
            <w:r w:rsidRPr="00565DEA">
              <w:rPr>
                <w:sz w:val="24"/>
                <w:szCs w:val="24"/>
              </w:rPr>
              <w:t>33%</w:t>
            </w:r>
          </w:p>
        </w:tc>
        <w:tc>
          <w:tcPr>
            <w:tcW w:w="993" w:type="dxa"/>
            <w:gridSpan w:val="2"/>
          </w:tcPr>
          <w:p w:rsidR="008E6469" w:rsidRPr="00565DEA" w:rsidRDefault="008E6469" w:rsidP="003D3E69">
            <w:pPr>
              <w:jc w:val="right"/>
              <w:rPr>
                <w:sz w:val="24"/>
                <w:szCs w:val="24"/>
              </w:rPr>
            </w:pPr>
            <w:r w:rsidRPr="00565DEA">
              <w:rPr>
                <w:sz w:val="24"/>
                <w:szCs w:val="24"/>
              </w:rPr>
              <w:t>34%</w:t>
            </w:r>
          </w:p>
        </w:tc>
        <w:tc>
          <w:tcPr>
            <w:tcW w:w="850" w:type="dxa"/>
            <w:gridSpan w:val="2"/>
          </w:tcPr>
          <w:p w:rsidR="008E6469" w:rsidRPr="00565DEA" w:rsidRDefault="008E6469" w:rsidP="003D3E69">
            <w:pPr>
              <w:jc w:val="right"/>
              <w:rPr>
                <w:sz w:val="24"/>
                <w:szCs w:val="24"/>
              </w:rPr>
            </w:pPr>
            <w:r w:rsidRPr="00565DEA">
              <w:rPr>
                <w:sz w:val="24"/>
                <w:szCs w:val="24"/>
              </w:rPr>
              <w:t>34%</w:t>
            </w:r>
          </w:p>
        </w:tc>
        <w:tc>
          <w:tcPr>
            <w:tcW w:w="1134" w:type="dxa"/>
          </w:tcPr>
          <w:p w:rsidR="008E6469" w:rsidRPr="00565DEA" w:rsidRDefault="008E6469" w:rsidP="003D3E69">
            <w:pPr>
              <w:rPr>
                <w:sz w:val="24"/>
                <w:szCs w:val="24"/>
              </w:rPr>
            </w:pPr>
            <w:r w:rsidRPr="00565DEA">
              <w:rPr>
                <w:sz w:val="24"/>
                <w:szCs w:val="24"/>
              </w:rPr>
              <w:t>галузева</w:t>
            </w:r>
          </w:p>
        </w:tc>
      </w:tr>
    </w:tbl>
    <w:p w:rsidR="0002703A" w:rsidRDefault="0002703A" w:rsidP="003D3E69">
      <w:pPr>
        <w:pStyle w:val="a7"/>
        <w:tabs>
          <w:tab w:val="clear" w:pos="4153"/>
          <w:tab w:val="clear" w:pos="8306"/>
        </w:tabs>
        <w:jc w:val="both"/>
        <w:rPr>
          <w:rFonts w:ascii="Times New Roman" w:hAnsi="Times New Roman"/>
          <w:sz w:val="28"/>
          <w:szCs w:val="28"/>
        </w:rPr>
      </w:pPr>
    </w:p>
    <w:p w:rsidR="008E6469" w:rsidRDefault="008E6469" w:rsidP="003D3E69">
      <w:pPr>
        <w:pStyle w:val="a7"/>
        <w:tabs>
          <w:tab w:val="clear" w:pos="4153"/>
          <w:tab w:val="clear" w:pos="8306"/>
        </w:tabs>
        <w:ind w:left="709"/>
        <w:jc w:val="both"/>
        <w:rPr>
          <w:rFonts w:ascii="Times New Roman" w:hAnsi="Times New Roman"/>
          <w:sz w:val="28"/>
          <w:szCs w:val="28"/>
        </w:rPr>
      </w:pPr>
      <w:r>
        <w:rPr>
          <w:rFonts w:ascii="Times New Roman" w:hAnsi="Times New Roman"/>
          <w:sz w:val="28"/>
          <w:szCs w:val="28"/>
        </w:rPr>
        <w:t xml:space="preserve">Висновки за результатами аналізу прогнозу: </w:t>
      </w:r>
    </w:p>
    <w:p w:rsidR="008E6469" w:rsidRPr="00501740" w:rsidRDefault="008E6469" w:rsidP="003D3E69">
      <w:pPr>
        <w:pStyle w:val="a7"/>
        <w:tabs>
          <w:tab w:val="clear" w:pos="4153"/>
          <w:tab w:val="clear" w:pos="8306"/>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З</w:t>
      </w:r>
      <w:r w:rsidRPr="00501740">
        <w:rPr>
          <w:rFonts w:ascii="Times New Roman" w:hAnsi="Times New Roman"/>
          <w:sz w:val="28"/>
          <w:szCs w:val="28"/>
        </w:rPr>
        <w:t>а даними прогнозної таблиці</w:t>
      </w:r>
      <w:r>
        <w:rPr>
          <w:rFonts w:ascii="Times New Roman" w:hAnsi="Times New Roman"/>
          <w:sz w:val="28"/>
          <w:szCs w:val="28"/>
        </w:rPr>
        <w:t xml:space="preserve"> бачимо</w:t>
      </w:r>
      <w:r w:rsidRPr="00501740">
        <w:rPr>
          <w:rFonts w:ascii="Times New Roman" w:hAnsi="Times New Roman"/>
          <w:sz w:val="28"/>
          <w:szCs w:val="28"/>
        </w:rPr>
        <w:t>, що значення коефіцієнтів відображають прийняті припущення і допущення в прогнозах продажів, прибутку і балансу, демонструючи їх результативність:</w:t>
      </w:r>
    </w:p>
    <w:p w:rsidR="008E6469" w:rsidRPr="00501740" w:rsidRDefault="008E6469" w:rsidP="003D3E69">
      <w:pPr>
        <w:pStyle w:val="a7"/>
        <w:ind w:left="709"/>
        <w:jc w:val="both"/>
        <w:rPr>
          <w:rFonts w:ascii="Times New Roman" w:hAnsi="Times New Roman"/>
          <w:sz w:val="28"/>
          <w:szCs w:val="28"/>
        </w:rPr>
      </w:pPr>
      <w:r w:rsidRPr="00501740">
        <w:rPr>
          <w:rFonts w:ascii="Times New Roman" w:hAnsi="Times New Roman"/>
          <w:sz w:val="28"/>
          <w:szCs w:val="28"/>
        </w:rPr>
        <w:t>Про ліквідн</w:t>
      </w:r>
      <w:r>
        <w:rPr>
          <w:rFonts w:ascii="Times New Roman" w:hAnsi="Times New Roman"/>
          <w:sz w:val="28"/>
          <w:szCs w:val="28"/>
        </w:rPr>
        <w:t>ість:</w:t>
      </w:r>
    </w:p>
    <w:p w:rsidR="008E6469" w:rsidRPr="00501740" w:rsidRDefault="008E6469" w:rsidP="003D3E69">
      <w:pPr>
        <w:pStyle w:val="a7"/>
        <w:numPr>
          <w:ilvl w:val="0"/>
          <w:numId w:val="95"/>
        </w:numPr>
        <w:tabs>
          <w:tab w:val="clear" w:pos="4153"/>
          <w:tab w:val="clear" w:pos="8306"/>
          <w:tab w:val="center" w:pos="1440"/>
        </w:tabs>
        <w:ind w:left="1440"/>
        <w:jc w:val="both"/>
        <w:rPr>
          <w:rFonts w:ascii="Times New Roman" w:hAnsi="Times New Roman"/>
          <w:sz w:val="28"/>
          <w:szCs w:val="28"/>
        </w:rPr>
      </w:pPr>
      <w:r>
        <w:rPr>
          <w:rFonts w:ascii="Times New Roman" w:hAnsi="Times New Roman"/>
          <w:sz w:val="28"/>
          <w:szCs w:val="28"/>
        </w:rPr>
        <w:t>ц</w:t>
      </w:r>
      <w:r w:rsidRPr="00501740">
        <w:rPr>
          <w:rFonts w:ascii="Times New Roman" w:hAnsi="Times New Roman"/>
          <w:sz w:val="28"/>
          <w:szCs w:val="28"/>
        </w:rPr>
        <w:t>і припущення забезпечують наявність власного оборотного капіталу, прот</w:t>
      </w:r>
      <w:r>
        <w:rPr>
          <w:rFonts w:ascii="Times New Roman" w:hAnsi="Times New Roman"/>
          <w:sz w:val="28"/>
          <w:szCs w:val="28"/>
        </w:rPr>
        <w:t>ягом усього прогнозного періоду;</w:t>
      </w:r>
    </w:p>
    <w:p w:rsidR="008E6469" w:rsidRPr="00501740" w:rsidRDefault="008E6469" w:rsidP="003D3E69">
      <w:pPr>
        <w:pStyle w:val="a7"/>
        <w:numPr>
          <w:ilvl w:val="0"/>
          <w:numId w:val="95"/>
        </w:numPr>
        <w:tabs>
          <w:tab w:val="clear" w:pos="4153"/>
          <w:tab w:val="clear" w:pos="8306"/>
          <w:tab w:val="center" w:pos="1440"/>
        </w:tabs>
        <w:ind w:left="1440"/>
        <w:jc w:val="both"/>
        <w:rPr>
          <w:rFonts w:ascii="Times New Roman" w:hAnsi="Times New Roman"/>
          <w:sz w:val="28"/>
          <w:szCs w:val="28"/>
        </w:rPr>
      </w:pPr>
      <w:r>
        <w:rPr>
          <w:rFonts w:ascii="Times New Roman" w:hAnsi="Times New Roman"/>
          <w:sz w:val="28"/>
          <w:szCs w:val="28"/>
        </w:rPr>
        <w:t>й</w:t>
      </w:r>
      <w:r w:rsidRPr="00501740">
        <w:rPr>
          <w:rFonts w:ascii="Times New Roman" w:hAnsi="Times New Roman"/>
          <w:sz w:val="28"/>
          <w:szCs w:val="28"/>
        </w:rPr>
        <w:t>ого частка в активах зростає, що пов'язано</w:t>
      </w:r>
      <w:r>
        <w:rPr>
          <w:rFonts w:ascii="Times New Roman" w:hAnsi="Times New Roman"/>
          <w:sz w:val="28"/>
          <w:szCs w:val="28"/>
        </w:rPr>
        <w:t xml:space="preserve"> </w:t>
      </w:r>
      <w:r w:rsidR="007260F6">
        <w:rPr>
          <w:rFonts w:ascii="Times New Roman" w:hAnsi="Times New Roman"/>
          <w:sz w:val="28"/>
          <w:szCs w:val="28"/>
        </w:rPr>
        <w:t>зі</w:t>
      </w:r>
      <w:r>
        <w:rPr>
          <w:rFonts w:ascii="Times New Roman" w:hAnsi="Times New Roman"/>
          <w:sz w:val="28"/>
          <w:szCs w:val="28"/>
        </w:rPr>
        <w:t xml:space="preserve"> зростанням обсягів продажів;</w:t>
      </w:r>
    </w:p>
    <w:p w:rsidR="008E6469" w:rsidRPr="00501740" w:rsidRDefault="008E6469" w:rsidP="003D3E69">
      <w:pPr>
        <w:pStyle w:val="a7"/>
        <w:numPr>
          <w:ilvl w:val="0"/>
          <w:numId w:val="95"/>
        </w:numPr>
        <w:tabs>
          <w:tab w:val="clear" w:pos="4153"/>
          <w:tab w:val="clear" w:pos="8306"/>
          <w:tab w:val="center" w:pos="1440"/>
        </w:tabs>
        <w:ind w:left="1440"/>
        <w:jc w:val="both"/>
        <w:rPr>
          <w:rFonts w:ascii="Times New Roman" w:hAnsi="Times New Roman"/>
          <w:sz w:val="28"/>
          <w:szCs w:val="28"/>
        </w:rPr>
      </w:pPr>
      <w:r>
        <w:rPr>
          <w:rFonts w:ascii="Times New Roman" w:hAnsi="Times New Roman"/>
          <w:sz w:val="28"/>
          <w:szCs w:val="28"/>
        </w:rPr>
        <w:t>й</w:t>
      </w:r>
      <w:r w:rsidRPr="00501740">
        <w:rPr>
          <w:rFonts w:ascii="Times New Roman" w:hAnsi="Times New Roman"/>
          <w:sz w:val="28"/>
          <w:szCs w:val="28"/>
        </w:rPr>
        <w:t>ого розмір повністю покриває потреби в запасах</w:t>
      </w:r>
      <w:r>
        <w:rPr>
          <w:rFonts w:ascii="Times New Roman" w:hAnsi="Times New Roman"/>
          <w:sz w:val="28"/>
          <w:szCs w:val="28"/>
        </w:rPr>
        <w:t>;</w:t>
      </w:r>
    </w:p>
    <w:p w:rsidR="008E6469" w:rsidRDefault="008E6469" w:rsidP="003D3E69">
      <w:pPr>
        <w:pStyle w:val="a7"/>
        <w:numPr>
          <w:ilvl w:val="0"/>
          <w:numId w:val="95"/>
        </w:numPr>
        <w:tabs>
          <w:tab w:val="clear" w:pos="4153"/>
          <w:tab w:val="clear" w:pos="8306"/>
          <w:tab w:val="center" w:pos="1440"/>
        </w:tabs>
        <w:ind w:left="1440"/>
        <w:jc w:val="both"/>
        <w:rPr>
          <w:rFonts w:ascii="Times New Roman" w:hAnsi="Times New Roman"/>
          <w:sz w:val="28"/>
          <w:szCs w:val="28"/>
        </w:rPr>
      </w:pPr>
      <w:r>
        <w:rPr>
          <w:rFonts w:ascii="Times New Roman" w:hAnsi="Times New Roman"/>
          <w:sz w:val="28"/>
          <w:szCs w:val="28"/>
        </w:rPr>
        <w:t>м</w:t>
      </w:r>
      <w:r w:rsidRPr="00501740">
        <w:rPr>
          <w:rFonts w:ascii="Times New Roman" w:hAnsi="Times New Roman"/>
          <w:sz w:val="28"/>
          <w:szCs w:val="28"/>
        </w:rPr>
        <w:t>аневреність власного оборотного капіталу коливається в межах від 30% до 25%, відображаючи процес оптимізації грош</w:t>
      </w:r>
      <w:r>
        <w:rPr>
          <w:rFonts w:ascii="Times New Roman" w:hAnsi="Times New Roman"/>
          <w:sz w:val="28"/>
          <w:szCs w:val="28"/>
        </w:rPr>
        <w:t>ових коштів в структурі балансу;</w:t>
      </w:r>
    </w:p>
    <w:p w:rsidR="008E6469" w:rsidRPr="003614A4" w:rsidRDefault="008E6469" w:rsidP="003D3E69">
      <w:pPr>
        <w:pStyle w:val="a7"/>
        <w:numPr>
          <w:ilvl w:val="0"/>
          <w:numId w:val="95"/>
        </w:numPr>
        <w:tabs>
          <w:tab w:val="clear" w:pos="4153"/>
          <w:tab w:val="clear" w:pos="8306"/>
          <w:tab w:val="center" w:pos="1440"/>
        </w:tabs>
        <w:ind w:left="1440"/>
        <w:jc w:val="both"/>
        <w:rPr>
          <w:rFonts w:ascii="Times New Roman" w:hAnsi="Times New Roman"/>
          <w:sz w:val="28"/>
          <w:szCs w:val="28"/>
        </w:rPr>
      </w:pPr>
      <w:r w:rsidRPr="003614A4">
        <w:rPr>
          <w:rFonts w:ascii="Times New Roman" w:hAnsi="Times New Roman"/>
          <w:sz w:val="28"/>
          <w:szCs w:val="28"/>
        </w:rPr>
        <w:t>показники ліквідності знаходяться в межах норм. Їх тяжіння до середньої допустимої межі норм відображає особливості країни і галузі.</w:t>
      </w:r>
    </w:p>
    <w:p w:rsidR="008E6469" w:rsidRPr="00501740" w:rsidRDefault="008E6469" w:rsidP="003D3E69">
      <w:pPr>
        <w:pStyle w:val="a7"/>
        <w:tabs>
          <w:tab w:val="center" w:pos="1701"/>
        </w:tabs>
        <w:ind w:left="709"/>
        <w:jc w:val="both"/>
        <w:rPr>
          <w:rFonts w:ascii="Times New Roman" w:hAnsi="Times New Roman"/>
          <w:sz w:val="28"/>
          <w:szCs w:val="28"/>
        </w:rPr>
      </w:pPr>
      <w:r w:rsidRPr="00501740">
        <w:rPr>
          <w:rFonts w:ascii="Times New Roman" w:hAnsi="Times New Roman"/>
          <w:sz w:val="28"/>
          <w:szCs w:val="28"/>
        </w:rPr>
        <w:t>Про платоспроможність</w:t>
      </w:r>
      <w:r>
        <w:rPr>
          <w:rFonts w:ascii="Times New Roman" w:hAnsi="Times New Roman"/>
          <w:sz w:val="28"/>
          <w:szCs w:val="28"/>
        </w:rPr>
        <w:t>:</w:t>
      </w:r>
    </w:p>
    <w:p w:rsidR="008E6469" w:rsidRPr="00501740" w:rsidRDefault="008E6469" w:rsidP="003D3E69">
      <w:pPr>
        <w:pStyle w:val="a7"/>
        <w:numPr>
          <w:ilvl w:val="0"/>
          <w:numId w:val="95"/>
        </w:numPr>
        <w:tabs>
          <w:tab w:val="clear" w:pos="4153"/>
          <w:tab w:val="clear" w:pos="8306"/>
          <w:tab w:val="center" w:pos="1701"/>
        </w:tabs>
        <w:jc w:val="both"/>
        <w:rPr>
          <w:rFonts w:ascii="Times New Roman" w:hAnsi="Times New Roman"/>
          <w:sz w:val="28"/>
          <w:szCs w:val="28"/>
        </w:rPr>
      </w:pPr>
      <w:r>
        <w:rPr>
          <w:rFonts w:ascii="Times New Roman" w:hAnsi="Times New Roman"/>
          <w:sz w:val="28"/>
          <w:szCs w:val="28"/>
        </w:rPr>
        <w:t>к</w:t>
      </w:r>
      <w:r w:rsidRPr="00501740">
        <w:rPr>
          <w:rFonts w:ascii="Times New Roman" w:hAnsi="Times New Roman"/>
          <w:sz w:val="28"/>
          <w:szCs w:val="28"/>
        </w:rPr>
        <w:t>онцентрація власного капіталу перевищує норму (0.8</w:t>
      </w:r>
      <w:r>
        <w:rPr>
          <w:rFonts w:ascii="Times New Roman" w:hAnsi="Times New Roman"/>
          <w:sz w:val="28"/>
          <w:szCs w:val="28"/>
        </w:rPr>
        <w:t xml:space="preserve"> </w:t>
      </w:r>
      <w:r w:rsidRPr="00501740">
        <w:rPr>
          <w:rFonts w:ascii="Times New Roman" w:hAnsi="Times New Roman"/>
          <w:sz w:val="28"/>
          <w:szCs w:val="28"/>
        </w:rPr>
        <w:t>&gt; 0.5) і відображає високий рівень автономії (незалежності)</w:t>
      </w:r>
      <w:r>
        <w:rPr>
          <w:rFonts w:ascii="Times New Roman" w:hAnsi="Times New Roman"/>
          <w:sz w:val="28"/>
          <w:szCs w:val="28"/>
        </w:rPr>
        <w:t>;</w:t>
      </w:r>
    </w:p>
    <w:p w:rsidR="008E6469" w:rsidRPr="00501740" w:rsidRDefault="008E6469" w:rsidP="003D3E69">
      <w:pPr>
        <w:pStyle w:val="a7"/>
        <w:numPr>
          <w:ilvl w:val="0"/>
          <w:numId w:val="95"/>
        </w:numPr>
        <w:tabs>
          <w:tab w:val="center" w:pos="1701"/>
        </w:tabs>
        <w:jc w:val="both"/>
        <w:rPr>
          <w:rFonts w:ascii="Times New Roman" w:hAnsi="Times New Roman"/>
          <w:sz w:val="28"/>
          <w:szCs w:val="28"/>
        </w:rPr>
      </w:pPr>
      <w:r>
        <w:rPr>
          <w:rFonts w:ascii="Times New Roman" w:hAnsi="Times New Roman"/>
          <w:sz w:val="28"/>
          <w:szCs w:val="28"/>
        </w:rPr>
        <w:t>у</w:t>
      </w:r>
      <w:r w:rsidRPr="00501740">
        <w:rPr>
          <w:rFonts w:ascii="Times New Roman" w:hAnsi="Times New Roman"/>
          <w:sz w:val="28"/>
          <w:szCs w:val="28"/>
        </w:rPr>
        <w:t xml:space="preserve"> прогнозному періоді компанія не передбачає залучення довгострокових кредитів, що збігається зі стратегією розвитку за рахунок власних джерел фінансування. Це рішення підкріплюється високим рівнем рентабельності продажів, власного капіталу та інвестицій</w:t>
      </w:r>
      <w:r>
        <w:rPr>
          <w:rFonts w:ascii="Times New Roman" w:hAnsi="Times New Roman"/>
          <w:sz w:val="28"/>
          <w:szCs w:val="28"/>
        </w:rPr>
        <w:t>;</w:t>
      </w:r>
    </w:p>
    <w:p w:rsidR="008E6469" w:rsidRPr="00501740" w:rsidRDefault="008E6469" w:rsidP="003D3E69">
      <w:pPr>
        <w:pStyle w:val="a7"/>
        <w:numPr>
          <w:ilvl w:val="0"/>
          <w:numId w:val="95"/>
        </w:numPr>
        <w:tabs>
          <w:tab w:val="center" w:pos="1701"/>
        </w:tabs>
        <w:jc w:val="both"/>
        <w:rPr>
          <w:rFonts w:ascii="Times New Roman" w:hAnsi="Times New Roman"/>
          <w:sz w:val="28"/>
          <w:szCs w:val="28"/>
        </w:rPr>
      </w:pPr>
      <w:r>
        <w:rPr>
          <w:rFonts w:ascii="Times New Roman" w:hAnsi="Times New Roman"/>
          <w:sz w:val="28"/>
          <w:szCs w:val="28"/>
        </w:rPr>
        <w:t>к</w:t>
      </w:r>
      <w:r w:rsidRPr="00501740">
        <w:rPr>
          <w:rFonts w:ascii="Times New Roman" w:hAnsi="Times New Roman"/>
          <w:sz w:val="28"/>
          <w:szCs w:val="28"/>
        </w:rPr>
        <w:t>оефіцієнти покриття відсотка і кредиту свідчать про можливість залучення довгострокових кредитів при необхідності.</w:t>
      </w:r>
    </w:p>
    <w:p w:rsidR="008E6469" w:rsidRPr="00501740" w:rsidRDefault="008E6469" w:rsidP="003D3E69">
      <w:pPr>
        <w:pStyle w:val="a7"/>
        <w:tabs>
          <w:tab w:val="center" w:pos="1701"/>
        </w:tabs>
        <w:ind w:left="709"/>
        <w:jc w:val="both"/>
        <w:rPr>
          <w:rFonts w:ascii="Times New Roman" w:hAnsi="Times New Roman"/>
          <w:sz w:val="28"/>
          <w:szCs w:val="28"/>
        </w:rPr>
      </w:pPr>
      <w:r w:rsidRPr="00501740">
        <w:rPr>
          <w:rFonts w:ascii="Times New Roman" w:hAnsi="Times New Roman"/>
          <w:sz w:val="28"/>
          <w:szCs w:val="28"/>
        </w:rPr>
        <w:t>Про діл</w:t>
      </w:r>
      <w:r>
        <w:rPr>
          <w:rFonts w:ascii="Times New Roman" w:hAnsi="Times New Roman"/>
          <w:sz w:val="28"/>
          <w:szCs w:val="28"/>
        </w:rPr>
        <w:t>ову активність:</w:t>
      </w:r>
    </w:p>
    <w:p w:rsidR="008E6469" w:rsidRPr="00501740" w:rsidRDefault="008E6469" w:rsidP="003D3E69">
      <w:pPr>
        <w:pStyle w:val="a7"/>
        <w:numPr>
          <w:ilvl w:val="0"/>
          <w:numId w:val="95"/>
        </w:numPr>
        <w:tabs>
          <w:tab w:val="center" w:pos="1701"/>
        </w:tabs>
        <w:jc w:val="both"/>
        <w:rPr>
          <w:rFonts w:ascii="Times New Roman" w:hAnsi="Times New Roman"/>
          <w:sz w:val="28"/>
          <w:szCs w:val="28"/>
        </w:rPr>
      </w:pPr>
      <w:r>
        <w:rPr>
          <w:rFonts w:ascii="Times New Roman" w:hAnsi="Times New Roman"/>
          <w:sz w:val="28"/>
          <w:szCs w:val="28"/>
        </w:rPr>
        <w:t>п</w:t>
      </w:r>
      <w:r w:rsidRPr="00501740">
        <w:rPr>
          <w:rFonts w:ascii="Times New Roman" w:hAnsi="Times New Roman"/>
          <w:sz w:val="28"/>
          <w:szCs w:val="28"/>
        </w:rPr>
        <w:t>оказники ділової активності перебувають на високому рівн</w:t>
      </w:r>
      <w:r>
        <w:rPr>
          <w:rFonts w:ascii="Times New Roman" w:hAnsi="Times New Roman"/>
          <w:sz w:val="28"/>
          <w:szCs w:val="28"/>
        </w:rPr>
        <w:t>і, відповідному галузевим даним;</w:t>
      </w:r>
    </w:p>
    <w:p w:rsidR="008E6469" w:rsidRPr="00501740" w:rsidRDefault="008E6469" w:rsidP="003D3E69">
      <w:pPr>
        <w:pStyle w:val="a7"/>
        <w:numPr>
          <w:ilvl w:val="0"/>
          <w:numId w:val="95"/>
        </w:numPr>
        <w:tabs>
          <w:tab w:val="clear" w:pos="4153"/>
          <w:tab w:val="clear" w:pos="8306"/>
          <w:tab w:val="center" w:pos="1701"/>
        </w:tabs>
        <w:jc w:val="both"/>
        <w:rPr>
          <w:rFonts w:ascii="Times New Roman" w:hAnsi="Times New Roman"/>
          <w:sz w:val="28"/>
          <w:szCs w:val="28"/>
        </w:rPr>
      </w:pPr>
      <w:r>
        <w:rPr>
          <w:rFonts w:ascii="Times New Roman" w:hAnsi="Times New Roman"/>
          <w:sz w:val="28"/>
          <w:szCs w:val="28"/>
        </w:rPr>
        <w:t>п</w:t>
      </w:r>
      <w:r w:rsidRPr="00501740">
        <w:rPr>
          <w:rFonts w:ascii="Times New Roman" w:hAnsi="Times New Roman"/>
          <w:sz w:val="28"/>
          <w:szCs w:val="28"/>
        </w:rPr>
        <w:t>оточна кредиторська заборгованість формується на вигідних умовах, які передбачається зберегти</w:t>
      </w:r>
      <w:r>
        <w:rPr>
          <w:rFonts w:ascii="Times New Roman" w:hAnsi="Times New Roman"/>
          <w:sz w:val="28"/>
          <w:szCs w:val="28"/>
        </w:rPr>
        <w:t>.</w:t>
      </w:r>
    </w:p>
    <w:p w:rsidR="008E6469" w:rsidRPr="00501740" w:rsidRDefault="008E6469" w:rsidP="003D3E69">
      <w:pPr>
        <w:pStyle w:val="a7"/>
        <w:ind w:left="709"/>
        <w:jc w:val="both"/>
        <w:rPr>
          <w:rFonts w:ascii="Times New Roman" w:hAnsi="Times New Roman"/>
          <w:sz w:val="28"/>
          <w:szCs w:val="28"/>
        </w:rPr>
      </w:pPr>
      <w:r w:rsidRPr="00501740">
        <w:rPr>
          <w:rFonts w:ascii="Times New Roman" w:hAnsi="Times New Roman"/>
          <w:sz w:val="28"/>
          <w:szCs w:val="28"/>
        </w:rPr>
        <w:t>Про рентабельність</w:t>
      </w:r>
      <w:r>
        <w:rPr>
          <w:rFonts w:ascii="Times New Roman" w:hAnsi="Times New Roman"/>
          <w:sz w:val="28"/>
          <w:szCs w:val="28"/>
        </w:rPr>
        <w:t>:</w:t>
      </w:r>
    </w:p>
    <w:p w:rsidR="008E6469" w:rsidRPr="00501740" w:rsidRDefault="008E6469" w:rsidP="003D3E69">
      <w:pPr>
        <w:pStyle w:val="a7"/>
        <w:numPr>
          <w:ilvl w:val="0"/>
          <w:numId w:val="96"/>
        </w:numPr>
        <w:tabs>
          <w:tab w:val="clear" w:pos="4153"/>
          <w:tab w:val="clear" w:pos="8306"/>
        </w:tabs>
        <w:jc w:val="both"/>
        <w:rPr>
          <w:rFonts w:ascii="Times New Roman" w:hAnsi="Times New Roman"/>
          <w:sz w:val="28"/>
          <w:szCs w:val="28"/>
        </w:rPr>
      </w:pPr>
      <w:r>
        <w:rPr>
          <w:rFonts w:ascii="Times New Roman" w:hAnsi="Times New Roman"/>
          <w:sz w:val="28"/>
          <w:szCs w:val="28"/>
        </w:rPr>
        <w:t>р</w:t>
      </w:r>
      <w:r w:rsidRPr="00501740">
        <w:rPr>
          <w:rFonts w:ascii="Times New Roman" w:hAnsi="Times New Roman"/>
          <w:sz w:val="28"/>
          <w:szCs w:val="28"/>
        </w:rPr>
        <w:t>івень рентабельності знаходиться на високому рівні, що підтверджує привабливість обраної сфери діяльності</w:t>
      </w:r>
      <w:r>
        <w:rPr>
          <w:rFonts w:ascii="Times New Roman" w:hAnsi="Times New Roman"/>
          <w:sz w:val="28"/>
          <w:szCs w:val="28"/>
        </w:rPr>
        <w:t>.</w:t>
      </w:r>
    </w:p>
    <w:p w:rsidR="008E6469" w:rsidRPr="00501740" w:rsidRDefault="008E6469" w:rsidP="003D3E69">
      <w:pPr>
        <w:pStyle w:val="a7"/>
        <w:tabs>
          <w:tab w:val="clear" w:pos="4153"/>
          <w:tab w:val="clear" w:pos="8306"/>
        </w:tabs>
        <w:ind w:left="709"/>
        <w:jc w:val="both"/>
        <w:rPr>
          <w:rFonts w:ascii="Times New Roman" w:hAnsi="Times New Roman"/>
          <w:sz w:val="28"/>
          <w:szCs w:val="28"/>
        </w:rPr>
      </w:pPr>
    </w:p>
    <w:p w:rsidR="008E6469" w:rsidRPr="00885D6E" w:rsidRDefault="008E6469" w:rsidP="003D3E69">
      <w:pPr>
        <w:rPr>
          <w:sz w:val="28"/>
          <w:szCs w:val="28"/>
        </w:rPr>
      </w:pPr>
    </w:p>
    <w:p w:rsidR="00903BCD" w:rsidRDefault="00903BCD" w:rsidP="003D3E69">
      <w:pPr>
        <w:rPr>
          <w:sz w:val="28"/>
          <w:szCs w:val="28"/>
          <w:lang w:eastAsia="en-US"/>
        </w:rPr>
      </w:pPr>
    </w:p>
    <w:p w:rsidR="008E6469" w:rsidRDefault="008E6469" w:rsidP="003D3E69">
      <w:pPr>
        <w:rPr>
          <w:sz w:val="28"/>
          <w:szCs w:val="28"/>
          <w:lang w:eastAsia="en-US"/>
        </w:rPr>
      </w:pPr>
    </w:p>
    <w:p w:rsidR="008E6469" w:rsidRDefault="008E6469" w:rsidP="003D3E69">
      <w:pPr>
        <w:rPr>
          <w:sz w:val="28"/>
          <w:szCs w:val="28"/>
          <w:lang w:eastAsia="en-US"/>
        </w:rPr>
      </w:pPr>
    </w:p>
    <w:p w:rsidR="008E6469" w:rsidRDefault="008E6469" w:rsidP="003D3E69">
      <w:pPr>
        <w:rPr>
          <w:sz w:val="28"/>
          <w:szCs w:val="28"/>
          <w:lang w:eastAsia="en-US"/>
        </w:rPr>
      </w:pPr>
    </w:p>
    <w:p w:rsidR="008E6469" w:rsidRDefault="008E6469" w:rsidP="003D3E69">
      <w:pPr>
        <w:rPr>
          <w:sz w:val="28"/>
          <w:szCs w:val="28"/>
          <w:lang w:eastAsia="en-US"/>
        </w:rPr>
      </w:pPr>
    </w:p>
    <w:p w:rsidR="008E6469" w:rsidRDefault="008E6469" w:rsidP="003D3E69">
      <w:pPr>
        <w:rPr>
          <w:sz w:val="28"/>
          <w:szCs w:val="28"/>
          <w:lang w:eastAsia="en-US"/>
        </w:rPr>
      </w:pPr>
    </w:p>
    <w:p w:rsidR="008E6469" w:rsidRDefault="008E6469" w:rsidP="003D3E69">
      <w:pPr>
        <w:rPr>
          <w:sz w:val="28"/>
          <w:szCs w:val="28"/>
          <w:lang w:eastAsia="en-US"/>
        </w:rPr>
        <w:sectPr w:rsidR="008E6469" w:rsidSect="00CD5F60">
          <w:type w:val="nextColumn"/>
          <w:pgSz w:w="12240" w:h="15840"/>
          <w:pgMar w:top="1134" w:right="1134" w:bottom="1134" w:left="1134" w:header="709" w:footer="709" w:gutter="0"/>
          <w:cols w:space="720"/>
          <w:titlePg/>
          <w:docGrid w:linePitch="272"/>
        </w:sectPr>
      </w:pPr>
    </w:p>
    <w:p w:rsidR="00903BCD" w:rsidRPr="00903BCD" w:rsidRDefault="00903BCD" w:rsidP="003D3E69">
      <w:pPr>
        <w:pStyle w:val="1"/>
        <w:rPr>
          <w:sz w:val="28"/>
          <w:szCs w:val="28"/>
          <w:lang w:eastAsia="en-US"/>
        </w:rPr>
      </w:pPr>
      <w:bookmarkStart w:id="265" w:name="_Toc68010572"/>
      <w:r w:rsidRPr="00903BCD">
        <w:rPr>
          <w:sz w:val="28"/>
          <w:szCs w:val="28"/>
          <w:lang w:eastAsia="en-US"/>
        </w:rPr>
        <w:t>ЛІТЕРАТУРА</w:t>
      </w:r>
      <w:bookmarkEnd w:id="265"/>
    </w:p>
    <w:p w:rsidR="00793CE2" w:rsidRPr="00903BCD" w:rsidRDefault="00793CE2" w:rsidP="00793CE2">
      <w:pPr>
        <w:pStyle w:val="1"/>
        <w:rPr>
          <w:sz w:val="28"/>
          <w:szCs w:val="28"/>
          <w:lang w:eastAsia="en-US"/>
        </w:rPr>
      </w:pPr>
      <w:r w:rsidRPr="00903BCD">
        <w:rPr>
          <w:sz w:val="28"/>
          <w:szCs w:val="28"/>
          <w:lang w:eastAsia="en-US"/>
        </w:rPr>
        <w:t>ЛІТЕРАТУРА</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val="en-US" w:eastAsia="en-US"/>
        </w:rPr>
        <w:t>Abrams, </w:t>
      </w:r>
      <w:r w:rsidRPr="00936302">
        <w:rPr>
          <w:sz w:val="28"/>
          <w:szCs w:val="28"/>
          <w:lang w:val="en-US" w:eastAsia="en-US"/>
        </w:rPr>
        <w:t xml:space="preserve">R. (2003). </w:t>
      </w:r>
      <w:r w:rsidRPr="00936302">
        <w:rPr>
          <w:i/>
          <w:sz w:val="28"/>
          <w:szCs w:val="28"/>
          <w:lang w:val="en-US" w:eastAsia="en-US"/>
        </w:rPr>
        <w:t xml:space="preserve">Successful Business Plan: Secrets &amp; Strategies </w:t>
      </w:r>
      <w:r w:rsidRPr="00936302">
        <w:rPr>
          <w:sz w:val="28"/>
          <w:szCs w:val="28"/>
          <w:lang w:val="en-US" w:eastAsia="en-US"/>
        </w:rPr>
        <w:t>[online]. 7th ed. Available at:</w:t>
      </w:r>
      <w:r w:rsidRPr="00936302">
        <w:rPr>
          <w:sz w:val="28"/>
          <w:szCs w:val="28"/>
          <w:lang w:eastAsia="en-US"/>
        </w:rPr>
        <w:t xml:space="preserve"> https://planningshop.com/wp-content/uploads/2019/04/SBP7_Look-Inside_1-1.pdf [</w:t>
      </w:r>
      <w:r w:rsidRPr="00936302">
        <w:rPr>
          <w:sz w:val="28"/>
          <w:szCs w:val="28"/>
          <w:lang w:val="en-US" w:eastAsia="en-US"/>
        </w:rPr>
        <w:t>Accessed 16 Jan. 2024].</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Адлер,</w:t>
      </w:r>
      <w:r>
        <w:rPr>
          <w:sz w:val="28"/>
          <w:szCs w:val="28"/>
          <w:lang w:val="en-US" w:eastAsia="en-US"/>
        </w:rPr>
        <w:t> </w:t>
      </w:r>
      <w:r w:rsidRPr="00936302">
        <w:rPr>
          <w:sz w:val="28"/>
          <w:szCs w:val="28"/>
          <w:lang w:eastAsia="en-US"/>
        </w:rPr>
        <w:t>О.</w:t>
      </w:r>
      <w:r>
        <w:rPr>
          <w:sz w:val="28"/>
          <w:szCs w:val="28"/>
          <w:lang w:val="en-US" w:eastAsia="en-US"/>
        </w:rPr>
        <w:t> </w:t>
      </w:r>
      <w:r w:rsidRPr="00936302">
        <w:rPr>
          <w:sz w:val="28"/>
          <w:szCs w:val="28"/>
          <w:lang w:eastAsia="en-US"/>
        </w:rPr>
        <w:t>О., Лесько,</w:t>
      </w:r>
      <w:r>
        <w:rPr>
          <w:sz w:val="28"/>
          <w:szCs w:val="28"/>
          <w:lang w:val="en-US" w:eastAsia="en-US"/>
        </w:rPr>
        <w:t> </w:t>
      </w:r>
      <w:r w:rsidRPr="00936302">
        <w:rPr>
          <w:sz w:val="28"/>
          <w:szCs w:val="28"/>
          <w:lang w:eastAsia="en-US"/>
        </w:rPr>
        <w:t>О.</w:t>
      </w:r>
      <w:r>
        <w:rPr>
          <w:sz w:val="28"/>
          <w:szCs w:val="28"/>
          <w:lang w:val="en-US" w:eastAsia="en-US"/>
        </w:rPr>
        <w:t> </w:t>
      </w:r>
      <w:r w:rsidRPr="00936302">
        <w:rPr>
          <w:sz w:val="28"/>
          <w:szCs w:val="28"/>
          <w:lang w:eastAsia="en-US"/>
        </w:rPr>
        <w:t xml:space="preserve">Й. (2019). </w:t>
      </w:r>
      <w:r w:rsidRPr="00936302">
        <w:rPr>
          <w:i/>
          <w:sz w:val="28"/>
          <w:szCs w:val="28"/>
          <w:lang w:eastAsia="en-US"/>
        </w:rPr>
        <w:t>Аналіз господарської діяльності</w:t>
      </w:r>
      <w:r w:rsidRPr="00936302">
        <w:rPr>
          <w:sz w:val="28"/>
          <w:szCs w:val="28"/>
          <w:lang w:eastAsia="en-US"/>
        </w:rPr>
        <w:t xml:space="preserve"> [online]. </w:t>
      </w:r>
      <w:r>
        <w:rPr>
          <w:sz w:val="28"/>
          <w:szCs w:val="28"/>
          <w:lang w:eastAsia="en-US"/>
        </w:rPr>
        <w:t>Вінниця: ВНТУ, 115 </w:t>
      </w:r>
      <w:r w:rsidRPr="00936302">
        <w:rPr>
          <w:sz w:val="28"/>
          <w:szCs w:val="28"/>
          <w:lang w:eastAsia="en-US"/>
        </w:rPr>
        <w:t>с. Available at: https://pdf.lib.vntu.edu.ua/books/IRVC/Adler_2019_115.pdf [Accessed 9 Jan. 2024].</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eastAsia="en-US"/>
        </w:rPr>
        <w:t>Агафонова, </w:t>
      </w:r>
      <w:r w:rsidRPr="00936302">
        <w:rPr>
          <w:sz w:val="28"/>
          <w:szCs w:val="28"/>
          <w:lang w:eastAsia="en-US"/>
        </w:rPr>
        <w:t>Л.</w:t>
      </w:r>
      <w:r>
        <w:rPr>
          <w:sz w:val="28"/>
          <w:szCs w:val="28"/>
          <w:lang w:val="en-US" w:eastAsia="en-US"/>
        </w:rPr>
        <w:t> </w:t>
      </w:r>
      <w:r w:rsidRPr="00936302">
        <w:rPr>
          <w:sz w:val="28"/>
          <w:szCs w:val="28"/>
          <w:lang w:eastAsia="en-US"/>
        </w:rPr>
        <w:t>Г., Рога</w:t>
      </w:r>
      <w:r w:rsidRPr="00936302">
        <w:rPr>
          <w:sz w:val="28"/>
          <w:szCs w:val="28"/>
          <w:lang w:val="ru-RU" w:eastAsia="en-US"/>
        </w:rPr>
        <w:t>,</w:t>
      </w:r>
      <w:r>
        <w:rPr>
          <w:sz w:val="28"/>
          <w:szCs w:val="28"/>
          <w:lang w:val="en-US" w:eastAsia="en-US"/>
        </w:rPr>
        <w:t> </w:t>
      </w:r>
      <w:r w:rsidRPr="00936302">
        <w:rPr>
          <w:sz w:val="28"/>
          <w:szCs w:val="28"/>
          <w:lang w:eastAsia="en-US"/>
        </w:rPr>
        <w:t>О.</w:t>
      </w:r>
      <w:r>
        <w:rPr>
          <w:sz w:val="28"/>
          <w:szCs w:val="28"/>
          <w:lang w:val="en-US" w:eastAsia="en-US"/>
        </w:rPr>
        <w:t> </w:t>
      </w:r>
      <w:r w:rsidRPr="00936302">
        <w:rPr>
          <w:sz w:val="28"/>
          <w:szCs w:val="28"/>
          <w:lang w:eastAsia="en-US"/>
        </w:rPr>
        <w:t xml:space="preserve">В. (1999). </w:t>
      </w:r>
      <w:r w:rsidRPr="00936302">
        <w:rPr>
          <w:i/>
          <w:sz w:val="28"/>
          <w:szCs w:val="28"/>
          <w:lang w:eastAsia="en-US"/>
        </w:rPr>
        <w:t>Підготовка бізнес-плану</w:t>
      </w:r>
      <w:r w:rsidRPr="00936302">
        <w:rPr>
          <w:i/>
          <w:sz w:val="28"/>
          <w:szCs w:val="28"/>
          <w:lang w:val="ru-RU" w:eastAsia="en-US"/>
        </w:rPr>
        <w:t xml:space="preserve">. </w:t>
      </w:r>
      <w:r w:rsidRPr="00936302">
        <w:rPr>
          <w:sz w:val="28"/>
          <w:szCs w:val="28"/>
          <w:lang w:eastAsia="en-US"/>
        </w:rPr>
        <w:t>Київ: Зна</w:t>
      </w:r>
      <w:r w:rsidRPr="00936302">
        <w:rPr>
          <w:sz w:val="28"/>
          <w:szCs w:val="28"/>
          <w:lang w:val="ru-RU" w:eastAsia="en-US"/>
        </w:rPr>
        <w:t>нн</w:t>
      </w:r>
      <w:r w:rsidRPr="00936302">
        <w:rPr>
          <w:sz w:val="28"/>
          <w:szCs w:val="28"/>
          <w:lang w:eastAsia="en-US"/>
        </w:rPr>
        <w:t>я</w:t>
      </w:r>
      <w:r w:rsidRPr="00936302">
        <w:rPr>
          <w:sz w:val="28"/>
          <w:szCs w:val="28"/>
          <w:lang w:val="ru-RU" w:eastAsia="en-US"/>
        </w:rPr>
        <w:t>,</w:t>
      </w:r>
      <w:r w:rsidRPr="00936302">
        <w:rPr>
          <w:sz w:val="28"/>
          <w:szCs w:val="28"/>
          <w:lang w:eastAsia="en-US"/>
        </w:rPr>
        <w:t xml:space="preserve"> 158</w:t>
      </w:r>
      <w:r>
        <w:rPr>
          <w:sz w:val="28"/>
          <w:szCs w:val="28"/>
          <w:lang w:val="en-US" w:eastAsia="en-US"/>
        </w:rPr>
        <w:t>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val="en-US" w:eastAsia="en-US"/>
        </w:rPr>
        <w:t>Ansoff,</w:t>
      </w:r>
      <w:r>
        <w:rPr>
          <w:sz w:val="28"/>
          <w:szCs w:val="28"/>
          <w:lang w:val="en-US" w:eastAsia="en-US"/>
        </w:rPr>
        <w:t> </w:t>
      </w:r>
      <w:r w:rsidRPr="00936302">
        <w:rPr>
          <w:sz w:val="28"/>
          <w:szCs w:val="28"/>
          <w:lang w:val="en-US" w:eastAsia="en-US"/>
        </w:rPr>
        <w:t xml:space="preserve">I. (1988). </w:t>
      </w:r>
      <w:r w:rsidRPr="00936302">
        <w:rPr>
          <w:i/>
          <w:sz w:val="28"/>
          <w:szCs w:val="28"/>
          <w:lang w:val="en-US" w:eastAsia="en-US"/>
        </w:rPr>
        <w:t>The new corporate strategy</w:t>
      </w:r>
      <w:r>
        <w:rPr>
          <w:i/>
          <w:sz w:val="28"/>
          <w:szCs w:val="28"/>
          <w:lang w:val="en-US" w:eastAsia="en-US"/>
        </w:rPr>
        <w:t>.</w:t>
      </w:r>
      <w:r w:rsidRPr="00936302">
        <w:rPr>
          <w:sz w:val="28"/>
          <w:szCs w:val="28"/>
          <w:lang w:val="en-US" w:eastAsia="en-US"/>
        </w:rPr>
        <w:t xml:space="preserve"> Wiley. 258</w:t>
      </w:r>
      <w:r>
        <w:rPr>
          <w:sz w:val="28"/>
          <w:szCs w:val="28"/>
          <w:lang w:val="en-US" w:eastAsia="en-US"/>
        </w:rPr>
        <w:t> </w:t>
      </w:r>
      <w:r w:rsidRPr="00936302">
        <w:rPr>
          <w:sz w:val="28"/>
          <w:szCs w:val="28"/>
          <w:lang w:eastAsia="en-US"/>
        </w:rPr>
        <w:t>p.</w:t>
      </w:r>
    </w:p>
    <w:p w:rsidR="00793CE2" w:rsidRPr="00936302" w:rsidRDefault="00793CE2" w:rsidP="00793CE2">
      <w:pPr>
        <w:numPr>
          <w:ilvl w:val="0"/>
          <w:numId w:val="203"/>
        </w:numPr>
        <w:spacing w:line="360" w:lineRule="auto"/>
        <w:ind w:left="0" w:firstLine="0"/>
        <w:contextualSpacing/>
        <w:jc w:val="both"/>
        <w:rPr>
          <w:sz w:val="28"/>
          <w:szCs w:val="28"/>
        </w:rPr>
      </w:pPr>
      <w:r w:rsidRPr="00936302">
        <w:rPr>
          <w:sz w:val="28"/>
          <w:szCs w:val="28"/>
        </w:rPr>
        <w:t>Астаф’єва,</w:t>
      </w:r>
      <w:r w:rsidRPr="00584533">
        <w:rPr>
          <w:sz w:val="28"/>
          <w:szCs w:val="28"/>
          <w:lang w:val="en-US"/>
        </w:rPr>
        <w:t> </w:t>
      </w:r>
      <w:r w:rsidRPr="00936302">
        <w:rPr>
          <w:sz w:val="28"/>
          <w:szCs w:val="28"/>
        </w:rPr>
        <w:t>К.</w:t>
      </w:r>
      <w:r w:rsidRPr="00584533">
        <w:rPr>
          <w:sz w:val="28"/>
          <w:szCs w:val="28"/>
          <w:lang w:val="en-US"/>
        </w:rPr>
        <w:t> </w:t>
      </w:r>
      <w:r w:rsidRPr="00936302">
        <w:rPr>
          <w:sz w:val="28"/>
          <w:szCs w:val="28"/>
        </w:rPr>
        <w:t>О. (</w:t>
      </w:r>
      <w:r w:rsidRPr="00E26F71">
        <w:rPr>
          <w:sz w:val="28"/>
          <w:szCs w:val="28"/>
          <w:lang w:val="ru-RU"/>
        </w:rPr>
        <w:t>2018</w:t>
      </w:r>
      <w:r w:rsidRPr="00936302">
        <w:rPr>
          <w:sz w:val="28"/>
          <w:szCs w:val="28"/>
        </w:rPr>
        <w:t xml:space="preserve">). Стратегія забезпечення конкурентоспроможності підприємства на стадіях його життєвого циклу. </w:t>
      </w:r>
      <w:r w:rsidRPr="00936302">
        <w:rPr>
          <w:i/>
          <w:sz w:val="28"/>
          <w:szCs w:val="28"/>
        </w:rPr>
        <w:t>Ефективна економіка</w:t>
      </w:r>
      <w:r w:rsidRPr="00936302">
        <w:rPr>
          <w:sz w:val="28"/>
          <w:szCs w:val="28"/>
        </w:rPr>
        <w:t xml:space="preserve">, </w:t>
      </w:r>
      <w:r w:rsidRPr="00936302">
        <w:rPr>
          <w:sz w:val="28"/>
          <w:szCs w:val="28"/>
          <w:lang w:eastAsia="en-US"/>
        </w:rPr>
        <w:t xml:space="preserve">[online] </w:t>
      </w:r>
      <w:r w:rsidRPr="00936302">
        <w:rPr>
          <w:sz w:val="28"/>
          <w:szCs w:val="28"/>
        </w:rPr>
        <w:t xml:space="preserve">4. Available at: http://www.economy.nayka.com.ua/?op=1&amp;z=6253 [Accessed </w:t>
      </w:r>
      <w:r w:rsidRPr="00936302">
        <w:rPr>
          <w:sz w:val="28"/>
          <w:szCs w:val="28"/>
          <w:lang w:val="en-US" w:eastAsia="en-US"/>
        </w:rPr>
        <w:t>16 Jan. 2024</w:t>
      </w:r>
      <w:r w:rsidRPr="00936302">
        <w:rPr>
          <w:sz w:val="28"/>
          <w:szCs w:val="28"/>
        </w:rPr>
        <w:t>]</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Балабанова</w:t>
      </w:r>
      <w:r w:rsidRPr="00936302">
        <w:rPr>
          <w:sz w:val="28"/>
          <w:szCs w:val="28"/>
          <w:lang w:val="ru-RU" w:eastAsia="en-US"/>
        </w:rPr>
        <w:t>,</w:t>
      </w:r>
      <w:r>
        <w:rPr>
          <w:sz w:val="28"/>
          <w:szCs w:val="28"/>
          <w:lang w:eastAsia="en-US"/>
        </w:rPr>
        <w:t> </w:t>
      </w:r>
      <w:r w:rsidRPr="00936302">
        <w:rPr>
          <w:sz w:val="28"/>
          <w:szCs w:val="28"/>
          <w:lang w:eastAsia="en-US"/>
        </w:rPr>
        <w:t>Л.</w:t>
      </w:r>
      <w:r>
        <w:rPr>
          <w:sz w:val="28"/>
          <w:szCs w:val="28"/>
          <w:lang w:val="en-US" w:eastAsia="en-US"/>
        </w:rPr>
        <w:t> </w:t>
      </w:r>
      <w:r w:rsidRPr="00936302">
        <w:rPr>
          <w:sz w:val="28"/>
          <w:szCs w:val="28"/>
          <w:lang w:eastAsia="en-US"/>
        </w:rPr>
        <w:t>В., Холод</w:t>
      </w:r>
      <w:r w:rsidRPr="00936302">
        <w:rPr>
          <w:sz w:val="28"/>
          <w:szCs w:val="28"/>
          <w:lang w:val="ru-RU" w:eastAsia="en-US"/>
        </w:rPr>
        <w:t>,</w:t>
      </w:r>
      <w:r>
        <w:rPr>
          <w:sz w:val="28"/>
          <w:szCs w:val="28"/>
          <w:lang w:val="en-US" w:eastAsia="en-US"/>
        </w:rPr>
        <w:t> </w:t>
      </w:r>
      <w:r w:rsidRPr="00936302">
        <w:rPr>
          <w:sz w:val="28"/>
          <w:szCs w:val="28"/>
          <w:lang w:eastAsia="en-US"/>
        </w:rPr>
        <w:t>В.</w:t>
      </w:r>
      <w:r>
        <w:rPr>
          <w:sz w:val="28"/>
          <w:szCs w:val="28"/>
          <w:lang w:val="en-US" w:eastAsia="en-US"/>
        </w:rPr>
        <w:t> </w:t>
      </w:r>
      <w:r w:rsidRPr="00936302">
        <w:rPr>
          <w:sz w:val="28"/>
          <w:szCs w:val="28"/>
          <w:lang w:eastAsia="en-US"/>
        </w:rPr>
        <w:t xml:space="preserve">В. </w:t>
      </w:r>
      <w:r w:rsidRPr="00936302">
        <w:rPr>
          <w:sz w:val="28"/>
          <w:szCs w:val="28"/>
          <w:lang w:val="ru-RU" w:eastAsia="en-US"/>
        </w:rPr>
        <w:t xml:space="preserve">та </w:t>
      </w:r>
      <w:r w:rsidRPr="00936302">
        <w:rPr>
          <w:sz w:val="28"/>
          <w:szCs w:val="28"/>
          <w:lang w:eastAsia="en-US"/>
        </w:rPr>
        <w:t>Балабанова</w:t>
      </w:r>
      <w:r w:rsidRPr="00936302">
        <w:rPr>
          <w:sz w:val="28"/>
          <w:szCs w:val="28"/>
          <w:lang w:val="ru-RU" w:eastAsia="en-US"/>
        </w:rPr>
        <w:t>,</w:t>
      </w:r>
      <w:r>
        <w:rPr>
          <w:sz w:val="28"/>
          <w:szCs w:val="28"/>
          <w:lang w:eastAsia="en-US"/>
        </w:rPr>
        <w:t> </w:t>
      </w:r>
      <w:r w:rsidRPr="00936302">
        <w:rPr>
          <w:sz w:val="28"/>
          <w:szCs w:val="28"/>
          <w:lang w:eastAsia="en-US"/>
        </w:rPr>
        <w:t>І.</w:t>
      </w:r>
      <w:r>
        <w:rPr>
          <w:sz w:val="28"/>
          <w:szCs w:val="28"/>
          <w:lang w:val="en-US" w:eastAsia="en-US"/>
        </w:rPr>
        <w:t> </w:t>
      </w:r>
      <w:r w:rsidRPr="00936302">
        <w:rPr>
          <w:sz w:val="28"/>
          <w:szCs w:val="28"/>
          <w:lang w:eastAsia="en-US"/>
        </w:rPr>
        <w:t xml:space="preserve">В. (2012). </w:t>
      </w:r>
      <w:r w:rsidRPr="00936302">
        <w:rPr>
          <w:i/>
          <w:sz w:val="28"/>
          <w:szCs w:val="28"/>
          <w:lang w:eastAsia="en-US"/>
        </w:rPr>
        <w:t>Стратегічний маркетинг</w:t>
      </w:r>
      <w:r w:rsidRPr="00936302">
        <w:rPr>
          <w:sz w:val="28"/>
          <w:szCs w:val="28"/>
          <w:lang w:eastAsia="en-US"/>
        </w:rPr>
        <w:t>. Київ: Центр учбової літератури</w:t>
      </w:r>
      <w:r w:rsidRPr="00936302">
        <w:rPr>
          <w:sz w:val="28"/>
          <w:szCs w:val="28"/>
          <w:lang w:val="ru-RU" w:eastAsia="en-US"/>
        </w:rPr>
        <w:t>,</w:t>
      </w:r>
      <w:r w:rsidRPr="00936302">
        <w:rPr>
          <w:sz w:val="28"/>
          <w:szCs w:val="28"/>
          <w:lang w:eastAsia="en-US"/>
        </w:rPr>
        <w:t xml:space="preserve"> 631</w:t>
      </w:r>
      <w:r>
        <w:rPr>
          <w:sz w:val="28"/>
          <w:szCs w:val="28"/>
          <w:lang w:val="en-US" w:eastAsia="en-US"/>
        </w:rPr>
        <w:t>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Балджи</w:t>
      </w:r>
      <w:r w:rsidRPr="00584533">
        <w:rPr>
          <w:sz w:val="28"/>
          <w:szCs w:val="28"/>
          <w:lang w:eastAsia="en-US"/>
        </w:rPr>
        <w:t>,</w:t>
      </w:r>
      <w:r>
        <w:rPr>
          <w:sz w:val="28"/>
          <w:szCs w:val="28"/>
          <w:lang w:val="en-US" w:eastAsia="en-US"/>
        </w:rPr>
        <w:t> </w:t>
      </w:r>
      <w:r w:rsidRPr="00936302">
        <w:rPr>
          <w:sz w:val="28"/>
          <w:szCs w:val="28"/>
          <w:lang w:eastAsia="en-US"/>
        </w:rPr>
        <w:t>М.</w:t>
      </w:r>
      <w:r>
        <w:rPr>
          <w:sz w:val="28"/>
          <w:szCs w:val="28"/>
          <w:lang w:val="en-US" w:eastAsia="en-US"/>
        </w:rPr>
        <w:t> </w:t>
      </w:r>
      <w:r w:rsidRPr="00936302">
        <w:rPr>
          <w:sz w:val="28"/>
          <w:szCs w:val="28"/>
          <w:lang w:eastAsia="en-US"/>
        </w:rPr>
        <w:t xml:space="preserve">Д. (2015). </w:t>
      </w:r>
      <w:r w:rsidRPr="00936302">
        <w:rPr>
          <w:i/>
          <w:sz w:val="28"/>
          <w:szCs w:val="28"/>
          <w:lang w:eastAsia="en-US"/>
        </w:rPr>
        <w:t>Економічний ризик та методи його вимірювання</w:t>
      </w:r>
      <w:r w:rsidRPr="00936302">
        <w:rPr>
          <w:sz w:val="28"/>
          <w:szCs w:val="28"/>
          <w:lang w:eastAsia="en-US"/>
        </w:rPr>
        <w:t>. Харків: Промарт</w:t>
      </w:r>
      <w:r w:rsidRPr="00584533">
        <w:rPr>
          <w:sz w:val="28"/>
          <w:szCs w:val="28"/>
          <w:lang w:eastAsia="en-US"/>
        </w:rPr>
        <w:t>,</w:t>
      </w:r>
      <w:r w:rsidRPr="00936302">
        <w:rPr>
          <w:sz w:val="28"/>
          <w:szCs w:val="28"/>
          <w:lang w:eastAsia="en-US"/>
        </w:rPr>
        <w:t xml:space="preserve"> 300</w:t>
      </w:r>
      <w:r>
        <w:rPr>
          <w:sz w:val="28"/>
          <w:szCs w:val="28"/>
          <w:lang w:val="en-US" w:eastAsia="en-US"/>
        </w:rPr>
        <w:t>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eastAsia="en-US"/>
        </w:rPr>
        <w:t>Bengs, D</w:t>
      </w:r>
      <w:r w:rsidRPr="00936302">
        <w:rPr>
          <w:sz w:val="28"/>
          <w:szCs w:val="28"/>
          <w:lang w:eastAsia="en-US"/>
        </w:rPr>
        <w:t xml:space="preserve">. (2002). </w:t>
      </w:r>
      <w:r w:rsidRPr="00936302">
        <w:rPr>
          <w:i/>
          <w:sz w:val="28"/>
          <w:szCs w:val="28"/>
          <w:lang w:val="en-US" w:eastAsia="en-US"/>
        </w:rPr>
        <w:t>Business</w:t>
      </w:r>
      <w:r w:rsidRPr="00584533">
        <w:rPr>
          <w:i/>
          <w:sz w:val="28"/>
          <w:szCs w:val="28"/>
          <w:lang w:eastAsia="en-US"/>
        </w:rPr>
        <w:t xml:space="preserve"> </w:t>
      </w:r>
      <w:r w:rsidRPr="00936302">
        <w:rPr>
          <w:i/>
          <w:sz w:val="28"/>
          <w:szCs w:val="28"/>
          <w:lang w:val="en-US" w:eastAsia="en-US"/>
        </w:rPr>
        <w:t>Planning</w:t>
      </w:r>
      <w:r w:rsidRPr="00584533">
        <w:rPr>
          <w:i/>
          <w:sz w:val="28"/>
          <w:szCs w:val="28"/>
          <w:lang w:eastAsia="en-US"/>
        </w:rPr>
        <w:t xml:space="preserve"> </w:t>
      </w:r>
      <w:r w:rsidRPr="00936302">
        <w:rPr>
          <w:i/>
          <w:sz w:val="28"/>
          <w:szCs w:val="28"/>
          <w:lang w:val="en-US" w:eastAsia="en-US"/>
        </w:rPr>
        <w:t>Guide</w:t>
      </w:r>
      <w:r w:rsidRPr="00584533">
        <w:rPr>
          <w:i/>
          <w:sz w:val="28"/>
          <w:szCs w:val="28"/>
          <w:lang w:eastAsia="en-US"/>
        </w:rPr>
        <w:t xml:space="preserve">: </w:t>
      </w:r>
      <w:r w:rsidRPr="00936302">
        <w:rPr>
          <w:i/>
          <w:sz w:val="28"/>
          <w:szCs w:val="28"/>
          <w:lang w:val="en-US" w:eastAsia="en-US"/>
        </w:rPr>
        <w:t>Creating</w:t>
      </w:r>
      <w:r w:rsidRPr="00584533">
        <w:rPr>
          <w:i/>
          <w:sz w:val="28"/>
          <w:szCs w:val="28"/>
          <w:lang w:eastAsia="en-US"/>
        </w:rPr>
        <w:t xml:space="preserve"> </w:t>
      </w:r>
      <w:r w:rsidRPr="00936302">
        <w:rPr>
          <w:i/>
          <w:sz w:val="28"/>
          <w:szCs w:val="28"/>
          <w:lang w:val="en-US" w:eastAsia="en-US"/>
        </w:rPr>
        <w:t>a</w:t>
      </w:r>
      <w:r w:rsidRPr="00584533">
        <w:rPr>
          <w:i/>
          <w:sz w:val="28"/>
          <w:szCs w:val="28"/>
          <w:lang w:eastAsia="en-US"/>
        </w:rPr>
        <w:t xml:space="preserve"> </w:t>
      </w:r>
      <w:r w:rsidRPr="00936302">
        <w:rPr>
          <w:i/>
          <w:sz w:val="28"/>
          <w:szCs w:val="28"/>
          <w:lang w:val="en-US" w:eastAsia="en-US"/>
        </w:rPr>
        <w:t>Winning</w:t>
      </w:r>
      <w:r w:rsidRPr="00584533">
        <w:rPr>
          <w:i/>
          <w:sz w:val="28"/>
          <w:szCs w:val="28"/>
          <w:lang w:eastAsia="en-US"/>
        </w:rPr>
        <w:t xml:space="preserve"> </w:t>
      </w:r>
      <w:r w:rsidRPr="00936302">
        <w:rPr>
          <w:i/>
          <w:sz w:val="28"/>
          <w:szCs w:val="28"/>
          <w:lang w:val="en-US" w:eastAsia="en-US"/>
        </w:rPr>
        <w:t>Plan</w:t>
      </w:r>
      <w:r w:rsidRPr="00584533">
        <w:rPr>
          <w:i/>
          <w:sz w:val="28"/>
          <w:szCs w:val="28"/>
          <w:lang w:eastAsia="en-US"/>
        </w:rPr>
        <w:t>.</w:t>
      </w:r>
      <w:r w:rsidRPr="00584533">
        <w:rPr>
          <w:sz w:val="28"/>
          <w:szCs w:val="28"/>
          <w:lang w:eastAsia="en-US"/>
        </w:rPr>
        <w:t xml:space="preserve"> </w:t>
      </w:r>
      <w:r w:rsidRPr="00936302">
        <w:rPr>
          <w:sz w:val="28"/>
          <w:szCs w:val="28"/>
          <w:lang w:val="en-US" w:eastAsia="en-US"/>
        </w:rPr>
        <w:t>Kaplan</w:t>
      </w:r>
      <w:r w:rsidRPr="00584533">
        <w:rPr>
          <w:sz w:val="28"/>
          <w:szCs w:val="28"/>
          <w:lang w:eastAsia="en-US"/>
        </w:rPr>
        <w:t xml:space="preserve"> </w:t>
      </w:r>
      <w:r w:rsidRPr="00936302">
        <w:rPr>
          <w:sz w:val="28"/>
          <w:szCs w:val="28"/>
          <w:lang w:val="en-US" w:eastAsia="en-US"/>
        </w:rPr>
        <w:t>Publishing</w:t>
      </w:r>
      <w:r w:rsidRPr="00936302">
        <w:rPr>
          <w:sz w:val="28"/>
          <w:szCs w:val="28"/>
          <w:lang w:eastAsia="en-US"/>
        </w:rPr>
        <w:t>, 256</w:t>
      </w:r>
      <w:r>
        <w:rPr>
          <w:sz w:val="28"/>
          <w:szCs w:val="28"/>
          <w:lang w:val="en-US" w:eastAsia="en-US"/>
        </w:rPr>
        <w:t> </w:t>
      </w:r>
      <w:r w:rsidRPr="00936302">
        <w:rPr>
          <w:sz w:val="28"/>
          <w:szCs w:val="28"/>
          <w:lang w:eastAsia="en-US"/>
        </w:rPr>
        <w:t>p.</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Беба</w:t>
      </w:r>
      <w:r w:rsidRPr="00584533">
        <w:rPr>
          <w:sz w:val="28"/>
          <w:szCs w:val="28"/>
          <w:lang w:eastAsia="en-US"/>
        </w:rPr>
        <w:t>,</w:t>
      </w:r>
      <w:r>
        <w:rPr>
          <w:sz w:val="28"/>
          <w:szCs w:val="28"/>
          <w:lang w:eastAsia="en-US"/>
        </w:rPr>
        <w:t> </w:t>
      </w:r>
      <w:r w:rsidRPr="00936302">
        <w:rPr>
          <w:sz w:val="28"/>
          <w:szCs w:val="28"/>
          <w:lang w:eastAsia="en-US"/>
        </w:rPr>
        <w:t>Ю., Леоненко</w:t>
      </w:r>
      <w:r w:rsidRPr="00584533">
        <w:rPr>
          <w:sz w:val="28"/>
          <w:szCs w:val="28"/>
          <w:lang w:eastAsia="en-US"/>
        </w:rPr>
        <w:t>,</w:t>
      </w:r>
      <w:r>
        <w:rPr>
          <w:sz w:val="28"/>
          <w:szCs w:val="28"/>
          <w:lang w:val="en-US" w:eastAsia="en-US"/>
        </w:rPr>
        <w:t> </w:t>
      </w:r>
      <w:r w:rsidRPr="00936302">
        <w:rPr>
          <w:sz w:val="28"/>
          <w:szCs w:val="28"/>
          <w:lang w:eastAsia="en-US"/>
        </w:rPr>
        <w:t>М. (2019)</w:t>
      </w:r>
      <w:r w:rsidRPr="00584533">
        <w:rPr>
          <w:sz w:val="28"/>
          <w:szCs w:val="28"/>
          <w:lang w:eastAsia="en-US"/>
        </w:rPr>
        <w:t>.</w:t>
      </w:r>
      <w:r w:rsidRPr="00936302">
        <w:rPr>
          <w:sz w:val="28"/>
          <w:szCs w:val="28"/>
          <w:lang w:eastAsia="en-US"/>
        </w:rPr>
        <w:t xml:space="preserve"> </w:t>
      </w:r>
      <w:r w:rsidRPr="00936302">
        <w:rPr>
          <w:i/>
          <w:sz w:val="28"/>
          <w:szCs w:val="28"/>
          <w:lang w:eastAsia="en-US"/>
        </w:rPr>
        <w:t>8 правил ефективної презентації. Як припинити робити нудні презентації, які розумієш тільки ти сам</w:t>
      </w:r>
      <w:r w:rsidRPr="00936302">
        <w:rPr>
          <w:sz w:val="28"/>
          <w:szCs w:val="28"/>
          <w:lang w:eastAsia="en-US"/>
        </w:rPr>
        <w:t xml:space="preserve"> [online]. Available at</w:t>
      </w:r>
      <w:r>
        <w:rPr>
          <w:sz w:val="28"/>
          <w:szCs w:val="28"/>
          <w:lang w:val="en-US" w:eastAsia="en-US"/>
        </w:rPr>
        <w:t>:</w:t>
      </w:r>
      <w:r w:rsidRPr="00936302">
        <w:rPr>
          <w:sz w:val="28"/>
          <w:szCs w:val="28"/>
          <w:lang w:eastAsia="en-US"/>
        </w:rPr>
        <w:t xml:space="preserve"> </w:t>
      </w:r>
      <w:r w:rsidRPr="00584533">
        <w:rPr>
          <w:sz w:val="28"/>
          <w:szCs w:val="28"/>
          <w:lang w:eastAsia="en-US"/>
        </w:rPr>
        <w:t>https://www.redbull.com/ua-uk/8-pravyl-efektyvnoyi-prezentatsiyi</w:t>
      </w:r>
      <w:r>
        <w:rPr>
          <w:sz w:val="28"/>
          <w:szCs w:val="28"/>
          <w:lang w:val="en-US" w:eastAsia="en-US"/>
        </w:rPr>
        <w:t xml:space="preserve"> </w:t>
      </w:r>
      <w:r w:rsidRPr="00936302">
        <w:rPr>
          <w:sz w:val="28"/>
          <w:szCs w:val="28"/>
          <w:lang w:eastAsia="en-US"/>
        </w:rPr>
        <w:t xml:space="preserve">[Accessed </w:t>
      </w:r>
      <w:r w:rsidRPr="00584533">
        <w:rPr>
          <w:sz w:val="28"/>
          <w:szCs w:val="28"/>
          <w:lang w:eastAsia="en-US"/>
        </w:rPr>
        <w:t xml:space="preserve">16 </w:t>
      </w:r>
      <w:r w:rsidRPr="00936302">
        <w:rPr>
          <w:sz w:val="28"/>
          <w:szCs w:val="28"/>
          <w:lang w:val="en-US" w:eastAsia="en-US"/>
        </w:rPr>
        <w:t>Jan</w:t>
      </w:r>
      <w:r w:rsidRPr="00584533">
        <w:rPr>
          <w:sz w:val="28"/>
          <w:szCs w:val="28"/>
          <w:lang w:eastAsia="en-US"/>
        </w:rPr>
        <w:t>. 2024</w:t>
      </w:r>
      <w:r w:rsidRPr="00936302">
        <w:rPr>
          <w:sz w:val="28"/>
          <w:szCs w:val="28"/>
          <w:lang w:eastAsia="en-US"/>
        </w:rPr>
        <w:t>].</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eastAsia="en-US"/>
        </w:rPr>
        <w:t>Бланк, </w:t>
      </w:r>
      <w:r w:rsidRPr="00936302">
        <w:rPr>
          <w:sz w:val="28"/>
          <w:szCs w:val="28"/>
          <w:lang w:eastAsia="en-US"/>
        </w:rPr>
        <w:t>І.</w:t>
      </w:r>
      <w:r>
        <w:rPr>
          <w:sz w:val="28"/>
          <w:szCs w:val="28"/>
          <w:lang w:val="en-US" w:eastAsia="en-US"/>
        </w:rPr>
        <w:t> </w:t>
      </w:r>
      <w:r w:rsidRPr="00936302">
        <w:rPr>
          <w:sz w:val="28"/>
          <w:szCs w:val="28"/>
          <w:lang w:eastAsia="en-US"/>
        </w:rPr>
        <w:t>О. (2015).</w:t>
      </w:r>
      <w:r w:rsidRPr="00936302">
        <w:rPr>
          <w:i/>
          <w:sz w:val="28"/>
          <w:szCs w:val="28"/>
          <w:lang w:eastAsia="en-US"/>
        </w:rPr>
        <w:t>Фінансове забезпечення розвитку підприємств</w:t>
      </w:r>
      <w:r w:rsidRPr="00936302">
        <w:rPr>
          <w:sz w:val="28"/>
          <w:szCs w:val="28"/>
          <w:lang w:eastAsia="en-US"/>
        </w:rPr>
        <w:t>. Київ:</w:t>
      </w:r>
      <w:r>
        <w:rPr>
          <w:sz w:val="28"/>
          <w:szCs w:val="28"/>
          <w:lang w:eastAsia="en-US"/>
        </w:rPr>
        <w:t xml:space="preserve"> КНТЄУ, 343 </w:t>
      </w:r>
      <w:r w:rsidRPr="00936302">
        <w:rPr>
          <w:sz w:val="28"/>
          <w:szCs w:val="28"/>
          <w:lang w:eastAsia="en-US"/>
        </w:rPr>
        <w:t>с.</w:t>
      </w:r>
    </w:p>
    <w:p w:rsidR="00793CE2" w:rsidRPr="00E26F71" w:rsidRDefault="00793CE2" w:rsidP="00793CE2">
      <w:pPr>
        <w:numPr>
          <w:ilvl w:val="0"/>
          <w:numId w:val="203"/>
        </w:numPr>
        <w:spacing w:line="360" w:lineRule="auto"/>
        <w:ind w:left="0" w:firstLine="0"/>
        <w:contextualSpacing/>
        <w:jc w:val="both"/>
        <w:rPr>
          <w:sz w:val="28"/>
          <w:szCs w:val="28"/>
          <w:lang w:eastAsia="en-US"/>
        </w:rPr>
      </w:pPr>
      <w:r w:rsidRPr="00936302">
        <w:rPr>
          <w:i/>
          <w:sz w:val="28"/>
          <w:szCs w:val="28"/>
          <w:lang w:eastAsia="en-US"/>
        </w:rPr>
        <w:t xml:space="preserve">Бізнес план по стандарту ЄБРР (EBRD) </w:t>
      </w:r>
      <w:r w:rsidRPr="00936302">
        <w:rPr>
          <w:sz w:val="28"/>
          <w:szCs w:val="28"/>
          <w:lang w:eastAsia="en-US"/>
        </w:rPr>
        <w:t>[</w:t>
      </w:r>
      <w:r w:rsidRPr="00936302">
        <w:rPr>
          <w:sz w:val="28"/>
          <w:szCs w:val="28"/>
          <w:lang w:val="en-US" w:eastAsia="en-US"/>
        </w:rPr>
        <w:t>online</w:t>
      </w:r>
      <w:r w:rsidRPr="00936302">
        <w:rPr>
          <w:sz w:val="28"/>
          <w:szCs w:val="28"/>
          <w:lang w:eastAsia="en-US"/>
        </w:rPr>
        <w:t xml:space="preserve">]. </w:t>
      </w:r>
      <w:r w:rsidRPr="00936302">
        <w:rPr>
          <w:sz w:val="28"/>
          <w:szCs w:val="28"/>
          <w:lang w:val="en-US" w:eastAsia="en-US"/>
        </w:rPr>
        <w:t>Available at</w:t>
      </w:r>
      <w:r w:rsidRPr="00936302">
        <w:rPr>
          <w:sz w:val="28"/>
          <w:szCs w:val="28"/>
          <w:lang w:eastAsia="en-US"/>
        </w:rPr>
        <w:t xml:space="preserve">: </w:t>
      </w:r>
      <w:r w:rsidRPr="006225B9">
        <w:rPr>
          <w:sz w:val="28"/>
          <w:szCs w:val="28"/>
          <w:lang w:eastAsia="en-US"/>
        </w:rPr>
        <w:t>https://mmgh.kname.edu.ua/images/presentations/Bis_plan_Samoylenko.pdf</w:t>
      </w:r>
      <w:r w:rsidRPr="00E26F71">
        <w:rPr>
          <w:sz w:val="28"/>
          <w:szCs w:val="28"/>
          <w:lang w:eastAsia="en-US"/>
        </w:rPr>
        <w:t>[</w:t>
      </w:r>
      <w:r w:rsidRPr="006225B9">
        <w:rPr>
          <w:sz w:val="28"/>
          <w:szCs w:val="28"/>
          <w:lang w:eastAsia="en-US"/>
        </w:rPr>
        <w:t>Access</w:t>
      </w:r>
      <w:r w:rsidRPr="00E26F71">
        <w:rPr>
          <w:sz w:val="28"/>
          <w:szCs w:val="28"/>
          <w:lang w:val="en-US" w:eastAsia="en-US"/>
        </w:rPr>
        <w:t>ed</w:t>
      </w:r>
      <w:r w:rsidRPr="00E26F71">
        <w:rPr>
          <w:sz w:val="28"/>
          <w:szCs w:val="28"/>
          <w:lang w:eastAsia="en-US"/>
        </w:rPr>
        <w:t xml:space="preserve"> 20 </w:t>
      </w:r>
      <w:r w:rsidRPr="00E26F71">
        <w:rPr>
          <w:sz w:val="28"/>
          <w:szCs w:val="28"/>
          <w:lang w:val="en-US" w:eastAsia="en-US"/>
        </w:rPr>
        <w:t>Jan</w:t>
      </w:r>
      <w:r w:rsidRPr="00E26F71">
        <w:rPr>
          <w:sz w:val="28"/>
          <w:szCs w:val="28"/>
          <w:lang w:eastAsia="en-US"/>
        </w:rPr>
        <w:t>. 202</w:t>
      </w:r>
      <w:r w:rsidRPr="00E26F71">
        <w:rPr>
          <w:sz w:val="28"/>
          <w:szCs w:val="28"/>
          <w:lang w:val="en-US" w:eastAsia="en-US"/>
        </w:rPr>
        <w:t>4</w:t>
      </w:r>
      <w:r w:rsidRPr="00E26F71">
        <w:rPr>
          <w:sz w:val="28"/>
          <w:szCs w:val="28"/>
          <w:lang w:eastAsia="en-US"/>
        </w:rPr>
        <w:t>].</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Бойко,</w:t>
      </w:r>
      <w:r>
        <w:rPr>
          <w:sz w:val="28"/>
          <w:szCs w:val="28"/>
          <w:lang w:val="en-US" w:eastAsia="en-US"/>
        </w:rPr>
        <w:t> </w:t>
      </w:r>
      <w:r w:rsidRPr="00936302">
        <w:rPr>
          <w:sz w:val="28"/>
          <w:szCs w:val="28"/>
          <w:lang w:eastAsia="en-US"/>
        </w:rPr>
        <w:t>М.</w:t>
      </w:r>
      <w:r>
        <w:rPr>
          <w:sz w:val="28"/>
          <w:szCs w:val="28"/>
          <w:lang w:val="en-US" w:eastAsia="en-US"/>
        </w:rPr>
        <w:t> </w:t>
      </w:r>
      <w:r>
        <w:rPr>
          <w:sz w:val="28"/>
          <w:szCs w:val="28"/>
          <w:lang w:eastAsia="en-US"/>
        </w:rPr>
        <w:t>Ф., Мазіев, </w:t>
      </w:r>
      <w:r w:rsidRPr="00936302">
        <w:rPr>
          <w:sz w:val="28"/>
          <w:szCs w:val="28"/>
          <w:lang w:eastAsia="en-US"/>
        </w:rPr>
        <w:t>Г.</w:t>
      </w:r>
      <w:r>
        <w:rPr>
          <w:sz w:val="28"/>
          <w:szCs w:val="28"/>
          <w:lang w:val="en-US" w:eastAsia="en-US"/>
        </w:rPr>
        <w:t> </w:t>
      </w:r>
      <w:r w:rsidRPr="00936302">
        <w:rPr>
          <w:sz w:val="28"/>
          <w:szCs w:val="28"/>
          <w:lang w:eastAsia="en-US"/>
        </w:rPr>
        <w:t>Є., та Мазуренко,</w:t>
      </w:r>
      <w:r>
        <w:rPr>
          <w:sz w:val="28"/>
          <w:szCs w:val="28"/>
          <w:lang w:val="en-US" w:eastAsia="en-US"/>
        </w:rPr>
        <w:t> </w:t>
      </w:r>
      <w:r w:rsidRPr="00936302">
        <w:rPr>
          <w:sz w:val="28"/>
          <w:szCs w:val="28"/>
          <w:lang w:eastAsia="en-US"/>
        </w:rPr>
        <w:t>Д.</w:t>
      </w:r>
      <w:r>
        <w:rPr>
          <w:sz w:val="28"/>
          <w:szCs w:val="28"/>
          <w:lang w:val="en-US" w:eastAsia="en-US"/>
        </w:rPr>
        <w:t> </w:t>
      </w:r>
      <w:r w:rsidRPr="00936302">
        <w:rPr>
          <w:sz w:val="28"/>
          <w:szCs w:val="28"/>
          <w:lang w:eastAsia="en-US"/>
        </w:rPr>
        <w:t xml:space="preserve">І. (2002). </w:t>
      </w:r>
      <w:r w:rsidRPr="00936302">
        <w:rPr>
          <w:i/>
          <w:sz w:val="28"/>
          <w:szCs w:val="28"/>
          <w:lang w:eastAsia="en-US"/>
        </w:rPr>
        <w:t>Відкриття власного бізнесу в системі агропромислового комплексу</w:t>
      </w:r>
      <w:r w:rsidRPr="00936302">
        <w:rPr>
          <w:sz w:val="28"/>
          <w:szCs w:val="28"/>
          <w:lang w:eastAsia="en-US"/>
        </w:rPr>
        <w:t>. Харків: ОКО</w:t>
      </w:r>
      <w:r w:rsidRPr="00936302">
        <w:rPr>
          <w:sz w:val="28"/>
          <w:szCs w:val="28"/>
          <w:lang w:val="ru-RU" w:eastAsia="en-US"/>
        </w:rPr>
        <w:t>,</w:t>
      </w:r>
      <w:r w:rsidRPr="00936302">
        <w:rPr>
          <w:sz w:val="28"/>
          <w:szCs w:val="28"/>
          <w:lang w:eastAsia="en-US"/>
        </w:rPr>
        <w:t xml:space="preserve"> 232</w:t>
      </w:r>
      <w:r>
        <w:rPr>
          <w:sz w:val="28"/>
          <w:szCs w:val="28"/>
          <w:lang w:val="en-US" w:eastAsia="en-US"/>
        </w:rPr>
        <w:t>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Бондаренко</w:t>
      </w:r>
      <w:r w:rsidRPr="00936302">
        <w:rPr>
          <w:sz w:val="28"/>
          <w:szCs w:val="28"/>
          <w:lang w:val="ru-RU" w:eastAsia="en-US"/>
        </w:rPr>
        <w:t>,</w:t>
      </w:r>
      <w:r>
        <w:rPr>
          <w:sz w:val="28"/>
          <w:szCs w:val="28"/>
          <w:lang w:val="ru-RU" w:eastAsia="en-US"/>
        </w:rPr>
        <w:t> </w:t>
      </w:r>
      <w:r w:rsidRPr="00936302">
        <w:rPr>
          <w:sz w:val="28"/>
          <w:szCs w:val="28"/>
          <w:lang w:eastAsia="en-US"/>
        </w:rPr>
        <w:t>С.</w:t>
      </w:r>
      <w:r>
        <w:rPr>
          <w:sz w:val="28"/>
          <w:szCs w:val="28"/>
          <w:lang w:val="ru-RU" w:eastAsia="en-US"/>
        </w:rPr>
        <w:t> </w:t>
      </w:r>
      <w:r w:rsidRPr="00936302">
        <w:rPr>
          <w:sz w:val="28"/>
          <w:szCs w:val="28"/>
          <w:lang w:eastAsia="en-US"/>
        </w:rPr>
        <w:t>М. (2020). Моделювання стратегії конкуренції промислового підприємства.</w:t>
      </w:r>
      <w:r>
        <w:rPr>
          <w:sz w:val="28"/>
          <w:szCs w:val="28"/>
          <w:lang w:val="ru-RU" w:eastAsia="en-US"/>
        </w:rPr>
        <w:t xml:space="preserve"> У</w:t>
      </w:r>
      <w:r w:rsidRPr="00936302">
        <w:rPr>
          <w:sz w:val="28"/>
          <w:szCs w:val="28"/>
          <w:lang w:eastAsia="en-US"/>
        </w:rPr>
        <w:t xml:space="preserve">: </w:t>
      </w:r>
      <w:r w:rsidRPr="00936302">
        <w:rPr>
          <w:i/>
          <w:sz w:val="28"/>
          <w:szCs w:val="28"/>
          <w:lang w:eastAsia="en-US"/>
        </w:rPr>
        <w:t>Стратегія економічного розвитку України</w:t>
      </w:r>
      <w:r w:rsidRPr="00936302">
        <w:rPr>
          <w:sz w:val="28"/>
          <w:szCs w:val="28"/>
          <w:lang w:eastAsia="en-US"/>
        </w:rPr>
        <w:t>. Київ: АСК</w:t>
      </w:r>
      <w:r w:rsidRPr="00584533">
        <w:rPr>
          <w:sz w:val="28"/>
          <w:szCs w:val="28"/>
          <w:lang w:eastAsia="en-US"/>
        </w:rPr>
        <w:t>,</w:t>
      </w:r>
      <w:r w:rsidRPr="00936302">
        <w:rPr>
          <w:sz w:val="28"/>
          <w:szCs w:val="28"/>
          <w:lang w:eastAsia="en-US"/>
        </w:rPr>
        <w:t xml:space="preserve"> вип</w:t>
      </w:r>
      <w:r>
        <w:rPr>
          <w:sz w:val="28"/>
          <w:szCs w:val="28"/>
          <w:lang w:eastAsia="en-US"/>
        </w:rPr>
        <w:t>. </w:t>
      </w:r>
      <w:r w:rsidRPr="00936302">
        <w:rPr>
          <w:sz w:val="28"/>
          <w:szCs w:val="28"/>
          <w:lang w:eastAsia="en-US"/>
        </w:rPr>
        <w:t>7</w:t>
      </w:r>
      <w:r w:rsidRPr="00584533">
        <w:rPr>
          <w:sz w:val="28"/>
          <w:szCs w:val="28"/>
          <w:lang w:eastAsia="en-US"/>
        </w:rPr>
        <w:t>,</w:t>
      </w:r>
      <w:r w:rsidRPr="00936302">
        <w:rPr>
          <w:sz w:val="28"/>
          <w:szCs w:val="28"/>
          <w:lang w:eastAsia="en-US"/>
        </w:rPr>
        <w:t xml:space="preserve"> с.</w:t>
      </w:r>
      <w:r>
        <w:rPr>
          <w:sz w:val="28"/>
          <w:szCs w:val="28"/>
          <w:lang w:val="ru-RU" w:eastAsia="en-US"/>
        </w:rPr>
        <w:t> </w:t>
      </w:r>
      <w:r w:rsidRPr="00936302">
        <w:rPr>
          <w:sz w:val="28"/>
          <w:szCs w:val="28"/>
          <w:lang w:eastAsia="en-US"/>
        </w:rPr>
        <w:t>404</w:t>
      </w:r>
      <w:r w:rsidRPr="00936302">
        <w:rPr>
          <w:sz w:val="28"/>
          <w:szCs w:val="28"/>
          <w:lang w:val="ru-RU" w:eastAsia="en-US"/>
        </w:rPr>
        <w:sym w:font="Symbol" w:char="F02D"/>
      </w:r>
      <w:r w:rsidRPr="00936302">
        <w:rPr>
          <w:sz w:val="28"/>
          <w:szCs w:val="28"/>
          <w:lang w:eastAsia="en-US"/>
        </w:rPr>
        <w:t>408.</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eastAsia="en-US"/>
        </w:rPr>
        <w:t>Борисенко, </w:t>
      </w:r>
      <w:r w:rsidRPr="00936302">
        <w:rPr>
          <w:sz w:val="28"/>
          <w:szCs w:val="28"/>
          <w:lang w:eastAsia="en-US"/>
        </w:rPr>
        <w:t>З.</w:t>
      </w:r>
      <w:r>
        <w:rPr>
          <w:sz w:val="28"/>
          <w:szCs w:val="28"/>
          <w:lang w:val="ru-RU" w:eastAsia="en-US"/>
        </w:rPr>
        <w:t xml:space="preserve"> </w:t>
      </w:r>
      <w:r w:rsidRPr="00936302">
        <w:rPr>
          <w:sz w:val="28"/>
          <w:szCs w:val="28"/>
          <w:lang w:eastAsia="en-US"/>
        </w:rPr>
        <w:t xml:space="preserve">(2018). Конкурентна політика як передумова ефективності ринку. </w:t>
      </w:r>
      <w:r w:rsidRPr="00936302">
        <w:rPr>
          <w:i/>
          <w:sz w:val="28"/>
          <w:szCs w:val="28"/>
          <w:lang w:eastAsia="en-US"/>
        </w:rPr>
        <w:t xml:space="preserve">Економіка України, </w:t>
      </w:r>
      <w:r>
        <w:rPr>
          <w:sz w:val="28"/>
          <w:szCs w:val="28"/>
          <w:lang w:eastAsia="en-US"/>
        </w:rPr>
        <w:t>5, с. </w:t>
      </w:r>
      <w:r w:rsidRPr="00936302">
        <w:rPr>
          <w:sz w:val="28"/>
          <w:szCs w:val="28"/>
          <w:lang w:eastAsia="en-US"/>
        </w:rPr>
        <w:t>88</w:t>
      </w:r>
      <w:r w:rsidRPr="00936302">
        <w:rPr>
          <w:sz w:val="28"/>
          <w:szCs w:val="28"/>
          <w:lang w:eastAsia="en-US"/>
        </w:rPr>
        <w:sym w:font="Symbol" w:char="F02D"/>
      </w:r>
      <w:r w:rsidRPr="00936302">
        <w:rPr>
          <w:sz w:val="28"/>
          <w:szCs w:val="28"/>
          <w:lang w:eastAsia="en-US"/>
        </w:rPr>
        <w:t>92.</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Боровик,</w:t>
      </w:r>
      <w:r w:rsidRPr="00584533">
        <w:rPr>
          <w:sz w:val="28"/>
          <w:szCs w:val="28"/>
          <w:lang w:val="en-US" w:eastAsia="en-US"/>
        </w:rPr>
        <w:t> </w:t>
      </w:r>
      <w:r w:rsidRPr="00936302">
        <w:rPr>
          <w:sz w:val="28"/>
          <w:szCs w:val="28"/>
          <w:lang w:eastAsia="en-US"/>
        </w:rPr>
        <w:t>М.</w:t>
      </w:r>
      <w:r w:rsidRPr="00584533">
        <w:rPr>
          <w:sz w:val="28"/>
          <w:szCs w:val="28"/>
          <w:lang w:val="en-US" w:eastAsia="en-US"/>
        </w:rPr>
        <w:t> </w:t>
      </w:r>
      <w:r w:rsidRPr="00936302">
        <w:rPr>
          <w:sz w:val="28"/>
          <w:szCs w:val="28"/>
          <w:lang w:eastAsia="en-US"/>
        </w:rPr>
        <w:t xml:space="preserve">В. (2018). </w:t>
      </w:r>
      <w:r w:rsidRPr="00936302">
        <w:rPr>
          <w:i/>
          <w:sz w:val="28"/>
          <w:szCs w:val="28"/>
          <w:lang w:eastAsia="en-US"/>
        </w:rPr>
        <w:t>Ризик-менеджмент</w:t>
      </w:r>
      <w:r>
        <w:rPr>
          <w:sz w:val="28"/>
          <w:szCs w:val="28"/>
          <w:lang w:eastAsia="en-US"/>
        </w:rPr>
        <w:t>. Харків: ХНУМГ, 65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val="en-US" w:eastAsia="en-US"/>
        </w:rPr>
        <w:t>Butler</w:t>
      </w:r>
      <w:r w:rsidRPr="00936302">
        <w:rPr>
          <w:sz w:val="28"/>
          <w:szCs w:val="28"/>
          <w:lang w:eastAsia="en-US"/>
        </w:rPr>
        <w:t>,</w:t>
      </w:r>
      <w:r w:rsidRPr="00E26F71">
        <w:rPr>
          <w:sz w:val="28"/>
          <w:szCs w:val="28"/>
          <w:lang w:val="en-US" w:eastAsia="en-US"/>
        </w:rPr>
        <w:t> </w:t>
      </w:r>
      <w:r w:rsidRPr="00936302">
        <w:rPr>
          <w:sz w:val="28"/>
          <w:szCs w:val="28"/>
          <w:lang w:val="en-US" w:eastAsia="en-US"/>
        </w:rPr>
        <w:t>D</w:t>
      </w:r>
      <w:r w:rsidRPr="00936302">
        <w:rPr>
          <w:sz w:val="28"/>
          <w:szCs w:val="28"/>
          <w:lang w:eastAsia="en-US"/>
        </w:rPr>
        <w:t xml:space="preserve">. (2000). </w:t>
      </w:r>
      <w:r w:rsidRPr="00936302">
        <w:rPr>
          <w:i/>
          <w:sz w:val="28"/>
          <w:szCs w:val="28"/>
          <w:lang w:val="en-US" w:eastAsia="en-US"/>
        </w:rPr>
        <w:t>Business</w:t>
      </w:r>
      <w:r w:rsidRPr="00936302">
        <w:rPr>
          <w:i/>
          <w:sz w:val="28"/>
          <w:szCs w:val="28"/>
          <w:lang w:eastAsia="en-US"/>
        </w:rPr>
        <w:t xml:space="preserve"> </w:t>
      </w:r>
      <w:r w:rsidRPr="00936302">
        <w:rPr>
          <w:i/>
          <w:sz w:val="28"/>
          <w:szCs w:val="28"/>
          <w:lang w:val="en-US" w:eastAsia="en-US"/>
        </w:rPr>
        <w:t>planning</w:t>
      </w:r>
      <w:r w:rsidRPr="00936302">
        <w:rPr>
          <w:i/>
          <w:sz w:val="28"/>
          <w:szCs w:val="28"/>
          <w:lang w:eastAsia="en-US"/>
        </w:rPr>
        <w:t>.</w:t>
      </w:r>
      <w:r w:rsidRPr="00936302">
        <w:rPr>
          <w:i/>
          <w:sz w:val="28"/>
          <w:szCs w:val="28"/>
        </w:rPr>
        <w:t xml:space="preserve"> </w:t>
      </w:r>
      <w:r w:rsidRPr="00936302">
        <w:rPr>
          <w:i/>
          <w:sz w:val="28"/>
          <w:szCs w:val="28"/>
          <w:lang w:val="en-US" w:eastAsia="en-US"/>
        </w:rPr>
        <w:t>A</w:t>
      </w:r>
      <w:r w:rsidRPr="00936302">
        <w:rPr>
          <w:i/>
          <w:sz w:val="28"/>
          <w:szCs w:val="28"/>
          <w:lang w:eastAsia="en-US"/>
        </w:rPr>
        <w:t xml:space="preserve"> </w:t>
      </w:r>
      <w:r w:rsidRPr="00936302">
        <w:rPr>
          <w:i/>
          <w:sz w:val="28"/>
          <w:szCs w:val="28"/>
          <w:lang w:val="en-US" w:eastAsia="en-US"/>
        </w:rPr>
        <w:t>guide</w:t>
      </w:r>
      <w:r w:rsidRPr="00936302">
        <w:rPr>
          <w:i/>
          <w:sz w:val="28"/>
          <w:szCs w:val="28"/>
          <w:lang w:eastAsia="en-US"/>
        </w:rPr>
        <w:t xml:space="preserve"> </w:t>
      </w:r>
      <w:r w:rsidRPr="00936302">
        <w:rPr>
          <w:i/>
          <w:sz w:val="28"/>
          <w:szCs w:val="28"/>
          <w:lang w:val="en-US" w:eastAsia="en-US"/>
        </w:rPr>
        <w:t>to</w:t>
      </w:r>
      <w:r w:rsidRPr="00936302">
        <w:rPr>
          <w:i/>
          <w:sz w:val="28"/>
          <w:szCs w:val="28"/>
          <w:lang w:eastAsia="en-US"/>
        </w:rPr>
        <w:t xml:space="preserve"> </w:t>
      </w:r>
      <w:r w:rsidRPr="00936302">
        <w:rPr>
          <w:i/>
          <w:sz w:val="28"/>
          <w:szCs w:val="28"/>
          <w:lang w:val="en-US" w:eastAsia="en-US"/>
        </w:rPr>
        <w:t>business start-up</w:t>
      </w:r>
      <w:r w:rsidRPr="00936302">
        <w:rPr>
          <w:i/>
          <w:sz w:val="28"/>
          <w:szCs w:val="28"/>
          <w:lang w:eastAsia="en-US"/>
        </w:rPr>
        <w:t xml:space="preserve"> </w:t>
      </w:r>
      <w:r w:rsidRPr="00936302">
        <w:rPr>
          <w:sz w:val="28"/>
          <w:szCs w:val="28"/>
          <w:lang w:val="en-US" w:eastAsia="en-US"/>
        </w:rPr>
        <w:t>[online]. 289</w:t>
      </w:r>
      <w:r>
        <w:rPr>
          <w:sz w:val="28"/>
          <w:szCs w:val="28"/>
          <w:lang w:eastAsia="en-US"/>
        </w:rPr>
        <w:t xml:space="preserve"> </w:t>
      </w:r>
      <w:r w:rsidRPr="00936302">
        <w:rPr>
          <w:sz w:val="28"/>
          <w:szCs w:val="28"/>
          <w:lang w:val="en-US" w:eastAsia="en-US"/>
        </w:rPr>
        <w:t>p. Available at: http://www.untag-smd.ac.id/files/Perpustakaan_Digital_1/BUSINESS%20PLAN%20Business%20Planning%20A%20Guide%20to%20Business%20Start%20Up%20075064706X.pdf [Accessed 11 Jan. 2024].</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val="en-US" w:eastAsia="en-US"/>
        </w:rPr>
        <w:t>Horne van,</w:t>
      </w:r>
      <w:r w:rsidRPr="00584533">
        <w:rPr>
          <w:sz w:val="28"/>
          <w:szCs w:val="28"/>
          <w:lang w:val="en-US" w:eastAsia="en-US"/>
        </w:rPr>
        <w:t> </w:t>
      </w:r>
      <w:r w:rsidRPr="00936302">
        <w:rPr>
          <w:sz w:val="28"/>
          <w:szCs w:val="28"/>
          <w:lang w:val="en-US" w:eastAsia="en-US"/>
        </w:rPr>
        <w:t>J.</w:t>
      </w:r>
      <w:r w:rsidRPr="00584533">
        <w:rPr>
          <w:sz w:val="28"/>
          <w:szCs w:val="28"/>
          <w:lang w:val="en-US" w:eastAsia="en-US"/>
        </w:rPr>
        <w:t> </w:t>
      </w:r>
      <w:r w:rsidRPr="00936302">
        <w:rPr>
          <w:sz w:val="28"/>
          <w:szCs w:val="28"/>
          <w:lang w:val="en-US" w:eastAsia="en-US"/>
        </w:rPr>
        <w:t>C.</w:t>
      </w:r>
      <w:r w:rsidRPr="00936302">
        <w:rPr>
          <w:sz w:val="28"/>
          <w:szCs w:val="28"/>
          <w:lang w:eastAsia="en-US"/>
        </w:rPr>
        <w:t>,</w:t>
      </w:r>
      <w:r w:rsidRPr="00936302">
        <w:rPr>
          <w:sz w:val="28"/>
          <w:szCs w:val="28"/>
          <w:lang w:val="en-US" w:eastAsia="en-US"/>
        </w:rPr>
        <w:t xml:space="preserve"> Wachowicz</w:t>
      </w:r>
      <w:r w:rsidRPr="00936302">
        <w:rPr>
          <w:sz w:val="28"/>
          <w:szCs w:val="28"/>
          <w:lang w:eastAsia="en-US"/>
        </w:rPr>
        <w:t>, </w:t>
      </w:r>
      <w:r w:rsidRPr="00936302">
        <w:rPr>
          <w:sz w:val="28"/>
          <w:szCs w:val="28"/>
          <w:lang w:val="en-US" w:eastAsia="en-US"/>
        </w:rPr>
        <w:t>J.</w:t>
      </w:r>
      <w:r w:rsidRPr="00936302">
        <w:rPr>
          <w:sz w:val="28"/>
          <w:szCs w:val="28"/>
          <w:lang w:eastAsia="en-US"/>
        </w:rPr>
        <w:t> </w:t>
      </w:r>
      <w:r w:rsidRPr="00936302">
        <w:rPr>
          <w:sz w:val="28"/>
          <w:szCs w:val="28"/>
          <w:lang w:val="en-US" w:eastAsia="en-US"/>
        </w:rPr>
        <w:t xml:space="preserve">M. (2009). </w:t>
      </w:r>
      <w:r w:rsidRPr="00936302">
        <w:rPr>
          <w:i/>
          <w:sz w:val="28"/>
          <w:szCs w:val="28"/>
          <w:lang w:val="en-US" w:eastAsia="en-US"/>
        </w:rPr>
        <w:t>Fundamentals of financial management</w:t>
      </w:r>
      <w:r w:rsidRPr="00936302">
        <w:rPr>
          <w:sz w:val="28"/>
          <w:szCs w:val="28"/>
          <w:lang w:val="en-US" w:eastAsia="en-US"/>
        </w:rPr>
        <w:t>. PRENTICE HALL</w:t>
      </w:r>
      <w:r w:rsidRPr="00936302">
        <w:rPr>
          <w:sz w:val="28"/>
          <w:szCs w:val="28"/>
          <w:lang w:eastAsia="en-US"/>
        </w:rPr>
        <w:t xml:space="preserve">, </w:t>
      </w:r>
      <w:r>
        <w:rPr>
          <w:sz w:val="28"/>
          <w:szCs w:val="28"/>
          <w:lang w:val="en-US" w:eastAsia="en-US"/>
        </w:rPr>
        <w:t>744 </w:t>
      </w:r>
      <w:r w:rsidRPr="00936302">
        <w:rPr>
          <w:sz w:val="28"/>
          <w:szCs w:val="28"/>
          <w:lang w:val="en-US" w:eastAsia="en-US"/>
        </w:rPr>
        <w:t>p.</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Варналій,</w:t>
      </w:r>
      <w:r>
        <w:rPr>
          <w:sz w:val="28"/>
          <w:szCs w:val="28"/>
          <w:lang w:val="ru-RU" w:eastAsia="en-US"/>
        </w:rPr>
        <w:t> </w:t>
      </w:r>
      <w:r w:rsidRPr="00936302">
        <w:rPr>
          <w:sz w:val="28"/>
          <w:szCs w:val="28"/>
          <w:lang w:eastAsia="en-US"/>
        </w:rPr>
        <w:t>З.</w:t>
      </w:r>
      <w:r>
        <w:rPr>
          <w:sz w:val="28"/>
          <w:szCs w:val="28"/>
          <w:lang w:val="ru-RU" w:eastAsia="en-US"/>
        </w:rPr>
        <w:t> </w:t>
      </w:r>
      <w:r w:rsidRPr="00936302">
        <w:rPr>
          <w:sz w:val="28"/>
          <w:szCs w:val="28"/>
          <w:lang w:eastAsia="en-US"/>
        </w:rPr>
        <w:t>С., Васильців,</w:t>
      </w:r>
      <w:r>
        <w:rPr>
          <w:sz w:val="28"/>
          <w:szCs w:val="28"/>
          <w:lang w:val="ru-RU" w:eastAsia="en-US"/>
        </w:rPr>
        <w:t> </w:t>
      </w:r>
      <w:r w:rsidRPr="00936302">
        <w:rPr>
          <w:sz w:val="28"/>
          <w:szCs w:val="28"/>
          <w:lang w:eastAsia="en-US"/>
        </w:rPr>
        <w:t>Т.</w:t>
      </w:r>
      <w:r>
        <w:rPr>
          <w:sz w:val="28"/>
          <w:szCs w:val="28"/>
          <w:lang w:val="ru-RU" w:eastAsia="en-US"/>
        </w:rPr>
        <w:t> </w:t>
      </w:r>
      <w:r w:rsidRPr="00936302">
        <w:rPr>
          <w:sz w:val="28"/>
          <w:szCs w:val="28"/>
          <w:lang w:eastAsia="en-US"/>
        </w:rPr>
        <w:t>Г., Лупак,</w:t>
      </w:r>
      <w:r>
        <w:rPr>
          <w:sz w:val="28"/>
          <w:szCs w:val="28"/>
          <w:lang w:val="ru-RU" w:eastAsia="en-US"/>
        </w:rPr>
        <w:t> </w:t>
      </w:r>
      <w:r w:rsidRPr="00936302">
        <w:rPr>
          <w:sz w:val="28"/>
          <w:szCs w:val="28"/>
          <w:lang w:eastAsia="en-US"/>
        </w:rPr>
        <w:t>Р.</w:t>
      </w:r>
      <w:r>
        <w:rPr>
          <w:sz w:val="28"/>
          <w:szCs w:val="28"/>
          <w:lang w:val="ru-RU" w:eastAsia="en-US"/>
        </w:rPr>
        <w:t> </w:t>
      </w:r>
      <w:r w:rsidRPr="00936302">
        <w:rPr>
          <w:sz w:val="28"/>
          <w:szCs w:val="28"/>
          <w:lang w:eastAsia="en-US"/>
        </w:rPr>
        <w:t>Л. та Білик,</w:t>
      </w:r>
      <w:r>
        <w:rPr>
          <w:sz w:val="28"/>
          <w:szCs w:val="28"/>
          <w:lang w:val="ru-RU" w:eastAsia="en-US"/>
        </w:rPr>
        <w:t> </w:t>
      </w:r>
      <w:r w:rsidRPr="00936302">
        <w:rPr>
          <w:sz w:val="28"/>
          <w:szCs w:val="28"/>
          <w:lang w:eastAsia="en-US"/>
        </w:rPr>
        <w:t>Р.</w:t>
      </w:r>
      <w:r>
        <w:rPr>
          <w:sz w:val="28"/>
          <w:szCs w:val="28"/>
          <w:lang w:val="ru-RU" w:eastAsia="en-US"/>
        </w:rPr>
        <w:t> </w:t>
      </w:r>
      <w:r w:rsidRPr="00936302">
        <w:rPr>
          <w:sz w:val="28"/>
          <w:szCs w:val="28"/>
          <w:lang w:eastAsia="en-US"/>
        </w:rPr>
        <w:t xml:space="preserve">Р. (2019). </w:t>
      </w:r>
      <w:r w:rsidRPr="00936302">
        <w:rPr>
          <w:i/>
          <w:sz w:val="28"/>
          <w:szCs w:val="28"/>
          <w:lang w:eastAsia="en-US"/>
        </w:rPr>
        <w:t>Бізнес-планування підприємницької діяльності</w:t>
      </w:r>
      <w:r w:rsidRPr="00936302">
        <w:rPr>
          <w:sz w:val="28"/>
          <w:szCs w:val="28"/>
          <w:lang w:eastAsia="en-US"/>
        </w:rPr>
        <w:t>. Чернівці: Технодрук, 264</w:t>
      </w:r>
      <w:r>
        <w:rPr>
          <w:sz w:val="28"/>
          <w:szCs w:val="28"/>
          <w:lang w:val="ru-RU" w:eastAsia="en-US"/>
        </w:rPr>
        <w:t>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Васильців,</w:t>
      </w:r>
      <w:r>
        <w:rPr>
          <w:sz w:val="28"/>
          <w:szCs w:val="28"/>
          <w:lang w:val="ru-RU" w:eastAsia="en-US"/>
        </w:rPr>
        <w:t> </w:t>
      </w:r>
      <w:r w:rsidRPr="00936302">
        <w:rPr>
          <w:sz w:val="28"/>
          <w:szCs w:val="28"/>
          <w:lang w:eastAsia="en-US"/>
        </w:rPr>
        <w:t>Т.</w:t>
      </w:r>
      <w:r>
        <w:rPr>
          <w:sz w:val="28"/>
          <w:szCs w:val="28"/>
          <w:lang w:val="ru-RU" w:eastAsia="en-US"/>
        </w:rPr>
        <w:t> </w:t>
      </w:r>
      <w:r w:rsidRPr="00936302">
        <w:rPr>
          <w:sz w:val="28"/>
          <w:szCs w:val="28"/>
          <w:lang w:eastAsia="en-US"/>
        </w:rPr>
        <w:t>Г., К</w:t>
      </w:r>
      <w:r>
        <w:rPr>
          <w:sz w:val="28"/>
          <w:szCs w:val="28"/>
          <w:lang w:eastAsia="en-US"/>
        </w:rPr>
        <w:t>ачмарик, Я.</w:t>
      </w:r>
      <w:r>
        <w:rPr>
          <w:sz w:val="28"/>
          <w:szCs w:val="28"/>
          <w:lang w:val="ru-RU" w:eastAsia="en-US"/>
        </w:rPr>
        <w:t> </w:t>
      </w:r>
      <w:r>
        <w:rPr>
          <w:sz w:val="28"/>
          <w:szCs w:val="28"/>
          <w:lang w:eastAsia="en-US"/>
        </w:rPr>
        <w:t>Д., Блонська, </w:t>
      </w:r>
      <w:r w:rsidRPr="00936302">
        <w:rPr>
          <w:sz w:val="28"/>
          <w:szCs w:val="28"/>
          <w:lang w:eastAsia="en-US"/>
        </w:rPr>
        <w:t>В.</w:t>
      </w:r>
      <w:r>
        <w:rPr>
          <w:sz w:val="28"/>
          <w:szCs w:val="28"/>
          <w:lang w:val="ru-RU" w:eastAsia="en-US"/>
        </w:rPr>
        <w:t> </w:t>
      </w:r>
      <w:r w:rsidRPr="00936302">
        <w:rPr>
          <w:sz w:val="28"/>
          <w:szCs w:val="28"/>
          <w:lang w:eastAsia="en-US"/>
        </w:rPr>
        <w:t>І.</w:t>
      </w:r>
      <w:r>
        <w:rPr>
          <w:sz w:val="28"/>
          <w:szCs w:val="28"/>
          <w:lang w:eastAsia="en-US"/>
        </w:rPr>
        <w:t xml:space="preserve"> та Лупак, Р. </w:t>
      </w:r>
      <w:r w:rsidRPr="00936302">
        <w:rPr>
          <w:sz w:val="28"/>
          <w:szCs w:val="28"/>
          <w:lang w:eastAsia="en-US"/>
        </w:rPr>
        <w:t xml:space="preserve">Л. (2013). </w:t>
      </w:r>
      <w:r w:rsidRPr="00936302">
        <w:rPr>
          <w:i/>
          <w:sz w:val="28"/>
          <w:szCs w:val="28"/>
          <w:lang w:eastAsia="en-US"/>
        </w:rPr>
        <w:t>Бізнес-планування.</w:t>
      </w:r>
      <w:r w:rsidRPr="00936302">
        <w:rPr>
          <w:sz w:val="28"/>
          <w:szCs w:val="28"/>
          <w:lang w:eastAsia="en-US"/>
        </w:rPr>
        <w:t xml:space="preserve"> Київ: Знання, 173</w:t>
      </w:r>
      <w:r>
        <w:rPr>
          <w:sz w:val="28"/>
          <w:szCs w:val="28"/>
          <w:lang w:val="ru-RU" w:eastAsia="en-US"/>
        </w:rPr>
        <w:t> </w:t>
      </w:r>
      <w:r w:rsidRPr="00936302">
        <w:rPr>
          <w:sz w:val="28"/>
          <w:szCs w:val="28"/>
          <w:lang w:eastAsia="en-US"/>
        </w:rPr>
        <w:t xml:space="preserve">с. </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eastAsia="en-US"/>
        </w:rPr>
        <w:t>Васильєва, </w:t>
      </w:r>
      <w:r w:rsidRPr="00936302">
        <w:rPr>
          <w:sz w:val="28"/>
          <w:szCs w:val="28"/>
          <w:lang w:eastAsia="en-US"/>
        </w:rPr>
        <w:t>Т.</w:t>
      </w:r>
      <w:r>
        <w:rPr>
          <w:sz w:val="28"/>
          <w:szCs w:val="28"/>
          <w:lang w:val="ru-RU" w:eastAsia="en-US"/>
        </w:rPr>
        <w:t> </w:t>
      </w:r>
      <w:r w:rsidRPr="00936302">
        <w:rPr>
          <w:sz w:val="28"/>
          <w:szCs w:val="28"/>
          <w:lang w:eastAsia="en-US"/>
        </w:rPr>
        <w:t>А., Лєонов,</w:t>
      </w:r>
      <w:r>
        <w:rPr>
          <w:sz w:val="28"/>
          <w:szCs w:val="28"/>
          <w:lang w:val="ru-RU" w:eastAsia="en-US"/>
        </w:rPr>
        <w:t> </w:t>
      </w:r>
      <w:r w:rsidRPr="00936302">
        <w:rPr>
          <w:sz w:val="28"/>
          <w:szCs w:val="28"/>
          <w:lang w:eastAsia="en-US"/>
        </w:rPr>
        <w:t>С.</w:t>
      </w:r>
      <w:r>
        <w:rPr>
          <w:sz w:val="28"/>
          <w:szCs w:val="28"/>
          <w:lang w:val="ru-RU" w:eastAsia="en-US"/>
        </w:rPr>
        <w:t> </w:t>
      </w:r>
      <w:r w:rsidRPr="00936302">
        <w:rPr>
          <w:sz w:val="28"/>
          <w:szCs w:val="28"/>
          <w:lang w:eastAsia="en-US"/>
        </w:rPr>
        <w:t>В., Кривич,</w:t>
      </w:r>
      <w:r>
        <w:rPr>
          <w:sz w:val="28"/>
          <w:szCs w:val="28"/>
          <w:lang w:val="ru-RU" w:eastAsia="en-US"/>
        </w:rPr>
        <w:t> </w:t>
      </w:r>
      <w:r w:rsidRPr="00936302">
        <w:rPr>
          <w:sz w:val="28"/>
          <w:szCs w:val="28"/>
          <w:lang w:eastAsia="en-US"/>
        </w:rPr>
        <w:t>Я.</w:t>
      </w:r>
      <w:r>
        <w:rPr>
          <w:sz w:val="28"/>
          <w:szCs w:val="28"/>
          <w:lang w:val="ru-RU" w:eastAsia="en-US"/>
        </w:rPr>
        <w:t> </w:t>
      </w:r>
      <w:r w:rsidRPr="00936302">
        <w:rPr>
          <w:sz w:val="28"/>
          <w:szCs w:val="28"/>
          <w:lang w:eastAsia="en-US"/>
        </w:rPr>
        <w:t xml:space="preserve">М. та ін. (2015). </w:t>
      </w:r>
      <w:r w:rsidRPr="00936302">
        <w:rPr>
          <w:i/>
          <w:sz w:val="28"/>
          <w:szCs w:val="28"/>
          <w:lang w:eastAsia="en-US"/>
        </w:rPr>
        <w:t>Економічний ризик: методи оцінки та управління.</w:t>
      </w:r>
      <w:r w:rsidRPr="00936302">
        <w:rPr>
          <w:sz w:val="28"/>
          <w:szCs w:val="28"/>
          <w:lang w:eastAsia="en-US"/>
        </w:rPr>
        <w:t xml:space="preserve"> Суми: ДВНЗ УАБС НБУ</w:t>
      </w:r>
      <w:r w:rsidRPr="00936302">
        <w:rPr>
          <w:sz w:val="28"/>
          <w:szCs w:val="28"/>
          <w:lang w:val="en-US" w:eastAsia="en-US"/>
        </w:rPr>
        <w:t>,</w:t>
      </w:r>
      <w:r>
        <w:rPr>
          <w:sz w:val="28"/>
          <w:szCs w:val="28"/>
          <w:lang w:eastAsia="en-US"/>
        </w:rPr>
        <w:t xml:space="preserve"> 208 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val="en-US"/>
        </w:rPr>
        <w:t>Wissema</w:t>
      </w:r>
      <w:r w:rsidRPr="00936302">
        <w:rPr>
          <w:sz w:val="28"/>
          <w:szCs w:val="28"/>
        </w:rPr>
        <w:t>,</w:t>
      </w:r>
      <w:r w:rsidRPr="00584533">
        <w:rPr>
          <w:sz w:val="28"/>
          <w:szCs w:val="28"/>
          <w:lang w:val="en-US"/>
        </w:rPr>
        <w:t> </w:t>
      </w:r>
      <w:r w:rsidRPr="00936302">
        <w:rPr>
          <w:sz w:val="28"/>
          <w:szCs w:val="28"/>
          <w:lang w:val="en-US"/>
        </w:rPr>
        <w:t>J.</w:t>
      </w:r>
      <w:r w:rsidRPr="00584533">
        <w:rPr>
          <w:sz w:val="28"/>
          <w:szCs w:val="28"/>
          <w:lang w:val="en-US"/>
        </w:rPr>
        <w:t> </w:t>
      </w:r>
      <w:r w:rsidRPr="00936302">
        <w:rPr>
          <w:sz w:val="28"/>
          <w:szCs w:val="28"/>
          <w:lang w:val="en-US"/>
        </w:rPr>
        <w:t>G., Brand,</w:t>
      </w:r>
      <w:r w:rsidRPr="00584533">
        <w:rPr>
          <w:sz w:val="28"/>
          <w:szCs w:val="28"/>
          <w:lang w:val="en-US"/>
        </w:rPr>
        <w:t> </w:t>
      </w:r>
      <w:r w:rsidRPr="00936302">
        <w:rPr>
          <w:sz w:val="28"/>
          <w:szCs w:val="28"/>
          <w:lang w:val="en-US"/>
        </w:rPr>
        <w:t>A.</w:t>
      </w:r>
      <w:r w:rsidRPr="00584533">
        <w:rPr>
          <w:sz w:val="28"/>
          <w:szCs w:val="28"/>
          <w:lang w:val="en-US"/>
        </w:rPr>
        <w:t> </w:t>
      </w:r>
      <w:r w:rsidRPr="00936302">
        <w:rPr>
          <w:sz w:val="28"/>
          <w:szCs w:val="28"/>
          <w:lang w:val="en-US"/>
        </w:rPr>
        <w:t>F. and Pol van der,</w:t>
      </w:r>
      <w:r w:rsidRPr="00584533">
        <w:rPr>
          <w:sz w:val="28"/>
          <w:szCs w:val="28"/>
          <w:lang w:val="en-US"/>
        </w:rPr>
        <w:t> </w:t>
      </w:r>
      <w:r w:rsidRPr="00936302">
        <w:rPr>
          <w:sz w:val="28"/>
          <w:szCs w:val="28"/>
          <w:lang w:val="en-US"/>
        </w:rPr>
        <w:t>H.</w:t>
      </w:r>
      <w:r w:rsidRPr="00584533">
        <w:rPr>
          <w:sz w:val="28"/>
          <w:szCs w:val="28"/>
          <w:lang w:val="en-US"/>
        </w:rPr>
        <w:t> </w:t>
      </w:r>
      <w:r w:rsidRPr="00936302">
        <w:rPr>
          <w:sz w:val="28"/>
          <w:szCs w:val="28"/>
          <w:lang w:val="en-US"/>
        </w:rPr>
        <w:t xml:space="preserve">W. (1981).The Incorporation of Management Development in Strategic Management Strategic. </w:t>
      </w:r>
      <w:r w:rsidRPr="00936302">
        <w:rPr>
          <w:i/>
          <w:sz w:val="28"/>
          <w:szCs w:val="28"/>
          <w:lang w:val="en-US"/>
        </w:rPr>
        <w:t>Management Journal</w:t>
      </w:r>
      <w:r w:rsidRPr="00936302">
        <w:rPr>
          <w:sz w:val="28"/>
          <w:szCs w:val="28"/>
          <w:lang w:val="en-US"/>
        </w:rPr>
        <w:t>, [online] vol.</w:t>
      </w:r>
      <w:r w:rsidRPr="00584533">
        <w:rPr>
          <w:sz w:val="28"/>
          <w:szCs w:val="28"/>
          <w:lang w:val="en-US"/>
        </w:rPr>
        <w:t> </w:t>
      </w:r>
      <w:r w:rsidRPr="00936302">
        <w:rPr>
          <w:sz w:val="28"/>
          <w:szCs w:val="28"/>
          <w:lang w:val="en-US"/>
        </w:rPr>
        <w:t>2, 4 (oct.–dec.),</w:t>
      </w:r>
      <w:r w:rsidRPr="00936302">
        <w:rPr>
          <w:sz w:val="28"/>
          <w:szCs w:val="28"/>
        </w:rPr>
        <w:t xml:space="preserve"> p</w:t>
      </w:r>
      <w:r w:rsidRPr="00936302">
        <w:rPr>
          <w:sz w:val="28"/>
          <w:szCs w:val="28"/>
          <w:lang w:val="en-US"/>
        </w:rPr>
        <w:t>p</w:t>
      </w:r>
      <w:r w:rsidRPr="00936302">
        <w:rPr>
          <w:sz w:val="28"/>
          <w:szCs w:val="28"/>
        </w:rPr>
        <w:t>. 361</w:t>
      </w:r>
      <w:r w:rsidRPr="00936302">
        <w:rPr>
          <w:sz w:val="28"/>
          <w:szCs w:val="28"/>
          <w:lang w:val="en-US"/>
        </w:rPr>
        <w:t>–</w:t>
      </w:r>
      <w:r w:rsidRPr="00936302">
        <w:rPr>
          <w:sz w:val="28"/>
          <w:szCs w:val="28"/>
        </w:rPr>
        <w:t>377</w:t>
      </w:r>
      <w:r w:rsidRPr="00936302">
        <w:rPr>
          <w:sz w:val="28"/>
          <w:szCs w:val="28"/>
          <w:lang w:val="en-US"/>
        </w:rPr>
        <w:t>. Available at:</w:t>
      </w:r>
      <w:r w:rsidRPr="00936302">
        <w:rPr>
          <w:sz w:val="28"/>
          <w:szCs w:val="28"/>
        </w:rPr>
        <w:t xml:space="preserve"> </w:t>
      </w:r>
      <w:r w:rsidRPr="00936302">
        <w:rPr>
          <w:sz w:val="28"/>
          <w:szCs w:val="28"/>
          <w:lang w:eastAsia="en-US"/>
        </w:rPr>
        <w:t>https://www.jstor.org/stable/2486199</w:t>
      </w:r>
      <w:r w:rsidRPr="00936302">
        <w:rPr>
          <w:sz w:val="28"/>
          <w:szCs w:val="28"/>
          <w:lang w:val="en-US" w:eastAsia="en-US"/>
        </w:rPr>
        <w:t xml:space="preserve"> [Accessed 10 Jan. 2024].</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Войтко,</w:t>
      </w:r>
      <w:r>
        <w:rPr>
          <w:sz w:val="28"/>
          <w:szCs w:val="28"/>
          <w:lang w:val="ru-RU" w:eastAsia="en-US"/>
        </w:rPr>
        <w:t> </w:t>
      </w:r>
      <w:r w:rsidRPr="00936302">
        <w:rPr>
          <w:sz w:val="28"/>
          <w:szCs w:val="28"/>
          <w:lang w:eastAsia="en-US"/>
        </w:rPr>
        <w:t>С.</w:t>
      </w:r>
      <w:r>
        <w:rPr>
          <w:sz w:val="28"/>
          <w:szCs w:val="28"/>
          <w:lang w:val="ru-RU" w:eastAsia="en-US"/>
        </w:rPr>
        <w:t> </w:t>
      </w:r>
      <w:r w:rsidRPr="00936302">
        <w:rPr>
          <w:sz w:val="28"/>
          <w:szCs w:val="28"/>
          <w:lang w:eastAsia="en-US"/>
        </w:rPr>
        <w:t>В.</w:t>
      </w:r>
      <w:r w:rsidRPr="00584533">
        <w:rPr>
          <w:sz w:val="28"/>
          <w:szCs w:val="28"/>
          <w:lang w:val="ru-RU" w:eastAsia="en-US"/>
        </w:rPr>
        <w:t>,</w:t>
      </w:r>
      <w:r w:rsidRPr="00936302">
        <w:rPr>
          <w:sz w:val="28"/>
          <w:szCs w:val="28"/>
          <w:lang w:eastAsia="en-US"/>
        </w:rPr>
        <w:t xml:space="preserve"> Воронкова</w:t>
      </w:r>
      <w:r w:rsidRPr="00584533">
        <w:rPr>
          <w:sz w:val="28"/>
          <w:szCs w:val="28"/>
          <w:lang w:val="ru-RU" w:eastAsia="en-US"/>
        </w:rPr>
        <w:t>,</w:t>
      </w:r>
      <w:r>
        <w:rPr>
          <w:sz w:val="28"/>
          <w:szCs w:val="28"/>
        </w:rPr>
        <w:t> </w:t>
      </w:r>
      <w:r w:rsidRPr="00936302">
        <w:rPr>
          <w:sz w:val="28"/>
          <w:szCs w:val="28"/>
          <w:lang w:eastAsia="en-US"/>
        </w:rPr>
        <w:t>І.</w:t>
      </w:r>
      <w:r>
        <w:rPr>
          <w:sz w:val="28"/>
          <w:szCs w:val="28"/>
          <w:lang w:val="ru-RU" w:eastAsia="en-US"/>
        </w:rPr>
        <w:t> </w:t>
      </w:r>
      <w:r w:rsidRPr="00936302">
        <w:rPr>
          <w:sz w:val="28"/>
          <w:szCs w:val="28"/>
          <w:lang w:eastAsia="en-US"/>
        </w:rPr>
        <w:t>Ю</w:t>
      </w:r>
      <w:r>
        <w:rPr>
          <w:sz w:val="28"/>
          <w:szCs w:val="28"/>
          <w:lang w:eastAsia="en-US"/>
        </w:rPr>
        <w:t>.</w:t>
      </w:r>
      <w:r w:rsidRPr="00936302">
        <w:rPr>
          <w:sz w:val="28"/>
          <w:szCs w:val="28"/>
          <w:lang w:eastAsia="en-US"/>
        </w:rPr>
        <w:t xml:space="preserve"> (2016). Застосування SWOT-аналізу для розробки стратегічних напрямів кластер утворення поліграфічних підприємств. </w:t>
      </w:r>
      <w:r w:rsidRPr="00936302">
        <w:rPr>
          <w:i/>
          <w:sz w:val="28"/>
          <w:szCs w:val="28"/>
          <w:lang w:eastAsia="en-US"/>
        </w:rPr>
        <w:t>Регіональна економіка</w:t>
      </w:r>
      <w:r w:rsidRPr="00936302">
        <w:rPr>
          <w:i/>
          <w:sz w:val="28"/>
          <w:szCs w:val="28"/>
          <w:lang w:val="en-US" w:eastAsia="en-US"/>
        </w:rPr>
        <w:t>,</w:t>
      </w:r>
      <w:r w:rsidRPr="00936302">
        <w:rPr>
          <w:sz w:val="28"/>
          <w:szCs w:val="28"/>
          <w:lang w:eastAsia="en-US"/>
        </w:rPr>
        <w:t xml:space="preserve"> [online]</w:t>
      </w:r>
      <w:r w:rsidRPr="00936302">
        <w:rPr>
          <w:sz w:val="28"/>
          <w:szCs w:val="28"/>
          <w:lang w:val="en-US" w:eastAsia="en-US"/>
        </w:rPr>
        <w:t xml:space="preserve"> </w:t>
      </w:r>
      <w:r w:rsidRPr="00936302">
        <w:rPr>
          <w:sz w:val="28"/>
          <w:szCs w:val="28"/>
          <w:lang w:eastAsia="en-US"/>
        </w:rPr>
        <w:t>1, с.</w:t>
      </w:r>
      <w:r w:rsidRPr="00936302">
        <w:rPr>
          <w:sz w:val="28"/>
          <w:szCs w:val="28"/>
          <w:lang w:val="en-US" w:eastAsia="en-US"/>
        </w:rPr>
        <w:t> </w:t>
      </w:r>
      <w:r w:rsidRPr="00936302">
        <w:rPr>
          <w:sz w:val="28"/>
          <w:szCs w:val="28"/>
          <w:lang w:eastAsia="en-US"/>
        </w:rPr>
        <w:t>165</w:t>
      </w:r>
      <w:r w:rsidRPr="00936302">
        <w:rPr>
          <w:sz w:val="28"/>
          <w:szCs w:val="28"/>
          <w:lang w:val="en-US" w:eastAsia="en-US"/>
        </w:rPr>
        <w:t>–</w:t>
      </w:r>
      <w:r w:rsidRPr="00936302">
        <w:rPr>
          <w:sz w:val="28"/>
          <w:szCs w:val="28"/>
          <w:lang w:eastAsia="en-US"/>
        </w:rPr>
        <w:t xml:space="preserve">171. Available at: https://re.gov.ua/re201601/re201601_165_VoytkoSV,VoronkovaIY.pdf [Accessed </w:t>
      </w:r>
      <w:r w:rsidRPr="00936302">
        <w:rPr>
          <w:sz w:val="28"/>
          <w:szCs w:val="28"/>
          <w:lang w:val="en-US" w:eastAsia="en-US"/>
        </w:rPr>
        <w:t>1</w:t>
      </w:r>
      <w:r w:rsidRPr="00936302">
        <w:rPr>
          <w:sz w:val="28"/>
          <w:szCs w:val="28"/>
          <w:lang w:eastAsia="en-US"/>
        </w:rPr>
        <w:t xml:space="preserve">0 </w:t>
      </w:r>
      <w:r w:rsidRPr="00936302">
        <w:rPr>
          <w:sz w:val="28"/>
          <w:szCs w:val="28"/>
          <w:lang w:val="en-US" w:eastAsia="en-US"/>
        </w:rPr>
        <w:t>Jan</w:t>
      </w:r>
      <w:r w:rsidRPr="00936302">
        <w:rPr>
          <w:sz w:val="28"/>
          <w:szCs w:val="28"/>
          <w:lang w:eastAsia="en-US"/>
        </w:rPr>
        <w:t>.</w:t>
      </w:r>
      <w:r w:rsidRPr="00936302">
        <w:rPr>
          <w:sz w:val="28"/>
          <w:szCs w:val="28"/>
          <w:lang w:val="en-US" w:eastAsia="en-US"/>
        </w:rPr>
        <w:t xml:space="preserve"> </w:t>
      </w:r>
      <w:r w:rsidRPr="00936302">
        <w:rPr>
          <w:sz w:val="28"/>
          <w:szCs w:val="28"/>
          <w:lang w:eastAsia="en-US"/>
        </w:rPr>
        <w:t>2023].</w:t>
      </w:r>
    </w:p>
    <w:p w:rsidR="00793CE2" w:rsidRPr="00936302" w:rsidRDefault="00793CE2" w:rsidP="00793CE2">
      <w:pPr>
        <w:numPr>
          <w:ilvl w:val="0"/>
          <w:numId w:val="203"/>
        </w:numPr>
        <w:spacing w:line="360" w:lineRule="auto"/>
        <w:ind w:left="0" w:firstLine="0"/>
        <w:contextualSpacing/>
        <w:jc w:val="both"/>
        <w:rPr>
          <w:sz w:val="28"/>
          <w:szCs w:val="28"/>
          <w:lang w:val="en-US" w:eastAsia="en-US"/>
        </w:rPr>
      </w:pPr>
      <w:r w:rsidRPr="00936302">
        <w:rPr>
          <w:sz w:val="28"/>
          <w:szCs w:val="28"/>
          <w:lang w:eastAsia="en-US"/>
        </w:rPr>
        <w:t>Kenton</w:t>
      </w:r>
      <w:r w:rsidRPr="00584533">
        <w:rPr>
          <w:sz w:val="28"/>
          <w:szCs w:val="28"/>
          <w:lang w:val="en-US" w:eastAsia="en-US"/>
        </w:rPr>
        <w:t>, </w:t>
      </w:r>
      <w:r w:rsidRPr="00936302">
        <w:rPr>
          <w:sz w:val="28"/>
          <w:szCs w:val="28"/>
          <w:lang w:eastAsia="en-US"/>
        </w:rPr>
        <w:t>W</w:t>
      </w:r>
      <w:r w:rsidRPr="00936302">
        <w:rPr>
          <w:sz w:val="28"/>
          <w:szCs w:val="28"/>
          <w:lang w:val="en-US" w:eastAsia="en-US"/>
        </w:rPr>
        <w:t>.</w:t>
      </w:r>
      <w:r w:rsidRPr="00936302">
        <w:rPr>
          <w:sz w:val="28"/>
          <w:szCs w:val="28"/>
          <w:lang w:eastAsia="en-US"/>
        </w:rPr>
        <w:t xml:space="preserve"> (2023)</w:t>
      </w:r>
      <w:r w:rsidRPr="00936302">
        <w:rPr>
          <w:sz w:val="28"/>
          <w:szCs w:val="28"/>
          <w:lang w:val="en-US" w:eastAsia="en-US"/>
        </w:rPr>
        <w:t>.</w:t>
      </w:r>
      <w:r w:rsidRPr="00936302">
        <w:rPr>
          <w:sz w:val="28"/>
          <w:szCs w:val="28"/>
          <w:lang w:eastAsia="en-US"/>
        </w:rPr>
        <w:t xml:space="preserve"> </w:t>
      </w:r>
      <w:r w:rsidRPr="00584533">
        <w:rPr>
          <w:i/>
          <w:sz w:val="28"/>
          <w:szCs w:val="28"/>
          <w:lang w:eastAsia="en-US"/>
        </w:rPr>
        <w:t>SWOT Analysis: How To With Table and Example</w:t>
      </w:r>
      <w:r w:rsidRPr="00936302">
        <w:rPr>
          <w:sz w:val="28"/>
          <w:szCs w:val="28"/>
          <w:lang w:val="en-US" w:eastAsia="en-US"/>
        </w:rPr>
        <w:t xml:space="preserve"> [online]. Available at: https://www.investopedia.com/terms/s/swot.asp [Accessed 10 Jan. 2024].</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eastAsia="en-US"/>
        </w:rPr>
        <w:t>Ганечко, </w:t>
      </w:r>
      <w:r w:rsidRPr="00936302">
        <w:rPr>
          <w:sz w:val="28"/>
          <w:szCs w:val="28"/>
          <w:lang w:eastAsia="en-US"/>
        </w:rPr>
        <w:t>І.</w:t>
      </w:r>
      <w:r w:rsidRPr="00E26F71">
        <w:rPr>
          <w:sz w:val="28"/>
          <w:szCs w:val="28"/>
          <w:lang w:val="en-US" w:eastAsia="en-US"/>
        </w:rPr>
        <w:t> </w:t>
      </w:r>
      <w:r w:rsidRPr="00936302">
        <w:rPr>
          <w:sz w:val="28"/>
          <w:szCs w:val="28"/>
          <w:lang w:eastAsia="en-US"/>
        </w:rPr>
        <w:t xml:space="preserve">Г. (2009). Проектне фінансування в умовах дефіциту інвестиційних ресурсів: задачі передінвестиційної стадії проекту. У: </w:t>
      </w:r>
      <w:r w:rsidRPr="00936302">
        <w:rPr>
          <w:i/>
          <w:sz w:val="28"/>
          <w:szCs w:val="28"/>
          <w:lang w:eastAsia="en-US"/>
        </w:rPr>
        <w:t xml:space="preserve">Економіка: проблеми теорії та практики. </w:t>
      </w:r>
      <w:r w:rsidRPr="00936302">
        <w:rPr>
          <w:sz w:val="28"/>
          <w:szCs w:val="28"/>
          <w:lang w:eastAsia="en-US"/>
        </w:rPr>
        <w:t xml:space="preserve">Дніпропетровськ: ДНУ, вип. 255, т. VI, </w:t>
      </w:r>
      <w:r>
        <w:rPr>
          <w:sz w:val="28"/>
          <w:szCs w:val="28"/>
          <w:lang w:eastAsia="en-US"/>
        </w:rPr>
        <w:t>с. </w:t>
      </w:r>
      <w:r w:rsidRPr="00936302">
        <w:rPr>
          <w:sz w:val="28"/>
          <w:szCs w:val="28"/>
          <w:lang w:eastAsia="en-US"/>
        </w:rPr>
        <w:t>1448–1453.</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Ганечко,</w:t>
      </w:r>
      <w:r>
        <w:rPr>
          <w:sz w:val="28"/>
          <w:szCs w:val="28"/>
          <w:lang w:val="ru-RU" w:eastAsia="en-US"/>
        </w:rPr>
        <w:t> </w:t>
      </w:r>
      <w:r w:rsidRPr="00936302">
        <w:rPr>
          <w:sz w:val="28"/>
          <w:szCs w:val="28"/>
          <w:lang w:eastAsia="en-US"/>
        </w:rPr>
        <w:t>І.</w:t>
      </w:r>
      <w:r>
        <w:rPr>
          <w:sz w:val="28"/>
          <w:szCs w:val="28"/>
          <w:lang w:val="ru-RU" w:eastAsia="en-US"/>
        </w:rPr>
        <w:t> </w:t>
      </w:r>
      <w:r w:rsidRPr="00936302">
        <w:rPr>
          <w:sz w:val="28"/>
          <w:szCs w:val="28"/>
          <w:lang w:eastAsia="en-US"/>
        </w:rPr>
        <w:t xml:space="preserve">Г. (2011). Передінвестиційні дослідження як основа оптимізації вартісних та якісних параметрів проекту. </w:t>
      </w:r>
      <w:r w:rsidRPr="00936302">
        <w:rPr>
          <w:i/>
          <w:sz w:val="28"/>
          <w:szCs w:val="28"/>
          <w:lang w:eastAsia="en-US"/>
        </w:rPr>
        <w:t>Ефективна економіка</w:t>
      </w:r>
      <w:r w:rsidRPr="00936302">
        <w:rPr>
          <w:sz w:val="28"/>
          <w:szCs w:val="28"/>
          <w:lang w:eastAsia="en-US"/>
        </w:rPr>
        <w:t>, 2.</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Ганечко,</w:t>
      </w:r>
      <w:r>
        <w:rPr>
          <w:sz w:val="28"/>
          <w:szCs w:val="28"/>
          <w:lang w:val="ru-RU" w:eastAsia="en-US"/>
        </w:rPr>
        <w:t> </w:t>
      </w:r>
      <w:r w:rsidRPr="00936302">
        <w:rPr>
          <w:sz w:val="28"/>
          <w:szCs w:val="28"/>
          <w:lang w:eastAsia="en-US"/>
        </w:rPr>
        <w:t>І.</w:t>
      </w:r>
      <w:r>
        <w:rPr>
          <w:sz w:val="28"/>
          <w:szCs w:val="28"/>
          <w:lang w:val="ru-RU" w:eastAsia="en-US"/>
        </w:rPr>
        <w:t> </w:t>
      </w:r>
      <w:r w:rsidRPr="00936302">
        <w:rPr>
          <w:sz w:val="28"/>
          <w:szCs w:val="28"/>
          <w:lang w:eastAsia="en-US"/>
        </w:rPr>
        <w:t xml:space="preserve">Г. (2011). Практичні аспекти побудови фінансової моделі інвестиційного проекту. У: </w:t>
      </w:r>
      <w:r w:rsidRPr="00936302">
        <w:rPr>
          <w:i/>
          <w:sz w:val="28"/>
          <w:szCs w:val="28"/>
          <w:lang w:eastAsia="en-US"/>
        </w:rPr>
        <w:t xml:space="preserve">Економічний простір. </w:t>
      </w:r>
      <w:r w:rsidRPr="00936302">
        <w:rPr>
          <w:sz w:val="28"/>
          <w:szCs w:val="28"/>
          <w:lang w:eastAsia="en-US"/>
        </w:rPr>
        <w:t>Дніпропетровськ: ПДАБА, 47, с. 165–174.</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val="en-US"/>
        </w:rPr>
        <w:t>Damodaran</w:t>
      </w:r>
      <w:r>
        <w:rPr>
          <w:sz w:val="28"/>
          <w:szCs w:val="28"/>
        </w:rPr>
        <w:t>, </w:t>
      </w:r>
      <w:r w:rsidRPr="00936302">
        <w:rPr>
          <w:sz w:val="28"/>
          <w:szCs w:val="28"/>
          <w:lang w:val="en-US"/>
        </w:rPr>
        <w:t>A</w:t>
      </w:r>
      <w:r w:rsidRPr="00936302">
        <w:rPr>
          <w:sz w:val="28"/>
          <w:szCs w:val="28"/>
        </w:rPr>
        <w:t xml:space="preserve">. (2012). </w:t>
      </w:r>
      <w:r w:rsidRPr="00936302">
        <w:rPr>
          <w:i/>
          <w:sz w:val="28"/>
          <w:szCs w:val="28"/>
          <w:lang w:val="en-US" w:eastAsia="en-US"/>
        </w:rPr>
        <w:t>Investment</w:t>
      </w:r>
      <w:r w:rsidRPr="00936302">
        <w:rPr>
          <w:i/>
          <w:sz w:val="28"/>
          <w:szCs w:val="28"/>
          <w:lang w:eastAsia="en-US"/>
        </w:rPr>
        <w:t xml:space="preserve"> </w:t>
      </w:r>
      <w:r w:rsidRPr="00936302">
        <w:rPr>
          <w:i/>
          <w:sz w:val="28"/>
          <w:szCs w:val="28"/>
          <w:lang w:val="en-US" w:eastAsia="en-US"/>
        </w:rPr>
        <w:t>Valuation</w:t>
      </w:r>
      <w:r w:rsidRPr="00936302">
        <w:rPr>
          <w:i/>
          <w:sz w:val="28"/>
          <w:szCs w:val="28"/>
          <w:lang w:eastAsia="en-US"/>
        </w:rPr>
        <w:t xml:space="preserve">: </w:t>
      </w:r>
      <w:r w:rsidRPr="00936302">
        <w:rPr>
          <w:i/>
          <w:sz w:val="28"/>
          <w:szCs w:val="28"/>
          <w:lang w:val="en-US" w:eastAsia="en-US"/>
        </w:rPr>
        <w:t>Tools</w:t>
      </w:r>
      <w:r w:rsidRPr="00936302">
        <w:rPr>
          <w:i/>
          <w:sz w:val="28"/>
          <w:szCs w:val="28"/>
          <w:lang w:eastAsia="en-US"/>
        </w:rPr>
        <w:t xml:space="preserve"> </w:t>
      </w:r>
      <w:r w:rsidRPr="00936302">
        <w:rPr>
          <w:i/>
          <w:sz w:val="28"/>
          <w:szCs w:val="28"/>
          <w:lang w:val="en-US" w:eastAsia="en-US"/>
        </w:rPr>
        <w:t>and</w:t>
      </w:r>
      <w:r w:rsidRPr="00936302">
        <w:rPr>
          <w:i/>
          <w:sz w:val="28"/>
          <w:szCs w:val="28"/>
          <w:lang w:eastAsia="en-US"/>
        </w:rPr>
        <w:t xml:space="preserve"> </w:t>
      </w:r>
      <w:r w:rsidRPr="00936302">
        <w:rPr>
          <w:i/>
          <w:sz w:val="28"/>
          <w:szCs w:val="28"/>
          <w:lang w:val="en-US" w:eastAsia="en-US"/>
        </w:rPr>
        <w:t>Techniques</w:t>
      </w:r>
      <w:r w:rsidRPr="00936302">
        <w:rPr>
          <w:i/>
          <w:sz w:val="28"/>
          <w:szCs w:val="28"/>
          <w:lang w:eastAsia="en-US"/>
        </w:rPr>
        <w:t xml:space="preserve"> </w:t>
      </w:r>
      <w:r w:rsidRPr="00936302">
        <w:rPr>
          <w:i/>
          <w:sz w:val="28"/>
          <w:szCs w:val="28"/>
          <w:lang w:val="en-US" w:eastAsia="en-US"/>
        </w:rPr>
        <w:t>for</w:t>
      </w:r>
      <w:r w:rsidRPr="00936302">
        <w:rPr>
          <w:i/>
          <w:sz w:val="28"/>
          <w:szCs w:val="28"/>
          <w:lang w:eastAsia="en-US"/>
        </w:rPr>
        <w:t xml:space="preserve"> </w:t>
      </w:r>
      <w:r w:rsidRPr="00936302">
        <w:rPr>
          <w:i/>
          <w:sz w:val="28"/>
          <w:szCs w:val="28"/>
          <w:lang w:val="en-US" w:eastAsia="en-US"/>
        </w:rPr>
        <w:t>Determining</w:t>
      </w:r>
      <w:r w:rsidRPr="00936302">
        <w:rPr>
          <w:i/>
          <w:sz w:val="28"/>
          <w:szCs w:val="28"/>
          <w:lang w:eastAsia="en-US"/>
        </w:rPr>
        <w:t xml:space="preserve"> </w:t>
      </w:r>
      <w:r w:rsidRPr="00936302">
        <w:rPr>
          <w:i/>
          <w:sz w:val="28"/>
          <w:szCs w:val="28"/>
          <w:lang w:val="en-US" w:eastAsia="en-US"/>
        </w:rPr>
        <w:t>the</w:t>
      </w:r>
      <w:r w:rsidRPr="00936302">
        <w:rPr>
          <w:i/>
          <w:sz w:val="28"/>
          <w:szCs w:val="28"/>
          <w:lang w:eastAsia="en-US"/>
        </w:rPr>
        <w:t xml:space="preserve"> </w:t>
      </w:r>
      <w:r w:rsidRPr="00936302">
        <w:rPr>
          <w:i/>
          <w:sz w:val="28"/>
          <w:szCs w:val="28"/>
          <w:lang w:val="en-US" w:eastAsia="en-US"/>
        </w:rPr>
        <w:t>Value</w:t>
      </w:r>
      <w:r w:rsidRPr="00936302">
        <w:rPr>
          <w:i/>
          <w:sz w:val="28"/>
          <w:szCs w:val="28"/>
          <w:lang w:eastAsia="en-US"/>
        </w:rPr>
        <w:t xml:space="preserve"> </w:t>
      </w:r>
      <w:r w:rsidRPr="00936302">
        <w:rPr>
          <w:i/>
          <w:sz w:val="28"/>
          <w:szCs w:val="28"/>
          <w:lang w:val="en-US" w:eastAsia="en-US"/>
        </w:rPr>
        <w:t>of</w:t>
      </w:r>
      <w:r w:rsidRPr="00936302">
        <w:rPr>
          <w:i/>
          <w:sz w:val="28"/>
          <w:szCs w:val="28"/>
          <w:lang w:eastAsia="en-US"/>
        </w:rPr>
        <w:t xml:space="preserve"> </w:t>
      </w:r>
      <w:r w:rsidRPr="00936302">
        <w:rPr>
          <w:i/>
          <w:sz w:val="28"/>
          <w:szCs w:val="28"/>
          <w:lang w:val="en-US" w:eastAsia="en-US"/>
        </w:rPr>
        <w:t>Any</w:t>
      </w:r>
      <w:r w:rsidRPr="00936302">
        <w:rPr>
          <w:i/>
          <w:sz w:val="28"/>
          <w:szCs w:val="28"/>
          <w:lang w:eastAsia="en-US"/>
        </w:rPr>
        <w:t xml:space="preserve"> </w:t>
      </w:r>
      <w:r w:rsidRPr="00936302">
        <w:rPr>
          <w:i/>
          <w:sz w:val="28"/>
          <w:szCs w:val="28"/>
          <w:lang w:val="en-US" w:eastAsia="en-US"/>
        </w:rPr>
        <w:t>Asset</w:t>
      </w:r>
      <w:r w:rsidRPr="00936302">
        <w:rPr>
          <w:sz w:val="28"/>
          <w:szCs w:val="28"/>
          <w:lang w:eastAsia="en-US"/>
        </w:rPr>
        <w:t xml:space="preserve">. </w:t>
      </w:r>
      <w:r w:rsidRPr="00936302">
        <w:rPr>
          <w:sz w:val="28"/>
          <w:szCs w:val="28"/>
          <w:lang w:val="en-US" w:eastAsia="en-US"/>
        </w:rPr>
        <w:t>Wiley</w:t>
      </w:r>
      <w:r w:rsidRPr="00936302">
        <w:rPr>
          <w:sz w:val="28"/>
          <w:szCs w:val="28"/>
          <w:lang w:eastAsia="en-US"/>
        </w:rPr>
        <w:t>, 992</w:t>
      </w:r>
      <w:r>
        <w:rPr>
          <w:sz w:val="28"/>
          <w:szCs w:val="28"/>
          <w:lang w:val="ru-RU" w:eastAsia="en-US"/>
        </w:rPr>
        <w:t> </w:t>
      </w:r>
      <w:r w:rsidRPr="00936302">
        <w:rPr>
          <w:sz w:val="28"/>
          <w:szCs w:val="28"/>
          <w:lang w:val="en-US" w:eastAsia="en-US"/>
        </w:rPr>
        <w:t>p</w:t>
      </w:r>
      <w:r w:rsidRPr="00936302">
        <w:rPr>
          <w:sz w:val="28"/>
          <w:szCs w:val="28"/>
          <w:lang w:eastAsia="en-US"/>
        </w:rPr>
        <w:t xml:space="preserve">. </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ТАСІС (1966)</w:t>
      </w:r>
      <w:r>
        <w:rPr>
          <w:sz w:val="28"/>
          <w:szCs w:val="28"/>
          <w:lang w:eastAsia="en-US"/>
        </w:rPr>
        <w:t>.</w:t>
      </w:r>
      <w:r w:rsidRPr="00936302">
        <w:rPr>
          <w:sz w:val="28"/>
          <w:szCs w:val="28"/>
          <w:lang w:eastAsia="en-US"/>
        </w:rPr>
        <w:t xml:space="preserve"> </w:t>
      </w:r>
      <w:r w:rsidRPr="00936302">
        <w:rPr>
          <w:i/>
          <w:sz w:val="28"/>
          <w:szCs w:val="28"/>
          <w:lang w:eastAsia="en-US"/>
        </w:rPr>
        <w:t>Як розробити бізнес-план</w:t>
      </w:r>
      <w:r w:rsidRPr="00936302">
        <w:rPr>
          <w:sz w:val="28"/>
          <w:szCs w:val="28"/>
          <w:lang w:eastAsia="en-US"/>
        </w:rPr>
        <w:t>. Люксембург: Офіс офіц. видань ЄС, 36</w:t>
      </w:r>
      <w:r>
        <w:rPr>
          <w:sz w:val="28"/>
          <w:szCs w:val="28"/>
          <w:lang w:val="ru-RU" w:eastAsia="en-US"/>
        </w:rPr>
        <w:t> </w:t>
      </w:r>
      <w:r w:rsidRPr="00936302">
        <w:rPr>
          <w:sz w:val="28"/>
          <w:szCs w:val="28"/>
          <w:lang w:eastAsia="en-US"/>
        </w:rPr>
        <w:t>с.</w:t>
      </w:r>
    </w:p>
    <w:p w:rsidR="00793CE2" w:rsidRPr="00584533" w:rsidRDefault="00793CE2" w:rsidP="00793CE2">
      <w:pPr>
        <w:numPr>
          <w:ilvl w:val="0"/>
          <w:numId w:val="203"/>
        </w:numPr>
        <w:spacing w:line="360" w:lineRule="auto"/>
        <w:ind w:left="0" w:firstLine="0"/>
        <w:contextualSpacing/>
        <w:jc w:val="both"/>
        <w:rPr>
          <w:sz w:val="28"/>
          <w:szCs w:val="28"/>
          <w:lang w:eastAsia="en-US"/>
        </w:rPr>
      </w:pPr>
      <w:r w:rsidRPr="00584533">
        <w:rPr>
          <w:i/>
          <w:sz w:val="28"/>
          <w:szCs w:val="28"/>
          <w:lang w:eastAsia="en-US"/>
        </w:rPr>
        <w:t>Європейські стандарти бізнес-планування</w:t>
      </w:r>
      <w:r w:rsidRPr="00584533">
        <w:rPr>
          <w:sz w:val="28"/>
          <w:szCs w:val="28"/>
          <w:lang w:eastAsia="en-US"/>
        </w:rPr>
        <w:t xml:space="preserve"> [</w:t>
      </w:r>
      <w:r w:rsidRPr="00584533">
        <w:rPr>
          <w:sz w:val="28"/>
          <w:szCs w:val="28"/>
          <w:lang w:val="en-US" w:eastAsia="en-US"/>
        </w:rPr>
        <w:t>online</w:t>
      </w:r>
      <w:r w:rsidRPr="00584533">
        <w:rPr>
          <w:sz w:val="28"/>
          <w:szCs w:val="28"/>
          <w:lang w:eastAsia="en-US"/>
        </w:rPr>
        <w:t xml:space="preserve">]. </w:t>
      </w:r>
      <w:r w:rsidRPr="00584533">
        <w:rPr>
          <w:sz w:val="28"/>
          <w:szCs w:val="28"/>
          <w:lang w:val="en-US" w:eastAsia="en-US"/>
        </w:rPr>
        <w:t>Available</w:t>
      </w:r>
      <w:r w:rsidRPr="00584533">
        <w:rPr>
          <w:sz w:val="28"/>
          <w:szCs w:val="28"/>
          <w:lang w:eastAsia="en-US"/>
        </w:rPr>
        <w:t xml:space="preserve"> </w:t>
      </w:r>
      <w:r w:rsidRPr="00584533">
        <w:rPr>
          <w:sz w:val="28"/>
          <w:szCs w:val="28"/>
          <w:lang w:val="en-US" w:eastAsia="en-US"/>
        </w:rPr>
        <w:t>at</w:t>
      </w:r>
      <w:r w:rsidRPr="00584533">
        <w:rPr>
          <w:sz w:val="28"/>
          <w:szCs w:val="28"/>
          <w:lang w:eastAsia="en-US"/>
        </w:rPr>
        <w:t>: https://mmgh.kname.edu.ua/images/presentations/Bis_plan_Samoylenko.pdf</w:t>
      </w:r>
      <w:r w:rsidRPr="00584533">
        <w:rPr>
          <w:sz w:val="28"/>
          <w:szCs w:val="28"/>
          <w:lang w:val="en-US" w:eastAsia="en-US"/>
        </w:rPr>
        <w:t xml:space="preserve"> </w:t>
      </w:r>
      <w:r w:rsidRPr="00584533">
        <w:rPr>
          <w:sz w:val="28"/>
          <w:szCs w:val="28"/>
          <w:lang w:eastAsia="en-US"/>
        </w:rPr>
        <w:t>[</w:t>
      </w:r>
      <w:r w:rsidRPr="00584533">
        <w:rPr>
          <w:sz w:val="28"/>
          <w:szCs w:val="28"/>
          <w:lang w:val="en-US" w:eastAsia="en-US"/>
        </w:rPr>
        <w:t>Accessed 10 Jan</w:t>
      </w:r>
      <w:r w:rsidRPr="00584533">
        <w:rPr>
          <w:sz w:val="28"/>
          <w:szCs w:val="28"/>
          <w:lang w:eastAsia="en-US"/>
        </w:rPr>
        <w:t>. 2021].</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eastAsia="en-US"/>
        </w:rPr>
        <w:t>Заблоцький, </w:t>
      </w:r>
      <w:r w:rsidRPr="00936302">
        <w:rPr>
          <w:sz w:val="28"/>
          <w:szCs w:val="28"/>
          <w:lang w:eastAsia="en-US"/>
        </w:rPr>
        <w:t>Б.</w:t>
      </w:r>
      <w:r>
        <w:rPr>
          <w:sz w:val="28"/>
          <w:szCs w:val="28"/>
          <w:lang w:val="ru-RU" w:eastAsia="en-US"/>
        </w:rPr>
        <w:t> </w:t>
      </w:r>
      <w:r w:rsidRPr="00936302">
        <w:rPr>
          <w:sz w:val="28"/>
          <w:szCs w:val="28"/>
          <w:lang w:eastAsia="en-US"/>
        </w:rPr>
        <w:t xml:space="preserve">Ф. (2019). </w:t>
      </w:r>
      <w:r w:rsidRPr="00936302">
        <w:rPr>
          <w:i/>
          <w:sz w:val="28"/>
          <w:szCs w:val="28"/>
          <w:lang w:eastAsia="en-US"/>
        </w:rPr>
        <w:t>Економіка і організація інноваційної діяльності</w:t>
      </w:r>
      <w:r w:rsidRPr="00936302">
        <w:rPr>
          <w:sz w:val="28"/>
          <w:szCs w:val="28"/>
          <w:lang w:eastAsia="en-US"/>
        </w:rPr>
        <w:t>. Львів: Новий Світ-2000</w:t>
      </w:r>
      <w:r w:rsidRPr="00936302">
        <w:rPr>
          <w:sz w:val="28"/>
          <w:szCs w:val="28"/>
          <w:lang w:val="ru-RU" w:eastAsia="en-US"/>
        </w:rPr>
        <w:t>,</w:t>
      </w:r>
      <w:r w:rsidRPr="00936302">
        <w:rPr>
          <w:sz w:val="28"/>
          <w:szCs w:val="28"/>
          <w:lang w:eastAsia="en-US"/>
        </w:rPr>
        <w:t xml:space="preserve"> 454</w:t>
      </w:r>
      <w:r>
        <w:rPr>
          <w:sz w:val="28"/>
          <w:szCs w:val="28"/>
          <w:lang w:val="ru-RU" w:eastAsia="en-US"/>
        </w:rPr>
        <w:t>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Зозульов,</w:t>
      </w:r>
      <w:r>
        <w:rPr>
          <w:sz w:val="28"/>
          <w:szCs w:val="28"/>
          <w:lang w:eastAsia="en-US"/>
        </w:rPr>
        <w:t> </w:t>
      </w:r>
      <w:r w:rsidRPr="00936302">
        <w:rPr>
          <w:sz w:val="28"/>
          <w:szCs w:val="28"/>
          <w:lang w:eastAsia="en-US"/>
        </w:rPr>
        <w:t>О.</w:t>
      </w:r>
      <w:r>
        <w:rPr>
          <w:sz w:val="28"/>
          <w:szCs w:val="28"/>
          <w:lang w:val="ru-RU" w:eastAsia="en-US"/>
        </w:rPr>
        <w:t> </w:t>
      </w:r>
      <w:r w:rsidRPr="00936302">
        <w:rPr>
          <w:sz w:val="28"/>
          <w:szCs w:val="28"/>
          <w:lang w:eastAsia="en-US"/>
        </w:rPr>
        <w:t>В., Царьова,</w:t>
      </w:r>
      <w:r>
        <w:rPr>
          <w:sz w:val="28"/>
          <w:szCs w:val="28"/>
          <w:lang w:eastAsia="en-US"/>
        </w:rPr>
        <w:t> Т.</w:t>
      </w:r>
      <w:r>
        <w:rPr>
          <w:sz w:val="28"/>
          <w:szCs w:val="28"/>
          <w:lang w:val="ru-RU" w:eastAsia="en-US"/>
        </w:rPr>
        <w:t> </w:t>
      </w:r>
      <w:r>
        <w:rPr>
          <w:sz w:val="28"/>
          <w:szCs w:val="28"/>
          <w:lang w:eastAsia="en-US"/>
        </w:rPr>
        <w:t>О. (2021).</w:t>
      </w:r>
      <w:r w:rsidRPr="00936302">
        <w:rPr>
          <w:sz w:val="28"/>
          <w:szCs w:val="28"/>
          <w:lang w:eastAsia="en-US"/>
        </w:rPr>
        <w:t xml:space="preserve"> </w:t>
      </w:r>
      <w:r w:rsidRPr="00936302">
        <w:rPr>
          <w:i/>
          <w:sz w:val="28"/>
          <w:szCs w:val="28"/>
          <w:lang w:eastAsia="en-US"/>
        </w:rPr>
        <w:t xml:space="preserve">Маркетинг: теоретичні основи маркетингу </w:t>
      </w:r>
      <w:r w:rsidRPr="00936302">
        <w:rPr>
          <w:sz w:val="28"/>
          <w:szCs w:val="28"/>
          <w:lang w:eastAsia="en-US"/>
        </w:rPr>
        <w:t>[online]</w:t>
      </w:r>
      <w:r w:rsidRPr="00936302">
        <w:rPr>
          <w:i/>
          <w:sz w:val="28"/>
          <w:szCs w:val="28"/>
          <w:lang w:eastAsia="en-US"/>
        </w:rPr>
        <w:t xml:space="preserve">. </w:t>
      </w:r>
      <w:r w:rsidRPr="00936302">
        <w:rPr>
          <w:sz w:val="28"/>
          <w:szCs w:val="28"/>
          <w:lang w:eastAsia="en-US"/>
        </w:rPr>
        <w:t>Київ: КПІ ім.</w:t>
      </w:r>
      <w:r w:rsidRPr="00584533">
        <w:rPr>
          <w:sz w:val="28"/>
          <w:szCs w:val="28"/>
          <w:lang w:val="en-US" w:eastAsia="en-US"/>
        </w:rPr>
        <w:t> </w:t>
      </w:r>
      <w:r w:rsidRPr="00936302">
        <w:rPr>
          <w:sz w:val="28"/>
          <w:szCs w:val="28"/>
          <w:lang w:eastAsia="en-US"/>
        </w:rPr>
        <w:t>Ігоря</w:t>
      </w:r>
      <w:r w:rsidRPr="00584533">
        <w:rPr>
          <w:sz w:val="28"/>
          <w:szCs w:val="28"/>
          <w:lang w:val="en-US" w:eastAsia="en-US"/>
        </w:rPr>
        <w:t> </w:t>
      </w:r>
      <w:r w:rsidRPr="00936302">
        <w:rPr>
          <w:sz w:val="28"/>
          <w:szCs w:val="28"/>
          <w:lang w:eastAsia="en-US"/>
        </w:rPr>
        <w:t>Сікорського, 100</w:t>
      </w:r>
      <w:r w:rsidRPr="00584533">
        <w:rPr>
          <w:sz w:val="28"/>
          <w:szCs w:val="28"/>
          <w:lang w:val="en-US" w:eastAsia="en-US"/>
        </w:rPr>
        <w:t> </w:t>
      </w:r>
      <w:r w:rsidRPr="00936302">
        <w:rPr>
          <w:sz w:val="28"/>
          <w:szCs w:val="28"/>
          <w:lang w:eastAsia="en-US"/>
        </w:rPr>
        <w:t>с.</w:t>
      </w:r>
      <w:r w:rsidRPr="00936302">
        <w:rPr>
          <w:sz w:val="28"/>
          <w:szCs w:val="28"/>
        </w:rPr>
        <w:t xml:space="preserve"> </w:t>
      </w:r>
      <w:r w:rsidRPr="00936302">
        <w:rPr>
          <w:sz w:val="28"/>
          <w:szCs w:val="28"/>
          <w:lang w:eastAsia="en-US"/>
        </w:rPr>
        <w:t>Available at:</w:t>
      </w:r>
      <w:r w:rsidRPr="00936302">
        <w:rPr>
          <w:sz w:val="28"/>
          <w:szCs w:val="28"/>
        </w:rPr>
        <w:t xml:space="preserve"> </w:t>
      </w:r>
      <w:r w:rsidRPr="00936302">
        <w:rPr>
          <w:sz w:val="28"/>
          <w:szCs w:val="28"/>
          <w:lang w:eastAsia="en-US"/>
        </w:rPr>
        <w:t xml:space="preserve">https://ela.kpi.ua/bitstream/123456789/40396/1/TOM_NMK-v2.pdf [Accessed </w:t>
      </w:r>
      <w:r w:rsidRPr="0053018E">
        <w:rPr>
          <w:sz w:val="28"/>
          <w:szCs w:val="28"/>
          <w:lang w:eastAsia="en-US"/>
        </w:rPr>
        <w:t>1</w:t>
      </w:r>
      <w:r w:rsidRPr="00936302">
        <w:rPr>
          <w:sz w:val="28"/>
          <w:szCs w:val="28"/>
          <w:lang w:eastAsia="en-US"/>
        </w:rPr>
        <w:t xml:space="preserve">0 </w:t>
      </w:r>
      <w:r w:rsidRPr="00936302">
        <w:rPr>
          <w:sz w:val="28"/>
          <w:szCs w:val="28"/>
          <w:lang w:val="en-US" w:eastAsia="en-US"/>
        </w:rPr>
        <w:t>Jan</w:t>
      </w:r>
      <w:r w:rsidRPr="00936302">
        <w:rPr>
          <w:sz w:val="28"/>
          <w:szCs w:val="28"/>
          <w:lang w:eastAsia="en-US"/>
        </w:rPr>
        <w:t>.202</w:t>
      </w:r>
      <w:r w:rsidRPr="0053018E">
        <w:rPr>
          <w:sz w:val="28"/>
          <w:szCs w:val="28"/>
          <w:lang w:eastAsia="en-US"/>
        </w:rPr>
        <w:t>4</w:t>
      </w:r>
      <w:r w:rsidRPr="00936302">
        <w:rPr>
          <w:sz w:val="28"/>
          <w:szCs w:val="28"/>
          <w:lang w:eastAsia="en-US"/>
        </w:rPr>
        <w:t>].</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Іванова,</w:t>
      </w:r>
      <w:r>
        <w:rPr>
          <w:sz w:val="28"/>
          <w:szCs w:val="28"/>
          <w:lang w:val="ru-RU" w:eastAsia="en-US"/>
        </w:rPr>
        <w:t> </w:t>
      </w:r>
      <w:r w:rsidRPr="00936302">
        <w:rPr>
          <w:sz w:val="28"/>
          <w:szCs w:val="28"/>
          <w:lang w:eastAsia="en-US"/>
        </w:rPr>
        <w:t>О.</w:t>
      </w:r>
      <w:r>
        <w:rPr>
          <w:sz w:val="28"/>
          <w:szCs w:val="28"/>
          <w:lang w:val="ru-RU" w:eastAsia="en-US"/>
        </w:rPr>
        <w:t> </w:t>
      </w:r>
      <w:r w:rsidRPr="00936302">
        <w:rPr>
          <w:sz w:val="28"/>
          <w:szCs w:val="28"/>
          <w:lang w:eastAsia="en-US"/>
        </w:rPr>
        <w:t xml:space="preserve">А. (2020). Ефективна організація виробництва як засіб управління конкурентоспроможністю інноваційного підприємства. </w:t>
      </w:r>
      <w:r w:rsidRPr="00936302">
        <w:rPr>
          <w:i/>
          <w:sz w:val="28"/>
          <w:szCs w:val="28"/>
          <w:lang w:eastAsia="en-US"/>
        </w:rPr>
        <w:t>Вчені зап. Харків. гуманітар. ун-ту «Нар. укр. акад.»</w:t>
      </w:r>
      <w:r w:rsidRPr="00936302">
        <w:rPr>
          <w:sz w:val="28"/>
          <w:szCs w:val="28"/>
          <w:lang w:eastAsia="en-US"/>
        </w:rPr>
        <w:t>, т.</w:t>
      </w:r>
      <w:r>
        <w:rPr>
          <w:sz w:val="28"/>
          <w:szCs w:val="28"/>
          <w:lang w:eastAsia="en-US"/>
        </w:rPr>
        <w:t> </w:t>
      </w:r>
      <w:r w:rsidRPr="00936302">
        <w:rPr>
          <w:sz w:val="28"/>
          <w:szCs w:val="28"/>
          <w:lang w:eastAsia="en-US"/>
        </w:rPr>
        <w:t>26, с.</w:t>
      </w:r>
      <w:r>
        <w:rPr>
          <w:sz w:val="28"/>
          <w:szCs w:val="28"/>
          <w:lang w:val="ru-RU" w:eastAsia="en-US"/>
        </w:rPr>
        <w:t> </w:t>
      </w:r>
      <w:r w:rsidRPr="00936302">
        <w:rPr>
          <w:sz w:val="28"/>
          <w:szCs w:val="28"/>
          <w:lang w:eastAsia="en-US"/>
        </w:rPr>
        <w:t>163</w:t>
      </w:r>
      <w:r w:rsidRPr="00936302">
        <w:rPr>
          <w:sz w:val="28"/>
          <w:szCs w:val="28"/>
          <w:lang w:eastAsia="en-US"/>
        </w:rPr>
        <w:sym w:font="Symbol" w:char="F02D"/>
      </w:r>
      <w:r w:rsidRPr="00936302">
        <w:rPr>
          <w:sz w:val="28"/>
          <w:szCs w:val="28"/>
          <w:lang w:eastAsia="en-US"/>
        </w:rPr>
        <w:t>169.</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Іванечко,</w:t>
      </w:r>
      <w:r>
        <w:rPr>
          <w:sz w:val="28"/>
          <w:szCs w:val="28"/>
          <w:lang w:val="ru-RU" w:eastAsia="en-US"/>
        </w:rPr>
        <w:t> </w:t>
      </w:r>
      <w:r>
        <w:rPr>
          <w:sz w:val="28"/>
          <w:szCs w:val="28"/>
          <w:lang w:eastAsia="en-US"/>
        </w:rPr>
        <w:t>Н., Борисова, </w:t>
      </w:r>
      <w:r w:rsidRPr="00936302">
        <w:rPr>
          <w:sz w:val="28"/>
          <w:szCs w:val="28"/>
          <w:lang w:eastAsia="en-US"/>
        </w:rPr>
        <w:t>Т. та Процишин</w:t>
      </w:r>
      <w:r>
        <w:rPr>
          <w:sz w:val="28"/>
          <w:szCs w:val="28"/>
          <w:lang w:val="ru-RU" w:eastAsia="en-US"/>
        </w:rPr>
        <w:t>, </w:t>
      </w:r>
      <w:r w:rsidRPr="00936302">
        <w:rPr>
          <w:sz w:val="28"/>
          <w:szCs w:val="28"/>
          <w:lang w:eastAsia="en-US"/>
        </w:rPr>
        <w:t xml:space="preserve">Ю. (2021). </w:t>
      </w:r>
      <w:r w:rsidRPr="00936302">
        <w:rPr>
          <w:i/>
          <w:sz w:val="28"/>
          <w:szCs w:val="28"/>
          <w:lang w:eastAsia="en-US"/>
        </w:rPr>
        <w:t xml:space="preserve">Маркетинг </w:t>
      </w:r>
      <w:r w:rsidRPr="00936302">
        <w:rPr>
          <w:sz w:val="28"/>
          <w:szCs w:val="28"/>
          <w:lang w:eastAsia="en-US"/>
        </w:rPr>
        <w:t xml:space="preserve">[online]. </w:t>
      </w:r>
      <w:r>
        <w:rPr>
          <w:sz w:val="28"/>
          <w:szCs w:val="28"/>
          <w:lang w:eastAsia="en-US"/>
        </w:rPr>
        <w:t>Тернопіль: ЗУНУ, 180 </w:t>
      </w:r>
      <w:r w:rsidRPr="00936302">
        <w:rPr>
          <w:sz w:val="28"/>
          <w:szCs w:val="28"/>
          <w:lang w:eastAsia="en-US"/>
        </w:rPr>
        <w:t xml:space="preserve">с. Available at: http://dspace.wunu.edu.ua/handle/316497/42757 [Accessed 10 </w:t>
      </w:r>
      <w:r w:rsidRPr="00936302">
        <w:rPr>
          <w:sz w:val="28"/>
          <w:szCs w:val="28"/>
          <w:lang w:val="en-US" w:eastAsia="en-US"/>
        </w:rPr>
        <w:t>Jan</w:t>
      </w:r>
      <w:r w:rsidRPr="00936302">
        <w:rPr>
          <w:sz w:val="28"/>
          <w:szCs w:val="28"/>
          <w:lang w:eastAsia="en-US"/>
        </w:rPr>
        <w:t>. 2024].</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val="en-US"/>
        </w:rPr>
        <w:t>Karlof</w:t>
      </w:r>
      <w:r w:rsidRPr="00936302">
        <w:rPr>
          <w:sz w:val="28"/>
          <w:szCs w:val="28"/>
        </w:rPr>
        <w:t>,</w:t>
      </w:r>
      <w:r w:rsidRPr="00E26F71">
        <w:rPr>
          <w:sz w:val="28"/>
          <w:szCs w:val="28"/>
          <w:lang w:val="en-US"/>
        </w:rPr>
        <w:t> </w:t>
      </w:r>
      <w:r w:rsidRPr="00936302">
        <w:rPr>
          <w:sz w:val="28"/>
          <w:szCs w:val="28"/>
          <w:lang w:val="en-US"/>
        </w:rPr>
        <w:t xml:space="preserve">B. (1989). </w:t>
      </w:r>
      <w:r w:rsidRPr="00936302">
        <w:rPr>
          <w:i/>
          <w:sz w:val="28"/>
          <w:szCs w:val="28"/>
          <w:lang w:val="en-US" w:eastAsia="en-US"/>
        </w:rPr>
        <w:t>Business Strategy</w:t>
      </w:r>
      <w:r w:rsidRPr="00936302">
        <w:rPr>
          <w:i/>
          <w:sz w:val="28"/>
          <w:szCs w:val="28"/>
          <w:lang w:eastAsia="en-US"/>
        </w:rPr>
        <w:t>:</w:t>
      </w:r>
      <w:r w:rsidRPr="00936302">
        <w:rPr>
          <w:i/>
          <w:sz w:val="28"/>
          <w:szCs w:val="28"/>
          <w:lang w:val="en-US" w:eastAsia="en-US"/>
        </w:rPr>
        <w:t xml:space="preserve"> A Guide to Concepts and Models</w:t>
      </w:r>
      <w:r w:rsidRPr="00936302">
        <w:rPr>
          <w:i/>
          <w:sz w:val="28"/>
          <w:szCs w:val="28"/>
          <w:lang w:eastAsia="en-US"/>
        </w:rPr>
        <w:t xml:space="preserve"> </w:t>
      </w:r>
      <w:r w:rsidRPr="00936302">
        <w:rPr>
          <w:sz w:val="28"/>
          <w:szCs w:val="28"/>
          <w:lang w:val="en-US" w:eastAsia="en-US"/>
        </w:rPr>
        <w:t>[online].</w:t>
      </w:r>
      <w:r w:rsidRPr="00936302">
        <w:rPr>
          <w:i/>
          <w:sz w:val="28"/>
          <w:szCs w:val="28"/>
          <w:lang w:val="en-US" w:eastAsia="en-US"/>
        </w:rPr>
        <w:t xml:space="preserve"> London</w:t>
      </w:r>
      <w:r w:rsidRPr="00936302">
        <w:rPr>
          <w:i/>
          <w:sz w:val="28"/>
          <w:szCs w:val="28"/>
          <w:lang w:eastAsia="en-US"/>
        </w:rPr>
        <w:t xml:space="preserve">; </w:t>
      </w:r>
      <w:r w:rsidRPr="00936302">
        <w:rPr>
          <w:i/>
          <w:sz w:val="28"/>
          <w:szCs w:val="28"/>
          <w:lang w:val="en-US" w:eastAsia="en-US"/>
        </w:rPr>
        <w:t>Basingstoke</w:t>
      </w:r>
      <w:r w:rsidRPr="00936302">
        <w:rPr>
          <w:i/>
          <w:sz w:val="28"/>
          <w:szCs w:val="28"/>
          <w:lang w:eastAsia="en-US"/>
        </w:rPr>
        <w:t>:</w:t>
      </w:r>
      <w:r w:rsidRPr="00936302">
        <w:rPr>
          <w:sz w:val="28"/>
          <w:szCs w:val="28"/>
          <w:lang w:val="en-US" w:eastAsia="en-US"/>
        </w:rPr>
        <w:t xml:space="preserve"> The Macmillan press ltd</w:t>
      </w:r>
      <w:r w:rsidRPr="00936302">
        <w:rPr>
          <w:sz w:val="28"/>
          <w:szCs w:val="28"/>
          <w:lang w:eastAsia="en-US"/>
        </w:rPr>
        <w:t>,</w:t>
      </w:r>
      <w:r w:rsidRPr="00936302">
        <w:rPr>
          <w:sz w:val="28"/>
          <w:szCs w:val="28"/>
          <w:lang w:val="en-US" w:eastAsia="en-US"/>
        </w:rPr>
        <w:t xml:space="preserve"> 165</w:t>
      </w:r>
      <w:r w:rsidRPr="00936302">
        <w:rPr>
          <w:sz w:val="28"/>
          <w:szCs w:val="28"/>
          <w:lang w:eastAsia="en-US"/>
        </w:rPr>
        <w:t> </w:t>
      </w:r>
      <w:r w:rsidRPr="00936302">
        <w:rPr>
          <w:sz w:val="28"/>
          <w:szCs w:val="28"/>
          <w:lang w:val="en-US" w:eastAsia="en-US"/>
        </w:rPr>
        <w:t>p.</w:t>
      </w:r>
      <w:r w:rsidRPr="00936302">
        <w:rPr>
          <w:sz w:val="28"/>
          <w:szCs w:val="28"/>
        </w:rPr>
        <w:t xml:space="preserve"> </w:t>
      </w:r>
      <w:r w:rsidRPr="00936302">
        <w:rPr>
          <w:sz w:val="28"/>
          <w:szCs w:val="28"/>
          <w:lang w:val="en-US" w:eastAsia="en-US"/>
        </w:rPr>
        <w:t xml:space="preserve">Available at: </w:t>
      </w:r>
      <w:r w:rsidRPr="00936302">
        <w:rPr>
          <w:rStyle w:val="af7"/>
          <w:color w:val="auto"/>
          <w:sz w:val="28"/>
          <w:szCs w:val="28"/>
          <w:u w:val="none"/>
          <w:lang w:eastAsia="en-US"/>
        </w:rPr>
        <w:t>https://books.google.com.ua/books/about/Business_Strategy.html?id=RnqxCwAAQBAJ&amp;redir_esc=y</w:t>
      </w:r>
      <w:r w:rsidRPr="00936302">
        <w:rPr>
          <w:sz w:val="28"/>
          <w:szCs w:val="28"/>
          <w:lang w:val="en-US" w:eastAsia="en-US"/>
        </w:rPr>
        <w:t xml:space="preserve"> [Accessed 9 Jan. 2024].</w:t>
      </w:r>
    </w:p>
    <w:p w:rsidR="00793CE2" w:rsidRPr="00936302" w:rsidRDefault="00793CE2" w:rsidP="00793CE2">
      <w:pPr>
        <w:numPr>
          <w:ilvl w:val="0"/>
          <w:numId w:val="203"/>
        </w:numPr>
        <w:spacing w:line="360" w:lineRule="auto"/>
        <w:ind w:left="0" w:firstLine="0"/>
        <w:contextualSpacing/>
        <w:jc w:val="both"/>
        <w:rPr>
          <w:sz w:val="28"/>
          <w:szCs w:val="28"/>
          <w:lang w:val="en-US" w:eastAsia="en-US"/>
        </w:rPr>
      </w:pPr>
      <w:r w:rsidRPr="00936302">
        <w:rPr>
          <w:sz w:val="28"/>
          <w:szCs w:val="28"/>
          <w:lang w:val="en-US" w:eastAsia="en-US"/>
        </w:rPr>
        <w:t>Carlin,</w:t>
      </w:r>
      <w:r w:rsidRPr="00584533">
        <w:rPr>
          <w:sz w:val="28"/>
          <w:szCs w:val="28"/>
          <w:lang w:val="en-US" w:eastAsia="en-US"/>
        </w:rPr>
        <w:t> </w:t>
      </w:r>
      <w:r w:rsidRPr="00936302">
        <w:rPr>
          <w:sz w:val="28"/>
          <w:szCs w:val="28"/>
          <w:lang w:val="en-US" w:eastAsia="en-US"/>
        </w:rPr>
        <w:t>T.</w:t>
      </w:r>
      <w:r w:rsidRPr="00584533">
        <w:rPr>
          <w:sz w:val="28"/>
          <w:szCs w:val="28"/>
          <w:lang w:val="en-US" w:eastAsia="en-US"/>
        </w:rPr>
        <w:t> </w:t>
      </w:r>
      <w:r w:rsidRPr="00936302">
        <w:rPr>
          <w:sz w:val="28"/>
          <w:szCs w:val="28"/>
          <w:lang w:val="en-US" w:eastAsia="en-US"/>
        </w:rPr>
        <w:t>R., McMeen,</w:t>
      </w:r>
      <w:r w:rsidRPr="00584533">
        <w:rPr>
          <w:sz w:val="28"/>
          <w:szCs w:val="28"/>
          <w:lang w:val="en-US" w:eastAsia="en-US"/>
        </w:rPr>
        <w:t> </w:t>
      </w:r>
      <w:r w:rsidRPr="00936302">
        <w:rPr>
          <w:sz w:val="28"/>
          <w:szCs w:val="28"/>
          <w:lang w:val="en-US" w:eastAsia="en-US"/>
        </w:rPr>
        <w:t>A.</w:t>
      </w:r>
      <w:r w:rsidRPr="00584533">
        <w:rPr>
          <w:sz w:val="28"/>
          <w:szCs w:val="28"/>
          <w:lang w:val="en-US" w:eastAsia="en-US"/>
        </w:rPr>
        <w:t> </w:t>
      </w:r>
      <w:r w:rsidRPr="00936302">
        <w:rPr>
          <w:sz w:val="28"/>
          <w:szCs w:val="28"/>
          <w:lang w:val="en-US" w:eastAsia="en-US"/>
        </w:rPr>
        <w:t xml:space="preserve">R. (1993). </w:t>
      </w:r>
      <w:r w:rsidRPr="00936302">
        <w:rPr>
          <w:i/>
          <w:sz w:val="28"/>
          <w:szCs w:val="28"/>
          <w:lang w:val="en-US" w:eastAsia="en-US"/>
        </w:rPr>
        <w:t>Analysis of financial statements</w:t>
      </w:r>
      <w:r w:rsidRPr="00936302">
        <w:rPr>
          <w:sz w:val="28"/>
          <w:szCs w:val="28"/>
          <w:lang w:val="en-US" w:eastAsia="en-US"/>
        </w:rPr>
        <w:t>.</w:t>
      </w:r>
      <w:r w:rsidRPr="00936302">
        <w:rPr>
          <w:sz w:val="28"/>
          <w:szCs w:val="28"/>
        </w:rPr>
        <w:t xml:space="preserve"> </w:t>
      </w:r>
      <w:r w:rsidRPr="00936302">
        <w:rPr>
          <w:sz w:val="28"/>
          <w:szCs w:val="28"/>
          <w:lang w:val="en-US" w:eastAsia="en-US"/>
        </w:rPr>
        <w:t>American Bankers Association, 344</w:t>
      </w:r>
      <w:r w:rsidRPr="00E26F71">
        <w:rPr>
          <w:sz w:val="28"/>
          <w:szCs w:val="28"/>
          <w:lang w:val="en-US" w:eastAsia="en-US"/>
        </w:rPr>
        <w:t> </w:t>
      </w:r>
      <w:r w:rsidRPr="00936302">
        <w:rPr>
          <w:sz w:val="28"/>
          <w:szCs w:val="28"/>
          <w:lang w:val="en-US" w:eastAsia="en-US"/>
        </w:rPr>
        <w:t xml:space="preserve">p. </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val="en-US"/>
        </w:rPr>
        <w:t>Katzenbach</w:t>
      </w:r>
      <w:r w:rsidRPr="00936302">
        <w:rPr>
          <w:sz w:val="28"/>
          <w:szCs w:val="28"/>
        </w:rPr>
        <w:t>,</w:t>
      </w:r>
      <w:r>
        <w:rPr>
          <w:sz w:val="28"/>
          <w:szCs w:val="28"/>
          <w:lang w:val="en-US"/>
        </w:rPr>
        <w:t> </w:t>
      </w:r>
      <w:r w:rsidRPr="00936302">
        <w:rPr>
          <w:sz w:val="28"/>
          <w:szCs w:val="28"/>
          <w:lang w:val="en-US"/>
        </w:rPr>
        <w:t>J.</w:t>
      </w:r>
      <w:r w:rsidRPr="00584533">
        <w:rPr>
          <w:sz w:val="28"/>
          <w:szCs w:val="28"/>
          <w:lang w:val="en-US"/>
        </w:rPr>
        <w:t> </w:t>
      </w:r>
      <w:r w:rsidRPr="00936302">
        <w:rPr>
          <w:sz w:val="28"/>
          <w:szCs w:val="28"/>
          <w:lang w:val="en-US"/>
        </w:rPr>
        <w:t>R., Smith</w:t>
      </w:r>
      <w:r w:rsidRPr="00936302">
        <w:rPr>
          <w:sz w:val="28"/>
          <w:szCs w:val="28"/>
        </w:rPr>
        <w:t>,</w:t>
      </w:r>
      <w:r w:rsidRPr="00584533">
        <w:rPr>
          <w:sz w:val="28"/>
          <w:szCs w:val="28"/>
          <w:lang w:val="en-US"/>
        </w:rPr>
        <w:t> </w:t>
      </w:r>
      <w:r w:rsidRPr="00936302">
        <w:rPr>
          <w:sz w:val="28"/>
          <w:szCs w:val="28"/>
        </w:rPr>
        <w:t>D</w:t>
      </w:r>
      <w:r w:rsidRPr="00936302">
        <w:rPr>
          <w:sz w:val="28"/>
          <w:szCs w:val="28"/>
          <w:lang w:val="en-US"/>
        </w:rPr>
        <w:t>.</w:t>
      </w:r>
      <w:r>
        <w:rPr>
          <w:sz w:val="28"/>
          <w:szCs w:val="28"/>
        </w:rPr>
        <w:t> </w:t>
      </w:r>
      <w:r w:rsidRPr="00936302">
        <w:rPr>
          <w:sz w:val="28"/>
          <w:szCs w:val="28"/>
        </w:rPr>
        <w:t xml:space="preserve">K. </w:t>
      </w:r>
      <w:r w:rsidRPr="00936302">
        <w:rPr>
          <w:sz w:val="28"/>
          <w:szCs w:val="28"/>
          <w:lang w:val="en-US"/>
        </w:rPr>
        <w:t xml:space="preserve">(2015). </w:t>
      </w:r>
      <w:r w:rsidRPr="00936302">
        <w:rPr>
          <w:i/>
          <w:sz w:val="28"/>
          <w:szCs w:val="28"/>
          <w:lang w:val="en-US" w:eastAsia="en-US"/>
        </w:rPr>
        <w:t xml:space="preserve">The Wisdom of Teams: Creating the High-Performance Organization </w:t>
      </w:r>
      <w:r w:rsidRPr="00936302">
        <w:rPr>
          <w:sz w:val="28"/>
          <w:szCs w:val="28"/>
          <w:lang w:val="en-US" w:eastAsia="en-US"/>
        </w:rPr>
        <w:t>[online]. Harvard, 304</w:t>
      </w:r>
      <w:r w:rsidRPr="00584533">
        <w:rPr>
          <w:sz w:val="28"/>
          <w:szCs w:val="28"/>
          <w:lang w:val="en-US" w:eastAsia="en-US"/>
        </w:rPr>
        <w:t> </w:t>
      </w:r>
      <w:r w:rsidRPr="00936302">
        <w:rPr>
          <w:sz w:val="28"/>
          <w:szCs w:val="28"/>
          <w:lang w:val="en-US" w:eastAsia="en-US"/>
        </w:rPr>
        <w:t>p.</w:t>
      </w:r>
      <w:r w:rsidRPr="00936302">
        <w:rPr>
          <w:sz w:val="28"/>
          <w:szCs w:val="28"/>
          <w:lang w:eastAsia="en-US"/>
        </w:rPr>
        <w:t xml:space="preserve"> </w:t>
      </w:r>
      <w:r w:rsidRPr="00936302">
        <w:rPr>
          <w:sz w:val="28"/>
          <w:szCs w:val="28"/>
          <w:lang w:val="en-US" w:eastAsia="en-US"/>
        </w:rPr>
        <w:t>Available at: https://www.amazon.com/Wisdom-Teams-Creating-High-Performance-Organization/dp/1633691063 [Accessed 9 Jan.2024].</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Кримська,</w:t>
      </w:r>
      <w:r>
        <w:rPr>
          <w:sz w:val="28"/>
          <w:szCs w:val="28"/>
          <w:lang w:val="ru-RU" w:eastAsia="en-US"/>
        </w:rPr>
        <w:t> </w:t>
      </w:r>
      <w:r w:rsidRPr="00936302">
        <w:rPr>
          <w:sz w:val="28"/>
          <w:szCs w:val="28"/>
          <w:lang w:eastAsia="en-US"/>
        </w:rPr>
        <w:t>О.</w:t>
      </w:r>
      <w:r>
        <w:rPr>
          <w:sz w:val="28"/>
          <w:szCs w:val="28"/>
          <w:lang w:val="ru-RU" w:eastAsia="en-US"/>
        </w:rPr>
        <w:t> </w:t>
      </w:r>
      <w:r w:rsidRPr="00936302">
        <w:rPr>
          <w:sz w:val="28"/>
          <w:szCs w:val="28"/>
          <w:lang w:eastAsia="en-US"/>
        </w:rPr>
        <w:t>Л., Бєляєва,</w:t>
      </w:r>
      <w:r>
        <w:rPr>
          <w:sz w:val="28"/>
          <w:szCs w:val="28"/>
          <w:lang w:val="ru-RU" w:eastAsia="en-US"/>
        </w:rPr>
        <w:t> </w:t>
      </w:r>
      <w:r w:rsidRPr="00936302">
        <w:rPr>
          <w:sz w:val="28"/>
          <w:szCs w:val="28"/>
          <w:lang w:eastAsia="en-US"/>
        </w:rPr>
        <w:t>О.</w:t>
      </w:r>
      <w:r>
        <w:rPr>
          <w:sz w:val="28"/>
          <w:szCs w:val="28"/>
          <w:lang w:val="ru-RU" w:eastAsia="en-US"/>
        </w:rPr>
        <w:t> </w:t>
      </w:r>
      <w:r w:rsidRPr="00936302">
        <w:rPr>
          <w:sz w:val="28"/>
          <w:szCs w:val="28"/>
          <w:lang w:eastAsia="en-US"/>
        </w:rPr>
        <w:t xml:space="preserve">В. (2014). Ключові компетенції як основа стратегічної гнучкості підприємства. </w:t>
      </w:r>
      <w:r w:rsidRPr="00936302">
        <w:rPr>
          <w:i/>
          <w:sz w:val="28"/>
          <w:szCs w:val="28"/>
          <w:lang w:eastAsia="en-US"/>
        </w:rPr>
        <w:t>Держава та регіони, серія: Економіка та підприємництво,</w:t>
      </w:r>
      <w:r w:rsidRPr="00936302">
        <w:rPr>
          <w:sz w:val="28"/>
          <w:szCs w:val="28"/>
          <w:lang w:eastAsia="en-US"/>
        </w:rPr>
        <w:t xml:space="preserve"> [</w:t>
      </w:r>
      <w:r w:rsidRPr="00936302">
        <w:rPr>
          <w:sz w:val="28"/>
          <w:szCs w:val="28"/>
          <w:lang w:val="en-US" w:eastAsia="en-US"/>
        </w:rPr>
        <w:t>online</w:t>
      </w:r>
      <w:r w:rsidRPr="00936302">
        <w:rPr>
          <w:sz w:val="28"/>
          <w:szCs w:val="28"/>
          <w:lang w:eastAsia="en-US"/>
        </w:rPr>
        <w:t>] 5 (80), с. 1–11. Available at:</w:t>
      </w:r>
      <w:r w:rsidRPr="00936302">
        <w:rPr>
          <w:sz w:val="28"/>
          <w:szCs w:val="28"/>
        </w:rPr>
        <w:t xml:space="preserve"> </w:t>
      </w:r>
      <w:r w:rsidRPr="00936302">
        <w:rPr>
          <w:sz w:val="28"/>
          <w:szCs w:val="28"/>
          <w:lang w:val="en-US" w:eastAsia="en-US"/>
        </w:rPr>
        <w:t>http</w:t>
      </w:r>
      <w:r w:rsidRPr="00936302">
        <w:rPr>
          <w:sz w:val="28"/>
          <w:szCs w:val="28"/>
          <w:lang w:eastAsia="en-US"/>
        </w:rPr>
        <w:t>://</w:t>
      </w:r>
      <w:r w:rsidRPr="00936302">
        <w:rPr>
          <w:sz w:val="28"/>
          <w:szCs w:val="28"/>
          <w:lang w:val="en-US" w:eastAsia="en-US"/>
        </w:rPr>
        <w:t>www</w:t>
      </w:r>
      <w:r w:rsidRPr="00936302">
        <w:rPr>
          <w:sz w:val="28"/>
          <w:szCs w:val="28"/>
          <w:lang w:eastAsia="en-US"/>
        </w:rPr>
        <w:t>.</w:t>
      </w:r>
      <w:r w:rsidRPr="00936302">
        <w:rPr>
          <w:sz w:val="28"/>
          <w:szCs w:val="28"/>
          <w:lang w:val="en-US" w:eastAsia="en-US"/>
        </w:rPr>
        <w:t>econom</w:t>
      </w:r>
      <w:r w:rsidRPr="00936302">
        <w:rPr>
          <w:sz w:val="28"/>
          <w:szCs w:val="28"/>
          <w:lang w:eastAsia="en-US"/>
        </w:rPr>
        <w:t>.</w:t>
      </w:r>
      <w:r w:rsidRPr="00936302">
        <w:rPr>
          <w:sz w:val="28"/>
          <w:szCs w:val="28"/>
          <w:lang w:val="en-US" w:eastAsia="en-US"/>
        </w:rPr>
        <w:t>stateandregions</w:t>
      </w:r>
      <w:r w:rsidRPr="00936302">
        <w:rPr>
          <w:sz w:val="28"/>
          <w:szCs w:val="28"/>
          <w:lang w:eastAsia="en-US"/>
        </w:rPr>
        <w:t>.</w:t>
      </w:r>
      <w:r w:rsidRPr="00936302">
        <w:rPr>
          <w:sz w:val="28"/>
          <w:szCs w:val="28"/>
          <w:lang w:val="en-US" w:eastAsia="en-US"/>
        </w:rPr>
        <w:t>zp</w:t>
      </w:r>
      <w:r w:rsidRPr="00936302">
        <w:rPr>
          <w:sz w:val="28"/>
          <w:szCs w:val="28"/>
          <w:lang w:eastAsia="en-US"/>
        </w:rPr>
        <w:t>.</w:t>
      </w:r>
      <w:r w:rsidRPr="00936302">
        <w:rPr>
          <w:sz w:val="28"/>
          <w:szCs w:val="28"/>
          <w:lang w:val="en-US" w:eastAsia="en-US"/>
        </w:rPr>
        <w:t>ua</w:t>
      </w:r>
      <w:r w:rsidRPr="00936302">
        <w:rPr>
          <w:sz w:val="28"/>
          <w:szCs w:val="28"/>
          <w:lang w:eastAsia="en-US"/>
        </w:rPr>
        <w:t>/</w:t>
      </w:r>
      <w:r w:rsidRPr="00936302">
        <w:rPr>
          <w:sz w:val="28"/>
          <w:szCs w:val="28"/>
          <w:lang w:val="en-US" w:eastAsia="en-US"/>
        </w:rPr>
        <w:t>journal</w:t>
      </w:r>
      <w:r w:rsidRPr="00936302">
        <w:rPr>
          <w:sz w:val="28"/>
          <w:szCs w:val="28"/>
          <w:lang w:eastAsia="en-US"/>
        </w:rPr>
        <w:t>/2014/5_2014/4.</w:t>
      </w:r>
      <w:r w:rsidRPr="00936302">
        <w:rPr>
          <w:sz w:val="28"/>
          <w:szCs w:val="28"/>
          <w:lang w:val="en-US" w:eastAsia="en-US"/>
        </w:rPr>
        <w:t>pdf</w:t>
      </w:r>
      <w:r w:rsidRPr="00936302">
        <w:rPr>
          <w:sz w:val="28"/>
          <w:szCs w:val="28"/>
          <w:lang w:eastAsia="en-US"/>
        </w:rPr>
        <w:t xml:space="preserve"> [Accessed 30 Okt.</w:t>
      </w:r>
      <w:r w:rsidRPr="00584533">
        <w:rPr>
          <w:sz w:val="28"/>
          <w:szCs w:val="28"/>
          <w:lang w:eastAsia="en-US"/>
        </w:rPr>
        <w:t xml:space="preserve"> </w:t>
      </w:r>
      <w:r w:rsidRPr="00936302">
        <w:rPr>
          <w:sz w:val="28"/>
          <w:szCs w:val="28"/>
          <w:lang w:eastAsia="en-US"/>
        </w:rPr>
        <w:t>2023]</w:t>
      </w:r>
      <w:r w:rsidRPr="00E26F71">
        <w:rPr>
          <w:sz w:val="28"/>
          <w:szCs w:val="28"/>
          <w:lang w:eastAsia="en-US"/>
        </w:rPr>
        <w:t>.</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Кірік</w:t>
      </w:r>
      <w:r w:rsidRPr="00936302">
        <w:rPr>
          <w:sz w:val="28"/>
          <w:szCs w:val="28"/>
          <w:lang w:val="ru-RU" w:eastAsia="en-US"/>
        </w:rPr>
        <w:t>,</w:t>
      </w:r>
      <w:r>
        <w:rPr>
          <w:sz w:val="28"/>
          <w:szCs w:val="28"/>
          <w:lang w:val="ru-RU" w:eastAsia="en-US"/>
        </w:rPr>
        <w:t> </w:t>
      </w:r>
      <w:r w:rsidRPr="00936302">
        <w:rPr>
          <w:sz w:val="28"/>
          <w:szCs w:val="28"/>
          <w:lang w:eastAsia="en-US"/>
        </w:rPr>
        <w:t>Т.</w:t>
      </w:r>
      <w:r>
        <w:rPr>
          <w:sz w:val="28"/>
          <w:szCs w:val="28"/>
          <w:lang w:val="ru-RU" w:eastAsia="en-US"/>
        </w:rPr>
        <w:t> </w:t>
      </w:r>
      <w:r w:rsidRPr="00936302">
        <w:rPr>
          <w:sz w:val="28"/>
          <w:szCs w:val="28"/>
          <w:lang w:eastAsia="en-US"/>
        </w:rPr>
        <w:t>М., Миронова</w:t>
      </w:r>
      <w:r w:rsidRPr="00936302">
        <w:rPr>
          <w:sz w:val="28"/>
          <w:szCs w:val="28"/>
          <w:lang w:val="ru-RU" w:eastAsia="en-US"/>
        </w:rPr>
        <w:t>,</w:t>
      </w:r>
      <w:r>
        <w:rPr>
          <w:sz w:val="28"/>
          <w:szCs w:val="28"/>
          <w:lang w:val="ru-RU" w:eastAsia="en-US"/>
        </w:rPr>
        <w:t> </w:t>
      </w:r>
      <w:r w:rsidRPr="00936302">
        <w:rPr>
          <w:sz w:val="28"/>
          <w:szCs w:val="28"/>
          <w:lang w:eastAsia="en-US"/>
        </w:rPr>
        <w:t>Н.</w:t>
      </w:r>
      <w:r>
        <w:rPr>
          <w:sz w:val="28"/>
          <w:szCs w:val="28"/>
          <w:lang w:val="ru-RU" w:eastAsia="en-US"/>
        </w:rPr>
        <w:t> </w:t>
      </w:r>
      <w:r w:rsidRPr="00936302">
        <w:rPr>
          <w:sz w:val="28"/>
          <w:szCs w:val="28"/>
          <w:lang w:eastAsia="en-US"/>
        </w:rPr>
        <w:t xml:space="preserve">С. (2001). Реструктуризація як регулятор діяльності українських підприємств. У: </w:t>
      </w:r>
      <w:r w:rsidRPr="00936302">
        <w:rPr>
          <w:i/>
          <w:sz w:val="28"/>
          <w:szCs w:val="28"/>
          <w:lang w:eastAsia="en-US"/>
        </w:rPr>
        <w:t>Актуальні проблеми державного управління.</w:t>
      </w:r>
      <w:r w:rsidRPr="00936302">
        <w:rPr>
          <w:sz w:val="28"/>
          <w:szCs w:val="28"/>
          <w:lang w:eastAsia="en-US"/>
        </w:rPr>
        <w:t xml:space="preserve"> Харків: УАДУ при Президенте України</w:t>
      </w:r>
      <w:r w:rsidRPr="00936302">
        <w:rPr>
          <w:sz w:val="28"/>
          <w:szCs w:val="28"/>
          <w:lang w:val="ru-RU" w:eastAsia="en-US"/>
        </w:rPr>
        <w:t>,</w:t>
      </w:r>
      <w:r w:rsidRPr="00936302">
        <w:rPr>
          <w:sz w:val="28"/>
          <w:szCs w:val="28"/>
          <w:lang w:eastAsia="en-US"/>
        </w:rPr>
        <w:t xml:space="preserve"> с.</w:t>
      </w:r>
      <w:r>
        <w:rPr>
          <w:sz w:val="28"/>
          <w:szCs w:val="28"/>
          <w:lang w:val="ru-RU" w:eastAsia="en-US"/>
        </w:rPr>
        <w:t> </w:t>
      </w:r>
      <w:r w:rsidRPr="00936302">
        <w:rPr>
          <w:sz w:val="28"/>
          <w:szCs w:val="28"/>
          <w:lang w:eastAsia="en-US"/>
        </w:rPr>
        <w:t>140–145.</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Кірік</w:t>
      </w:r>
      <w:r w:rsidRPr="00584533">
        <w:rPr>
          <w:sz w:val="28"/>
          <w:szCs w:val="28"/>
          <w:lang w:eastAsia="en-US"/>
        </w:rPr>
        <w:t>,</w:t>
      </w:r>
      <w:r>
        <w:rPr>
          <w:sz w:val="28"/>
          <w:szCs w:val="28"/>
          <w:lang w:val="ru-RU" w:eastAsia="en-US"/>
        </w:rPr>
        <w:t> </w:t>
      </w:r>
      <w:r w:rsidRPr="00936302">
        <w:rPr>
          <w:sz w:val="28"/>
          <w:szCs w:val="28"/>
          <w:lang w:eastAsia="en-US"/>
        </w:rPr>
        <w:t>Т.</w:t>
      </w:r>
      <w:r>
        <w:rPr>
          <w:sz w:val="28"/>
          <w:szCs w:val="28"/>
          <w:lang w:val="ru-RU" w:eastAsia="en-US"/>
        </w:rPr>
        <w:t> </w:t>
      </w:r>
      <w:r w:rsidRPr="00936302">
        <w:rPr>
          <w:sz w:val="28"/>
          <w:szCs w:val="28"/>
          <w:lang w:eastAsia="en-US"/>
        </w:rPr>
        <w:t>М., Хаустова</w:t>
      </w:r>
      <w:r w:rsidRPr="00584533">
        <w:rPr>
          <w:sz w:val="28"/>
          <w:szCs w:val="28"/>
          <w:lang w:eastAsia="en-US"/>
        </w:rPr>
        <w:t>,</w:t>
      </w:r>
      <w:r>
        <w:rPr>
          <w:sz w:val="28"/>
          <w:szCs w:val="28"/>
          <w:lang w:val="ru-RU" w:eastAsia="en-US"/>
        </w:rPr>
        <w:t> </w:t>
      </w:r>
      <w:r w:rsidRPr="00936302">
        <w:rPr>
          <w:sz w:val="28"/>
          <w:szCs w:val="28"/>
          <w:lang w:eastAsia="en-US"/>
        </w:rPr>
        <w:t>В.</w:t>
      </w:r>
      <w:r>
        <w:rPr>
          <w:sz w:val="28"/>
          <w:szCs w:val="28"/>
          <w:lang w:val="ru-RU" w:eastAsia="en-US"/>
        </w:rPr>
        <w:t> </w:t>
      </w:r>
      <w:r w:rsidRPr="00936302">
        <w:rPr>
          <w:sz w:val="28"/>
          <w:szCs w:val="28"/>
          <w:lang w:eastAsia="en-US"/>
        </w:rPr>
        <w:t>Є., Решетняк</w:t>
      </w:r>
      <w:r w:rsidRPr="00584533">
        <w:rPr>
          <w:sz w:val="28"/>
          <w:szCs w:val="28"/>
          <w:lang w:eastAsia="en-US"/>
        </w:rPr>
        <w:t>,</w:t>
      </w:r>
      <w:r>
        <w:rPr>
          <w:sz w:val="28"/>
          <w:szCs w:val="28"/>
          <w:lang w:val="ru-RU" w:eastAsia="en-US"/>
        </w:rPr>
        <w:t> </w:t>
      </w:r>
      <w:r w:rsidRPr="00936302">
        <w:rPr>
          <w:sz w:val="28"/>
          <w:szCs w:val="28"/>
          <w:lang w:eastAsia="en-US"/>
        </w:rPr>
        <w:t>О.</w:t>
      </w:r>
      <w:r>
        <w:rPr>
          <w:sz w:val="28"/>
          <w:szCs w:val="28"/>
          <w:lang w:val="ru-RU" w:eastAsia="en-US"/>
        </w:rPr>
        <w:t> </w:t>
      </w:r>
      <w:r w:rsidRPr="00936302">
        <w:rPr>
          <w:sz w:val="28"/>
          <w:szCs w:val="28"/>
          <w:lang w:eastAsia="en-US"/>
        </w:rPr>
        <w:t>І.</w:t>
      </w:r>
      <w:r w:rsidRPr="00584533">
        <w:rPr>
          <w:sz w:val="28"/>
          <w:szCs w:val="28"/>
          <w:lang w:eastAsia="en-US"/>
        </w:rPr>
        <w:t xml:space="preserve"> та</w:t>
      </w:r>
      <w:r w:rsidRPr="00936302">
        <w:rPr>
          <w:sz w:val="28"/>
          <w:szCs w:val="28"/>
          <w:lang w:eastAsia="en-US"/>
        </w:rPr>
        <w:t xml:space="preserve"> Іванова</w:t>
      </w:r>
      <w:r w:rsidRPr="00584533">
        <w:rPr>
          <w:sz w:val="28"/>
          <w:szCs w:val="28"/>
          <w:lang w:eastAsia="en-US"/>
        </w:rPr>
        <w:t>,</w:t>
      </w:r>
      <w:r>
        <w:rPr>
          <w:sz w:val="28"/>
          <w:szCs w:val="28"/>
          <w:lang w:val="ru-RU" w:eastAsia="en-US"/>
        </w:rPr>
        <w:t> </w:t>
      </w:r>
      <w:r>
        <w:rPr>
          <w:sz w:val="28"/>
          <w:szCs w:val="28"/>
          <w:lang w:eastAsia="en-US"/>
        </w:rPr>
        <w:t>О. </w:t>
      </w:r>
      <w:r w:rsidRPr="00936302">
        <w:rPr>
          <w:sz w:val="28"/>
          <w:szCs w:val="28"/>
          <w:lang w:eastAsia="en-US"/>
        </w:rPr>
        <w:t xml:space="preserve">А. </w:t>
      </w:r>
      <w:r w:rsidRPr="00584533">
        <w:rPr>
          <w:sz w:val="28"/>
          <w:szCs w:val="28"/>
          <w:lang w:eastAsia="en-US"/>
        </w:rPr>
        <w:t>(</w:t>
      </w:r>
      <w:r>
        <w:rPr>
          <w:sz w:val="28"/>
          <w:szCs w:val="28"/>
          <w:lang w:val="ru-RU" w:eastAsia="en-US"/>
        </w:rPr>
        <w:t>2022</w:t>
      </w:r>
      <w:r w:rsidRPr="00584533">
        <w:rPr>
          <w:sz w:val="28"/>
          <w:szCs w:val="28"/>
          <w:lang w:eastAsia="en-US"/>
        </w:rPr>
        <w:t xml:space="preserve">). </w:t>
      </w:r>
      <w:r w:rsidRPr="00936302">
        <w:rPr>
          <w:sz w:val="28"/>
          <w:szCs w:val="28"/>
          <w:lang w:eastAsia="en-US"/>
        </w:rPr>
        <w:t xml:space="preserve">Напрями поліпшення якості бізнес-планів. </w:t>
      </w:r>
      <w:r w:rsidRPr="00936302">
        <w:rPr>
          <w:i/>
          <w:sz w:val="28"/>
          <w:szCs w:val="28"/>
          <w:lang w:eastAsia="en-US"/>
        </w:rPr>
        <w:t>Бізнес Інформ</w:t>
      </w:r>
      <w:r>
        <w:rPr>
          <w:sz w:val="28"/>
          <w:szCs w:val="28"/>
          <w:lang w:eastAsia="en-US"/>
        </w:rPr>
        <w:t xml:space="preserve">, [online] 7, </w:t>
      </w:r>
      <w:r w:rsidRPr="00936302">
        <w:rPr>
          <w:sz w:val="28"/>
          <w:szCs w:val="28"/>
          <w:lang w:eastAsia="en-US"/>
        </w:rPr>
        <w:t>с.</w:t>
      </w:r>
      <w:r w:rsidRPr="00584533">
        <w:rPr>
          <w:sz w:val="28"/>
          <w:szCs w:val="28"/>
          <w:lang w:val="en-US" w:eastAsia="en-US"/>
        </w:rPr>
        <w:t> </w:t>
      </w:r>
      <w:r w:rsidRPr="00936302">
        <w:rPr>
          <w:sz w:val="28"/>
          <w:szCs w:val="28"/>
          <w:lang w:eastAsia="en-US"/>
        </w:rPr>
        <w:t xml:space="preserve">217–228. Available at: https://doi.org/10.32983/2222-4459-2022-7-217-228 </w:t>
      </w:r>
      <w:r w:rsidRPr="00E26F71">
        <w:rPr>
          <w:sz w:val="28"/>
          <w:szCs w:val="28"/>
          <w:lang w:eastAsia="en-US"/>
        </w:rPr>
        <w:t>[</w:t>
      </w:r>
      <w:r w:rsidRPr="00936302">
        <w:rPr>
          <w:sz w:val="28"/>
          <w:szCs w:val="28"/>
          <w:lang w:eastAsia="en-US"/>
        </w:rPr>
        <w:t xml:space="preserve">Accessed 9 </w:t>
      </w:r>
      <w:r w:rsidRPr="00936302">
        <w:rPr>
          <w:sz w:val="28"/>
          <w:szCs w:val="28"/>
          <w:lang w:val="en-US" w:eastAsia="en-US"/>
        </w:rPr>
        <w:t>Jan</w:t>
      </w:r>
      <w:r w:rsidRPr="00936302">
        <w:rPr>
          <w:sz w:val="28"/>
          <w:szCs w:val="28"/>
          <w:lang w:eastAsia="en-US"/>
        </w:rPr>
        <w:t>.</w:t>
      </w:r>
      <w:r w:rsidRPr="00E26F71">
        <w:rPr>
          <w:sz w:val="28"/>
          <w:szCs w:val="28"/>
          <w:lang w:eastAsia="en-US"/>
        </w:rPr>
        <w:t xml:space="preserve"> </w:t>
      </w:r>
      <w:r w:rsidRPr="00936302">
        <w:rPr>
          <w:sz w:val="28"/>
          <w:szCs w:val="28"/>
          <w:lang w:eastAsia="en-US"/>
        </w:rPr>
        <w:t>202</w:t>
      </w:r>
      <w:r w:rsidRPr="00584533">
        <w:rPr>
          <w:sz w:val="28"/>
          <w:szCs w:val="28"/>
          <w:lang w:eastAsia="en-US"/>
        </w:rPr>
        <w:t>4]</w:t>
      </w:r>
      <w:r w:rsidRPr="00E26F71">
        <w:rPr>
          <w:sz w:val="28"/>
          <w:szCs w:val="28"/>
          <w:lang w:eastAsia="en-US"/>
        </w:rPr>
        <w:t>.</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Клименко</w:t>
      </w:r>
      <w:r w:rsidRPr="00584533">
        <w:rPr>
          <w:sz w:val="28"/>
          <w:szCs w:val="28"/>
          <w:lang w:eastAsia="en-US"/>
        </w:rPr>
        <w:t>,</w:t>
      </w:r>
      <w:r>
        <w:rPr>
          <w:sz w:val="28"/>
          <w:szCs w:val="28"/>
          <w:lang w:eastAsia="en-US"/>
        </w:rPr>
        <w:t> </w:t>
      </w:r>
      <w:r w:rsidRPr="00936302">
        <w:rPr>
          <w:sz w:val="28"/>
          <w:szCs w:val="28"/>
          <w:lang w:eastAsia="en-US"/>
        </w:rPr>
        <w:t>С.</w:t>
      </w:r>
      <w:r>
        <w:rPr>
          <w:sz w:val="28"/>
          <w:szCs w:val="28"/>
          <w:lang w:val="ru-RU" w:eastAsia="en-US"/>
        </w:rPr>
        <w:t> </w:t>
      </w:r>
      <w:r w:rsidRPr="00936302">
        <w:rPr>
          <w:sz w:val="28"/>
          <w:szCs w:val="28"/>
          <w:lang w:eastAsia="en-US"/>
        </w:rPr>
        <w:t>М., Дуброва</w:t>
      </w:r>
      <w:r w:rsidRPr="00584533">
        <w:rPr>
          <w:sz w:val="28"/>
          <w:szCs w:val="28"/>
          <w:lang w:eastAsia="en-US"/>
        </w:rPr>
        <w:t>,</w:t>
      </w:r>
      <w:r>
        <w:rPr>
          <w:sz w:val="28"/>
          <w:szCs w:val="28"/>
          <w:lang w:val="ru-RU" w:eastAsia="en-US"/>
        </w:rPr>
        <w:t> </w:t>
      </w:r>
      <w:r w:rsidRPr="00936302">
        <w:rPr>
          <w:sz w:val="28"/>
          <w:szCs w:val="28"/>
          <w:lang w:eastAsia="en-US"/>
        </w:rPr>
        <w:t>О.</w:t>
      </w:r>
      <w:r>
        <w:rPr>
          <w:sz w:val="28"/>
          <w:szCs w:val="28"/>
          <w:lang w:val="ru-RU" w:eastAsia="en-US"/>
        </w:rPr>
        <w:t> </w:t>
      </w:r>
      <w:r w:rsidRPr="00936302">
        <w:rPr>
          <w:sz w:val="28"/>
          <w:szCs w:val="28"/>
          <w:lang w:eastAsia="en-US"/>
        </w:rPr>
        <w:t>С., Барабась</w:t>
      </w:r>
      <w:r w:rsidRPr="00584533">
        <w:rPr>
          <w:sz w:val="28"/>
          <w:szCs w:val="28"/>
          <w:lang w:eastAsia="en-US"/>
        </w:rPr>
        <w:t>,</w:t>
      </w:r>
      <w:r>
        <w:rPr>
          <w:sz w:val="28"/>
          <w:szCs w:val="28"/>
          <w:lang w:eastAsia="en-US"/>
        </w:rPr>
        <w:t> </w:t>
      </w:r>
      <w:r w:rsidRPr="00936302">
        <w:rPr>
          <w:sz w:val="28"/>
          <w:szCs w:val="28"/>
          <w:lang w:eastAsia="en-US"/>
        </w:rPr>
        <w:t>Д.</w:t>
      </w:r>
      <w:r>
        <w:rPr>
          <w:sz w:val="28"/>
          <w:szCs w:val="28"/>
          <w:lang w:val="ru-RU" w:eastAsia="en-US"/>
        </w:rPr>
        <w:t> </w:t>
      </w:r>
      <w:r w:rsidRPr="00936302">
        <w:rPr>
          <w:sz w:val="28"/>
          <w:szCs w:val="28"/>
          <w:lang w:eastAsia="en-US"/>
        </w:rPr>
        <w:t>О. та ін. (2016</w:t>
      </w:r>
      <w:r w:rsidRPr="00936302">
        <w:rPr>
          <w:i/>
          <w:sz w:val="28"/>
          <w:szCs w:val="28"/>
          <w:lang w:eastAsia="en-US"/>
        </w:rPr>
        <w:t>). Управління конкурентоспроможністю підприємства.</w:t>
      </w:r>
      <w:r w:rsidRPr="00936302">
        <w:rPr>
          <w:sz w:val="28"/>
          <w:szCs w:val="28"/>
          <w:lang w:eastAsia="en-US"/>
        </w:rPr>
        <w:t xml:space="preserve"> Київ: КНЕУ</w:t>
      </w:r>
      <w:r w:rsidRPr="00584533">
        <w:rPr>
          <w:sz w:val="28"/>
          <w:szCs w:val="28"/>
          <w:lang w:eastAsia="en-US"/>
        </w:rPr>
        <w:t>,</w:t>
      </w:r>
      <w:r w:rsidRPr="00936302">
        <w:rPr>
          <w:sz w:val="28"/>
          <w:szCs w:val="28"/>
          <w:lang w:eastAsia="en-US"/>
        </w:rPr>
        <w:t xml:space="preserve"> 527</w:t>
      </w:r>
      <w:r>
        <w:rPr>
          <w:sz w:val="28"/>
          <w:szCs w:val="28"/>
          <w:lang w:val="ru-RU" w:eastAsia="en-US"/>
        </w:rPr>
        <w:t>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Козловський</w:t>
      </w:r>
      <w:r w:rsidRPr="00584533">
        <w:rPr>
          <w:sz w:val="28"/>
          <w:szCs w:val="28"/>
          <w:lang w:eastAsia="en-US"/>
        </w:rPr>
        <w:t>,</w:t>
      </w:r>
      <w:r>
        <w:rPr>
          <w:sz w:val="28"/>
          <w:szCs w:val="28"/>
          <w:lang w:val="ru-RU" w:eastAsia="en-US"/>
        </w:rPr>
        <w:t> </w:t>
      </w:r>
      <w:r w:rsidRPr="00936302">
        <w:rPr>
          <w:sz w:val="28"/>
          <w:szCs w:val="28"/>
          <w:lang w:eastAsia="en-US"/>
        </w:rPr>
        <w:t>В.</w:t>
      </w:r>
      <w:r>
        <w:rPr>
          <w:sz w:val="28"/>
          <w:szCs w:val="28"/>
          <w:lang w:val="ru-RU" w:eastAsia="en-US"/>
        </w:rPr>
        <w:t> </w:t>
      </w:r>
      <w:r w:rsidRPr="00936302">
        <w:rPr>
          <w:sz w:val="28"/>
          <w:szCs w:val="28"/>
          <w:lang w:eastAsia="en-US"/>
        </w:rPr>
        <w:t>О., Лесько</w:t>
      </w:r>
      <w:r w:rsidRPr="00584533">
        <w:rPr>
          <w:sz w:val="28"/>
          <w:szCs w:val="28"/>
          <w:lang w:eastAsia="en-US"/>
        </w:rPr>
        <w:t>,</w:t>
      </w:r>
      <w:r>
        <w:rPr>
          <w:sz w:val="28"/>
          <w:szCs w:val="28"/>
          <w:lang w:val="ru-RU" w:eastAsia="en-US"/>
        </w:rPr>
        <w:t> </w:t>
      </w:r>
      <w:r w:rsidRPr="00936302">
        <w:rPr>
          <w:sz w:val="28"/>
          <w:szCs w:val="28"/>
          <w:lang w:eastAsia="en-US"/>
        </w:rPr>
        <w:t>О.</w:t>
      </w:r>
      <w:r>
        <w:rPr>
          <w:sz w:val="28"/>
          <w:szCs w:val="28"/>
          <w:lang w:val="ru-RU" w:eastAsia="en-US"/>
        </w:rPr>
        <w:t> </w:t>
      </w:r>
      <w:r w:rsidRPr="00936302">
        <w:rPr>
          <w:sz w:val="28"/>
          <w:szCs w:val="28"/>
          <w:lang w:eastAsia="en-US"/>
        </w:rPr>
        <w:t xml:space="preserve">Й. (2008). </w:t>
      </w:r>
      <w:r w:rsidRPr="00936302">
        <w:rPr>
          <w:i/>
          <w:sz w:val="28"/>
          <w:szCs w:val="28"/>
          <w:lang w:eastAsia="en-US"/>
        </w:rPr>
        <w:t xml:space="preserve">Бізнес-планування. </w:t>
      </w:r>
      <w:r w:rsidRPr="00936302">
        <w:rPr>
          <w:sz w:val="28"/>
          <w:szCs w:val="28"/>
          <w:lang w:eastAsia="en-US"/>
        </w:rPr>
        <w:t>2-е</w:t>
      </w:r>
      <w:r w:rsidRPr="004029A4">
        <w:rPr>
          <w:sz w:val="28"/>
          <w:szCs w:val="28"/>
          <w:lang w:eastAsia="en-US"/>
        </w:rPr>
        <w:t xml:space="preserve"> вид.</w:t>
      </w:r>
      <w:r w:rsidRPr="00936302">
        <w:rPr>
          <w:sz w:val="28"/>
          <w:szCs w:val="28"/>
          <w:lang w:eastAsia="en-US"/>
        </w:rPr>
        <w:t>, доповн. та переробл. Винниця: УНИВЕРСУМ-Вінниця</w:t>
      </w:r>
      <w:r w:rsidRPr="00584533">
        <w:rPr>
          <w:sz w:val="28"/>
          <w:szCs w:val="28"/>
          <w:lang w:eastAsia="en-US"/>
        </w:rPr>
        <w:t>,</w:t>
      </w:r>
      <w:r>
        <w:rPr>
          <w:sz w:val="28"/>
          <w:szCs w:val="28"/>
          <w:lang w:eastAsia="en-US"/>
        </w:rPr>
        <w:t xml:space="preserve"> 241 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val="en-US" w:eastAsia="en-US"/>
        </w:rPr>
        <w:t>Kotler</w:t>
      </w:r>
      <w:r w:rsidRPr="004029A4">
        <w:rPr>
          <w:sz w:val="28"/>
          <w:szCs w:val="28"/>
          <w:lang w:eastAsia="en-US"/>
        </w:rPr>
        <w:t>,</w:t>
      </w:r>
      <w:r w:rsidRPr="004029A4">
        <w:rPr>
          <w:sz w:val="28"/>
          <w:szCs w:val="28"/>
          <w:lang w:val="en-US" w:eastAsia="en-US"/>
        </w:rPr>
        <w:t> </w:t>
      </w:r>
      <w:r w:rsidRPr="00936302">
        <w:rPr>
          <w:sz w:val="28"/>
          <w:szCs w:val="28"/>
          <w:lang w:val="en-US" w:eastAsia="en-US"/>
        </w:rPr>
        <w:t>F</w:t>
      </w:r>
      <w:r w:rsidRPr="004029A4">
        <w:rPr>
          <w:sz w:val="28"/>
          <w:szCs w:val="28"/>
          <w:lang w:eastAsia="en-US"/>
        </w:rPr>
        <w:t xml:space="preserve">., </w:t>
      </w:r>
      <w:r w:rsidRPr="00936302">
        <w:rPr>
          <w:sz w:val="28"/>
          <w:szCs w:val="28"/>
          <w:lang w:val="en-US" w:eastAsia="en-US"/>
        </w:rPr>
        <w:t>Armstrong</w:t>
      </w:r>
      <w:r w:rsidRPr="004029A4">
        <w:rPr>
          <w:sz w:val="28"/>
          <w:szCs w:val="28"/>
          <w:lang w:eastAsia="en-US"/>
        </w:rPr>
        <w:t>,</w:t>
      </w:r>
      <w:r w:rsidRPr="004029A4">
        <w:rPr>
          <w:sz w:val="28"/>
          <w:szCs w:val="28"/>
          <w:lang w:val="en-US" w:eastAsia="en-US"/>
        </w:rPr>
        <w:t> </w:t>
      </w:r>
      <w:r w:rsidRPr="00936302">
        <w:rPr>
          <w:sz w:val="28"/>
          <w:szCs w:val="28"/>
          <w:lang w:val="en-US" w:eastAsia="en-US"/>
        </w:rPr>
        <w:t>G</w:t>
      </w:r>
      <w:r w:rsidRPr="004029A4">
        <w:rPr>
          <w:sz w:val="28"/>
          <w:szCs w:val="28"/>
          <w:lang w:eastAsia="en-US"/>
        </w:rPr>
        <w:t xml:space="preserve">., </w:t>
      </w:r>
      <w:r w:rsidRPr="00936302">
        <w:rPr>
          <w:sz w:val="28"/>
          <w:szCs w:val="28"/>
          <w:lang w:val="en-US" w:eastAsia="en-US"/>
        </w:rPr>
        <w:t>Saunders</w:t>
      </w:r>
      <w:r w:rsidRPr="004029A4">
        <w:rPr>
          <w:sz w:val="28"/>
          <w:szCs w:val="28"/>
          <w:lang w:eastAsia="en-US"/>
        </w:rPr>
        <w:t>,</w:t>
      </w:r>
      <w:r w:rsidRPr="004029A4">
        <w:rPr>
          <w:sz w:val="28"/>
          <w:szCs w:val="28"/>
          <w:lang w:val="en-US" w:eastAsia="en-US"/>
        </w:rPr>
        <w:t> </w:t>
      </w:r>
      <w:r w:rsidRPr="00936302">
        <w:rPr>
          <w:sz w:val="28"/>
          <w:szCs w:val="28"/>
          <w:lang w:val="en-US" w:eastAsia="en-US"/>
        </w:rPr>
        <w:t>J</w:t>
      </w:r>
      <w:r w:rsidRPr="004029A4">
        <w:rPr>
          <w:sz w:val="28"/>
          <w:szCs w:val="28"/>
          <w:lang w:eastAsia="en-US"/>
        </w:rPr>
        <w:t>.</w:t>
      </w:r>
      <w:r w:rsidRPr="00936302">
        <w:rPr>
          <w:sz w:val="28"/>
          <w:szCs w:val="28"/>
          <w:lang w:eastAsia="en-US"/>
        </w:rPr>
        <w:t xml:space="preserve"> </w:t>
      </w:r>
      <w:r w:rsidRPr="00936302">
        <w:rPr>
          <w:sz w:val="28"/>
          <w:szCs w:val="28"/>
          <w:lang w:val="en-US" w:eastAsia="en-US"/>
        </w:rPr>
        <w:t>and</w:t>
      </w:r>
      <w:r w:rsidRPr="004029A4">
        <w:rPr>
          <w:sz w:val="28"/>
          <w:szCs w:val="28"/>
          <w:lang w:eastAsia="en-US"/>
        </w:rPr>
        <w:t xml:space="preserve"> </w:t>
      </w:r>
      <w:r w:rsidRPr="00936302">
        <w:rPr>
          <w:sz w:val="28"/>
          <w:szCs w:val="28"/>
          <w:lang w:val="en-US" w:eastAsia="en-US"/>
        </w:rPr>
        <w:t>Wong</w:t>
      </w:r>
      <w:r w:rsidRPr="004029A4">
        <w:rPr>
          <w:sz w:val="28"/>
          <w:szCs w:val="28"/>
          <w:lang w:eastAsia="en-US"/>
        </w:rPr>
        <w:t>,</w:t>
      </w:r>
      <w:r w:rsidRPr="004029A4">
        <w:rPr>
          <w:sz w:val="28"/>
          <w:szCs w:val="28"/>
          <w:lang w:val="en-US" w:eastAsia="en-US"/>
        </w:rPr>
        <w:t> </w:t>
      </w:r>
      <w:r w:rsidRPr="00936302">
        <w:rPr>
          <w:sz w:val="28"/>
          <w:szCs w:val="28"/>
          <w:lang w:val="en-US" w:eastAsia="en-US"/>
        </w:rPr>
        <w:t>V</w:t>
      </w:r>
      <w:r w:rsidRPr="004029A4">
        <w:rPr>
          <w:sz w:val="28"/>
          <w:szCs w:val="28"/>
          <w:lang w:eastAsia="en-US"/>
        </w:rPr>
        <w:t>. (2008)</w:t>
      </w:r>
      <w:r w:rsidRPr="00936302">
        <w:rPr>
          <w:sz w:val="28"/>
          <w:szCs w:val="28"/>
          <w:lang w:eastAsia="en-US"/>
        </w:rPr>
        <w:t>.</w:t>
      </w:r>
      <w:r w:rsidRPr="004029A4">
        <w:rPr>
          <w:sz w:val="28"/>
          <w:szCs w:val="28"/>
          <w:lang w:eastAsia="en-US"/>
        </w:rPr>
        <w:t xml:space="preserve"> </w:t>
      </w:r>
      <w:r w:rsidRPr="00936302">
        <w:rPr>
          <w:i/>
          <w:sz w:val="28"/>
          <w:szCs w:val="28"/>
          <w:lang w:val="en-US" w:eastAsia="en-US"/>
        </w:rPr>
        <w:t>Marketing</w:t>
      </w:r>
      <w:r w:rsidRPr="004029A4">
        <w:rPr>
          <w:i/>
          <w:sz w:val="28"/>
          <w:szCs w:val="28"/>
          <w:lang w:eastAsia="en-US"/>
        </w:rPr>
        <w:t xml:space="preserve"> </w:t>
      </w:r>
      <w:r w:rsidRPr="00936302">
        <w:rPr>
          <w:i/>
          <w:sz w:val="28"/>
          <w:szCs w:val="28"/>
          <w:lang w:val="en-US" w:eastAsia="en-US"/>
        </w:rPr>
        <w:t>Basics</w:t>
      </w:r>
      <w:r w:rsidRPr="004029A4">
        <w:rPr>
          <w:i/>
          <w:sz w:val="28"/>
          <w:szCs w:val="28"/>
        </w:rPr>
        <w:t xml:space="preserve"> </w:t>
      </w:r>
      <w:r w:rsidRPr="00936302">
        <w:rPr>
          <w:i/>
          <w:sz w:val="28"/>
          <w:szCs w:val="28"/>
          <w:lang w:val="en-US" w:eastAsia="en-US"/>
        </w:rPr>
        <w:t>Additional</w:t>
      </w:r>
      <w:r w:rsidRPr="004029A4">
        <w:rPr>
          <w:i/>
          <w:sz w:val="28"/>
          <w:szCs w:val="28"/>
          <w:lang w:eastAsia="en-US"/>
        </w:rPr>
        <w:t xml:space="preserve"> </w:t>
      </w:r>
      <w:r w:rsidRPr="00936302">
        <w:rPr>
          <w:i/>
          <w:sz w:val="28"/>
          <w:szCs w:val="28"/>
          <w:lang w:val="en-US" w:eastAsia="en-US"/>
        </w:rPr>
        <w:t>student</w:t>
      </w:r>
      <w:r w:rsidRPr="004029A4">
        <w:rPr>
          <w:i/>
          <w:sz w:val="28"/>
          <w:szCs w:val="28"/>
          <w:lang w:eastAsia="en-US"/>
        </w:rPr>
        <w:t xml:space="preserve"> </w:t>
      </w:r>
      <w:r w:rsidRPr="00936302">
        <w:rPr>
          <w:i/>
          <w:sz w:val="28"/>
          <w:szCs w:val="28"/>
          <w:lang w:val="en-US" w:eastAsia="en-US"/>
        </w:rPr>
        <w:t>support</w:t>
      </w:r>
      <w:r w:rsidRPr="004029A4">
        <w:rPr>
          <w:i/>
          <w:sz w:val="28"/>
          <w:szCs w:val="28"/>
          <w:lang w:eastAsia="en-US"/>
        </w:rPr>
        <w:t xml:space="preserve"> </w:t>
      </w:r>
      <w:r w:rsidRPr="00936302">
        <w:rPr>
          <w:i/>
          <w:sz w:val="28"/>
          <w:szCs w:val="28"/>
          <w:lang w:val="en-US" w:eastAsia="en-US"/>
        </w:rPr>
        <w:t>at</w:t>
      </w:r>
      <w:r w:rsidRPr="004029A4">
        <w:rPr>
          <w:i/>
          <w:sz w:val="28"/>
          <w:szCs w:val="28"/>
          <w:lang w:eastAsia="en-US"/>
        </w:rPr>
        <w:t xml:space="preserve"> </w:t>
      </w:r>
      <w:r w:rsidRPr="00936302">
        <w:rPr>
          <w:i/>
          <w:sz w:val="28"/>
          <w:szCs w:val="28"/>
          <w:lang w:val="en-US" w:eastAsia="en-US"/>
        </w:rPr>
        <w:t>Principles</w:t>
      </w:r>
      <w:r w:rsidRPr="004029A4">
        <w:rPr>
          <w:i/>
          <w:sz w:val="28"/>
          <w:szCs w:val="28"/>
          <w:lang w:eastAsia="en-US"/>
        </w:rPr>
        <w:t xml:space="preserve"> </w:t>
      </w:r>
      <w:r w:rsidRPr="00936302">
        <w:rPr>
          <w:i/>
          <w:sz w:val="28"/>
          <w:szCs w:val="28"/>
          <w:lang w:val="en-US" w:eastAsia="en-US"/>
        </w:rPr>
        <w:t>of</w:t>
      </w:r>
      <w:r w:rsidRPr="004029A4">
        <w:rPr>
          <w:i/>
          <w:sz w:val="28"/>
          <w:szCs w:val="28"/>
          <w:lang w:eastAsia="en-US"/>
        </w:rPr>
        <w:t xml:space="preserve"> </w:t>
      </w:r>
      <w:r w:rsidRPr="00936302">
        <w:rPr>
          <w:i/>
          <w:sz w:val="28"/>
          <w:szCs w:val="28"/>
          <w:lang w:val="en-US" w:eastAsia="en-US"/>
        </w:rPr>
        <w:t xml:space="preserve">Marketing </w:t>
      </w:r>
      <w:r w:rsidRPr="00936302">
        <w:rPr>
          <w:sz w:val="28"/>
          <w:szCs w:val="28"/>
          <w:lang w:val="en-US" w:eastAsia="en-US"/>
        </w:rPr>
        <w:t>[online]. 5</w:t>
      </w:r>
      <w:r w:rsidRPr="00936302">
        <w:rPr>
          <w:sz w:val="28"/>
          <w:szCs w:val="28"/>
          <w:vertAlign w:val="superscript"/>
          <w:lang w:val="en-US" w:eastAsia="en-US"/>
        </w:rPr>
        <w:t>th</w:t>
      </w:r>
      <w:r w:rsidRPr="00936302">
        <w:rPr>
          <w:sz w:val="28"/>
          <w:szCs w:val="28"/>
          <w:lang w:val="en-US" w:eastAsia="en-US"/>
        </w:rPr>
        <w:t xml:space="preserve"> ed. Pearson Education, 1020/947</w:t>
      </w:r>
      <w:r w:rsidRPr="004029A4">
        <w:rPr>
          <w:sz w:val="28"/>
          <w:szCs w:val="28"/>
          <w:lang w:val="en-US" w:eastAsia="en-US"/>
        </w:rPr>
        <w:t> </w:t>
      </w:r>
      <w:r w:rsidRPr="00936302">
        <w:rPr>
          <w:sz w:val="28"/>
          <w:szCs w:val="28"/>
          <w:lang w:eastAsia="en-US"/>
        </w:rPr>
        <w:t>р</w:t>
      </w:r>
      <w:r w:rsidRPr="00936302">
        <w:rPr>
          <w:sz w:val="28"/>
          <w:szCs w:val="28"/>
          <w:lang w:val="en-US" w:eastAsia="en-US"/>
        </w:rPr>
        <w:t>. Available at:</w:t>
      </w:r>
      <w:r w:rsidRPr="00936302">
        <w:rPr>
          <w:sz w:val="28"/>
          <w:szCs w:val="28"/>
          <w:lang w:eastAsia="en-US"/>
        </w:rPr>
        <w:t xml:space="preserve"> www.pearsoned.co.uk/kotler [Accessed 9 </w:t>
      </w:r>
      <w:r w:rsidRPr="00936302">
        <w:rPr>
          <w:sz w:val="28"/>
          <w:szCs w:val="28"/>
          <w:lang w:val="en-US" w:eastAsia="en-US"/>
        </w:rPr>
        <w:t>Jan</w:t>
      </w:r>
      <w:r w:rsidRPr="00936302">
        <w:rPr>
          <w:sz w:val="28"/>
          <w:szCs w:val="28"/>
          <w:lang w:eastAsia="en-US"/>
        </w:rPr>
        <w:t>.</w:t>
      </w:r>
      <w:r w:rsidRPr="00936302">
        <w:rPr>
          <w:sz w:val="28"/>
          <w:szCs w:val="28"/>
          <w:lang w:val="en-US" w:eastAsia="en-US"/>
        </w:rPr>
        <w:t xml:space="preserve"> </w:t>
      </w:r>
      <w:r w:rsidRPr="00936302">
        <w:rPr>
          <w:sz w:val="28"/>
          <w:szCs w:val="28"/>
          <w:lang w:eastAsia="en-US"/>
        </w:rPr>
        <w:t>202</w:t>
      </w:r>
      <w:r w:rsidRPr="00936302">
        <w:rPr>
          <w:sz w:val="28"/>
          <w:szCs w:val="28"/>
          <w:lang w:val="en-US" w:eastAsia="en-US"/>
        </w:rPr>
        <w:t>4</w:t>
      </w:r>
      <w:r w:rsidRPr="00936302">
        <w:rPr>
          <w:sz w:val="28"/>
          <w:szCs w:val="28"/>
          <w:lang w:eastAsia="en-US"/>
        </w:rPr>
        <w:t>].</w:t>
      </w:r>
    </w:p>
    <w:p w:rsidR="00793CE2" w:rsidRPr="00936302" w:rsidRDefault="00793CE2" w:rsidP="00793CE2">
      <w:pPr>
        <w:numPr>
          <w:ilvl w:val="0"/>
          <w:numId w:val="203"/>
        </w:numPr>
        <w:spacing w:line="360" w:lineRule="auto"/>
        <w:ind w:left="0" w:firstLine="0"/>
        <w:contextualSpacing/>
        <w:jc w:val="both"/>
        <w:rPr>
          <w:sz w:val="28"/>
          <w:szCs w:val="28"/>
          <w:lang w:val="en-US" w:eastAsia="en-US"/>
        </w:rPr>
      </w:pPr>
      <w:r w:rsidRPr="00936302">
        <w:rPr>
          <w:sz w:val="28"/>
          <w:szCs w:val="28"/>
          <w:lang w:val="en-US" w:eastAsia="en-US"/>
        </w:rPr>
        <w:t>Kotler,</w:t>
      </w:r>
      <w:r w:rsidRPr="00E26F71">
        <w:rPr>
          <w:sz w:val="28"/>
          <w:szCs w:val="28"/>
          <w:lang w:val="en-US" w:eastAsia="en-US"/>
        </w:rPr>
        <w:t> </w:t>
      </w:r>
      <w:r w:rsidRPr="00936302">
        <w:rPr>
          <w:sz w:val="28"/>
          <w:szCs w:val="28"/>
          <w:lang w:val="en-US" w:eastAsia="en-US"/>
        </w:rPr>
        <w:t>F.</w:t>
      </w:r>
      <w:r w:rsidRPr="00936302">
        <w:rPr>
          <w:sz w:val="28"/>
          <w:szCs w:val="28"/>
          <w:lang w:eastAsia="en-US"/>
        </w:rPr>
        <w:t xml:space="preserve"> (2014).</w:t>
      </w:r>
      <w:r w:rsidRPr="00936302">
        <w:rPr>
          <w:sz w:val="28"/>
          <w:szCs w:val="28"/>
        </w:rPr>
        <w:t xml:space="preserve"> </w:t>
      </w:r>
      <w:r w:rsidRPr="00936302">
        <w:rPr>
          <w:i/>
          <w:sz w:val="28"/>
          <w:szCs w:val="28"/>
          <w:lang w:val="en-US" w:eastAsia="en-US"/>
        </w:rPr>
        <w:t xml:space="preserve">Kotler on Marketing: How to Create, Win and Dominate Markets </w:t>
      </w:r>
      <w:r w:rsidRPr="00936302">
        <w:rPr>
          <w:sz w:val="28"/>
          <w:szCs w:val="28"/>
          <w:lang w:val="en-US" w:eastAsia="en-US"/>
        </w:rPr>
        <w:t>[online]. 272</w:t>
      </w:r>
      <w:r w:rsidRPr="004029A4">
        <w:rPr>
          <w:sz w:val="28"/>
          <w:szCs w:val="28"/>
          <w:lang w:val="en-US" w:eastAsia="en-US"/>
        </w:rPr>
        <w:t> </w:t>
      </w:r>
      <w:r w:rsidRPr="00936302">
        <w:rPr>
          <w:sz w:val="28"/>
          <w:szCs w:val="28"/>
          <w:lang w:val="en-US" w:eastAsia="en-US"/>
        </w:rPr>
        <w:t>p. Available at:</w:t>
      </w:r>
      <w:r w:rsidRPr="00936302">
        <w:rPr>
          <w:sz w:val="28"/>
          <w:szCs w:val="28"/>
          <w:lang w:eastAsia="en-US"/>
        </w:rPr>
        <w:t xml:space="preserve"> https://www.amazon.com/Kotler-Marketing-Create-Dominate-Markets/dp/1476787905 [Accessed 9 </w:t>
      </w:r>
      <w:r w:rsidRPr="00936302">
        <w:rPr>
          <w:sz w:val="28"/>
          <w:szCs w:val="28"/>
          <w:lang w:val="en-US" w:eastAsia="en-US"/>
        </w:rPr>
        <w:t>Jan</w:t>
      </w:r>
      <w:r w:rsidRPr="00936302">
        <w:rPr>
          <w:sz w:val="28"/>
          <w:szCs w:val="28"/>
          <w:lang w:eastAsia="en-US"/>
        </w:rPr>
        <w:t>.</w:t>
      </w:r>
      <w:r w:rsidRPr="00936302">
        <w:rPr>
          <w:sz w:val="28"/>
          <w:szCs w:val="28"/>
          <w:lang w:val="en-US" w:eastAsia="en-US"/>
        </w:rPr>
        <w:t xml:space="preserve"> </w:t>
      </w:r>
      <w:r w:rsidRPr="00936302">
        <w:rPr>
          <w:sz w:val="28"/>
          <w:szCs w:val="28"/>
          <w:lang w:eastAsia="en-US"/>
        </w:rPr>
        <w:t>202</w:t>
      </w:r>
      <w:r w:rsidRPr="00936302">
        <w:rPr>
          <w:sz w:val="28"/>
          <w:szCs w:val="28"/>
          <w:lang w:val="en-US" w:eastAsia="en-US"/>
        </w:rPr>
        <w:t>4</w:t>
      </w:r>
      <w:r w:rsidRPr="00936302">
        <w:rPr>
          <w:sz w:val="28"/>
          <w:szCs w:val="28"/>
          <w:lang w:eastAsia="en-US"/>
        </w:rPr>
        <w:t>].</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val="de-DE" w:eastAsia="en-US"/>
        </w:rPr>
        <w:t>Copeland</w:t>
      </w:r>
      <w:r>
        <w:rPr>
          <w:sz w:val="28"/>
          <w:szCs w:val="28"/>
          <w:lang w:val="en-US" w:eastAsia="en-US"/>
        </w:rPr>
        <w:t>, </w:t>
      </w:r>
      <w:r w:rsidRPr="00936302">
        <w:rPr>
          <w:sz w:val="28"/>
          <w:szCs w:val="28"/>
          <w:lang w:val="de-DE" w:eastAsia="en-US"/>
        </w:rPr>
        <w:t>T</w:t>
      </w:r>
      <w:r w:rsidRPr="00936302">
        <w:rPr>
          <w:sz w:val="28"/>
          <w:szCs w:val="28"/>
          <w:lang w:val="en-US" w:eastAsia="en-US"/>
        </w:rPr>
        <w:t xml:space="preserve">., </w:t>
      </w:r>
      <w:r w:rsidRPr="00936302">
        <w:rPr>
          <w:sz w:val="28"/>
          <w:szCs w:val="28"/>
          <w:lang w:val="de-DE" w:eastAsia="en-US"/>
        </w:rPr>
        <w:t>Koller</w:t>
      </w:r>
      <w:r w:rsidRPr="00936302">
        <w:rPr>
          <w:sz w:val="28"/>
          <w:szCs w:val="28"/>
          <w:lang w:val="en-US" w:eastAsia="en-US"/>
        </w:rPr>
        <w:t>,</w:t>
      </w:r>
      <w:r w:rsidRPr="004029A4">
        <w:rPr>
          <w:sz w:val="28"/>
          <w:szCs w:val="28"/>
          <w:lang w:val="en-US" w:eastAsia="en-US"/>
        </w:rPr>
        <w:t> </w:t>
      </w:r>
      <w:r w:rsidRPr="00936302">
        <w:rPr>
          <w:sz w:val="28"/>
          <w:szCs w:val="28"/>
          <w:lang w:val="de-DE" w:eastAsia="en-US"/>
        </w:rPr>
        <w:t>T</w:t>
      </w:r>
      <w:r w:rsidRPr="00936302">
        <w:rPr>
          <w:sz w:val="28"/>
          <w:szCs w:val="28"/>
          <w:lang w:val="en-US" w:eastAsia="en-US"/>
        </w:rPr>
        <w:t xml:space="preserve">. and </w:t>
      </w:r>
      <w:r w:rsidRPr="00936302">
        <w:rPr>
          <w:sz w:val="28"/>
          <w:szCs w:val="28"/>
          <w:lang w:val="de-DE" w:eastAsia="en-US"/>
        </w:rPr>
        <w:t>Murrin</w:t>
      </w:r>
      <w:r>
        <w:rPr>
          <w:sz w:val="28"/>
          <w:szCs w:val="28"/>
          <w:lang w:val="en-US" w:eastAsia="en-US"/>
        </w:rPr>
        <w:t>, </w:t>
      </w:r>
      <w:r w:rsidRPr="00936302">
        <w:rPr>
          <w:sz w:val="28"/>
          <w:szCs w:val="28"/>
          <w:lang w:val="de-DE" w:eastAsia="en-US"/>
        </w:rPr>
        <w:t>J</w:t>
      </w:r>
      <w:r w:rsidRPr="00936302">
        <w:rPr>
          <w:sz w:val="28"/>
          <w:szCs w:val="28"/>
          <w:lang w:val="en-US" w:eastAsia="en-US"/>
        </w:rPr>
        <w:t>. (</w:t>
      </w:r>
      <w:r w:rsidRPr="004029A4">
        <w:rPr>
          <w:sz w:val="28"/>
          <w:szCs w:val="28"/>
          <w:lang w:val="en-US" w:eastAsia="en-US"/>
        </w:rPr>
        <w:t>2000).</w:t>
      </w:r>
      <w:r w:rsidRPr="00936302">
        <w:rPr>
          <w:i/>
          <w:sz w:val="28"/>
          <w:szCs w:val="28"/>
          <w:lang w:val="en-US" w:eastAsia="en-US"/>
        </w:rPr>
        <w:t xml:space="preserve"> Valuation</w:t>
      </w:r>
      <w:r w:rsidRPr="00936302">
        <w:rPr>
          <w:i/>
          <w:sz w:val="28"/>
          <w:szCs w:val="28"/>
          <w:lang w:eastAsia="en-US"/>
        </w:rPr>
        <w:t xml:space="preserve">: </w:t>
      </w:r>
      <w:r w:rsidRPr="00936302">
        <w:rPr>
          <w:i/>
          <w:sz w:val="28"/>
          <w:szCs w:val="28"/>
          <w:lang w:val="en-US" w:eastAsia="en-US"/>
        </w:rPr>
        <w:t>Measuring</w:t>
      </w:r>
      <w:r w:rsidRPr="00936302">
        <w:rPr>
          <w:i/>
          <w:sz w:val="28"/>
          <w:szCs w:val="28"/>
          <w:lang w:eastAsia="en-US"/>
        </w:rPr>
        <w:t xml:space="preserve"> </w:t>
      </w:r>
      <w:r w:rsidRPr="00936302">
        <w:rPr>
          <w:i/>
          <w:sz w:val="28"/>
          <w:szCs w:val="28"/>
          <w:lang w:val="en-US" w:eastAsia="en-US"/>
        </w:rPr>
        <w:t>and</w:t>
      </w:r>
      <w:r w:rsidRPr="00936302">
        <w:rPr>
          <w:i/>
          <w:sz w:val="28"/>
          <w:szCs w:val="28"/>
          <w:lang w:eastAsia="en-US"/>
        </w:rPr>
        <w:t xml:space="preserve"> </w:t>
      </w:r>
      <w:r w:rsidRPr="00936302">
        <w:rPr>
          <w:i/>
          <w:sz w:val="28"/>
          <w:szCs w:val="28"/>
          <w:lang w:val="en-US" w:eastAsia="en-US"/>
        </w:rPr>
        <w:t>Managing</w:t>
      </w:r>
      <w:r w:rsidRPr="00936302">
        <w:rPr>
          <w:i/>
          <w:sz w:val="28"/>
          <w:szCs w:val="28"/>
          <w:lang w:eastAsia="en-US"/>
        </w:rPr>
        <w:t xml:space="preserve"> </w:t>
      </w:r>
      <w:r w:rsidRPr="00936302">
        <w:rPr>
          <w:i/>
          <w:sz w:val="28"/>
          <w:szCs w:val="28"/>
          <w:lang w:val="en-US" w:eastAsia="en-US"/>
        </w:rPr>
        <w:t>the</w:t>
      </w:r>
      <w:r w:rsidRPr="00936302">
        <w:rPr>
          <w:i/>
          <w:sz w:val="28"/>
          <w:szCs w:val="28"/>
          <w:lang w:eastAsia="en-US"/>
        </w:rPr>
        <w:t xml:space="preserve"> </w:t>
      </w:r>
      <w:r w:rsidRPr="00936302">
        <w:rPr>
          <w:i/>
          <w:sz w:val="28"/>
          <w:szCs w:val="28"/>
          <w:lang w:val="en-US" w:eastAsia="en-US"/>
        </w:rPr>
        <w:t>Value</w:t>
      </w:r>
      <w:r w:rsidRPr="00936302">
        <w:rPr>
          <w:i/>
          <w:sz w:val="28"/>
          <w:szCs w:val="28"/>
          <w:lang w:eastAsia="en-US"/>
        </w:rPr>
        <w:t xml:space="preserve"> </w:t>
      </w:r>
      <w:r w:rsidRPr="00936302">
        <w:rPr>
          <w:i/>
          <w:sz w:val="28"/>
          <w:szCs w:val="28"/>
          <w:lang w:val="en-US" w:eastAsia="en-US"/>
        </w:rPr>
        <w:t>of</w:t>
      </w:r>
      <w:r w:rsidRPr="00936302">
        <w:rPr>
          <w:i/>
          <w:sz w:val="28"/>
          <w:szCs w:val="28"/>
          <w:lang w:eastAsia="en-US"/>
        </w:rPr>
        <w:t xml:space="preserve"> </w:t>
      </w:r>
      <w:r w:rsidRPr="00936302">
        <w:rPr>
          <w:i/>
          <w:sz w:val="28"/>
          <w:szCs w:val="28"/>
          <w:lang w:val="en-US" w:eastAsia="en-US"/>
        </w:rPr>
        <w:t>Companies</w:t>
      </w:r>
      <w:r w:rsidRPr="00936302">
        <w:rPr>
          <w:sz w:val="28"/>
          <w:szCs w:val="28"/>
          <w:lang w:eastAsia="en-US"/>
        </w:rPr>
        <w:t xml:space="preserve"> [online]. Wiley</w:t>
      </w:r>
      <w:r>
        <w:rPr>
          <w:sz w:val="28"/>
          <w:szCs w:val="28"/>
          <w:lang w:val="en-US" w:eastAsia="en-US"/>
        </w:rPr>
        <w:t>,</w:t>
      </w:r>
      <w:r w:rsidRPr="00936302">
        <w:rPr>
          <w:sz w:val="28"/>
          <w:szCs w:val="28"/>
          <w:lang w:val="en-US" w:eastAsia="en-US"/>
        </w:rPr>
        <w:t xml:space="preserve"> </w:t>
      </w:r>
      <w:r w:rsidRPr="00936302">
        <w:rPr>
          <w:sz w:val="28"/>
          <w:szCs w:val="28"/>
          <w:lang w:eastAsia="en-US"/>
        </w:rPr>
        <w:t>490</w:t>
      </w:r>
      <w:r w:rsidRPr="004029A4">
        <w:rPr>
          <w:sz w:val="28"/>
          <w:szCs w:val="28"/>
          <w:lang w:val="en-US" w:eastAsia="en-US"/>
        </w:rPr>
        <w:t> </w:t>
      </w:r>
      <w:r w:rsidRPr="00936302">
        <w:rPr>
          <w:sz w:val="28"/>
          <w:szCs w:val="28"/>
          <w:lang w:val="en-US" w:eastAsia="en-US"/>
        </w:rPr>
        <w:t>p</w:t>
      </w:r>
      <w:r w:rsidRPr="00936302">
        <w:rPr>
          <w:sz w:val="28"/>
          <w:szCs w:val="28"/>
          <w:lang w:eastAsia="en-US"/>
        </w:rPr>
        <w:t>. Available at: https://books.google.com.ua/books/about/Valuation.html?id=rL5hCoUpr0kC&amp;redir_esc=y</w:t>
      </w:r>
      <w:r w:rsidRPr="00936302">
        <w:rPr>
          <w:sz w:val="28"/>
          <w:szCs w:val="28"/>
          <w:lang w:val="en-US" w:eastAsia="en-US"/>
        </w:rPr>
        <w:t xml:space="preserve"> </w:t>
      </w:r>
      <w:r w:rsidRPr="00936302">
        <w:rPr>
          <w:sz w:val="28"/>
          <w:szCs w:val="28"/>
          <w:lang w:eastAsia="en-US"/>
        </w:rPr>
        <w:t xml:space="preserve">[Accessed 9 </w:t>
      </w:r>
      <w:r w:rsidRPr="00936302">
        <w:rPr>
          <w:sz w:val="28"/>
          <w:szCs w:val="28"/>
          <w:lang w:val="en-US" w:eastAsia="en-US"/>
        </w:rPr>
        <w:t>Jan</w:t>
      </w:r>
      <w:r w:rsidRPr="00936302">
        <w:rPr>
          <w:sz w:val="28"/>
          <w:szCs w:val="28"/>
          <w:lang w:eastAsia="en-US"/>
        </w:rPr>
        <w:t>.</w:t>
      </w:r>
      <w:r w:rsidRPr="00936302">
        <w:rPr>
          <w:sz w:val="28"/>
          <w:szCs w:val="28"/>
          <w:lang w:val="en-US" w:eastAsia="en-US"/>
        </w:rPr>
        <w:t xml:space="preserve"> </w:t>
      </w:r>
      <w:r w:rsidRPr="00936302">
        <w:rPr>
          <w:sz w:val="28"/>
          <w:szCs w:val="28"/>
          <w:lang w:eastAsia="en-US"/>
        </w:rPr>
        <w:t>202</w:t>
      </w:r>
      <w:r w:rsidRPr="00936302">
        <w:rPr>
          <w:sz w:val="28"/>
          <w:szCs w:val="28"/>
          <w:lang w:val="en-US" w:eastAsia="en-US"/>
        </w:rPr>
        <w:t>4</w:t>
      </w:r>
      <w:r w:rsidRPr="00936302">
        <w:rPr>
          <w:sz w:val="28"/>
          <w:szCs w:val="28"/>
          <w:lang w:eastAsia="en-US"/>
        </w:rPr>
        <w:t>].</w:t>
      </w:r>
    </w:p>
    <w:p w:rsidR="00793CE2" w:rsidRPr="00936302" w:rsidRDefault="00793CE2" w:rsidP="00793CE2">
      <w:pPr>
        <w:numPr>
          <w:ilvl w:val="0"/>
          <w:numId w:val="203"/>
        </w:numPr>
        <w:spacing w:line="360" w:lineRule="auto"/>
        <w:ind w:left="0" w:firstLine="0"/>
        <w:contextualSpacing/>
        <w:jc w:val="both"/>
        <w:rPr>
          <w:sz w:val="28"/>
          <w:szCs w:val="28"/>
          <w:lang w:val="ru-RU"/>
        </w:rPr>
      </w:pPr>
      <w:r w:rsidRPr="00936302">
        <w:rPr>
          <w:sz w:val="28"/>
          <w:szCs w:val="28"/>
          <w:lang w:val="ru-RU"/>
        </w:rPr>
        <w:t>Краснокутська,</w:t>
      </w:r>
      <w:r>
        <w:rPr>
          <w:sz w:val="28"/>
          <w:szCs w:val="28"/>
          <w:lang w:val="ru-RU"/>
        </w:rPr>
        <w:t> </w:t>
      </w:r>
      <w:r w:rsidRPr="00936302">
        <w:rPr>
          <w:sz w:val="28"/>
          <w:szCs w:val="28"/>
          <w:lang w:val="ru-RU"/>
        </w:rPr>
        <w:t>Н.</w:t>
      </w:r>
      <w:r>
        <w:rPr>
          <w:sz w:val="28"/>
          <w:szCs w:val="28"/>
          <w:lang w:val="ru-RU"/>
        </w:rPr>
        <w:t> </w:t>
      </w:r>
      <w:r w:rsidRPr="00936302">
        <w:rPr>
          <w:sz w:val="28"/>
          <w:szCs w:val="28"/>
          <w:lang w:val="ru-RU"/>
        </w:rPr>
        <w:t>С., Коптєва,</w:t>
      </w:r>
      <w:r>
        <w:rPr>
          <w:sz w:val="28"/>
          <w:szCs w:val="28"/>
          <w:lang w:val="ru-RU"/>
        </w:rPr>
        <w:t> </w:t>
      </w:r>
      <w:r w:rsidRPr="00936302">
        <w:rPr>
          <w:sz w:val="28"/>
          <w:szCs w:val="28"/>
          <w:lang w:val="ru-RU"/>
        </w:rPr>
        <w:t>Г.</w:t>
      </w:r>
      <w:r>
        <w:rPr>
          <w:sz w:val="28"/>
          <w:szCs w:val="28"/>
          <w:lang w:val="ru-RU"/>
        </w:rPr>
        <w:t> </w:t>
      </w:r>
      <w:r w:rsidRPr="00936302">
        <w:rPr>
          <w:sz w:val="28"/>
          <w:szCs w:val="28"/>
          <w:lang w:val="ru-RU"/>
        </w:rPr>
        <w:t xml:space="preserve">М. (2021). </w:t>
      </w:r>
      <w:r w:rsidRPr="00936302">
        <w:rPr>
          <w:i/>
          <w:sz w:val="28"/>
          <w:szCs w:val="28"/>
          <w:lang w:val="ru-RU"/>
        </w:rPr>
        <w:t>Оцінка бізнесу.</w:t>
      </w:r>
      <w:r w:rsidRPr="00936302">
        <w:rPr>
          <w:sz w:val="28"/>
          <w:szCs w:val="28"/>
          <w:lang w:val="ru-RU"/>
        </w:rPr>
        <w:t xml:space="preserve"> Харків: НТУ «ХПІ», 229</w:t>
      </w:r>
      <w:r>
        <w:rPr>
          <w:sz w:val="28"/>
          <w:szCs w:val="28"/>
          <w:lang w:val="ru-RU"/>
        </w:rPr>
        <w:t> </w:t>
      </w:r>
      <w:r w:rsidRPr="00936302">
        <w:rPr>
          <w:sz w:val="28"/>
          <w:szCs w:val="28"/>
          <w:lang w:val="ru-RU"/>
        </w:rPr>
        <w:t>с.</w:t>
      </w:r>
    </w:p>
    <w:p w:rsidR="00793CE2" w:rsidRPr="004029A4" w:rsidRDefault="00793CE2" w:rsidP="00793CE2">
      <w:pPr>
        <w:numPr>
          <w:ilvl w:val="0"/>
          <w:numId w:val="203"/>
        </w:numPr>
        <w:spacing w:line="360" w:lineRule="auto"/>
        <w:ind w:left="0" w:firstLine="0"/>
        <w:contextualSpacing/>
        <w:jc w:val="both"/>
        <w:rPr>
          <w:sz w:val="28"/>
          <w:szCs w:val="28"/>
          <w:lang w:val="en-US"/>
        </w:rPr>
      </w:pPr>
      <w:r w:rsidRPr="00936302">
        <w:rPr>
          <w:sz w:val="28"/>
          <w:szCs w:val="28"/>
        </w:rPr>
        <w:t>Кармінська-Бєлоброва,</w:t>
      </w:r>
      <w:r>
        <w:rPr>
          <w:sz w:val="28"/>
          <w:szCs w:val="28"/>
          <w:lang w:val="ru-RU"/>
        </w:rPr>
        <w:t> </w:t>
      </w:r>
      <w:r w:rsidRPr="00936302">
        <w:rPr>
          <w:sz w:val="28"/>
          <w:szCs w:val="28"/>
        </w:rPr>
        <w:t>М.</w:t>
      </w:r>
      <w:r>
        <w:rPr>
          <w:sz w:val="28"/>
          <w:szCs w:val="28"/>
          <w:lang w:val="ru-RU"/>
        </w:rPr>
        <w:t> </w:t>
      </w:r>
      <w:r w:rsidRPr="00936302">
        <w:rPr>
          <w:sz w:val="28"/>
          <w:szCs w:val="28"/>
        </w:rPr>
        <w:t>В., Ігнатова,</w:t>
      </w:r>
      <w:r>
        <w:rPr>
          <w:sz w:val="28"/>
          <w:szCs w:val="28"/>
          <w:lang w:val="ru-RU"/>
        </w:rPr>
        <w:t> </w:t>
      </w:r>
      <w:r w:rsidRPr="00936302">
        <w:rPr>
          <w:sz w:val="28"/>
          <w:szCs w:val="28"/>
        </w:rPr>
        <w:t>Є.</w:t>
      </w:r>
      <w:r>
        <w:rPr>
          <w:sz w:val="28"/>
          <w:szCs w:val="28"/>
          <w:lang w:val="ru-RU"/>
        </w:rPr>
        <w:t> </w:t>
      </w:r>
      <w:r w:rsidRPr="00936302">
        <w:rPr>
          <w:sz w:val="28"/>
          <w:szCs w:val="28"/>
        </w:rPr>
        <w:t xml:space="preserve">М. (2014). </w:t>
      </w:r>
      <w:r w:rsidRPr="00936302">
        <w:rPr>
          <w:i/>
          <w:sz w:val="28"/>
          <w:szCs w:val="28"/>
        </w:rPr>
        <w:t>Управління ризиками у підприємництві</w:t>
      </w:r>
      <w:r w:rsidRPr="00936302">
        <w:rPr>
          <w:sz w:val="28"/>
          <w:szCs w:val="28"/>
          <w:lang w:val="ru-RU"/>
        </w:rPr>
        <w:t xml:space="preserve"> [</w:t>
      </w:r>
      <w:r w:rsidRPr="00936302">
        <w:rPr>
          <w:sz w:val="28"/>
          <w:szCs w:val="28"/>
          <w:lang w:val="en-US"/>
        </w:rPr>
        <w:t>online</w:t>
      </w:r>
      <w:r w:rsidRPr="00936302">
        <w:rPr>
          <w:sz w:val="28"/>
          <w:szCs w:val="28"/>
          <w:lang w:val="ru-RU"/>
        </w:rPr>
        <w:t>].</w:t>
      </w:r>
      <w:r w:rsidRPr="00936302">
        <w:rPr>
          <w:sz w:val="28"/>
          <w:szCs w:val="28"/>
        </w:rPr>
        <w:t xml:space="preserve"> Харків</w:t>
      </w:r>
      <w:r w:rsidRPr="004029A4">
        <w:rPr>
          <w:sz w:val="28"/>
          <w:szCs w:val="28"/>
          <w:lang w:val="en-US"/>
        </w:rPr>
        <w:t xml:space="preserve">: </w:t>
      </w:r>
      <w:r w:rsidRPr="00936302">
        <w:rPr>
          <w:sz w:val="28"/>
          <w:szCs w:val="28"/>
          <w:lang w:val="ru-RU"/>
        </w:rPr>
        <w:t>Слово</w:t>
      </w:r>
      <w:r w:rsidRPr="004029A4">
        <w:rPr>
          <w:sz w:val="28"/>
          <w:szCs w:val="28"/>
          <w:lang w:val="en-US"/>
        </w:rPr>
        <w:t>, 169 </w:t>
      </w:r>
      <w:r w:rsidRPr="00936302">
        <w:rPr>
          <w:sz w:val="28"/>
          <w:szCs w:val="28"/>
          <w:lang w:val="en-US"/>
        </w:rPr>
        <w:t>c</w:t>
      </w:r>
      <w:r w:rsidRPr="004029A4">
        <w:rPr>
          <w:sz w:val="28"/>
          <w:szCs w:val="28"/>
          <w:lang w:val="en-US"/>
        </w:rPr>
        <w:t xml:space="preserve">. </w:t>
      </w:r>
      <w:r w:rsidRPr="00936302">
        <w:rPr>
          <w:sz w:val="28"/>
          <w:szCs w:val="28"/>
          <w:lang w:val="en-US"/>
        </w:rPr>
        <w:t>Available</w:t>
      </w:r>
      <w:r w:rsidRPr="004029A4">
        <w:rPr>
          <w:sz w:val="28"/>
          <w:szCs w:val="28"/>
          <w:lang w:val="en-US"/>
        </w:rPr>
        <w:t xml:space="preserve"> </w:t>
      </w:r>
      <w:r w:rsidRPr="00936302">
        <w:rPr>
          <w:sz w:val="28"/>
          <w:szCs w:val="28"/>
          <w:lang w:val="en-US"/>
        </w:rPr>
        <w:t>at</w:t>
      </w:r>
      <w:r w:rsidRPr="004029A4">
        <w:rPr>
          <w:sz w:val="28"/>
          <w:szCs w:val="28"/>
          <w:lang w:val="en-US"/>
        </w:rPr>
        <w:t xml:space="preserve">: </w:t>
      </w:r>
      <w:r w:rsidRPr="00936302">
        <w:rPr>
          <w:rStyle w:val="af7"/>
          <w:color w:val="auto"/>
          <w:sz w:val="28"/>
          <w:szCs w:val="28"/>
          <w:u w:val="none"/>
          <w:lang w:val="en-US" w:eastAsia="en-US"/>
        </w:rPr>
        <w:t>https</w:t>
      </w:r>
      <w:r w:rsidRPr="004029A4">
        <w:rPr>
          <w:rStyle w:val="af7"/>
          <w:color w:val="auto"/>
          <w:sz w:val="28"/>
          <w:szCs w:val="28"/>
          <w:u w:val="none"/>
          <w:lang w:val="en-US" w:eastAsia="en-US"/>
        </w:rPr>
        <w:t>://</w:t>
      </w:r>
      <w:r w:rsidRPr="00936302">
        <w:rPr>
          <w:rStyle w:val="af7"/>
          <w:color w:val="auto"/>
          <w:sz w:val="28"/>
          <w:szCs w:val="28"/>
          <w:u w:val="none"/>
          <w:lang w:val="en-US" w:eastAsia="en-US"/>
        </w:rPr>
        <w:t>core</w:t>
      </w:r>
      <w:r w:rsidRPr="004029A4">
        <w:rPr>
          <w:rStyle w:val="af7"/>
          <w:color w:val="auto"/>
          <w:sz w:val="28"/>
          <w:szCs w:val="28"/>
          <w:u w:val="none"/>
          <w:lang w:val="en-US" w:eastAsia="en-US"/>
        </w:rPr>
        <w:t>.</w:t>
      </w:r>
      <w:r w:rsidRPr="00936302">
        <w:rPr>
          <w:rStyle w:val="af7"/>
          <w:color w:val="auto"/>
          <w:sz w:val="28"/>
          <w:szCs w:val="28"/>
          <w:u w:val="none"/>
          <w:lang w:val="en-US" w:eastAsia="en-US"/>
        </w:rPr>
        <w:t>ac</w:t>
      </w:r>
      <w:r w:rsidRPr="004029A4">
        <w:rPr>
          <w:rStyle w:val="af7"/>
          <w:color w:val="auto"/>
          <w:sz w:val="28"/>
          <w:szCs w:val="28"/>
          <w:u w:val="none"/>
          <w:lang w:val="en-US" w:eastAsia="en-US"/>
        </w:rPr>
        <w:t>.</w:t>
      </w:r>
      <w:r w:rsidRPr="00936302">
        <w:rPr>
          <w:rStyle w:val="af7"/>
          <w:color w:val="auto"/>
          <w:sz w:val="28"/>
          <w:szCs w:val="28"/>
          <w:u w:val="none"/>
          <w:lang w:val="en-US" w:eastAsia="en-US"/>
        </w:rPr>
        <w:t>uk</w:t>
      </w:r>
      <w:r w:rsidRPr="004029A4">
        <w:rPr>
          <w:rStyle w:val="af7"/>
          <w:color w:val="auto"/>
          <w:sz w:val="28"/>
          <w:szCs w:val="28"/>
          <w:u w:val="none"/>
          <w:lang w:val="en-US" w:eastAsia="en-US"/>
        </w:rPr>
        <w:t>/</w:t>
      </w:r>
      <w:r w:rsidRPr="00936302">
        <w:rPr>
          <w:rStyle w:val="af7"/>
          <w:color w:val="auto"/>
          <w:sz w:val="28"/>
          <w:szCs w:val="28"/>
          <w:u w:val="none"/>
          <w:lang w:val="en-US" w:eastAsia="en-US"/>
        </w:rPr>
        <w:t>download</w:t>
      </w:r>
      <w:r w:rsidRPr="004029A4">
        <w:rPr>
          <w:rStyle w:val="af7"/>
          <w:color w:val="auto"/>
          <w:sz w:val="28"/>
          <w:szCs w:val="28"/>
          <w:u w:val="none"/>
          <w:lang w:val="en-US" w:eastAsia="en-US"/>
        </w:rPr>
        <w:t>/</w:t>
      </w:r>
      <w:r w:rsidRPr="00936302">
        <w:rPr>
          <w:rStyle w:val="af7"/>
          <w:color w:val="auto"/>
          <w:sz w:val="28"/>
          <w:szCs w:val="28"/>
          <w:u w:val="none"/>
          <w:lang w:val="en-US" w:eastAsia="en-US"/>
        </w:rPr>
        <w:t>pdf</w:t>
      </w:r>
      <w:r w:rsidRPr="004029A4">
        <w:rPr>
          <w:rStyle w:val="af7"/>
          <w:color w:val="auto"/>
          <w:sz w:val="28"/>
          <w:szCs w:val="28"/>
          <w:u w:val="none"/>
          <w:lang w:val="en-US" w:eastAsia="en-US"/>
        </w:rPr>
        <w:t>/161793454.</w:t>
      </w:r>
      <w:r w:rsidRPr="00936302">
        <w:rPr>
          <w:rStyle w:val="af7"/>
          <w:color w:val="auto"/>
          <w:sz w:val="28"/>
          <w:szCs w:val="28"/>
          <w:u w:val="none"/>
          <w:lang w:val="en-US" w:eastAsia="en-US"/>
        </w:rPr>
        <w:t>pdf</w:t>
      </w:r>
      <w:r w:rsidRPr="004029A4">
        <w:rPr>
          <w:sz w:val="28"/>
          <w:szCs w:val="28"/>
          <w:lang w:val="en-US"/>
        </w:rPr>
        <w:t xml:space="preserve"> [</w:t>
      </w:r>
      <w:r w:rsidRPr="00936302">
        <w:rPr>
          <w:sz w:val="28"/>
          <w:szCs w:val="28"/>
          <w:lang w:val="en-US"/>
        </w:rPr>
        <w:t>Accessed</w:t>
      </w:r>
      <w:r w:rsidRPr="004029A4">
        <w:rPr>
          <w:sz w:val="28"/>
          <w:szCs w:val="28"/>
          <w:lang w:val="en-US"/>
        </w:rPr>
        <w:t xml:space="preserve"> 10 </w:t>
      </w:r>
      <w:r w:rsidRPr="00936302">
        <w:rPr>
          <w:sz w:val="28"/>
          <w:szCs w:val="28"/>
          <w:lang w:val="en-US"/>
        </w:rPr>
        <w:t>Jan</w:t>
      </w:r>
      <w:r w:rsidRPr="004029A4">
        <w:rPr>
          <w:sz w:val="28"/>
          <w:szCs w:val="28"/>
          <w:lang w:val="en-US"/>
        </w:rPr>
        <w:t>. 2024].</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Кучерен</w:t>
      </w:r>
      <w:r>
        <w:rPr>
          <w:sz w:val="28"/>
          <w:szCs w:val="28"/>
          <w:lang w:eastAsia="en-US"/>
        </w:rPr>
        <w:t>ко, </w:t>
      </w:r>
      <w:r w:rsidRPr="00936302">
        <w:rPr>
          <w:sz w:val="28"/>
          <w:szCs w:val="28"/>
          <w:lang w:eastAsia="en-US"/>
        </w:rPr>
        <w:t>В.</w:t>
      </w:r>
      <w:r>
        <w:rPr>
          <w:sz w:val="28"/>
          <w:szCs w:val="28"/>
          <w:lang w:val="ru-RU" w:eastAsia="en-US"/>
        </w:rPr>
        <w:t> </w:t>
      </w:r>
      <w:r w:rsidRPr="00936302">
        <w:rPr>
          <w:sz w:val="28"/>
          <w:szCs w:val="28"/>
          <w:lang w:eastAsia="en-US"/>
        </w:rPr>
        <w:t>Р., Карпов,</w:t>
      </w:r>
      <w:r>
        <w:rPr>
          <w:sz w:val="28"/>
          <w:szCs w:val="28"/>
          <w:lang w:val="ru-RU" w:eastAsia="en-US"/>
        </w:rPr>
        <w:t> </w:t>
      </w:r>
      <w:r w:rsidRPr="00936302">
        <w:rPr>
          <w:sz w:val="28"/>
          <w:szCs w:val="28"/>
          <w:lang w:eastAsia="en-US"/>
        </w:rPr>
        <w:t>В.</w:t>
      </w:r>
      <w:r>
        <w:rPr>
          <w:sz w:val="28"/>
          <w:szCs w:val="28"/>
          <w:lang w:val="ru-RU" w:eastAsia="en-US"/>
        </w:rPr>
        <w:t> </w:t>
      </w:r>
      <w:r w:rsidRPr="00936302">
        <w:rPr>
          <w:sz w:val="28"/>
          <w:szCs w:val="28"/>
          <w:lang w:eastAsia="en-US"/>
        </w:rPr>
        <w:t>А.</w:t>
      </w:r>
      <w:r>
        <w:rPr>
          <w:sz w:val="28"/>
          <w:szCs w:val="28"/>
          <w:lang w:eastAsia="en-US"/>
        </w:rPr>
        <w:t xml:space="preserve"> та Карпов,</w:t>
      </w:r>
      <w:r>
        <w:rPr>
          <w:sz w:val="28"/>
          <w:szCs w:val="28"/>
          <w:lang w:val="ru-RU" w:eastAsia="en-US"/>
        </w:rPr>
        <w:t> </w:t>
      </w:r>
      <w:r w:rsidRPr="00936302">
        <w:rPr>
          <w:sz w:val="28"/>
          <w:szCs w:val="28"/>
          <w:lang w:eastAsia="en-US"/>
        </w:rPr>
        <w:t>А.</w:t>
      </w:r>
      <w:r>
        <w:rPr>
          <w:sz w:val="28"/>
          <w:szCs w:val="28"/>
          <w:lang w:val="ru-RU" w:eastAsia="en-US"/>
        </w:rPr>
        <w:t> </w:t>
      </w:r>
      <w:r w:rsidRPr="00936302">
        <w:rPr>
          <w:sz w:val="28"/>
          <w:szCs w:val="28"/>
          <w:lang w:eastAsia="en-US"/>
        </w:rPr>
        <w:t xml:space="preserve">В. (2011). </w:t>
      </w:r>
      <w:r w:rsidRPr="00936302">
        <w:rPr>
          <w:i/>
          <w:sz w:val="28"/>
          <w:szCs w:val="28"/>
          <w:lang w:eastAsia="en-US"/>
        </w:rPr>
        <w:t>Економічний ризик та методи його вимірювання</w:t>
      </w:r>
      <w:r w:rsidRPr="00936302">
        <w:rPr>
          <w:sz w:val="28"/>
          <w:szCs w:val="28"/>
          <w:lang w:eastAsia="en-US"/>
        </w:rPr>
        <w:t xml:space="preserve"> [</w:t>
      </w:r>
      <w:r w:rsidRPr="00936302">
        <w:rPr>
          <w:sz w:val="28"/>
          <w:szCs w:val="28"/>
          <w:lang w:val="en-US" w:eastAsia="en-US"/>
        </w:rPr>
        <w:t>online</w:t>
      </w:r>
      <w:r w:rsidRPr="00936302">
        <w:rPr>
          <w:sz w:val="28"/>
          <w:szCs w:val="28"/>
          <w:lang w:eastAsia="en-US"/>
        </w:rPr>
        <w:t xml:space="preserve">]. Одеса, Україна. </w:t>
      </w:r>
      <w:r w:rsidRPr="00936302">
        <w:rPr>
          <w:sz w:val="28"/>
          <w:szCs w:val="28"/>
          <w:lang w:val="en-US" w:eastAsia="en-US"/>
        </w:rPr>
        <w:t>Available at</w:t>
      </w:r>
      <w:r w:rsidRPr="00936302">
        <w:rPr>
          <w:sz w:val="28"/>
          <w:szCs w:val="28"/>
          <w:lang w:eastAsia="en-US"/>
        </w:rPr>
        <w:t xml:space="preserve">: </w:t>
      </w:r>
      <w:hyperlink r:id="rId44" w:history="1">
        <w:r w:rsidRPr="00936302">
          <w:rPr>
            <w:rStyle w:val="af7"/>
            <w:color w:val="auto"/>
            <w:sz w:val="28"/>
            <w:szCs w:val="28"/>
            <w:u w:val="none"/>
            <w:lang w:eastAsia="en-US"/>
          </w:rPr>
          <w:t>https://core.ac.uk/download/pdf/147035471.pdf</w:t>
        </w:r>
      </w:hyperlink>
      <w:r w:rsidRPr="00936302">
        <w:rPr>
          <w:sz w:val="28"/>
          <w:szCs w:val="28"/>
          <w:lang w:eastAsia="en-US"/>
        </w:rPr>
        <w:t xml:space="preserve"> [</w:t>
      </w:r>
      <w:r w:rsidRPr="00936302">
        <w:rPr>
          <w:sz w:val="28"/>
          <w:szCs w:val="28"/>
          <w:lang w:val="en-US" w:eastAsia="en-US"/>
        </w:rPr>
        <w:t>Accessed 1</w:t>
      </w:r>
      <w:r w:rsidRPr="00936302">
        <w:rPr>
          <w:sz w:val="28"/>
          <w:szCs w:val="28"/>
          <w:lang w:eastAsia="en-US"/>
        </w:rPr>
        <w:t xml:space="preserve">5 </w:t>
      </w:r>
      <w:r w:rsidRPr="00936302">
        <w:rPr>
          <w:sz w:val="28"/>
          <w:szCs w:val="28"/>
          <w:lang w:val="en-US" w:eastAsia="en-US"/>
        </w:rPr>
        <w:t>Jan</w:t>
      </w:r>
      <w:r w:rsidRPr="00936302">
        <w:rPr>
          <w:sz w:val="28"/>
          <w:szCs w:val="28"/>
          <w:lang w:eastAsia="en-US"/>
        </w:rPr>
        <w:t>. 202</w:t>
      </w:r>
      <w:r w:rsidRPr="00936302">
        <w:rPr>
          <w:sz w:val="28"/>
          <w:szCs w:val="28"/>
          <w:lang w:val="en-US" w:eastAsia="en-US"/>
        </w:rPr>
        <w:t>4</w:t>
      </w:r>
      <w:r w:rsidRPr="00936302">
        <w:rPr>
          <w:sz w:val="28"/>
          <w:szCs w:val="28"/>
          <w:lang w:eastAsia="en-US"/>
        </w:rPr>
        <w:t>].</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eastAsia="en-US"/>
        </w:rPr>
        <w:t>Кузьмін, О.</w:t>
      </w:r>
      <w:r>
        <w:rPr>
          <w:sz w:val="28"/>
          <w:szCs w:val="28"/>
          <w:lang w:val="ru-RU" w:eastAsia="en-US"/>
        </w:rPr>
        <w:t> </w:t>
      </w:r>
      <w:r>
        <w:rPr>
          <w:sz w:val="28"/>
          <w:szCs w:val="28"/>
          <w:lang w:eastAsia="en-US"/>
        </w:rPr>
        <w:t>Є., Мельник, </w:t>
      </w:r>
      <w:r w:rsidRPr="00936302">
        <w:rPr>
          <w:sz w:val="28"/>
          <w:szCs w:val="28"/>
          <w:lang w:eastAsia="en-US"/>
        </w:rPr>
        <w:t>О.</w:t>
      </w:r>
      <w:r>
        <w:rPr>
          <w:sz w:val="28"/>
          <w:szCs w:val="28"/>
          <w:lang w:val="ru-RU" w:eastAsia="en-US"/>
        </w:rPr>
        <w:t> </w:t>
      </w:r>
      <w:r w:rsidRPr="00936302">
        <w:rPr>
          <w:sz w:val="28"/>
          <w:szCs w:val="28"/>
          <w:lang w:eastAsia="en-US"/>
        </w:rPr>
        <w:t>Г.</w:t>
      </w:r>
      <w:r>
        <w:rPr>
          <w:sz w:val="28"/>
          <w:szCs w:val="28"/>
          <w:lang w:val="ru-RU" w:eastAsia="en-US"/>
        </w:rPr>
        <w:t xml:space="preserve"> та</w:t>
      </w:r>
      <w:r w:rsidRPr="00936302">
        <w:rPr>
          <w:sz w:val="28"/>
          <w:szCs w:val="28"/>
          <w:lang w:eastAsia="en-US"/>
        </w:rPr>
        <w:t xml:space="preserve"> Романко,</w:t>
      </w:r>
      <w:r>
        <w:rPr>
          <w:sz w:val="28"/>
          <w:szCs w:val="28"/>
          <w:lang w:val="ru-RU" w:eastAsia="en-US"/>
        </w:rPr>
        <w:t> </w:t>
      </w:r>
      <w:r w:rsidRPr="00936302">
        <w:rPr>
          <w:sz w:val="28"/>
          <w:szCs w:val="28"/>
          <w:lang w:eastAsia="en-US"/>
        </w:rPr>
        <w:t>О.</w:t>
      </w:r>
      <w:r>
        <w:rPr>
          <w:sz w:val="28"/>
          <w:szCs w:val="28"/>
          <w:lang w:val="ru-RU" w:eastAsia="en-US"/>
        </w:rPr>
        <w:t> </w:t>
      </w:r>
      <w:r w:rsidRPr="00936302">
        <w:rPr>
          <w:sz w:val="28"/>
          <w:szCs w:val="28"/>
          <w:lang w:eastAsia="en-US"/>
        </w:rPr>
        <w:t xml:space="preserve">П. (2011). </w:t>
      </w:r>
      <w:r w:rsidRPr="00936302">
        <w:rPr>
          <w:i/>
          <w:sz w:val="28"/>
          <w:szCs w:val="28"/>
          <w:lang w:eastAsia="en-US"/>
        </w:rPr>
        <w:t>Конкурентоспроможність підприємства: планування та діагностика</w:t>
      </w:r>
      <w:r>
        <w:rPr>
          <w:sz w:val="28"/>
          <w:szCs w:val="28"/>
          <w:lang w:eastAsia="en-US"/>
        </w:rPr>
        <w:t>.</w:t>
      </w:r>
      <w:r w:rsidRPr="00936302">
        <w:rPr>
          <w:sz w:val="28"/>
          <w:szCs w:val="28"/>
          <w:lang w:eastAsia="en-US"/>
        </w:rPr>
        <w:t xml:space="preserve"> Івано-Франківськ: ІФНТУНГ, 180</w:t>
      </w:r>
      <w:r>
        <w:rPr>
          <w:sz w:val="28"/>
          <w:szCs w:val="28"/>
          <w:lang w:val="ru-RU" w:eastAsia="en-US"/>
        </w:rPr>
        <w:t>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sidRPr="00936302">
        <w:rPr>
          <w:sz w:val="28"/>
          <w:szCs w:val="28"/>
          <w:lang w:eastAsia="en-US"/>
        </w:rPr>
        <w:t>Макаренко</w:t>
      </w:r>
      <w:r w:rsidRPr="004029A4">
        <w:rPr>
          <w:sz w:val="28"/>
          <w:szCs w:val="28"/>
          <w:lang w:eastAsia="en-US"/>
        </w:rPr>
        <w:t>,</w:t>
      </w:r>
      <w:r>
        <w:rPr>
          <w:sz w:val="28"/>
          <w:szCs w:val="28"/>
          <w:lang w:val="ru-RU" w:eastAsia="en-US"/>
        </w:rPr>
        <w:t> </w:t>
      </w:r>
      <w:r w:rsidRPr="00936302">
        <w:rPr>
          <w:sz w:val="28"/>
          <w:szCs w:val="28"/>
          <w:lang w:eastAsia="en-US"/>
        </w:rPr>
        <w:t>С.</w:t>
      </w:r>
      <w:r>
        <w:rPr>
          <w:sz w:val="28"/>
          <w:szCs w:val="28"/>
          <w:lang w:val="ru-RU" w:eastAsia="en-US"/>
        </w:rPr>
        <w:t> </w:t>
      </w:r>
      <w:r w:rsidRPr="00936302">
        <w:rPr>
          <w:sz w:val="28"/>
          <w:szCs w:val="28"/>
          <w:lang w:eastAsia="en-US"/>
        </w:rPr>
        <w:t>М., Олейник</w:t>
      </w:r>
      <w:r w:rsidRPr="004029A4">
        <w:rPr>
          <w:sz w:val="28"/>
          <w:szCs w:val="28"/>
          <w:lang w:eastAsia="en-US"/>
        </w:rPr>
        <w:t>,</w:t>
      </w:r>
      <w:r>
        <w:rPr>
          <w:sz w:val="28"/>
          <w:szCs w:val="28"/>
          <w:lang w:val="ru-RU" w:eastAsia="en-US"/>
        </w:rPr>
        <w:t> </w:t>
      </w:r>
      <w:r w:rsidRPr="00936302">
        <w:rPr>
          <w:sz w:val="28"/>
          <w:szCs w:val="28"/>
          <w:lang w:eastAsia="en-US"/>
        </w:rPr>
        <w:t>Н.</w:t>
      </w:r>
      <w:r>
        <w:rPr>
          <w:sz w:val="28"/>
          <w:szCs w:val="28"/>
          <w:lang w:val="ru-RU" w:eastAsia="en-US"/>
        </w:rPr>
        <w:t> </w:t>
      </w:r>
      <w:r w:rsidRPr="00936302">
        <w:rPr>
          <w:sz w:val="28"/>
          <w:szCs w:val="28"/>
          <w:lang w:eastAsia="en-US"/>
        </w:rPr>
        <w:t xml:space="preserve">М. (2017). </w:t>
      </w:r>
      <w:r w:rsidRPr="00936302">
        <w:rPr>
          <w:i/>
          <w:sz w:val="28"/>
          <w:szCs w:val="28"/>
          <w:lang w:eastAsia="en-US"/>
        </w:rPr>
        <w:t>Бізнес-планування</w:t>
      </w:r>
      <w:r w:rsidRPr="00936302">
        <w:rPr>
          <w:sz w:val="28"/>
          <w:szCs w:val="28"/>
          <w:lang w:eastAsia="en-US"/>
        </w:rPr>
        <w:t>. Херсон: ТКФ СТАР</w:t>
      </w:r>
      <w:r w:rsidRPr="004029A4">
        <w:rPr>
          <w:sz w:val="28"/>
          <w:szCs w:val="28"/>
          <w:lang w:eastAsia="en-US"/>
        </w:rPr>
        <w:t>,</w:t>
      </w:r>
      <w:r w:rsidRPr="00936302">
        <w:rPr>
          <w:sz w:val="28"/>
          <w:szCs w:val="28"/>
          <w:lang w:eastAsia="en-US"/>
        </w:rPr>
        <w:t xml:space="preserve"> 224</w:t>
      </w:r>
      <w:r>
        <w:rPr>
          <w:sz w:val="28"/>
          <w:szCs w:val="28"/>
          <w:lang w:val="ru-RU" w:eastAsia="en-US"/>
        </w:rPr>
        <w:t> </w:t>
      </w:r>
      <w:r w:rsidRPr="00936302">
        <w:rPr>
          <w:sz w:val="28"/>
          <w:szCs w:val="28"/>
          <w:lang w:eastAsia="en-US"/>
        </w:rPr>
        <w:t>с</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eastAsia="en-US"/>
        </w:rPr>
        <w:t>Мартиненко,</w:t>
      </w:r>
      <w:r>
        <w:rPr>
          <w:sz w:val="28"/>
          <w:szCs w:val="28"/>
          <w:lang w:val="ru-RU" w:eastAsia="en-US"/>
        </w:rPr>
        <w:t> </w:t>
      </w:r>
      <w:r w:rsidRPr="004029A4">
        <w:rPr>
          <w:sz w:val="28"/>
          <w:szCs w:val="28"/>
          <w:lang w:eastAsia="en-US"/>
        </w:rPr>
        <w:t>В.</w:t>
      </w:r>
      <w:r>
        <w:rPr>
          <w:sz w:val="28"/>
          <w:szCs w:val="28"/>
          <w:lang w:val="ru-RU" w:eastAsia="en-US"/>
        </w:rPr>
        <w:t> </w:t>
      </w:r>
      <w:r w:rsidRPr="004029A4">
        <w:rPr>
          <w:sz w:val="28"/>
          <w:szCs w:val="28"/>
          <w:lang w:eastAsia="en-US"/>
        </w:rPr>
        <w:t xml:space="preserve">П. (2021). </w:t>
      </w:r>
      <w:r w:rsidRPr="00936302">
        <w:rPr>
          <w:sz w:val="28"/>
          <w:szCs w:val="28"/>
          <w:lang w:eastAsia="en-US"/>
        </w:rPr>
        <w:t>Концептуальні аспекти фінансової стратегії</w:t>
      </w:r>
      <w:r w:rsidRPr="004029A4">
        <w:rPr>
          <w:sz w:val="28"/>
          <w:szCs w:val="28"/>
          <w:lang w:eastAsia="en-US"/>
        </w:rPr>
        <w:t xml:space="preserve"> </w:t>
      </w:r>
      <w:r w:rsidRPr="00936302">
        <w:rPr>
          <w:sz w:val="28"/>
          <w:szCs w:val="28"/>
          <w:lang w:eastAsia="en-US"/>
        </w:rPr>
        <w:t>підприємства</w:t>
      </w:r>
      <w:r w:rsidRPr="004029A4">
        <w:rPr>
          <w:sz w:val="28"/>
          <w:szCs w:val="28"/>
          <w:lang w:eastAsia="en-US"/>
        </w:rPr>
        <w:t>.</w:t>
      </w:r>
      <w:r w:rsidRPr="00936302">
        <w:rPr>
          <w:sz w:val="28"/>
          <w:szCs w:val="28"/>
          <w:lang w:eastAsia="en-US"/>
        </w:rPr>
        <w:t xml:space="preserve"> </w:t>
      </w:r>
      <w:r w:rsidRPr="00936302">
        <w:rPr>
          <w:i/>
          <w:sz w:val="28"/>
          <w:szCs w:val="28"/>
          <w:lang w:eastAsia="en-US"/>
        </w:rPr>
        <w:t>Економічний вісник НТУУ «Київський політехнічний інститут»</w:t>
      </w:r>
      <w:r w:rsidRPr="00936302">
        <w:rPr>
          <w:sz w:val="28"/>
          <w:szCs w:val="28"/>
          <w:lang w:eastAsia="en-US"/>
        </w:rPr>
        <w:t>, 19, с. 78</w:t>
      </w:r>
      <w:r w:rsidRPr="004029A4">
        <w:rPr>
          <w:sz w:val="28"/>
          <w:szCs w:val="28"/>
          <w:lang w:eastAsia="en-US"/>
        </w:rPr>
        <w:t>–</w:t>
      </w:r>
      <w:r w:rsidRPr="00936302">
        <w:rPr>
          <w:sz w:val="28"/>
          <w:szCs w:val="28"/>
          <w:lang w:eastAsia="en-US"/>
        </w:rPr>
        <w:t>91.</w:t>
      </w:r>
    </w:p>
    <w:p w:rsidR="00793CE2" w:rsidRPr="00936302" w:rsidRDefault="00793CE2" w:rsidP="00793CE2">
      <w:pPr>
        <w:numPr>
          <w:ilvl w:val="0"/>
          <w:numId w:val="203"/>
        </w:numPr>
        <w:spacing w:line="360" w:lineRule="auto"/>
        <w:ind w:left="0" w:firstLine="0"/>
        <w:contextualSpacing/>
        <w:jc w:val="both"/>
        <w:rPr>
          <w:sz w:val="28"/>
          <w:szCs w:val="28"/>
          <w:lang w:eastAsia="en-US"/>
        </w:rPr>
      </w:pPr>
      <w:r>
        <w:rPr>
          <w:sz w:val="28"/>
          <w:szCs w:val="28"/>
          <w:lang w:eastAsia="en-US"/>
        </w:rPr>
        <w:t>Мазнєв, </w:t>
      </w:r>
      <w:r w:rsidRPr="00936302">
        <w:rPr>
          <w:sz w:val="28"/>
          <w:szCs w:val="28"/>
          <w:lang w:eastAsia="en-US"/>
        </w:rPr>
        <w:t>Г.</w:t>
      </w:r>
      <w:r>
        <w:rPr>
          <w:sz w:val="28"/>
          <w:szCs w:val="28"/>
          <w:lang w:val="ru-RU" w:eastAsia="en-US"/>
        </w:rPr>
        <w:t> </w:t>
      </w:r>
      <w:r w:rsidRPr="00936302">
        <w:rPr>
          <w:sz w:val="28"/>
          <w:szCs w:val="28"/>
          <w:lang w:eastAsia="en-US"/>
        </w:rPr>
        <w:t>Є., Красноруцький,</w:t>
      </w:r>
      <w:r>
        <w:rPr>
          <w:sz w:val="28"/>
          <w:szCs w:val="28"/>
          <w:lang w:val="ru-RU" w:eastAsia="en-US"/>
        </w:rPr>
        <w:t> </w:t>
      </w:r>
      <w:r w:rsidRPr="00936302">
        <w:rPr>
          <w:sz w:val="28"/>
          <w:szCs w:val="28"/>
          <w:lang w:eastAsia="en-US"/>
        </w:rPr>
        <w:t>О.</w:t>
      </w:r>
      <w:r>
        <w:rPr>
          <w:sz w:val="28"/>
          <w:szCs w:val="28"/>
          <w:lang w:val="ru-RU" w:eastAsia="en-US"/>
        </w:rPr>
        <w:t> </w:t>
      </w:r>
      <w:r w:rsidRPr="00936302">
        <w:rPr>
          <w:sz w:val="28"/>
          <w:szCs w:val="28"/>
          <w:lang w:eastAsia="en-US"/>
        </w:rPr>
        <w:t>О. та Ніценко,</w:t>
      </w:r>
      <w:r>
        <w:rPr>
          <w:sz w:val="28"/>
          <w:szCs w:val="28"/>
          <w:lang w:val="ru-RU" w:eastAsia="en-US"/>
        </w:rPr>
        <w:t> </w:t>
      </w:r>
      <w:r w:rsidRPr="00936302">
        <w:rPr>
          <w:sz w:val="28"/>
          <w:szCs w:val="28"/>
          <w:lang w:eastAsia="en-US"/>
        </w:rPr>
        <w:t>В.</w:t>
      </w:r>
      <w:r>
        <w:rPr>
          <w:sz w:val="28"/>
          <w:szCs w:val="28"/>
          <w:lang w:val="ru-RU" w:eastAsia="en-US"/>
        </w:rPr>
        <w:t> </w:t>
      </w:r>
      <w:r w:rsidRPr="00936302">
        <w:rPr>
          <w:sz w:val="28"/>
          <w:szCs w:val="28"/>
          <w:lang w:eastAsia="en-US"/>
        </w:rPr>
        <w:t xml:space="preserve">С. (2014). </w:t>
      </w:r>
      <w:r w:rsidRPr="00936302">
        <w:rPr>
          <w:i/>
          <w:sz w:val="28"/>
          <w:szCs w:val="28"/>
          <w:lang w:eastAsia="en-US"/>
        </w:rPr>
        <w:t>Бізнес-планування в аграрних формуваннях</w:t>
      </w:r>
      <w:r w:rsidRPr="004029A4">
        <w:rPr>
          <w:i/>
          <w:sz w:val="28"/>
          <w:szCs w:val="28"/>
          <w:lang w:eastAsia="en-US"/>
        </w:rPr>
        <w:t xml:space="preserve"> </w:t>
      </w:r>
      <w:r w:rsidRPr="00936302">
        <w:rPr>
          <w:sz w:val="28"/>
          <w:szCs w:val="28"/>
          <w:lang w:eastAsia="en-US"/>
        </w:rPr>
        <w:t>[online]</w:t>
      </w:r>
      <w:r w:rsidRPr="00936302">
        <w:rPr>
          <w:i/>
          <w:sz w:val="28"/>
          <w:szCs w:val="28"/>
          <w:lang w:eastAsia="en-US"/>
        </w:rPr>
        <w:t>.</w:t>
      </w:r>
      <w:r w:rsidRPr="00936302">
        <w:rPr>
          <w:sz w:val="28"/>
          <w:szCs w:val="28"/>
          <w:lang w:eastAsia="en-US"/>
        </w:rPr>
        <w:t xml:space="preserve"> Одеса: ЛЕРАДРУК, 219</w:t>
      </w:r>
      <w:r w:rsidRPr="004029A4">
        <w:rPr>
          <w:sz w:val="28"/>
          <w:szCs w:val="28"/>
          <w:lang w:val="en-US" w:eastAsia="en-US"/>
        </w:rPr>
        <w:t> </w:t>
      </w:r>
      <w:r w:rsidRPr="00936302">
        <w:rPr>
          <w:sz w:val="28"/>
          <w:szCs w:val="28"/>
          <w:lang w:eastAsia="en-US"/>
        </w:rPr>
        <w:t>с. Available at: https://dspace.nuft.edu.ua/server/api/core/bitstreams/bdda0299-9f80-48fa-ad4d-0f6bfea33937/content [Accessed 20 Jan. 202</w:t>
      </w:r>
      <w:r w:rsidRPr="00936302">
        <w:rPr>
          <w:sz w:val="28"/>
          <w:szCs w:val="28"/>
          <w:lang w:val="en-US" w:eastAsia="en-US"/>
        </w:rPr>
        <w:t>4</w:t>
      </w:r>
      <w:r w:rsidRPr="00936302">
        <w:rPr>
          <w:sz w:val="28"/>
          <w:szCs w:val="28"/>
          <w:lang w:eastAsia="en-US"/>
        </w:rPr>
        <w:t>].</w:t>
      </w:r>
    </w:p>
    <w:p w:rsidR="00793CE2" w:rsidRDefault="00793CE2" w:rsidP="00793CE2">
      <w:pPr>
        <w:numPr>
          <w:ilvl w:val="0"/>
          <w:numId w:val="203"/>
        </w:numPr>
        <w:spacing w:line="360" w:lineRule="auto"/>
        <w:ind w:left="0" w:firstLine="0"/>
        <w:contextualSpacing/>
        <w:jc w:val="both"/>
        <w:rPr>
          <w:sz w:val="28"/>
          <w:szCs w:val="28"/>
          <w:lang w:val="en-US" w:eastAsia="en-US"/>
        </w:rPr>
      </w:pPr>
      <w:r w:rsidRPr="00936302">
        <w:rPr>
          <w:sz w:val="28"/>
          <w:szCs w:val="28"/>
          <w:lang w:val="en-US" w:eastAsia="en-US"/>
        </w:rPr>
        <w:t>Mescon</w:t>
      </w:r>
      <w:r w:rsidRPr="00936302">
        <w:rPr>
          <w:sz w:val="28"/>
          <w:szCs w:val="28"/>
          <w:lang w:eastAsia="en-US"/>
        </w:rPr>
        <w:t>,</w:t>
      </w:r>
      <w:r w:rsidRPr="004029A4">
        <w:rPr>
          <w:sz w:val="28"/>
          <w:szCs w:val="28"/>
          <w:lang w:val="en-US" w:eastAsia="en-US"/>
        </w:rPr>
        <w:t> </w:t>
      </w:r>
      <w:r w:rsidRPr="00936302">
        <w:rPr>
          <w:sz w:val="28"/>
          <w:szCs w:val="28"/>
          <w:lang w:val="en-US" w:eastAsia="en-US"/>
        </w:rPr>
        <w:t>M</w:t>
      </w:r>
      <w:r w:rsidRPr="00936302">
        <w:rPr>
          <w:sz w:val="28"/>
          <w:szCs w:val="28"/>
          <w:lang w:eastAsia="en-US"/>
        </w:rPr>
        <w:t>.</w:t>
      </w:r>
      <w:r w:rsidRPr="004029A4">
        <w:rPr>
          <w:sz w:val="28"/>
          <w:szCs w:val="28"/>
          <w:lang w:val="en-US" w:eastAsia="en-US"/>
        </w:rPr>
        <w:t> </w:t>
      </w:r>
      <w:r w:rsidRPr="00936302">
        <w:rPr>
          <w:sz w:val="28"/>
          <w:szCs w:val="28"/>
          <w:lang w:val="en-US" w:eastAsia="en-US"/>
        </w:rPr>
        <w:t>H</w:t>
      </w:r>
      <w:r w:rsidRPr="00936302">
        <w:rPr>
          <w:sz w:val="28"/>
          <w:szCs w:val="28"/>
          <w:lang w:eastAsia="en-US"/>
        </w:rPr>
        <w:t>.</w:t>
      </w:r>
      <w:r w:rsidRPr="00936302">
        <w:rPr>
          <w:sz w:val="28"/>
          <w:szCs w:val="28"/>
          <w:lang w:val="en-US" w:eastAsia="en-US"/>
        </w:rPr>
        <w:t>,</w:t>
      </w:r>
      <w:r w:rsidRPr="00936302">
        <w:rPr>
          <w:sz w:val="28"/>
          <w:szCs w:val="28"/>
          <w:lang w:eastAsia="en-US"/>
        </w:rPr>
        <w:t xml:space="preserve"> </w:t>
      </w:r>
      <w:r w:rsidRPr="00936302">
        <w:rPr>
          <w:sz w:val="28"/>
          <w:szCs w:val="28"/>
          <w:lang w:val="en-US" w:eastAsia="en-US"/>
        </w:rPr>
        <w:t>Albert</w:t>
      </w:r>
      <w:r w:rsidRPr="00936302">
        <w:rPr>
          <w:sz w:val="28"/>
          <w:szCs w:val="28"/>
          <w:lang w:eastAsia="en-US"/>
        </w:rPr>
        <w:t>,</w:t>
      </w:r>
      <w:r w:rsidRPr="004029A4">
        <w:rPr>
          <w:sz w:val="28"/>
          <w:szCs w:val="28"/>
          <w:lang w:val="en-US" w:eastAsia="en-US"/>
        </w:rPr>
        <w:t> </w:t>
      </w:r>
      <w:r w:rsidRPr="00936302">
        <w:rPr>
          <w:sz w:val="28"/>
          <w:szCs w:val="28"/>
          <w:lang w:val="en-US" w:eastAsia="en-US"/>
        </w:rPr>
        <w:t>M</w:t>
      </w:r>
      <w:r w:rsidRPr="00936302">
        <w:rPr>
          <w:sz w:val="28"/>
          <w:szCs w:val="28"/>
          <w:lang w:eastAsia="en-US"/>
        </w:rPr>
        <w:t>.</w:t>
      </w:r>
      <w:r w:rsidRPr="004029A4">
        <w:rPr>
          <w:sz w:val="28"/>
          <w:szCs w:val="28"/>
          <w:lang w:val="en-US" w:eastAsia="en-US"/>
        </w:rPr>
        <w:t xml:space="preserve"> </w:t>
      </w:r>
      <w:r w:rsidRPr="00936302">
        <w:rPr>
          <w:sz w:val="28"/>
          <w:szCs w:val="28"/>
          <w:lang w:val="en-US" w:eastAsia="en-US"/>
        </w:rPr>
        <w:t>F</w:t>
      </w:r>
      <w:r w:rsidRPr="00936302">
        <w:rPr>
          <w:sz w:val="28"/>
          <w:szCs w:val="28"/>
          <w:lang w:eastAsia="en-US"/>
        </w:rPr>
        <w:t>.</w:t>
      </w:r>
      <w:r w:rsidRPr="00936302">
        <w:rPr>
          <w:sz w:val="28"/>
          <w:szCs w:val="28"/>
          <w:lang w:val="en-US" w:eastAsia="en-US"/>
        </w:rPr>
        <w:t xml:space="preserve"> and</w:t>
      </w:r>
      <w:r w:rsidRPr="00936302">
        <w:rPr>
          <w:sz w:val="28"/>
          <w:szCs w:val="28"/>
          <w:lang w:eastAsia="en-US"/>
        </w:rPr>
        <w:t xml:space="preserve"> </w:t>
      </w:r>
      <w:r w:rsidRPr="00936302">
        <w:rPr>
          <w:sz w:val="28"/>
          <w:szCs w:val="28"/>
          <w:lang w:val="en-US" w:eastAsia="en-US"/>
        </w:rPr>
        <w:t>Hedouri</w:t>
      </w:r>
      <w:r w:rsidRPr="00936302">
        <w:rPr>
          <w:sz w:val="28"/>
          <w:szCs w:val="28"/>
          <w:lang w:eastAsia="en-US"/>
        </w:rPr>
        <w:t>,</w:t>
      </w:r>
      <w:r>
        <w:rPr>
          <w:sz w:val="28"/>
          <w:szCs w:val="28"/>
          <w:lang w:val="en-US" w:eastAsia="en-US"/>
        </w:rPr>
        <w:t> </w:t>
      </w:r>
      <w:r w:rsidRPr="00936302">
        <w:rPr>
          <w:sz w:val="28"/>
          <w:szCs w:val="28"/>
          <w:lang w:val="en-US" w:eastAsia="en-US"/>
        </w:rPr>
        <w:t>F</w:t>
      </w:r>
      <w:r w:rsidRPr="00936302">
        <w:rPr>
          <w:sz w:val="28"/>
          <w:szCs w:val="28"/>
          <w:lang w:eastAsia="en-US"/>
        </w:rPr>
        <w:t>.</w:t>
      </w:r>
      <w:r w:rsidRPr="00936302">
        <w:rPr>
          <w:sz w:val="28"/>
          <w:szCs w:val="28"/>
          <w:lang w:val="en-US" w:eastAsia="en-US"/>
        </w:rPr>
        <w:t xml:space="preserve"> (2016). </w:t>
      </w:r>
      <w:r w:rsidRPr="00936302">
        <w:rPr>
          <w:i/>
          <w:sz w:val="28"/>
          <w:szCs w:val="28"/>
          <w:lang w:val="en-US" w:eastAsia="en-US"/>
        </w:rPr>
        <w:t>Fundamentals of Management</w:t>
      </w:r>
      <w:r>
        <w:rPr>
          <w:sz w:val="28"/>
          <w:szCs w:val="28"/>
          <w:lang w:eastAsia="en-US"/>
        </w:rPr>
        <w:t>. Williams, 672 </w:t>
      </w:r>
      <w:r w:rsidRPr="00936302">
        <w:rPr>
          <w:sz w:val="28"/>
          <w:szCs w:val="28"/>
          <w:lang w:val="en-US" w:eastAsia="en-US"/>
        </w:rPr>
        <w:t>p</w:t>
      </w:r>
      <w:r w:rsidRPr="00936302">
        <w:rPr>
          <w:sz w:val="28"/>
          <w:szCs w:val="28"/>
          <w:lang w:eastAsia="en-US"/>
        </w:rPr>
        <w:t>.</w:t>
      </w:r>
    </w:p>
    <w:p w:rsidR="00793CE2" w:rsidRPr="00E26F71"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 xml:space="preserve">Верховна Рада України, (2012). </w:t>
      </w:r>
      <w:r w:rsidRPr="00E26F71">
        <w:rPr>
          <w:i/>
          <w:sz w:val="28"/>
          <w:szCs w:val="28"/>
          <w:lang w:eastAsia="en-US"/>
        </w:rPr>
        <w:t>Міжнародні стандарти фінансової звітності (МСФЗ, МСФЗ для МСП, включаючи МСБО та тлумачення КТМФЗ, ПКТ)</w:t>
      </w:r>
      <w:r w:rsidRPr="00E26F71">
        <w:rPr>
          <w:sz w:val="28"/>
          <w:szCs w:val="28"/>
          <w:lang w:eastAsia="en-US"/>
        </w:rPr>
        <w:t xml:space="preserve"> [online]. Київ, Україна. Available at</w:t>
      </w:r>
      <w:r w:rsidRPr="00E26F71">
        <w:rPr>
          <w:color w:val="FF0000"/>
          <w:sz w:val="28"/>
          <w:szCs w:val="28"/>
          <w:lang w:eastAsia="en-US"/>
        </w:rPr>
        <w:t xml:space="preserve"> </w:t>
      </w:r>
      <w:r w:rsidRPr="006225B9">
        <w:rPr>
          <w:sz w:val="28"/>
          <w:szCs w:val="28"/>
          <w:lang w:val="en-US" w:eastAsia="en-US"/>
        </w:rPr>
        <w:t>https://zakon.rada.gov.ua/laws/show/929_010#Text [Accessed 10 Jan.2024].</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Наливайко,</w:t>
      </w:r>
      <w:r w:rsidRPr="00E26F71">
        <w:rPr>
          <w:sz w:val="28"/>
          <w:szCs w:val="28"/>
          <w:lang w:val="ru-RU" w:eastAsia="en-US"/>
        </w:rPr>
        <w:t> </w:t>
      </w:r>
      <w:r w:rsidRPr="00E26F71">
        <w:rPr>
          <w:sz w:val="28"/>
          <w:szCs w:val="28"/>
          <w:lang w:eastAsia="en-US"/>
        </w:rPr>
        <w:t xml:space="preserve">А. П. (2011). </w:t>
      </w:r>
      <w:r w:rsidRPr="00E26F71">
        <w:rPr>
          <w:i/>
          <w:sz w:val="28"/>
          <w:szCs w:val="28"/>
          <w:lang w:eastAsia="en-US"/>
        </w:rPr>
        <w:t>Теорія стратегії підприємства. Сучасний стан та напрямки розвитку</w:t>
      </w:r>
      <w:r>
        <w:rPr>
          <w:sz w:val="28"/>
          <w:szCs w:val="28"/>
          <w:lang w:eastAsia="en-US"/>
        </w:rPr>
        <w:t>. Київ: КНЕУ, 227</w:t>
      </w:r>
      <w:r w:rsidRPr="00E26F71">
        <w:rPr>
          <w:sz w:val="28"/>
          <w:szCs w:val="28"/>
          <w:lang w:eastAsia="en-US"/>
        </w:rPr>
        <w:t> с.</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Нестор</w:t>
      </w:r>
      <w:r w:rsidRPr="00E26F71">
        <w:rPr>
          <w:sz w:val="28"/>
          <w:szCs w:val="28"/>
          <w:lang w:val="ru-RU" w:eastAsia="en-US"/>
        </w:rPr>
        <w:t>, </w:t>
      </w:r>
      <w:r w:rsidRPr="00E26F71">
        <w:rPr>
          <w:sz w:val="28"/>
          <w:szCs w:val="28"/>
          <w:lang w:eastAsia="en-US"/>
        </w:rPr>
        <w:t xml:space="preserve">О. Ю. (2017). Зарубіжний досвід стратегічного фінансового планування та рекомендації щодо його впровадження для суб’єктів господарювання України. </w:t>
      </w:r>
      <w:r w:rsidRPr="00E26F71">
        <w:rPr>
          <w:i/>
          <w:sz w:val="28"/>
          <w:szCs w:val="28"/>
          <w:lang w:eastAsia="en-US"/>
        </w:rPr>
        <w:t>Формування ринкової економіки в Україні</w:t>
      </w:r>
      <w:r w:rsidRPr="00E26F71">
        <w:rPr>
          <w:sz w:val="28"/>
          <w:szCs w:val="28"/>
          <w:lang w:eastAsia="en-US"/>
        </w:rPr>
        <w:t>, 37</w:t>
      </w:r>
      <w:r w:rsidRPr="00E26F71">
        <w:rPr>
          <w:sz w:val="28"/>
          <w:szCs w:val="28"/>
          <w:lang w:val="en-US" w:eastAsia="en-US"/>
        </w:rPr>
        <w:t xml:space="preserve">, </w:t>
      </w:r>
      <w:r w:rsidRPr="00E26F71">
        <w:rPr>
          <w:sz w:val="28"/>
          <w:szCs w:val="28"/>
          <w:lang w:val="ru-RU" w:eastAsia="en-US"/>
        </w:rPr>
        <w:t>ч</w:t>
      </w:r>
      <w:r w:rsidRPr="00E26F71">
        <w:rPr>
          <w:sz w:val="28"/>
          <w:szCs w:val="28"/>
          <w:lang w:eastAsia="en-US"/>
        </w:rPr>
        <w:t>.</w:t>
      </w:r>
      <w:r w:rsidRPr="00E26F71">
        <w:rPr>
          <w:sz w:val="28"/>
          <w:szCs w:val="28"/>
          <w:lang w:val="en-US" w:eastAsia="en-US"/>
        </w:rPr>
        <w:t> </w:t>
      </w:r>
      <w:r w:rsidRPr="00E26F71">
        <w:rPr>
          <w:sz w:val="28"/>
          <w:szCs w:val="28"/>
          <w:lang w:eastAsia="en-US"/>
        </w:rPr>
        <w:t>2, с.</w:t>
      </w:r>
      <w:r w:rsidRPr="00E26F71">
        <w:rPr>
          <w:sz w:val="28"/>
          <w:szCs w:val="28"/>
          <w:lang w:val="en-US" w:eastAsia="en-US"/>
        </w:rPr>
        <w:t> </w:t>
      </w:r>
      <w:r w:rsidRPr="00E26F71">
        <w:rPr>
          <w:sz w:val="28"/>
          <w:szCs w:val="28"/>
          <w:lang w:eastAsia="en-US"/>
        </w:rPr>
        <w:t>39–45.</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rPr>
        <w:t>Needles</w:t>
      </w:r>
      <w:r w:rsidRPr="00E26F71">
        <w:rPr>
          <w:sz w:val="28"/>
          <w:szCs w:val="28"/>
          <w:lang w:val="en-US"/>
        </w:rPr>
        <w:t>,</w:t>
      </w:r>
      <w:r w:rsidRPr="00E26F71">
        <w:rPr>
          <w:sz w:val="28"/>
          <w:szCs w:val="28"/>
        </w:rPr>
        <w:t> </w:t>
      </w:r>
      <w:r w:rsidRPr="00E26F71">
        <w:rPr>
          <w:sz w:val="28"/>
          <w:szCs w:val="28"/>
          <w:lang w:val="en-US"/>
        </w:rPr>
        <w:t>B. E.,</w:t>
      </w:r>
      <w:r w:rsidRPr="00E26F71">
        <w:rPr>
          <w:sz w:val="28"/>
          <w:szCs w:val="28"/>
        </w:rPr>
        <w:t xml:space="preserve"> Anderson</w:t>
      </w:r>
      <w:r w:rsidRPr="00E26F71">
        <w:rPr>
          <w:sz w:val="28"/>
          <w:szCs w:val="28"/>
          <w:lang w:val="en-US"/>
        </w:rPr>
        <w:t>, H. R. and</w:t>
      </w:r>
      <w:r w:rsidRPr="00E26F71">
        <w:rPr>
          <w:sz w:val="28"/>
          <w:szCs w:val="28"/>
        </w:rPr>
        <w:t xml:space="preserve"> Caldwell</w:t>
      </w:r>
      <w:r w:rsidRPr="00E26F71">
        <w:rPr>
          <w:sz w:val="28"/>
          <w:szCs w:val="28"/>
          <w:lang w:val="en-US"/>
        </w:rPr>
        <w:t xml:space="preserve">, J. C. (1993). </w:t>
      </w:r>
      <w:r w:rsidRPr="00E26F71">
        <w:rPr>
          <w:i/>
          <w:sz w:val="28"/>
          <w:szCs w:val="28"/>
          <w:lang w:val="en-US" w:eastAsia="en-US"/>
        </w:rPr>
        <w:t>Principles of Accounting</w:t>
      </w:r>
      <w:r w:rsidRPr="00E26F71">
        <w:rPr>
          <w:sz w:val="28"/>
          <w:szCs w:val="28"/>
          <w:lang w:val="en-US" w:eastAsia="en-US"/>
        </w:rPr>
        <w:t xml:space="preserve"> </w:t>
      </w:r>
      <w:r w:rsidRPr="00E26F71">
        <w:rPr>
          <w:sz w:val="28"/>
          <w:szCs w:val="28"/>
          <w:lang w:eastAsia="en-US"/>
        </w:rPr>
        <w:t xml:space="preserve">[online]. </w:t>
      </w:r>
      <w:r w:rsidRPr="00E26F71">
        <w:rPr>
          <w:sz w:val="28"/>
          <w:szCs w:val="28"/>
          <w:lang w:val="en-US" w:eastAsia="en-US"/>
        </w:rPr>
        <w:t xml:space="preserve">Houghton Mifflin Company, 1229 p. </w:t>
      </w:r>
      <w:r w:rsidRPr="00E26F71">
        <w:rPr>
          <w:sz w:val="28"/>
          <w:szCs w:val="28"/>
          <w:lang w:eastAsia="en-US"/>
        </w:rPr>
        <w:t xml:space="preserve">Available at: </w:t>
      </w:r>
      <w:r w:rsidRPr="00E26F71">
        <w:rPr>
          <w:sz w:val="28"/>
          <w:szCs w:val="28"/>
          <w:lang w:val="en-US" w:eastAsia="en-US"/>
        </w:rPr>
        <w:t xml:space="preserve">https://books.google.com.ua/books/about/Principles_of_Accounting.html?id=Ch_kYnaGxNkC&amp;redir_esc=y </w:t>
      </w:r>
      <w:r w:rsidRPr="00E26F71">
        <w:rPr>
          <w:sz w:val="28"/>
          <w:szCs w:val="28"/>
          <w:lang w:eastAsia="en-US"/>
        </w:rPr>
        <w:t xml:space="preserve">[Accessed </w:t>
      </w:r>
      <w:r w:rsidRPr="00E26F71">
        <w:rPr>
          <w:sz w:val="28"/>
          <w:szCs w:val="28"/>
          <w:lang w:val="en-US" w:eastAsia="en-US"/>
        </w:rPr>
        <w:t>10</w:t>
      </w:r>
      <w:r w:rsidRPr="00E26F71">
        <w:rPr>
          <w:sz w:val="28"/>
          <w:szCs w:val="28"/>
          <w:lang w:eastAsia="en-US"/>
        </w:rPr>
        <w:t xml:space="preserve"> Jan. 202</w:t>
      </w:r>
      <w:r w:rsidRPr="00E26F71">
        <w:rPr>
          <w:sz w:val="28"/>
          <w:szCs w:val="28"/>
          <w:lang w:val="en-US" w:eastAsia="en-US"/>
        </w:rPr>
        <w:t>4</w:t>
      </w:r>
      <w:r w:rsidRPr="00E26F71">
        <w:rPr>
          <w:sz w:val="28"/>
          <w:szCs w:val="28"/>
          <w:lang w:eastAsia="en-US"/>
        </w:rPr>
        <w:t>].</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val="en-US" w:eastAsia="en-US"/>
        </w:rPr>
        <w:t xml:space="preserve">Northcote, D. (1998). </w:t>
      </w:r>
      <w:r w:rsidRPr="00E26F71">
        <w:rPr>
          <w:i/>
          <w:sz w:val="28"/>
          <w:szCs w:val="28"/>
          <w:lang w:val="en-US" w:eastAsia="en-US"/>
        </w:rPr>
        <w:t>Making investment decisions</w:t>
      </w:r>
      <w:r w:rsidRPr="00E26F71">
        <w:rPr>
          <w:sz w:val="28"/>
          <w:szCs w:val="28"/>
          <w:lang w:val="en-US" w:eastAsia="en-US"/>
        </w:rPr>
        <w:t xml:space="preserve"> [online]. CENGAGE LEARNING,</w:t>
      </w:r>
      <w:r w:rsidRPr="00E26F71">
        <w:rPr>
          <w:sz w:val="28"/>
          <w:szCs w:val="28"/>
          <w:lang w:eastAsia="en-US"/>
        </w:rPr>
        <w:t xml:space="preserve"> </w:t>
      </w:r>
      <w:r w:rsidRPr="00E26F71">
        <w:rPr>
          <w:sz w:val="28"/>
          <w:szCs w:val="28"/>
          <w:lang w:val="en-US" w:eastAsia="en-US"/>
        </w:rPr>
        <w:t>208 p. Available at:</w:t>
      </w:r>
      <w:r w:rsidRPr="00E26F71">
        <w:rPr>
          <w:sz w:val="28"/>
          <w:szCs w:val="28"/>
          <w:lang w:eastAsia="en-US"/>
        </w:rPr>
        <w:t xml:space="preserve"> </w:t>
      </w:r>
      <w:r w:rsidRPr="00E26F71">
        <w:rPr>
          <w:sz w:val="28"/>
          <w:szCs w:val="28"/>
          <w:lang w:val="en-US" w:eastAsia="en-US"/>
        </w:rPr>
        <w:t>https://www.amazon.de/-/en/Deryl-Northcott/dp/1861524587 [Accessed 9 Jan.2024].</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Пєліхов,</w:t>
      </w:r>
      <w:r w:rsidRPr="00E26F71">
        <w:rPr>
          <w:sz w:val="28"/>
          <w:szCs w:val="28"/>
          <w:lang w:val="ru-RU" w:eastAsia="en-US"/>
        </w:rPr>
        <w:t> </w:t>
      </w:r>
      <w:r w:rsidRPr="00E26F71">
        <w:rPr>
          <w:sz w:val="28"/>
          <w:szCs w:val="28"/>
          <w:lang w:eastAsia="en-US"/>
        </w:rPr>
        <w:t>Є.</w:t>
      </w:r>
      <w:r w:rsidRPr="00E26F71">
        <w:rPr>
          <w:sz w:val="28"/>
          <w:szCs w:val="28"/>
          <w:lang w:val="ru-RU" w:eastAsia="en-US"/>
        </w:rPr>
        <w:t> </w:t>
      </w:r>
      <w:r w:rsidRPr="00E26F71">
        <w:rPr>
          <w:sz w:val="28"/>
          <w:szCs w:val="28"/>
          <w:lang w:eastAsia="en-US"/>
        </w:rPr>
        <w:t>Ф., Іванова,</w:t>
      </w:r>
      <w:r w:rsidRPr="00E26F71">
        <w:rPr>
          <w:sz w:val="28"/>
          <w:szCs w:val="28"/>
          <w:lang w:val="ru-RU" w:eastAsia="en-US"/>
        </w:rPr>
        <w:t> </w:t>
      </w:r>
      <w:r w:rsidRPr="00E26F71">
        <w:rPr>
          <w:sz w:val="28"/>
          <w:szCs w:val="28"/>
          <w:lang w:eastAsia="en-US"/>
        </w:rPr>
        <w:t>О.</w:t>
      </w:r>
      <w:r w:rsidRPr="00E26F71">
        <w:rPr>
          <w:sz w:val="28"/>
          <w:szCs w:val="28"/>
          <w:lang w:val="ru-RU" w:eastAsia="en-US"/>
        </w:rPr>
        <w:t> </w:t>
      </w:r>
      <w:r w:rsidRPr="00E26F71">
        <w:rPr>
          <w:sz w:val="28"/>
          <w:szCs w:val="28"/>
          <w:lang w:eastAsia="en-US"/>
        </w:rPr>
        <w:t>А. та Сумець</w:t>
      </w:r>
      <w:r w:rsidRPr="00E26F71">
        <w:rPr>
          <w:sz w:val="28"/>
          <w:szCs w:val="28"/>
          <w:lang w:val="ru-RU" w:eastAsia="en-US"/>
        </w:rPr>
        <w:t>, </w:t>
      </w:r>
      <w:r w:rsidRPr="00E26F71">
        <w:rPr>
          <w:sz w:val="28"/>
          <w:szCs w:val="28"/>
          <w:lang w:eastAsia="en-US"/>
        </w:rPr>
        <w:t>О.</w:t>
      </w:r>
      <w:r w:rsidRPr="00E26F71">
        <w:rPr>
          <w:sz w:val="28"/>
          <w:szCs w:val="28"/>
          <w:lang w:val="ru-RU" w:eastAsia="en-US"/>
        </w:rPr>
        <w:t> </w:t>
      </w:r>
      <w:r w:rsidRPr="00E26F71">
        <w:rPr>
          <w:sz w:val="28"/>
          <w:szCs w:val="28"/>
          <w:lang w:eastAsia="en-US"/>
        </w:rPr>
        <w:t>М</w:t>
      </w:r>
      <w:r w:rsidRPr="00E26F71">
        <w:rPr>
          <w:sz w:val="28"/>
          <w:szCs w:val="28"/>
          <w:lang w:val="ru-RU" w:eastAsia="en-US"/>
        </w:rPr>
        <w:t>.</w:t>
      </w:r>
      <w:r w:rsidRPr="00E26F71">
        <w:rPr>
          <w:sz w:val="28"/>
          <w:szCs w:val="28"/>
          <w:lang w:eastAsia="en-US"/>
        </w:rPr>
        <w:t xml:space="preserve"> (2008). </w:t>
      </w:r>
      <w:r w:rsidRPr="00E26F71">
        <w:rPr>
          <w:i/>
          <w:sz w:val="28"/>
          <w:szCs w:val="28"/>
          <w:lang w:eastAsia="en-US"/>
        </w:rPr>
        <w:t>Економіка сучасного підприємства</w:t>
      </w:r>
      <w:r w:rsidRPr="00E26F71">
        <w:rPr>
          <w:sz w:val="28"/>
          <w:szCs w:val="28"/>
          <w:lang w:eastAsia="en-US"/>
        </w:rPr>
        <w:t>. Київ: Хай-Тек Прес, 344</w:t>
      </w:r>
      <w:r w:rsidRPr="00E26F71">
        <w:rPr>
          <w:sz w:val="28"/>
          <w:szCs w:val="28"/>
          <w:lang w:val="ru-RU" w:eastAsia="en-US"/>
        </w:rPr>
        <w:t> </w:t>
      </w:r>
      <w:r w:rsidRPr="00E26F71">
        <w:rPr>
          <w:sz w:val="28"/>
          <w:szCs w:val="28"/>
          <w:lang w:eastAsia="en-US"/>
        </w:rPr>
        <w:t>с.</w:t>
      </w:r>
    </w:p>
    <w:p w:rsidR="00793CE2" w:rsidRDefault="00793CE2" w:rsidP="00793CE2">
      <w:pPr>
        <w:numPr>
          <w:ilvl w:val="0"/>
          <w:numId w:val="203"/>
        </w:numPr>
        <w:spacing w:line="360" w:lineRule="auto"/>
        <w:ind w:left="0" w:firstLine="0"/>
        <w:contextualSpacing/>
        <w:jc w:val="both"/>
        <w:rPr>
          <w:sz w:val="28"/>
          <w:szCs w:val="28"/>
          <w:lang w:val="ru-RU" w:eastAsia="en-US"/>
        </w:rPr>
      </w:pPr>
      <w:r w:rsidRPr="00E26F71">
        <w:rPr>
          <w:sz w:val="28"/>
          <w:szCs w:val="28"/>
          <w:lang w:eastAsia="en-US"/>
        </w:rPr>
        <w:t>Покропівний,</w:t>
      </w:r>
      <w:r w:rsidRPr="00E26F71">
        <w:rPr>
          <w:sz w:val="28"/>
          <w:szCs w:val="28"/>
          <w:lang w:val="ru-RU" w:eastAsia="en-US"/>
        </w:rPr>
        <w:t> </w:t>
      </w:r>
      <w:r w:rsidRPr="00E26F71">
        <w:rPr>
          <w:sz w:val="28"/>
          <w:szCs w:val="28"/>
          <w:lang w:eastAsia="en-US"/>
        </w:rPr>
        <w:t>С.</w:t>
      </w:r>
      <w:r w:rsidRPr="00E26F71">
        <w:rPr>
          <w:sz w:val="28"/>
          <w:szCs w:val="28"/>
          <w:lang w:val="ru-RU" w:eastAsia="en-US"/>
        </w:rPr>
        <w:t> </w:t>
      </w:r>
      <w:r w:rsidRPr="00E26F71">
        <w:rPr>
          <w:sz w:val="28"/>
          <w:szCs w:val="28"/>
          <w:lang w:eastAsia="en-US"/>
        </w:rPr>
        <w:t>Ф., Соболь, С.</w:t>
      </w:r>
      <w:r w:rsidRPr="00E26F71">
        <w:rPr>
          <w:sz w:val="28"/>
          <w:szCs w:val="28"/>
          <w:lang w:val="ru-RU" w:eastAsia="en-US"/>
        </w:rPr>
        <w:t> </w:t>
      </w:r>
      <w:r w:rsidRPr="00E26F71">
        <w:rPr>
          <w:sz w:val="28"/>
          <w:szCs w:val="28"/>
          <w:lang w:eastAsia="en-US"/>
        </w:rPr>
        <w:t>М., Швиданенко,</w:t>
      </w:r>
      <w:r w:rsidRPr="00E26F71">
        <w:rPr>
          <w:sz w:val="28"/>
          <w:szCs w:val="28"/>
          <w:lang w:val="ru-RU" w:eastAsia="en-US"/>
        </w:rPr>
        <w:t> </w:t>
      </w:r>
      <w:r w:rsidRPr="00E26F71">
        <w:rPr>
          <w:sz w:val="28"/>
          <w:szCs w:val="28"/>
          <w:lang w:eastAsia="en-US"/>
        </w:rPr>
        <w:t>Г.</w:t>
      </w:r>
      <w:r w:rsidRPr="00E26F71">
        <w:rPr>
          <w:sz w:val="28"/>
          <w:szCs w:val="28"/>
          <w:lang w:val="ru-RU" w:eastAsia="en-US"/>
        </w:rPr>
        <w:t> </w:t>
      </w:r>
      <w:r w:rsidRPr="00E26F71">
        <w:rPr>
          <w:sz w:val="28"/>
          <w:szCs w:val="28"/>
          <w:lang w:eastAsia="en-US"/>
        </w:rPr>
        <w:t>О. та Шапринська, Л.</w:t>
      </w:r>
      <w:r w:rsidRPr="00E26F71">
        <w:rPr>
          <w:sz w:val="28"/>
          <w:szCs w:val="28"/>
          <w:lang w:val="ru-RU" w:eastAsia="en-US"/>
        </w:rPr>
        <w:t> </w:t>
      </w:r>
      <w:r w:rsidRPr="00E26F71">
        <w:rPr>
          <w:sz w:val="28"/>
          <w:szCs w:val="28"/>
          <w:lang w:eastAsia="en-US"/>
        </w:rPr>
        <w:t>М. (2001). Бізнес-план: технологія розробки та обґрунтування. Київ: КНЕУ, 160</w:t>
      </w:r>
      <w:r w:rsidRPr="00E26F71">
        <w:rPr>
          <w:sz w:val="28"/>
          <w:szCs w:val="28"/>
          <w:lang w:val="ru-RU" w:eastAsia="en-US"/>
        </w:rPr>
        <w:t> </w:t>
      </w:r>
      <w:r w:rsidRPr="00E26F71">
        <w:rPr>
          <w:sz w:val="28"/>
          <w:szCs w:val="28"/>
          <w:lang w:eastAsia="en-US"/>
        </w:rPr>
        <w:t>с.</w:t>
      </w:r>
    </w:p>
    <w:p w:rsidR="00793CE2" w:rsidRPr="00E26F71"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val="en-US" w:eastAsia="en-US"/>
        </w:rPr>
        <w:t>Porter</w:t>
      </w:r>
      <w:r w:rsidRPr="00E26F71">
        <w:rPr>
          <w:sz w:val="28"/>
          <w:szCs w:val="28"/>
          <w:lang w:eastAsia="en-US"/>
        </w:rPr>
        <w:t>,</w:t>
      </w:r>
      <w:r w:rsidRPr="00E26F71">
        <w:rPr>
          <w:sz w:val="28"/>
          <w:szCs w:val="28"/>
          <w:lang w:val="en-US" w:eastAsia="en-US"/>
        </w:rPr>
        <w:t> M</w:t>
      </w:r>
      <w:r w:rsidRPr="00E26F71">
        <w:rPr>
          <w:sz w:val="28"/>
          <w:szCs w:val="28"/>
          <w:lang w:eastAsia="en-US"/>
        </w:rPr>
        <w:t>.</w:t>
      </w:r>
      <w:r w:rsidRPr="00E26F71">
        <w:rPr>
          <w:sz w:val="28"/>
          <w:szCs w:val="28"/>
          <w:lang w:val="en-US" w:eastAsia="en-US"/>
        </w:rPr>
        <w:t> E</w:t>
      </w:r>
      <w:r w:rsidRPr="00E26F71">
        <w:rPr>
          <w:sz w:val="28"/>
          <w:szCs w:val="28"/>
          <w:lang w:eastAsia="en-US"/>
        </w:rPr>
        <w:t xml:space="preserve">. (1998). </w:t>
      </w:r>
      <w:r w:rsidRPr="00E26F71">
        <w:rPr>
          <w:i/>
          <w:sz w:val="28"/>
          <w:szCs w:val="28"/>
          <w:lang w:val="en-US" w:eastAsia="en-US"/>
        </w:rPr>
        <w:t>On</w:t>
      </w:r>
      <w:r w:rsidRPr="00E26F71">
        <w:rPr>
          <w:i/>
          <w:sz w:val="28"/>
          <w:szCs w:val="28"/>
          <w:lang w:eastAsia="en-US"/>
        </w:rPr>
        <w:t xml:space="preserve"> </w:t>
      </w:r>
      <w:r w:rsidRPr="00E26F71">
        <w:rPr>
          <w:i/>
          <w:sz w:val="28"/>
          <w:szCs w:val="28"/>
          <w:lang w:val="en-US" w:eastAsia="en-US"/>
        </w:rPr>
        <w:t>Competition</w:t>
      </w:r>
      <w:r w:rsidRPr="00E26F71">
        <w:rPr>
          <w:i/>
          <w:sz w:val="28"/>
          <w:szCs w:val="28"/>
          <w:lang w:eastAsia="en-US"/>
        </w:rPr>
        <w:t xml:space="preserve"> </w:t>
      </w:r>
      <w:r w:rsidRPr="00E26F71">
        <w:rPr>
          <w:i/>
          <w:sz w:val="28"/>
          <w:szCs w:val="28"/>
          <w:lang w:val="en-US" w:eastAsia="en-US"/>
        </w:rPr>
        <w:t>Hardcover</w:t>
      </w:r>
      <w:r w:rsidRPr="00E26F71">
        <w:rPr>
          <w:sz w:val="28"/>
          <w:szCs w:val="28"/>
          <w:lang w:eastAsia="en-US"/>
        </w:rPr>
        <w:t xml:space="preserve">. </w:t>
      </w:r>
      <w:r w:rsidRPr="00E26F71">
        <w:rPr>
          <w:sz w:val="28"/>
          <w:szCs w:val="28"/>
          <w:lang w:val="en-US" w:eastAsia="en-US"/>
        </w:rPr>
        <w:t>Harvard</w:t>
      </w:r>
      <w:r w:rsidRPr="00E26F71">
        <w:rPr>
          <w:sz w:val="28"/>
          <w:szCs w:val="28"/>
          <w:lang w:eastAsia="en-US"/>
        </w:rPr>
        <w:t xml:space="preserve"> </w:t>
      </w:r>
      <w:r w:rsidRPr="00E26F71">
        <w:rPr>
          <w:sz w:val="28"/>
          <w:szCs w:val="28"/>
          <w:lang w:val="en-US" w:eastAsia="en-US"/>
        </w:rPr>
        <w:t>Business</w:t>
      </w:r>
      <w:r w:rsidRPr="00E26F71">
        <w:rPr>
          <w:sz w:val="28"/>
          <w:szCs w:val="28"/>
          <w:lang w:eastAsia="en-US"/>
        </w:rPr>
        <w:t xml:space="preserve"> </w:t>
      </w:r>
      <w:r w:rsidRPr="00E26F71">
        <w:rPr>
          <w:sz w:val="28"/>
          <w:szCs w:val="28"/>
          <w:lang w:val="en-US" w:eastAsia="en-US"/>
        </w:rPr>
        <w:t>School</w:t>
      </w:r>
      <w:r w:rsidRPr="00E26F71">
        <w:rPr>
          <w:sz w:val="28"/>
          <w:szCs w:val="28"/>
          <w:lang w:eastAsia="en-US"/>
        </w:rPr>
        <w:t xml:space="preserve"> </w:t>
      </w:r>
      <w:r w:rsidRPr="00E26F71">
        <w:rPr>
          <w:sz w:val="28"/>
          <w:szCs w:val="28"/>
          <w:lang w:val="en-US" w:eastAsia="en-US"/>
        </w:rPr>
        <w:t>Pr</w:t>
      </w:r>
      <w:r w:rsidRPr="00E26F71">
        <w:rPr>
          <w:sz w:val="28"/>
          <w:szCs w:val="28"/>
          <w:lang w:eastAsia="en-US"/>
        </w:rPr>
        <w:t>., 485 </w:t>
      </w:r>
      <w:r w:rsidRPr="00E26F71">
        <w:rPr>
          <w:sz w:val="28"/>
          <w:szCs w:val="28"/>
          <w:lang w:val="en-US" w:eastAsia="en-US"/>
        </w:rPr>
        <w:t>p</w:t>
      </w:r>
      <w:r w:rsidRPr="00E26F71">
        <w:rPr>
          <w:sz w:val="28"/>
          <w:szCs w:val="28"/>
          <w:lang w:eastAsia="en-US"/>
        </w:rPr>
        <w:t>.</w:t>
      </w:r>
    </w:p>
    <w:p w:rsidR="00793CE2" w:rsidRDefault="00793CE2" w:rsidP="00793CE2">
      <w:pPr>
        <w:numPr>
          <w:ilvl w:val="0"/>
          <w:numId w:val="203"/>
        </w:numPr>
        <w:spacing w:line="360" w:lineRule="auto"/>
        <w:ind w:left="0" w:firstLine="0"/>
        <w:contextualSpacing/>
        <w:jc w:val="both"/>
        <w:rPr>
          <w:sz w:val="28"/>
          <w:szCs w:val="28"/>
          <w:lang w:val="ru-RU" w:eastAsia="en-US"/>
        </w:rPr>
      </w:pPr>
      <w:r w:rsidRPr="00E26F71">
        <w:rPr>
          <w:sz w:val="28"/>
          <w:szCs w:val="28"/>
          <w:lang w:eastAsia="en-US"/>
        </w:rPr>
        <w:t>Посохов,</w:t>
      </w:r>
      <w:r w:rsidRPr="00E26F71">
        <w:rPr>
          <w:sz w:val="28"/>
          <w:szCs w:val="28"/>
          <w:lang w:val="ru-RU" w:eastAsia="en-US"/>
        </w:rPr>
        <w:t> </w:t>
      </w:r>
      <w:r w:rsidRPr="00E26F71">
        <w:rPr>
          <w:sz w:val="28"/>
          <w:szCs w:val="28"/>
          <w:lang w:eastAsia="en-US"/>
        </w:rPr>
        <w:t>І.</w:t>
      </w:r>
      <w:r w:rsidRPr="00E26F71">
        <w:rPr>
          <w:sz w:val="28"/>
          <w:szCs w:val="28"/>
          <w:lang w:val="ru-RU" w:eastAsia="en-US"/>
        </w:rPr>
        <w:t> </w:t>
      </w:r>
      <w:r w:rsidRPr="00E26F71">
        <w:rPr>
          <w:sz w:val="28"/>
          <w:szCs w:val="28"/>
          <w:lang w:eastAsia="en-US"/>
        </w:rPr>
        <w:t xml:space="preserve">М. (2015). </w:t>
      </w:r>
      <w:r w:rsidRPr="00E26F71">
        <w:rPr>
          <w:i/>
          <w:sz w:val="28"/>
          <w:szCs w:val="28"/>
          <w:lang w:eastAsia="en-US"/>
        </w:rPr>
        <w:t>Управління ризиками у підприємництві</w:t>
      </w:r>
      <w:r w:rsidRPr="00E26F71">
        <w:rPr>
          <w:sz w:val="28"/>
          <w:szCs w:val="28"/>
          <w:lang w:eastAsia="en-US"/>
        </w:rPr>
        <w:t>. Харків: НТУ ХПІ, 220</w:t>
      </w:r>
      <w:r w:rsidRPr="00E26F71">
        <w:rPr>
          <w:sz w:val="28"/>
          <w:szCs w:val="28"/>
          <w:lang w:val="ru-RU" w:eastAsia="en-US"/>
        </w:rPr>
        <w:t> </w:t>
      </w:r>
      <w:r w:rsidRPr="00E26F71">
        <w:rPr>
          <w:sz w:val="28"/>
          <w:szCs w:val="28"/>
          <w:lang w:eastAsia="en-US"/>
        </w:rPr>
        <w:t xml:space="preserve">c. </w:t>
      </w:r>
    </w:p>
    <w:p w:rsidR="00793CE2" w:rsidRPr="00E26F71"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 xml:space="preserve">Rada.gov.ua, (1991). </w:t>
      </w:r>
      <w:r w:rsidRPr="00E26F71">
        <w:rPr>
          <w:i/>
          <w:sz w:val="28"/>
          <w:szCs w:val="28"/>
          <w:lang w:eastAsia="en-US"/>
        </w:rPr>
        <w:t>Про інвестиційну діяльність</w:t>
      </w:r>
      <w:r w:rsidRPr="00E26F71">
        <w:rPr>
          <w:sz w:val="28"/>
          <w:szCs w:val="28"/>
          <w:lang w:eastAsia="en-US"/>
        </w:rPr>
        <w:t xml:space="preserve"> [</w:t>
      </w:r>
      <w:r w:rsidRPr="00E26F71">
        <w:rPr>
          <w:sz w:val="28"/>
          <w:szCs w:val="28"/>
          <w:lang w:val="en-US" w:eastAsia="en-US"/>
        </w:rPr>
        <w:t>online</w:t>
      </w:r>
      <w:r w:rsidRPr="00E26F71">
        <w:rPr>
          <w:sz w:val="28"/>
          <w:szCs w:val="28"/>
          <w:lang w:eastAsia="en-US"/>
        </w:rPr>
        <w:t xml:space="preserve">]. Київ, Україна. </w:t>
      </w:r>
      <w:r w:rsidRPr="00E26F71">
        <w:rPr>
          <w:sz w:val="28"/>
          <w:szCs w:val="28"/>
          <w:lang w:val="en-US" w:eastAsia="en-US"/>
        </w:rPr>
        <w:t>Available at</w:t>
      </w:r>
      <w:r w:rsidRPr="00E26F71">
        <w:rPr>
          <w:sz w:val="28"/>
          <w:szCs w:val="28"/>
          <w:lang w:eastAsia="en-US"/>
        </w:rPr>
        <w:t>: https://zakon.rada.gov.ua/laws/show/1560-12#Text [</w:t>
      </w:r>
      <w:r w:rsidRPr="00E26F71">
        <w:rPr>
          <w:sz w:val="28"/>
          <w:szCs w:val="28"/>
          <w:lang w:val="en-US" w:eastAsia="en-US"/>
        </w:rPr>
        <w:t>Accessed 8 Jan.</w:t>
      </w:r>
      <w:r w:rsidRPr="00E26F71">
        <w:rPr>
          <w:sz w:val="28"/>
          <w:szCs w:val="28"/>
          <w:lang w:eastAsia="en-US"/>
        </w:rPr>
        <w:t xml:space="preserve"> 202</w:t>
      </w:r>
      <w:r w:rsidRPr="00E26F71">
        <w:rPr>
          <w:sz w:val="28"/>
          <w:szCs w:val="28"/>
          <w:lang w:val="en-US" w:eastAsia="en-US"/>
        </w:rPr>
        <w:t>4</w:t>
      </w:r>
      <w:r w:rsidRPr="00E26F71">
        <w:rPr>
          <w:sz w:val="28"/>
          <w:szCs w:val="28"/>
          <w:lang w:eastAsia="en-US"/>
        </w:rPr>
        <w:t>].</w:t>
      </w:r>
    </w:p>
    <w:p w:rsidR="00793CE2" w:rsidRPr="00E26F71"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 xml:space="preserve">Rada.gov.ua, (2002). </w:t>
      </w:r>
      <w:r w:rsidRPr="00E26F71">
        <w:rPr>
          <w:i/>
          <w:sz w:val="28"/>
          <w:szCs w:val="28"/>
          <w:lang w:eastAsia="en-US"/>
        </w:rPr>
        <w:t>Про інноваційну діяльність</w:t>
      </w:r>
      <w:r w:rsidRPr="00E26F71">
        <w:rPr>
          <w:sz w:val="28"/>
          <w:szCs w:val="28"/>
          <w:lang w:eastAsia="en-US"/>
        </w:rPr>
        <w:t xml:space="preserve"> [</w:t>
      </w:r>
      <w:r w:rsidRPr="00E26F71">
        <w:rPr>
          <w:sz w:val="28"/>
          <w:szCs w:val="28"/>
          <w:lang w:val="en-US" w:eastAsia="en-US"/>
        </w:rPr>
        <w:t>online</w:t>
      </w:r>
      <w:r w:rsidRPr="00E26F71">
        <w:rPr>
          <w:sz w:val="28"/>
          <w:szCs w:val="28"/>
          <w:lang w:eastAsia="en-US"/>
        </w:rPr>
        <w:t xml:space="preserve">]. Київ, Україна. </w:t>
      </w:r>
      <w:r w:rsidRPr="00E26F71">
        <w:rPr>
          <w:sz w:val="28"/>
          <w:szCs w:val="28"/>
          <w:lang w:val="en-US" w:eastAsia="en-US"/>
        </w:rPr>
        <w:t>Available at</w:t>
      </w:r>
      <w:r w:rsidRPr="00E26F71">
        <w:rPr>
          <w:sz w:val="28"/>
          <w:szCs w:val="28"/>
          <w:lang w:eastAsia="en-US"/>
        </w:rPr>
        <w:t>: https://zakon.rada.gov.ua/laws/show/40-15#Text [</w:t>
      </w:r>
      <w:r w:rsidRPr="00E26F71">
        <w:rPr>
          <w:sz w:val="28"/>
          <w:szCs w:val="28"/>
          <w:lang w:val="en-US" w:eastAsia="en-US"/>
        </w:rPr>
        <w:t>Accessed 8 Jan.</w:t>
      </w:r>
      <w:r w:rsidRPr="00E26F71">
        <w:rPr>
          <w:sz w:val="28"/>
          <w:szCs w:val="28"/>
          <w:lang w:eastAsia="en-US"/>
        </w:rPr>
        <w:t xml:space="preserve"> 202</w:t>
      </w:r>
      <w:r w:rsidRPr="00E26F71">
        <w:rPr>
          <w:sz w:val="28"/>
          <w:szCs w:val="28"/>
          <w:lang w:val="en-US" w:eastAsia="en-US"/>
        </w:rPr>
        <w:t>4</w:t>
      </w:r>
      <w:r w:rsidRPr="00E26F71">
        <w:rPr>
          <w:sz w:val="28"/>
          <w:szCs w:val="28"/>
          <w:lang w:eastAsia="en-US"/>
        </w:rPr>
        <w:t>].</w:t>
      </w:r>
    </w:p>
    <w:p w:rsidR="00793CE2" w:rsidRPr="00E26F71"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 xml:space="preserve">Rada.gov.ua, (2015). </w:t>
      </w:r>
      <w:r w:rsidRPr="00E26F71">
        <w:rPr>
          <w:i/>
          <w:sz w:val="28"/>
          <w:szCs w:val="28"/>
          <w:lang w:eastAsia="en-US"/>
        </w:rPr>
        <w:t>Про ліцензування певних видів господарської діяльності</w:t>
      </w:r>
      <w:r w:rsidRPr="00E26F71">
        <w:rPr>
          <w:sz w:val="28"/>
          <w:szCs w:val="28"/>
          <w:lang w:eastAsia="en-US"/>
        </w:rPr>
        <w:t xml:space="preserve"> [</w:t>
      </w:r>
      <w:r w:rsidRPr="00E26F71">
        <w:rPr>
          <w:sz w:val="28"/>
          <w:szCs w:val="28"/>
          <w:lang w:val="en-US" w:eastAsia="en-US"/>
        </w:rPr>
        <w:t>online</w:t>
      </w:r>
      <w:r w:rsidRPr="00E26F71">
        <w:rPr>
          <w:sz w:val="28"/>
          <w:szCs w:val="28"/>
          <w:lang w:eastAsia="en-US"/>
        </w:rPr>
        <w:t xml:space="preserve">]. Київ, Україна. </w:t>
      </w:r>
      <w:r w:rsidRPr="00E26F71">
        <w:rPr>
          <w:sz w:val="28"/>
          <w:szCs w:val="28"/>
          <w:lang w:val="en-US" w:eastAsia="en-US"/>
        </w:rPr>
        <w:t>Available at</w:t>
      </w:r>
      <w:r w:rsidRPr="00E26F71">
        <w:rPr>
          <w:sz w:val="28"/>
          <w:szCs w:val="28"/>
          <w:lang w:eastAsia="en-US"/>
        </w:rPr>
        <w:t>: https://zakon.rada.gov.ua/laws/show/222-19#Text [</w:t>
      </w:r>
      <w:r w:rsidRPr="00E26F71">
        <w:rPr>
          <w:sz w:val="28"/>
          <w:szCs w:val="28"/>
          <w:lang w:val="en-US" w:eastAsia="en-US"/>
        </w:rPr>
        <w:t>Accessed 8 Jan.</w:t>
      </w:r>
      <w:r w:rsidRPr="00E26F71">
        <w:rPr>
          <w:sz w:val="28"/>
          <w:szCs w:val="28"/>
          <w:lang w:eastAsia="en-US"/>
        </w:rPr>
        <w:t xml:space="preserve"> 202</w:t>
      </w:r>
      <w:r w:rsidRPr="00E26F71">
        <w:rPr>
          <w:sz w:val="28"/>
          <w:szCs w:val="28"/>
          <w:lang w:val="en-US" w:eastAsia="en-US"/>
        </w:rPr>
        <w:t>4</w:t>
      </w:r>
      <w:r w:rsidRPr="00E26F71">
        <w:rPr>
          <w:sz w:val="28"/>
          <w:szCs w:val="28"/>
          <w:lang w:eastAsia="en-US"/>
        </w:rPr>
        <w:t>].</w:t>
      </w:r>
    </w:p>
    <w:p w:rsidR="00793CE2" w:rsidRPr="00E26F71"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 xml:space="preserve">Rada.gov.ua, (2019 ). </w:t>
      </w:r>
      <w:r w:rsidRPr="00E26F71">
        <w:rPr>
          <w:i/>
          <w:sz w:val="28"/>
          <w:szCs w:val="28"/>
          <w:lang w:eastAsia="en-US"/>
        </w:rPr>
        <w:t>Про внесення змін до деяких законодавчих актів України щодо імплементації актів законодавства Європейського Союзу у сфері технічного регулювання</w:t>
      </w:r>
      <w:r w:rsidRPr="00E26F71">
        <w:rPr>
          <w:sz w:val="28"/>
          <w:szCs w:val="28"/>
          <w:lang w:eastAsia="en-US"/>
        </w:rPr>
        <w:t xml:space="preserve"> [</w:t>
      </w:r>
      <w:r w:rsidRPr="00E26F71">
        <w:rPr>
          <w:sz w:val="28"/>
          <w:szCs w:val="28"/>
          <w:lang w:val="en-US" w:eastAsia="en-US"/>
        </w:rPr>
        <w:t>online</w:t>
      </w:r>
      <w:r w:rsidRPr="00E26F71">
        <w:rPr>
          <w:sz w:val="28"/>
          <w:szCs w:val="28"/>
          <w:lang w:eastAsia="en-US"/>
        </w:rPr>
        <w:t xml:space="preserve">]. Київ, Україна. </w:t>
      </w:r>
      <w:r w:rsidRPr="00E26F71">
        <w:rPr>
          <w:sz w:val="28"/>
          <w:szCs w:val="28"/>
          <w:lang w:val="en-US" w:eastAsia="en-US"/>
        </w:rPr>
        <w:t>Available at</w:t>
      </w:r>
      <w:r w:rsidRPr="00E26F71">
        <w:rPr>
          <w:sz w:val="28"/>
          <w:szCs w:val="28"/>
          <w:lang w:eastAsia="en-US"/>
        </w:rPr>
        <w:t>: https://zakon.rada.gov.ua/laws/show/2740-19#Text [</w:t>
      </w:r>
      <w:r w:rsidRPr="00E26F71">
        <w:rPr>
          <w:sz w:val="28"/>
          <w:szCs w:val="28"/>
          <w:lang w:val="en-US" w:eastAsia="en-US"/>
        </w:rPr>
        <w:t>Accessed 8 Jan.</w:t>
      </w:r>
      <w:r w:rsidRPr="00E26F71">
        <w:rPr>
          <w:sz w:val="28"/>
          <w:szCs w:val="28"/>
          <w:lang w:eastAsia="en-US"/>
        </w:rPr>
        <w:t xml:space="preserve"> 202</w:t>
      </w:r>
      <w:r w:rsidRPr="00E26F71">
        <w:rPr>
          <w:sz w:val="28"/>
          <w:szCs w:val="28"/>
          <w:lang w:val="en-US" w:eastAsia="en-US"/>
        </w:rPr>
        <w:t>4</w:t>
      </w:r>
      <w:r w:rsidRPr="00E26F71">
        <w:rPr>
          <w:sz w:val="28"/>
          <w:szCs w:val="28"/>
          <w:lang w:eastAsia="en-US"/>
        </w:rPr>
        <w:t>].</w:t>
      </w:r>
    </w:p>
    <w:p w:rsidR="00793CE2" w:rsidRPr="00E26F71"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 xml:space="preserve">Rada.gov.ua, (2023). </w:t>
      </w:r>
      <w:r w:rsidRPr="00E26F71">
        <w:rPr>
          <w:i/>
          <w:sz w:val="28"/>
          <w:szCs w:val="28"/>
          <w:lang w:eastAsia="en-US"/>
        </w:rPr>
        <w:t>Господарський кодекс України</w:t>
      </w:r>
      <w:r w:rsidRPr="00E26F71">
        <w:rPr>
          <w:sz w:val="28"/>
          <w:szCs w:val="28"/>
          <w:lang w:eastAsia="en-US"/>
        </w:rPr>
        <w:t xml:space="preserve"> [</w:t>
      </w:r>
      <w:r w:rsidRPr="00E26F71">
        <w:rPr>
          <w:sz w:val="28"/>
          <w:szCs w:val="28"/>
          <w:lang w:val="en-US" w:eastAsia="en-US"/>
        </w:rPr>
        <w:t>online</w:t>
      </w:r>
      <w:r w:rsidRPr="00E26F71">
        <w:rPr>
          <w:sz w:val="28"/>
          <w:szCs w:val="28"/>
          <w:lang w:eastAsia="en-US"/>
        </w:rPr>
        <w:t xml:space="preserve">]. Київ, Україна. </w:t>
      </w:r>
      <w:r w:rsidRPr="00E26F71">
        <w:rPr>
          <w:sz w:val="28"/>
          <w:szCs w:val="28"/>
          <w:lang w:val="en-US" w:eastAsia="en-US"/>
        </w:rPr>
        <w:t>Available at</w:t>
      </w:r>
      <w:r w:rsidRPr="00E26F71">
        <w:rPr>
          <w:sz w:val="28"/>
          <w:szCs w:val="28"/>
          <w:lang w:eastAsia="en-US"/>
        </w:rPr>
        <w:t>: https://zakon.rada.gov.ua/laws/show/436-15#Text [</w:t>
      </w:r>
      <w:r w:rsidRPr="00E26F71">
        <w:rPr>
          <w:sz w:val="28"/>
          <w:szCs w:val="28"/>
          <w:lang w:val="en-US" w:eastAsia="en-US"/>
        </w:rPr>
        <w:t>Accessed 8 Jan.</w:t>
      </w:r>
      <w:r w:rsidRPr="00E26F71">
        <w:rPr>
          <w:sz w:val="28"/>
          <w:szCs w:val="28"/>
          <w:lang w:eastAsia="en-US"/>
        </w:rPr>
        <w:t xml:space="preserve"> 202</w:t>
      </w:r>
      <w:r w:rsidRPr="00E26F71">
        <w:rPr>
          <w:sz w:val="28"/>
          <w:szCs w:val="28"/>
          <w:lang w:val="en-US" w:eastAsia="en-US"/>
        </w:rPr>
        <w:t>4</w:t>
      </w:r>
      <w:r w:rsidRPr="00E26F71">
        <w:rPr>
          <w:sz w:val="28"/>
          <w:szCs w:val="28"/>
          <w:lang w:eastAsia="en-US"/>
        </w:rPr>
        <w:t>].</w:t>
      </w:r>
    </w:p>
    <w:p w:rsidR="00793CE2" w:rsidRPr="00E26F71"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 xml:space="preserve">Rada.gov.ua, (2021). </w:t>
      </w:r>
      <w:r w:rsidRPr="00E26F71">
        <w:rPr>
          <w:i/>
          <w:sz w:val="28"/>
          <w:szCs w:val="28"/>
          <w:lang w:eastAsia="en-US"/>
        </w:rPr>
        <w:t>Про підприємництво</w:t>
      </w:r>
      <w:r w:rsidRPr="00E26F71">
        <w:rPr>
          <w:sz w:val="28"/>
          <w:szCs w:val="28"/>
          <w:lang w:eastAsia="en-US"/>
        </w:rPr>
        <w:t xml:space="preserve"> [</w:t>
      </w:r>
      <w:r w:rsidRPr="00E26F71">
        <w:rPr>
          <w:sz w:val="28"/>
          <w:szCs w:val="28"/>
          <w:lang w:val="en-US" w:eastAsia="en-US"/>
        </w:rPr>
        <w:t>online</w:t>
      </w:r>
      <w:r w:rsidRPr="00E26F71">
        <w:rPr>
          <w:sz w:val="28"/>
          <w:szCs w:val="28"/>
          <w:lang w:eastAsia="en-US"/>
        </w:rPr>
        <w:t xml:space="preserve">]. Київ, Україна. </w:t>
      </w:r>
      <w:r w:rsidRPr="00E26F71">
        <w:rPr>
          <w:sz w:val="28"/>
          <w:szCs w:val="28"/>
          <w:lang w:val="en-US" w:eastAsia="en-US"/>
        </w:rPr>
        <w:t>Available at</w:t>
      </w:r>
      <w:r w:rsidRPr="00E26F71">
        <w:rPr>
          <w:sz w:val="28"/>
          <w:szCs w:val="28"/>
          <w:lang w:eastAsia="en-US"/>
        </w:rPr>
        <w:t>: https://zakon.rada.gov.ua/laws/show/698-12#Text [</w:t>
      </w:r>
      <w:r w:rsidRPr="00E26F71">
        <w:rPr>
          <w:sz w:val="28"/>
          <w:szCs w:val="28"/>
          <w:lang w:val="en-US" w:eastAsia="en-US"/>
        </w:rPr>
        <w:t>Accessed 8 Jan.</w:t>
      </w:r>
      <w:r w:rsidRPr="00E26F71">
        <w:rPr>
          <w:sz w:val="28"/>
          <w:szCs w:val="28"/>
          <w:lang w:eastAsia="en-US"/>
        </w:rPr>
        <w:t xml:space="preserve"> 202</w:t>
      </w:r>
      <w:r w:rsidRPr="00E26F71">
        <w:rPr>
          <w:sz w:val="28"/>
          <w:szCs w:val="28"/>
          <w:lang w:val="en-US" w:eastAsia="en-US"/>
        </w:rPr>
        <w:t>4</w:t>
      </w:r>
      <w:r w:rsidRPr="00E26F71">
        <w:rPr>
          <w:sz w:val="28"/>
          <w:szCs w:val="28"/>
          <w:lang w:eastAsia="en-US"/>
        </w:rPr>
        <w:t>].</w:t>
      </w:r>
    </w:p>
    <w:p w:rsidR="00793CE2" w:rsidRPr="00E26F71"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 xml:space="preserve">Rada.gov.ua, (2006). </w:t>
      </w:r>
      <w:r w:rsidRPr="00E26F71">
        <w:rPr>
          <w:i/>
          <w:sz w:val="28"/>
          <w:szCs w:val="28"/>
          <w:lang w:eastAsia="en-US"/>
        </w:rPr>
        <w:t>Методичні рекомендації з розроблення бізнес-плану підприємства</w:t>
      </w:r>
      <w:r w:rsidRPr="00E26F71">
        <w:rPr>
          <w:sz w:val="28"/>
          <w:szCs w:val="28"/>
          <w:lang w:eastAsia="en-US"/>
        </w:rPr>
        <w:t xml:space="preserve"> [</w:t>
      </w:r>
      <w:r w:rsidRPr="00E26F71">
        <w:rPr>
          <w:sz w:val="28"/>
          <w:szCs w:val="28"/>
          <w:lang w:val="en-US" w:eastAsia="en-US"/>
        </w:rPr>
        <w:t>online</w:t>
      </w:r>
      <w:r w:rsidRPr="00E26F71">
        <w:rPr>
          <w:sz w:val="28"/>
          <w:szCs w:val="28"/>
          <w:lang w:eastAsia="en-US"/>
        </w:rPr>
        <w:t xml:space="preserve">]. Київ, Україна. </w:t>
      </w:r>
      <w:r w:rsidRPr="00E26F71">
        <w:rPr>
          <w:sz w:val="28"/>
          <w:szCs w:val="28"/>
          <w:lang w:val="en-US" w:eastAsia="en-US"/>
        </w:rPr>
        <w:t>Available</w:t>
      </w:r>
      <w:r w:rsidRPr="00E26F71">
        <w:rPr>
          <w:sz w:val="28"/>
          <w:szCs w:val="28"/>
          <w:lang w:eastAsia="en-US"/>
        </w:rPr>
        <w:t xml:space="preserve"> </w:t>
      </w:r>
      <w:r w:rsidRPr="00E26F71">
        <w:rPr>
          <w:sz w:val="28"/>
          <w:szCs w:val="28"/>
          <w:lang w:val="en-US" w:eastAsia="en-US"/>
        </w:rPr>
        <w:t>at</w:t>
      </w:r>
      <w:r w:rsidRPr="00E26F71">
        <w:rPr>
          <w:sz w:val="28"/>
          <w:szCs w:val="28"/>
          <w:lang w:eastAsia="en-US"/>
        </w:rPr>
        <w:t>: https://zakon.rada.gov.ua/rada/show/v0290665-06#Text [</w:t>
      </w:r>
      <w:r w:rsidRPr="00E26F71">
        <w:rPr>
          <w:sz w:val="28"/>
          <w:szCs w:val="28"/>
          <w:lang w:val="en-US" w:eastAsia="en-US"/>
        </w:rPr>
        <w:t>Accessed</w:t>
      </w:r>
      <w:r w:rsidRPr="00E26F71">
        <w:rPr>
          <w:sz w:val="28"/>
          <w:szCs w:val="28"/>
          <w:lang w:eastAsia="en-US"/>
        </w:rPr>
        <w:t xml:space="preserve"> </w:t>
      </w:r>
      <w:r w:rsidRPr="00E26F71">
        <w:rPr>
          <w:sz w:val="28"/>
          <w:szCs w:val="28"/>
          <w:lang w:val="en-US" w:eastAsia="en-US"/>
        </w:rPr>
        <w:t>8 Jan.</w:t>
      </w:r>
      <w:r w:rsidRPr="00E26F71">
        <w:rPr>
          <w:sz w:val="28"/>
          <w:szCs w:val="28"/>
          <w:lang w:eastAsia="en-US"/>
        </w:rPr>
        <w:t xml:space="preserve"> 202</w:t>
      </w:r>
      <w:r w:rsidRPr="00E26F71">
        <w:rPr>
          <w:sz w:val="28"/>
          <w:szCs w:val="28"/>
          <w:lang w:val="en-US" w:eastAsia="en-US"/>
        </w:rPr>
        <w:t>4</w:t>
      </w:r>
      <w:r w:rsidRPr="00E26F71">
        <w:rPr>
          <w:sz w:val="28"/>
          <w:szCs w:val="28"/>
          <w:lang w:eastAsia="en-US"/>
        </w:rPr>
        <w:t>].</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26F71">
        <w:rPr>
          <w:sz w:val="28"/>
          <w:szCs w:val="28"/>
          <w:lang w:eastAsia="en-US"/>
        </w:rPr>
        <w:t xml:space="preserve">Rada.gov.ua, (2023). </w:t>
      </w:r>
      <w:r w:rsidRPr="00E26F71">
        <w:rPr>
          <w:i/>
          <w:sz w:val="28"/>
          <w:szCs w:val="28"/>
          <w:lang w:eastAsia="en-US"/>
        </w:rPr>
        <w:t>Про акціонерні товариства</w:t>
      </w:r>
      <w:r w:rsidRPr="00E26F71">
        <w:rPr>
          <w:sz w:val="28"/>
          <w:szCs w:val="28"/>
          <w:lang w:eastAsia="en-US"/>
        </w:rPr>
        <w:t xml:space="preserve"> [</w:t>
      </w:r>
      <w:r w:rsidRPr="00E26F71">
        <w:rPr>
          <w:sz w:val="28"/>
          <w:szCs w:val="28"/>
          <w:lang w:val="en-US" w:eastAsia="en-US"/>
        </w:rPr>
        <w:t>online</w:t>
      </w:r>
      <w:r w:rsidRPr="00E26F71">
        <w:rPr>
          <w:sz w:val="28"/>
          <w:szCs w:val="28"/>
          <w:lang w:eastAsia="en-US"/>
        </w:rPr>
        <w:t xml:space="preserve">]. Київ, Україна. </w:t>
      </w:r>
      <w:r w:rsidRPr="00E26F71">
        <w:rPr>
          <w:sz w:val="28"/>
          <w:szCs w:val="28"/>
          <w:lang w:val="en-US" w:eastAsia="en-US"/>
        </w:rPr>
        <w:t>Available at:</w:t>
      </w:r>
      <w:r w:rsidRPr="00E26F71">
        <w:rPr>
          <w:sz w:val="28"/>
          <w:szCs w:val="28"/>
          <w:lang w:eastAsia="en-US"/>
        </w:rPr>
        <w:t xml:space="preserve"> https://zakon.rada.gov.ua/laws/show/2465-20#Text</w:t>
      </w:r>
      <w:r w:rsidRPr="00E26F71">
        <w:rPr>
          <w:sz w:val="28"/>
          <w:szCs w:val="28"/>
          <w:lang w:val="en-US" w:eastAsia="en-US"/>
        </w:rPr>
        <w:t xml:space="preserve"> </w:t>
      </w:r>
      <w:r w:rsidRPr="00E26F71">
        <w:rPr>
          <w:sz w:val="28"/>
          <w:szCs w:val="28"/>
          <w:lang w:eastAsia="en-US"/>
        </w:rPr>
        <w:t>[</w:t>
      </w:r>
      <w:r w:rsidRPr="00E26F71">
        <w:rPr>
          <w:sz w:val="28"/>
          <w:szCs w:val="28"/>
          <w:lang w:val="en-US" w:eastAsia="en-US"/>
        </w:rPr>
        <w:t>Accessed 8 Jan.</w:t>
      </w:r>
      <w:r w:rsidRPr="00E26F71">
        <w:rPr>
          <w:sz w:val="28"/>
          <w:szCs w:val="28"/>
          <w:lang w:eastAsia="en-US"/>
        </w:rPr>
        <w:t xml:space="preserve"> 202</w:t>
      </w:r>
      <w:r w:rsidRPr="00E26F71">
        <w:rPr>
          <w:sz w:val="28"/>
          <w:szCs w:val="28"/>
          <w:lang w:val="en-US" w:eastAsia="en-US"/>
        </w:rPr>
        <w:t>4</w:t>
      </w:r>
      <w:r w:rsidRPr="00E26F71">
        <w:rPr>
          <w:sz w:val="28"/>
          <w:szCs w:val="28"/>
          <w:lang w:eastAsia="en-US"/>
        </w:rPr>
        <w:t>].</w:t>
      </w:r>
    </w:p>
    <w:p w:rsidR="00793CE2" w:rsidRPr="00E513BF"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lang w:eastAsia="en-US"/>
        </w:rPr>
        <w:t xml:space="preserve">ХНУМГ ім. О.М.Бекетова. </w:t>
      </w:r>
      <w:r w:rsidRPr="00E513BF">
        <w:rPr>
          <w:i/>
          <w:sz w:val="28"/>
          <w:szCs w:val="28"/>
          <w:lang w:eastAsia="en-US"/>
        </w:rPr>
        <w:t>Європейські стандарти бізнес-планування</w:t>
      </w:r>
      <w:r w:rsidRPr="00E513BF">
        <w:rPr>
          <w:sz w:val="28"/>
          <w:szCs w:val="28"/>
          <w:lang w:eastAsia="en-US"/>
        </w:rPr>
        <w:t xml:space="preserve"> [online]. Available at: </w:t>
      </w:r>
      <w:r w:rsidRPr="006225B9">
        <w:rPr>
          <w:sz w:val="28"/>
          <w:szCs w:val="28"/>
          <w:lang w:eastAsia="en-US"/>
        </w:rPr>
        <w:t>https://mmgh.kname.edu.ua/images/presentations/Bis_plan_Samoylenko.pdf</w:t>
      </w:r>
      <w:r w:rsidRPr="00E513BF">
        <w:rPr>
          <w:sz w:val="28"/>
          <w:szCs w:val="28"/>
          <w:lang w:eastAsia="en-US"/>
        </w:rPr>
        <w:t xml:space="preserve"> [</w:t>
      </w:r>
      <w:r w:rsidRPr="00E513BF">
        <w:rPr>
          <w:sz w:val="28"/>
          <w:szCs w:val="28"/>
          <w:lang w:val="en-US" w:eastAsia="en-US"/>
        </w:rPr>
        <w:t>Accessed 10 Jan</w:t>
      </w:r>
      <w:r w:rsidRPr="00E513BF">
        <w:rPr>
          <w:sz w:val="28"/>
          <w:szCs w:val="28"/>
          <w:lang w:eastAsia="en-US"/>
        </w:rPr>
        <w:t>. 202</w:t>
      </w:r>
      <w:r w:rsidRPr="00E513BF">
        <w:rPr>
          <w:sz w:val="28"/>
          <w:szCs w:val="28"/>
          <w:lang w:val="en-US" w:eastAsia="en-US"/>
        </w:rPr>
        <w:t>4</w:t>
      </w:r>
      <w:r w:rsidRPr="00E513BF">
        <w:rPr>
          <w:sz w:val="28"/>
          <w:szCs w:val="28"/>
          <w:lang w:eastAsia="en-US"/>
        </w:rPr>
        <w:t>].</w:t>
      </w:r>
    </w:p>
    <w:p w:rsidR="00793CE2" w:rsidRPr="00E513BF"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lang w:eastAsia="en-US"/>
        </w:rPr>
        <w:t>Руделіус,</w:t>
      </w:r>
      <w:r w:rsidRPr="00E513BF">
        <w:rPr>
          <w:sz w:val="28"/>
          <w:szCs w:val="28"/>
          <w:lang w:val="en-US" w:eastAsia="en-US"/>
        </w:rPr>
        <w:t> </w:t>
      </w:r>
      <w:r w:rsidRPr="00E513BF">
        <w:rPr>
          <w:sz w:val="28"/>
          <w:szCs w:val="28"/>
          <w:lang w:eastAsia="en-US"/>
        </w:rPr>
        <w:t>В., Азарян,</w:t>
      </w:r>
      <w:r w:rsidRPr="00E513BF">
        <w:rPr>
          <w:sz w:val="28"/>
          <w:szCs w:val="28"/>
          <w:lang w:val="en-US" w:eastAsia="en-US"/>
        </w:rPr>
        <w:t> </w:t>
      </w:r>
      <w:r w:rsidRPr="00E513BF">
        <w:rPr>
          <w:sz w:val="28"/>
          <w:szCs w:val="28"/>
          <w:lang w:eastAsia="en-US"/>
        </w:rPr>
        <w:t>О.</w:t>
      </w:r>
      <w:r w:rsidRPr="00E513BF">
        <w:rPr>
          <w:sz w:val="28"/>
          <w:szCs w:val="28"/>
          <w:lang w:val="en-US" w:eastAsia="en-US"/>
        </w:rPr>
        <w:t> </w:t>
      </w:r>
      <w:r w:rsidRPr="00E513BF">
        <w:rPr>
          <w:sz w:val="28"/>
          <w:szCs w:val="28"/>
          <w:lang w:eastAsia="en-US"/>
        </w:rPr>
        <w:t>М., Бабенко, Н.</w:t>
      </w:r>
      <w:r w:rsidRPr="00E513BF">
        <w:rPr>
          <w:sz w:val="28"/>
          <w:szCs w:val="28"/>
          <w:lang w:val="en-US" w:eastAsia="en-US"/>
        </w:rPr>
        <w:t> </w:t>
      </w:r>
      <w:r w:rsidRPr="00E513BF">
        <w:rPr>
          <w:sz w:val="28"/>
          <w:szCs w:val="28"/>
          <w:lang w:eastAsia="en-US"/>
        </w:rPr>
        <w:t xml:space="preserve">О. та ін. (2009). </w:t>
      </w:r>
      <w:r w:rsidRPr="00E513BF">
        <w:rPr>
          <w:i/>
          <w:sz w:val="28"/>
          <w:szCs w:val="28"/>
          <w:lang w:eastAsia="en-US"/>
        </w:rPr>
        <w:t>Маркетинг</w:t>
      </w:r>
      <w:r w:rsidRPr="00E513BF">
        <w:rPr>
          <w:sz w:val="28"/>
          <w:szCs w:val="28"/>
          <w:lang w:eastAsia="en-US"/>
        </w:rPr>
        <w:t>. 4-те вид. Київ: Консорціум, 648</w:t>
      </w:r>
      <w:r w:rsidRPr="00E513BF">
        <w:rPr>
          <w:sz w:val="28"/>
          <w:szCs w:val="28"/>
          <w:lang w:val="ru-RU" w:eastAsia="en-US"/>
        </w:rPr>
        <w:t> </w:t>
      </w:r>
      <w:r w:rsidRPr="00E513BF">
        <w:rPr>
          <w:sz w:val="28"/>
          <w:szCs w:val="28"/>
          <w:lang w:eastAsia="en-US"/>
        </w:rPr>
        <w:t>с.</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lang w:eastAsia="en-US"/>
        </w:rPr>
        <w:t>Силверман,</w:t>
      </w:r>
      <w:r w:rsidRPr="00E513BF">
        <w:rPr>
          <w:sz w:val="28"/>
          <w:szCs w:val="28"/>
          <w:lang w:val="ru-RU" w:eastAsia="en-US"/>
        </w:rPr>
        <w:t> </w:t>
      </w:r>
      <w:r w:rsidRPr="00E513BF">
        <w:rPr>
          <w:sz w:val="28"/>
          <w:szCs w:val="28"/>
          <w:lang w:eastAsia="en-US"/>
        </w:rPr>
        <w:t>Д., Фасселл,</w:t>
      </w:r>
      <w:r w:rsidRPr="00E513BF">
        <w:rPr>
          <w:sz w:val="28"/>
          <w:szCs w:val="28"/>
          <w:lang w:val="ru-RU" w:eastAsia="en-US"/>
        </w:rPr>
        <w:t> </w:t>
      </w:r>
      <w:r w:rsidRPr="00E513BF">
        <w:rPr>
          <w:sz w:val="28"/>
          <w:szCs w:val="28"/>
          <w:lang w:eastAsia="en-US"/>
        </w:rPr>
        <w:t>К., Маккрістал,</w:t>
      </w:r>
      <w:r w:rsidRPr="00E513BF">
        <w:rPr>
          <w:sz w:val="28"/>
          <w:szCs w:val="28"/>
          <w:lang w:val="ru-RU" w:eastAsia="en-US"/>
        </w:rPr>
        <w:t> </w:t>
      </w:r>
      <w:r w:rsidRPr="00E513BF">
        <w:rPr>
          <w:sz w:val="28"/>
          <w:szCs w:val="28"/>
          <w:lang w:eastAsia="en-US"/>
        </w:rPr>
        <w:t xml:space="preserve">С., та Тантум, К. (2018). </w:t>
      </w:r>
      <w:r w:rsidRPr="00E513BF">
        <w:rPr>
          <w:i/>
          <w:sz w:val="28"/>
          <w:szCs w:val="28"/>
          <w:lang w:eastAsia="en-US"/>
        </w:rPr>
        <w:t>Команда команд. Нові правила взаємодії у складному світі</w:t>
      </w:r>
      <w:r w:rsidRPr="00E513BF">
        <w:rPr>
          <w:sz w:val="28"/>
          <w:szCs w:val="28"/>
          <w:lang w:eastAsia="en-US"/>
        </w:rPr>
        <w:t>. Київ: Монолит-Bizz, 416 с.</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lang w:eastAsia="en-US"/>
        </w:rPr>
        <w:t>Скворцов,</w:t>
      </w:r>
      <w:r w:rsidRPr="00E513BF">
        <w:rPr>
          <w:sz w:val="28"/>
          <w:szCs w:val="28"/>
          <w:lang w:val="ru-RU" w:eastAsia="en-US"/>
        </w:rPr>
        <w:t> </w:t>
      </w:r>
      <w:r w:rsidRPr="00E513BF">
        <w:rPr>
          <w:sz w:val="28"/>
          <w:szCs w:val="28"/>
          <w:lang w:eastAsia="en-US"/>
        </w:rPr>
        <w:t xml:space="preserve">М. Н. (1995). </w:t>
      </w:r>
      <w:r w:rsidRPr="00E513BF">
        <w:rPr>
          <w:i/>
          <w:sz w:val="28"/>
          <w:szCs w:val="28"/>
          <w:lang w:eastAsia="en-US"/>
        </w:rPr>
        <w:t>Бізнес-план підприємства</w:t>
      </w:r>
      <w:r w:rsidRPr="00E513BF">
        <w:rPr>
          <w:sz w:val="28"/>
          <w:szCs w:val="28"/>
          <w:lang w:eastAsia="en-US"/>
        </w:rPr>
        <w:t>. Київ: Вища школа, 189</w:t>
      </w:r>
      <w:r w:rsidRPr="00E513BF">
        <w:rPr>
          <w:sz w:val="28"/>
          <w:szCs w:val="28"/>
          <w:lang w:val="ru-RU" w:eastAsia="en-US"/>
        </w:rPr>
        <w:t> </w:t>
      </w:r>
      <w:r w:rsidRPr="00E513BF">
        <w:rPr>
          <w:sz w:val="28"/>
          <w:szCs w:val="28"/>
          <w:lang w:eastAsia="en-US"/>
        </w:rPr>
        <w:t>с.</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lang w:eastAsia="en-US"/>
        </w:rPr>
        <w:t>Сумець,</w:t>
      </w:r>
      <w:r w:rsidRPr="00E513BF">
        <w:rPr>
          <w:sz w:val="28"/>
          <w:szCs w:val="28"/>
          <w:lang w:val="ru-RU" w:eastAsia="en-US"/>
        </w:rPr>
        <w:t> </w:t>
      </w:r>
      <w:r w:rsidRPr="00E513BF">
        <w:rPr>
          <w:sz w:val="28"/>
          <w:szCs w:val="28"/>
          <w:lang w:eastAsia="en-US"/>
        </w:rPr>
        <w:t>О.</w:t>
      </w:r>
      <w:r w:rsidRPr="00E513BF">
        <w:rPr>
          <w:sz w:val="28"/>
          <w:szCs w:val="28"/>
          <w:lang w:val="ru-RU" w:eastAsia="en-US"/>
        </w:rPr>
        <w:t> </w:t>
      </w:r>
      <w:r w:rsidRPr="00E513BF">
        <w:rPr>
          <w:sz w:val="28"/>
          <w:szCs w:val="28"/>
          <w:lang w:eastAsia="en-US"/>
        </w:rPr>
        <w:t>М., Сомова,</w:t>
      </w:r>
      <w:r w:rsidRPr="00E513BF">
        <w:rPr>
          <w:sz w:val="28"/>
          <w:szCs w:val="28"/>
          <w:lang w:val="ru-RU" w:eastAsia="en-US"/>
        </w:rPr>
        <w:t> </w:t>
      </w:r>
      <w:r w:rsidRPr="00E513BF">
        <w:rPr>
          <w:sz w:val="28"/>
          <w:szCs w:val="28"/>
          <w:lang w:eastAsia="en-US"/>
        </w:rPr>
        <w:t>О.</w:t>
      </w:r>
      <w:r w:rsidRPr="00E513BF">
        <w:rPr>
          <w:sz w:val="28"/>
          <w:szCs w:val="28"/>
          <w:lang w:val="ru-RU" w:eastAsia="en-US"/>
        </w:rPr>
        <w:t> </w:t>
      </w:r>
      <w:r w:rsidRPr="00E513BF">
        <w:rPr>
          <w:sz w:val="28"/>
          <w:szCs w:val="28"/>
          <w:lang w:eastAsia="en-US"/>
        </w:rPr>
        <w:t>Є., та Пеліхов,</w:t>
      </w:r>
      <w:r w:rsidRPr="00E513BF">
        <w:rPr>
          <w:sz w:val="28"/>
          <w:szCs w:val="28"/>
          <w:lang w:val="ru-RU" w:eastAsia="en-US"/>
        </w:rPr>
        <w:t> </w:t>
      </w:r>
      <w:r w:rsidRPr="00E513BF">
        <w:rPr>
          <w:sz w:val="28"/>
          <w:szCs w:val="28"/>
          <w:lang w:eastAsia="en-US"/>
        </w:rPr>
        <w:t>Є.</w:t>
      </w:r>
      <w:r w:rsidRPr="00E513BF">
        <w:rPr>
          <w:sz w:val="28"/>
          <w:szCs w:val="28"/>
          <w:lang w:val="ru-RU" w:eastAsia="en-US"/>
        </w:rPr>
        <w:t> </w:t>
      </w:r>
      <w:r w:rsidRPr="00E513BF">
        <w:rPr>
          <w:sz w:val="28"/>
          <w:szCs w:val="28"/>
          <w:lang w:eastAsia="en-US"/>
        </w:rPr>
        <w:t xml:space="preserve">Ф. (2007). </w:t>
      </w:r>
      <w:r w:rsidRPr="00E513BF">
        <w:rPr>
          <w:i/>
          <w:sz w:val="28"/>
          <w:szCs w:val="28"/>
          <w:lang w:eastAsia="en-US"/>
        </w:rPr>
        <w:t>Оцінка конкурентоспроможності сучасного промислового підприємства</w:t>
      </w:r>
      <w:r w:rsidRPr="00E513BF">
        <w:rPr>
          <w:sz w:val="28"/>
          <w:szCs w:val="28"/>
          <w:lang w:eastAsia="en-US"/>
        </w:rPr>
        <w:t>. Київ: Професіонал, 208</w:t>
      </w:r>
      <w:r w:rsidRPr="00E513BF">
        <w:rPr>
          <w:sz w:val="28"/>
          <w:szCs w:val="28"/>
          <w:lang w:val="ru-RU" w:eastAsia="en-US"/>
        </w:rPr>
        <w:t> </w:t>
      </w:r>
      <w:r w:rsidRPr="00E513BF">
        <w:rPr>
          <w:sz w:val="28"/>
          <w:szCs w:val="28"/>
          <w:lang w:eastAsia="en-US"/>
        </w:rPr>
        <w:t>с.</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rPr>
        <w:t>Терещенко,</w:t>
      </w:r>
      <w:r w:rsidRPr="00E513BF">
        <w:rPr>
          <w:sz w:val="28"/>
          <w:szCs w:val="28"/>
          <w:lang w:val="ru-RU"/>
        </w:rPr>
        <w:t> </w:t>
      </w:r>
      <w:r w:rsidRPr="00E513BF">
        <w:rPr>
          <w:sz w:val="28"/>
          <w:szCs w:val="28"/>
        </w:rPr>
        <w:t>І.</w:t>
      </w:r>
      <w:r w:rsidRPr="00E513BF">
        <w:rPr>
          <w:sz w:val="28"/>
          <w:szCs w:val="28"/>
          <w:lang w:val="ru-RU"/>
        </w:rPr>
        <w:t> </w:t>
      </w:r>
      <w:r w:rsidRPr="00E513BF">
        <w:rPr>
          <w:sz w:val="28"/>
          <w:szCs w:val="28"/>
        </w:rPr>
        <w:t>О., Кібальник,</w:t>
      </w:r>
      <w:r w:rsidRPr="00E513BF">
        <w:rPr>
          <w:sz w:val="28"/>
          <w:szCs w:val="28"/>
          <w:lang w:val="ru-RU"/>
        </w:rPr>
        <w:t> </w:t>
      </w:r>
      <w:r w:rsidRPr="00E513BF">
        <w:rPr>
          <w:sz w:val="28"/>
          <w:szCs w:val="28"/>
        </w:rPr>
        <w:t>В.</w:t>
      </w:r>
      <w:r w:rsidRPr="00E513BF">
        <w:rPr>
          <w:sz w:val="28"/>
          <w:szCs w:val="28"/>
          <w:lang w:val="ru-RU"/>
        </w:rPr>
        <w:t> </w:t>
      </w:r>
      <w:r w:rsidRPr="00E513BF">
        <w:rPr>
          <w:sz w:val="28"/>
          <w:szCs w:val="28"/>
        </w:rPr>
        <w:t xml:space="preserve">О. (2018). </w:t>
      </w:r>
      <w:r w:rsidRPr="00E513BF">
        <w:rPr>
          <w:sz w:val="28"/>
          <w:szCs w:val="28"/>
          <w:lang w:eastAsia="en-US"/>
        </w:rPr>
        <w:t>Маркетингові аспекти стратегічного управління підприємством.</w:t>
      </w:r>
      <w:r w:rsidRPr="00E513BF">
        <w:rPr>
          <w:sz w:val="28"/>
          <w:szCs w:val="28"/>
        </w:rPr>
        <w:t xml:space="preserve"> </w:t>
      </w:r>
      <w:r w:rsidRPr="00E513BF">
        <w:rPr>
          <w:i/>
          <w:sz w:val="28"/>
          <w:szCs w:val="28"/>
          <w:lang w:eastAsia="en-US"/>
        </w:rPr>
        <w:t>Інвестиції: практика та досвід</w:t>
      </w:r>
      <w:r w:rsidRPr="00E513BF">
        <w:rPr>
          <w:sz w:val="28"/>
          <w:szCs w:val="28"/>
          <w:lang w:eastAsia="en-US"/>
        </w:rPr>
        <w:t xml:space="preserve"> [</w:t>
      </w:r>
      <w:r w:rsidRPr="00E513BF">
        <w:rPr>
          <w:sz w:val="28"/>
          <w:szCs w:val="28"/>
          <w:lang w:val="en-US" w:eastAsia="en-US"/>
        </w:rPr>
        <w:t>online</w:t>
      </w:r>
      <w:r w:rsidRPr="00E513BF">
        <w:rPr>
          <w:sz w:val="28"/>
          <w:szCs w:val="28"/>
          <w:lang w:eastAsia="en-US"/>
        </w:rPr>
        <w:t>] 20, с.</w:t>
      </w:r>
      <w:r w:rsidRPr="00E513BF">
        <w:rPr>
          <w:sz w:val="28"/>
          <w:szCs w:val="28"/>
          <w:lang w:val="en-US" w:eastAsia="en-US"/>
        </w:rPr>
        <w:t> </w:t>
      </w:r>
      <w:r w:rsidRPr="00E513BF">
        <w:rPr>
          <w:sz w:val="28"/>
          <w:szCs w:val="28"/>
          <w:lang w:eastAsia="en-US"/>
        </w:rPr>
        <w:t xml:space="preserve">56–60. </w:t>
      </w:r>
      <w:r w:rsidRPr="00E513BF">
        <w:rPr>
          <w:sz w:val="28"/>
          <w:szCs w:val="28"/>
          <w:lang w:val="en-US" w:eastAsia="en-US"/>
        </w:rPr>
        <w:t>Available</w:t>
      </w:r>
      <w:r w:rsidRPr="00E513BF">
        <w:rPr>
          <w:sz w:val="28"/>
          <w:szCs w:val="28"/>
          <w:lang w:eastAsia="en-US"/>
        </w:rPr>
        <w:t xml:space="preserve"> </w:t>
      </w:r>
      <w:r w:rsidRPr="00E513BF">
        <w:rPr>
          <w:sz w:val="28"/>
          <w:szCs w:val="28"/>
          <w:lang w:val="en-US" w:eastAsia="en-US"/>
        </w:rPr>
        <w:t>at</w:t>
      </w:r>
      <w:r w:rsidRPr="00E513BF">
        <w:rPr>
          <w:sz w:val="28"/>
          <w:szCs w:val="28"/>
          <w:lang w:eastAsia="en-US"/>
        </w:rPr>
        <w:t xml:space="preserve">: </w:t>
      </w:r>
      <w:r w:rsidRPr="00E513BF">
        <w:rPr>
          <w:sz w:val="28"/>
          <w:szCs w:val="28"/>
          <w:lang w:val="en-US" w:eastAsia="en-US"/>
        </w:rPr>
        <w:t>http</w:t>
      </w:r>
      <w:r w:rsidRPr="00E513BF">
        <w:rPr>
          <w:sz w:val="28"/>
          <w:szCs w:val="28"/>
          <w:lang w:eastAsia="en-US"/>
        </w:rPr>
        <w:t>://</w:t>
      </w:r>
      <w:r w:rsidRPr="00E513BF">
        <w:rPr>
          <w:sz w:val="28"/>
          <w:szCs w:val="28"/>
          <w:lang w:val="en-US" w:eastAsia="en-US"/>
        </w:rPr>
        <w:t>www</w:t>
      </w:r>
      <w:r w:rsidRPr="00E513BF">
        <w:rPr>
          <w:sz w:val="28"/>
          <w:szCs w:val="28"/>
          <w:lang w:eastAsia="en-US"/>
        </w:rPr>
        <w:t>.</w:t>
      </w:r>
      <w:r w:rsidRPr="00E513BF">
        <w:rPr>
          <w:sz w:val="28"/>
          <w:szCs w:val="28"/>
          <w:lang w:val="en-US" w:eastAsia="en-US"/>
        </w:rPr>
        <w:t>investplan</w:t>
      </w:r>
      <w:r w:rsidRPr="00E513BF">
        <w:rPr>
          <w:sz w:val="28"/>
          <w:szCs w:val="28"/>
          <w:lang w:eastAsia="en-US"/>
        </w:rPr>
        <w:t>.</w:t>
      </w:r>
      <w:r w:rsidRPr="00E513BF">
        <w:rPr>
          <w:sz w:val="28"/>
          <w:szCs w:val="28"/>
          <w:lang w:val="en-US" w:eastAsia="en-US"/>
        </w:rPr>
        <w:t>com</w:t>
      </w:r>
      <w:r w:rsidRPr="00E513BF">
        <w:rPr>
          <w:sz w:val="28"/>
          <w:szCs w:val="28"/>
          <w:lang w:eastAsia="en-US"/>
        </w:rPr>
        <w:t>.</w:t>
      </w:r>
      <w:r w:rsidRPr="00E513BF">
        <w:rPr>
          <w:sz w:val="28"/>
          <w:szCs w:val="28"/>
          <w:lang w:val="en-US" w:eastAsia="en-US"/>
        </w:rPr>
        <w:t>ua</w:t>
      </w:r>
      <w:r w:rsidRPr="00E513BF">
        <w:rPr>
          <w:sz w:val="28"/>
          <w:szCs w:val="28"/>
          <w:lang w:eastAsia="en-US"/>
        </w:rPr>
        <w:t>/</w:t>
      </w:r>
      <w:r w:rsidRPr="00E513BF">
        <w:rPr>
          <w:sz w:val="28"/>
          <w:szCs w:val="28"/>
          <w:lang w:val="en-US" w:eastAsia="en-US"/>
        </w:rPr>
        <w:t>pdf</w:t>
      </w:r>
      <w:r w:rsidRPr="00E513BF">
        <w:rPr>
          <w:sz w:val="28"/>
          <w:szCs w:val="28"/>
          <w:lang w:eastAsia="en-US"/>
        </w:rPr>
        <w:t>/20_2019/12.</w:t>
      </w:r>
      <w:r w:rsidRPr="00E513BF">
        <w:rPr>
          <w:sz w:val="28"/>
          <w:szCs w:val="28"/>
          <w:lang w:val="en-US" w:eastAsia="en-US"/>
        </w:rPr>
        <w:t>pdf</w:t>
      </w:r>
      <w:r w:rsidRPr="00E513BF">
        <w:rPr>
          <w:sz w:val="28"/>
          <w:szCs w:val="28"/>
          <w:lang w:eastAsia="en-US"/>
        </w:rPr>
        <w:t xml:space="preserve"> [Accessed 10</w:t>
      </w:r>
      <w:r w:rsidRPr="00E513BF">
        <w:rPr>
          <w:sz w:val="28"/>
          <w:szCs w:val="28"/>
          <w:lang w:val="en-US" w:eastAsia="en-US"/>
        </w:rPr>
        <w:t> Jan</w:t>
      </w:r>
      <w:r w:rsidRPr="00E513BF">
        <w:rPr>
          <w:sz w:val="28"/>
          <w:szCs w:val="28"/>
          <w:lang w:eastAsia="en-US"/>
        </w:rPr>
        <w:t>.</w:t>
      </w:r>
      <w:r w:rsidRPr="00E513BF">
        <w:rPr>
          <w:sz w:val="28"/>
          <w:szCs w:val="28"/>
          <w:lang w:val="en-US" w:eastAsia="en-US"/>
        </w:rPr>
        <w:t xml:space="preserve"> </w:t>
      </w:r>
      <w:r w:rsidRPr="00E513BF">
        <w:rPr>
          <w:sz w:val="28"/>
          <w:szCs w:val="28"/>
          <w:lang w:eastAsia="en-US"/>
        </w:rPr>
        <w:t>2024].</w:t>
      </w:r>
    </w:p>
    <w:p w:rsidR="00793CE2" w:rsidRPr="00E513BF"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lang w:val="en-US"/>
        </w:rPr>
        <w:t>Thompson</w:t>
      </w:r>
      <w:r w:rsidRPr="00E513BF">
        <w:rPr>
          <w:sz w:val="28"/>
          <w:szCs w:val="28"/>
        </w:rPr>
        <w:t>, </w:t>
      </w:r>
      <w:r w:rsidRPr="00E513BF">
        <w:rPr>
          <w:sz w:val="28"/>
          <w:szCs w:val="28"/>
          <w:lang w:val="en-US"/>
        </w:rPr>
        <w:t>A</w:t>
      </w:r>
      <w:r w:rsidRPr="00E513BF">
        <w:rPr>
          <w:sz w:val="28"/>
          <w:szCs w:val="28"/>
        </w:rPr>
        <w:t>.</w:t>
      </w:r>
      <w:r w:rsidRPr="00E513BF">
        <w:rPr>
          <w:sz w:val="28"/>
          <w:szCs w:val="28"/>
          <w:lang w:val="en-US"/>
        </w:rPr>
        <w:t> A</w:t>
      </w:r>
      <w:r w:rsidRPr="00E513BF">
        <w:rPr>
          <w:sz w:val="28"/>
          <w:szCs w:val="28"/>
        </w:rPr>
        <w:t xml:space="preserve">., </w:t>
      </w:r>
      <w:r w:rsidRPr="00E513BF">
        <w:rPr>
          <w:sz w:val="28"/>
          <w:szCs w:val="28"/>
          <w:lang w:val="en-US"/>
        </w:rPr>
        <w:t>Strickland</w:t>
      </w:r>
      <w:r w:rsidRPr="00E513BF">
        <w:rPr>
          <w:sz w:val="28"/>
          <w:szCs w:val="28"/>
        </w:rPr>
        <w:t>,</w:t>
      </w:r>
      <w:r w:rsidRPr="00E513BF">
        <w:rPr>
          <w:sz w:val="28"/>
          <w:szCs w:val="28"/>
          <w:lang w:val="en-US"/>
        </w:rPr>
        <w:t> J</w:t>
      </w:r>
      <w:r w:rsidRPr="00E513BF">
        <w:rPr>
          <w:sz w:val="28"/>
          <w:szCs w:val="28"/>
        </w:rPr>
        <w:t xml:space="preserve">. (2001). </w:t>
      </w:r>
      <w:r w:rsidRPr="00E513BF">
        <w:rPr>
          <w:i/>
          <w:sz w:val="28"/>
          <w:szCs w:val="28"/>
          <w:lang w:val="en-US"/>
        </w:rPr>
        <w:t>Strategic</w:t>
      </w:r>
      <w:r w:rsidRPr="00E513BF">
        <w:rPr>
          <w:i/>
          <w:sz w:val="28"/>
          <w:szCs w:val="28"/>
        </w:rPr>
        <w:t xml:space="preserve"> </w:t>
      </w:r>
      <w:r w:rsidRPr="00E513BF">
        <w:rPr>
          <w:i/>
          <w:sz w:val="28"/>
          <w:szCs w:val="28"/>
          <w:lang w:val="en-US"/>
        </w:rPr>
        <w:t>Management</w:t>
      </w:r>
      <w:r w:rsidRPr="00E513BF">
        <w:rPr>
          <w:i/>
          <w:sz w:val="28"/>
          <w:szCs w:val="28"/>
        </w:rPr>
        <w:t xml:space="preserve">: </w:t>
      </w:r>
      <w:r w:rsidRPr="00E513BF">
        <w:rPr>
          <w:i/>
          <w:sz w:val="28"/>
          <w:szCs w:val="28"/>
          <w:lang w:val="en-US"/>
        </w:rPr>
        <w:t>Concepts</w:t>
      </w:r>
      <w:r w:rsidRPr="00E513BF">
        <w:rPr>
          <w:i/>
          <w:sz w:val="28"/>
          <w:szCs w:val="28"/>
        </w:rPr>
        <w:t xml:space="preserve"> &amp; </w:t>
      </w:r>
      <w:r w:rsidRPr="00E513BF">
        <w:rPr>
          <w:i/>
          <w:sz w:val="28"/>
          <w:szCs w:val="28"/>
          <w:lang w:val="en-US"/>
        </w:rPr>
        <w:t>Cases</w:t>
      </w:r>
      <w:r w:rsidRPr="00E513BF">
        <w:rPr>
          <w:sz w:val="28"/>
          <w:szCs w:val="28"/>
        </w:rPr>
        <w:t xml:space="preserve">. </w:t>
      </w:r>
      <w:r w:rsidRPr="00E513BF">
        <w:rPr>
          <w:sz w:val="28"/>
          <w:szCs w:val="28"/>
          <w:lang w:val="en-US"/>
        </w:rPr>
        <w:t>McGraw</w:t>
      </w:r>
      <w:r w:rsidRPr="00E513BF">
        <w:rPr>
          <w:sz w:val="28"/>
          <w:szCs w:val="28"/>
        </w:rPr>
        <w:t>-</w:t>
      </w:r>
      <w:r w:rsidRPr="00E513BF">
        <w:rPr>
          <w:sz w:val="28"/>
          <w:szCs w:val="28"/>
          <w:lang w:val="en-US"/>
        </w:rPr>
        <w:t>Hill</w:t>
      </w:r>
      <w:r w:rsidRPr="00E513BF">
        <w:rPr>
          <w:sz w:val="28"/>
          <w:szCs w:val="28"/>
        </w:rPr>
        <w:t xml:space="preserve"> </w:t>
      </w:r>
      <w:r w:rsidRPr="00E513BF">
        <w:rPr>
          <w:sz w:val="28"/>
          <w:szCs w:val="28"/>
          <w:lang w:val="en-US"/>
        </w:rPr>
        <w:t>Education</w:t>
      </w:r>
      <w:r w:rsidRPr="00E513BF">
        <w:rPr>
          <w:sz w:val="28"/>
          <w:szCs w:val="28"/>
        </w:rPr>
        <w:t>, 1079</w:t>
      </w:r>
      <w:r w:rsidRPr="00E513BF">
        <w:rPr>
          <w:sz w:val="28"/>
          <w:szCs w:val="28"/>
          <w:lang w:val="en-US"/>
        </w:rPr>
        <w:t> p</w:t>
      </w:r>
      <w:r w:rsidRPr="00E513BF">
        <w:rPr>
          <w:sz w:val="28"/>
          <w:szCs w:val="28"/>
        </w:rPr>
        <w:t>.</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lang w:val="en-US" w:eastAsia="en-US"/>
        </w:rPr>
        <w:t>Ford, B., Bornstein, J. and Pruett</w:t>
      </w:r>
      <w:r w:rsidRPr="00E513BF">
        <w:rPr>
          <w:sz w:val="28"/>
          <w:szCs w:val="28"/>
          <w:lang w:eastAsia="en-US"/>
        </w:rPr>
        <w:t>,</w:t>
      </w:r>
      <w:r w:rsidRPr="00E513BF">
        <w:rPr>
          <w:sz w:val="28"/>
          <w:szCs w:val="28"/>
          <w:lang w:val="en-US" w:eastAsia="en-US"/>
        </w:rPr>
        <w:t> P. (2007)</w:t>
      </w:r>
      <w:r w:rsidRPr="00E513BF">
        <w:rPr>
          <w:sz w:val="28"/>
          <w:szCs w:val="28"/>
          <w:lang w:eastAsia="en-US"/>
        </w:rPr>
        <w:t>.</w:t>
      </w:r>
      <w:r w:rsidRPr="00E513BF">
        <w:rPr>
          <w:sz w:val="28"/>
          <w:szCs w:val="28"/>
          <w:lang w:val="en-US" w:eastAsia="en-US"/>
        </w:rPr>
        <w:t xml:space="preserve"> </w:t>
      </w:r>
      <w:r w:rsidRPr="00E513BF">
        <w:rPr>
          <w:i/>
          <w:sz w:val="28"/>
          <w:szCs w:val="28"/>
          <w:lang w:val="en-US" w:eastAsia="en-US"/>
        </w:rPr>
        <w:t>Ernst &amp; Young's Guide to Writing Business Plans.</w:t>
      </w:r>
      <w:r w:rsidRPr="00E513BF">
        <w:rPr>
          <w:sz w:val="28"/>
          <w:szCs w:val="28"/>
          <w:lang w:val="en-US" w:eastAsia="en-US"/>
        </w:rPr>
        <w:t xml:space="preserve"> John Wiley &amp; Sons,</w:t>
      </w:r>
      <w:r w:rsidRPr="00E513BF">
        <w:rPr>
          <w:sz w:val="28"/>
          <w:szCs w:val="28"/>
          <w:lang w:eastAsia="en-US"/>
        </w:rPr>
        <w:t xml:space="preserve"> 256</w:t>
      </w:r>
      <w:r w:rsidRPr="00E513BF">
        <w:rPr>
          <w:sz w:val="28"/>
          <w:szCs w:val="28"/>
          <w:lang w:val="ru-RU" w:eastAsia="en-US"/>
        </w:rPr>
        <w:t> </w:t>
      </w:r>
      <w:r w:rsidRPr="00E513BF">
        <w:rPr>
          <w:sz w:val="28"/>
          <w:szCs w:val="28"/>
          <w:lang w:eastAsia="en-US"/>
        </w:rPr>
        <w:t>р.</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lang w:val="en-US" w:eastAsia="en-US"/>
        </w:rPr>
        <w:t xml:space="preserve">Hussey, D. (1999). </w:t>
      </w:r>
      <w:r w:rsidRPr="00E513BF">
        <w:rPr>
          <w:i/>
          <w:sz w:val="28"/>
          <w:szCs w:val="28"/>
          <w:lang w:val="en-US" w:eastAsia="en-US"/>
        </w:rPr>
        <w:t>Strategy and Planning</w:t>
      </w:r>
      <w:r w:rsidRPr="00E513BF">
        <w:rPr>
          <w:sz w:val="28"/>
          <w:szCs w:val="28"/>
          <w:lang w:val="en-US" w:eastAsia="en-US"/>
        </w:rPr>
        <w:t>. Wiley, 296</w:t>
      </w:r>
      <w:r w:rsidRPr="00E513BF">
        <w:rPr>
          <w:sz w:val="28"/>
          <w:szCs w:val="28"/>
          <w:lang w:val="ru-RU" w:eastAsia="en-US"/>
        </w:rPr>
        <w:t> </w:t>
      </w:r>
      <w:r w:rsidRPr="00E513BF">
        <w:rPr>
          <w:sz w:val="28"/>
          <w:szCs w:val="28"/>
          <w:lang w:val="en-US" w:eastAsia="en-US"/>
        </w:rPr>
        <w:t>р</w:t>
      </w:r>
      <w:r w:rsidRPr="00E513BF">
        <w:rPr>
          <w:sz w:val="28"/>
          <w:szCs w:val="28"/>
          <w:lang w:eastAsia="en-US"/>
        </w:rPr>
        <w:t>.</w:t>
      </w:r>
    </w:p>
    <w:p w:rsidR="00793CE2"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lang w:eastAsia="en-US"/>
        </w:rPr>
        <w:t>Чечетов,</w:t>
      </w:r>
      <w:r w:rsidRPr="00E513BF">
        <w:rPr>
          <w:sz w:val="28"/>
          <w:szCs w:val="28"/>
          <w:lang w:val="ru-RU" w:eastAsia="en-US"/>
        </w:rPr>
        <w:t> </w:t>
      </w:r>
      <w:r w:rsidRPr="00E513BF">
        <w:rPr>
          <w:sz w:val="28"/>
          <w:szCs w:val="28"/>
          <w:lang w:eastAsia="en-US"/>
        </w:rPr>
        <w:t>М.</w:t>
      </w:r>
      <w:r w:rsidRPr="00E513BF">
        <w:rPr>
          <w:sz w:val="28"/>
          <w:szCs w:val="28"/>
          <w:lang w:val="ru-RU" w:eastAsia="en-US"/>
        </w:rPr>
        <w:t> </w:t>
      </w:r>
      <w:r w:rsidRPr="00E513BF">
        <w:rPr>
          <w:sz w:val="28"/>
          <w:szCs w:val="28"/>
          <w:lang w:eastAsia="en-US"/>
        </w:rPr>
        <w:t>В., Денисюк,</w:t>
      </w:r>
      <w:r w:rsidRPr="00E513BF">
        <w:rPr>
          <w:sz w:val="28"/>
          <w:szCs w:val="28"/>
          <w:lang w:val="ru-RU" w:eastAsia="en-US"/>
        </w:rPr>
        <w:t> </w:t>
      </w:r>
      <w:r w:rsidRPr="00E513BF">
        <w:rPr>
          <w:sz w:val="28"/>
          <w:szCs w:val="28"/>
          <w:lang w:eastAsia="en-US"/>
        </w:rPr>
        <w:t>О.</w:t>
      </w:r>
      <w:r w:rsidRPr="00E513BF">
        <w:rPr>
          <w:sz w:val="28"/>
          <w:szCs w:val="28"/>
          <w:lang w:val="ru-RU" w:eastAsia="en-US"/>
        </w:rPr>
        <w:t> </w:t>
      </w:r>
      <w:r w:rsidRPr="00E513BF">
        <w:rPr>
          <w:sz w:val="28"/>
          <w:szCs w:val="28"/>
          <w:lang w:eastAsia="en-US"/>
        </w:rPr>
        <w:t>В. (2012). Обґрунтування стратегії розвитку управлінських компетенцій підприємства.</w:t>
      </w:r>
      <w:r w:rsidRPr="00E513BF">
        <w:rPr>
          <w:sz w:val="28"/>
          <w:szCs w:val="28"/>
        </w:rPr>
        <w:t xml:space="preserve"> </w:t>
      </w:r>
      <w:r w:rsidRPr="00E513BF">
        <w:rPr>
          <w:i/>
          <w:sz w:val="28"/>
          <w:szCs w:val="28"/>
          <w:lang w:eastAsia="en-US"/>
        </w:rPr>
        <w:t>Проблеми економіки</w:t>
      </w:r>
      <w:r w:rsidRPr="00E513BF">
        <w:rPr>
          <w:sz w:val="28"/>
          <w:szCs w:val="28"/>
          <w:lang w:eastAsia="en-US"/>
        </w:rPr>
        <w:t>, [</w:t>
      </w:r>
      <w:r w:rsidRPr="00E513BF">
        <w:rPr>
          <w:sz w:val="28"/>
          <w:szCs w:val="28"/>
          <w:lang w:val="en-US" w:eastAsia="en-US"/>
        </w:rPr>
        <w:t>online</w:t>
      </w:r>
      <w:r w:rsidRPr="00E513BF">
        <w:rPr>
          <w:sz w:val="28"/>
          <w:szCs w:val="28"/>
          <w:lang w:eastAsia="en-US"/>
        </w:rPr>
        <w:t>] 1, с.</w:t>
      </w:r>
      <w:r w:rsidRPr="00E513BF">
        <w:rPr>
          <w:sz w:val="28"/>
          <w:szCs w:val="28"/>
          <w:lang w:val="en-US" w:eastAsia="en-US"/>
        </w:rPr>
        <w:t> </w:t>
      </w:r>
      <w:r w:rsidRPr="00E513BF">
        <w:rPr>
          <w:sz w:val="28"/>
          <w:szCs w:val="28"/>
          <w:lang w:eastAsia="en-US"/>
        </w:rPr>
        <w:t>41–46.</w:t>
      </w:r>
      <w:r w:rsidRPr="00E513BF">
        <w:rPr>
          <w:sz w:val="28"/>
          <w:szCs w:val="28"/>
        </w:rPr>
        <w:t xml:space="preserve"> </w:t>
      </w:r>
      <w:r w:rsidRPr="00E513BF">
        <w:rPr>
          <w:sz w:val="28"/>
          <w:szCs w:val="28"/>
          <w:lang w:val="en-US" w:eastAsia="en-US"/>
        </w:rPr>
        <w:t>Available</w:t>
      </w:r>
      <w:r w:rsidRPr="00E513BF">
        <w:rPr>
          <w:sz w:val="28"/>
          <w:szCs w:val="28"/>
          <w:lang w:eastAsia="en-US"/>
        </w:rPr>
        <w:t xml:space="preserve"> </w:t>
      </w:r>
      <w:r w:rsidRPr="00E513BF">
        <w:rPr>
          <w:sz w:val="28"/>
          <w:szCs w:val="28"/>
          <w:lang w:val="en-US" w:eastAsia="en-US"/>
        </w:rPr>
        <w:t>at</w:t>
      </w:r>
      <w:r w:rsidRPr="00E513BF">
        <w:rPr>
          <w:sz w:val="28"/>
          <w:szCs w:val="28"/>
          <w:lang w:eastAsia="en-US"/>
        </w:rPr>
        <w:t>: https://www.problecon.com/search/?qu=+%D1%83%D0%BF%D1%80%D0%B0%D0%B2%D0%BB [</w:t>
      </w:r>
      <w:r w:rsidRPr="00E513BF">
        <w:rPr>
          <w:sz w:val="28"/>
          <w:szCs w:val="28"/>
          <w:lang w:val="en-US" w:eastAsia="en-US"/>
        </w:rPr>
        <w:t>Accessed</w:t>
      </w:r>
      <w:r w:rsidRPr="00E513BF">
        <w:rPr>
          <w:sz w:val="28"/>
          <w:szCs w:val="28"/>
          <w:lang w:eastAsia="en-US"/>
        </w:rPr>
        <w:t xml:space="preserve"> 10 </w:t>
      </w:r>
      <w:r w:rsidRPr="00E513BF">
        <w:rPr>
          <w:sz w:val="28"/>
          <w:szCs w:val="28"/>
          <w:lang w:val="en-US" w:eastAsia="en-US"/>
        </w:rPr>
        <w:t>Jan</w:t>
      </w:r>
      <w:r w:rsidRPr="00E513BF">
        <w:rPr>
          <w:sz w:val="28"/>
          <w:szCs w:val="28"/>
          <w:lang w:eastAsia="en-US"/>
        </w:rPr>
        <w:t>. 2024].</w:t>
      </w:r>
    </w:p>
    <w:p w:rsidR="00793CE2" w:rsidRPr="00E513BF" w:rsidRDefault="00793CE2" w:rsidP="00793CE2">
      <w:pPr>
        <w:numPr>
          <w:ilvl w:val="0"/>
          <w:numId w:val="203"/>
        </w:numPr>
        <w:spacing w:line="360" w:lineRule="auto"/>
        <w:ind w:left="0" w:firstLine="0"/>
        <w:contextualSpacing/>
        <w:jc w:val="both"/>
        <w:rPr>
          <w:sz w:val="28"/>
          <w:szCs w:val="28"/>
          <w:lang w:val="ru-RU" w:eastAsia="en-US"/>
        </w:rPr>
      </w:pPr>
      <w:r w:rsidRPr="00E513BF">
        <w:rPr>
          <w:sz w:val="28"/>
          <w:szCs w:val="28"/>
          <w:lang w:eastAsia="en-US"/>
        </w:rPr>
        <w:t>Швиданенко,</w:t>
      </w:r>
      <w:r w:rsidRPr="00E513BF">
        <w:rPr>
          <w:sz w:val="28"/>
          <w:szCs w:val="28"/>
          <w:lang w:val="ru-RU" w:eastAsia="en-US"/>
        </w:rPr>
        <w:t> </w:t>
      </w:r>
      <w:r w:rsidRPr="00E513BF">
        <w:rPr>
          <w:sz w:val="28"/>
          <w:szCs w:val="28"/>
          <w:lang w:eastAsia="en-US"/>
        </w:rPr>
        <w:t>Г.</w:t>
      </w:r>
      <w:r w:rsidRPr="00E513BF">
        <w:rPr>
          <w:sz w:val="28"/>
          <w:szCs w:val="28"/>
          <w:lang w:val="ru-RU" w:eastAsia="en-US"/>
        </w:rPr>
        <w:t> </w:t>
      </w:r>
      <w:r w:rsidRPr="00E513BF">
        <w:rPr>
          <w:sz w:val="28"/>
          <w:szCs w:val="28"/>
          <w:lang w:eastAsia="en-US"/>
        </w:rPr>
        <w:t>О., Ревуцька, Н.</w:t>
      </w:r>
      <w:r w:rsidRPr="00E513BF">
        <w:rPr>
          <w:sz w:val="28"/>
          <w:szCs w:val="28"/>
          <w:lang w:val="ru-RU" w:eastAsia="en-US"/>
        </w:rPr>
        <w:t> </w:t>
      </w:r>
      <w:r w:rsidRPr="00E513BF">
        <w:rPr>
          <w:sz w:val="28"/>
          <w:szCs w:val="28"/>
          <w:lang w:eastAsia="en-US"/>
        </w:rPr>
        <w:t>В. (2013)</w:t>
      </w:r>
      <w:r>
        <w:rPr>
          <w:sz w:val="28"/>
          <w:szCs w:val="28"/>
          <w:lang w:eastAsia="en-US"/>
        </w:rPr>
        <w:t>.</w:t>
      </w:r>
      <w:r w:rsidRPr="00E513BF">
        <w:rPr>
          <w:i/>
          <w:sz w:val="28"/>
          <w:szCs w:val="28"/>
          <w:lang w:eastAsia="en-US"/>
        </w:rPr>
        <w:t xml:space="preserve"> Формування бізнес-моделі підприємства</w:t>
      </w:r>
      <w:r w:rsidRPr="00E513BF">
        <w:rPr>
          <w:sz w:val="28"/>
          <w:szCs w:val="28"/>
          <w:lang w:eastAsia="en-US"/>
        </w:rPr>
        <w:t>. Київ: КНЕУ, 423</w:t>
      </w:r>
      <w:r w:rsidRPr="00E513BF">
        <w:rPr>
          <w:sz w:val="28"/>
          <w:szCs w:val="28"/>
          <w:lang w:val="ru-RU" w:eastAsia="en-US"/>
        </w:rPr>
        <w:t> </w:t>
      </w:r>
      <w:r w:rsidRPr="00E513BF">
        <w:rPr>
          <w:sz w:val="28"/>
          <w:szCs w:val="28"/>
          <w:lang w:eastAsia="en-US"/>
        </w:rPr>
        <w:t>с.</w:t>
      </w:r>
    </w:p>
    <w:p w:rsidR="00793CE2" w:rsidRPr="00E513BF" w:rsidRDefault="00793CE2" w:rsidP="00793CE2">
      <w:pPr>
        <w:numPr>
          <w:ilvl w:val="0"/>
          <w:numId w:val="203"/>
        </w:numPr>
        <w:spacing w:line="360" w:lineRule="auto"/>
        <w:ind w:left="0" w:firstLine="0"/>
        <w:contextualSpacing/>
        <w:jc w:val="both"/>
        <w:rPr>
          <w:sz w:val="28"/>
          <w:szCs w:val="28"/>
          <w:lang w:val="en-US" w:eastAsia="en-US"/>
        </w:rPr>
      </w:pPr>
      <w:r w:rsidRPr="00E513BF">
        <w:rPr>
          <w:sz w:val="28"/>
          <w:szCs w:val="28"/>
          <w:lang w:eastAsia="en-US"/>
        </w:rPr>
        <w:t>Шершньова,</w:t>
      </w:r>
      <w:r w:rsidRPr="00E513BF">
        <w:rPr>
          <w:sz w:val="28"/>
          <w:szCs w:val="28"/>
          <w:lang w:val="ru-RU" w:eastAsia="en-US"/>
        </w:rPr>
        <w:t> </w:t>
      </w:r>
      <w:r w:rsidRPr="00E513BF">
        <w:rPr>
          <w:sz w:val="28"/>
          <w:szCs w:val="28"/>
          <w:lang w:eastAsia="en-US"/>
        </w:rPr>
        <w:t>З.</w:t>
      </w:r>
      <w:r w:rsidRPr="00E513BF">
        <w:rPr>
          <w:sz w:val="28"/>
          <w:szCs w:val="28"/>
          <w:lang w:val="ru-RU" w:eastAsia="en-US"/>
        </w:rPr>
        <w:t> </w:t>
      </w:r>
      <w:r w:rsidRPr="00E513BF">
        <w:rPr>
          <w:sz w:val="28"/>
          <w:szCs w:val="28"/>
          <w:lang w:eastAsia="en-US"/>
        </w:rPr>
        <w:t>Є. (2004</w:t>
      </w:r>
      <w:r w:rsidRPr="00E513BF">
        <w:rPr>
          <w:i/>
          <w:sz w:val="28"/>
          <w:szCs w:val="28"/>
          <w:lang w:eastAsia="en-US"/>
        </w:rPr>
        <w:t>). Стратегічне управління</w:t>
      </w:r>
      <w:r w:rsidRPr="00E513BF">
        <w:rPr>
          <w:sz w:val="28"/>
          <w:szCs w:val="28"/>
          <w:lang w:eastAsia="en-US"/>
        </w:rPr>
        <w:t xml:space="preserve"> [</w:t>
      </w:r>
      <w:r w:rsidRPr="00E513BF">
        <w:rPr>
          <w:sz w:val="28"/>
          <w:szCs w:val="28"/>
          <w:lang w:val="en-US" w:eastAsia="en-US"/>
        </w:rPr>
        <w:t>online</w:t>
      </w:r>
      <w:r w:rsidRPr="00E513BF">
        <w:rPr>
          <w:sz w:val="28"/>
          <w:szCs w:val="28"/>
          <w:lang w:eastAsia="en-US"/>
        </w:rPr>
        <w:t>]. Київ: КНЕУ, 699</w:t>
      </w:r>
      <w:r w:rsidRPr="00E513BF">
        <w:rPr>
          <w:sz w:val="28"/>
          <w:szCs w:val="28"/>
          <w:lang w:val="en-US" w:eastAsia="en-US"/>
        </w:rPr>
        <w:t> </w:t>
      </w:r>
      <w:r w:rsidRPr="00E513BF">
        <w:rPr>
          <w:sz w:val="28"/>
          <w:szCs w:val="28"/>
          <w:lang w:eastAsia="en-US"/>
        </w:rPr>
        <w:t>с.</w:t>
      </w:r>
      <w:r w:rsidRPr="00E513BF">
        <w:rPr>
          <w:sz w:val="28"/>
          <w:szCs w:val="28"/>
        </w:rPr>
        <w:t xml:space="preserve"> </w:t>
      </w:r>
      <w:r w:rsidRPr="00E513BF">
        <w:rPr>
          <w:sz w:val="28"/>
          <w:szCs w:val="28"/>
          <w:lang w:eastAsia="en-US"/>
        </w:rPr>
        <w:t>Available at: https://ir.kneu.edu.ua/server/api/core/bitstreams/2c7ff2c2-f6cd-4b44-b13d-349bdd93ed4f/content [</w:t>
      </w:r>
      <w:r w:rsidRPr="00E513BF">
        <w:rPr>
          <w:sz w:val="28"/>
          <w:szCs w:val="28"/>
          <w:lang w:val="en-US" w:eastAsia="en-US"/>
        </w:rPr>
        <w:t>Accessed</w:t>
      </w:r>
      <w:r w:rsidRPr="00E513BF">
        <w:rPr>
          <w:sz w:val="28"/>
          <w:szCs w:val="28"/>
          <w:lang w:eastAsia="en-US"/>
        </w:rPr>
        <w:t xml:space="preserve"> 16 </w:t>
      </w:r>
      <w:r w:rsidRPr="00E513BF">
        <w:rPr>
          <w:sz w:val="28"/>
          <w:szCs w:val="28"/>
          <w:lang w:val="en-US" w:eastAsia="en-US"/>
        </w:rPr>
        <w:t>Jan</w:t>
      </w:r>
      <w:r w:rsidRPr="00E513BF">
        <w:rPr>
          <w:sz w:val="28"/>
          <w:szCs w:val="28"/>
          <w:lang w:eastAsia="en-US"/>
        </w:rPr>
        <w:t>. 2024].</w:t>
      </w:r>
    </w:p>
    <w:p w:rsidR="00793CE2" w:rsidRDefault="00793CE2" w:rsidP="00793CE2">
      <w:pPr>
        <w:numPr>
          <w:ilvl w:val="0"/>
          <w:numId w:val="203"/>
        </w:numPr>
        <w:spacing w:line="360" w:lineRule="auto"/>
        <w:ind w:left="0" w:firstLine="0"/>
        <w:contextualSpacing/>
        <w:jc w:val="both"/>
        <w:rPr>
          <w:sz w:val="28"/>
          <w:szCs w:val="28"/>
          <w:lang w:val="ru-RU" w:eastAsia="en-US"/>
        </w:rPr>
      </w:pPr>
      <w:r w:rsidRPr="00E513BF">
        <w:rPr>
          <w:sz w:val="28"/>
          <w:szCs w:val="28"/>
          <w:lang w:eastAsia="en-US"/>
        </w:rPr>
        <w:t>Шудра,</w:t>
      </w:r>
      <w:r w:rsidRPr="00E513BF">
        <w:rPr>
          <w:sz w:val="28"/>
          <w:szCs w:val="28"/>
          <w:lang w:val="ru-RU" w:eastAsia="en-US"/>
        </w:rPr>
        <w:t> </w:t>
      </w:r>
      <w:r w:rsidRPr="00E513BF">
        <w:rPr>
          <w:sz w:val="28"/>
          <w:szCs w:val="28"/>
          <w:lang w:eastAsia="en-US"/>
        </w:rPr>
        <w:t>В.</w:t>
      </w:r>
      <w:r w:rsidRPr="00E513BF">
        <w:rPr>
          <w:sz w:val="28"/>
          <w:szCs w:val="28"/>
          <w:lang w:val="ru-RU" w:eastAsia="en-US"/>
        </w:rPr>
        <w:t> </w:t>
      </w:r>
      <w:r w:rsidRPr="00E513BF">
        <w:rPr>
          <w:sz w:val="28"/>
          <w:szCs w:val="28"/>
          <w:lang w:eastAsia="en-US"/>
        </w:rPr>
        <w:t>Ф., Белічко, А.</w:t>
      </w:r>
      <w:r w:rsidRPr="00E513BF">
        <w:rPr>
          <w:sz w:val="28"/>
          <w:szCs w:val="28"/>
          <w:lang w:val="ru-RU" w:eastAsia="en-US"/>
        </w:rPr>
        <w:t> </w:t>
      </w:r>
      <w:r w:rsidRPr="00E513BF">
        <w:rPr>
          <w:sz w:val="28"/>
          <w:szCs w:val="28"/>
          <w:lang w:eastAsia="en-US"/>
        </w:rPr>
        <w:t xml:space="preserve">Н. (1997). </w:t>
      </w:r>
      <w:r w:rsidRPr="00E513BF">
        <w:rPr>
          <w:i/>
          <w:sz w:val="28"/>
          <w:szCs w:val="28"/>
          <w:lang w:eastAsia="en-US"/>
        </w:rPr>
        <w:t>Як підготувати успішний бізнес-план</w:t>
      </w:r>
      <w:r w:rsidRPr="00E513BF">
        <w:rPr>
          <w:sz w:val="28"/>
          <w:szCs w:val="28"/>
          <w:lang w:eastAsia="en-US"/>
        </w:rPr>
        <w:t>. Київ: Капрал, 100</w:t>
      </w:r>
      <w:r w:rsidRPr="00E513BF">
        <w:rPr>
          <w:sz w:val="28"/>
          <w:szCs w:val="28"/>
          <w:lang w:val="ru-RU" w:eastAsia="en-US"/>
        </w:rPr>
        <w:t> </w:t>
      </w:r>
      <w:r w:rsidRPr="00E513BF">
        <w:rPr>
          <w:sz w:val="28"/>
          <w:szCs w:val="28"/>
          <w:lang w:eastAsia="en-US"/>
        </w:rPr>
        <w:t>с.</w:t>
      </w:r>
    </w:p>
    <w:p w:rsidR="00793CE2" w:rsidRDefault="00793CE2" w:rsidP="00793CE2">
      <w:pPr>
        <w:numPr>
          <w:ilvl w:val="0"/>
          <w:numId w:val="203"/>
        </w:numPr>
        <w:spacing w:line="360" w:lineRule="auto"/>
        <w:ind w:left="0" w:firstLine="0"/>
        <w:contextualSpacing/>
        <w:jc w:val="both"/>
        <w:rPr>
          <w:sz w:val="28"/>
          <w:szCs w:val="28"/>
          <w:lang w:val="ru-RU" w:eastAsia="en-US"/>
        </w:rPr>
      </w:pPr>
      <w:r w:rsidRPr="00E513BF">
        <w:rPr>
          <w:sz w:val="28"/>
          <w:szCs w:val="28"/>
          <w:lang w:val="en-US" w:eastAsia="en-US" w:bidi="he-IL"/>
        </w:rPr>
        <w:t>Evans</w:t>
      </w:r>
      <w:r w:rsidRPr="00E513BF">
        <w:rPr>
          <w:sz w:val="28"/>
          <w:szCs w:val="28"/>
          <w:lang w:eastAsia="en-US" w:bidi="he-IL"/>
        </w:rPr>
        <w:t>,</w:t>
      </w:r>
      <w:r w:rsidRPr="00E513BF">
        <w:rPr>
          <w:sz w:val="28"/>
          <w:szCs w:val="28"/>
          <w:lang w:val="en-US" w:eastAsia="en-US" w:bidi="he-IL"/>
        </w:rPr>
        <w:t> F</w:t>
      </w:r>
      <w:r w:rsidRPr="00E513BF">
        <w:rPr>
          <w:sz w:val="28"/>
          <w:szCs w:val="28"/>
          <w:lang w:eastAsia="en-US" w:bidi="he-IL"/>
        </w:rPr>
        <w:t>. </w:t>
      </w:r>
      <w:r w:rsidRPr="00E513BF">
        <w:rPr>
          <w:sz w:val="28"/>
          <w:szCs w:val="28"/>
          <w:lang w:val="en-US" w:eastAsia="en-US" w:bidi="he-IL"/>
        </w:rPr>
        <w:t>C</w:t>
      </w:r>
      <w:r w:rsidRPr="00E513BF">
        <w:rPr>
          <w:sz w:val="28"/>
          <w:szCs w:val="28"/>
          <w:lang w:eastAsia="en-US" w:bidi="he-IL"/>
        </w:rPr>
        <w:t xml:space="preserve">., </w:t>
      </w:r>
      <w:r w:rsidRPr="00E513BF">
        <w:rPr>
          <w:sz w:val="28"/>
          <w:szCs w:val="28"/>
          <w:lang w:val="en-US" w:eastAsia="en-US" w:bidi="he-IL"/>
        </w:rPr>
        <w:t>Bishop</w:t>
      </w:r>
      <w:r w:rsidRPr="00E513BF">
        <w:rPr>
          <w:sz w:val="28"/>
          <w:szCs w:val="28"/>
          <w:lang w:eastAsia="en-US" w:bidi="he-IL"/>
        </w:rPr>
        <w:t>,</w:t>
      </w:r>
      <w:r w:rsidRPr="00E513BF">
        <w:rPr>
          <w:sz w:val="28"/>
          <w:szCs w:val="28"/>
          <w:lang w:val="en-US" w:eastAsia="en-US" w:bidi="he-IL"/>
        </w:rPr>
        <w:t> </w:t>
      </w:r>
      <w:r w:rsidRPr="00E513BF">
        <w:rPr>
          <w:sz w:val="28"/>
          <w:szCs w:val="28"/>
          <w:cs/>
          <w:lang w:eastAsia="en-US" w:bidi="he-IL"/>
        </w:rPr>
        <w:t>‎</w:t>
      </w:r>
      <w:r w:rsidRPr="00E513BF">
        <w:rPr>
          <w:sz w:val="28"/>
          <w:szCs w:val="28"/>
          <w:lang w:val="en-US" w:eastAsia="en-US" w:bidi="he-IL"/>
        </w:rPr>
        <w:t>D</w:t>
      </w:r>
      <w:r w:rsidRPr="00E513BF">
        <w:rPr>
          <w:sz w:val="28"/>
          <w:szCs w:val="28"/>
          <w:lang w:eastAsia="en-US" w:bidi="he-IL"/>
        </w:rPr>
        <w:t>. </w:t>
      </w:r>
      <w:r w:rsidRPr="00E513BF">
        <w:rPr>
          <w:sz w:val="28"/>
          <w:szCs w:val="28"/>
          <w:lang w:val="en-US" w:eastAsia="en-US" w:bidi="he-IL"/>
        </w:rPr>
        <w:t>M</w:t>
      </w:r>
      <w:r w:rsidRPr="00E513BF">
        <w:rPr>
          <w:sz w:val="28"/>
          <w:szCs w:val="28"/>
          <w:lang w:eastAsia="en-US" w:bidi="he-IL"/>
        </w:rPr>
        <w:t xml:space="preserve">. </w:t>
      </w:r>
      <w:r w:rsidRPr="00E513BF">
        <w:rPr>
          <w:sz w:val="28"/>
          <w:szCs w:val="28"/>
          <w:lang w:eastAsia="en-US"/>
        </w:rPr>
        <w:t>(2002).</w:t>
      </w:r>
      <w:r w:rsidRPr="00E513BF">
        <w:rPr>
          <w:sz w:val="28"/>
          <w:szCs w:val="28"/>
        </w:rPr>
        <w:t xml:space="preserve"> </w:t>
      </w:r>
      <w:r w:rsidRPr="00E513BF">
        <w:rPr>
          <w:i/>
          <w:sz w:val="28"/>
          <w:szCs w:val="28"/>
          <w:lang w:val="en-US" w:eastAsia="en-US"/>
        </w:rPr>
        <w:t>Valuation</w:t>
      </w:r>
      <w:r w:rsidRPr="00E513BF">
        <w:rPr>
          <w:i/>
          <w:sz w:val="28"/>
          <w:szCs w:val="28"/>
          <w:lang w:eastAsia="en-US"/>
        </w:rPr>
        <w:t xml:space="preserve"> </w:t>
      </w:r>
      <w:r w:rsidRPr="00E513BF">
        <w:rPr>
          <w:i/>
          <w:sz w:val="28"/>
          <w:szCs w:val="28"/>
          <w:lang w:val="en-US" w:eastAsia="en-US"/>
        </w:rPr>
        <w:t>for</w:t>
      </w:r>
      <w:r w:rsidRPr="00E513BF">
        <w:rPr>
          <w:i/>
          <w:sz w:val="28"/>
          <w:szCs w:val="28"/>
          <w:lang w:eastAsia="en-US"/>
        </w:rPr>
        <w:t xml:space="preserve"> </w:t>
      </w:r>
      <w:r w:rsidRPr="00E513BF">
        <w:rPr>
          <w:i/>
          <w:sz w:val="28"/>
          <w:szCs w:val="28"/>
          <w:lang w:val="en-US" w:eastAsia="en-US"/>
        </w:rPr>
        <w:t>M</w:t>
      </w:r>
      <w:r w:rsidRPr="00E513BF">
        <w:rPr>
          <w:i/>
          <w:sz w:val="28"/>
          <w:szCs w:val="28"/>
          <w:lang w:eastAsia="en-US"/>
        </w:rPr>
        <w:t>&amp;</w:t>
      </w:r>
      <w:r w:rsidRPr="00E513BF">
        <w:rPr>
          <w:i/>
          <w:sz w:val="28"/>
          <w:szCs w:val="28"/>
          <w:lang w:val="en-US" w:eastAsia="en-US"/>
        </w:rPr>
        <w:t>A</w:t>
      </w:r>
      <w:r w:rsidRPr="00E513BF">
        <w:rPr>
          <w:i/>
          <w:sz w:val="28"/>
          <w:szCs w:val="28"/>
          <w:lang w:eastAsia="en-US"/>
        </w:rPr>
        <w:t xml:space="preserve">: </w:t>
      </w:r>
      <w:r w:rsidRPr="00E513BF">
        <w:rPr>
          <w:i/>
          <w:sz w:val="28"/>
          <w:szCs w:val="28"/>
          <w:lang w:val="en-US" w:eastAsia="en-US"/>
        </w:rPr>
        <w:t>Building</w:t>
      </w:r>
      <w:r w:rsidRPr="00E513BF">
        <w:rPr>
          <w:i/>
          <w:sz w:val="28"/>
          <w:szCs w:val="28"/>
          <w:lang w:eastAsia="en-US"/>
        </w:rPr>
        <w:t xml:space="preserve"> </w:t>
      </w:r>
      <w:r w:rsidRPr="00E513BF">
        <w:rPr>
          <w:i/>
          <w:sz w:val="28"/>
          <w:szCs w:val="28"/>
          <w:lang w:val="en-US" w:eastAsia="en-US"/>
        </w:rPr>
        <w:t>Value</w:t>
      </w:r>
      <w:r w:rsidRPr="00E513BF">
        <w:rPr>
          <w:i/>
          <w:sz w:val="28"/>
          <w:szCs w:val="28"/>
          <w:lang w:eastAsia="en-US"/>
        </w:rPr>
        <w:t xml:space="preserve"> </w:t>
      </w:r>
      <w:r w:rsidRPr="00E513BF">
        <w:rPr>
          <w:i/>
          <w:sz w:val="28"/>
          <w:szCs w:val="28"/>
          <w:lang w:val="en-US" w:eastAsia="en-US"/>
        </w:rPr>
        <w:t>in</w:t>
      </w:r>
      <w:r w:rsidRPr="00E513BF">
        <w:rPr>
          <w:i/>
          <w:sz w:val="28"/>
          <w:szCs w:val="28"/>
          <w:lang w:eastAsia="en-US"/>
        </w:rPr>
        <w:t xml:space="preserve"> </w:t>
      </w:r>
      <w:r w:rsidRPr="00E513BF">
        <w:rPr>
          <w:i/>
          <w:sz w:val="28"/>
          <w:szCs w:val="28"/>
          <w:lang w:val="en-US" w:eastAsia="en-US"/>
        </w:rPr>
        <w:t>Private</w:t>
      </w:r>
      <w:r w:rsidRPr="00E513BF">
        <w:rPr>
          <w:i/>
          <w:sz w:val="28"/>
          <w:szCs w:val="28"/>
          <w:lang w:eastAsia="en-US"/>
        </w:rPr>
        <w:t xml:space="preserve"> </w:t>
      </w:r>
      <w:r w:rsidRPr="00E513BF">
        <w:rPr>
          <w:i/>
          <w:sz w:val="28"/>
          <w:szCs w:val="28"/>
          <w:lang w:val="en-US" w:eastAsia="en-US"/>
        </w:rPr>
        <w:t>Companies</w:t>
      </w:r>
      <w:r w:rsidRPr="00E513BF">
        <w:rPr>
          <w:i/>
          <w:sz w:val="28"/>
          <w:szCs w:val="28"/>
          <w:lang w:eastAsia="en-US"/>
        </w:rPr>
        <w:t>.</w:t>
      </w:r>
      <w:r w:rsidRPr="00E513BF">
        <w:rPr>
          <w:sz w:val="28"/>
          <w:szCs w:val="28"/>
          <w:lang w:eastAsia="en-US"/>
        </w:rPr>
        <w:t xml:space="preserve"> </w:t>
      </w:r>
      <w:r w:rsidRPr="00E513BF">
        <w:rPr>
          <w:sz w:val="28"/>
          <w:szCs w:val="28"/>
          <w:lang w:val="en-US" w:eastAsia="en-US"/>
        </w:rPr>
        <w:t>John</w:t>
      </w:r>
      <w:r w:rsidRPr="00E513BF">
        <w:rPr>
          <w:sz w:val="28"/>
          <w:szCs w:val="28"/>
          <w:lang w:eastAsia="en-US"/>
        </w:rPr>
        <w:t xml:space="preserve"> </w:t>
      </w:r>
      <w:r w:rsidRPr="00E513BF">
        <w:rPr>
          <w:sz w:val="28"/>
          <w:szCs w:val="28"/>
          <w:lang w:val="en-US" w:eastAsia="en-US"/>
        </w:rPr>
        <w:t>Wiley</w:t>
      </w:r>
      <w:r w:rsidRPr="00E513BF">
        <w:rPr>
          <w:sz w:val="28"/>
          <w:szCs w:val="28"/>
          <w:lang w:eastAsia="en-US"/>
        </w:rPr>
        <w:t xml:space="preserve"> &amp; </w:t>
      </w:r>
      <w:r w:rsidRPr="00E513BF">
        <w:rPr>
          <w:sz w:val="28"/>
          <w:szCs w:val="28"/>
          <w:lang w:val="en-US" w:eastAsia="en-US"/>
        </w:rPr>
        <w:t>Sons</w:t>
      </w:r>
      <w:r w:rsidRPr="00E513BF">
        <w:rPr>
          <w:sz w:val="28"/>
          <w:szCs w:val="28"/>
          <w:lang w:eastAsia="en-US"/>
        </w:rPr>
        <w:t>, 312</w:t>
      </w:r>
      <w:r w:rsidRPr="00E513BF">
        <w:rPr>
          <w:sz w:val="28"/>
          <w:szCs w:val="28"/>
          <w:lang w:val="ru-RU" w:eastAsia="en-US"/>
        </w:rPr>
        <w:t> </w:t>
      </w:r>
      <w:r w:rsidRPr="00E513BF">
        <w:rPr>
          <w:sz w:val="28"/>
          <w:szCs w:val="28"/>
          <w:lang w:val="en-US" w:eastAsia="en-US"/>
        </w:rPr>
        <w:t>p</w:t>
      </w:r>
      <w:r w:rsidRPr="00E513BF">
        <w:rPr>
          <w:sz w:val="28"/>
          <w:szCs w:val="28"/>
          <w:lang w:eastAsia="en-US"/>
        </w:rPr>
        <w:t>.</w:t>
      </w:r>
    </w:p>
    <w:p w:rsidR="00793CE2" w:rsidRDefault="00793CE2" w:rsidP="00793CE2">
      <w:pPr>
        <w:numPr>
          <w:ilvl w:val="0"/>
          <w:numId w:val="203"/>
        </w:numPr>
        <w:spacing w:line="360" w:lineRule="auto"/>
        <w:ind w:left="0" w:firstLine="0"/>
        <w:contextualSpacing/>
        <w:jc w:val="both"/>
        <w:rPr>
          <w:sz w:val="28"/>
          <w:szCs w:val="28"/>
          <w:lang w:val="ru-RU" w:eastAsia="en-US"/>
        </w:rPr>
      </w:pPr>
      <w:r w:rsidRPr="00E513BF">
        <w:rPr>
          <w:sz w:val="28"/>
          <w:szCs w:val="28"/>
          <w:lang w:eastAsia="en-US"/>
        </w:rPr>
        <w:t>Яременко,</w:t>
      </w:r>
      <w:r w:rsidRPr="00E513BF">
        <w:rPr>
          <w:sz w:val="28"/>
          <w:szCs w:val="28"/>
          <w:lang w:val="ru-RU" w:eastAsia="en-US"/>
        </w:rPr>
        <w:t> </w:t>
      </w:r>
      <w:r w:rsidRPr="00E513BF">
        <w:rPr>
          <w:sz w:val="28"/>
          <w:szCs w:val="28"/>
          <w:lang w:eastAsia="en-US"/>
        </w:rPr>
        <w:t>О. Л., Строкович,</w:t>
      </w:r>
      <w:r w:rsidRPr="00E513BF">
        <w:rPr>
          <w:sz w:val="28"/>
          <w:szCs w:val="28"/>
          <w:lang w:val="ru-RU" w:eastAsia="en-US"/>
        </w:rPr>
        <w:t> </w:t>
      </w:r>
      <w:r w:rsidRPr="00E513BF">
        <w:rPr>
          <w:sz w:val="28"/>
          <w:szCs w:val="28"/>
          <w:lang w:eastAsia="en-US"/>
        </w:rPr>
        <w:t>Г.</w:t>
      </w:r>
      <w:r w:rsidRPr="00E513BF">
        <w:rPr>
          <w:sz w:val="28"/>
          <w:szCs w:val="28"/>
          <w:lang w:val="ru-RU" w:eastAsia="en-US"/>
        </w:rPr>
        <w:t> </w:t>
      </w:r>
      <w:r w:rsidRPr="00E513BF">
        <w:rPr>
          <w:sz w:val="28"/>
          <w:szCs w:val="28"/>
          <w:lang w:eastAsia="en-US"/>
        </w:rPr>
        <w:t xml:space="preserve">В. та ін. (2013). </w:t>
      </w:r>
      <w:r w:rsidRPr="00E513BF">
        <w:rPr>
          <w:i/>
          <w:sz w:val="28"/>
          <w:szCs w:val="28"/>
          <w:lang w:eastAsia="en-US"/>
        </w:rPr>
        <w:t xml:space="preserve">Стратегічне управління суб’єктами господарювання: проблеми теорії та практики. </w:t>
      </w:r>
      <w:r w:rsidRPr="00E513BF">
        <w:rPr>
          <w:sz w:val="28"/>
          <w:szCs w:val="28"/>
          <w:lang w:eastAsia="en-US"/>
        </w:rPr>
        <w:t>Харків: Вид-во НУА, 504</w:t>
      </w:r>
      <w:r w:rsidRPr="00E513BF">
        <w:rPr>
          <w:sz w:val="28"/>
          <w:szCs w:val="28"/>
          <w:lang w:val="ru-RU" w:eastAsia="en-US"/>
        </w:rPr>
        <w:t> </w:t>
      </w:r>
      <w:r w:rsidRPr="00E513BF">
        <w:rPr>
          <w:sz w:val="28"/>
          <w:szCs w:val="28"/>
          <w:lang w:eastAsia="en-US"/>
        </w:rPr>
        <w:t>с.</w:t>
      </w:r>
    </w:p>
    <w:p w:rsidR="00A07551" w:rsidRPr="00A07551" w:rsidRDefault="00793CE2" w:rsidP="00793CE2">
      <w:pPr>
        <w:numPr>
          <w:ilvl w:val="0"/>
          <w:numId w:val="203"/>
        </w:numPr>
        <w:spacing w:line="360" w:lineRule="auto"/>
        <w:ind w:left="0" w:firstLine="0"/>
        <w:contextualSpacing/>
        <w:jc w:val="both"/>
        <w:rPr>
          <w:sz w:val="28"/>
          <w:szCs w:val="28"/>
          <w:lang w:eastAsia="en-US"/>
        </w:rPr>
      </w:pPr>
      <w:r w:rsidRPr="00E513BF">
        <w:rPr>
          <w:sz w:val="28"/>
          <w:szCs w:val="28"/>
          <w:lang w:eastAsia="en-US"/>
        </w:rPr>
        <w:t xml:space="preserve">Яровенко, Т. С., Іотова, Е. О. (2019). Бізнес-планування як сучасний інструмент стратегічного управління підприємством. </w:t>
      </w:r>
      <w:r w:rsidRPr="00E513BF">
        <w:rPr>
          <w:i/>
          <w:sz w:val="28"/>
          <w:szCs w:val="28"/>
          <w:lang w:eastAsia="en-US"/>
        </w:rPr>
        <w:t>Східна Європа: Економіка, бізнес та управління</w:t>
      </w:r>
      <w:r w:rsidRPr="00E513BF">
        <w:rPr>
          <w:sz w:val="28"/>
          <w:szCs w:val="28"/>
          <w:lang w:eastAsia="en-US"/>
        </w:rPr>
        <w:t>, [online] вип. 6 (23), с. 465–471. Available at: http://www.easterneurope-ebm.in.ua/journal/23_2019/71.pdf [Accessed 16</w:t>
      </w:r>
      <w:r w:rsidRPr="00E513BF">
        <w:rPr>
          <w:sz w:val="28"/>
          <w:szCs w:val="28"/>
          <w:lang w:val="en-US" w:eastAsia="en-US"/>
        </w:rPr>
        <w:t> Jan</w:t>
      </w:r>
      <w:r w:rsidRPr="00E513BF">
        <w:rPr>
          <w:sz w:val="28"/>
          <w:szCs w:val="28"/>
          <w:lang w:eastAsia="en-US"/>
        </w:rPr>
        <w:t>. 2024].</w:t>
      </w:r>
      <w:r w:rsidRPr="00A07551">
        <w:rPr>
          <w:sz w:val="28"/>
          <w:szCs w:val="28"/>
          <w:lang w:eastAsia="en-US"/>
        </w:rPr>
        <w:t xml:space="preserve"> </w:t>
      </w:r>
    </w:p>
    <w:sectPr w:rsidR="00A07551" w:rsidRPr="00A07551" w:rsidSect="0080418D">
      <w:headerReference w:type="default" r:id="rId45"/>
      <w:footerReference w:type="default" r:id="rId46"/>
      <w:type w:val="nextColumn"/>
      <w:pgSz w:w="12240" w:h="15840"/>
      <w:pgMar w:top="1134" w:right="1134" w:bottom="1134" w:left="1560"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A0" w:rsidRDefault="00E93FA0">
      <w:r>
        <w:separator/>
      </w:r>
    </w:p>
  </w:endnote>
  <w:endnote w:type="continuationSeparator" w:id="0">
    <w:p w:rsidR="00E93FA0" w:rsidRDefault="00E9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notTrueType/>
    <w:pitch w:val="variable"/>
    <w:sig w:usb0="00000201" w:usb1="00000000" w:usb2="00000000" w:usb3="00000000" w:csb0="00000004" w:csb1="00000000"/>
  </w:font>
  <w:font w:name="TimesE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2" w:rsidRDefault="007569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A0" w:rsidRDefault="00E93FA0">
      <w:r>
        <w:separator/>
      </w:r>
    </w:p>
  </w:footnote>
  <w:footnote w:type="continuationSeparator" w:id="0">
    <w:p w:rsidR="00E93FA0" w:rsidRDefault="00E93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2" w:rsidRDefault="00756922" w:rsidP="00E63EBF">
    <w:pPr>
      <w:pStyle w:val="a7"/>
      <w:jc w:val="right"/>
      <w:rPr>
        <w:noProof/>
      </w:rPr>
    </w:pPr>
    <w:r>
      <w:fldChar w:fldCharType="begin"/>
    </w:r>
    <w:r>
      <w:instrText xml:space="preserve"> PAGE   \* MERGEFORMAT </w:instrText>
    </w:r>
    <w:r>
      <w:fldChar w:fldCharType="separate"/>
    </w:r>
    <w:r w:rsidR="005428BC">
      <w:rPr>
        <w:noProof/>
      </w:rPr>
      <w:t>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2" w:rsidRDefault="00756922" w:rsidP="00254157">
    <w:pPr>
      <w:pStyle w:val="a7"/>
      <w:jc w:val="right"/>
      <w:rPr>
        <w:noProof/>
      </w:rPr>
    </w:pPr>
    <w:r>
      <w:fldChar w:fldCharType="begin"/>
    </w:r>
    <w:r>
      <w:instrText xml:space="preserve"> PAGE   \* MERGEFORMAT </w:instrText>
    </w:r>
    <w:r>
      <w:fldChar w:fldCharType="separate"/>
    </w:r>
    <w:r w:rsidR="00346813">
      <w:rPr>
        <w:noProof/>
      </w:rPr>
      <w:t>38</w:t>
    </w:r>
    <w:r>
      <w:fldChar w:fldCharType="end"/>
    </w:r>
  </w:p>
  <w:p w:rsidR="00756922" w:rsidRDefault="0075692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2" w:rsidRDefault="00756922">
    <w:pPr>
      <w:pStyle w:val="a7"/>
      <w:jc w:val="right"/>
    </w:pPr>
    <w:r>
      <w:fldChar w:fldCharType="begin"/>
    </w:r>
    <w:r>
      <w:instrText xml:space="preserve"> PAGE   \* MERGEFORMAT </w:instrText>
    </w:r>
    <w:r>
      <w:fldChar w:fldCharType="separate"/>
    </w:r>
    <w:r w:rsidR="00793CE2">
      <w:rPr>
        <w:noProof/>
      </w:rPr>
      <w:t>229</w:t>
    </w:r>
    <w:r>
      <w:fldChar w:fldCharType="end"/>
    </w:r>
  </w:p>
  <w:p w:rsidR="00756922" w:rsidRDefault="007569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4A4303"/>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04A47D5"/>
    <w:multiLevelType w:val="hybridMultilevel"/>
    <w:tmpl w:val="FFFFFFFF"/>
    <w:lvl w:ilvl="0" w:tplc="0422000F">
      <w:start w:val="1"/>
      <w:numFmt w:val="decimal"/>
      <w:lvlText w:val="%1."/>
      <w:lvlJc w:val="left"/>
      <w:pPr>
        <w:ind w:left="720" w:hanging="360"/>
      </w:pPr>
      <w:rPr>
        <w:rFonts w:cs="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0A61FC4"/>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0C70805"/>
    <w:multiLevelType w:val="multilevel"/>
    <w:tmpl w:val="FFFFFFFF"/>
    <w:lvl w:ilvl="0">
      <w:start w:val="1"/>
      <w:numFmt w:val="decimal"/>
      <w:lvlText w:val="%1."/>
      <w:lvlJc w:val="left"/>
      <w:pPr>
        <w:ind w:left="720" w:hanging="360"/>
      </w:pPr>
      <w:rPr>
        <w:rFonts w:cs="Times New Roman"/>
      </w:rPr>
    </w:lvl>
    <w:lvl w:ilvl="1">
      <w:start w:val="5"/>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5">
    <w:nsid w:val="01490603"/>
    <w:multiLevelType w:val="hybridMultilevel"/>
    <w:tmpl w:val="FFFFFFFF"/>
    <w:lvl w:ilvl="0" w:tplc="FFFFFFFF">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2E0755A"/>
    <w:multiLevelType w:val="multilevel"/>
    <w:tmpl w:val="FFFFFFFF"/>
    <w:lvl w:ilvl="0">
      <w:start w:val="1"/>
      <w:numFmt w:val="decimal"/>
      <w:lvlText w:val="%1."/>
      <w:lvlJc w:val="left"/>
      <w:pPr>
        <w:ind w:left="360" w:hanging="360"/>
      </w:pPr>
      <w:rPr>
        <w:rFonts w:cs="Times New Roman"/>
      </w:rPr>
    </w:lvl>
    <w:lvl w:ilvl="1">
      <w:start w:val="1"/>
      <w:numFmt w:val="decimal"/>
      <w:isLgl/>
      <w:lvlText w:val="%1.%2."/>
      <w:lvlJc w:val="left"/>
      <w:pPr>
        <w:ind w:left="769" w:hanging="420"/>
      </w:pPr>
      <w:rPr>
        <w:rFonts w:cs="Times New Roman" w:hint="default"/>
      </w:rPr>
    </w:lvl>
    <w:lvl w:ilvl="2">
      <w:start w:val="1"/>
      <w:numFmt w:val="decimal"/>
      <w:isLgl/>
      <w:lvlText w:val="%1.%2.%3."/>
      <w:lvlJc w:val="left"/>
      <w:pPr>
        <w:ind w:left="1418" w:hanging="720"/>
      </w:pPr>
      <w:rPr>
        <w:rFonts w:cs="Times New Roman" w:hint="default"/>
      </w:rPr>
    </w:lvl>
    <w:lvl w:ilvl="3">
      <w:start w:val="1"/>
      <w:numFmt w:val="decimal"/>
      <w:isLgl/>
      <w:lvlText w:val="%1.%2.%3.%4."/>
      <w:lvlJc w:val="left"/>
      <w:pPr>
        <w:ind w:left="1767" w:hanging="720"/>
      </w:pPr>
      <w:rPr>
        <w:rFonts w:cs="Times New Roman" w:hint="default"/>
      </w:rPr>
    </w:lvl>
    <w:lvl w:ilvl="4">
      <w:start w:val="1"/>
      <w:numFmt w:val="decimal"/>
      <w:isLgl/>
      <w:lvlText w:val="%1.%2.%3.%4.%5."/>
      <w:lvlJc w:val="left"/>
      <w:pPr>
        <w:ind w:left="2476" w:hanging="1080"/>
      </w:pPr>
      <w:rPr>
        <w:rFonts w:cs="Times New Roman" w:hint="default"/>
      </w:rPr>
    </w:lvl>
    <w:lvl w:ilvl="5">
      <w:start w:val="1"/>
      <w:numFmt w:val="decimal"/>
      <w:isLgl/>
      <w:lvlText w:val="%1.%2.%3.%4.%5.%6."/>
      <w:lvlJc w:val="left"/>
      <w:pPr>
        <w:ind w:left="2825" w:hanging="1080"/>
      </w:pPr>
      <w:rPr>
        <w:rFonts w:cs="Times New Roman" w:hint="default"/>
      </w:rPr>
    </w:lvl>
    <w:lvl w:ilvl="6">
      <w:start w:val="1"/>
      <w:numFmt w:val="decimal"/>
      <w:isLgl/>
      <w:lvlText w:val="%1.%2.%3.%4.%5.%6.%7."/>
      <w:lvlJc w:val="left"/>
      <w:pPr>
        <w:ind w:left="3174" w:hanging="1080"/>
      </w:pPr>
      <w:rPr>
        <w:rFonts w:cs="Times New Roman" w:hint="default"/>
      </w:rPr>
    </w:lvl>
    <w:lvl w:ilvl="7">
      <w:start w:val="1"/>
      <w:numFmt w:val="decimal"/>
      <w:isLgl/>
      <w:lvlText w:val="%1.%2.%3.%4.%5.%6.%7.%8."/>
      <w:lvlJc w:val="left"/>
      <w:pPr>
        <w:ind w:left="3883" w:hanging="1440"/>
      </w:pPr>
      <w:rPr>
        <w:rFonts w:cs="Times New Roman" w:hint="default"/>
      </w:rPr>
    </w:lvl>
    <w:lvl w:ilvl="8">
      <w:start w:val="1"/>
      <w:numFmt w:val="decimal"/>
      <w:isLgl/>
      <w:lvlText w:val="%1.%2.%3.%4.%5.%6.%7.%8.%9."/>
      <w:lvlJc w:val="left"/>
      <w:pPr>
        <w:ind w:left="4232" w:hanging="1440"/>
      </w:pPr>
      <w:rPr>
        <w:rFonts w:cs="Times New Roman" w:hint="default"/>
      </w:rPr>
    </w:lvl>
  </w:abstractNum>
  <w:abstractNum w:abstractNumId="7">
    <w:nsid w:val="033B2A03"/>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4875F69"/>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04D22AE8"/>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05152F2E"/>
    <w:multiLevelType w:val="singleLevel"/>
    <w:tmpl w:val="FFFFFFFF"/>
    <w:lvl w:ilvl="0">
      <w:numFmt w:val="bullet"/>
      <w:lvlText w:val="-"/>
      <w:lvlJc w:val="left"/>
      <w:pPr>
        <w:tabs>
          <w:tab w:val="num" w:pos="1080"/>
        </w:tabs>
        <w:ind w:left="1080" w:hanging="360"/>
      </w:pPr>
      <w:rPr>
        <w:rFonts w:hint="default"/>
      </w:rPr>
    </w:lvl>
  </w:abstractNum>
  <w:abstractNum w:abstractNumId="11">
    <w:nsid w:val="072123B5"/>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07212DA6"/>
    <w:multiLevelType w:val="hybridMultilevel"/>
    <w:tmpl w:val="FFFFFFFF"/>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078D51DD"/>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7C835D4"/>
    <w:multiLevelType w:val="hybridMultilevel"/>
    <w:tmpl w:val="FFFFFFFF"/>
    <w:lvl w:ilvl="0" w:tplc="9A52A204">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08FE1C9D"/>
    <w:multiLevelType w:val="hybridMultilevel"/>
    <w:tmpl w:val="FFFFFFFF"/>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0942608F"/>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7">
    <w:nsid w:val="09AF3E1B"/>
    <w:multiLevelType w:val="multilevel"/>
    <w:tmpl w:val="FFFFFFFF"/>
    <w:lvl w:ilvl="0">
      <w:start w:val="1"/>
      <w:numFmt w:val="decimal"/>
      <w:lvlText w:val="%1."/>
      <w:lvlJc w:val="left"/>
      <w:pPr>
        <w:ind w:left="720" w:hanging="360"/>
      </w:pPr>
      <w:rPr>
        <w:rFonts w:cs="Times New Roman"/>
      </w:rPr>
    </w:lvl>
    <w:lvl w:ilvl="1">
      <w:start w:val="6"/>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0C681146"/>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0CC80AE2"/>
    <w:multiLevelType w:val="hybridMultilevel"/>
    <w:tmpl w:val="FFFFFFFF"/>
    <w:lvl w:ilvl="0" w:tplc="FD22B894">
      <w:start w:val="1"/>
      <w:numFmt w:val="decimal"/>
      <w:lvlText w:val="%1."/>
      <w:lvlJc w:val="left"/>
      <w:pPr>
        <w:ind w:left="360" w:hanging="360"/>
      </w:pPr>
      <w:rPr>
        <w:rFonts w:cs="Times New Roman"/>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0CF41C42"/>
    <w:multiLevelType w:val="hybridMultilevel"/>
    <w:tmpl w:val="FFFFFFFF"/>
    <w:lvl w:ilvl="0" w:tplc="FFFFFFFF">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1">
    <w:nsid w:val="0D0D53C2"/>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0D674992"/>
    <w:multiLevelType w:val="hybridMultilevel"/>
    <w:tmpl w:val="FFFFFFFF"/>
    <w:lvl w:ilvl="0" w:tplc="75F238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D825B00"/>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0D8D1969"/>
    <w:multiLevelType w:val="hybridMultilevel"/>
    <w:tmpl w:val="FFFFFFFF"/>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nsid w:val="0E3E2152"/>
    <w:multiLevelType w:val="hybridMultilevel"/>
    <w:tmpl w:val="FFFFFFFF"/>
    <w:lvl w:ilvl="0" w:tplc="FFFFFFFF">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0EA90C5C"/>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10967202"/>
    <w:multiLevelType w:val="hybridMultilevel"/>
    <w:tmpl w:val="FFFFFFFF"/>
    <w:lvl w:ilvl="0" w:tplc="9A52A204">
      <w:start w:val="1"/>
      <w:numFmt w:val="bullet"/>
      <w:lvlText w:val=""/>
      <w:lvlJc w:val="left"/>
      <w:pPr>
        <w:ind w:left="-1756" w:hanging="360"/>
      </w:pPr>
      <w:rPr>
        <w:rFonts w:ascii="Symbol" w:hAnsi="Symbol" w:hint="default"/>
      </w:rPr>
    </w:lvl>
    <w:lvl w:ilvl="1" w:tplc="04220003" w:tentative="1">
      <w:start w:val="1"/>
      <w:numFmt w:val="bullet"/>
      <w:lvlText w:val="o"/>
      <w:lvlJc w:val="left"/>
      <w:pPr>
        <w:ind w:left="-1036" w:hanging="360"/>
      </w:pPr>
      <w:rPr>
        <w:rFonts w:ascii="Courier New" w:hAnsi="Courier New" w:hint="default"/>
      </w:rPr>
    </w:lvl>
    <w:lvl w:ilvl="2" w:tplc="04220005" w:tentative="1">
      <w:start w:val="1"/>
      <w:numFmt w:val="bullet"/>
      <w:lvlText w:val=""/>
      <w:lvlJc w:val="left"/>
      <w:pPr>
        <w:ind w:left="-316" w:hanging="360"/>
      </w:pPr>
      <w:rPr>
        <w:rFonts w:ascii="Wingdings" w:hAnsi="Wingdings" w:hint="default"/>
      </w:rPr>
    </w:lvl>
    <w:lvl w:ilvl="3" w:tplc="04220001" w:tentative="1">
      <w:start w:val="1"/>
      <w:numFmt w:val="bullet"/>
      <w:lvlText w:val=""/>
      <w:lvlJc w:val="left"/>
      <w:pPr>
        <w:ind w:left="404" w:hanging="360"/>
      </w:pPr>
      <w:rPr>
        <w:rFonts w:ascii="Symbol" w:hAnsi="Symbol" w:hint="default"/>
      </w:rPr>
    </w:lvl>
    <w:lvl w:ilvl="4" w:tplc="04220003" w:tentative="1">
      <w:start w:val="1"/>
      <w:numFmt w:val="bullet"/>
      <w:lvlText w:val="o"/>
      <w:lvlJc w:val="left"/>
      <w:pPr>
        <w:ind w:left="1124" w:hanging="360"/>
      </w:pPr>
      <w:rPr>
        <w:rFonts w:ascii="Courier New" w:hAnsi="Courier New" w:hint="default"/>
      </w:rPr>
    </w:lvl>
    <w:lvl w:ilvl="5" w:tplc="04220005" w:tentative="1">
      <w:start w:val="1"/>
      <w:numFmt w:val="bullet"/>
      <w:lvlText w:val=""/>
      <w:lvlJc w:val="left"/>
      <w:pPr>
        <w:ind w:left="1844" w:hanging="360"/>
      </w:pPr>
      <w:rPr>
        <w:rFonts w:ascii="Wingdings" w:hAnsi="Wingdings" w:hint="default"/>
      </w:rPr>
    </w:lvl>
    <w:lvl w:ilvl="6" w:tplc="04220001" w:tentative="1">
      <w:start w:val="1"/>
      <w:numFmt w:val="bullet"/>
      <w:lvlText w:val=""/>
      <w:lvlJc w:val="left"/>
      <w:pPr>
        <w:ind w:left="2564" w:hanging="360"/>
      </w:pPr>
      <w:rPr>
        <w:rFonts w:ascii="Symbol" w:hAnsi="Symbol" w:hint="default"/>
      </w:rPr>
    </w:lvl>
    <w:lvl w:ilvl="7" w:tplc="04220003" w:tentative="1">
      <w:start w:val="1"/>
      <w:numFmt w:val="bullet"/>
      <w:lvlText w:val="o"/>
      <w:lvlJc w:val="left"/>
      <w:pPr>
        <w:ind w:left="3284" w:hanging="360"/>
      </w:pPr>
      <w:rPr>
        <w:rFonts w:ascii="Courier New" w:hAnsi="Courier New" w:hint="default"/>
      </w:rPr>
    </w:lvl>
    <w:lvl w:ilvl="8" w:tplc="04220005" w:tentative="1">
      <w:start w:val="1"/>
      <w:numFmt w:val="bullet"/>
      <w:lvlText w:val=""/>
      <w:lvlJc w:val="left"/>
      <w:pPr>
        <w:ind w:left="4004" w:hanging="360"/>
      </w:pPr>
      <w:rPr>
        <w:rFonts w:ascii="Wingdings" w:hAnsi="Wingdings" w:hint="default"/>
      </w:rPr>
    </w:lvl>
  </w:abstractNum>
  <w:abstractNum w:abstractNumId="28">
    <w:nsid w:val="12C07A19"/>
    <w:multiLevelType w:val="multilevel"/>
    <w:tmpl w:val="FFFFFFFF"/>
    <w:lvl w:ilvl="0">
      <w:start w:val="1"/>
      <w:numFmt w:val="decimal"/>
      <w:lvlText w:val="%1."/>
      <w:lvlJc w:val="left"/>
      <w:pPr>
        <w:tabs>
          <w:tab w:val="num" w:pos="102"/>
        </w:tabs>
        <w:ind w:left="102" w:hanging="360"/>
      </w:pPr>
      <w:rPr>
        <w:rFonts w:cs="Times New Roman"/>
      </w:rPr>
    </w:lvl>
    <w:lvl w:ilvl="1">
      <w:start w:val="1"/>
      <w:numFmt w:val="decimal"/>
      <w:isLgl/>
      <w:lvlText w:val="%1.%2."/>
      <w:lvlJc w:val="left"/>
      <w:pPr>
        <w:ind w:left="991" w:hanging="540"/>
      </w:pPr>
      <w:rPr>
        <w:rFonts w:cs="Times New Roman" w:hint="default"/>
      </w:rPr>
    </w:lvl>
    <w:lvl w:ilvl="2">
      <w:start w:val="1"/>
      <w:numFmt w:val="decimal"/>
      <w:isLgl/>
      <w:lvlText w:val="%1.%2.%3."/>
      <w:lvlJc w:val="left"/>
      <w:pPr>
        <w:ind w:left="1880" w:hanging="720"/>
      </w:pPr>
      <w:rPr>
        <w:rFonts w:cs="Times New Roman" w:hint="default"/>
      </w:rPr>
    </w:lvl>
    <w:lvl w:ilvl="3">
      <w:start w:val="1"/>
      <w:numFmt w:val="decimal"/>
      <w:isLgl/>
      <w:lvlText w:val="%1.%2.%3.%4."/>
      <w:lvlJc w:val="left"/>
      <w:pPr>
        <w:ind w:left="2589" w:hanging="720"/>
      </w:pPr>
      <w:rPr>
        <w:rFonts w:cs="Times New Roman" w:hint="default"/>
      </w:rPr>
    </w:lvl>
    <w:lvl w:ilvl="4">
      <w:start w:val="1"/>
      <w:numFmt w:val="decimal"/>
      <w:isLgl/>
      <w:lvlText w:val="%1.%2.%3.%4.%5."/>
      <w:lvlJc w:val="left"/>
      <w:pPr>
        <w:ind w:left="3658" w:hanging="1080"/>
      </w:pPr>
      <w:rPr>
        <w:rFonts w:cs="Times New Roman" w:hint="default"/>
      </w:rPr>
    </w:lvl>
    <w:lvl w:ilvl="5">
      <w:start w:val="1"/>
      <w:numFmt w:val="decimal"/>
      <w:isLgl/>
      <w:lvlText w:val="%1.%2.%3.%4.%5.%6."/>
      <w:lvlJc w:val="left"/>
      <w:pPr>
        <w:ind w:left="4367" w:hanging="1080"/>
      </w:pPr>
      <w:rPr>
        <w:rFonts w:cs="Times New Roman" w:hint="default"/>
      </w:rPr>
    </w:lvl>
    <w:lvl w:ilvl="6">
      <w:start w:val="1"/>
      <w:numFmt w:val="decimal"/>
      <w:isLgl/>
      <w:lvlText w:val="%1.%2.%3.%4.%5.%6.%7."/>
      <w:lvlJc w:val="left"/>
      <w:pPr>
        <w:ind w:left="5076" w:hanging="1080"/>
      </w:pPr>
      <w:rPr>
        <w:rFonts w:cs="Times New Roman" w:hint="default"/>
      </w:rPr>
    </w:lvl>
    <w:lvl w:ilvl="7">
      <w:start w:val="1"/>
      <w:numFmt w:val="decimal"/>
      <w:isLgl/>
      <w:lvlText w:val="%1.%2.%3.%4.%5.%6.%7.%8."/>
      <w:lvlJc w:val="left"/>
      <w:pPr>
        <w:ind w:left="6145" w:hanging="1440"/>
      </w:pPr>
      <w:rPr>
        <w:rFonts w:cs="Times New Roman" w:hint="default"/>
      </w:rPr>
    </w:lvl>
    <w:lvl w:ilvl="8">
      <w:start w:val="1"/>
      <w:numFmt w:val="decimal"/>
      <w:isLgl/>
      <w:lvlText w:val="%1.%2.%3.%4.%5.%6.%7.%8.%9."/>
      <w:lvlJc w:val="left"/>
      <w:pPr>
        <w:ind w:left="6854" w:hanging="1440"/>
      </w:pPr>
      <w:rPr>
        <w:rFonts w:cs="Times New Roman" w:hint="default"/>
      </w:rPr>
    </w:lvl>
  </w:abstractNum>
  <w:abstractNum w:abstractNumId="29">
    <w:nsid w:val="13AF5C8B"/>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14CE5A47"/>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15E10E5B"/>
    <w:multiLevelType w:val="hybridMultilevel"/>
    <w:tmpl w:val="FFFFFFFF"/>
    <w:lvl w:ilvl="0" w:tplc="04220011">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2">
    <w:nsid w:val="161F57EA"/>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1784510A"/>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184E0B44"/>
    <w:multiLevelType w:val="hybridMultilevel"/>
    <w:tmpl w:val="FFFFFFFF"/>
    <w:lvl w:ilvl="0" w:tplc="DF1E31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192C6DCC"/>
    <w:multiLevelType w:val="hybridMultilevel"/>
    <w:tmpl w:val="FFFFFFFF"/>
    <w:lvl w:ilvl="0" w:tplc="04220011">
      <w:start w:val="1"/>
      <w:numFmt w:val="decimal"/>
      <w:lvlText w:val="%1)"/>
      <w:lvlJc w:val="left"/>
      <w:pPr>
        <w:ind w:left="1069" w:hanging="360"/>
      </w:pPr>
      <w:rPr>
        <w:rFonts w:cs="Times New Roman"/>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6">
    <w:nsid w:val="19FB5E4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7">
    <w:nsid w:val="1AA859DF"/>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1ABE128A"/>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1BAB1B85"/>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40">
    <w:nsid w:val="1C5E6BA9"/>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1">
    <w:nsid w:val="1C661C64"/>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1DB135FD"/>
    <w:multiLevelType w:val="hybridMultilevel"/>
    <w:tmpl w:val="FFFFFFFF"/>
    <w:lvl w:ilvl="0" w:tplc="04220011">
      <w:start w:val="1"/>
      <w:numFmt w:val="decimal"/>
      <w:lvlText w:val="%1)"/>
      <w:lvlJc w:val="left"/>
      <w:pPr>
        <w:ind w:left="644"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nsid w:val="1EBD6AF4"/>
    <w:multiLevelType w:val="hybridMultilevel"/>
    <w:tmpl w:val="FFFFFFFF"/>
    <w:lvl w:ilvl="0" w:tplc="2D2AFD76">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206B5C41"/>
    <w:multiLevelType w:val="hybridMultilevel"/>
    <w:tmpl w:val="FFFFFFFF"/>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5">
    <w:nsid w:val="207E322C"/>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21143AA7"/>
    <w:multiLevelType w:val="hybridMultilevel"/>
    <w:tmpl w:val="FFFFFFFF"/>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7">
    <w:nsid w:val="211C591A"/>
    <w:multiLevelType w:val="hybridMultilevel"/>
    <w:tmpl w:val="FFFFFFFF"/>
    <w:lvl w:ilvl="0" w:tplc="04220011">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8">
    <w:nsid w:val="21F84F83"/>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220B4A0E"/>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2682" w:hanging="108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456" w:hanging="1440"/>
      </w:pPr>
      <w:rPr>
        <w:rFonts w:cs="Times New Roman" w:hint="default"/>
      </w:rPr>
    </w:lvl>
  </w:abstractNum>
  <w:abstractNum w:abstractNumId="50">
    <w:nsid w:val="225C64B7"/>
    <w:multiLevelType w:val="hybridMultilevel"/>
    <w:tmpl w:val="FFFFFFFF"/>
    <w:lvl w:ilvl="0" w:tplc="9A52A204">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1">
    <w:nsid w:val="238A25B0"/>
    <w:multiLevelType w:val="hybridMultilevel"/>
    <w:tmpl w:val="FFFFFFFF"/>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2">
    <w:nsid w:val="245D2EB2"/>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3">
    <w:nsid w:val="246C0740"/>
    <w:multiLevelType w:val="hybridMultilevel"/>
    <w:tmpl w:val="FFFFFFFF"/>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4">
    <w:nsid w:val="24CB2B85"/>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2511388F"/>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25736B30"/>
    <w:multiLevelType w:val="multilevel"/>
    <w:tmpl w:val="FFFFFFFF"/>
    <w:lvl w:ilvl="0">
      <w:start w:val="8"/>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7">
    <w:nsid w:val="260C5EA0"/>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8">
    <w:nsid w:val="261D6282"/>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9">
    <w:nsid w:val="267E5A8A"/>
    <w:multiLevelType w:val="hybridMultilevel"/>
    <w:tmpl w:val="FFFFFFFF"/>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0">
    <w:nsid w:val="29531820"/>
    <w:multiLevelType w:val="hybridMultilevel"/>
    <w:tmpl w:val="FFFFFFFF"/>
    <w:lvl w:ilvl="0" w:tplc="2D2AFD76">
      <w:start w:val="1"/>
      <w:numFmt w:val="bullet"/>
      <w:lvlText w:val=""/>
      <w:lvlJc w:val="left"/>
      <w:pPr>
        <w:ind w:left="1080" w:hanging="360"/>
      </w:pPr>
      <w:rPr>
        <w:rFonts w:ascii="Symbol" w:hAnsi="Symbol" w:hint="default"/>
        <w:color w:val="auto"/>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1">
    <w:nsid w:val="29AB43CB"/>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29D764A5"/>
    <w:multiLevelType w:val="multilevel"/>
    <w:tmpl w:val="FFFFFFFF"/>
    <w:lvl w:ilvl="0">
      <w:start w:val="1"/>
      <w:numFmt w:val="decimal"/>
      <w:lvlText w:val="%1."/>
      <w:lvlJc w:val="left"/>
      <w:pPr>
        <w:ind w:left="720" w:hanging="360"/>
      </w:pPr>
      <w:rPr>
        <w:rFonts w:cs="Times New Roman"/>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3">
    <w:nsid w:val="2AC21403"/>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nsid w:val="2B36018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2C8E03A5"/>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2CAA27FC"/>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2D47460F"/>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8">
    <w:nsid w:val="2DA30DAA"/>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9">
    <w:nsid w:val="2DB71071"/>
    <w:multiLevelType w:val="hybridMultilevel"/>
    <w:tmpl w:val="FFFFFFFF"/>
    <w:lvl w:ilvl="0" w:tplc="DF1E31A4">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0">
    <w:nsid w:val="2E56639C"/>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1">
    <w:nsid w:val="2E983B0B"/>
    <w:multiLevelType w:val="hybridMultilevel"/>
    <w:tmpl w:val="FFFFFFFF"/>
    <w:lvl w:ilvl="0" w:tplc="D486BFFA">
      <w:start w:val="1"/>
      <w:numFmt w:val="bullet"/>
      <w:lvlText w:val="-"/>
      <w:lvlJc w:val="left"/>
      <w:pPr>
        <w:ind w:left="1069" w:hanging="360"/>
      </w:pPr>
      <w:rPr>
        <w:rFonts w:ascii="Courier New" w:hAnsi="Courier New"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2">
    <w:nsid w:val="2EAB0868"/>
    <w:multiLevelType w:val="multilevel"/>
    <w:tmpl w:val="FFFFFFFF"/>
    <w:lvl w:ilvl="0">
      <w:start w:val="4"/>
      <w:numFmt w:val="decimal"/>
      <w:lvlText w:val="%1."/>
      <w:lvlJc w:val="left"/>
      <w:pPr>
        <w:ind w:left="450" w:hanging="450"/>
      </w:pPr>
      <w:rPr>
        <w:rFonts w:cs="Times New Roman" w:hint="default"/>
      </w:rPr>
    </w:lvl>
    <w:lvl w:ilvl="1">
      <w:start w:val="9"/>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3">
    <w:nsid w:val="2F520D00"/>
    <w:multiLevelType w:val="hybridMultilevel"/>
    <w:tmpl w:val="FFFFFFFF"/>
    <w:lvl w:ilvl="0" w:tplc="D486BFFA">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2FFF110F"/>
    <w:multiLevelType w:val="hybridMultilevel"/>
    <w:tmpl w:val="FFFFFFFF"/>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5">
    <w:nsid w:val="30347697"/>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nsid w:val="3063708C"/>
    <w:multiLevelType w:val="hybridMultilevel"/>
    <w:tmpl w:val="FFFFFFFF"/>
    <w:lvl w:ilvl="0" w:tplc="FFFFFFFF">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7">
    <w:nsid w:val="31A71C1E"/>
    <w:multiLevelType w:val="hybridMultilevel"/>
    <w:tmpl w:val="FFFFFFFF"/>
    <w:lvl w:ilvl="0" w:tplc="FFFFFFFF">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8">
    <w:nsid w:val="31CD4C9A"/>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nsid w:val="32743D4C"/>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nsid w:val="33993D0F"/>
    <w:multiLevelType w:val="hybridMultilevel"/>
    <w:tmpl w:val="FFFFFFFF"/>
    <w:lvl w:ilvl="0" w:tplc="381CEC6A">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1">
    <w:nsid w:val="34456CA3"/>
    <w:multiLevelType w:val="hybridMultilevel"/>
    <w:tmpl w:val="FFFFFFFF"/>
    <w:lvl w:ilvl="0" w:tplc="5C2C8B7C">
      <w:start w:val="1"/>
      <w:numFmt w:val="bullet"/>
      <w:lvlText w:val=""/>
      <w:lvlJc w:val="left"/>
      <w:pPr>
        <w:ind w:left="720" w:hanging="360"/>
      </w:pPr>
      <w:rPr>
        <w:rFonts w:ascii="Symbol" w:hAnsi="Symbol" w:hint="default"/>
        <w:sz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2">
    <w:nsid w:val="35B05084"/>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367144E1"/>
    <w:multiLevelType w:val="multilevel"/>
    <w:tmpl w:val="FFFFFFFF"/>
    <w:lvl w:ilvl="0">
      <w:start w:val="1"/>
      <w:numFmt w:val="decimal"/>
      <w:lvlText w:val="%1."/>
      <w:lvlJc w:val="left"/>
      <w:pPr>
        <w:ind w:left="1800" w:hanging="360"/>
      </w:pPr>
      <w:rPr>
        <w:rFonts w:cs="Times New Roman"/>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84">
    <w:nsid w:val="36B50229"/>
    <w:multiLevelType w:val="hybridMultilevel"/>
    <w:tmpl w:val="FFFFFFFF"/>
    <w:lvl w:ilvl="0" w:tplc="58505D02">
      <w:numFmt w:val="bullet"/>
      <w:lvlText w:val="-"/>
      <w:lvlJc w:val="left"/>
      <w:pPr>
        <w:ind w:left="432" w:hanging="360"/>
      </w:pPr>
      <w:rPr>
        <w:rFonts w:ascii="Times New Roman" w:eastAsia="Times New Roman" w:hAnsi="Times New Roman" w:hint="default"/>
      </w:rPr>
    </w:lvl>
    <w:lvl w:ilvl="1" w:tplc="04190003" w:tentative="1">
      <w:start w:val="1"/>
      <w:numFmt w:val="bullet"/>
      <w:lvlText w:val="o"/>
      <w:lvlJc w:val="left"/>
      <w:pPr>
        <w:ind w:left="1152" w:hanging="360"/>
      </w:pPr>
      <w:rPr>
        <w:rFonts w:ascii="Courier New" w:hAnsi="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85">
    <w:nsid w:val="36D13D28"/>
    <w:multiLevelType w:val="hybridMultilevel"/>
    <w:tmpl w:val="FFFFFFFF"/>
    <w:lvl w:ilvl="0" w:tplc="04220011">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86">
    <w:nsid w:val="379C1B2A"/>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nsid w:val="37D47878"/>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8">
    <w:nsid w:val="380852CF"/>
    <w:multiLevelType w:val="singleLevel"/>
    <w:tmpl w:val="FFFFFFFF"/>
    <w:lvl w:ilvl="0">
      <w:start w:val="1"/>
      <w:numFmt w:val="decimal"/>
      <w:lvlText w:val="%1."/>
      <w:lvlJc w:val="left"/>
      <w:pPr>
        <w:tabs>
          <w:tab w:val="num" w:pos="360"/>
        </w:tabs>
        <w:ind w:left="360" w:hanging="360"/>
      </w:pPr>
      <w:rPr>
        <w:rFonts w:cs="Times New Roman"/>
      </w:rPr>
    </w:lvl>
  </w:abstractNum>
  <w:abstractNum w:abstractNumId="89">
    <w:nsid w:val="388930E3"/>
    <w:multiLevelType w:val="hybridMultilevel"/>
    <w:tmpl w:val="FFFFFFFF"/>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388F7E42"/>
    <w:multiLevelType w:val="multilevel"/>
    <w:tmpl w:val="FFFFFFFF"/>
    <w:lvl w:ilvl="0">
      <w:start w:val="7"/>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1">
    <w:nsid w:val="38BC4FDC"/>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nsid w:val="39345114"/>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3">
    <w:nsid w:val="39954B50"/>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4">
    <w:nsid w:val="3A0C3062"/>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5">
    <w:nsid w:val="3A700C01"/>
    <w:multiLevelType w:val="hybridMultilevel"/>
    <w:tmpl w:val="FFFFFFFF"/>
    <w:lvl w:ilvl="0" w:tplc="5C2C8B7C">
      <w:start w:val="1"/>
      <w:numFmt w:val="bullet"/>
      <w:lvlText w:val=""/>
      <w:lvlJc w:val="left"/>
      <w:pPr>
        <w:ind w:left="720" w:hanging="360"/>
      </w:pPr>
      <w:rPr>
        <w:rFonts w:ascii="Symbol" w:hAnsi="Symbol" w:hint="default"/>
        <w:sz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6">
    <w:nsid w:val="3AE93CDB"/>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nsid w:val="3B8C1EEE"/>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8">
    <w:nsid w:val="3BA032A1"/>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9">
    <w:nsid w:val="3BD343F2"/>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0">
    <w:nsid w:val="3BEC0ED1"/>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1">
    <w:nsid w:val="3C6C4DB3"/>
    <w:multiLevelType w:val="hybridMultilevel"/>
    <w:tmpl w:val="FFFFFFFF"/>
    <w:lvl w:ilvl="0" w:tplc="0422000F">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02">
    <w:nsid w:val="3CC3567E"/>
    <w:multiLevelType w:val="hybridMultilevel"/>
    <w:tmpl w:val="FFFFFFFF"/>
    <w:lvl w:ilvl="0" w:tplc="DF1E31A4">
      <w:start w:val="1"/>
      <w:numFmt w:val="bullet"/>
      <w:lvlText w:val=""/>
      <w:lvlJc w:val="left"/>
      <w:pPr>
        <w:ind w:left="612" w:hanging="360"/>
      </w:pPr>
      <w:rPr>
        <w:rFonts w:ascii="Symbol" w:hAnsi="Symbol" w:hint="default"/>
      </w:rPr>
    </w:lvl>
    <w:lvl w:ilvl="1" w:tplc="04220003" w:tentative="1">
      <w:start w:val="1"/>
      <w:numFmt w:val="bullet"/>
      <w:lvlText w:val="o"/>
      <w:lvlJc w:val="left"/>
      <w:pPr>
        <w:ind w:left="1332" w:hanging="360"/>
      </w:pPr>
      <w:rPr>
        <w:rFonts w:ascii="Courier New" w:hAnsi="Courier New" w:hint="default"/>
      </w:rPr>
    </w:lvl>
    <w:lvl w:ilvl="2" w:tplc="04220005" w:tentative="1">
      <w:start w:val="1"/>
      <w:numFmt w:val="bullet"/>
      <w:lvlText w:val=""/>
      <w:lvlJc w:val="left"/>
      <w:pPr>
        <w:ind w:left="2052" w:hanging="360"/>
      </w:pPr>
      <w:rPr>
        <w:rFonts w:ascii="Wingdings" w:hAnsi="Wingdings" w:hint="default"/>
      </w:rPr>
    </w:lvl>
    <w:lvl w:ilvl="3" w:tplc="04220001" w:tentative="1">
      <w:start w:val="1"/>
      <w:numFmt w:val="bullet"/>
      <w:lvlText w:val=""/>
      <w:lvlJc w:val="left"/>
      <w:pPr>
        <w:ind w:left="2772" w:hanging="360"/>
      </w:pPr>
      <w:rPr>
        <w:rFonts w:ascii="Symbol" w:hAnsi="Symbol" w:hint="default"/>
      </w:rPr>
    </w:lvl>
    <w:lvl w:ilvl="4" w:tplc="04220003" w:tentative="1">
      <w:start w:val="1"/>
      <w:numFmt w:val="bullet"/>
      <w:lvlText w:val="o"/>
      <w:lvlJc w:val="left"/>
      <w:pPr>
        <w:ind w:left="3492" w:hanging="360"/>
      </w:pPr>
      <w:rPr>
        <w:rFonts w:ascii="Courier New" w:hAnsi="Courier New" w:hint="default"/>
      </w:rPr>
    </w:lvl>
    <w:lvl w:ilvl="5" w:tplc="04220005" w:tentative="1">
      <w:start w:val="1"/>
      <w:numFmt w:val="bullet"/>
      <w:lvlText w:val=""/>
      <w:lvlJc w:val="left"/>
      <w:pPr>
        <w:ind w:left="4212" w:hanging="360"/>
      </w:pPr>
      <w:rPr>
        <w:rFonts w:ascii="Wingdings" w:hAnsi="Wingdings" w:hint="default"/>
      </w:rPr>
    </w:lvl>
    <w:lvl w:ilvl="6" w:tplc="04220001" w:tentative="1">
      <w:start w:val="1"/>
      <w:numFmt w:val="bullet"/>
      <w:lvlText w:val=""/>
      <w:lvlJc w:val="left"/>
      <w:pPr>
        <w:ind w:left="4932" w:hanging="360"/>
      </w:pPr>
      <w:rPr>
        <w:rFonts w:ascii="Symbol" w:hAnsi="Symbol" w:hint="default"/>
      </w:rPr>
    </w:lvl>
    <w:lvl w:ilvl="7" w:tplc="04220003" w:tentative="1">
      <w:start w:val="1"/>
      <w:numFmt w:val="bullet"/>
      <w:lvlText w:val="o"/>
      <w:lvlJc w:val="left"/>
      <w:pPr>
        <w:ind w:left="5652" w:hanging="360"/>
      </w:pPr>
      <w:rPr>
        <w:rFonts w:ascii="Courier New" w:hAnsi="Courier New" w:hint="default"/>
      </w:rPr>
    </w:lvl>
    <w:lvl w:ilvl="8" w:tplc="04220005" w:tentative="1">
      <w:start w:val="1"/>
      <w:numFmt w:val="bullet"/>
      <w:lvlText w:val=""/>
      <w:lvlJc w:val="left"/>
      <w:pPr>
        <w:ind w:left="6372" w:hanging="360"/>
      </w:pPr>
      <w:rPr>
        <w:rFonts w:ascii="Wingdings" w:hAnsi="Wingdings" w:hint="default"/>
      </w:rPr>
    </w:lvl>
  </w:abstractNum>
  <w:abstractNum w:abstractNumId="103">
    <w:nsid w:val="3D1F1516"/>
    <w:multiLevelType w:val="hybridMultilevel"/>
    <w:tmpl w:val="FFFFFFFF"/>
    <w:lvl w:ilvl="0" w:tplc="0422000F">
      <w:start w:val="1"/>
      <w:numFmt w:val="decimal"/>
      <w:lvlText w:val="%1."/>
      <w:lvlJc w:val="left"/>
      <w:pPr>
        <w:ind w:left="107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04">
    <w:nsid w:val="3D3C681B"/>
    <w:multiLevelType w:val="multilevel"/>
    <w:tmpl w:val="FFFFFFFF"/>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681"/>
        </w:tabs>
        <w:ind w:left="1681" w:hanging="612"/>
      </w:pPr>
      <w:rPr>
        <w:rFonts w:cs="Times New Roman" w:hint="default"/>
      </w:rPr>
    </w:lvl>
    <w:lvl w:ilvl="2">
      <w:start w:val="1"/>
      <w:numFmt w:val="decimal"/>
      <w:isLgl/>
      <w:lvlText w:val="%1.%2.%3."/>
      <w:lvlJc w:val="left"/>
      <w:pPr>
        <w:tabs>
          <w:tab w:val="num" w:pos="2498"/>
        </w:tabs>
        <w:ind w:left="2498" w:hanging="720"/>
      </w:pPr>
      <w:rPr>
        <w:rFonts w:cs="Times New Roman" w:hint="default"/>
      </w:rPr>
    </w:lvl>
    <w:lvl w:ilvl="3">
      <w:start w:val="1"/>
      <w:numFmt w:val="decimal"/>
      <w:isLgl/>
      <w:lvlText w:val="%1.%2.%3.%4."/>
      <w:lvlJc w:val="left"/>
      <w:pPr>
        <w:tabs>
          <w:tab w:val="num" w:pos="3207"/>
        </w:tabs>
        <w:ind w:left="3207" w:hanging="720"/>
      </w:pPr>
      <w:rPr>
        <w:rFonts w:cs="Times New Roman" w:hint="default"/>
      </w:rPr>
    </w:lvl>
    <w:lvl w:ilvl="4">
      <w:start w:val="1"/>
      <w:numFmt w:val="decimal"/>
      <w:isLgl/>
      <w:lvlText w:val="%1.%2.%3.%4.%5."/>
      <w:lvlJc w:val="left"/>
      <w:pPr>
        <w:tabs>
          <w:tab w:val="num" w:pos="4276"/>
        </w:tabs>
        <w:ind w:left="4276" w:hanging="1080"/>
      </w:pPr>
      <w:rPr>
        <w:rFonts w:cs="Times New Roman" w:hint="default"/>
      </w:rPr>
    </w:lvl>
    <w:lvl w:ilvl="5">
      <w:start w:val="1"/>
      <w:numFmt w:val="decimal"/>
      <w:isLgl/>
      <w:lvlText w:val="%1.%2.%3.%4.%5.%6."/>
      <w:lvlJc w:val="left"/>
      <w:pPr>
        <w:tabs>
          <w:tab w:val="num" w:pos="4985"/>
        </w:tabs>
        <w:ind w:left="4985" w:hanging="1080"/>
      </w:pPr>
      <w:rPr>
        <w:rFonts w:cs="Times New Roman" w:hint="default"/>
      </w:rPr>
    </w:lvl>
    <w:lvl w:ilvl="6">
      <w:start w:val="1"/>
      <w:numFmt w:val="decimal"/>
      <w:isLgl/>
      <w:lvlText w:val="%1.%2.%3.%4.%5.%6.%7."/>
      <w:lvlJc w:val="left"/>
      <w:pPr>
        <w:tabs>
          <w:tab w:val="num" w:pos="5694"/>
        </w:tabs>
        <w:ind w:left="5694" w:hanging="1080"/>
      </w:pPr>
      <w:rPr>
        <w:rFonts w:cs="Times New Roman" w:hint="default"/>
      </w:rPr>
    </w:lvl>
    <w:lvl w:ilvl="7">
      <w:start w:val="1"/>
      <w:numFmt w:val="decimal"/>
      <w:isLgl/>
      <w:lvlText w:val="%1.%2.%3.%4.%5.%6.%7.%8."/>
      <w:lvlJc w:val="left"/>
      <w:pPr>
        <w:tabs>
          <w:tab w:val="num" w:pos="6763"/>
        </w:tabs>
        <w:ind w:left="6763" w:hanging="1440"/>
      </w:pPr>
      <w:rPr>
        <w:rFonts w:cs="Times New Roman" w:hint="default"/>
      </w:rPr>
    </w:lvl>
    <w:lvl w:ilvl="8">
      <w:start w:val="1"/>
      <w:numFmt w:val="decimal"/>
      <w:isLgl/>
      <w:lvlText w:val="%1.%2.%3.%4.%5.%6.%7.%8.%9."/>
      <w:lvlJc w:val="left"/>
      <w:pPr>
        <w:tabs>
          <w:tab w:val="num" w:pos="7472"/>
        </w:tabs>
        <w:ind w:left="7472" w:hanging="1440"/>
      </w:pPr>
      <w:rPr>
        <w:rFonts w:cs="Times New Roman" w:hint="default"/>
      </w:rPr>
    </w:lvl>
  </w:abstractNum>
  <w:abstractNum w:abstractNumId="105">
    <w:nsid w:val="3E061C8D"/>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6">
    <w:nsid w:val="40111425"/>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7">
    <w:nsid w:val="407E55CF"/>
    <w:multiLevelType w:val="hybridMultilevel"/>
    <w:tmpl w:val="FFFFFFFF"/>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40F823F8"/>
    <w:multiLevelType w:val="hybridMultilevel"/>
    <w:tmpl w:val="FFFFFFFF"/>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41E10B58"/>
    <w:multiLevelType w:val="hybridMultilevel"/>
    <w:tmpl w:val="FFFFFFFF"/>
    <w:lvl w:ilvl="0" w:tplc="26AA97DC">
      <w:start w:val="1"/>
      <w:numFmt w:val="bullet"/>
      <w:lvlText w:val="•"/>
      <w:lvlJc w:val="left"/>
      <w:pPr>
        <w:ind w:left="720" w:hanging="360"/>
      </w:pPr>
      <w:rPr>
        <w:rFonts w:ascii="Tahoma" w:hAnsi="Tahoma"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0">
    <w:nsid w:val="423F2BAD"/>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nsid w:val="42614C08"/>
    <w:multiLevelType w:val="hybridMultilevel"/>
    <w:tmpl w:val="FFFFFFFF"/>
    <w:lvl w:ilvl="0" w:tplc="D486BFF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2">
    <w:nsid w:val="43097E67"/>
    <w:multiLevelType w:val="multilevel"/>
    <w:tmpl w:val="FFFFFFFF"/>
    <w:lvl w:ilvl="0">
      <w:start w:val="1"/>
      <w:numFmt w:val="decimal"/>
      <w:lvlText w:val="%1."/>
      <w:lvlJc w:val="left"/>
      <w:pPr>
        <w:ind w:left="720" w:hanging="360"/>
      </w:pPr>
      <w:rPr>
        <w:rFonts w:cs="Times New Roman"/>
      </w:rPr>
    </w:lvl>
    <w:lvl w:ilvl="1">
      <w:start w:val="6"/>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443A205F"/>
    <w:multiLevelType w:val="hybridMultilevel"/>
    <w:tmpl w:val="FFFFFFFF"/>
    <w:lvl w:ilvl="0" w:tplc="9A52A204">
      <w:start w:val="1"/>
      <w:numFmt w:val="bullet"/>
      <w:lvlText w:val=""/>
      <w:lvlJc w:val="left"/>
      <w:pPr>
        <w:ind w:left="720" w:hanging="360"/>
      </w:pPr>
      <w:rPr>
        <w:rFonts w:ascii="Symbol" w:hAnsi="Symbol" w:hint="default"/>
      </w:rPr>
    </w:lvl>
    <w:lvl w:ilvl="1" w:tplc="9A52A204">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447B7848"/>
    <w:multiLevelType w:val="hybridMultilevel"/>
    <w:tmpl w:val="FFFFFFFF"/>
    <w:lvl w:ilvl="0" w:tplc="FFFFFFFF">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5">
    <w:nsid w:val="44C57E9B"/>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666"/>
        </w:tabs>
        <w:ind w:left="666" w:hanging="360"/>
      </w:pPr>
      <w:rPr>
        <w:rFonts w:ascii="Courier New" w:hAnsi="Courier New" w:hint="default"/>
      </w:rPr>
    </w:lvl>
    <w:lvl w:ilvl="2" w:tplc="04190005" w:tentative="1">
      <w:start w:val="1"/>
      <w:numFmt w:val="bullet"/>
      <w:lvlText w:val=""/>
      <w:lvlJc w:val="left"/>
      <w:pPr>
        <w:tabs>
          <w:tab w:val="num" w:pos="1386"/>
        </w:tabs>
        <w:ind w:left="1386" w:hanging="360"/>
      </w:pPr>
      <w:rPr>
        <w:rFonts w:ascii="Wingdings" w:hAnsi="Wingdings" w:hint="default"/>
      </w:rPr>
    </w:lvl>
    <w:lvl w:ilvl="3" w:tplc="04190001" w:tentative="1">
      <w:start w:val="1"/>
      <w:numFmt w:val="bullet"/>
      <w:lvlText w:val=""/>
      <w:lvlJc w:val="left"/>
      <w:pPr>
        <w:tabs>
          <w:tab w:val="num" w:pos="2106"/>
        </w:tabs>
        <w:ind w:left="2106" w:hanging="360"/>
      </w:pPr>
      <w:rPr>
        <w:rFonts w:ascii="Symbol" w:hAnsi="Symbol" w:hint="default"/>
      </w:rPr>
    </w:lvl>
    <w:lvl w:ilvl="4" w:tplc="04190003" w:tentative="1">
      <w:start w:val="1"/>
      <w:numFmt w:val="bullet"/>
      <w:lvlText w:val="o"/>
      <w:lvlJc w:val="left"/>
      <w:pPr>
        <w:tabs>
          <w:tab w:val="num" w:pos="2826"/>
        </w:tabs>
        <w:ind w:left="2826" w:hanging="360"/>
      </w:pPr>
      <w:rPr>
        <w:rFonts w:ascii="Courier New" w:hAnsi="Courier New" w:hint="default"/>
      </w:rPr>
    </w:lvl>
    <w:lvl w:ilvl="5" w:tplc="04190005" w:tentative="1">
      <w:start w:val="1"/>
      <w:numFmt w:val="bullet"/>
      <w:lvlText w:val=""/>
      <w:lvlJc w:val="left"/>
      <w:pPr>
        <w:tabs>
          <w:tab w:val="num" w:pos="3546"/>
        </w:tabs>
        <w:ind w:left="3546" w:hanging="360"/>
      </w:pPr>
      <w:rPr>
        <w:rFonts w:ascii="Wingdings" w:hAnsi="Wingdings" w:hint="default"/>
      </w:rPr>
    </w:lvl>
    <w:lvl w:ilvl="6" w:tplc="04190001" w:tentative="1">
      <w:start w:val="1"/>
      <w:numFmt w:val="bullet"/>
      <w:lvlText w:val=""/>
      <w:lvlJc w:val="left"/>
      <w:pPr>
        <w:tabs>
          <w:tab w:val="num" w:pos="4266"/>
        </w:tabs>
        <w:ind w:left="4266" w:hanging="360"/>
      </w:pPr>
      <w:rPr>
        <w:rFonts w:ascii="Symbol" w:hAnsi="Symbol" w:hint="default"/>
      </w:rPr>
    </w:lvl>
    <w:lvl w:ilvl="7" w:tplc="04190003" w:tentative="1">
      <w:start w:val="1"/>
      <w:numFmt w:val="bullet"/>
      <w:lvlText w:val="o"/>
      <w:lvlJc w:val="left"/>
      <w:pPr>
        <w:tabs>
          <w:tab w:val="num" w:pos="4986"/>
        </w:tabs>
        <w:ind w:left="4986" w:hanging="360"/>
      </w:pPr>
      <w:rPr>
        <w:rFonts w:ascii="Courier New" w:hAnsi="Courier New" w:hint="default"/>
      </w:rPr>
    </w:lvl>
    <w:lvl w:ilvl="8" w:tplc="04190005" w:tentative="1">
      <w:start w:val="1"/>
      <w:numFmt w:val="bullet"/>
      <w:lvlText w:val=""/>
      <w:lvlJc w:val="left"/>
      <w:pPr>
        <w:tabs>
          <w:tab w:val="num" w:pos="5706"/>
        </w:tabs>
        <w:ind w:left="5706" w:hanging="360"/>
      </w:pPr>
      <w:rPr>
        <w:rFonts w:ascii="Wingdings" w:hAnsi="Wingdings" w:hint="default"/>
      </w:rPr>
    </w:lvl>
  </w:abstractNum>
  <w:abstractNum w:abstractNumId="116">
    <w:nsid w:val="45452483"/>
    <w:multiLevelType w:val="hybridMultilevel"/>
    <w:tmpl w:val="FFFFFFFF"/>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7">
    <w:nsid w:val="45C4357A"/>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8">
    <w:nsid w:val="46073465"/>
    <w:multiLevelType w:val="hybridMultilevel"/>
    <w:tmpl w:val="FFFFFFFF"/>
    <w:lvl w:ilvl="0" w:tplc="0422000F">
      <w:start w:val="1"/>
      <w:numFmt w:val="decimal"/>
      <w:lvlText w:val="%1."/>
      <w:lvlJc w:val="left"/>
      <w:pPr>
        <w:ind w:left="644"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9">
    <w:nsid w:val="479C628C"/>
    <w:multiLevelType w:val="hybridMultilevel"/>
    <w:tmpl w:val="FFFFFFFF"/>
    <w:lvl w:ilvl="0" w:tplc="D486BFFA">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0">
    <w:nsid w:val="4859333A"/>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1">
    <w:nsid w:val="48785BC6"/>
    <w:multiLevelType w:val="multilevel"/>
    <w:tmpl w:val="FFFFFFFF"/>
    <w:lvl w:ilvl="0">
      <w:start w:val="1"/>
      <w:numFmt w:val="decimal"/>
      <w:lvlText w:val="%1."/>
      <w:lvlJc w:val="left"/>
      <w:pPr>
        <w:ind w:left="360" w:hanging="360"/>
      </w:pPr>
      <w:rPr>
        <w:rFonts w:cs="Times New Roman"/>
      </w:rPr>
    </w:lvl>
    <w:lvl w:ilvl="1">
      <w:start w:val="8"/>
      <w:numFmt w:val="decimal"/>
      <w:isLgl/>
      <w:lvlText w:val="%1.%2."/>
      <w:lvlJc w:val="left"/>
      <w:pPr>
        <w:ind w:left="987" w:hanging="495"/>
      </w:pPr>
      <w:rPr>
        <w:rFonts w:cs="Times New Roman" w:hint="default"/>
      </w:rPr>
    </w:lvl>
    <w:lvl w:ilvl="2">
      <w:start w:val="1"/>
      <w:numFmt w:val="decimal"/>
      <w:isLgl/>
      <w:lvlText w:val="%1.%2.%3."/>
      <w:lvlJc w:val="left"/>
      <w:pPr>
        <w:ind w:left="1418" w:hanging="720"/>
      </w:pPr>
      <w:rPr>
        <w:rFonts w:cs="Times New Roman" w:hint="default"/>
      </w:rPr>
    </w:lvl>
    <w:lvl w:ilvl="3">
      <w:start w:val="1"/>
      <w:numFmt w:val="decimal"/>
      <w:isLgl/>
      <w:lvlText w:val="%1.%2.%3.%4."/>
      <w:lvlJc w:val="left"/>
      <w:pPr>
        <w:ind w:left="1767" w:hanging="720"/>
      </w:pPr>
      <w:rPr>
        <w:rFonts w:cs="Times New Roman" w:hint="default"/>
      </w:rPr>
    </w:lvl>
    <w:lvl w:ilvl="4">
      <w:start w:val="1"/>
      <w:numFmt w:val="decimal"/>
      <w:isLgl/>
      <w:lvlText w:val="%1.%2.%3.%4.%5."/>
      <w:lvlJc w:val="left"/>
      <w:pPr>
        <w:ind w:left="2476" w:hanging="1080"/>
      </w:pPr>
      <w:rPr>
        <w:rFonts w:cs="Times New Roman" w:hint="default"/>
      </w:rPr>
    </w:lvl>
    <w:lvl w:ilvl="5">
      <w:start w:val="1"/>
      <w:numFmt w:val="decimal"/>
      <w:isLgl/>
      <w:lvlText w:val="%1.%2.%3.%4.%5.%6."/>
      <w:lvlJc w:val="left"/>
      <w:pPr>
        <w:ind w:left="2825" w:hanging="1080"/>
      </w:pPr>
      <w:rPr>
        <w:rFonts w:cs="Times New Roman" w:hint="default"/>
      </w:rPr>
    </w:lvl>
    <w:lvl w:ilvl="6">
      <w:start w:val="1"/>
      <w:numFmt w:val="decimal"/>
      <w:isLgl/>
      <w:lvlText w:val="%1.%2.%3.%4.%5.%6.%7."/>
      <w:lvlJc w:val="left"/>
      <w:pPr>
        <w:ind w:left="3174" w:hanging="1080"/>
      </w:pPr>
      <w:rPr>
        <w:rFonts w:cs="Times New Roman" w:hint="default"/>
      </w:rPr>
    </w:lvl>
    <w:lvl w:ilvl="7">
      <w:start w:val="1"/>
      <w:numFmt w:val="decimal"/>
      <w:isLgl/>
      <w:lvlText w:val="%1.%2.%3.%4.%5.%6.%7.%8."/>
      <w:lvlJc w:val="left"/>
      <w:pPr>
        <w:ind w:left="3883" w:hanging="1440"/>
      </w:pPr>
      <w:rPr>
        <w:rFonts w:cs="Times New Roman" w:hint="default"/>
      </w:rPr>
    </w:lvl>
    <w:lvl w:ilvl="8">
      <w:start w:val="1"/>
      <w:numFmt w:val="decimal"/>
      <w:isLgl/>
      <w:lvlText w:val="%1.%2.%3.%4.%5.%6.%7.%8.%9."/>
      <w:lvlJc w:val="left"/>
      <w:pPr>
        <w:ind w:left="4232" w:hanging="1440"/>
      </w:pPr>
      <w:rPr>
        <w:rFonts w:cs="Times New Roman" w:hint="default"/>
      </w:rPr>
    </w:lvl>
  </w:abstractNum>
  <w:abstractNum w:abstractNumId="122">
    <w:nsid w:val="48F21E65"/>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3">
    <w:nsid w:val="49CB27AE"/>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4">
    <w:nsid w:val="4A2944A1"/>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5">
    <w:nsid w:val="4ADE6F3C"/>
    <w:multiLevelType w:val="hybridMultilevel"/>
    <w:tmpl w:val="FFFFFFFF"/>
    <w:lvl w:ilvl="0" w:tplc="D486BFFA">
      <w:start w:val="1"/>
      <w:numFmt w:val="bullet"/>
      <w:lvlText w:val="-"/>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6">
    <w:nsid w:val="4B08399F"/>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4B1A64F0"/>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8">
    <w:nsid w:val="4B221C38"/>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9">
    <w:nsid w:val="4B820EBE"/>
    <w:multiLevelType w:val="hybridMultilevel"/>
    <w:tmpl w:val="FFFFFFFF"/>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0">
    <w:nsid w:val="4E431A49"/>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1">
    <w:nsid w:val="4F000425"/>
    <w:multiLevelType w:val="hybridMultilevel"/>
    <w:tmpl w:val="FFFFFFFF"/>
    <w:lvl w:ilvl="0" w:tplc="04220017">
      <w:start w:val="1"/>
      <w:numFmt w:val="lowerLetter"/>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2">
    <w:nsid w:val="4FF367AF"/>
    <w:multiLevelType w:val="hybridMultilevel"/>
    <w:tmpl w:val="FFFFFFFF"/>
    <w:lvl w:ilvl="0" w:tplc="9A52A204">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3">
    <w:nsid w:val="4FF70D94"/>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4">
    <w:nsid w:val="50022A6E"/>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5">
    <w:nsid w:val="510875FC"/>
    <w:multiLevelType w:val="hybridMultilevel"/>
    <w:tmpl w:val="FFFFFFFF"/>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6">
    <w:nsid w:val="518C253D"/>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7">
    <w:nsid w:val="521367C5"/>
    <w:multiLevelType w:val="multilevel"/>
    <w:tmpl w:val="FFFFFFFF"/>
    <w:lvl w:ilvl="0">
      <w:start w:val="13"/>
      <w:numFmt w:val="decimal"/>
      <w:lvlText w:val="%1."/>
      <w:lvlJc w:val="left"/>
      <w:pPr>
        <w:ind w:left="600" w:hanging="600"/>
      </w:pPr>
      <w:rPr>
        <w:rFonts w:cs="Times New Roman" w:hint="default"/>
      </w:rPr>
    </w:lvl>
    <w:lvl w:ilvl="1">
      <w:start w:val="7"/>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8">
    <w:nsid w:val="53577356"/>
    <w:multiLevelType w:val="hybridMultilevel"/>
    <w:tmpl w:val="FFFFFFFF"/>
    <w:lvl w:ilvl="0" w:tplc="FFFFFFFF">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9">
    <w:nsid w:val="53691D67"/>
    <w:multiLevelType w:val="hybridMultilevel"/>
    <w:tmpl w:val="FFFFFFFF"/>
    <w:lvl w:ilvl="0" w:tplc="0419000F">
      <w:start w:val="1"/>
      <w:numFmt w:val="decimal"/>
      <w:lvlText w:val="%1."/>
      <w:lvlJc w:val="left"/>
      <w:pPr>
        <w:tabs>
          <w:tab w:val="num" w:pos="927"/>
        </w:tabs>
        <w:ind w:left="927" w:hanging="360"/>
      </w:pPr>
      <w:rPr>
        <w:rFonts w:cs="Times New Roman"/>
      </w:rPr>
    </w:lvl>
    <w:lvl w:ilvl="1" w:tplc="F5C66AB6">
      <w:start w:val="1"/>
      <w:numFmt w:val="bullet"/>
      <w:lvlText w:val="-"/>
      <w:lvlJc w:val="left"/>
      <w:pPr>
        <w:tabs>
          <w:tab w:val="num" w:pos="1647"/>
        </w:tabs>
        <w:ind w:left="1647" w:hanging="360"/>
      </w:pPr>
      <w:rPr>
        <w:rFonts w:ascii="Times New Roman" w:hAnsi="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0">
    <w:nsid w:val="540515B9"/>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1">
    <w:nsid w:val="550C07EF"/>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42">
    <w:nsid w:val="55613E97"/>
    <w:multiLevelType w:val="hybridMultilevel"/>
    <w:tmpl w:val="FFFFFFFF"/>
    <w:lvl w:ilvl="0" w:tplc="FFFFFFFF">
      <w:start w:val="1"/>
      <w:numFmt w:val="bullet"/>
      <w:lvlText w:val=""/>
      <w:lvlJc w:val="left"/>
      <w:pPr>
        <w:ind w:left="1080" w:hanging="360"/>
      </w:pPr>
      <w:rPr>
        <w:rFonts w:ascii="Symbol" w:hAnsi="Symbol"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43">
    <w:nsid w:val="560E165C"/>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44">
    <w:nsid w:val="57273012"/>
    <w:multiLevelType w:val="hybridMultilevel"/>
    <w:tmpl w:val="FFFFFFFF"/>
    <w:lvl w:ilvl="0" w:tplc="FFFFFFFF">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5">
    <w:nsid w:val="599F7C59"/>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6">
    <w:nsid w:val="59E74862"/>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47">
    <w:nsid w:val="5ABA6CDF"/>
    <w:multiLevelType w:val="hybridMultilevel"/>
    <w:tmpl w:val="FFFFFFFF"/>
    <w:lvl w:ilvl="0" w:tplc="758E56EE">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48">
    <w:nsid w:val="5BF34140"/>
    <w:multiLevelType w:val="hybridMultilevel"/>
    <w:tmpl w:val="FFFFFFFF"/>
    <w:lvl w:ilvl="0" w:tplc="FFFFFFFF">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9">
    <w:nsid w:val="5BFD3A70"/>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0">
    <w:nsid w:val="5C131E31"/>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1">
    <w:nsid w:val="5EAF1732"/>
    <w:multiLevelType w:val="hybridMultilevel"/>
    <w:tmpl w:val="FFFFFFFF"/>
    <w:lvl w:ilvl="0" w:tplc="04220011">
      <w:start w:val="1"/>
      <w:numFmt w:val="decimal"/>
      <w:lvlText w:val="%1)"/>
      <w:lvlJc w:val="left"/>
      <w:pPr>
        <w:ind w:left="1080" w:hanging="360"/>
      </w:pPr>
      <w:rPr>
        <w:rFonts w:cs="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2">
    <w:nsid w:val="5EE0025E"/>
    <w:multiLevelType w:val="hybridMultilevel"/>
    <w:tmpl w:val="FFFFFFFF"/>
    <w:lvl w:ilvl="0" w:tplc="04190011">
      <w:start w:val="1"/>
      <w:numFmt w:val="decimal"/>
      <w:lvlText w:val="%1)"/>
      <w:lvlJc w:val="left"/>
      <w:pPr>
        <w:ind w:left="720" w:hanging="360"/>
      </w:pPr>
      <w:rPr>
        <w:rFonts w:cs="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3">
    <w:nsid w:val="5F9C257B"/>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4">
    <w:nsid w:val="5FE06CD3"/>
    <w:multiLevelType w:val="hybridMultilevel"/>
    <w:tmpl w:val="FFFFFFFF"/>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5">
    <w:nsid w:val="601E16FB"/>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6">
    <w:nsid w:val="618F04E8"/>
    <w:multiLevelType w:val="hybridMultilevel"/>
    <w:tmpl w:val="FFFFFFFF"/>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7">
    <w:nsid w:val="61D9198B"/>
    <w:multiLevelType w:val="hybridMultilevel"/>
    <w:tmpl w:val="FFFFFFFF"/>
    <w:lvl w:ilvl="0" w:tplc="5C2C8B7C">
      <w:start w:val="1"/>
      <w:numFmt w:val="bullet"/>
      <w:lvlText w:val=""/>
      <w:lvlJc w:val="left"/>
      <w:pPr>
        <w:ind w:left="1429" w:hanging="360"/>
      </w:pPr>
      <w:rPr>
        <w:rFonts w:ascii="Symbol" w:hAnsi="Symbol" w:hint="default"/>
        <w:sz w:val="20"/>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8">
    <w:nsid w:val="620D606E"/>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9">
    <w:nsid w:val="633A7B3D"/>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0">
    <w:nsid w:val="636E2C4F"/>
    <w:multiLevelType w:val="hybridMultilevel"/>
    <w:tmpl w:val="FFFFFFFF"/>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1">
    <w:nsid w:val="653E51C0"/>
    <w:multiLevelType w:val="hybridMultilevel"/>
    <w:tmpl w:val="FFFFFFFF"/>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62">
    <w:nsid w:val="6581415C"/>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3">
    <w:nsid w:val="668B370E"/>
    <w:multiLevelType w:val="multilevel"/>
    <w:tmpl w:val="FFFFFFFF"/>
    <w:lvl w:ilvl="0">
      <w:start w:val="1"/>
      <w:numFmt w:val="decimal"/>
      <w:lvlText w:val="%1."/>
      <w:lvlJc w:val="left"/>
      <w:pPr>
        <w:ind w:left="928" w:hanging="360"/>
      </w:pPr>
      <w:rPr>
        <w:rFonts w:cs="Times New Roman"/>
      </w:rPr>
    </w:lvl>
    <w:lvl w:ilvl="1">
      <w:start w:val="1"/>
      <w:numFmt w:val="decimal"/>
      <w:isLgl/>
      <w:lvlText w:val="%1.%2."/>
      <w:lvlJc w:val="left"/>
      <w:pPr>
        <w:ind w:left="769" w:hanging="420"/>
      </w:pPr>
      <w:rPr>
        <w:rFonts w:cs="Times New Roman" w:hint="default"/>
      </w:rPr>
    </w:lvl>
    <w:lvl w:ilvl="2">
      <w:start w:val="1"/>
      <w:numFmt w:val="decimal"/>
      <w:isLgl/>
      <w:lvlText w:val="%1.%2.%3."/>
      <w:lvlJc w:val="left"/>
      <w:pPr>
        <w:ind w:left="1418" w:hanging="720"/>
      </w:pPr>
      <w:rPr>
        <w:rFonts w:cs="Times New Roman" w:hint="default"/>
      </w:rPr>
    </w:lvl>
    <w:lvl w:ilvl="3">
      <w:start w:val="1"/>
      <w:numFmt w:val="decimal"/>
      <w:isLgl/>
      <w:lvlText w:val="%1.%2.%3.%4."/>
      <w:lvlJc w:val="left"/>
      <w:pPr>
        <w:ind w:left="1767" w:hanging="720"/>
      </w:pPr>
      <w:rPr>
        <w:rFonts w:cs="Times New Roman" w:hint="default"/>
      </w:rPr>
    </w:lvl>
    <w:lvl w:ilvl="4">
      <w:start w:val="1"/>
      <w:numFmt w:val="decimal"/>
      <w:isLgl/>
      <w:lvlText w:val="%1.%2.%3.%4.%5."/>
      <w:lvlJc w:val="left"/>
      <w:pPr>
        <w:ind w:left="2476" w:hanging="1080"/>
      </w:pPr>
      <w:rPr>
        <w:rFonts w:cs="Times New Roman" w:hint="default"/>
      </w:rPr>
    </w:lvl>
    <w:lvl w:ilvl="5">
      <w:start w:val="1"/>
      <w:numFmt w:val="decimal"/>
      <w:isLgl/>
      <w:lvlText w:val="%1.%2.%3.%4.%5.%6."/>
      <w:lvlJc w:val="left"/>
      <w:pPr>
        <w:ind w:left="2825" w:hanging="1080"/>
      </w:pPr>
      <w:rPr>
        <w:rFonts w:cs="Times New Roman" w:hint="default"/>
      </w:rPr>
    </w:lvl>
    <w:lvl w:ilvl="6">
      <w:start w:val="1"/>
      <w:numFmt w:val="decimal"/>
      <w:isLgl/>
      <w:lvlText w:val="%1.%2.%3.%4.%5.%6.%7."/>
      <w:lvlJc w:val="left"/>
      <w:pPr>
        <w:ind w:left="3174" w:hanging="1080"/>
      </w:pPr>
      <w:rPr>
        <w:rFonts w:cs="Times New Roman" w:hint="default"/>
      </w:rPr>
    </w:lvl>
    <w:lvl w:ilvl="7">
      <w:start w:val="1"/>
      <w:numFmt w:val="decimal"/>
      <w:isLgl/>
      <w:lvlText w:val="%1.%2.%3.%4.%5.%6.%7.%8."/>
      <w:lvlJc w:val="left"/>
      <w:pPr>
        <w:ind w:left="3883" w:hanging="1440"/>
      </w:pPr>
      <w:rPr>
        <w:rFonts w:cs="Times New Roman" w:hint="default"/>
      </w:rPr>
    </w:lvl>
    <w:lvl w:ilvl="8">
      <w:start w:val="1"/>
      <w:numFmt w:val="decimal"/>
      <w:isLgl/>
      <w:lvlText w:val="%1.%2.%3.%4.%5.%6.%7.%8.%9."/>
      <w:lvlJc w:val="left"/>
      <w:pPr>
        <w:ind w:left="4232" w:hanging="1440"/>
      </w:pPr>
      <w:rPr>
        <w:rFonts w:cs="Times New Roman" w:hint="default"/>
      </w:rPr>
    </w:lvl>
  </w:abstractNum>
  <w:abstractNum w:abstractNumId="164">
    <w:nsid w:val="67E62E73"/>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5">
    <w:nsid w:val="695352A0"/>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6">
    <w:nsid w:val="69646139"/>
    <w:multiLevelType w:val="hybridMultilevel"/>
    <w:tmpl w:val="FFFFFFFF"/>
    <w:lvl w:ilvl="0" w:tplc="04220017">
      <w:start w:val="1"/>
      <w:numFmt w:val="lowerLetter"/>
      <w:lvlText w:val="%1)"/>
      <w:lvlJc w:val="left"/>
      <w:pPr>
        <w:ind w:left="1353" w:hanging="360"/>
      </w:pPr>
      <w:rPr>
        <w:rFonts w:cs="Times New Roman"/>
      </w:rPr>
    </w:lvl>
    <w:lvl w:ilvl="1" w:tplc="04220019" w:tentative="1">
      <w:start w:val="1"/>
      <w:numFmt w:val="lowerLetter"/>
      <w:lvlText w:val="%2."/>
      <w:lvlJc w:val="left"/>
      <w:pPr>
        <w:ind w:left="2073" w:hanging="360"/>
      </w:pPr>
      <w:rPr>
        <w:rFonts w:cs="Times New Roman"/>
      </w:rPr>
    </w:lvl>
    <w:lvl w:ilvl="2" w:tplc="0422001B" w:tentative="1">
      <w:start w:val="1"/>
      <w:numFmt w:val="lowerRoman"/>
      <w:lvlText w:val="%3."/>
      <w:lvlJc w:val="right"/>
      <w:pPr>
        <w:ind w:left="2793" w:hanging="180"/>
      </w:pPr>
      <w:rPr>
        <w:rFonts w:cs="Times New Roman"/>
      </w:rPr>
    </w:lvl>
    <w:lvl w:ilvl="3" w:tplc="0422000F" w:tentative="1">
      <w:start w:val="1"/>
      <w:numFmt w:val="decimal"/>
      <w:lvlText w:val="%4."/>
      <w:lvlJc w:val="left"/>
      <w:pPr>
        <w:ind w:left="3513" w:hanging="360"/>
      </w:pPr>
      <w:rPr>
        <w:rFonts w:cs="Times New Roman"/>
      </w:rPr>
    </w:lvl>
    <w:lvl w:ilvl="4" w:tplc="04220019" w:tentative="1">
      <w:start w:val="1"/>
      <w:numFmt w:val="lowerLetter"/>
      <w:lvlText w:val="%5."/>
      <w:lvlJc w:val="left"/>
      <w:pPr>
        <w:ind w:left="4233" w:hanging="360"/>
      </w:pPr>
      <w:rPr>
        <w:rFonts w:cs="Times New Roman"/>
      </w:rPr>
    </w:lvl>
    <w:lvl w:ilvl="5" w:tplc="0422001B" w:tentative="1">
      <w:start w:val="1"/>
      <w:numFmt w:val="lowerRoman"/>
      <w:lvlText w:val="%6."/>
      <w:lvlJc w:val="right"/>
      <w:pPr>
        <w:ind w:left="4953" w:hanging="180"/>
      </w:pPr>
      <w:rPr>
        <w:rFonts w:cs="Times New Roman"/>
      </w:rPr>
    </w:lvl>
    <w:lvl w:ilvl="6" w:tplc="0422000F" w:tentative="1">
      <w:start w:val="1"/>
      <w:numFmt w:val="decimal"/>
      <w:lvlText w:val="%7."/>
      <w:lvlJc w:val="left"/>
      <w:pPr>
        <w:ind w:left="5673" w:hanging="360"/>
      </w:pPr>
      <w:rPr>
        <w:rFonts w:cs="Times New Roman"/>
      </w:rPr>
    </w:lvl>
    <w:lvl w:ilvl="7" w:tplc="04220019" w:tentative="1">
      <w:start w:val="1"/>
      <w:numFmt w:val="lowerLetter"/>
      <w:lvlText w:val="%8."/>
      <w:lvlJc w:val="left"/>
      <w:pPr>
        <w:ind w:left="6393" w:hanging="360"/>
      </w:pPr>
      <w:rPr>
        <w:rFonts w:cs="Times New Roman"/>
      </w:rPr>
    </w:lvl>
    <w:lvl w:ilvl="8" w:tplc="0422001B" w:tentative="1">
      <w:start w:val="1"/>
      <w:numFmt w:val="lowerRoman"/>
      <w:lvlText w:val="%9."/>
      <w:lvlJc w:val="right"/>
      <w:pPr>
        <w:ind w:left="7113" w:hanging="180"/>
      </w:pPr>
      <w:rPr>
        <w:rFonts w:cs="Times New Roman"/>
      </w:rPr>
    </w:lvl>
  </w:abstractNum>
  <w:abstractNum w:abstractNumId="167">
    <w:nsid w:val="698A156D"/>
    <w:multiLevelType w:val="hybridMultilevel"/>
    <w:tmpl w:val="FFFFFFFF"/>
    <w:lvl w:ilvl="0" w:tplc="BBAA120E">
      <w:start w:val="1"/>
      <w:numFmt w:val="decimal"/>
      <w:lvlText w:val="%1."/>
      <w:lvlJc w:val="left"/>
      <w:pPr>
        <w:ind w:left="718" w:hanging="435"/>
      </w:pPr>
      <w:rPr>
        <w:rFonts w:cs="Times New Roman" w:hint="default"/>
      </w:rPr>
    </w:lvl>
    <w:lvl w:ilvl="1" w:tplc="04220019" w:tentative="1">
      <w:start w:val="1"/>
      <w:numFmt w:val="lowerLetter"/>
      <w:lvlText w:val="%2."/>
      <w:lvlJc w:val="left"/>
      <w:pPr>
        <w:ind w:left="1363" w:hanging="360"/>
      </w:pPr>
      <w:rPr>
        <w:rFonts w:cs="Times New Roman"/>
      </w:rPr>
    </w:lvl>
    <w:lvl w:ilvl="2" w:tplc="0422001B" w:tentative="1">
      <w:start w:val="1"/>
      <w:numFmt w:val="lowerRoman"/>
      <w:lvlText w:val="%3."/>
      <w:lvlJc w:val="right"/>
      <w:pPr>
        <w:ind w:left="2083" w:hanging="180"/>
      </w:pPr>
      <w:rPr>
        <w:rFonts w:cs="Times New Roman"/>
      </w:rPr>
    </w:lvl>
    <w:lvl w:ilvl="3" w:tplc="0422000F" w:tentative="1">
      <w:start w:val="1"/>
      <w:numFmt w:val="decimal"/>
      <w:lvlText w:val="%4."/>
      <w:lvlJc w:val="left"/>
      <w:pPr>
        <w:ind w:left="2803" w:hanging="360"/>
      </w:pPr>
      <w:rPr>
        <w:rFonts w:cs="Times New Roman"/>
      </w:rPr>
    </w:lvl>
    <w:lvl w:ilvl="4" w:tplc="04220019" w:tentative="1">
      <w:start w:val="1"/>
      <w:numFmt w:val="lowerLetter"/>
      <w:lvlText w:val="%5."/>
      <w:lvlJc w:val="left"/>
      <w:pPr>
        <w:ind w:left="3523" w:hanging="360"/>
      </w:pPr>
      <w:rPr>
        <w:rFonts w:cs="Times New Roman"/>
      </w:rPr>
    </w:lvl>
    <w:lvl w:ilvl="5" w:tplc="0422001B" w:tentative="1">
      <w:start w:val="1"/>
      <w:numFmt w:val="lowerRoman"/>
      <w:lvlText w:val="%6."/>
      <w:lvlJc w:val="right"/>
      <w:pPr>
        <w:ind w:left="4243" w:hanging="180"/>
      </w:pPr>
      <w:rPr>
        <w:rFonts w:cs="Times New Roman"/>
      </w:rPr>
    </w:lvl>
    <w:lvl w:ilvl="6" w:tplc="0422000F" w:tentative="1">
      <w:start w:val="1"/>
      <w:numFmt w:val="decimal"/>
      <w:lvlText w:val="%7."/>
      <w:lvlJc w:val="left"/>
      <w:pPr>
        <w:ind w:left="4963" w:hanging="360"/>
      </w:pPr>
      <w:rPr>
        <w:rFonts w:cs="Times New Roman"/>
      </w:rPr>
    </w:lvl>
    <w:lvl w:ilvl="7" w:tplc="04220019" w:tentative="1">
      <w:start w:val="1"/>
      <w:numFmt w:val="lowerLetter"/>
      <w:lvlText w:val="%8."/>
      <w:lvlJc w:val="left"/>
      <w:pPr>
        <w:ind w:left="5683" w:hanging="360"/>
      </w:pPr>
      <w:rPr>
        <w:rFonts w:cs="Times New Roman"/>
      </w:rPr>
    </w:lvl>
    <w:lvl w:ilvl="8" w:tplc="0422001B" w:tentative="1">
      <w:start w:val="1"/>
      <w:numFmt w:val="lowerRoman"/>
      <w:lvlText w:val="%9."/>
      <w:lvlJc w:val="right"/>
      <w:pPr>
        <w:ind w:left="6403" w:hanging="180"/>
      </w:pPr>
      <w:rPr>
        <w:rFonts w:cs="Times New Roman"/>
      </w:rPr>
    </w:lvl>
  </w:abstractNum>
  <w:abstractNum w:abstractNumId="168">
    <w:nsid w:val="69C60C4F"/>
    <w:multiLevelType w:val="hybridMultilevel"/>
    <w:tmpl w:val="FFFFFFFF"/>
    <w:lvl w:ilvl="0" w:tplc="D486BFFA">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9">
    <w:nsid w:val="69D54B57"/>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0">
    <w:nsid w:val="69E9564C"/>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1">
    <w:nsid w:val="6A6F60CE"/>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2">
    <w:nsid w:val="6AA9305E"/>
    <w:multiLevelType w:val="multilevel"/>
    <w:tmpl w:val="FFFFFFFF"/>
    <w:lvl w:ilvl="0">
      <w:start w:val="1"/>
      <w:numFmt w:val="decimal"/>
      <w:lvlText w:val="%1."/>
      <w:lvlJc w:val="left"/>
      <w:pPr>
        <w:ind w:left="720" w:hanging="360"/>
      </w:pPr>
      <w:rPr>
        <w:rFonts w:cs="Times New Roman"/>
      </w:rPr>
    </w:lvl>
    <w:lvl w:ilvl="1">
      <w:start w:val="3"/>
      <w:numFmt w:val="decimal"/>
      <w:isLgl/>
      <w:lvlText w:val="%1.%2."/>
      <w:lvlJc w:val="left"/>
      <w:pPr>
        <w:ind w:left="1347" w:hanging="360"/>
      </w:pPr>
      <w:rPr>
        <w:rFonts w:cs="Times New Roman" w:hint="default"/>
      </w:rPr>
    </w:lvl>
    <w:lvl w:ilvl="2">
      <w:start w:val="1"/>
      <w:numFmt w:val="decimal"/>
      <w:isLgl/>
      <w:lvlText w:val="%1.%2.%3."/>
      <w:lvlJc w:val="left"/>
      <w:pPr>
        <w:ind w:left="2334" w:hanging="720"/>
      </w:pPr>
      <w:rPr>
        <w:rFonts w:cs="Times New Roman" w:hint="default"/>
      </w:rPr>
    </w:lvl>
    <w:lvl w:ilvl="3">
      <w:start w:val="1"/>
      <w:numFmt w:val="decimal"/>
      <w:isLgl/>
      <w:lvlText w:val="%1.%2.%3.%4."/>
      <w:lvlJc w:val="left"/>
      <w:pPr>
        <w:ind w:left="2961" w:hanging="720"/>
      </w:pPr>
      <w:rPr>
        <w:rFonts w:cs="Times New Roman" w:hint="default"/>
      </w:rPr>
    </w:lvl>
    <w:lvl w:ilvl="4">
      <w:start w:val="1"/>
      <w:numFmt w:val="decimal"/>
      <w:isLgl/>
      <w:lvlText w:val="%1.%2.%3.%4.%5."/>
      <w:lvlJc w:val="left"/>
      <w:pPr>
        <w:ind w:left="3948" w:hanging="1080"/>
      </w:pPr>
      <w:rPr>
        <w:rFonts w:cs="Times New Roman" w:hint="default"/>
      </w:rPr>
    </w:lvl>
    <w:lvl w:ilvl="5">
      <w:start w:val="1"/>
      <w:numFmt w:val="decimal"/>
      <w:isLgl/>
      <w:lvlText w:val="%1.%2.%3.%4.%5.%6."/>
      <w:lvlJc w:val="left"/>
      <w:pPr>
        <w:ind w:left="4575" w:hanging="1080"/>
      </w:pPr>
      <w:rPr>
        <w:rFonts w:cs="Times New Roman" w:hint="default"/>
      </w:rPr>
    </w:lvl>
    <w:lvl w:ilvl="6">
      <w:start w:val="1"/>
      <w:numFmt w:val="decimal"/>
      <w:isLgl/>
      <w:lvlText w:val="%1.%2.%3.%4.%5.%6.%7."/>
      <w:lvlJc w:val="left"/>
      <w:pPr>
        <w:ind w:left="5562" w:hanging="1440"/>
      </w:pPr>
      <w:rPr>
        <w:rFonts w:cs="Times New Roman" w:hint="default"/>
      </w:rPr>
    </w:lvl>
    <w:lvl w:ilvl="7">
      <w:start w:val="1"/>
      <w:numFmt w:val="decimal"/>
      <w:isLgl/>
      <w:lvlText w:val="%1.%2.%3.%4.%5.%6.%7.%8."/>
      <w:lvlJc w:val="left"/>
      <w:pPr>
        <w:ind w:left="6189" w:hanging="1440"/>
      </w:pPr>
      <w:rPr>
        <w:rFonts w:cs="Times New Roman" w:hint="default"/>
      </w:rPr>
    </w:lvl>
    <w:lvl w:ilvl="8">
      <w:start w:val="1"/>
      <w:numFmt w:val="decimal"/>
      <w:isLgl/>
      <w:lvlText w:val="%1.%2.%3.%4.%5.%6.%7.%8.%9."/>
      <w:lvlJc w:val="left"/>
      <w:pPr>
        <w:ind w:left="7176" w:hanging="1800"/>
      </w:pPr>
      <w:rPr>
        <w:rFonts w:cs="Times New Roman" w:hint="default"/>
      </w:rPr>
    </w:lvl>
  </w:abstractNum>
  <w:abstractNum w:abstractNumId="173">
    <w:nsid w:val="6AD6599E"/>
    <w:multiLevelType w:val="hybridMultilevel"/>
    <w:tmpl w:val="FFFFFFFF"/>
    <w:lvl w:ilvl="0" w:tplc="2D2AFD76">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4">
    <w:nsid w:val="6C1A680E"/>
    <w:multiLevelType w:val="multilevel"/>
    <w:tmpl w:val="FFFFFFFF"/>
    <w:lvl w:ilvl="0">
      <w:start w:val="3"/>
      <w:numFmt w:val="decimal"/>
      <w:lvlText w:val="%1."/>
      <w:lvlJc w:val="left"/>
      <w:pPr>
        <w:ind w:left="450" w:hanging="45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75">
    <w:nsid w:val="6C666058"/>
    <w:multiLevelType w:val="hybridMultilevel"/>
    <w:tmpl w:val="FFFFFFFF"/>
    <w:lvl w:ilvl="0" w:tplc="D486BFFA">
      <w:start w:val="1"/>
      <w:numFmt w:val="bullet"/>
      <w:lvlText w:val="-"/>
      <w:lvlJc w:val="left"/>
      <w:pPr>
        <w:ind w:left="1080" w:hanging="360"/>
      </w:pPr>
      <w:rPr>
        <w:rFonts w:ascii="Courier New" w:hAnsi="Courier New"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6">
    <w:nsid w:val="6E1A3C35"/>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7">
    <w:nsid w:val="6F207B46"/>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8">
    <w:nsid w:val="6FA97973"/>
    <w:multiLevelType w:val="hybridMultilevel"/>
    <w:tmpl w:val="FFFFFFFF"/>
    <w:lvl w:ilvl="0" w:tplc="04190011">
      <w:start w:val="1"/>
      <w:numFmt w:val="decimal"/>
      <w:lvlText w:val="%1)"/>
      <w:lvlJc w:val="left"/>
      <w:pPr>
        <w:ind w:left="720" w:hanging="360"/>
      </w:pPr>
      <w:rPr>
        <w:rFonts w:cs="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9">
    <w:nsid w:val="70053EFF"/>
    <w:multiLevelType w:val="hybridMultilevel"/>
    <w:tmpl w:val="FFFFFFFF"/>
    <w:lvl w:ilvl="0" w:tplc="D486BFFA">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0">
    <w:nsid w:val="703E479B"/>
    <w:multiLevelType w:val="multilevel"/>
    <w:tmpl w:val="FFFFFFFF"/>
    <w:lvl w:ilvl="0">
      <w:start w:val="1"/>
      <w:numFmt w:val="decimal"/>
      <w:lvlText w:val="%1."/>
      <w:lvlJc w:val="left"/>
      <w:pPr>
        <w:ind w:left="720" w:hanging="360"/>
      </w:pPr>
      <w:rPr>
        <w:rFonts w:cs="Times New Roman"/>
      </w:rPr>
    </w:lvl>
    <w:lvl w:ilvl="1">
      <w:start w:val="5"/>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81">
    <w:nsid w:val="70524431"/>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2">
    <w:nsid w:val="71C202DE"/>
    <w:multiLevelType w:val="hybridMultilevel"/>
    <w:tmpl w:val="FFFFFFFF"/>
    <w:lvl w:ilvl="0" w:tplc="0419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3">
    <w:nsid w:val="72630A33"/>
    <w:multiLevelType w:val="hybridMultilevel"/>
    <w:tmpl w:val="FFFFFFFF"/>
    <w:lvl w:ilvl="0" w:tplc="2D2AFD76">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4">
    <w:nsid w:val="73705341"/>
    <w:multiLevelType w:val="hybridMultilevel"/>
    <w:tmpl w:val="FFFFFFFF"/>
    <w:lvl w:ilvl="0" w:tplc="0422000F">
      <w:start w:val="1"/>
      <w:numFmt w:val="decimal"/>
      <w:lvlText w:val="%1."/>
      <w:lvlJc w:val="left"/>
      <w:pPr>
        <w:ind w:left="1440" w:hanging="360"/>
      </w:pPr>
      <w:rPr>
        <w:rFonts w:cs="Times New Roman"/>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85">
    <w:nsid w:val="74F4755E"/>
    <w:multiLevelType w:val="multilevel"/>
    <w:tmpl w:val="FFFFFFFF"/>
    <w:lvl w:ilvl="0">
      <w:start w:val="1"/>
      <w:numFmt w:val="decimal"/>
      <w:lvlText w:val="%1."/>
      <w:lvlJc w:val="left"/>
      <w:pPr>
        <w:ind w:left="720" w:hanging="360"/>
      </w:pPr>
      <w:rPr>
        <w:rFonts w:cs="Times New Roman"/>
      </w:rPr>
    </w:lvl>
    <w:lvl w:ilvl="1">
      <w:start w:val="3"/>
      <w:numFmt w:val="decimal"/>
      <w:isLgl/>
      <w:lvlText w:val="%1.%2."/>
      <w:lvlJc w:val="left"/>
      <w:pPr>
        <w:ind w:left="1347" w:hanging="360"/>
      </w:pPr>
      <w:rPr>
        <w:rFonts w:cs="Times New Roman" w:hint="default"/>
      </w:rPr>
    </w:lvl>
    <w:lvl w:ilvl="2">
      <w:start w:val="1"/>
      <w:numFmt w:val="decimal"/>
      <w:isLgl/>
      <w:lvlText w:val="%1.%2.%3."/>
      <w:lvlJc w:val="left"/>
      <w:pPr>
        <w:ind w:left="2334" w:hanging="720"/>
      </w:pPr>
      <w:rPr>
        <w:rFonts w:cs="Times New Roman" w:hint="default"/>
      </w:rPr>
    </w:lvl>
    <w:lvl w:ilvl="3">
      <w:start w:val="1"/>
      <w:numFmt w:val="decimal"/>
      <w:isLgl/>
      <w:lvlText w:val="%1.%2.%3.%4."/>
      <w:lvlJc w:val="left"/>
      <w:pPr>
        <w:ind w:left="2961" w:hanging="720"/>
      </w:pPr>
      <w:rPr>
        <w:rFonts w:cs="Times New Roman" w:hint="default"/>
      </w:rPr>
    </w:lvl>
    <w:lvl w:ilvl="4">
      <w:start w:val="1"/>
      <w:numFmt w:val="decimal"/>
      <w:isLgl/>
      <w:lvlText w:val="%1.%2.%3.%4.%5."/>
      <w:lvlJc w:val="left"/>
      <w:pPr>
        <w:ind w:left="3948" w:hanging="1080"/>
      </w:pPr>
      <w:rPr>
        <w:rFonts w:cs="Times New Roman" w:hint="default"/>
      </w:rPr>
    </w:lvl>
    <w:lvl w:ilvl="5">
      <w:start w:val="1"/>
      <w:numFmt w:val="decimal"/>
      <w:isLgl/>
      <w:lvlText w:val="%1.%2.%3.%4.%5.%6."/>
      <w:lvlJc w:val="left"/>
      <w:pPr>
        <w:ind w:left="4575" w:hanging="1080"/>
      </w:pPr>
      <w:rPr>
        <w:rFonts w:cs="Times New Roman" w:hint="default"/>
      </w:rPr>
    </w:lvl>
    <w:lvl w:ilvl="6">
      <w:start w:val="1"/>
      <w:numFmt w:val="decimal"/>
      <w:isLgl/>
      <w:lvlText w:val="%1.%2.%3.%4.%5.%6.%7."/>
      <w:lvlJc w:val="left"/>
      <w:pPr>
        <w:ind w:left="5562" w:hanging="1440"/>
      </w:pPr>
      <w:rPr>
        <w:rFonts w:cs="Times New Roman" w:hint="default"/>
      </w:rPr>
    </w:lvl>
    <w:lvl w:ilvl="7">
      <w:start w:val="1"/>
      <w:numFmt w:val="decimal"/>
      <w:isLgl/>
      <w:lvlText w:val="%1.%2.%3.%4.%5.%6.%7.%8."/>
      <w:lvlJc w:val="left"/>
      <w:pPr>
        <w:ind w:left="6189" w:hanging="1440"/>
      </w:pPr>
      <w:rPr>
        <w:rFonts w:cs="Times New Roman" w:hint="default"/>
      </w:rPr>
    </w:lvl>
    <w:lvl w:ilvl="8">
      <w:start w:val="1"/>
      <w:numFmt w:val="decimal"/>
      <w:isLgl/>
      <w:lvlText w:val="%1.%2.%3.%4.%5.%6.%7.%8.%9."/>
      <w:lvlJc w:val="left"/>
      <w:pPr>
        <w:ind w:left="7176" w:hanging="1800"/>
      </w:pPr>
      <w:rPr>
        <w:rFonts w:cs="Times New Roman" w:hint="default"/>
      </w:rPr>
    </w:lvl>
  </w:abstractNum>
  <w:abstractNum w:abstractNumId="186">
    <w:nsid w:val="754C25DE"/>
    <w:multiLevelType w:val="hybridMultilevel"/>
    <w:tmpl w:val="FFFFFFFF"/>
    <w:lvl w:ilvl="0" w:tplc="04220001">
      <w:start w:val="1"/>
      <w:numFmt w:val="bullet"/>
      <w:lvlText w:val=""/>
      <w:lvlJc w:val="left"/>
      <w:pPr>
        <w:ind w:hanging="360"/>
      </w:pPr>
      <w:rPr>
        <w:rFonts w:ascii="Symbol" w:hAnsi="Symbol" w:hint="default"/>
      </w:rPr>
    </w:lvl>
    <w:lvl w:ilvl="1" w:tplc="04220003" w:tentative="1">
      <w:start w:val="1"/>
      <w:numFmt w:val="bullet"/>
      <w:lvlText w:val="o"/>
      <w:lvlJc w:val="left"/>
      <w:pPr>
        <w:ind w:left="720" w:hanging="360"/>
      </w:pPr>
      <w:rPr>
        <w:rFonts w:ascii="Courier New" w:hAnsi="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87">
    <w:nsid w:val="756B4D9A"/>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188">
    <w:nsid w:val="767B2CD0"/>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9">
    <w:nsid w:val="76E50466"/>
    <w:multiLevelType w:val="hybridMultilevel"/>
    <w:tmpl w:val="FFFFFFFF"/>
    <w:lvl w:ilvl="0" w:tplc="9A52A2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0">
    <w:nsid w:val="77C74D10"/>
    <w:multiLevelType w:val="multilevel"/>
    <w:tmpl w:val="FFFFFFFF"/>
    <w:lvl w:ilvl="0">
      <w:start w:val="1"/>
      <w:numFmt w:val="decimal"/>
      <w:lvlText w:val="%1."/>
      <w:lvlJc w:val="left"/>
      <w:pPr>
        <w:ind w:left="360" w:hanging="360"/>
      </w:pPr>
      <w:rPr>
        <w:rFonts w:cs="Times New Roman"/>
      </w:rPr>
    </w:lvl>
    <w:lvl w:ilvl="1">
      <w:start w:val="2"/>
      <w:numFmt w:val="decimal"/>
      <w:isLgl/>
      <w:lvlText w:val="%1.%2"/>
      <w:lvlJc w:val="left"/>
      <w:pPr>
        <w:ind w:left="709" w:hanging="360"/>
      </w:pPr>
      <w:rPr>
        <w:rFonts w:cs="Times New Roman" w:hint="default"/>
      </w:rPr>
    </w:lvl>
    <w:lvl w:ilvl="2">
      <w:start w:val="1"/>
      <w:numFmt w:val="decimal"/>
      <w:isLgl/>
      <w:lvlText w:val="%1.%2.%3"/>
      <w:lvlJc w:val="left"/>
      <w:pPr>
        <w:ind w:left="1418" w:hanging="720"/>
      </w:pPr>
      <w:rPr>
        <w:rFonts w:cs="Times New Roman" w:hint="default"/>
      </w:rPr>
    </w:lvl>
    <w:lvl w:ilvl="3">
      <w:start w:val="1"/>
      <w:numFmt w:val="decimal"/>
      <w:isLgl/>
      <w:lvlText w:val="%1.%2.%3.%4"/>
      <w:lvlJc w:val="left"/>
      <w:pPr>
        <w:ind w:left="1767" w:hanging="720"/>
      </w:pPr>
      <w:rPr>
        <w:rFonts w:cs="Times New Roman" w:hint="default"/>
      </w:rPr>
    </w:lvl>
    <w:lvl w:ilvl="4">
      <w:start w:val="1"/>
      <w:numFmt w:val="decimal"/>
      <w:isLgl/>
      <w:lvlText w:val="%1.%2.%3.%4.%5"/>
      <w:lvlJc w:val="left"/>
      <w:pPr>
        <w:ind w:left="2476" w:hanging="1080"/>
      </w:pPr>
      <w:rPr>
        <w:rFonts w:cs="Times New Roman" w:hint="default"/>
      </w:rPr>
    </w:lvl>
    <w:lvl w:ilvl="5">
      <w:start w:val="1"/>
      <w:numFmt w:val="decimal"/>
      <w:isLgl/>
      <w:lvlText w:val="%1.%2.%3.%4.%5.%6"/>
      <w:lvlJc w:val="left"/>
      <w:pPr>
        <w:ind w:left="2825" w:hanging="1080"/>
      </w:pPr>
      <w:rPr>
        <w:rFonts w:cs="Times New Roman" w:hint="default"/>
      </w:rPr>
    </w:lvl>
    <w:lvl w:ilvl="6">
      <w:start w:val="1"/>
      <w:numFmt w:val="decimal"/>
      <w:isLgl/>
      <w:lvlText w:val="%1.%2.%3.%4.%5.%6.%7"/>
      <w:lvlJc w:val="left"/>
      <w:pPr>
        <w:ind w:left="3534" w:hanging="1440"/>
      </w:pPr>
      <w:rPr>
        <w:rFonts w:cs="Times New Roman" w:hint="default"/>
      </w:rPr>
    </w:lvl>
    <w:lvl w:ilvl="7">
      <w:start w:val="1"/>
      <w:numFmt w:val="decimal"/>
      <w:isLgl/>
      <w:lvlText w:val="%1.%2.%3.%4.%5.%6.%7.%8"/>
      <w:lvlJc w:val="left"/>
      <w:pPr>
        <w:ind w:left="3883" w:hanging="1440"/>
      </w:pPr>
      <w:rPr>
        <w:rFonts w:cs="Times New Roman" w:hint="default"/>
      </w:rPr>
    </w:lvl>
    <w:lvl w:ilvl="8">
      <w:start w:val="1"/>
      <w:numFmt w:val="decimal"/>
      <w:isLgl/>
      <w:lvlText w:val="%1.%2.%3.%4.%5.%6.%7.%8.%9"/>
      <w:lvlJc w:val="left"/>
      <w:pPr>
        <w:ind w:left="4592" w:hanging="1800"/>
      </w:pPr>
      <w:rPr>
        <w:rFonts w:cs="Times New Roman" w:hint="default"/>
      </w:rPr>
    </w:lvl>
  </w:abstractNum>
  <w:abstractNum w:abstractNumId="191">
    <w:nsid w:val="785F302C"/>
    <w:multiLevelType w:val="hybridMultilevel"/>
    <w:tmpl w:val="FFFFFFFF"/>
    <w:lvl w:ilvl="0" w:tplc="FFFFFFFF">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2">
    <w:nsid w:val="788024BF"/>
    <w:multiLevelType w:val="hybridMultilevel"/>
    <w:tmpl w:val="FFFFFFFF"/>
    <w:lvl w:ilvl="0" w:tplc="2D2AFD76">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3">
    <w:nsid w:val="78DF66C2"/>
    <w:multiLevelType w:val="hybridMultilevel"/>
    <w:tmpl w:val="FFFFFFFF"/>
    <w:lvl w:ilvl="0" w:tplc="04220001">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4">
    <w:nsid w:val="7AE04917"/>
    <w:multiLevelType w:val="singleLevel"/>
    <w:tmpl w:val="FFFFFFFF"/>
    <w:lvl w:ilvl="0">
      <w:start w:val="1"/>
      <w:numFmt w:val="decimal"/>
      <w:lvlText w:val="%1."/>
      <w:legacy w:legacy="1" w:legacySpace="0" w:legacyIndent="283"/>
      <w:lvlJc w:val="left"/>
      <w:pPr>
        <w:ind w:left="1276" w:hanging="283"/>
      </w:pPr>
      <w:rPr>
        <w:rFonts w:cs="Times New Roman"/>
      </w:rPr>
    </w:lvl>
  </w:abstractNum>
  <w:abstractNum w:abstractNumId="195">
    <w:nsid w:val="7AE44E66"/>
    <w:multiLevelType w:val="hybridMultilevel"/>
    <w:tmpl w:val="FFFFFFFF"/>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6">
    <w:nsid w:val="7B705B4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7">
    <w:nsid w:val="7B862724"/>
    <w:multiLevelType w:val="hybridMultilevel"/>
    <w:tmpl w:val="FFFFFFFF"/>
    <w:lvl w:ilvl="0" w:tplc="9A52A204">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8">
    <w:nsid w:val="7CB5014D"/>
    <w:multiLevelType w:val="hybridMultilevel"/>
    <w:tmpl w:val="FFFFFFFF"/>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9">
    <w:nsid w:val="7DD47957"/>
    <w:multiLevelType w:val="hybridMultilevel"/>
    <w:tmpl w:val="FFFFFFFF"/>
    <w:lvl w:ilvl="0" w:tplc="FFFFFFFF">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00">
    <w:nsid w:val="7E107BED"/>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1">
    <w:nsid w:val="7EDE6278"/>
    <w:multiLevelType w:val="hybridMultilevel"/>
    <w:tmpl w:val="FFFFFFFF"/>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2">
    <w:nsid w:val="7EE74285"/>
    <w:multiLevelType w:val="hybridMultilevel"/>
    <w:tmpl w:val="FFFFFFFF"/>
    <w:lvl w:ilvl="0" w:tplc="0422000F">
      <w:start w:val="1"/>
      <w:numFmt w:val="decimal"/>
      <w:lvlText w:val="%1."/>
      <w:lvlJc w:val="left"/>
      <w:pPr>
        <w:ind w:left="1080" w:hanging="360"/>
      </w:pPr>
      <w:rPr>
        <w:rFonts w:cs="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3">
    <w:nsid w:val="7F77575C"/>
    <w:multiLevelType w:val="hybridMultilevel"/>
    <w:tmpl w:val="FFFFFFFF"/>
    <w:lvl w:ilvl="0" w:tplc="FFFFFFFF">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9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143"/>
  </w:num>
  <w:num w:numId="5">
    <w:abstractNumId w:val="104"/>
  </w:num>
  <w:num w:numId="6">
    <w:abstractNumId w:val="88"/>
  </w:num>
  <w:num w:numId="7">
    <w:abstractNumId w:val="16"/>
  </w:num>
  <w:num w:numId="8">
    <w:abstractNumId w:val="10"/>
  </w:num>
  <w:num w:numId="9">
    <w:abstractNumId w:val="146"/>
  </w:num>
  <w:num w:numId="10">
    <w:abstractNumId w:val="145"/>
  </w:num>
  <w:num w:numId="11">
    <w:abstractNumId w:val="21"/>
  </w:num>
  <w:num w:numId="12">
    <w:abstractNumId w:val="139"/>
  </w:num>
  <w:num w:numId="13">
    <w:abstractNumId w:val="64"/>
  </w:num>
  <w:num w:numId="14">
    <w:abstractNumId w:val="126"/>
  </w:num>
  <w:num w:numId="15">
    <w:abstractNumId w:val="82"/>
  </w:num>
  <w:num w:numId="16">
    <w:abstractNumId w:val="115"/>
  </w:num>
  <w:num w:numId="17">
    <w:abstractNumId w:val="13"/>
  </w:num>
  <w:num w:numId="18">
    <w:abstractNumId w:val="182"/>
  </w:num>
  <w:num w:numId="19">
    <w:abstractNumId w:val="116"/>
  </w:num>
  <w:num w:numId="20">
    <w:abstractNumId w:val="101"/>
  </w:num>
  <w:num w:numId="21">
    <w:abstractNumId w:val="83"/>
  </w:num>
  <w:num w:numId="22">
    <w:abstractNumId w:val="15"/>
  </w:num>
  <w:num w:numId="23">
    <w:abstractNumId w:val="186"/>
  </w:num>
  <w:num w:numId="24">
    <w:abstractNumId w:val="150"/>
  </w:num>
  <w:num w:numId="25">
    <w:abstractNumId w:val="93"/>
  </w:num>
  <w:num w:numId="26">
    <w:abstractNumId w:val="140"/>
  </w:num>
  <w:num w:numId="27">
    <w:abstractNumId w:val="196"/>
  </w:num>
  <w:num w:numId="28">
    <w:abstractNumId w:val="156"/>
  </w:num>
  <w:num w:numId="29">
    <w:abstractNumId w:val="193"/>
  </w:num>
  <w:num w:numId="30">
    <w:abstractNumId w:val="47"/>
  </w:num>
  <w:num w:numId="31">
    <w:abstractNumId w:val="190"/>
  </w:num>
  <w:num w:numId="32">
    <w:abstractNumId w:val="178"/>
  </w:num>
  <w:num w:numId="33">
    <w:abstractNumId w:val="160"/>
  </w:num>
  <w:num w:numId="34">
    <w:abstractNumId w:val="24"/>
  </w:num>
  <w:num w:numId="35">
    <w:abstractNumId w:val="127"/>
  </w:num>
  <w:num w:numId="36">
    <w:abstractNumId w:val="198"/>
  </w:num>
  <w:num w:numId="37">
    <w:abstractNumId w:val="36"/>
  </w:num>
  <w:num w:numId="38">
    <w:abstractNumId w:val="2"/>
  </w:num>
  <w:num w:numId="39">
    <w:abstractNumId w:val="98"/>
  </w:num>
  <w:num w:numId="40">
    <w:abstractNumId w:val="37"/>
  </w:num>
  <w:num w:numId="41">
    <w:abstractNumId w:val="39"/>
  </w:num>
  <w:num w:numId="42">
    <w:abstractNumId w:val="17"/>
  </w:num>
  <w:num w:numId="43">
    <w:abstractNumId w:val="185"/>
  </w:num>
  <w:num w:numId="44">
    <w:abstractNumId w:val="62"/>
  </w:num>
  <w:num w:numId="45">
    <w:abstractNumId w:val="187"/>
  </w:num>
  <w:num w:numId="46">
    <w:abstractNumId w:val="41"/>
  </w:num>
  <w:num w:numId="47">
    <w:abstractNumId w:val="110"/>
  </w:num>
  <w:num w:numId="48">
    <w:abstractNumId w:val="122"/>
  </w:num>
  <w:num w:numId="49">
    <w:abstractNumId w:val="45"/>
  </w:num>
  <w:num w:numId="50">
    <w:abstractNumId w:val="154"/>
  </w:num>
  <w:num w:numId="51">
    <w:abstractNumId w:val="75"/>
  </w:num>
  <w:num w:numId="52">
    <w:abstractNumId w:val="163"/>
  </w:num>
  <w:num w:numId="53">
    <w:abstractNumId w:val="78"/>
  </w:num>
  <w:num w:numId="54">
    <w:abstractNumId w:val="6"/>
  </w:num>
  <w:num w:numId="55">
    <w:abstractNumId w:val="109"/>
  </w:num>
  <w:num w:numId="56">
    <w:abstractNumId w:val="4"/>
  </w:num>
  <w:num w:numId="57">
    <w:abstractNumId w:val="159"/>
  </w:num>
  <w:num w:numId="58">
    <w:abstractNumId w:val="180"/>
  </w:num>
  <w:num w:numId="59">
    <w:abstractNumId w:val="133"/>
  </w:num>
  <w:num w:numId="60">
    <w:abstractNumId w:val="54"/>
  </w:num>
  <w:num w:numId="61">
    <w:abstractNumId w:val="8"/>
  </w:num>
  <w:num w:numId="62">
    <w:abstractNumId w:val="132"/>
  </w:num>
  <w:num w:numId="63">
    <w:abstractNumId w:val="136"/>
  </w:num>
  <w:num w:numId="64">
    <w:abstractNumId w:val="65"/>
  </w:num>
  <w:num w:numId="65">
    <w:abstractNumId w:val="189"/>
  </w:num>
  <w:num w:numId="66">
    <w:abstractNumId w:val="113"/>
  </w:num>
  <w:num w:numId="67">
    <w:abstractNumId w:val="203"/>
  </w:num>
  <w:num w:numId="68">
    <w:abstractNumId w:val="23"/>
  </w:num>
  <w:num w:numId="69">
    <w:abstractNumId w:val="105"/>
  </w:num>
  <w:num w:numId="70">
    <w:abstractNumId w:val="49"/>
  </w:num>
  <w:num w:numId="71">
    <w:abstractNumId w:val="170"/>
  </w:num>
  <w:num w:numId="72">
    <w:abstractNumId w:val="114"/>
  </w:num>
  <w:num w:numId="73">
    <w:abstractNumId w:val="87"/>
  </w:num>
  <w:num w:numId="74">
    <w:abstractNumId w:val="191"/>
  </w:num>
  <w:num w:numId="75">
    <w:abstractNumId w:val="201"/>
  </w:num>
  <w:num w:numId="76">
    <w:abstractNumId w:val="169"/>
  </w:num>
  <w:num w:numId="77">
    <w:abstractNumId w:val="59"/>
  </w:num>
  <w:num w:numId="78">
    <w:abstractNumId w:val="197"/>
  </w:num>
  <w:num w:numId="79">
    <w:abstractNumId w:val="61"/>
  </w:num>
  <w:num w:numId="80">
    <w:abstractNumId w:val="153"/>
  </w:num>
  <w:num w:numId="81">
    <w:abstractNumId w:val="130"/>
  </w:num>
  <w:num w:numId="82">
    <w:abstractNumId w:val="158"/>
  </w:num>
  <w:num w:numId="83">
    <w:abstractNumId w:val="50"/>
  </w:num>
  <w:num w:numId="84">
    <w:abstractNumId w:val="97"/>
  </w:num>
  <w:num w:numId="85">
    <w:abstractNumId w:val="27"/>
  </w:num>
  <w:num w:numId="86">
    <w:abstractNumId w:val="117"/>
  </w:num>
  <w:num w:numId="87">
    <w:abstractNumId w:val="51"/>
  </w:num>
  <w:num w:numId="88">
    <w:abstractNumId w:val="91"/>
  </w:num>
  <w:num w:numId="89">
    <w:abstractNumId w:val="112"/>
  </w:num>
  <w:num w:numId="90">
    <w:abstractNumId w:val="14"/>
  </w:num>
  <w:num w:numId="91">
    <w:abstractNumId w:val="31"/>
  </w:num>
  <w:num w:numId="92">
    <w:abstractNumId w:val="18"/>
  </w:num>
  <w:num w:numId="93">
    <w:abstractNumId w:val="58"/>
  </w:num>
  <w:num w:numId="94">
    <w:abstractNumId w:val="7"/>
  </w:num>
  <w:num w:numId="95">
    <w:abstractNumId w:val="53"/>
  </w:num>
  <w:num w:numId="96">
    <w:abstractNumId w:val="74"/>
  </w:num>
  <w:num w:numId="97">
    <w:abstractNumId w:val="177"/>
  </w:num>
  <w:num w:numId="98">
    <w:abstractNumId w:val="124"/>
  </w:num>
  <w:num w:numId="99">
    <w:abstractNumId w:val="94"/>
  </w:num>
  <w:num w:numId="100">
    <w:abstractNumId w:val="86"/>
  </w:num>
  <w:num w:numId="101">
    <w:abstractNumId w:val="176"/>
  </w:num>
  <w:num w:numId="102">
    <w:abstractNumId w:val="42"/>
  </w:num>
  <w:num w:numId="103">
    <w:abstractNumId w:val="149"/>
  </w:num>
  <w:num w:numId="104">
    <w:abstractNumId w:val="69"/>
  </w:num>
  <w:num w:numId="105">
    <w:abstractNumId w:val="1"/>
  </w:num>
  <w:num w:numId="106">
    <w:abstractNumId w:val="155"/>
  </w:num>
  <w:num w:numId="107">
    <w:abstractNumId w:val="12"/>
  </w:num>
  <w:num w:numId="108">
    <w:abstractNumId w:val="164"/>
  </w:num>
  <w:num w:numId="109">
    <w:abstractNumId w:val="48"/>
  </w:num>
  <w:num w:numId="110">
    <w:abstractNumId w:val="55"/>
  </w:num>
  <w:num w:numId="111">
    <w:abstractNumId w:val="11"/>
  </w:num>
  <w:num w:numId="112">
    <w:abstractNumId w:val="121"/>
  </w:num>
  <w:num w:numId="113">
    <w:abstractNumId w:val="106"/>
  </w:num>
  <w:num w:numId="114">
    <w:abstractNumId w:val="85"/>
  </w:num>
  <w:num w:numId="115">
    <w:abstractNumId w:val="90"/>
  </w:num>
  <w:num w:numId="116">
    <w:abstractNumId w:val="56"/>
  </w:num>
  <w:num w:numId="117">
    <w:abstractNumId w:val="26"/>
  </w:num>
  <w:num w:numId="118">
    <w:abstractNumId w:val="134"/>
  </w:num>
  <w:num w:numId="119">
    <w:abstractNumId w:val="174"/>
  </w:num>
  <w:num w:numId="120">
    <w:abstractNumId w:val="137"/>
  </w:num>
  <w:num w:numId="121">
    <w:abstractNumId w:val="99"/>
  </w:num>
  <w:num w:numId="122">
    <w:abstractNumId w:val="147"/>
  </w:num>
  <w:num w:numId="123">
    <w:abstractNumId w:val="148"/>
  </w:num>
  <w:num w:numId="124">
    <w:abstractNumId w:val="20"/>
  </w:num>
  <w:num w:numId="125">
    <w:abstractNumId w:val="151"/>
  </w:num>
  <w:num w:numId="126">
    <w:abstractNumId w:val="166"/>
  </w:num>
  <w:num w:numId="127">
    <w:abstractNumId w:val="96"/>
  </w:num>
  <w:num w:numId="128">
    <w:abstractNumId w:val="57"/>
  </w:num>
  <w:num w:numId="129">
    <w:abstractNumId w:val="162"/>
  </w:num>
  <w:num w:numId="130">
    <w:abstractNumId w:val="172"/>
  </w:num>
  <w:num w:numId="131">
    <w:abstractNumId w:val="66"/>
  </w:num>
  <w:num w:numId="132">
    <w:abstractNumId w:val="30"/>
  </w:num>
  <w:num w:numId="133">
    <w:abstractNumId w:val="63"/>
  </w:num>
  <w:num w:numId="134">
    <w:abstractNumId w:val="73"/>
  </w:num>
  <w:num w:numId="135">
    <w:abstractNumId w:val="9"/>
  </w:num>
  <w:num w:numId="136">
    <w:abstractNumId w:val="181"/>
  </w:num>
  <w:num w:numId="137">
    <w:abstractNumId w:val="33"/>
  </w:num>
  <w:num w:numId="138">
    <w:abstractNumId w:val="119"/>
  </w:num>
  <w:num w:numId="139">
    <w:abstractNumId w:val="68"/>
  </w:num>
  <w:num w:numId="140">
    <w:abstractNumId w:val="200"/>
  </w:num>
  <w:num w:numId="141">
    <w:abstractNumId w:val="71"/>
  </w:num>
  <w:num w:numId="142">
    <w:abstractNumId w:val="44"/>
  </w:num>
  <w:num w:numId="143">
    <w:abstractNumId w:val="3"/>
  </w:num>
  <w:num w:numId="144">
    <w:abstractNumId w:val="199"/>
  </w:num>
  <w:num w:numId="145">
    <w:abstractNumId w:val="103"/>
  </w:num>
  <w:num w:numId="146">
    <w:abstractNumId w:val="144"/>
  </w:num>
  <w:num w:numId="147">
    <w:abstractNumId w:val="142"/>
  </w:num>
  <w:num w:numId="148">
    <w:abstractNumId w:val="77"/>
  </w:num>
  <w:num w:numId="149">
    <w:abstractNumId w:val="138"/>
  </w:num>
  <w:num w:numId="150">
    <w:abstractNumId w:val="70"/>
  </w:num>
  <w:num w:numId="151">
    <w:abstractNumId w:val="79"/>
  </w:num>
  <w:num w:numId="152">
    <w:abstractNumId w:val="123"/>
  </w:num>
  <w:num w:numId="153">
    <w:abstractNumId w:val="171"/>
  </w:num>
  <w:num w:numId="154">
    <w:abstractNumId w:val="195"/>
  </w:num>
  <w:num w:numId="155">
    <w:abstractNumId w:val="179"/>
  </w:num>
  <w:num w:numId="156">
    <w:abstractNumId w:val="5"/>
  </w:num>
  <w:num w:numId="157">
    <w:abstractNumId w:val="25"/>
  </w:num>
  <w:num w:numId="158">
    <w:abstractNumId w:val="175"/>
  </w:num>
  <w:num w:numId="159">
    <w:abstractNumId w:val="76"/>
  </w:num>
  <w:num w:numId="160">
    <w:abstractNumId w:val="125"/>
  </w:num>
  <w:num w:numId="161">
    <w:abstractNumId w:val="188"/>
  </w:num>
  <w:num w:numId="162">
    <w:abstractNumId w:val="202"/>
  </w:num>
  <w:num w:numId="163">
    <w:abstractNumId w:val="92"/>
  </w:num>
  <w:num w:numId="164">
    <w:abstractNumId w:val="29"/>
  </w:num>
  <w:num w:numId="165">
    <w:abstractNumId w:val="34"/>
  </w:num>
  <w:num w:numId="166">
    <w:abstractNumId w:val="102"/>
  </w:num>
  <w:num w:numId="167">
    <w:abstractNumId w:val="100"/>
  </w:num>
  <w:num w:numId="168">
    <w:abstractNumId w:val="52"/>
  </w:num>
  <w:num w:numId="169">
    <w:abstractNumId w:val="80"/>
  </w:num>
  <w:num w:numId="170">
    <w:abstractNumId w:val="135"/>
  </w:num>
  <w:num w:numId="171">
    <w:abstractNumId w:val="40"/>
  </w:num>
  <w:num w:numId="172">
    <w:abstractNumId w:val="43"/>
  </w:num>
  <w:num w:numId="173">
    <w:abstractNumId w:val="183"/>
  </w:num>
  <w:num w:numId="174">
    <w:abstractNumId w:val="60"/>
  </w:num>
  <w:num w:numId="175">
    <w:abstractNumId w:val="95"/>
  </w:num>
  <w:num w:numId="176">
    <w:abstractNumId w:val="81"/>
  </w:num>
  <w:num w:numId="177">
    <w:abstractNumId w:val="192"/>
  </w:num>
  <w:num w:numId="178">
    <w:abstractNumId w:val="173"/>
  </w:num>
  <w:num w:numId="179">
    <w:abstractNumId w:val="165"/>
  </w:num>
  <w:num w:numId="180">
    <w:abstractNumId w:val="38"/>
  </w:num>
  <w:num w:numId="181">
    <w:abstractNumId w:val="72"/>
  </w:num>
  <w:num w:numId="182">
    <w:abstractNumId w:val="128"/>
  </w:num>
  <w:num w:numId="183">
    <w:abstractNumId w:val="141"/>
  </w:num>
  <w:num w:numId="184">
    <w:abstractNumId w:val="32"/>
  </w:num>
  <w:num w:numId="185">
    <w:abstractNumId w:val="131"/>
  </w:num>
  <w:num w:numId="186">
    <w:abstractNumId w:val="35"/>
  </w:num>
  <w:num w:numId="187">
    <w:abstractNumId w:val="157"/>
  </w:num>
  <w:num w:numId="188">
    <w:abstractNumId w:val="111"/>
  </w:num>
  <w:num w:numId="189">
    <w:abstractNumId w:val="19"/>
  </w:num>
  <w:num w:numId="190">
    <w:abstractNumId w:val="168"/>
  </w:num>
  <w:num w:numId="191">
    <w:abstractNumId w:val="67"/>
  </w:num>
  <w:num w:numId="192">
    <w:abstractNumId w:val="167"/>
  </w:num>
  <w:num w:numId="193">
    <w:abstractNumId w:val="108"/>
  </w:num>
  <w:num w:numId="194">
    <w:abstractNumId w:val="107"/>
  </w:num>
  <w:num w:numId="195">
    <w:abstractNumId w:val="89"/>
  </w:num>
  <w:num w:numId="196">
    <w:abstractNumId w:val="22"/>
  </w:num>
  <w:num w:numId="197">
    <w:abstractNumId w:val="129"/>
  </w:num>
  <w:num w:numId="198">
    <w:abstractNumId w:val="161"/>
  </w:num>
  <w:num w:numId="199">
    <w:abstractNumId w:val="46"/>
  </w:num>
  <w:num w:numId="200">
    <w:abstractNumId w:val="84"/>
  </w:num>
  <w:num w:numId="201">
    <w:abstractNumId w:val="184"/>
  </w:num>
  <w:num w:numId="202">
    <w:abstractNumId w:val="120"/>
  </w:num>
  <w:num w:numId="203">
    <w:abstractNumId w:val="118"/>
  </w:num>
  <w:num w:numId="204">
    <w:abstractNumId w:val="15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E9"/>
    <w:rsid w:val="0000071C"/>
    <w:rsid w:val="0000165A"/>
    <w:rsid w:val="00002B93"/>
    <w:rsid w:val="00002E1A"/>
    <w:rsid w:val="00003A1A"/>
    <w:rsid w:val="00003BC3"/>
    <w:rsid w:val="00003DB0"/>
    <w:rsid w:val="00004B55"/>
    <w:rsid w:val="00004D1D"/>
    <w:rsid w:val="00004F15"/>
    <w:rsid w:val="000054D7"/>
    <w:rsid w:val="00005724"/>
    <w:rsid w:val="00005771"/>
    <w:rsid w:val="000060CE"/>
    <w:rsid w:val="00006657"/>
    <w:rsid w:val="0001023D"/>
    <w:rsid w:val="000117AE"/>
    <w:rsid w:val="000119A8"/>
    <w:rsid w:val="00011A6C"/>
    <w:rsid w:val="00011CDB"/>
    <w:rsid w:val="00012767"/>
    <w:rsid w:val="00013068"/>
    <w:rsid w:val="00013B54"/>
    <w:rsid w:val="0001401A"/>
    <w:rsid w:val="00014905"/>
    <w:rsid w:val="00015789"/>
    <w:rsid w:val="00015B17"/>
    <w:rsid w:val="000169ED"/>
    <w:rsid w:val="000171F5"/>
    <w:rsid w:val="00017550"/>
    <w:rsid w:val="00017EF5"/>
    <w:rsid w:val="00021223"/>
    <w:rsid w:val="00021914"/>
    <w:rsid w:val="00021BC8"/>
    <w:rsid w:val="00021FD3"/>
    <w:rsid w:val="00023A91"/>
    <w:rsid w:val="00024357"/>
    <w:rsid w:val="00024A93"/>
    <w:rsid w:val="00024FAC"/>
    <w:rsid w:val="0002703A"/>
    <w:rsid w:val="00027694"/>
    <w:rsid w:val="00027926"/>
    <w:rsid w:val="00027DA5"/>
    <w:rsid w:val="00030274"/>
    <w:rsid w:val="00030BBE"/>
    <w:rsid w:val="00031CF6"/>
    <w:rsid w:val="0003214A"/>
    <w:rsid w:val="000322DC"/>
    <w:rsid w:val="0003271A"/>
    <w:rsid w:val="00032B5F"/>
    <w:rsid w:val="00032C9C"/>
    <w:rsid w:val="0003339C"/>
    <w:rsid w:val="000342F2"/>
    <w:rsid w:val="000343D7"/>
    <w:rsid w:val="00034762"/>
    <w:rsid w:val="0003560B"/>
    <w:rsid w:val="00036A25"/>
    <w:rsid w:val="00037212"/>
    <w:rsid w:val="0004463F"/>
    <w:rsid w:val="000446B6"/>
    <w:rsid w:val="00045E58"/>
    <w:rsid w:val="000465A0"/>
    <w:rsid w:val="000467C0"/>
    <w:rsid w:val="00046881"/>
    <w:rsid w:val="000473C8"/>
    <w:rsid w:val="00047A3C"/>
    <w:rsid w:val="0005009E"/>
    <w:rsid w:val="000513BD"/>
    <w:rsid w:val="00051A9D"/>
    <w:rsid w:val="00052D29"/>
    <w:rsid w:val="000532A5"/>
    <w:rsid w:val="00054D44"/>
    <w:rsid w:val="000550A0"/>
    <w:rsid w:val="000556C2"/>
    <w:rsid w:val="000562C5"/>
    <w:rsid w:val="000578B6"/>
    <w:rsid w:val="000605A9"/>
    <w:rsid w:val="0006072A"/>
    <w:rsid w:val="000607D8"/>
    <w:rsid w:val="0006160C"/>
    <w:rsid w:val="00062001"/>
    <w:rsid w:val="000625B7"/>
    <w:rsid w:val="00063845"/>
    <w:rsid w:val="00063A5D"/>
    <w:rsid w:val="00063C39"/>
    <w:rsid w:val="00063D0D"/>
    <w:rsid w:val="00063FCC"/>
    <w:rsid w:val="00064512"/>
    <w:rsid w:val="00065D61"/>
    <w:rsid w:val="000671D1"/>
    <w:rsid w:val="00067F1C"/>
    <w:rsid w:val="0007039D"/>
    <w:rsid w:val="00071518"/>
    <w:rsid w:val="00071680"/>
    <w:rsid w:val="00071E6B"/>
    <w:rsid w:val="000731B1"/>
    <w:rsid w:val="000735FB"/>
    <w:rsid w:val="00074237"/>
    <w:rsid w:val="0007436E"/>
    <w:rsid w:val="000746D6"/>
    <w:rsid w:val="00074FAA"/>
    <w:rsid w:val="00074FEE"/>
    <w:rsid w:val="0007525E"/>
    <w:rsid w:val="00075454"/>
    <w:rsid w:val="0007552C"/>
    <w:rsid w:val="00076B55"/>
    <w:rsid w:val="00076DEC"/>
    <w:rsid w:val="0007708E"/>
    <w:rsid w:val="00077344"/>
    <w:rsid w:val="00077DAB"/>
    <w:rsid w:val="000809AB"/>
    <w:rsid w:val="000811DB"/>
    <w:rsid w:val="00081FF7"/>
    <w:rsid w:val="0008203F"/>
    <w:rsid w:val="000824E4"/>
    <w:rsid w:val="0008270D"/>
    <w:rsid w:val="00082849"/>
    <w:rsid w:val="00082DF9"/>
    <w:rsid w:val="00083CFB"/>
    <w:rsid w:val="00083D1D"/>
    <w:rsid w:val="00083FA2"/>
    <w:rsid w:val="00085677"/>
    <w:rsid w:val="00085B0A"/>
    <w:rsid w:val="000862F7"/>
    <w:rsid w:val="00086C06"/>
    <w:rsid w:val="00086E6F"/>
    <w:rsid w:val="00086FF1"/>
    <w:rsid w:val="0008745C"/>
    <w:rsid w:val="00087AF3"/>
    <w:rsid w:val="0009027D"/>
    <w:rsid w:val="00092970"/>
    <w:rsid w:val="0009334C"/>
    <w:rsid w:val="00093D24"/>
    <w:rsid w:val="00093EC0"/>
    <w:rsid w:val="000951C6"/>
    <w:rsid w:val="0009524A"/>
    <w:rsid w:val="000959DE"/>
    <w:rsid w:val="00095CE1"/>
    <w:rsid w:val="0009671F"/>
    <w:rsid w:val="000A093D"/>
    <w:rsid w:val="000A0D53"/>
    <w:rsid w:val="000A2510"/>
    <w:rsid w:val="000A252D"/>
    <w:rsid w:val="000A2E14"/>
    <w:rsid w:val="000A2E5C"/>
    <w:rsid w:val="000A2E64"/>
    <w:rsid w:val="000A395B"/>
    <w:rsid w:val="000A3E5B"/>
    <w:rsid w:val="000A6274"/>
    <w:rsid w:val="000A6B21"/>
    <w:rsid w:val="000A6B4F"/>
    <w:rsid w:val="000A7082"/>
    <w:rsid w:val="000A7418"/>
    <w:rsid w:val="000A7BE8"/>
    <w:rsid w:val="000B0676"/>
    <w:rsid w:val="000B1F1E"/>
    <w:rsid w:val="000B2830"/>
    <w:rsid w:val="000B2D46"/>
    <w:rsid w:val="000B30F4"/>
    <w:rsid w:val="000B3F86"/>
    <w:rsid w:val="000B541F"/>
    <w:rsid w:val="000B64F2"/>
    <w:rsid w:val="000B70F8"/>
    <w:rsid w:val="000B77AF"/>
    <w:rsid w:val="000B781E"/>
    <w:rsid w:val="000B7A7D"/>
    <w:rsid w:val="000B7E40"/>
    <w:rsid w:val="000B7FE4"/>
    <w:rsid w:val="000C0405"/>
    <w:rsid w:val="000C0450"/>
    <w:rsid w:val="000C26F6"/>
    <w:rsid w:val="000C3156"/>
    <w:rsid w:val="000C3DF4"/>
    <w:rsid w:val="000C4ABE"/>
    <w:rsid w:val="000C4D27"/>
    <w:rsid w:val="000C5AAD"/>
    <w:rsid w:val="000C5B28"/>
    <w:rsid w:val="000C6E51"/>
    <w:rsid w:val="000C7EC1"/>
    <w:rsid w:val="000D0219"/>
    <w:rsid w:val="000D098A"/>
    <w:rsid w:val="000D0D7C"/>
    <w:rsid w:val="000D0F34"/>
    <w:rsid w:val="000D1417"/>
    <w:rsid w:val="000D1D2D"/>
    <w:rsid w:val="000D2673"/>
    <w:rsid w:val="000D29F3"/>
    <w:rsid w:val="000D4019"/>
    <w:rsid w:val="000D6629"/>
    <w:rsid w:val="000D7551"/>
    <w:rsid w:val="000E07A7"/>
    <w:rsid w:val="000E139B"/>
    <w:rsid w:val="000E2340"/>
    <w:rsid w:val="000E270E"/>
    <w:rsid w:val="000E2FE7"/>
    <w:rsid w:val="000E3F12"/>
    <w:rsid w:val="000E4618"/>
    <w:rsid w:val="000E53C4"/>
    <w:rsid w:val="000E5E3D"/>
    <w:rsid w:val="000E61F1"/>
    <w:rsid w:val="000E7664"/>
    <w:rsid w:val="000F0AFA"/>
    <w:rsid w:val="000F0B83"/>
    <w:rsid w:val="000F1E3B"/>
    <w:rsid w:val="000F2521"/>
    <w:rsid w:val="000F3284"/>
    <w:rsid w:val="000F3524"/>
    <w:rsid w:val="000F37B9"/>
    <w:rsid w:val="000F39F2"/>
    <w:rsid w:val="000F41DB"/>
    <w:rsid w:val="000F4573"/>
    <w:rsid w:val="000F4C11"/>
    <w:rsid w:val="000F528D"/>
    <w:rsid w:val="000F6711"/>
    <w:rsid w:val="000F69EF"/>
    <w:rsid w:val="000F71F9"/>
    <w:rsid w:val="000F73CC"/>
    <w:rsid w:val="00100AA3"/>
    <w:rsid w:val="00100DCD"/>
    <w:rsid w:val="00101148"/>
    <w:rsid w:val="001012C8"/>
    <w:rsid w:val="0010315B"/>
    <w:rsid w:val="00103C66"/>
    <w:rsid w:val="00103CB3"/>
    <w:rsid w:val="00104FED"/>
    <w:rsid w:val="001054F2"/>
    <w:rsid w:val="0010550C"/>
    <w:rsid w:val="001059F5"/>
    <w:rsid w:val="00105DBF"/>
    <w:rsid w:val="00105FEB"/>
    <w:rsid w:val="0010688A"/>
    <w:rsid w:val="00106F67"/>
    <w:rsid w:val="00107404"/>
    <w:rsid w:val="00111860"/>
    <w:rsid w:val="00111C3C"/>
    <w:rsid w:val="001121BA"/>
    <w:rsid w:val="00113AA7"/>
    <w:rsid w:val="00113B93"/>
    <w:rsid w:val="0011420C"/>
    <w:rsid w:val="001148B9"/>
    <w:rsid w:val="0011575B"/>
    <w:rsid w:val="00116465"/>
    <w:rsid w:val="001165FC"/>
    <w:rsid w:val="00116A1E"/>
    <w:rsid w:val="001170E0"/>
    <w:rsid w:val="001172FC"/>
    <w:rsid w:val="001175B6"/>
    <w:rsid w:val="001178DA"/>
    <w:rsid w:val="00117E56"/>
    <w:rsid w:val="00117F16"/>
    <w:rsid w:val="00120E88"/>
    <w:rsid w:val="00121318"/>
    <w:rsid w:val="00121EEF"/>
    <w:rsid w:val="0012236A"/>
    <w:rsid w:val="00122499"/>
    <w:rsid w:val="001227B8"/>
    <w:rsid w:val="00123053"/>
    <w:rsid w:val="00123FE6"/>
    <w:rsid w:val="0012417D"/>
    <w:rsid w:val="0012430A"/>
    <w:rsid w:val="00124387"/>
    <w:rsid w:val="00124AAF"/>
    <w:rsid w:val="00124C40"/>
    <w:rsid w:val="0012594A"/>
    <w:rsid w:val="00125A62"/>
    <w:rsid w:val="00126A10"/>
    <w:rsid w:val="001270BC"/>
    <w:rsid w:val="00127A49"/>
    <w:rsid w:val="00127AA0"/>
    <w:rsid w:val="00131202"/>
    <w:rsid w:val="001320F8"/>
    <w:rsid w:val="00132351"/>
    <w:rsid w:val="0013284D"/>
    <w:rsid w:val="0013388B"/>
    <w:rsid w:val="00133D0B"/>
    <w:rsid w:val="00135375"/>
    <w:rsid w:val="00135DB9"/>
    <w:rsid w:val="0013643C"/>
    <w:rsid w:val="001369E7"/>
    <w:rsid w:val="00136C8E"/>
    <w:rsid w:val="00140009"/>
    <w:rsid w:val="0014032F"/>
    <w:rsid w:val="0014238A"/>
    <w:rsid w:val="00142852"/>
    <w:rsid w:val="00142D8C"/>
    <w:rsid w:val="0014455D"/>
    <w:rsid w:val="00145448"/>
    <w:rsid w:val="001454F9"/>
    <w:rsid w:val="001461E5"/>
    <w:rsid w:val="0014792B"/>
    <w:rsid w:val="0014798C"/>
    <w:rsid w:val="00147B40"/>
    <w:rsid w:val="00151180"/>
    <w:rsid w:val="00152883"/>
    <w:rsid w:val="001532D9"/>
    <w:rsid w:val="00153A40"/>
    <w:rsid w:val="00153F0C"/>
    <w:rsid w:val="00156F2F"/>
    <w:rsid w:val="00157667"/>
    <w:rsid w:val="001579D0"/>
    <w:rsid w:val="001606FF"/>
    <w:rsid w:val="00161116"/>
    <w:rsid w:val="001614EA"/>
    <w:rsid w:val="0016204A"/>
    <w:rsid w:val="00162731"/>
    <w:rsid w:val="001639E0"/>
    <w:rsid w:val="00165E30"/>
    <w:rsid w:val="00166797"/>
    <w:rsid w:val="00166DB5"/>
    <w:rsid w:val="0016722C"/>
    <w:rsid w:val="0016764B"/>
    <w:rsid w:val="00167651"/>
    <w:rsid w:val="00170341"/>
    <w:rsid w:val="0017052F"/>
    <w:rsid w:val="00170F5F"/>
    <w:rsid w:val="0017113F"/>
    <w:rsid w:val="0017114A"/>
    <w:rsid w:val="00171BC4"/>
    <w:rsid w:val="00171D5F"/>
    <w:rsid w:val="001734EF"/>
    <w:rsid w:val="00173A9B"/>
    <w:rsid w:val="00173EB4"/>
    <w:rsid w:val="00174184"/>
    <w:rsid w:val="00174605"/>
    <w:rsid w:val="00174663"/>
    <w:rsid w:val="00174909"/>
    <w:rsid w:val="001752A2"/>
    <w:rsid w:val="00175318"/>
    <w:rsid w:val="00175B5C"/>
    <w:rsid w:val="00176D8D"/>
    <w:rsid w:val="0017721D"/>
    <w:rsid w:val="0018169E"/>
    <w:rsid w:val="00181D7F"/>
    <w:rsid w:val="001823A6"/>
    <w:rsid w:val="00182E11"/>
    <w:rsid w:val="0018430D"/>
    <w:rsid w:val="00185714"/>
    <w:rsid w:val="001857E6"/>
    <w:rsid w:val="00185916"/>
    <w:rsid w:val="00185D4E"/>
    <w:rsid w:val="00186100"/>
    <w:rsid w:val="0018666D"/>
    <w:rsid w:val="00187313"/>
    <w:rsid w:val="00187DFE"/>
    <w:rsid w:val="001907B2"/>
    <w:rsid w:val="00190FE4"/>
    <w:rsid w:val="00191897"/>
    <w:rsid w:val="00191EE1"/>
    <w:rsid w:val="00193E13"/>
    <w:rsid w:val="001940E9"/>
    <w:rsid w:val="001941F1"/>
    <w:rsid w:val="0019439B"/>
    <w:rsid w:val="00194D75"/>
    <w:rsid w:val="00195011"/>
    <w:rsid w:val="0019523B"/>
    <w:rsid w:val="001952ED"/>
    <w:rsid w:val="00197AE3"/>
    <w:rsid w:val="001A0299"/>
    <w:rsid w:val="001A09B9"/>
    <w:rsid w:val="001A0EED"/>
    <w:rsid w:val="001A1820"/>
    <w:rsid w:val="001A23B3"/>
    <w:rsid w:val="001A29A2"/>
    <w:rsid w:val="001A43F2"/>
    <w:rsid w:val="001A4748"/>
    <w:rsid w:val="001A5421"/>
    <w:rsid w:val="001A54E9"/>
    <w:rsid w:val="001A598D"/>
    <w:rsid w:val="001A6C2B"/>
    <w:rsid w:val="001B0587"/>
    <w:rsid w:val="001B0DB5"/>
    <w:rsid w:val="001B1078"/>
    <w:rsid w:val="001B310D"/>
    <w:rsid w:val="001B3B74"/>
    <w:rsid w:val="001B3DAA"/>
    <w:rsid w:val="001B5839"/>
    <w:rsid w:val="001B5CB3"/>
    <w:rsid w:val="001B7C69"/>
    <w:rsid w:val="001B7D28"/>
    <w:rsid w:val="001B7F17"/>
    <w:rsid w:val="001B7FB3"/>
    <w:rsid w:val="001C1306"/>
    <w:rsid w:val="001C14DA"/>
    <w:rsid w:val="001C21DA"/>
    <w:rsid w:val="001C2CE4"/>
    <w:rsid w:val="001C4B2B"/>
    <w:rsid w:val="001C4DD5"/>
    <w:rsid w:val="001C4EB3"/>
    <w:rsid w:val="001C5AE3"/>
    <w:rsid w:val="001C62EB"/>
    <w:rsid w:val="001C7A84"/>
    <w:rsid w:val="001C7D36"/>
    <w:rsid w:val="001C7FF3"/>
    <w:rsid w:val="001D0F6F"/>
    <w:rsid w:val="001D15B0"/>
    <w:rsid w:val="001D15F7"/>
    <w:rsid w:val="001D17D7"/>
    <w:rsid w:val="001D18EE"/>
    <w:rsid w:val="001D215B"/>
    <w:rsid w:val="001D3243"/>
    <w:rsid w:val="001D3AE7"/>
    <w:rsid w:val="001D3E23"/>
    <w:rsid w:val="001D4657"/>
    <w:rsid w:val="001D4A21"/>
    <w:rsid w:val="001D4CAD"/>
    <w:rsid w:val="001D4DCB"/>
    <w:rsid w:val="001D51A5"/>
    <w:rsid w:val="001D55A3"/>
    <w:rsid w:val="001D62B4"/>
    <w:rsid w:val="001D6642"/>
    <w:rsid w:val="001D6AF0"/>
    <w:rsid w:val="001D7A51"/>
    <w:rsid w:val="001D7B86"/>
    <w:rsid w:val="001E0F09"/>
    <w:rsid w:val="001E11A4"/>
    <w:rsid w:val="001E1D58"/>
    <w:rsid w:val="001E3140"/>
    <w:rsid w:val="001E4D63"/>
    <w:rsid w:val="001E4F18"/>
    <w:rsid w:val="001E50AC"/>
    <w:rsid w:val="001E7FFA"/>
    <w:rsid w:val="001F0A10"/>
    <w:rsid w:val="001F2160"/>
    <w:rsid w:val="001F2556"/>
    <w:rsid w:val="001F2ACC"/>
    <w:rsid w:val="001F438A"/>
    <w:rsid w:val="001F5BFB"/>
    <w:rsid w:val="001F65AF"/>
    <w:rsid w:val="001F6957"/>
    <w:rsid w:val="001F6CE5"/>
    <w:rsid w:val="001F75E8"/>
    <w:rsid w:val="001F75EB"/>
    <w:rsid w:val="002032C4"/>
    <w:rsid w:val="00203838"/>
    <w:rsid w:val="00205592"/>
    <w:rsid w:val="002055C4"/>
    <w:rsid w:val="00205BAF"/>
    <w:rsid w:val="00205F78"/>
    <w:rsid w:val="0020608C"/>
    <w:rsid w:val="002062BB"/>
    <w:rsid w:val="00206FF1"/>
    <w:rsid w:val="00211F17"/>
    <w:rsid w:val="00212788"/>
    <w:rsid w:val="00213480"/>
    <w:rsid w:val="002155C6"/>
    <w:rsid w:val="00215BD6"/>
    <w:rsid w:val="00216734"/>
    <w:rsid w:val="00216800"/>
    <w:rsid w:val="00216AF6"/>
    <w:rsid w:val="0022111A"/>
    <w:rsid w:val="00221AA9"/>
    <w:rsid w:val="00222E52"/>
    <w:rsid w:val="002231EB"/>
    <w:rsid w:val="002231ED"/>
    <w:rsid w:val="0022385C"/>
    <w:rsid w:val="00225453"/>
    <w:rsid w:val="00225666"/>
    <w:rsid w:val="00225E30"/>
    <w:rsid w:val="002267D9"/>
    <w:rsid w:val="00226C76"/>
    <w:rsid w:val="0022767A"/>
    <w:rsid w:val="002278C7"/>
    <w:rsid w:val="00230A3C"/>
    <w:rsid w:val="002331B7"/>
    <w:rsid w:val="002332BC"/>
    <w:rsid w:val="00233762"/>
    <w:rsid w:val="00233F1D"/>
    <w:rsid w:val="00234B55"/>
    <w:rsid w:val="00234F50"/>
    <w:rsid w:val="00236336"/>
    <w:rsid w:val="002369BB"/>
    <w:rsid w:val="00237206"/>
    <w:rsid w:val="00240245"/>
    <w:rsid w:val="00240900"/>
    <w:rsid w:val="00240A73"/>
    <w:rsid w:val="00240D43"/>
    <w:rsid w:val="00241B3B"/>
    <w:rsid w:val="00242071"/>
    <w:rsid w:val="002429E0"/>
    <w:rsid w:val="00242CAA"/>
    <w:rsid w:val="00242F76"/>
    <w:rsid w:val="002433B4"/>
    <w:rsid w:val="00244722"/>
    <w:rsid w:val="002447E6"/>
    <w:rsid w:val="002452D1"/>
    <w:rsid w:val="0024647B"/>
    <w:rsid w:val="00246935"/>
    <w:rsid w:val="00246E09"/>
    <w:rsid w:val="002502E6"/>
    <w:rsid w:val="00250A97"/>
    <w:rsid w:val="00251590"/>
    <w:rsid w:val="0025207B"/>
    <w:rsid w:val="0025215B"/>
    <w:rsid w:val="002523EF"/>
    <w:rsid w:val="0025280A"/>
    <w:rsid w:val="00253289"/>
    <w:rsid w:val="00253358"/>
    <w:rsid w:val="00254157"/>
    <w:rsid w:val="00255330"/>
    <w:rsid w:val="00255BC0"/>
    <w:rsid w:val="00256F28"/>
    <w:rsid w:val="00257749"/>
    <w:rsid w:val="00257840"/>
    <w:rsid w:val="002605C3"/>
    <w:rsid w:val="00261BE0"/>
    <w:rsid w:val="00263D02"/>
    <w:rsid w:val="00264340"/>
    <w:rsid w:val="00264B4E"/>
    <w:rsid w:val="00265AF9"/>
    <w:rsid w:val="002663F2"/>
    <w:rsid w:val="00266FBC"/>
    <w:rsid w:val="00267455"/>
    <w:rsid w:val="00270E23"/>
    <w:rsid w:val="002711B1"/>
    <w:rsid w:val="00271717"/>
    <w:rsid w:val="0027174D"/>
    <w:rsid w:val="002723FF"/>
    <w:rsid w:val="00272684"/>
    <w:rsid w:val="002726A2"/>
    <w:rsid w:val="002729BA"/>
    <w:rsid w:val="00273142"/>
    <w:rsid w:val="0027363A"/>
    <w:rsid w:val="00273661"/>
    <w:rsid w:val="002737CF"/>
    <w:rsid w:val="00273AAB"/>
    <w:rsid w:val="00273EEA"/>
    <w:rsid w:val="00274388"/>
    <w:rsid w:val="00275BDF"/>
    <w:rsid w:val="00276141"/>
    <w:rsid w:val="002774F2"/>
    <w:rsid w:val="00277641"/>
    <w:rsid w:val="0028012E"/>
    <w:rsid w:val="002805BC"/>
    <w:rsid w:val="00280B17"/>
    <w:rsid w:val="00280DC3"/>
    <w:rsid w:val="00280F31"/>
    <w:rsid w:val="00281549"/>
    <w:rsid w:val="002824F5"/>
    <w:rsid w:val="002826A9"/>
    <w:rsid w:val="00282ED6"/>
    <w:rsid w:val="002830D3"/>
    <w:rsid w:val="00283855"/>
    <w:rsid w:val="00285151"/>
    <w:rsid w:val="0028659C"/>
    <w:rsid w:val="002866B1"/>
    <w:rsid w:val="00286C9C"/>
    <w:rsid w:val="00287242"/>
    <w:rsid w:val="00287CFD"/>
    <w:rsid w:val="00290958"/>
    <w:rsid w:val="0029124B"/>
    <w:rsid w:val="00292893"/>
    <w:rsid w:val="00292D2F"/>
    <w:rsid w:val="0029385E"/>
    <w:rsid w:val="00293A41"/>
    <w:rsid w:val="0029414D"/>
    <w:rsid w:val="00294841"/>
    <w:rsid w:val="0029556C"/>
    <w:rsid w:val="00296688"/>
    <w:rsid w:val="00296A39"/>
    <w:rsid w:val="00296DEE"/>
    <w:rsid w:val="002A01F9"/>
    <w:rsid w:val="002A05CD"/>
    <w:rsid w:val="002A0C29"/>
    <w:rsid w:val="002A10E9"/>
    <w:rsid w:val="002A2798"/>
    <w:rsid w:val="002A3965"/>
    <w:rsid w:val="002A3D1C"/>
    <w:rsid w:val="002A40CF"/>
    <w:rsid w:val="002A4719"/>
    <w:rsid w:val="002A48C8"/>
    <w:rsid w:val="002A4A68"/>
    <w:rsid w:val="002A5CC7"/>
    <w:rsid w:val="002A69B3"/>
    <w:rsid w:val="002A6B6F"/>
    <w:rsid w:val="002A7896"/>
    <w:rsid w:val="002A7D59"/>
    <w:rsid w:val="002B0CED"/>
    <w:rsid w:val="002B0EC6"/>
    <w:rsid w:val="002B11BF"/>
    <w:rsid w:val="002B131D"/>
    <w:rsid w:val="002B13DA"/>
    <w:rsid w:val="002B1A60"/>
    <w:rsid w:val="002B1BFD"/>
    <w:rsid w:val="002B2316"/>
    <w:rsid w:val="002B2440"/>
    <w:rsid w:val="002B4240"/>
    <w:rsid w:val="002B55D8"/>
    <w:rsid w:val="002B5D25"/>
    <w:rsid w:val="002B62BD"/>
    <w:rsid w:val="002C0AED"/>
    <w:rsid w:val="002C163A"/>
    <w:rsid w:val="002C1D80"/>
    <w:rsid w:val="002C1DCC"/>
    <w:rsid w:val="002C1F5A"/>
    <w:rsid w:val="002C244C"/>
    <w:rsid w:val="002C2D9D"/>
    <w:rsid w:val="002C36D5"/>
    <w:rsid w:val="002C3E4F"/>
    <w:rsid w:val="002C3EBC"/>
    <w:rsid w:val="002C4448"/>
    <w:rsid w:val="002C51EC"/>
    <w:rsid w:val="002C544A"/>
    <w:rsid w:val="002C5AF9"/>
    <w:rsid w:val="002C5C55"/>
    <w:rsid w:val="002C5F1D"/>
    <w:rsid w:val="002C60F3"/>
    <w:rsid w:val="002C64CB"/>
    <w:rsid w:val="002C65A7"/>
    <w:rsid w:val="002D0E94"/>
    <w:rsid w:val="002D14B3"/>
    <w:rsid w:val="002D251C"/>
    <w:rsid w:val="002D2D46"/>
    <w:rsid w:val="002D3D6A"/>
    <w:rsid w:val="002D46DD"/>
    <w:rsid w:val="002D493B"/>
    <w:rsid w:val="002D4B4F"/>
    <w:rsid w:val="002D510C"/>
    <w:rsid w:val="002D6150"/>
    <w:rsid w:val="002D6949"/>
    <w:rsid w:val="002D6D2F"/>
    <w:rsid w:val="002D74EE"/>
    <w:rsid w:val="002D75A7"/>
    <w:rsid w:val="002D788D"/>
    <w:rsid w:val="002D7F63"/>
    <w:rsid w:val="002E01A2"/>
    <w:rsid w:val="002E2074"/>
    <w:rsid w:val="002E3D72"/>
    <w:rsid w:val="002E3DAD"/>
    <w:rsid w:val="002E4F44"/>
    <w:rsid w:val="002E50CA"/>
    <w:rsid w:val="002E5282"/>
    <w:rsid w:val="002E6897"/>
    <w:rsid w:val="002E6D82"/>
    <w:rsid w:val="002E6EFC"/>
    <w:rsid w:val="002E7231"/>
    <w:rsid w:val="002E7B04"/>
    <w:rsid w:val="002F0B8C"/>
    <w:rsid w:val="002F0C66"/>
    <w:rsid w:val="002F1205"/>
    <w:rsid w:val="002F1A42"/>
    <w:rsid w:val="002F386A"/>
    <w:rsid w:val="002F398E"/>
    <w:rsid w:val="002F4874"/>
    <w:rsid w:val="002F562E"/>
    <w:rsid w:val="002F56D4"/>
    <w:rsid w:val="002F57B2"/>
    <w:rsid w:val="002F57F1"/>
    <w:rsid w:val="002F7010"/>
    <w:rsid w:val="002F7904"/>
    <w:rsid w:val="002F7CB9"/>
    <w:rsid w:val="0030000B"/>
    <w:rsid w:val="00300A29"/>
    <w:rsid w:val="00301DE5"/>
    <w:rsid w:val="0030296B"/>
    <w:rsid w:val="003029E6"/>
    <w:rsid w:val="003034F7"/>
    <w:rsid w:val="00303A39"/>
    <w:rsid w:val="00305174"/>
    <w:rsid w:val="00306796"/>
    <w:rsid w:val="003101A8"/>
    <w:rsid w:val="003107F0"/>
    <w:rsid w:val="003108DD"/>
    <w:rsid w:val="00311708"/>
    <w:rsid w:val="00311BC4"/>
    <w:rsid w:val="00313460"/>
    <w:rsid w:val="0031356E"/>
    <w:rsid w:val="00315105"/>
    <w:rsid w:val="00315335"/>
    <w:rsid w:val="00315C2C"/>
    <w:rsid w:val="00317223"/>
    <w:rsid w:val="00317EAB"/>
    <w:rsid w:val="003203C3"/>
    <w:rsid w:val="00320ABA"/>
    <w:rsid w:val="00320EB8"/>
    <w:rsid w:val="003213B9"/>
    <w:rsid w:val="003218A2"/>
    <w:rsid w:val="00322628"/>
    <w:rsid w:val="00323F5C"/>
    <w:rsid w:val="0032437E"/>
    <w:rsid w:val="003243AF"/>
    <w:rsid w:val="003259C7"/>
    <w:rsid w:val="00325A95"/>
    <w:rsid w:val="00325C22"/>
    <w:rsid w:val="00325CDA"/>
    <w:rsid w:val="00325E10"/>
    <w:rsid w:val="00325F5F"/>
    <w:rsid w:val="00326493"/>
    <w:rsid w:val="003311C6"/>
    <w:rsid w:val="003314F8"/>
    <w:rsid w:val="00331DB8"/>
    <w:rsid w:val="0033212B"/>
    <w:rsid w:val="0033238C"/>
    <w:rsid w:val="0033282D"/>
    <w:rsid w:val="003338B6"/>
    <w:rsid w:val="0033408C"/>
    <w:rsid w:val="0033503A"/>
    <w:rsid w:val="00335843"/>
    <w:rsid w:val="00335D9F"/>
    <w:rsid w:val="00336608"/>
    <w:rsid w:val="0033697B"/>
    <w:rsid w:val="00336BAA"/>
    <w:rsid w:val="0034105D"/>
    <w:rsid w:val="003410D8"/>
    <w:rsid w:val="00341EF3"/>
    <w:rsid w:val="00342159"/>
    <w:rsid w:val="003453A8"/>
    <w:rsid w:val="00345611"/>
    <w:rsid w:val="00346813"/>
    <w:rsid w:val="003473D3"/>
    <w:rsid w:val="00347EE3"/>
    <w:rsid w:val="0035030A"/>
    <w:rsid w:val="00350DB6"/>
    <w:rsid w:val="00351C38"/>
    <w:rsid w:val="00352489"/>
    <w:rsid w:val="003524BA"/>
    <w:rsid w:val="00352833"/>
    <w:rsid w:val="003530E0"/>
    <w:rsid w:val="00353E00"/>
    <w:rsid w:val="00354E0B"/>
    <w:rsid w:val="003558A2"/>
    <w:rsid w:val="00355AD2"/>
    <w:rsid w:val="00355CC3"/>
    <w:rsid w:val="00357648"/>
    <w:rsid w:val="00357C47"/>
    <w:rsid w:val="003611C6"/>
    <w:rsid w:val="003614A4"/>
    <w:rsid w:val="00362A7F"/>
    <w:rsid w:val="00362BA4"/>
    <w:rsid w:val="00363EFF"/>
    <w:rsid w:val="003646EB"/>
    <w:rsid w:val="003652A1"/>
    <w:rsid w:val="00365BD1"/>
    <w:rsid w:val="00366559"/>
    <w:rsid w:val="0036768C"/>
    <w:rsid w:val="00367AD2"/>
    <w:rsid w:val="003705FA"/>
    <w:rsid w:val="00371C92"/>
    <w:rsid w:val="003737BE"/>
    <w:rsid w:val="003742A0"/>
    <w:rsid w:val="003745FD"/>
    <w:rsid w:val="003746F9"/>
    <w:rsid w:val="003758EF"/>
    <w:rsid w:val="00375F4A"/>
    <w:rsid w:val="00376C84"/>
    <w:rsid w:val="00376E4A"/>
    <w:rsid w:val="00376FC3"/>
    <w:rsid w:val="00380D76"/>
    <w:rsid w:val="00380DED"/>
    <w:rsid w:val="003823BE"/>
    <w:rsid w:val="00382B95"/>
    <w:rsid w:val="00383757"/>
    <w:rsid w:val="0038378A"/>
    <w:rsid w:val="003843B7"/>
    <w:rsid w:val="00384A9A"/>
    <w:rsid w:val="00384CE3"/>
    <w:rsid w:val="00385EFB"/>
    <w:rsid w:val="003863A3"/>
    <w:rsid w:val="0038691E"/>
    <w:rsid w:val="00386CE4"/>
    <w:rsid w:val="00386FB2"/>
    <w:rsid w:val="00387E29"/>
    <w:rsid w:val="00387F1D"/>
    <w:rsid w:val="0039009B"/>
    <w:rsid w:val="00390401"/>
    <w:rsid w:val="00391317"/>
    <w:rsid w:val="00391822"/>
    <w:rsid w:val="00391D5F"/>
    <w:rsid w:val="00392DE8"/>
    <w:rsid w:val="00393A0C"/>
    <w:rsid w:val="00393F3E"/>
    <w:rsid w:val="00393FED"/>
    <w:rsid w:val="00394107"/>
    <w:rsid w:val="00394929"/>
    <w:rsid w:val="003949A4"/>
    <w:rsid w:val="003957B8"/>
    <w:rsid w:val="00395A7B"/>
    <w:rsid w:val="0039627C"/>
    <w:rsid w:val="003965C0"/>
    <w:rsid w:val="00397687"/>
    <w:rsid w:val="0039770A"/>
    <w:rsid w:val="003A020F"/>
    <w:rsid w:val="003A1853"/>
    <w:rsid w:val="003A21B6"/>
    <w:rsid w:val="003A281E"/>
    <w:rsid w:val="003A377D"/>
    <w:rsid w:val="003A39BE"/>
    <w:rsid w:val="003A5210"/>
    <w:rsid w:val="003A5CEC"/>
    <w:rsid w:val="003A64D8"/>
    <w:rsid w:val="003A78EF"/>
    <w:rsid w:val="003B0559"/>
    <w:rsid w:val="003B07F4"/>
    <w:rsid w:val="003B2CEC"/>
    <w:rsid w:val="003B3590"/>
    <w:rsid w:val="003B4281"/>
    <w:rsid w:val="003B4D07"/>
    <w:rsid w:val="003B52DA"/>
    <w:rsid w:val="003B5EED"/>
    <w:rsid w:val="003B7602"/>
    <w:rsid w:val="003B793A"/>
    <w:rsid w:val="003B7B0D"/>
    <w:rsid w:val="003B7CEA"/>
    <w:rsid w:val="003B7D72"/>
    <w:rsid w:val="003C0935"/>
    <w:rsid w:val="003C09EF"/>
    <w:rsid w:val="003C0EA7"/>
    <w:rsid w:val="003C150B"/>
    <w:rsid w:val="003C155B"/>
    <w:rsid w:val="003C1D4B"/>
    <w:rsid w:val="003C2165"/>
    <w:rsid w:val="003C2212"/>
    <w:rsid w:val="003C251E"/>
    <w:rsid w:val="003C2DE3"/>
    <w:rsid w:val="003C3212"/>
    <w:rsid w:val="003C3986"/>
    <w:rsid w:val="003C3A77"/>
    <w:rsid w:val="003C4BE1"/>
    <w:rsid w:val="003C5C62"/>
    <w:rsid w:val="003C680B"/>
    <w:rsid w:val="003C74F1"/>
    <w:rsid w:val="003D0E25"/>
    <w:rsid w:val="003D1052"/>
    <w:rsid w:val="003D1074"/>
    <w:rsid w:val="003D10CE"/>
    <w:rsid w:val="003D2628"/>
    <w:rsid w:val="003D296A"/>
    <w:rsid w:val="003D2BBD"/>
    <w:rsid w:val="003D370D"/>
    <w:rsid w:val="003D38CB"/>
    <w:rsid w:val="003D397A"/>
    <w:rsid w:val="003D3E69"/>
    <w:rsid w:val="003D4AB5"/>
    <w:rsid w:val="003D4CA4"/>
    <w:rsid w:val="003D5118"/>
    <w:rsid w:val="003D5163"/>
    <w:rsid w:val="003D5244"/>
    <w:rsid w:val="003D5930"/>
    <w:rsid w:val="003D6A20"/>
    <w:rsid w:val="003D7609"/>
    <w:rsid w:val="003E00FC"/>
    <w:rsid w:val="003E0CB8"/>
    <w:rsid w:val="003E1284"/>
    <w:rsid w:val="003E1789"/>
    <w:rsid w:val="003E20C8"/>
    <w:rsid w:val="003E23C6"/>
    <w:rsid w:val="003E2C2A"/>
    <w:rsid w:val="003E2D4A"/>
    <w:rsid w:val="003E2EDC"/>
    <w:rsid w:val="003E33AB"/>
    <w:rsid w:val="003E3D5C"/>
    <w:rsid w:val="003E435C"/>
    <w:rsid w:val="003E5031"/>
    <w:rsid w:val="003E51F2"/>
    <w:rsid w:val="003E531E"/>
    <w:rsid w:val="003E6931"/>
    <w:rsid w:val="003E7692"/>
    <w:rsid w:val="003F0B92"/>
    <w:rsid w:val="003F143A"/>
    <w:rsid w:val="003F1E6B"/>
    <w:rsid w:val="003F28AC"/>
    <w:rsid w:val="003F2A29"/>
    <w:rsid w:val="003F38A3"/>
    <w:rsid w:val="003F42E1"/>
    <w:rsid w:val="003F7A13"/>
    <w:rsid w:val="003F7B20"/>
    <w:rsid w:val="0040061F"/>
    <w:rsid w:val="00400B5F"/>
    <w:rsid w:val="00401CBE"/>
    <w:rsid w:val="00401D67"/>
    <w:rsid w:val="004020B6"/>
    <w:rsid w:val="004029A4"/>
    <w:rsid w:val="004032F2"/>
    <w:rsid w:val="00404285"/>
    <w:rsid w:val="00404EE0"/>
    <w:rsid w:val="00404F2B"/>
    <w:rsid w:val="004051BC"/>
    <w:rsid w:val="0040543E"/>
    <w:rsid w:val="0040553A"/>
    <w:rsid w:val="004104E9"/>
    <w:rsid w:val="00410CA4"/>
    <w:rsid w:val="0041191A"/>
    <w:rsid w:val="00412BA6"/>
    <w:rsid w:val="00412C28"/>
    <w:rsid w:val="00412C43"/>
    <w:rsid w:val="00413A0F"/>
    <w:rsid w:val="0041447B"/>
    <w:rsid w:val="0041478B"/>
    <w:rsid w:val="0041576C"/>
    <w:rsid w:val="00415D93"/>
    <w:rsid w:val="0041687C"/>
    <w:rsid w:val="00416E85"/>
    <w:rsid w:val="004179E9"/>
    <w:rsid w:val="00420C65"/>
    <w:rsid w:val="00420F34"/>
    <w:rsid w:val="00421778"/>
    <w:rsid w:val="00421B22"/>
    <w:rsid w:val="00422200"/>
    <w:rsid w:val="004223CA"/>
    <w:rsid w:val="00422FB0"/>
    <w:rsid w:val="0042492B"/>
    <w:rsid w:val="00424AD5"/>
    <w:rsid w:val="00424D55"/>
    <w:rsid w:val="004304DB"/>
    <w:rsid w:val="0043081F"/>
    <w:rsid w:val="00430F1C"/>
    <w:rsid w:val="00431128"/>
    <w:rsid w:val="004311E5"/>
    <w:rsid w:val="00431A75"/>
    <w:rsid w:val="0043212E"/>
    <w:rsid w:val="00432279"/>
    <w:rsid w:val="0043230A"/>
    <w:rsid w:val="0043233A"/>
    <w:rsid w:val="0043239A"/>
    <w:rsid w:val="00432C45"/>
    <w:rsid w:val="00434289"/>
    <w:rsid w:val="004342C4"/>
    <w:rsid w:val="00434795"/>
    <w:rsid w:val="004351CE"/>
    <w:rsid w:val="00435DF6"/>
    <w:rsid w:val="00436758"/>
    <w:rsid w:val="0043695D"/>
    <w:rsid w:val="00437746"/>
    <w:rsid w:val="00440647"/>
    <w:rsid w:val="00440791"/>
    <w:rsid w:val="004408EE"/>
    <w:rsid w:val="00440B41"/>
    <w:rsid w:val="0044146D"/>
    <w:rsid w:val="0044267F"/>
    <w:rsid w:val="00443527"/>
    <w:rsid w:val="0044354E"/>
    <w:rsid w:val="00443B2F"/>
    <w:rsid w:val="00443DD0"/>
    <w:rsid w:val="00443FA8"/>
    <w:rsid w:val="004445A4"/>
    <w:rsid w:val="0044470D"/>
    <w:rsid w:val="00445568"/>
    <w:rsid w:val="00446467"/>
    <w:rsid w:val="0044772A"/>
    <w:rsid w:val="00447FE0"/>
    <w:rsid w:val="0045003D"/>
    <w:rsid w:val="004506D4"/>
    <w:rsid w:val="004525EC"/>
    <w:rsid w:val="00452D05"/>
    <w:rsid w:val="00453431"/>
    <w:rsid w:val="00454077"/>
    <w:rsid w:val="00454D21"/>
    <w:rsid w:val="00455C27"/>
    <w:rsid w:val="00456B02"/>
    <w:rsid w:val="00456C6B"/>
    <w:rsid w:val="00457457"/>
    <w:rsid w:val="00457500"/>
    <w:rsid w:val="00457F45"/>
    <w:rsid w:val="004606DE"/>
    <w:rsid w:val="00461C42"/>
    <w:rsid w:val="00462769"/>
    <w:rsid w:val="00462DC7"/>
    <w:rsid w:val="00463A96"/>
    <w:rsid w:val="00463D53"/>
    <w:rsid w:val="004649A3"/>
    <w:rsid w:val="004651D2"/>
    <w:rsid w:val="00465207"/>
    <w:rsid w:val="00465EF8"/>
    <w:rsid w:val="004661C9"/>
    <w:rsid w:val="004675CF"/>
    <w:rsid w:val="004702D0"/>
    <w:rsid w:val="00470715"/>
    <w:rsid w:val="00471A49"/>
    <w:rsid w:val="004723EC"/>
    <w:rsid w:val="004744F7"/>
    <w:rsid w:val="00474638"/>
    <w:rsid w:val="004761B9"/>
    <w:rsid w:val="00476BB4"/>
    <w:rsid w:val="00477B42"/>
    <w:rsid w:val="0048057B"/>
    <w:rsid w:val="00480AD3"/>
    <w:rsid w:val="00482924"/>
    <w:rsid w:val="00482A25"/>
    <w:rsid w:val="00482B8C"/>
    <w:rsid w:val="00482DF6"/>
    <w:rsid w:val="00483286"/>
    <w:rsid w:val="00483317"/>
    <w:rsid w:val="00483DF6"/>
    <w:rsid w:val="00484387"/>
    <w:rsid w:val="00484EA5"/>
    <w:rsid w:val="0048519C"/>
    <w:rsid w:val="00485545"/>
    <w:rsid w:val="00486331"/>
    <w:rsid w:val="00486411"/>
    <w:rsid w:val="00487184"/>
    <w:rsid w:val="0049073A"/>
    <w:rsid w:val="00491213"/>
    <w:rsid w:val="00492361"/>
    <w:rsid w:val="004927B9"/>
    <w:rsid w:val="00493326"/>
    <w:rsid w:val="004933E5"/>
    <w:rsid w:val="00493A16"/>
    <w:rsid w:val="004954D7"/>
    <w:rsid w:val="00496480"/>
    <w:rsid w:val="00496889"/>
    <w:rsid w:val="004A04B4"/>
    <w:rsid w:val="004A146C"/>
    <w:rsid w:val="004A2D91"/>
    <w:rsid w:val="004A2F53"/>
    <w:rsid w:val="004A34AC"/>
    <w:rsid w:val="004A3D15"/>
    <w:rsid w:val="004A3EC1"/>
    <w:rsid w:val="004A45DB"/>
    <w:rsid w:val="004A4712"/>
    <w:rsid w:val="004A4773"/>
    <w:rsid w:val="004A4785"/>
    <w:rsid w:val="004A50CD"/>
    <w:rsid w:val="004A551F"/>
    <w:rsid w:val="004A5753"/>
    <w:rsid w:val="004A5E55"/>
    <w:rsid w:val="004A672D"/>
    <w:rsid w:val="004A69E0"/>
    <w:rsid w:val="004A7ADA"/>
    <w:rsid w:val="004B17CA"/>
    <w:rsid w:val="004B1FB7"/>
    <w:rsid w:val="004B310A"/>
    <w:rsid w:val="004B45B9"/>
    <w:rsid w:val="004B5C54"/>
    <w:rsid w:val="004B5F86"/>
    <w:rsid w:val="004B66F7"/>
    <w:rsid w:val="004B6BBE"/>
    <w:rsid w:val="004B72F8"/>
    <w:rsid w:val="004B736B"/>
    <w:rsid w:val="004B736D"/>
    <w:rsid w:val="004B7ACB"/>
    <w:rsid w:val="004C1AEA"/>
    <w:rsid w:val="004C1BD1"/>
    <w:rsid w:val="004C2658"/>
    <w:rsid w:val="004C26C7"/>
    <w:rsid w:val="004C39F1"/>
    <w:rsid w:val="004C479D"/>
    <w:rsid w:val="004C4938"/>
    <w:rsid w:val="004C4947"/>
    <w:rsid w:val="004C4B29"/>
    <w:rsid w:val="004C58E9"/>
    <w:rsid w:val="004C71AA"/>
    <w:rsid w:val="004D0E24"/>
    <w:rsid w:val="004D1020"/>
    <w:rsid w:val="004D27D8"/>
    <w:rsid w:val="004D380C"/>
    <w:rsid w:val="004D41A5"/>
    <w:rsid w:val="004D4732"/>
    <w:rsid w:val="004D47D5"/>
    <w:rsid w:val="004D5FA6"/>
    <w:rsid w:val="004D6490"/>
    <w:rsid w:val="004D653B"/>
    <w:rsid w:val="004D65C4"/>
    <w:rsid w:val="004D6A22"/>
    <w:rsid w:val="004E0009"/>
    <w:rsid w:val="004E0420"/>
    <w:rsid w:val="004E12B5"/>
    <w:rsid w:val="004E1341"/>
    <w:rsid w:val="004E15CA"/>
    <w:rsid w:val="004E1AEE"/>
    <w:rsid w:val="004E1CAD"/>
    <w:rsid w:val="004E1F33"/>
    <w:rsid w:val="004E32A9"/>
    <w:rsid w:val="004E3A37"/>
    <w:rsid w:val="004E40B3"/>
    <w:rsid w:val="004E4827"/>
    <w:rsid w:val="004E6F11"/>
    <w:rsid w:val="004E7515"/>
    <w:rsid w:val="004F022E"/>
    <w:rsid w:val="004F023D"/>
    <w:rsid w:val="004F0DC1"/>
    <w:rsid w:val="004F166B"/>
    <w:rsid w:val="004F2149"/>
    <w:rsid w:val="004F26EB"/>
    <w:rsid w:val="004F2CC0"/>
    <w:rsid w:val="004F319F"/>
    <w:rsid w:val="004F359A"/>
    <w:rsid w:val="004F3E7F"/>
    <w:rsid w:val="004F4383"/>
    <w:rsid w:val="004F4C18"/>
    <w:rsid w:val="004F5C13"/>
    <w:rsid w:val="004F61FF"/>
    <w:rsid w:val="004F77F7"/>
    <w:rsid w:val="004F7ABE"/>
    <w:rsid w:val="00500CC9"/>
    <w:rsid w:val="00500ECF"/>
    <w:rsid w:val="00501740"/>
    <w:rsid w:val="00502E49"/>
    <w:rsid w:val="00502E60"/>
    <w:rsid w:val="00503246"/>
    <w:rsid w:val="005035C1"/>
    <w:rsid w:val="00503A03"/>
    <w:rsid w:val="00504A29"/>
    <w:rsid w:val="0050536D"/>
    <w:rsid w:val="0050541B"/>
    <w:rsid w:val="00506237"/>
    <w:rsid w:val="00506453"/>
    <w:rsid w:val="00506C9C"/>
    <w:rsid w:val="00506E5E"/>
    <w:rsid w:val="0050759B"/>
    <w:rsid w:val="00511176"/>
    <w:rsid w:val="005117B7"/>
    <w:rsid w:val="005123AF"/>
    <w:rsid w:val="005129A7"/>
    <w:rsid w:val="005136C3"/>
    <w:rsid w:val="00513FC0"/>
    <w:rsid w:val="00514429"/>
    <w:rsid w:val="005144B7"/>
    <w:rsid w:val="00514BF8"/>
    <w:rsid w:val="00514E25"/>
    <w:rsid w:val="00515201"/>
    <w:rsid w:val="00515467"/>
    <w:rsid w:val="00515514"/>
    <w:rsid w:val="00515E54"/>
    <w:rsid w:val="00516869"/>
    <w:rsid w:val="00516880"/>
    <w:rsid w:val="00520807"/>
    <w:rsid w:val="00520CE3"/>
    <w:rsid w:val="00520E4E"/>
    <w:rsid w:val="00520F4F"/>
    <w:rsid w:val="0052121C"/>
    <w:rsid w:val="00521241"/>
    <w:rsid w:val="005214EB"/>
    <w:rsid w:val="005223AB"/>
    <w:rsid w:val="005223BA"/>
    <w:rsid w:val="00523125"/>
    <w:rsid w:val="00523764"/>
    <w:rsid w:val="00523D1C"/>
    <w:rsid w:val="005244FD"/>
    <w:rsid w:val="00524BC4"/>
    <w:rsid w:val="00524E78"/>
    <w:rsid w:val="0052520E"/>
    <w:rsid w:val="00526DCB"/>
    <w:rsid w:val="00527582"/>
    <w:rsid w:val="0053018E"/>
    <w:rsid w:val="005301D0"/>
    <w:rsid w:val="00530A58"/>
    <w:rsid w:val="005315AA"/>
    <w:rsid w:val="0053203F"/>
    <w:rsid w:val="00532602"/>
    <w:rsid w:val="00532DF5"/>
    <w:rsid w:val="00533674"/>
    <w:rsid w:val="00533AF8"/>
    <w:rsid w:val="0053437C"/>
    <w:rsid w:val="00534A24"/>
    <w:rsid w:val="00534D00"/>
    <w:rsid w:val="00534FC6"/>
    <w:rsid w:val="005356F3"/>
    <w:rsid w:val="00535F38"/>
    <w:rsid w:val="00537133"/>
    <w:rsid w:val="00540080"/>
    <w:rsid w:val="00540C3C"/>
    <w:rsid w:val="005418F7"/>
    <w:rsid w:val="00541A97"/>
    <w:rsid w:val="00542000"/>
    <w:rsid w:val="0054236F"/>
    <w:rsid w:val="00542885"/>
    <w:rsid w:val="005428BC"/>
    <w:rsid w:val="00542C51"/>
    <w:rsid w:val="00545603"/>
    <w:rsid w:val="005458B4"/>
    <w:rsid w:val="00545919"/>
    <w:rsid w:val="00547063"/>
    <w:rsid w:val="005476C7"/>
    <w:rsid w:val="00553189"/>
    <w:rsid w:val="005535D2"/>
    <w:rsid w:val="00553EFB"/>
    <w:rsid w:val="0055404C"/>
    <w:rsid w:val="00554139"/>
    <w:rsid w:val="005546D1"/>
    <w:rsid w:val="00554A4A"/>
    <w:rsid w:val="00554DB3"/>
    <w:rsid w:val="00555FC0"/>
    <w:rsid w:val="00556EE9"/>
    <w:rsid w:val="0056000B"/>
    <w:rsid w:val="0056005B"/>
    <w:rsid w:val="00561835"/>
    <w:rsid w:val="0056220B"/>
    <w:rsid w:val="00562FDB"/>
    <w:rsid w:val="0056390E"/>
    <w:rsid w:val="0056542A"/>
    <w:rsid w:val="00565D40"/>
    <w:rsid w:val="00565DEA"/>
    <w:rsid w:val="00565EB4"/>
    <w:rsid w:val="005677F5"/>
    <w:rsid w:val="00567873"/>
    <w:rsid w:val="00567A37"/>
    <w:rsid w:val="00567DD6"/>
    <w:rsid w:val="005707F4"/>
    <w:rsid w:val="00571D9F"/>
    <w:rsid w:val="00571FBC"/>
    <w:rsid w:val="00573D0C"/>
    <w:rsid w:val="00574732"/>
    <w:rsid w:val="00574853"/>
    <w:rsid w:val="005754F3"/>
    <w:rsid w:val="00576290"/>
    <w:rsid w:val="005767A0"/>
    <w:rsid w:val="00577716"/>
    <w:rsid w:val="005777DF"/>
    <w:rsid w:val="0058204B"/>
    <w:rsid w:val="00583113"/>
    <w:rsid w:val="00583687"/>
    <w:rsid w:val="0058376A"/>
    <w:rsid w:val="00583F74"/>
    <w:rsid w:val="00584533"/>
    <w:rsid w:val="00584BAE"/>
    <w:rsid w:val="005852F7"/>
    <w:rsid w:val="00585708"/>
    <w:rsid w:val="005861BE"/>
    <w:rsid w:val="005875BE"/>
    <w:rsid w:val="005908B1"/>
    <w:rsid w:val="005909E9"/>
    <w:rsid w:val="005916EA"/>
    <w:rsid w:val="005918AF"/>
    <w:rsid w:val="00591D70"/>
    <w:rsid w:val="005921DD"/>
    <w:rsid w:val="00592310"/>
    <w:rsid w:val="0059306E"/>
    <w:rsid w:val="00594FB2"/>
    <w:rsid w:val="005A0161"/>
    <w:rsid w:val="005A0F38"/>
    <w:rsid w:val="005A10BD"/>
    <w:rsid w:val="005A1199"/>
    <w:rsid w:val="005A2081"/>
    <w:rsid w:val="005A21F0"/>
    <w:rsid w:val="005A43F5"/>
    <w:rsid w:val="005A44D1"/>
    <w:rsid w:val="005A48E6"/>
    <w:rsid w:val="005A4A18"/>
    <w:rsid w:val="005A4CFE"/>
    <w:rsid w:val="005A53AD"/>
    <w:rsid w:val="005A792E"/>
    <w:rsid w:val="005A7CA7"/>
    <w:rsid w:val="005B04E6"/>
    <w:rsid w:val="005B159C"/>
    <w:rsid w:val="005B1E0F"/>
    <w:rsid w:val="005B200A"/>
    <w:rsid w:val="005B25CC"/>
    <w:rsid w:val="005B333E"/>
    <w:rsid w:val="005B3428"/>
    <w:rsid w:val="005B4C70"/>
    <w:rsid w:val="005B5104"/>
    <w:rsid w:val="005B6D41"/>
    <w:rsid w:val="005B75C2"/>
    <w:rsid w:val="005B7A65"/>
    <w:rsid w:val="005C0963"/>
    <w:rsid w:val="005C0ACB"/>
    <w:rsid w:val="005C0C56"/>
    <w:rsid w:val="005C0D38"/>
    <w:rsid w:val="005C0FEE"/>
    <w:rsid w:val="005C13AD"/>
    <w:rsid w:val="005C1C8B"/>
    <w:rsid w:val="005C219F"/>
    <w:rsid w:val="005C25B8"/>
    <w:rsid w:val="005C2685"/>
    <w:rsid w:val="005C3B1D"/>
    <w:rsid w:val="005C3CDF"/>
    <w:rsid w:val="005C3D6A"/>
    <w:rsid w:val="005C4294"/>
    <w:rsid w:val="005C4380"/>
    <w:rsid w:val="005C515E"/>
    <w:rsid w:val="005C6341"/>
    <w:rsid w:val="005C762B"/>
    <w:rsid w:val="005C7896"/>
    <w:rsid w:val="005C7BD8"/>
    <w:rsid w:val="005C7BDB"/>
    <w:rsid w:val="005C7C13"/>
    <w:rsid w:val="005D0C6F"/>
    <w:rsid w:val="005D0CAC"/>
    <w:rsid w:val="005D197D"/>
    <w:rsid w:val="005D1B32"/>
    <w:rsid w:val="005D1B54"/>
    <w:rsid w:val="005D1EC8"/>
    <w:rsid w:val="005D1F18"/>
    <w:rsid w:val="005D52DD"/>
    <w:rsid w:val="005D5CF0"/>
    <w:rsid w:val="005D61F6"/>
    <w:rsid w:val="005D726C"/>
    <w:rsid w:val="005D7696"/>
    <w:rsid w:val="005D7B28"/>
    <w:rsid w:val="005E20C1"/>
    <w:rsid w:val="005E2F33"/>
    <w:rsid w:val="005E388C"/>
    <w:rsid w:val="005E4222"/>
    <w:rsid w:val="005E68F0"/>
    <w:rsid w:val="005E6C92"/>
    <w:rsid w:val="005F19CE"/>
    <w:rsid w:val="005F1CB4"/>
    <w:rsid w:val="005F1FC1"/>
    <w:rsid w:val="005F25EA"/>
    <w:rsid w:val="005F2A58"/>
    <w:rsid w:val="005F2B77"/>
    <w:rsid w:val="005F33B5"/>
    <w:rsid w:val="005F386F"/>
    <w:rsid w:val="005F46C3"/>
    <w:rsid w:val="005F528B"/>
    <w:rsid w:val="005F5D5A"/>
    <w:rsid w:val="005F60F7"/>
    <w:rsid w:val="005F7FC3"/>
    <w:rsid w:val="00600A99"/>
    <w:rsid w:val="00600E86"/>
    <w:rsid w:val="006015EE"/>
    <w:rsid w:val="0060230E"/>
    <w:rsid w:val="0060243C"/>
    <w:rsid w:val="006026E9"/>
    <w:rsid w:val="00604342"/>
    <w:rsid w:val="00604B7D"/>
    <w:rsid w:val="006050A5"/>
    <w:rsid w:val="00606503"/>
    <w:rsid w:val="00606891"/>
    <w:rsid w:val="00607CF6"/>
    <w:rsid w:val="00611FC1"/>
    <w:rsid w:val="00612629"/>
    <w:rsid w:val="006135FB"/>
    <w:rsid w:val="00613996"/>
    <w:rsid w:val="006151DC"/>
    <w:rsid w:val="006152C6"/>
    <w:rsid w:val="00615627"/>
    <w:rsid w:val="006158A8"/>
    <w:rsid w:val="00616273"/>
    <w:rsid w:val="0061658E"/>
    <w:rsid w:val="006166F6"/>
    <w:rsid w:val="00616ABB"/>
    <w:rsid w:val="00616C62"/>
    <w:rsid w:val="006179F7"/>
    <w:rsid w:val="00617B26"/>
    <w:rsid w:val="006204A9"/>
    <w:rsid w:val="00620691"/>
    <w:rsid w:val="00620AE1"/>
    <w:rsid w:val="006219F8"/>
    <w:rsid w:val="006223AF"/>
    <w:rsid w:val="006225B9"/>
    <w:rsid w:val="006235D4"/>
    <w:rsid w:val="00623F9C"/>
    <w:rsid w:val="00625ADB"/>
    <w:rsid w:val="00626476"/>
    <w:rsid w:val="0062659C"/>
    <w:rsid w:val="006268E8"/>
    <w:rsid w:val="00626E7C"/>
    <w:rsid w:val="00626EAF"/>
    <w:rsid w:val="00627302"/>
    <w:rsid w:val="00627726"/>
    <w:rsid w:val="0063004E"/>
    <w:rsid w:val="00630214"/>
    <w:rsid w:val="00630669"/>
    <w:rsid w:val="00630A5F"/>
    <w:rsid w:val="006314EC"/>
    <w:rsid w:val="0063195D"/>
    <w:rsid w:val="00631D88"/>
    <w:rsid w:val="006320E4"/>
    <w:rsid w:val="0063219A"/>
    <w:rsid w:val="0063229F"/>
    <w:rsid w:val="00632849"/>
    <w:rsid w:val="006338A6"/>
    <w:rsid w:val="00633ADF"/>
    <w:rsid w:val="00634278"/>
    <w:rsid w:val="00634843"/>
    <w:rsid w:val="006353F1"/>
    <w:rsid w:val="00635705"/>
    <w:rsid w:val="006363F5"/>
    <w:rsid w:val="006367FE"/>
    <w:rsid w:val="00637188"/>
    <w:rsid w:val="006376A0"/>
    <w:rsid w:val="0064112B"/>
    <w:rsid w:val="006442B4"/>
    <w:rsid w:val="0064453D"/>
    <w:rsid w:val="00644B2E"/>
    <w:rsid w:val="00645051"/>
    <w:rsid w:val="00650088"/>
    <w:rsid w:val="00650282"/>
    <w:rsid w:val="006507DB"/>
    <w:rsid w:val="00650AC5"/>
    <w:rsid w:val="00651EDC"/>
    <w:rsid w:val="0065212B"/>
    <w:rsid w:val="0065268B"/>
    <w:rsid w:val="00652D5E"/>
    <w:rsid w:val="00652ED4"/>
    <w:rsid w:val="006538E7"/>
    <w:rsid w:val="00653BA2"/>
    <w:rsid w:val="0065453C"/>
    <w:rsid w:val="00654DDB"/>
    <w:rsid w:val="00654E0D"/>
    <w:rsid w:val="006553B4"/>
    <w:rsid w:val="00655CF8"/>
    <w:rsid w:val="00656178"/>
    <w:rsid w:val="00656336"/>
    <w:rsid w:val="006563E6"/>
    <w:rsid w:val="006568EF"/>
    <w:rsid w:val="00656E1D"/>
    <w:rsid w:val="00656F4F"/>
    <w:rsid w:val="00657092"/>
    <w:rsid w:val="00657665"/>
    <w:rsid w:val="006604EF"/>
    <w:rsid w:val="00660EF9"/>
    <w:rsid w:val="006618C0"/>
    <w:rsid w:val="00661A15"/>
    <w:rsid w:val="00662472"/>
    <w:rsid w:val="00662DAA"/>
    <w:rsid w:val="00663A32"/>
    <w:rsid w:val="00663DB7"/>
    <w:rsid w:val="00664A5F"/>
    <w:rsid w:val="006653FC"/>
    <w:rsid w:val="00666098"/>
    <w:rsid w:val="00670641"/>
    <w:rsid w:val="0067087B"/>
    <w:rsid w:val="00671B48"/>
    <w:rsid w:val="006733A7"/>
    <w:rsid w:val="0067350A"/>
    <w:rsid w:val="006736FC"/>
    <w:rsid w:val="00674265"/>
    <w:rsid w:val="0067448B"/>
    <w:rsid w:val="00676062"/>
    <w:rsid w:val="00676E3F"/>
    <w:rsid w:val="006770F4"/>
    <w:rsid w:val="00677578"/>
    <w:rsid w:val="00677795"/>
    <w:rsid w:val="0067795B"/>
    <w:rsid w:val="00677AC8"/>
    <w:rsid w:val="00680010"/>
    <w:rsid w:val="00682654"/>
    <w:rsid w:val="00682833"/>
    <w:rsid w:val="00682B4C"/>
    <w:rsid w:val="00682CC1"/>
    <w:rsid w:val="00682E44"/>
    <w:rsid w:val="006830B4"/>
    <w:rsid w:val="0068370E"/>
    <w:rsid w:val="00684BF6"/>
    <w:rsid w:val="00685D27"/>
    <w:rsid w:val="00687B35"/>
    <w:rsid w:val="00687BDB"/>
    <w:rsid w:val="0069021C"/>
    <w:rsid w:val="0069082E"/>
    <w:rsid w:val="006908A0"/>
    <w:rsid w:val="0069224F"/>
    <w:rsid w:val="00693381"/>
    <w:rsid w:val="00694526"/>
    <w:rsid w:val="00695071"/>
    <w:rsid w:val="00695628"/>
    <w:rsid w:val="00695ABC"/>
    <w:rsid w:val="00695D7B"/>
    <w:rsid w:val="00695E24"/>
    <w:rsid w:val="00695E94"/>
    <w:rsid w:val="00695FCC"/>
    <w:rsid w:val="00697A43"/>
    <w:rsid w:val="00697BA7"/>
    <w:rsid w:val="00697FBF"/>
    <w:rsid w:val="006A0E00"/>
    <w:rsid w:val="006A0E8B"/>
    <w:rsid w:val="006A102E"/>
    <w:rsid w:val="006A37AE"/>
    <w:rsid w:val="006A49C4"/>
    <w:rsid w:val="006A6425"/>
    <w:rsid w:val="006A694A"/>
    <w:rsid w:val="006A6F63"/>
    <w:rsid w:val="006A70F5"/>
    <w:rsid w:val="006B0625"/>
    <w:rsid w:val="006B0E08"/>
    <w:rsid w:val="006B0F82"/>
    <w:rsid w:val="006B12AF"/>
    <w:rsid w:val="006B16FD"/>
    <w:rsid w:val="006B1AA2"/>
    <w:rsid w:val="006B46DD"/>
    <w:rsid w:val="006B4BA5"/>
    <w:rsid w:val="006B5006"/>
    <w:rsid w:val="006B6B66"/>
    <w:rsid w:val="006B6E39"/>
    <w:rsid w:val="006B7E2A"/>
    <w:rsid w:val="006C089A"/>
    <w:rsid w:val="006C2612"/>
    <w:rsid w:val="006C2BB6"/>
    <w:rsid w:val="006C2DBF"/>
    <w:rsid w:val="006C3776"/>
    <w:rsid w:val="006D0787"/>
    <w:rsid w:val="006D0C0A"/>
    <w:rsid w:val="006D160A"/>
    <w:rsid w:val="006D249C"/>
    <w:rsid w:val="006D3105"/>
    <w:rsid w:val="006D3908"/>
    <w:rsid w:val="006D3C06"/>
    <w:rsid w:val="006D3F00"/>
    <w:rsid w:val="006D5CCA"/>
    <w:rsid w:val="006D5DE9"/>
    <w:rsid w:val="006D71E2"/>
    <w:rsid w:val="006D7802"/>
    <w:rsid w:val="006E01D3"/>
    <w:rsid w:val="006E15F8"/>
    <w:rsid w:val="006E1D8F"/>
    <w:rsid w:val="006E1E64"/>
    <w:rsid w:val="006E270C"/>
    <w:rsid w:val="006E2AB7"/>
    <w:rsid w:val="006E2D07"/>
    <w:rsid w:val="006E4AF9"/>
    <w:rsid w:val="006E4DF7"/>
    <w:rsid w:val="006E5208"/>
    <w:rsid w:val="006E5F49"/>
    <w:rsid w:val="006E627E"/>
    <w:rsid w:val="006E6E53"/>
    <w:rsid w:val="006F1151"/>
    <w:rsid w:val="006F278A"/>
    <w:rsid w:val="006F31EE"/>
    <w:rsid w:val="006F3DB9"/>
    <w:rsid w:val="006F3F4E"/>
    <w:rsid w:val="006F4891"/>
    <w:rsid w:val="006F51AA"/>
    <w:rsid w:val="006F534E"/>
    <w:rsid w:val="006F5A12"/>
    <w:rsid w:val="006F6111"/>
    <w:rsid w:val="006F6A79"/>
    <w:rsid w:val="006F7160"/>
    <w:rsid w:val="006F763D"/>
    <w:rsid w:val="006F7C77"/>
    <w:rsid w:val="006F7E47"/>
    <w:rsid w:val="007004E5"/>
    <w:rsid w:val="007012A6"/>
    <w:rsid w:val="00701B6F"/>
    <w:rsid w:val="007024FA"/>
    <w:rsid w:val="0070301A"/>
    <w:rsid w:val="00703967"/>
    <w:rsid w:val="007044BF"/>
    <w:rsid w:val="0070481A"/>
    <w:rsid w:val="00704D73"/>
    <w:rsid w:val="00705733"/>
    <w:rsid w:val="00705B3D"/>
    <w:rsid w:val="00705D71"/>
    <w:rsid w:val="00705EC1"/>
    <w:rsid w:val="007061BD"/>
    <w:rsid w:val="007105C9"/>
    <w:rsid w:val="007105D8"/>
    <w:rsid w:val="007110FA"/>
    <w:rsid w:val="007118FB"/>
    <w:rsid w:val="00711A81"/>
    <w:rsid w:val="007122E3"/>
    <w:rsid w:val="0071284C"/>
    <w:rsid w:val="00712ED6"/>
    <w:rsid w:val="00713F22"/>
    <w:rsid w:val="007140DC"/>
    <w:rsid w:val="007148A0"/>
    <w:rsid w:val="00714B2F"/>
    <w:rsid w:val="00715126"/>
    <w:rsid w:val="0071592F"/>
    <w:rsid w:val="00715FA3"/>
    <w:rsid w:val="007163D4"/>
    <w:rsid w:val="00716CAB"/>
    <w:rsid w:val="007177DB"/>
    <w:rsid w:val="0071790C"/>
    <w:rsid w:val="007179BD"/>
    <w:rsid w:val="00717D0A"/>
    <w:rsid w:val="007205F2"/>
    <w:rsid w:val="007215B8"/>
    <w:rsid w:val="00721BB8"/>
    <w:rsid w:val="00721E06"/>
    <w:rsid w:val="007220C1"/>
    <w:rsid w:val="007227BE"/>
    <w:rsid w:val="00723F46"/>
    <w:rsid w:val="007244D6"/>
    <w:rsid w:val="00724643"/>
    <w:rsid w:val="00724692"/>
    <w:rsid w:val="0072528A"/>
    <w:rsid w:val="007255EA"/>
    <w:rsid w:val="007260F6"/>
    <w:rsid w:val="00726AA7"/>
    <w:rsid w:val="0073069A"/>
    <w:rsid w:val="00730E43"/>
    <w:rsid w:val="0073393E"/>
    <w:rsid w:val="007339EC"/>
    <w:rsid w:val="00734930"/>
    <w:rsid w:val="00735698"/>
    <w:rsid w:val="00736FF7"/>
    <w:rsid w:val="007378A7"/>
    <w:rsid w:val="007405F8"/>
    <w:rsid w:val="0074066B"/>
    <w:rsid w:val="00740873"/>
    <w:rsid w:val="00740EE7"/>
    <w:rsid w:val="007417F2"/>
    <w:rsid w:val="0074275E"/>
    <w:rsid w:val="007433DA"/>
    <w:rsid w:val="007437D3"/>
    <w:rsid w:val="007441B4"/>
    <w:rsid w:val="007449FB"/>
    <w:rsid w:val="00747376"/>
    <w:rsid w:val="00747A94"/>
    <w:rsid w:val="0075170D"/>
    <w:rsid w:val="007519F2"/>
    <w:rsid w:val="0075262B"/>
    <w:rsid w:val="00752A02"/>
    <w:rsid w:val="00754096"/>
    <w:rsid w:val="00756216"/>
    <w:rsid w:val="0075622A"/>
    <w:rsid w:val="00756610"/>
    <w:rsid w:val="00756645"/>
    <w:rsid w:val="00756922"/>
    <w:rsid w:val="00761C59"/>
    <w:rsid w:val="007627ED"/>
    <w:rsid w:val="0076334B"/>
    <w:rsid w:val="00765874"/>
    <w:rsid w:val="00765E80"/>
    <w:rsid w:val="0076675A"/>
    <w:rsid w:val="007668F0"/>
    <w:rsid w:val="00767571"/>
    <w:rsid w:val="00767FE9"/>
    <w:rsid w:val="007705AC"/>
    <w:rsid w:val="007708E4"/>
    <w:rsid w:val="00770FA4"/>
    <w:rsid w:val="00771083"/>
    <w:rsid w:val="00771665"/>
    <w:rsid w:val="00772287"/>
    <w:rsid w:val="00772C43"/>
    <w:rsid w:val="00774374"/>
    <w:rsid w:val="007750FF"/>
    <w:rsid w:val="00775217"/>
    <w:rsid w:val="00775773"/>
    <w:rsid w:val="00775E00"/>
    <w:rsid w:val="007761C7"/>
    <w:rsid w:val="0077627F"/>
    <w:rsid w:val="00776651"/>
    <w:rsid w:val="00777A55"/>
    <w:rsid w:val="00782043"/>
    <w:rsid w:val="0078257F"/>
    <w:rsid w:val="00782C47"/>
    <w:rsid w:val="00784822"/>
    <w:rsid w:val="00785232"/>
    <w:rsid w:val="00785310"/>
    <w:rsid w:val="00785A26"/>
    <w:rsid w:val="007860D5"/>
    <w:rsid w:val="00787472"/>
    <w:rsid w:val="007905DE"/>
    <w:rsid w:val="007910B3"/>
    <w:rsid w:val="00791242"/>
    <w:rsid w:val="007914C8"/>
    <w:rsid w:val="00792053"/>
    <w:rsid w:val="00793CE2"/>
    <w:rsid w:val="007943BD"/>
    <w:rsid w:val="00795853"/>
    <w:rsid w:val="00795F1C"/>
    <w:rsid w:val="00797466"/>
    <w:rsid w:val="0079751E"/>
    <w:rsid w:val="00797592"/>
    <w:rsid w:val="007977AD"/>
    <w:rsid w:val="007A0DCB"/>
    <w:rsid w:val="007A2606"/>
    <w:rsid w:val="007A2797"/>
    <w:rsid w:val="007A2FEE"/>
    <w:rsid w:val="007A3727"/>
    <w:rsid w:val="007A4DAB"/>
    <w:rsid w:val="007A4E48"/>
    <w:rsid w:val="007A4F4E"/>
    <w:rsid w:val="007A4FDB"/>
    <w:rsid w:val="007A648D"/>
    <w:rsid w:val="007A67C3"/>
    <w:rsid w:val="007A6E2A"/>
    <w:rsid w:val="007A7070"/>
    <w:rsid w:val="007A74B2"/>
    <w:rsid w:val="007B0251"/>
    <w:rsid w:val="007B12C6"/>
    <w:rsid w:val="007B2104"/>
    <w:rsid w:val="007B3296"/>
    <w:rsid w:val="007B35B5"/>
    <w:rsid w:val="007B35E1"/>
    <w:rsid w:val="007B45A6"/>
    <w:rsid w:val="007B4E16"/>
    <w:rsid w:val="007B5347"/>
    <w:rsid w:val="007B6173"/>
    <w:rsid w:val="007B6B53"/>
    <w:rsid w:val="007B7C7D"/>
    <w:rsid w:val="007B7CBC"/>
    <w:rsid w:val="007C1ACC"/>
    <w:rsid w:val="007C1CBE"/>
    <w:rsid w:val="007C332F"/>
    <w:rsid w:val="007C3365"/>
    <w:rsid w:val="007C3ACB"/>
    <w:rsid w:val="007C4C30"/>
    <w:rsid w:val="007C5399"/>
    <w:rsid w:val="007C616D"/>
    <w:rsid w:val="007C6444"/>
    <w:rsid w:val="007C6B42"/>
    <w:rsid w:val="007C6D6F"/>
    <w:rsid w:val="007C7386"/>
    <w:rsid w:val="007C7D40"/>
    <w:rsid w:val="007D0297"/>
    <w:rsid w:val="007D0874"/>
    <w:rsid w:val="007D0B2C"/>
    <w:rsid w:val="007D0DA6"/>
    <w:rsid w:val="007D16A7"/>
    <w:rsid w:val="007D1CB2"/>
    <w:rsid w:val="007D1D4E"/>
    <w:rsid w:val="007D3C05"/>
    <w:rsid w:val="007D3E02"/>
    <w:rsid w:val="007D3F05"/>
    <w:rsid w:val="007D45F2"/>
    <w:rsid w:val="007D47CD"/>
    <w:rsid w:val="007D482E"/>
    <w:rsid w:val="007D5352"/>
    <w:rsid w:val="007D68FD"/>
    <w:rsid w:val="007D76CB"/>
    <w:rsid w:val="007D7B83"/>
    <w:rsid w:val="007E0BEC"/>
    <w:rsid w:val="007E0E6E"/>
    <w:rsid w:val="007E1D8A"/>
    <w:rsid w:val="007E2357"/>
    <w:rsid w:val="007E2B64"/>
    <w:rsid w:val="007E2F53"/>
    <w:rsid w:val="007E30EE"/>
    <w:rsid w:val="007E35D0"/>
    <w:rsid w:val="007E4386"/>
    <w:rsid w:val="007E49F4"/>
    <w:rsid w:val="007E4A99"/>
    <w:rsid w:val="007E4E29"/>
    <w:rsid w:val="007E4FF8"/>
    <w:rsid w:val="007E537E"/>
    <w:rsid w:val="007E556C"/>
    <w:rsid w:val="007E5A22"/>
    <w:rsid w:val="007E5BD5"/>
    <w:rsid w:val="007E5EEE"/>
    <w:rsid w:val="007E728C"/>
    <w:rsid w:val="007E7372"/>
    <w:rsid w:val="007E7E94"/>
    <w:rsid w:val="007F1C3D"/>
    <w:rsid w:val="007F2394"/>
    <w:rsid w:val="007F2CB0"/>
    <w:rsid w:val="007F2D04"/>
    <w:rsid w:val="007F4005"/>
    <w:rsid w:val="007F425C"/>
    <w:rsid w:val="007F429F"/>
    <w:rsid w:val="007F4411"/>
    <w:rsid w:val="007F467D"/>
    <w:rsid w:val="007F4ABA"/>
    <w:rsid w:val="007F527F"/>
    <w:rsid w:val="007F5D7B"/>
    <w:rsid w:val="007F6E83"/>
    <w:rsid w:val="007F7274"/>
    <w:rsid w:val="007F77B6"/>
    <w:rsid w:val="007F79E7"/>
    <w:rsid w:val="008001DE"/>
    <w:rsid w:val="00800529"/>
    <w:rsid w:val="00800BFC"/>
    <w:rsid w:val="0080173C"/>
    <w:rsid w:val="00801861"/>
    <w:rsid w:val="00801D68"/>
    <w:rsid w:val="0080233D"/>
    <w:rsid w:val="0080235B"/>
    <w:rsid w:val="008025F5"/>
    <w:rsid w:val="0080418D"/>
    <w:rsid w:val="00805353"/>
    <w:rsid w:val="0080564B"/>
    <w:rsid w:val="008065A1"/>
    <w:rsid w:val="00810BA0"/>
    <w:rsid w:val="0081107B"/>
    <w:rsid w:val="008122FF"/>
    <w:rsid w:val="00812EFD"/>
    <w:rsid w:val="008130F9"/>
    <w:rsid w:val="00813314"/>
    <w:rsid w:val="00813581"/>
    <w:rsid w:val="00813D19"/>
    <w:rsid w:val="00813DB7"/>
    <w:rsid w:val="00815737"/>
    <w:rsid w:val="00816B25"/>
    <w:rsid w:val="008172AB"/>
    <w:rsid w:val="0081761A"/>
    <w:rsid w:val="008178D2"/>
    <w:rsid w:val="00817A83"/>
    <w:rsid w:val="00817DB1"/>
    <w:rsid w:val="00817E7D"/>
    <w:rsid w:val="00820AB1"/>
    <w:rsid w:val="00821608"/>
    <w:rsid w:val="008217AC"/>
    <w:rsid w:val="008227C5"/>
    <w:rsid w:val="00824B30"/>
    <w:rsid w:val="00824DD3"/>
    <w:rsid w:val="00825618"/>
    <w:rsid w:val="00825E6C"/>
    <w:rsid w:val="008279DA"/>
    <w:rsid w:val="008308D2"/>
    <w:rsid w:val="00830928"/>
    <w:rsid w:val="008309EF"/>
    <w:rsid w:val="00831816"/>
    <w:rsid w:val="008320A8"/>
    <w:rsid w:val="00833491"/>
    <w:rsid w:val="008334F5"/>
    <w:rsid w:val="0083350A"/>
    <w:rsid w:val="0083373C"/>
    <w:rsid w:val="00833D46"/>
    <w:rsid w:val="008340D3"/>
    <w:rsid w:val="008341C5"/>
    <w:rsid w:val="00834350"/>
    <w:rsid w:val="008347FE"/>
    <w:rsid w:val="00834A58"/>
    <w:rsid w:val="008350BC"/>
    <w:rsid w:val="00835497"/>
    <w:rsid w:val="008356AD"/>
    <w:rsid w:val="00835B60"/>
    <w:rsid w:val="00835C7F"/>
    <w:rsid w:val="008363B4"/>
    <w:rsid w:val="00836742"/>
    <w:rsid w:val="008367C6"/>
    <w:rsid w:val="00836958"/>
    <w:rsid w:val="00836FE7"/>
    <w:rsid w:val="00837827"/>
    <w:rsid w:val="00840872"/>
    <w:rsid w:val="00841536"/>
    <w:rsid w:val="00841741"/>
    <w:rsid w:val="00841E94"/>
    <w:rsid w:val="00841F47"/>
    <w:rsid w:val="00842DD1"/>
    <w:rsid w:val="008437A5"/>
    <w:rsid w:val="00843EFB"/>
    <w:rsid w:val="008441CC"/>
    <w:rsid w:val="00844D84"/>
    <w:rsid w:val="0084538F"/>
    <w:rsid w:val="008453D4"/>
    <w:rsid w:val="00845ED6"/>
    <w:rsid w:val="00846182"/>
    <w:rsid w:val="00847CBF"/>
    <w:rsid w:val="00847F1A"/>
    <w:rsid w:val="008520E8"/>
    <w:rsid w:val="008522DD"/>
    <w:rsid w:val="00852415"/>
    <w:rsid w:val="008526FD"/>
    <w:rsid w:val="0085378E"/>
    <w:rsid w:val="0085429E"/>
    <w:rsid w:val="008554CE"/>
    <w:rsid w:val="0085632F"/>
    <w:rsid w:val="0085645B"/>
    <w:rsid w:val="00856536"/>
    <w:rsid w:val="0086011A"/>
    <w:rsid w:val="00860CE7"/>
    <w:rsid w:val="00861344"/>
    <w:rsid w:val="00862911"/>
    <w:rsid w:val="00863710"/>
    <w:rsid w:val="008641BC"/>
    <w:rsid w:val="008645A7"/>
    <w:rsid w:val="00864E4D"/>
    <w:rsid w:val="00864F5D"/>
    <w:rsid w:val="008653D1"/>
    <w:rsid w:val="00865A37"/>
    <w:rsid w:val="00865D4C"/>
    <w:rsid w:val="00865D98"/>
    <w:rsid w:val="00865E4E"/>
    <w:rsid w:val="00866405"/>
    <w:rsid w:val="00866A77"/>
    <w:rsid w:val="008701D8"/>
    <w:rsid w:val="00870A82"/>
    <w:rsid w:val="008715EC"/>
    <w:rsid w:val="00873A92"/>
    <w:rsid w:val="0087401D"/>
    <w:rsid w:val="008742FE"/>
    <w:rsid w:val="00874F33"/>
    <w:rsid w:val="008752BE"/>
    <w:rsid w:val="0087621E"/>
    <w:rsid w:val="008772B5"/>
    <w:rsid w:val="00877319"/>
    <w:rsid w:val="008773C0"/>
    <w:rsid w:val="008809E6"/>
    <w:rsid w:val="0088165A"/>
    <w:rsid w:val="008817C9"/>
    <w:rsid w:val="00881E96"/>
    <w:rsid w:val="00881FA5"/>
    <w:rsid w:val="00884291"/>
    <w:rsid w:val="0088549A"/>
    <w:rsid w:val="00885D6E"/>
    <w:rsid w:val="008870BE"/>
    <w:rsid w:val="008872D1"/>
    <w:rsid w:val="00887797"/>
    <w:rsid w:val="00890A00"/>
    <w:rsid w:val="00891863"/>
    <w:rsid w:val="00891BF8"/>
    <w:rsid w:val="00892C0E"/>
    <w:rsid w:val="008931EE"/>
    <w:rsid w:val="008944B4"/>
    <w:rsid w:val="008946D5"/>
    <w:rsid w:val="00897E23"/>
    <w:rsid w:val="008A020F"/>
    <w:rsid w:val="008A074C"/>
    <w:rsid w:val="008A0941"/>
    <w:rsid w:val="008A3B6D"/>
    <w:rsid w:val="008A3BAE"/>
    <w:rsid w:val="008A3F3E"/>
    <w:rsid w:val="008A5827"/>
    <w:rsid w:val="008A629A"/>
    <w:rsid w:val="008A6640"/>
    <w:rsid w:val="008A6D4E"/>
    <w:rsid w:val="008A6FEF"/>
    <w:rsid w:val="008A78C6"/>
    <w:rsid w:val="008A7E28"/>
    <w:rsid w:val="008B07CA"/>
    <w:rsid w:val="008B0B71"/>
    <w:rsid w:val="008B40CB"/>
    <w:rsid w:val="008B40F2"/>
    <w:rsid w:val="008B4423"/>
    <w:rsid w:val="008B573D"/>
    <w:rsid w:val="008B640F"/>
    <w:rsid w:val="008B67D7"/>
    <w:rsid w:val="008B69C5"/>
    <w:rsid w:val="008B7E33"/>
    <w:rsid w:val="008B7EE4"/>
    <w:rsid w:val="008C0B82"/>
    <w:rsid w:val="008C12AA"/>
    <w:rsid w:val="008C232D"/>
    <w:rsid w:val="008C4532"/>
    <w:rsid w:val="008C47E6"/>
    <w:rsid w:val="008C5EAB"/>
    <w:rsid w:val="008C6651"/>
    <w:rsid w:val="008D0418"/>
    <w:rsid w:val="008D0602"/>
    <w:rsid w:val="008D06B3"/>
    <w:rsid w:val="008D1C07"/>
    <w:rsid w:val="008D23F4"/>
    <w:rsid w:val="008D28AA"/>
    <w:rsid w:val="008D34B3"/>
    <w:rsid w:val="008D40C7"/>
    <w:rsid w:val="008D47EC"/>
    <w:rsid w:val="008D4C09"/>
    <w:rsid w:val="008D6800"/>
    <w:rsid w:val="008D6883"/>
    <w:rsid w:val="008D7C3F"/>
    <w:rsid w:val="008D7D27"/>
    <w:rsid w:val="008E0A51"/>
    <w:rsid w:val="008E0DB0"/>
    <w:rsid w:val="008E1BAE"/>
    <w:rsid w:val="008E25AE"/>
    <w:rsid w:val="008E27B7"/>
    <w:rsid w:val="008E3564"/>
    <w:rsid w:val="008E430F"/>
    <w:rsid w:val="008E4998"/>
    <w:rsid w:val="008E4A67"/>
    <w:rsid w:val="008E4BEF"/>
    <w:rsid w:val="008E6155"/>
    <w:rsid w:val="008E6469"/>
    <w:rsid w:val="008E6585"/>
    <w:rsid w:val="008E6D32"/>
    <w:rsid w:val="008E7242"/>
    <w:rsid w:val="008E7365"/>
    <w:rsid w:val="008F014A"/>
    <w:rsid w:val="008F138D"/>
    <w:rsid w:val="008F13FD"/>
    <w:rsid w:val="008F2097"/>
    <w:rsid w:val="008F2137"/>
    <w:rsid w:val="008F22F0"/>
    <w:rsid w:val="008F255F"/>
    <w:rsid w:val="008F28A1"/>
    <w:rsid w:val="008F3002"/>
    <w:rsid w:val="008F31DB"/>
    <w:rsid w:val="008F3F75"/>
    <w:rsid w:val="008F4546"/>
    <w:rsid w:val="008F4EC1"/>
    <w:rsid w:val="008F5657"/>
    <w:rsid w:val="008F671E"/>
    <w:rsid w:val="008F6C01"/>
    <w:rsid w:val="00900874"/>
    <w:rsid w:val="009013E3"/>
    <w:rsid w:val="00901A70"/>
    <w:rsid w:val="00902349"/>
    <w:rsid w:val="00902A22"/>
    <w:rsid w:val="00902E98"/>
    <w:rsid w:val="00903BCD"/>
    <w:rsid w:val="00903F33"/>
    <w:rsid w:val="00903F59"/>
    <w:rsid w:val="009054B8"/>
    <w:rsid w:val="00905A91"/>
    <w:rsid w:val="0090613D"/>
    <w:rsid w:val="00907563"/>
    <w:rsid w:val="00910CD7"/>
    <w:rsid w:val="00911E89"/>
    <w:rsid w:val="00912985"/>
    <w:rsid w:val="0091314C"/>
    <w:rsid w:val="009146AF"/>
    <w:rsid w:val="00915A7A"/>
    <w:rsid w:val="00915EE1"/>
    <w:rsid w:val="00917995"/>
    <w:rsid w:val="00917CF2"/>
    <w:rsid w:val="0092035B"/>
    <w:rsid w:val="00921D53"/>
    <w:rsid w:val="009220BE"/>
    <w:rsid w:val="00922368"/>
    <w:rsid w:val="009225CF"/>
    <w:rsid w:val="00922C92"/>
    <w:rsid w:val="0092356B"/>
    <w:rsid w:val="0092414F"/>
    <w:rsid w:val="00924F74"/>
    <w:rsid w:val="009250D5"/>
    <w:rsid w:val="00925448"/>
    <w:rsid w:val="00925ACB"/>
    <w:rsid w:val="00926B6B"/>
    <w:rsid w:val="00926BA6"/>
    <w:rsid w:val="00927352"/>
    <w:rsid w:val="00927C62"/>
    <w:rsid w:val="0093295B"/>
    <w:rsid w:val="00934360"/>
    <w:rsid w:val="00934D1E"/>
    <w:rsid w:val="00935979"/>
    <w:rsid w:val="0093606F"/>
    <w:rsid w:val="00936302"/>
    <w:rsid w:val="009364EC"/>
    <w:rsid w:val="00936964"/>
    <w:rsid w:val="00936D3B"/>
    <w:rsid w:val="009371E7"/>
    <w:rsid w:val="00937478"/>
    <w:rsid w:val="00937632"/>
    <w:rsid w:val="009400E6"/>
    <w:rsid w:val="00940A36"/>
    <w:rsid w:val="00941E9E"/>
    <w:rsid w:val="00942891"/>
    <w:rsid w:val="00942A89"/>
    <w:rsid w:val="00942C99"/>
    <w:rsid w:val="00943000"/>
    <w:rsid w:val="00943074"/>
    <w:rsid w:val="009448D3"/>
    <w:rsid w:val="00944F96"/>
    <w:rsid w:val="00945AC7"/>
    <w:rsid w:val="00946639"/>
    <w:rsid w:val="00946DC2"/>
    <w:rsid w:val="0094717D"/>
    <w:rsid w:val="009474D0"/>
    <w:rsid w:val="00950E32"/>
    <w:rsid w:val="009510F0"/>
    <w:rsid w:val="0095111A"/>
    <w:rsid w:val="009514D2"/>
    <w:rsid w:val="009524A2"/>
    <w:rsid w:val="00952E59"/>
    <w:rsid w:val="00952EF9"/>
    <w:rsid w:val="00953A32"/>
    <w:rsid w:val="00953ED7"/>
    <w:rsid w:val="0095496D"/>
    <w:rsid w:val="0095504A"/>
    <w:rsid w:val="009556B6"/>
    <w:rsid w:val="00955EA2"/>
    <w:rsid w:val="00956274"/>
    <w:rsid w:val="00957009"/>
    <w:rsid w:val="009577F2"/>
    <w:rsid w:val="00960BEC"/>
    <w:rsid w:val="009613C8"/>
    <w:rsid w:val="00961635"/>
    <w:rsid w:val="00962E7B"/>
    <w:rsid w:val="00963318"/>
    <w:rsid w:val="009635F1"/>
    <w:rsid w:val="00963720"/>
    <w:rsid w:val="00963749"/>
    <w:rsid w:val="0096407D"/>
    <w:rsid w:val="00964BFD"/>
    <w:rsid w:val="00965804"/>
    <w:rsid w:val="00966316"/>
    <w:rsid w:val="00966AFB"/>
    <w:rsid w:val="00966DDC"/>
    <w:rsid w:val="00967BCC"/>
    <w:rsid w:val="00967F18"/>
    <w:rsid w:val="009706F3"/>
    <w:rsid w:val="009707B9"/>
    <w:rsid w:val="00971E6F"/>
    <w:rsid w:val="00971E78"/>
    <w:rsid w:val="00972D1C"/>
    <w:rsid w:val="00972E94"/>
    <w:rsid w:val="00972FB7"/>
    <w:rsid w:val="00973912"/>
    <w:rsid w:val="00973DB6"/>
    <w:rsid w:val="00974048"/>
    <w:rsid w:val="009761A3"/>
    <w:rsid w:val="00977055"/>
    <w:rsid w:val="009803F9"/>
    <w:rsid w:val="00980597"/>
    <w:rsid w:val="009807C9"/>
    <w:rsid w:val="00980DA9"/>
    <w:rsid w:val="0098163E"/>
    <w:rsid w:val="009816A9"/>
    <w:rsid w:val="00982FE7"/>
    <w:rsid w:val="009834AB"/>
    <w:rsid w:val="00986943"/>
    <w:rsid w:val="009871F5"/>
    <w:rsid w:val="00987325"/>
    <w:rsid w:val="009874ED"/>
    <w:rsid w:val="00987CE7"/>
    <w:rsid w:val="00987DCC"/>
    <w:rsid w:val="009907C1"/>
    <w:rsid w:val="00990FF4"/>
    <w:rsid w:val="009915E9"/>
    <w:rsid w:val="00992FA3"/>
    <w:rsid w:val="00992FF4"/>
    <w:rsid w:val="00993DBC"/>
    <w:rsid w:val="009944BB"/>
    <w:rsid w:val="009950C3"/>
    <w:rsid w:val="009952FD"/>
    <w:rsid w:val="009954F2"/>
    <w:rsid w:val="0099639E"/>
    <w:rsid w:val="0099660A"/>
    <w:rsid w:val="00996A26"/>
    <w:rsid w:val="009976D4"/>
    <w:rsid w:val="009A03A8"/>
    <w:rsid w:val="009A0892"/>
    <w:rsid w:val="009A0C34"/>
    <w:rsid w:val="009A17D9"/>
    <w:rsid w:val="009A1CEB"/>
    <w:rsid w:val="009A358C"/>
    <w:rsid w:val="009A3D67"/>
    <w:rsid w:val="009A629B"/>
    <w:rsid w:val="009A678B"/>
    <w:rsid w:val="009A6F0E"/>
    <w:rsid w:val="009A7018"/>
    <w:rsid w:val="009A735D"/>
    <w:rsid w:val="009B2B7A"/>
    <w:rsid w:val="009B49CA"/>
    <w:rsid w:val="009B4F5A"/>
    <w:rsid w:val="009B5077"/>
    <w:rsid w:val="009B7323"/>
    <w:rsid w:val="009C069C"/>
    <w:rsid w:val="009C0FC2"/>
    <w:rsid w:val="009C1D29"/>
    <w:rsid w:val="009C26B3"/>
    <w:rsid w:val="009C52E6"/>
    <w:rsid w:val="009C5540"/>
    <w:rsid w:val="009C5678"/>
    <w:rsid w:val="009C5850"/>
    <w:rsid w:val="009C598C"/>
    <w:rsid w:val="009C656B"/>
    <w:rsid w:val="009C72A0"/>
    <w:rsid w:val="009C7CEC"/>
    <w:rsid w:val="009D17FD"/>
    <w:rsid w:val="009D2B22"/>
    <w:rsid w:val="009D40F1"/>
    <w:rsid w:val="009D4285"/>
    <w:rsid w:val="009D4D91"/>
    <w:rsid w:val="009D548A"/>
    <w:rsid w:val="009D6316"/>
    <w:rsid w:val="009D6995"/>
    <w:rsid w:val="009D6AE7"/>
    <w:rsid w:val="009D6D69"/>
    <w:rsid w:val="009D7815"/>
    <w:rsid w:val="009D783F"/>
    <w:rsid w:val="009E002B"/>
    <w:rsid w:val="009E0116"/>
    <w:rsid w:val="009E011A"/>
    <w:rsid w:val="009E0C53"/>
    <w:rsid w:val="009E166A"/>
    <w:rsid w:val="009E1B3B"/>
    <w:rsid w:val="009E1B66"/>
    <w:rsid w:val="009E2DBC"/>
    <w:rsid w:val="009E310E"/>
    <w:rsid w:val="009E4125"/>
    <w:rsid w:val="009E4136"/>
    <w:rsid w:val="009E41D1"/>
    <w:rsid w:val="009E4240"/>
    <w:rsid w:val="009E4618"/>
    <w:rsid w:val="009E548E"/>
    <w:rsid w:val="009E7214"/>
    <w:rsid w:val="009E79F3"/>
    <w:rsid w:val="009F0A90"/>
    <w:rsid w:val="009F0BEA"/>
    <w:rsid w:val="009F1347"/>
    <w:rsid w:val="009F1816"/>
    <w:rsid w:val="009F1C51"/>
    <w:rsid w:val="009F24DC"/>
    <w:rsid w:val="009F27AB"/>
    <w:rsid w:val="009F291F"/>
    <w:rsid w:val="009F31BB"/>
    <w:rsid w:val="009F34C4"/>
    <w:rsid w:val="009F3D55"/>
    <w:rsid w:val="009F3EA1"/>
    <w:rsid w:val="009F422C"/>
    <w:rsid w:val="009F51D9"/>
    <w:rsid w:val="009F5B88"/>
    <w:rsid w:val="009F642B"/>
    <w:rsid w:val="009F70B1"/>
    <w:rsid w:val="009F7A99"/>
    <w:rsid w:val="00A00F35"/>
    <w:rsid w:val="00A01EE2"/>
    <w:rsid w:val="00A03B5F"/>
    <w:rsid w:val="00A041F2"/>
    <w:rsid w:val="00A046BD"/>
    <w:rsid w:val="00A04921"/>
    <w:rsid w:val="00A0529E"/>
    <w:rsid w:val="00A0580F"/>
    <w:rsid w:val="00A06140"/>
    <w:rsid w:val="00A07551"/>
    <w:rsid w:val="00A0760D"/>
    <w:rsid w:val="00A078D8"/>
    <w:rsid w:val="00A07A17"/>
    <w:rsid w:val="00A11F36"/>
    <w:rsid w:val="00A1220E"/>
    <w:rsid w:val="00A1381F"/>
    <w:rsid w:val="00A13B2D"/>
    <w:rsid w:val="00A152BB"/>
    <w:rsid w:val="00A1573D"/>
    <w:rsid w:val="00A15A2E"/>
    <w:rsid w:val="00A15A42"/>
    <w:rsid w:val="00A1695A"/>
    <w:rsid w:val="00A17434"/>
    <w:rsid w:val="00A174A9"/>
    <w:rsid w:val="00A17A12"/>
    <w:rsid w:val="00A209F8"/>
    <w:rsid w:val="00A20FA0"/>
    <w:rsid w:val="00A2166A"/>
    <w:rsid w:val="00A216D5"/>
    <w:rsid w:val="00A21867"/>
    <w:rsid w:val="00A2190A"/>
    <w:rsid w:val="00A219CA"/>
    <w:rsid w:val="00A21AF4"/>
    <w:rsid w:val="00A21BBE"/>
    <w:rsid w:val="00A22821"/>
    <w:rsid w:val="00A25225"/>
    <w:rsid w:val="00A254F2"/>
    <w:rsid w:val="00A257D5"/>
    <w:rsid w:val="00A259F9"/>
    <w:rsid w:val="00A25EBE"/>
    <w:rsid w:val="00A26554"/>
    <w:rsid w:val="00A26B12"/>
    <w:rsid w:val="00A271E0"/>
    <w:rsid w:val="00A27D25"/>
    <w:rsid w:val="00A30496"/>
    <w:rsid w:val="00A3204C"/>
    <w:rsid w:val="00A3232F"/>
    <w:rsid w:val="00A3233B"/>
    <w:rsid w:val="00A33680"/>
    <w:rsid w:val="00A33E23"/>
    <w:rsid w:val="00A35E94"/>
    <w:rsid w:val="00A36887"/>
    <w:rsid w:val="00A36E12"/>
    <w:rsid w:val="00A3788F"/>
    <w:rsid w:val="00A37DC0"/>
    <w:rsid w:val="00A402EC"/>
    <w:rsid w:val="00A407E4"/>
    <w:rsid w:val="00A40815"/>
    <w:rsid w:val="00A41648"/>
    <w:rsid w:val="00A42652"/>
    <w:rsid w:val="00A434DD"/>
    <w:rsid w:val="00A4466A"/>
    <w:rsid w:val="00A45321"/>
    <w:rsid w:val="00A45C6E"/>
    <w:rsid w:val="00A47A6C"/>
    <w:rsid w:val="00A47FF7"/>
    <w:rsid w:val="00A50224"/>
    <w:rsid w:val="00A50F6A"/>
    <w:rsid w:val="00A50FB4"/>
    <w:rsid w:val="00A5147B"/>
    <w:rsid w:val="00A530B6"/>
    <w:rsid w:val="00A53E83"/>
    <w:rsid w:val="00A54AA5"/>
    <w:rsid w:val="00A55474"/>
    <w:rsid w:val="00A55924"/>
    <w:rsid w:val="00A55DFE"/>
    <w:rsid w:val="00A55F98"/>
    <w:rsid w:val="00A569E9"/>
    <w:rsid w:val="00A6085B"/>
    <w:rsid w:val="00A6090E"/>
    <w:rsid w:val="00A60E39"/>
    <w:rsid w:val="00A61824"/>
    <w:rsid w:val="00A61C64"/>
    <w:rsid w:val="00A61CB6"/>
    <w:rsid w:val="00A622D9"/>
    <w:rsid w:val="00A62B64"/>
    <w:rsid w:val="00A638ED"/>
    <w:rsid w:val="00A63F37"/>
    <w:rsid w:val="00A642F9"/>
    <w:rsid w:val="00A64E1B"/>
    <w:rsid w:val="00A6602E"/>
    <w:rsid w:val="00A660F5"/>
    <w:rsid w:val="00A677FE"/>
    <w:rsid w:val="00A67C48"/>
    <w:rsid w:val="00A7133A"/>
    <w:rsid w:val="00A71C8C"/>
    <w:rsid w:val="00A723E4"/>
    <w:rsid w:val="00A72A12"/>
    <w:rsid w:val="00A72E2C"/>
    <w:rsid w:val="00A72FE4"/>
    <w:rsid w:val="00A738EA"/>
    <w:rsid w:val="00A74710"/>
    <w:rsid w:val="00A75122"/>
    <w:rsid w:val="00A7520E"/>
    <w:rsid w:val="00A7577A"/>
    <w:rsid w:val="00A75CA5"/>
    <w:rsid w:val="00A80F00"/>
    <w:rsid w:val="00A819A5"/>
    <w:rsid w:val="00A8265E"/>
    <w:rsid w:val="00A83C11"/>
    <w:rsid w:val="00A844AF"/>
    <w:rsid w:val="00A85C6E"/>
    <w:rsid w:val="00A85F3E"/>
    <w:rsid w:val="00A86432"/>
    <w:rsid w:val="00A870DA"/>
    <w:rsid w:val="00A875DA"/>
    <w:rsid w:val="00A87C4C"/>
    <w:rsid w:val="00A90AC4"/>
    <w:rsid w:val="00A90C73"/>
    <w:rsid w:val="00A9137A"/>
    <w:rsid w:val="00A91761"/>
    <w:rsid w:val="00A91E8E"/>
    <w:rsid w:val="00A93195"/>
    <w:rsid w:val="00A940AD"/>
    <w:rsid w:val="00A95303"/>
    <w:rsid w:val="00A96363"/>
    <w:rsid w:val="00A96B01"/>
    <w:rsid w:val="00AA0DBD"/>
    <w:rsid w:val="00AA1140"/>
    <w:rsid w:val="00AA1F91"/>
    <w:rsid w:val="00AA2190"/>
    <w:rsid w:val="00AA329C"/>
    <w:rsid w:val="00AA40E4"/>
    <w:rsid w:val="00AA42CF"/>
    <w:rsid w:val="00AA55DB"/>
    <w:rsid w:val="00AA61A8"/>
    <w:rsid w:val="00AA63E6"/>
    <w:rsid w:val="00AA6D81"/>
    <w:rsid w:val="00AA7CCA"/>
    <w:rsid w:val="00AB1414"/>
    <w:rsid w:val="00AB215B"/>
    <w:rsid w:val="00AB32FD"/>
    <w:rsid w:val="00AB37E1"/>
    <w:rsid w:val="00AB3AD3"/>
    <w:rsid w:val="00AB4FAC"/>
    <w:rsid w:val="00AB661B"/>
    <w:rsid w:val="00AB7AAA"/>
    <w:rsid w:val="00AC019B"/>
    <w:rsid w:val="00AC0716"/>
    <w:rsid w:val="00AC46AB"/>
    <w:rsid w:val="00AC4B47"/>
    <w:rsid w:val="00AC5FCD"/>
    <w:rsid w:val="00AD1121"/>
    <w:rsid w:val="00AD120D"/>
    <w:rsid w:val="00AD24D9"/>
    <w:rsid w:val="00AD2A77"/>
    <w:rsid w:val="00AD2DE2"/>
    <w:rsid w:val="00AD2EA4"/>
    <w:rsid w:val="00AD3806"/>
    <w:rsid w:val="00AD43EC"/>
    <w:rsid w:val="00AD55E2"/>
    <w:rsid w:val="00AD56F6"/>
    <w:rsid w:val="00AD5B98"/>
    <w:rsid w:val="00AD5E3D"/>
    <w:rsid w:val="00AD6954"/>
    <w:rsid w:val="00AD736C"/>
    <w:rsid w:val="00AE0DA9"/>
    <w:rsid w:val="00AE0E22"/>
    <w:rsid w:val="00AE0ED5"/>
    <w:rsid w:val="00AE12CF"/>
    <w:rsid w:val="00AE16DA"/>
    <w:rsid w:val="00AE1F90"/>
    <w:rsid w:val="00AE2014"/>
    <w:rsid w:val="00AE28DB"/>
    <w:rsid w:val="00AE2BB3"/>
    <w:rsid w:val="00AE31FA"/>
    <w:rsid w:val="00AE3C6A"/>
    <w:rsid w:val="00AE3DD6"/>
    <w:rsid w:val="00AE43D4"/>
    <w:rsid w:val="00AE47B7"/>
    <w:rsid w:val="00AE48D5"/>
    <w:rsid w:val="00AE4FDA"/>
    <w:rsid w:val="00AE6A04"/>
    <w:rsid w:val="00AE7914"/>
    <w:rsid w:val="00AE7A7F"/>
    <w:rsid w:val="00AE7DB1"/>
    <w:rsid w:val="00AF07C6"/>
    <w:rsid w:val="00AF0D22"/>
    <w:rsid w:val="00AF171A"/>
    <w:rsid w:val="00AF1DFF"/>
    <w:rsid w:val="00AF2AD6"/>
    <w:rsid w:val="00AF2F62"/>
    <w:rsid w:val="00AF3988"/>
    <w:rsid w:val="00AF3B6B"/>
    <w:rsid w:val="00AF3FA7"/>
    <w:rsid w:val="00AF43AD"/>
    <w:rsid w:val="00AF4DDD"/>
    <w:rsid w:val="00AF5959"/>
    <w:rsid w:val="00AF66ED"/>
    <w:rsid w:val="00AF695F"/>
    <w:rsid w:val="00AF6AF8"/>
    <w:rsid w:val="00AF770A"/>
    <w:rsid w:val="00B0238D"/>
    <w:rsid w:val="00B02783"/>
    <w:rsid w:val="00B02836"/>
    <w:rsid w:val="00B0364D"/>
    <w:rsid w:val="00B03BAF"/>
    <w:rsid w:val="00B053F6"/>
    <w:rsid w:val="00B06EC4"/>
    <w:rsid w:val="00B076A9"/>
    <w:rsid w:val="00B105D3"/>
    <w:rsid w:val="00B107F7"/>
    <w:rsid w:val="00B10B63"/>
    <w:rsid w:val="00B10D17"/>
    <w:rsid w:val="00B11116"/>
    <w:rsid w:val="00B114BD"/>
    <w:rsid w:val="00B1202A"/>
    <w:rsid w:val="00B13E2E"/>
    <w:rsid w:val="00B14789"/>
    <w:rsid w:val="00B14C7E"/>
    <w:rsid w:val="00B14CCD"/>
    <w:rsid w:val="00B162AF"/>
    <w:rsid w:val="00B164F1"/>
    <w:rsid w:val="00B16850"/>
    <w:rsid w:val="00B169BA"/>
    <w:rsid w:val="00B16D24"/>
    <w:rsid w:val="00B17013"/>
    <w:rsid w:val="00B17AF9"/>
    <w:rsid w:val="00B20A5D"/>
    <w:rsid w:val="00B20A98"/>
    <w:rsid w:val="00B21747"/>
    <w:rsid w:val="00B235EF"/>
    <w:rsid w:val="00B2372F"/>
    <w:rsid w:val="00B24E64"/>
    <w:rsid w:val="00B25DAC"/>
    <w:rsid w:val="00B25FA3"/>
    <w:rsid w:val="00B267C5"/>
    <w:rsid w:val="00B27C1A"/>
    <w:rsid w:val="00B30AC4"/>
    <w:rsid w:val="00B31507"/>
    <w:rsid w:val="00B32E47"/>
    <w:rsid w:val="00B32EDD"/>
    <w:rsid w:val="00B34316"/>
    <w:rsid w:val="00B3470E"/>
    <w:rsid w:val="00B3477A"/>
    <w:rsid w:val="00B35784"/>
    <w:rsid w:val="00B35935"/>
    <w:rsid w:val="00B36303"/>
    <w:rsid w:val="00B36842"/>
    <w:rsid w:val="00B36FDC"/>
    <w:rsid w:val="00B377A7"/>
    <w:rsid w:val="00B417A6"/>
    <w:rsid w:val="00B41AF3"/>
    <w:rsid w:val="00B41CBA"/>
    <w:rsid w:val="00B433A1"/>
    <w:rsid w:val="00B43529"/>
    <w:rsid w:val="00B43636"/>
    <w:rsid w:val="00B438E7"/>
    <w:rsid w:val="00B43D9B"/>
    <w:rsid w:val="00B43DC0"/>
    <w:rsid w:val="00B4420E"/>
    <w:rsid w:val="00B4508F"/>
    <w:rsid w:val="00B45FAF"/>
    <w:rsid w:val="00B470BB"/>
    <w:rsid w:val="00B47BB4"/>
    <w:rsid w:val="00B47E89"/>
    <w:rsid w:val="00B5195D"/>
    <w:rsid w:val="00B51A7A"/>
    <w:rsid w:val="00B536EB"/>
    <w:rsid w:val="00B54378"/>
    <w:rsid w:val="00B55D0A"/>
    <w:rsid w:val="00B5620B"/>
    <w:rsid w:val="00B5636C"/>
    <w:rsid w:val="00B56392"/>
    <w:rsid w:val="00B567F6"/>
    <w:rsid w:val="00B56B97"/>
    <w:rsid w:val="00B5773A"/>
    <w:rsid w:val="00B57745"/>
    <w:rsid w:val="00B57809"/>
    <w:rsid w:val="00B606F2"/>
    <w:rsid w:val="00B60C04"/>
    <w:rsid w:val="00B613AE"/>
    <w:rsid w:val="00B63063"/>
    <w:rsid w:val="00B632F8"/>
    <w:rsid w:val="00B6335B"/>
    <w:rsid w:val="00B6438F"/>
    <w:rsid w:val="00B64B9A"/>
    <w:rsid w:val="00B64EDB"/>
    <w:rsid w:val="00B6581B"/>
    <w:rsid w:val="00B66E16"/>
    <w:rsid w:val="00B70259"/>
    <w:rsid w:val="00B703AC"/>
    <w:rsid w:val="00B70788"/>
    <w:rsid w:val="00B709A5"/>
    <w:rsid w:val="00B71288"/>
    <w:rsid w:val="00B7178F"/>
    <w:rsid w:val="00B71CFD"/>
    <w:rsid w:val="00B72F4C"/>
    <w:rsid w:val="00B73AE6"/>
    <w:rsid w:val="00B74175"/>
    <w:rsid w:val="00B741F8"/>
    <w:rsid w:val="00B75BD5"/>
    <w:rsid w:val="00B76221"/>
    <w:rsid w:val="00B76B32"/>
    <w:rsid w:val="00B76B38"/>
    <w:rsid w:val="00B80420"/>
    <w:rsid w:val="00B80C61"/>
    <w:rsid w:val="00B81065"/>
    <w:rsid w:val="00B813B4"/>
    <w:rsid w:val="00B81C03"/>
    <w:rsid w:val="00B81D9E"/>
    <w:rsid w:val="00B82196"/>
    <w:rsid w:val="00B8226A"/>
    <w:rsid w:val="00B83244"/>
    <w:rsid w:val="00B83369"/>
    <w:rsid w:val="00B83661"/>
    <w:rsid w:val="00B83E39"/>
    <w:rsid w:val="00B84712"/>
    <w:rsid w:val="00B84745"/>
    <w:rsid w:val="00B855F0"/>
    <w:rsid w:val="00B859B3"/>
    <w:rsid w:val="00B85E4D"/>
    <w:rsid w:val="00B87493"/>
    <w:rsid w:val="00B8756E"/>
    <w:rsid w:val="00B87D2F"/>
    <w:rsid w:val="00B87F6A"/>
    <w:rsid w:val="00B90EAF"/>
    <w:rsid w:val="00B91178"/>
    <w:rsid w:val="00B91FBF"/>
    <w:rsid w:val="00B9279A"/>
    <w:rsid w:val="00B9290F"/>
    <w:rsid w:val="00B92AC2"/>
    <w:rsid w:val="00B94186"/>
    <w:rsid w:val="00B94826"/>
    <w:rsid w:val="00B9484D"/>
    <w:rsid w:val="00B95FFE"/>
    <w:rsid w:val="00B960D0"/>
    <w:rsid w:val="00B961A2"/>
    <w:rsid w:val="00B961C1"/>
    <w:rsid w:val="00B96A23"/>
    <w:rsid w:val="00B978D5"/>
    <w:rsid w:val="00BA173F"/>
    <w:rsid w:val="00BA2E24"/>
    <w:rsid w:val="00BA5F6C"/>
    <w:rsid w:val="00BA6632"/>
    <w:rsid w:val="00BA6AFE"/>
    <w:rsid w:val="00BA7CBC"/>
    <w:rsid w:val="00BA7FEA"/>
    <w:rsid w:val="00BB158F"/>
    <w:rsid w:val="00BB1C60"/>
    <w:rsid w:val="00BB1C65"/>
    <w:rsid w:val="00BB2F54"/>
    <w:rsid w:val="00BB3958"/>
    <w:rsid w:val="00BB3EA1"/>
    <w:rsid w:val="00BB48BB"/>
    <w:rsid w:val="00BB5132"/>
    <w:rsid w:val="00BB6884"/>
    <w:rsid w:val="00BB69B5"/>
    <w:rsid w:val="00BB7998"/>
    <w:rsid w:val="00BB7FC4"/>
    <w:rsid w:val="00BC03BF"/>
    <w:rsid w:val="00BC03CD"/>
    <w:rsid w:val="00BC072F"/>
    <w:rsid w:val="00BC1312"/>
    <w:rsid w:val="00BC14A6"/>
    <w:rsid w:val="00BC1896"/>
    <w:rsid w:val="00BC1B90"/>
    <w:rsid w:val="00BC214F"/>
    <w:rsid w:val="00BC22D6"/>
    <w:rsid w:val="00BC2AC9"/>
    <w:rsid w:val="00BC2FF0"/>
    <w:rsid w:val="00BC4E2E"/>
    <w:rsid w:val="00BC55C3"/>
    <w:rsid w:val="00BC627E"/>
    <w:rsid w:val="00BC63A0"/>
    <w:rsid w:val="00BC63ED"/>
    <w:rsid w:val="00BC64AD"/>
    <w:rsid w:val="00BC792A"/>
    <w:rsid w:val="00BD00FB"/>
    <w:rsid w:val="00BD0DBF"/>
    <w:rsid w:val="00BD1DC4"/>
    <w:rsid w:val="00BD35AF"/>
    <w:rsid w:val="00BD3AAB"/>
    <w:rsid w:val="00BD4333"/>
    <w:rsid w:val="00BD466E"/>
    <w:rsid w:val="00BD5741"/>
    <w:rsid w:val="00BD604A"/>
    <w:rsid w:val="00BD6668"/>
    <w:rsid w:val="00BD7649"/>
    <w:rsid w:val="00BE016A"/>
    <w:rsid w:val="00BE029D"/>
    <w:rsid w:val="00BE1816"/>
    <w:rsid w:val="00BE1C22"/>
    <w:rsid w:val="00BE27F1"/>
    <w:rsid w:val="00BE2C79"/>
    <w:rsid w:val="00BE3734"/>
    <w:rsid w:val="00BE533A"/>
    <w:rsid w:val="00BE5D64"/>
    <w:rsid w:val="00BE6046"/>
    <w:rsid w:val="00BE61C1"/>
    <w:rsid w:val="00BE6900"/>
    <w:rsid w:val="00BE698F"/>
    <w:rsid w:val="00BE6998"/>
    <w:rsid w:val="00BE76BD"/>
    <w:rsid w:val="00BF089F"/>
    <w:rsid w:val="00BF0FB0"/>
    <w:rsid w:val="00BF144B"/>
    <w:rsid w:val="00BF18E8"/>
    <w:rsid w:val="00BF1FF0"/>
    <w:rsid w:val="00BF20C9"/>
    <w:rsid w:val="00BF289C"/>
    <w:rsid w:val="00BF28E2"/>
    <w:rsid w:val="00BF3D43"/>
    <w:rsid w:val="00BF5EA9"/>
    <w:rsid w:val="00BF6DE3"/>
    <w:rsid w:val="00C003F0"/>
    <w:rsid w:val="00C0053C"/>
    <w:rsid w:val="00C01605"/>
    <w:rsid w:val="00C036A2"/>
    <w:rsid w:val="00C03A1F"/>
    <w:rsid w:val="00C03FD2"/>
    <w:rsid w:val="00C05C08"/>
    <w:rsid w:val="00C06182"/>
    <w:rsid w:val="00C06930"/>
    <w:rsid w:val="00C07DAB"/>
    <w:rsid w:val="00C1003C"/>
    <w:rsid w:val="00C104B2"/>
    <w:rsid w:val="00C111EB"/>
    <w:rsid w:val="00C11F39"/>
    <w:rsid w:val="00C12203"/>
    <w:rsid w:val="00C12858"/>
    <w:rsid w:val="00C12AA1"/>
    <w:rsid w:val="00C13972"/>
    <w:rsid w:val="00C1448A"/>
    <w:rsid w:val="00C1512E"/>
    <w:rsid w:val="00C1523D"/>
    <w:rsid w:val="00C15F64"/>
    <w:rsid w:val="00C16952"/>
    <w:rsid w:val="00C17F9B"/>
    <w:rsid w:val="00C2305C"/>
    <w:rsid w:val="00C23D77"/>
    <w:rsid w:val="00C25F1C"/>
    <w:rsid w:val="00C25F2B"/>
    <w:rsid w:val="00C2616B"/>
    <w:rsid w:val="00C26D74"/>
    <w:rsid w:val="00C27F2D"/>
    <w:rsid w:val="00C30B08"/>
    <w:rsid w:val="00C3220A"/>
    <w:rsid w:val="00C3245F"/>
    <w:rsid w:val="00C32529"/>
    <w:rsid w:val="00C3263E"/>
    <w:rsid w:val="00C3297E"/>
    <w:rsid w:val="00C33A38"/>
    <w:rsid w:val="00C33BE0"/>
    <w:rsid w:val="00C33DB3"/>
    <w:rsid w:val="00C353D1"/>
    <w:rsid w:val="00C3573D"/>
    <w:rsid w:val="00C35DEF"/>
    <w:rsid w:val="00C37374"/>
    <w:rsid w:val="00C379E7"/>
    <w:rsid w:val="00C37C59"/>
    <w:rsid w:val="00C40BFF"/>
    <w:rsid w:val="00C40E07"/>
    <w:rsid w:val="00C412E9"/>
    <w:rsid w:val="00C41B14"/>
    <w:rsid w:val="00C42047"/>
    <w:rsid w:val="00C435B3"/>
    <w:rsid w:val="00C437C3"/>
    <w:rsid w:val="00C44DD7"/>
    <w:rsid w:val="00C460E8"/>
    <w:rsid w:val="00C463C3"/>
    <w:rsid w:val="00C465B8"/>
    <w:rsid w:val="00C472D3"/>
    <w:rsid w:val="00C47B3C"/>
    <w:rsid w:val="00C52228"/>
    <w:rsid w:val="00C523F0"/>
    <w:rsid w:val="00C538CD"/>
    <w:rsid w:val="00C5537E"/>
    <w:rsid w:val="00C5538A"/>
    <w:rsid w:val="00C5542B"/>
    <w:rsid w:val="00C55AAE"/>
    <w:rsid w:val="00C55EB2"/>
    <w:rsid w:val="00C560BD"/>
    <w:rsid w:val="00C560DE"/>
    <w:rsid w:val="00C566A7"/>
    <w:rsid w:val="00C56972"/>
    <w:rsid w:val="00C60752"/>
    <w:rsid w:val="00C60B47"/>
    <w:rsid w:val="00C615D8"/>
    <w:rsid w:val="00C62666"/>
    <w:rsid w:val="00C62E81"/>
    <w:rsid w:val="00C63DB6"/>
    <w:rsid w:val="00C6425B"/>
    <w:rsid w:val="00C651F8"/>
    <w:rsid w:val="00C65A3E"/>
    <w:rsid w:val="00C65A64"/>
    <w:rsid w:val="00C6656C"/>
    <w:rsid w:val="00C7033D"/>
    <w:rsid w:val="00C7084E"/>
    <w:rsid w:val="00C70D9C"/>
    <w:rsid w:val="00C70DAD"/>
    <w:rsid w:val="00C715AD"/>
    <w:rsid w:val="00C71CD8"/>
    <w:rsid w:val="00C723D9"/>
    <w:rsid w:val="00C73D15"/>
    <w:rsid w:val="00C73D32"/>
    <w:rsid w:val="00C7404E"/>
    <w:rsid w:val="00C74210"/>
    <w:rsid w:val="00C7428B"/>
    <w:rsid w:val="00C74BC6"/>
    <w:rsid w:val="00C77224"/>
    <w:rsid w:val="00C80551"/>
    <w:rsid w:val="00C805EF"/>
    <w:rsid w:val="00C8075F"/>
    <w:rsid w:val="00C80E7D"/>
    <w:rsid w:val="00C80EF1"/>
    <w:rsid w:val="00C80FF2"/>
    <w:rsid w:val="00C81567"/>
    <w:rsid w:val="00C82B9C"/>
    <w:rsid w:val="00C83D6E"/>
    <w:rsid w:val="00C84642"/>
    <w:rsid w:val="00C84A42"/>
    <w:rsid w:val="00C84D54"/>
    <w:rsid w:val="00C87665"/>
    <w:rsid w:val="00C87AF7"/>
    <w:rsid w:val="00C87B42"/>
    <w:rsid w:val="00C90737"/>
    <w:rsid w:val="00C90DBA"/>
    <w:rsid w:val="00C912DE"/>
    <w:rsid w:val="00C9139C"/>
    <w:rsid w:val="00C93160"/>
    <w:rsid w:val="00C93851"/>
    <w:rsid w:val="00C93B01"/>
    <w:rsid w:val="00C93DE4"/>
    <w:rsid w:val="00C93EAC"/>
    <w:rsid w:val="00C93EE5"/>
    <w:rsid w:val="00C93FFF"/>
    <w:rsid w:val="00C945C6"/>
    <w:rsid w:val="00C946A5"/>
    <w:rsid w:val="00C95BB5"/>
    <w:rsid w:val="00C964F6"/>
    <w:rsid w:val="00C96D89"/>
    <w:rsid w:val="00C96E50"/>
    <w:rsid w:val="00C9719D"/>
    <w:rsid w:val="00C978F2"/>
    <w:rsid w:val="00CA02C7"/>
    <w:rsid w:val="00CA253C"/>
    <w:rsid w:val="00CA3AA0"/>
    <w:rsid w:val="00CA3D3A"/>
    <w:rsid w:val="00CA48E0"/>
    <w:rsid w:val="00CA5C13"/>
    <w:rsid w:val="00CA6084"/>
    <w:rsid w:val="00CA65FC"/>
    <w:rsid w:val="00CA713D"/>
    <w:rsid w:val="00CA7F0F"/>
    <w:rsid w:val="00CB077B"/>
    <w:rsid w:val="00CB080A"/>
    <w:rsid w:val="00CB1970"/>
    <w:rsid w:val="00CB1A73"/>
    <w:rsid w:val="00CB20B3"/>
    <w:rsid w:val="00CB22DA"/>
    <w:rsid w:val="00CB236F"/>
    <w:rsid w:val="00CB2561"/>
    <w:rsid w:val="00CB28B5"/>
    <w:rsid w:val="00CB30FA"/>
    <w:rsid w:val="00CB3E8D"/>
    <w:rsid w:val="00CB4B0A"/>
    <w:rsid w:val="00CB54CC"/>
    <w:rsid w:val="00CB5568"/>
    <w:rsid w:val="00CB5AF1"/>
    <w:rsid w:val="00CB6070"/>
    <w:rsid w:val="00CB61CB"/>
    <w:rsid w:val="00CB696B"/>
    <w:rsid w:val="00CB6B96"/>
    <w:rsid w:val="00CB79EE"/>
    <w:rsid w:val="00CC05C9"/>
    <w:rsid w:val="00CC109C"/>
    <w:rsid w:val="00CC1BAB"/>
    <w:rsid w:val="00CC23BD"/>
    <w:rsid w:val="00CC24E5"/>
    <w:rsid w:val="00CC3F03"/>
    <w:rsid w:val="00CC480D"/>
    <w:rsid w:val="00CC4BB1"/>
    <w:rsid w:val="00CC4F96"/>
    <w:rsid w:val="00CC6E1D"/>
    <w:rsid w:val="00CC7083"/>
    <w:rsid w:val="00CC73B7"/>
    <w:rsid w:val="00CC769E"/>
    <w:rsid w:val="00CD0751"/>
    <w:rsid w:val="00CD0D08"/>
    <w:rsid w:val="00CD189D"/>
    <w:rsid w:val="00CD269D"/>
    <w:rsid w:val="00CD3414"/>
    <w:rsid w:val="00CD3A49"/>
    <w:rsid w:val="00CD3E1F"/>
    <w:rsid w:val="00CD4F57"/>
    <w:rsid w:val="00CD5A4B"/>
    <w:rsid w:val="00CD5D13"/>
    <w:rsid w:val="00CD5F60"/>
    <w:rsid w:val="00CD62AA"/>
    <w:rsid w:val="00CE0DC3"/>
    <w:rsid w:val="00CE0DED"/>
    <w:rsid w:val="00CE179B"/>
    <w:rsid w:val="00CE1D20"/>
    <w:rsid w:val="00CE2A74"/>
    <w:rsid w:val="00CE5927"/>
    <w:rsid w:val="00CE59C2"/>
    <w:rsid w:val="00CE5D69"/>
    <w:rsid w:val="00CE65B1"/>
    <w:rsid w:val="00CE67D9"/>
    <w:rsid w:val="00CE6E55"/>
    <w:rsid w:val="00CE7BE1"/>
    <w:rsid w:val="00CE7DFE"/>
    <w:rsid w:val="00CF0D15"/>
    <w:rsid w:val="00CF0E43"/>
    <w:rsid w:val="00CF15DF"/>
    <w:rsid w:val="00CF164E"/>
    <w:rsid w:val="00CF16BC"/>
    <w:rsid w:val="00CF247E"/>
    <w:rsid w:val="00CF2C78"/>
    <w:rsid w:val="00CF38EE"/>
    <w:rsid w:val="00CF4282"/>
    <w:rsid w:val="00CF498E"/>
    <w:rsid w:val="00CF4E8B"/>
    <w:rsid w:val="00CF4EF2"/>
    <w:rsid w:val="00CF7145"/>
    <w:rsid w:val="00D00106"/>
    <w:rsid w:val="00D00369"/>
    <w:rsid w:val="00D00E40"/>
    <w:rsid w:val="00D01475"/>
    <w:rsid w:val="00D03847"/>
    <w:rsid w:val="00D04054"/>
    <w:rsid w:val="00D064B1"/>
    <w:rsid w:val="00D065ED"/>
    <w:rsid w:val="00D06D12"/>
    <w:rsid w:val="00D077FA"/>
    <w:rsid w:val="00D07C5B"/>
    <w:rsid w:val="00D10078"/>
    <w:rsid w:val="00D1167B"/>
    <w:rsid w:val="00D11E36"/>
    <w:rsid w:val="00D11F44"/>
    <w:rsid w:val="00D12A33"/>
    <w:rsid w:val="00D12DCC"/>
    <w:rsid w:val="00D156A9"/>
    <w:rsid w:val="00D168A8"/>
    <w:rsid w:val="00D168B3"/>
    <w:rsid w:val="00D202BC"/>
    <w:rsid w:val="00D20CFA"/>
    <w:rsid w:val="00D220D6"/>
    <w:rsid w:val="00D238A9"/>
    <w:rsid w:val="00D23B5E"/>
    <w:rsid w:val="00D23FF1"/>
    <w:rsid w:val="00D246F1"/>
    <w:rsid w:val="00D26A77"/>
    <w:rsid w:val="00D26BC5"/>
    <w:rsid w:val="00D300A4"/>
    <w:rsid w:val="00D3017F"/>
    <w:rsid w:val="00D31002"/>
    <w:rsid w:val="00D3134E"/>
    <w:rsid w:val="00D31467"/>
    <w:rsid w:val="00D31C34"/>
    <w:rsid w:val="00D32A3A"/>
    <w:rsid w:val="00D336E1"/>
    <w:rsid w:val="00D366A1"/>
    <w:rsid w:val="00D37260"/>
    <w:rsid w:val="00D37307"/>
    <w:rsid w:val="00D37744"/>
    <w:rsid w:val="00D41C52"/>
    <w:rsid w:val="00D42E43"/>
    <w:rsid w:val="00D439D5"/>
    <w:rsid w:val="00D450C1"/>
    <w:rsid w:val="00D45539"/>
    <w:rsid w:val="00D45710"/>
    <w:rsid w:val="00D45A21"/>
    <w:rsid w:val="00D46733"/>
    <w:rsid w:val="00D478FB"/>
    <w:rsid w:val="00D47985"/>
    <w:rsid w:val="00D511D6"/>
    <w:rsid w:val="00D51716"/>
    <w:rsid w:val="00D52CB8"/>
    <w:rsid w:val="00D54165"/>
    <w:rsid w:val="00D55167"/>
    <w:rsid w:val="00D555BA"/>
    <w:rsid w:val="00D55F00"/>
    <w:rsid w:val="00D565B3"/>
    <w:rsid w:val="00D5700F"/>
    <w:rsid w:val="00D604D8"/>
    <w:rsid w:val="00D606BE"/>
    <w:rsid w:val="00D61F4F"/>
    <w:rsid w:val="00D62585"/>
    <w:rsid w:val="00D62669"/>
    <w:rsid w:val="00D64049"/>
    <w:rsid w:val="00D656DE"/>
    <w:rsid w:val="00D66951"/>
    <w:rsid w:val="00D66CD6"/>
    <w:rsid w:val="00D66DA3"/>
    <w:rsid w:val="00D71772"/>
    <w:rsid w:val="00D71D42"/>
    <w:rsid w:val="00D724E1"/>
    <w:rsid w:val="00D72DF8"/>
    <w:rsid w:val="00D73520"/>
    <w:rsid w:val="00D7385B"/>
    <w:rsid w:val="00D73864"/>
    <w:rsid w:val="00D738BE"/>
    <w:rsid w:val="00D73A17"/>
    <w:rsid w:val="00D74DBB"/>
    <w:rsid w:val="00D7541B"/>
    <w:rsid w:val="00D75869"/>
    <w:rsid w:val="00D75F9D"/>
    <w:rsid w:val="00D76022"/>
    <w:rsid w:val="00D763AA"/>
    <w:rsid w:val="00D76816"/>
    <w:rsid w:val="00D76D10"/>
    <w:rsid w:val="00D77496"/>
    <w:rsid w:val="00D779B4"/>
    <w:rsid w:val="00D77D4D"/>
    <w:rsid w:val="00D80607"/>
    <w:rsid w:val="00D80DB8"/>
    <w:rsid w:val="00D81413"/>
    <w:rsid w:val="00D8204A"/>
    <w:rsid w:val="00D82278"/>
    <w:rsid w:val="00D82A89"/>
    <w:rsid w:val="00D82A96"/>
    <w:rsid w:val="00D834DB"/>
    <w:rsid w:val="00D83D0E"/>
    <w:rsid w:val="00D863E7"/>
    <w:rsid w:val="00D8656E"/>
    <w:rsid w:val="00D86C14"/>
    <w:rsid w:val="00D875CC"/>
    <w:rsid w:val="00D87B27"/>
    <w:rsid w:val="00D9049A"/>
    <w:rsid w:val="00D90BB8"/>
    <w:rsid w:val="00D91925"/>
    <w:rsid w:val="00D919E5"/>
    <w:rsid w:val="00D91C8B"/>
    <w:rsid w:val="00D92195"/>
    <w:rsid w:val="00D92780"/>
    <w:rsid w:val="00D92C93"/>
    <w:rsid w:val="00D930BE"/>
    <w:rsid w:val="00D935E5"/>
    <w:rsid w:val="00D93F2A"/>
    <w:rsid w:val="00D94262"/>
    <w:rsid w:val="00D955D1"/>
    <w:rsid w:val="00D95DF6"/>
    <w:rsid w:val="00D97166"/>
    <w:rsid w:val="00D97256"/>
    <w:rsid w:val="00D9741B"/>
    <w:rsid w:val="00D97904"/>
    <w:rsid w:val="00DA022F"/>
    <w:rsid w:val="00DA023C"/>
    <w:rsid w:val="00DA0769"/>
    <w:rsid w:val="00DA12A3"/>
    <w:rsid w:val="00DA1896"/>
    <w:rsid w:val="00DA1BB4"/>
    <w:rsid w:val="00DA255F"/>
    <w:rsid w:val="00DA2579"/>
    <w:rsid w:val="00DA2DC8"/>
    <w:rsid w:val="00DA2DFD"/>
    <w:rsid w:val="00DA33D0"/>
    <w:rsid w:val="00DA3744"/>
    <w:rsid w:val="00DA4567"/>
    <w:rsid w:val="00DA4985"/>
    <w:rsid w:val="00DA62C3"/>
    <w:rsid w:val="00DA6949"/>
    <w:rsid w:val="00DA6C7A"/>
    <w:rsid w:val="00DA7472"/>
    <w:rsid w:val="00DB00F0"/>
    <w:rsid w:val="00DB0471"/>
    <w:rsid w:val="00DB0B83"/>
    <w:rsid w:val="00DB16D0"/>
    <w:rsid w:val="00DB1C05"/>
    <w:rsid w:val="00DB1C9D"/>
    <w:rsid w:val="00DB1E23"/>
    <w:rsid w:val="00DB3603"/>
    <w:rsid w:val="00DB512D"/>
    <w:rsid w:val="00DB65A4"/>
    <w:rsid w:val="00DB728A"/>
    <w:rsid w:val="00DC0558"/>
    <w:rsid w:val="00DC0C62"/>
    <w:rsid w:val="00DC10FB"/>
    <w:rsid w:val="00DC1220"/>
    <w:rsid w:val="00DC249C"/>
    <w:rsid w:val="00DC2973"/>
    <w:rsid w:val="00DC3896"/>
    <w:rsid w:val="00DC3916"/>
    <w:rsid w:val="00DC3A28"/>
    <w:rsid w:val="00DC4CF0"/>
    <w:rsid w:val="00DC4E7E"/>
    <w:rsid w:val="00DC507A"/>
    <w:rsid w:val="00DC5F73"/>
    <w:rsid w:val="00DC65CF"/>
    <w:rsid w:val="00DC68FD"/>
    <w:rsid w:val="00DC70AB"/>
    <w:rsid w:val="00DC7196"/>
    <w:rsid w:val="00DC7464"/>
    <w:rsid w:val="00DC7719"/>
    <w:rsid w:val="00DC7F0B"/>
    <w:rsid w:val="00DD0F82"/>
    <w:rsid w:val="00DD28E7"/>
    <w:rsid w:val="00DD4908"/>
    <w:rsid w:val="00DD49AF"/>
    <w:rsid w:val="00DD5349"/>
    <w:rsid w:val="00DD5DDB"/>
    <w:rsid w:val="00DD6321"/>
    <w:rsid w:val="00DD6334"/>
    <w:rsid w:val="00DD70A3"/>
    <w:rsid w:val="00DD759A"/>
    <w:rsid w:val="00DD7821"/>
    <w:rsid w:val="00DD7947"/>
    <w:rsid w:val="00DD7CFE"/>
    <w:rsid w:val="00DE013A"/>
    <w:rsid w:val="00DE049C"/>
    <w:rsid w:val="00DE135E"/>
    <w:rsid w:val="00DE204F"/>
    <w:rsid w:val="00DE260D"/>
    <w:rsid w:val="00DE310F"/>
    <w:rsid w:val="00DE41B2"/>
    <w:rsid w:val="00DE41E8"/>
    <w:rsid w:val="00DE59CB"/>
    <w:rsid w:val="00DF0680"/>
    <w:rsid w:val="00DF1630"/>
    <w:rsid w:val="00DF167E"/>
    <w:rsid w:val="00DF199E"/>
    <w:rsid w:val="00DF1B1F"/>
    <w:rsid w:val="00DF3F05"/>
    <w:rsid w:val="00DF4392"/>
    <w:rsid w:val="00DF6526"/>
    <w:rsid w:val="00DF6838"/>
    <w:rsid w:val="00DF6D91"/>
    <w:rsid w:val="00DF73CA"/>
    <w:rsid w:val="00E00F08"/>
    <w:rsid w:val="00E00F21"/>
    <w:rsid w:val="00E01081"/>
    <w:rsid w:val="00E024A5"/>
    <w:rsid w:val="00E02765"/>
    <w:rsid w:val="00E03E8A"/>
    <w:rsid w:val="00E04D28"/>
    <w:rsid w:val="00E04F69"/>
    <w:rsid w:val="00E056DB"/>
    <w:rsid w:val="00E05BC1"/>
    <w:rsid w:val="00E07022"/>
    <w:rsid w:val="00E07D1C"/>
    <w:rsid w:val="00E07DB8"/>
    <w:rsid w:val="00E11742"/>
    <w:rsid w:val="00E12196"/>
    <w:rsid w:val="00E137FC"/>
    <w:rsid w:val="00E13805"/>
    <w:rsid w:val="00E149E8"/>
    <w:rsid w:val="00E14B20"/>
    <w:rsid w:val="00E14DDF"/>
    <w:rsid w:val="00E15204"/>
    <w:rsid w:val="00E162E1"/>
    <w:rsid w:val="00E16630"/>
    <w:rsid w:val="00E16C41"/>
    <w:rsid w:val="00E20746"/>
    <w:rsid w:val="00E2263B"/>
    <w:rsid w:val="00E233D9"/>
    <w:rsid w:val="00E23C6B"/>
    <w:rsid w:val="00E250CB"/>
    <w:rsid w:val="00E26DAC"/>
    <w:rsid w:val="00E26F71"/>
    <w:rsid w:val="00E27140"/>
    <w:rsid w:val="00E27826"/>
    <w:rsid w:val="00E3005F"/>
    <w:rsid w:val="00E30267"/>
    <w:rsid w:val="00E3065F"/>
    <w:rsid w:val="00E30848"/>
    <w:rsid w:val="00E30F15"/>
    <w:rsid w:val="00E31165"/>
    <w:rsid w:val="00E311A5"/>
    <w:rsid w:val="00E322C8"/>
    <w:rsid w:val="00E3266F"/>
    <w:rsid w:val="00E3337F"/>
    <w:rsid w:val="00E335BC"/>
    <w:rsid w:val="00E336DE"/>
    <w:rsid w:val="00E33DAF"/>
    <w:rsid w:val="00E3568F"/>
    <w:rsid w:val="00E36264"/>
    <w:rsid w:val="00E363B4"/>
    <w:rsid w:val="00E37813"/>
    <w:rsid w:val="00E401F3"/>
    <w:rsid w:val="00E41044"/>
    <w:rsid w:val="00E410FD"/>
    <w:rsid w:val="00E4260B"/>
    <w:rsid w:val="00E42C24"/>
    <w:rsid w:val="00E44E9A"/>
    <w:rsid w:val="00E454DE"/>
    <w:rsid w:val="00E4560B"/>
    <w:rsid w:val="00E45914"/>
    <w:rsid w:val="00E45D4C"/>
    <w:rsid w:val="00E45EDD"/>
    <w:rsid w:val="00E46DC1"/>
    <w:rsid w:val="00E46DCA"/>
    <w:rsid w:val="00E46DCF"/>
    <w:rsid w:val="00E50623"/>
    <w:rsid w:val="00E50D4C"/>
    <w:rsid w:val="00E5125C"/>
    <w:rsid w:val="00E513BF"/>
    <w:rsid w:val="00E52A08"/>
    <w:rsid w:val="00E53FC4"/>
    <w:rsid w:val="00E5514F"/>
    <w:rsid w:val="00E554E0"/>
    <w:rsid w:val="00E55AD6"/>
    <w:rsid w:val="00E56061"/>
    <w:rsid w:val="00E566A8"/>
    <w:rsid w:val="00E573F9"/>
    <w:rsid w:val="00E57743"/>
    <w:rsid w:val="00E577CF"/>
    <w:rsid w:val="00E60463"/>
    <w:rsid w:val="00E6120F"/>
    <w:rsid w:val="00E61E70"/>
    <w:rsid w:val="00E61E77"/>
    <w:rsid w:val="00E61ED1"/>
    <w:rsid w:val="00E62261"/>
    <w:rsid w:val="00E62712"/>
    <w:rsid w:val="00E63DA7"/>
    <w:rsid w:val="00E63EBF"/>
    <w:rsid w:val="00E64265"/>
    <w:rsid w:val="00E643AC"/>
    <w:rsid w:val="00E65A1D"/>
    <w:rsid w:val="00E66345"/>
    <w:rsid w:val="00E67492"/>
    <w:rsid w:val="00E67E09"/>
    <w:rsid w:val="00E702CB"/>
    <w:rsid w:val="00E713E1"/>
    <w:rsid w:val="00E7141C"/>
    <w:rsid w:val="00E72C32"/>
    <w:rsid w:val="00E74233"/>
    <w:rsid w:val="00E75833"/>
    <w:rsid w:val="00E75E6A"/>
    <w:rsid w:val="00E75EEC"/>
    <w:rsid w:val="00E7638D"/>
    <w:rsid w:val="00E767AD"/>
    <w:rsid w:val="00E77ADB"/>
    <w:rsid w:val="00E80594"/>
    <w:rsid w:val="00E80877"/>
    <w:rsid w:val="00E8318C"/>
    <w:rsid w:val="00E83698"/>
    <w:rsid w:val="00E838FE"/>
    <w:rsid w:val="00E83B5A"/>
    <w:rsid w:val="00E83F22"/>
    <w:rsid w:val="00E85036"/>
    <w:rsid w:val="00E8582F"/>
    <w:rsid w:val="00E86FFB"/>
    <w:rsid w:val="00E87C24"/>
    <w:rsid w:val="00E9092F"/>
    <w:rsid w:val="00E90B84"/>
    <w:rsid w:val="00E9210D"/>
    <w:rsid w:val="00E9220E"/>
    <w:rsid w:val="00E9329E"/>
    <w:rsid w:val="00E93FA0"/>
    <w:rsid w:val="00E941B2"/>
    <w:rsid w:val="00E959F7"/>
    <w:rsid w:val="00E95F57"/>
    <w:rsid w:val="00E96054"/>
    <w:rsid w:val="00E9635D"/>
    <w:rsid w:val="00EA01EF"/>
    <w:rsid w:val="00EA08B0"/>
    <w:rsid w:val="00EA11A9"/>
    <w:rsid w:val="00EA2A2D"/>
    <w:rsid w:val="00EA3214"/>
    <w:rsid w:val="00EA34C3"/>
    <w:rsid w:val="00EA389A"/>
    <w:rsid w:val="00EA3FF4"/>
    <w:rsid w:val="00EA4372"/>
    <w:rsid w:val="00EA556A"/>
    <w:rsid w:val="00EA5E07"/>
    <w:rsid w:val="00EA625F"/>
    <w:rsid w:val="00EA7A11"/>
    <w:rsid w:val="00EB005A"/>
    <w:rsid w:val="00EB1F3B"/>
    <w:rsid w:val="00EB1F98"/>
    <w:rsid w:val="00EB209B"/>
    <w:rsid w:val="00EB25C1"/>
    <w:rsid w:val="00EB2DBF"/>
    <w:rsid w:val="00EB309A"/>
    <w:rsid w:val="00EB3508"/>
    <w:rsid w:val="00EB3A36"/>
    <w:rsid w:val="00EB3DE7"/>
    <w:rsid w:val="00EB5533"/>
    <w:rsid w:val="00EB5CA4"/>
    <w:rsid w:val="00EC1FA4"/>
    <w:rsid w:val="00EC2134"/>
    <w:rsid w:val="00EC23CD"/>
    <w:rsid w:val="00EC2AB6"/>
    <w:rsid w:val="00EC3701"/>
    <w:rsid w:val="00EC5093"/>
    <w:rsid w:val="00EC6B32"/>
    <w:rsid w:val="00EC6DEE"/>
    <w:rsid w:val="00EC79A4"/>
    <w:rsid w:val="00EC7DF9"/>
    <w:rsid w:val="00ED02E8"/>
    <w:rsid w:val="00ED08A2"/>
    <w:rsid w:val="00ED0C16"/>
    <w:rsid w:val="00ED14DB"/>
    <w:rsid w:val="00ED1F9F"/>
    <w:rsid w:val="00ED3DEC"/>
    <w:rsid w:val="00ED3E20"/>
    <w:rsid w:val="00ED3FFF"/>
    <w:rsid w:val="00ED4C1F"/>
    <w:rsid w:val="00ED4CC6"/>
    <w:rsid w:val="00ED4F89"/>
    <w:rsid w:val="00ED557F"/>
    <w:rsid w:val="00ED57B7"/>
    <w:rsid w:val="00ED7220"/>
    <w:rsid w:val="00ED7855"/>
    <w:rsid w:val="00EE1F22"/>
    <w:rsid w:val="00EE276D"/>
    <w:rsid w:val="00EE4D1C"/>
    <w:rsid w:val="00EE535E"/>
    <w:rsid w:val="00EE5A7F"/>
    <w:rsid w:val="00EE63D2"/>
    <w:rsid w:val="00EE6462"/>
    <w:rsid w:val="00EE692D"/>
    <w:rsid w:val="00EE72E9"/>
    <w:rsid w:val="00EE7513"/>
    <w:rsid w:val="00EF0020"/>
    <w:rsid w:val="00EF0BFC"/>
    <w:rsid w:val="00EF0D59"/>
    <w:rsid w:val="00EF2C61"/>
    <w:rsid w:val="00EF341E"/>
    <w:rsid w:val="00EF4430"/>
    <w:rsid w:val="00EF4BFD"/>
    <w:rsid w:val="00EF5809"/>
    <w:rsid w:val="00EF61C7"/>
    <w:rsid w:val="00EF6AF3"/>
    <w:rsid w:val="00EF72A8"/>
    <w:rsid w:val="00EF7840"/>
    <w:rsid w:val="00EF79BC"/>
    <w:rsid w:val="00EF7D2B"/>
    <w:rsid w:val="00EF7F87"/>
    <w:rsid w:val="00F01183"/>
    <w:rsid w:val="00F0137B"/>
    <w:rsid w:val="00F02B2E"/>
    <w:rsid w:val="00F04A98"/>
    <w:rsid w:val="00F04D29"/>
    <w:rsid w:val="00F065F7"/>
    <w:rsid w:val="00F0667A"/>
    <w:rsid w:val="00F066FA"/>
    <w:rsid w:val="00F06F6E"/>
    <w:rsid w:val="00F07211"/>
    <w:rsid w:val="00F07B45"/>
    <w:rsid w:val="00F10749"/>
    <w:rsid w:val="00F10775"/>
    <w:rsid w:val="00F11F78"/>
    <w:rsid w:val="00F126C5"/>
    <w:rsid w:val="00F12825"/>
    <w:rsid w:val="00F13102"/>
    <w:rsid w:val="00F13D3A"/>
    <w:rsid w:val="00F1469A"/>
    <w:rsid w:val="00F14973"/>
    <w:rsid w:val="00F14A8D"/>
    <w:rsid w:val="00F1572B"/>
    <w:rsid w:val="00F15DFF"/>
    <w:rsid w:val="00F163E2"/>
    <w:rsid w:val="00F16677"/>
    <w:rsid w:val="00F17926"/>
    <w:rsid w:val="00F17AC8"/>
    <w:rsid w:val="00F20B95"/>
    <w:rsid w:val="00F2120A"/>
    <w:rsid w:val="00F21A60"/>
    <w:rsid w:val="00F2254B"/>
    <w:rsid w:val="00F2266F"/>
    <w:rsid w:val="00F230FD"/>
    <w:rsid w:val="00F23D96"/>
    <w:rsid w:val="00F24556"/>
    <w:rsid w:val="00F24A1E"/>
    <w:rsid w:val="00F24F19"/>
    <w:rsid w:val="00F2574F"/>
    <w:rsid w:val="00F25E2E"/>
    <w:rsid w:val="00F264D4"/>
    <w:rsid w:val="00F30164"/>
    <w:rsid w:val="00F311F8"/>
    <w:rsid w:val="00F31286"/>
    <w:rsid w:val="00F31657"/>
    <w:rsid w:val="00F32055"/>
    <w:rsid w:val="00F32472"/>
    <w:rsid w:val="00F32A28"/>
    <w:rsid w:val="00F33331"/>
    <w:rsid w:val="00F33F91"/>
    <w:rsid w:val="00F3471E"/>
    <w:rsid w:val="00F34BFC"/>
    <w:rsid w:val="00F3513B"/>
    <w:rsid w:val="00F3541F"/>
    <w:rsid w:val="00F3567D"/>
    <w:rsid w:val="00F35E10"/>
    <w:rsid w:val="00F36F72"/>
    <w:rsid w:val="00F37C92"/>
    <w:rsid w:val="00F37E9B"/>
    <w:rsid w:val="00F4003E"/>
    <w:rsid w:val="00F429CB"/>
    <w:rsid w:val="00F42C48"/>
    <w:rsid w:val="00F439A4"/>
    <w:rsid w:val="00F454E9"/>
    <w:rsid w:val="00F458FE"/>
    <w:rsid w:val="00F45B11"/>
    <w:rsid w:val="00F45BD8"/>
    <w:rsid w:val="00F46A32"/>
    <w:rsid w:val="00F4755E"/>
    <w:rsid w:val="00F50D72"/>
    <w:rsid w:val="00F50EB5"/>
    <w:rsid w:val="00F514C8"/>
    <w:rsid w:val="00F53894"/>
    <w:rsid w:val="00F54E4D"/>
    <w:rsid w:val="00F55EB2"/>
    <w:rsid w:val="00F5687C"/>
    <w:rsid w:val="00F6028F"/>
    <w:rsid w:val="00F6036D"/>
    <w:rsid w:val="00F60728"/>
    <w:rsid w:val="00F60ED8"/>
    <w:rsid w:val="00F61987"/>
    <w:rsid w:val="00F61F15"/>
    <w:rsid w:val="00F62E01"/>
    <w:rsid w:val="00F62E06"/>
    <w:rsid w:val="00F63BA5"/>
    <w:rsid w:val="00F63E45"/>
    <w:rsid w:val="00F66608"/>
    <w:rsid w:val="00F676C0"/>
    <w:rsid w:val="00F67903"/>
    <w:rsid w:val="00F70F01"/>
    <w:rsid w:val="00F72AA7"/>
    <w:rsid w:val="00F72AD5"/>
    <w:rsid w:val="00F736B8"/>
    <w:rsid w:val="00F73812"/>
    <w:rsid w:val="00F73D04"/>
    <w:rsid w:val="00F744F3"/>
    <w:rsid w:val="00F746A3"/>
    <w:rsid w:val="00F76258"/>
    <w:rsid w:val="00F76BD5"/>
    <w:rsid w:val="00F76D44"/>
    <w:rsid w:val="00F76E37"/>
    <w:rsid w:val="00F7778C"/>
    <w:rsid w:val="00F77D4E"/>
    <w:rsid w:val="00F801A2"/>
    <w:rsid w:val="00F80289"/>
    <w:rsid w:val="00F80391"/>
    <w:rsid w:val="00F80789"/>
    <w:rsid w:val="00F80845"/>
    <w:rsid w:val="00F80AFF"/>
    <w:rsid w:val="00F8139A"/>
    <w:rsid w:val="00F81533"/>
    <w:rsid w:val="00F834CB"/>
    <w:rsid w:val="00F83B01"/>
    <w:rsid w:val="00F84003"/>
    <w:rsid w:val="00F84B88"/>
    <w:rsid w:val="00F84CD4"/>
    <w:rsid w:val="00F85570"/>
    <w:rsid w:val="00F862BD"/>
    <w:rsid w:val="00F8668F"/>
    <w:rsid w:val="00F86D00"/>
    <w:rsid w:val="00F87067"/>
    <w:rsid w:val="00F878D4"/>
    <w:rsid w:val="00F90D84"/>
    <w:rsid w:val="00F91725"/>
    <w:rsid w:val="00F91735"/>
    <w:rsid w:val="00F9179B"/>
    <w:rsid w:val="00F9250D"/>
    <w:rsid w:val="00F92BD9"/>
    <w:rsid w:val="00F93B75"/>
    <w:rsid w:val="00F95351"/>
    <w:rsid w:val="00F954CB"/>
    <w:rsid w:val="00F9675B"/>
    <w:rsid w:val="00F96919"/>
    <w:rsid w:val="00F96E19"/>
    <w:rsid w:val="00F971AA"/>
    <w:rsid w:val="00FA1C6E"/>
    <w:rsid w:val="00FA1ECC"/>
    <w:rsid w:val="00FA2C9F"/>
    <w:rsid w:val="00FA2FBA"/>
    <w:rsid w:val="00FA33C1"/>
    <w:rsid w:val="00FA43D0"/>
    <w:rsid w:val="00FA4997"/>
    <w:rsid w:val="00FA5186"/>
    <w:rsid w:val="00FA52B0"/>
    <w:rsid w:val="00FA57F9"/>
    <w:rsid w:val="00FA59D4"/>
    <w:rsid w:val="00FA5CFE"/>
    <w:rsid w:val="00FB0158"/>
    <w:rsid w:val="00FB02E3"/>
    <w:rsid w:val="00FB0357"/>
    <w:rsid w:val="00FB09BA"/>
    <w:rsid w:val="00FB0C9E"/>
    <w:rsid w:val="00FB1C92"/>
    <w:rsid w:val="00FB2BA4"/>
    <w:rsid w:val="00FB2CE9"/>
    <w:rsid w:val="00FB5852"/>
    <w:rsid w:val="00FB60E8"/>
    <w:rsid w:val="00FB6336"/>
    <w:rsid w:val="00FB63DD"/>
    <w:rsid w:val="00FB6F1A"/>
    <w:rsid w:val="00FC182D"/>
    <w:rsid w:val="00FC1F18"/>
    <w:rsid w:val="00FC2536"/>
    <w:rsid w:val="00FC2664"/>
    <w:rsid w:val="00FC359A"/>
    <w:rsid w:val="00FC3EC5"/>
    <w:rsid w:val="00FC64BE"/>
    <w:rsid w:val="00FC79CB"/>
    <w:rsid w:val="00FD000E"/>
    <w:rsid w:val="00FD05B9"/>
    <w:rsid w:val="00FD0B0E"/>
    <w:rsid w:val="00FD0EF0"/>
    <w:rsid w:val="00FD2754"/>
    <w:rsid w:val="00FD2A87"/>
    <w:rsid w:val="00FD4373"/>
    <w:rsid w:val="00FD474C"/>
    <w:rsid w:val="00FD497E"/>
    <w:rsid w:val="00FD4F77"/>
    <w:rsid w:val="00FD5225"/>
    <w:rsid w:val="00FD52AA"/>
    <w:rsid w:val="00FD545F"/>
    <w:rsid w:val="00FD5A78"/>
    <w:rsid w:val="00FD75AD"/>
    <w:rsid w:val="00FD7EB5"/>
    <w:rsid w:val="00FE0BFF"/>
    <w:rsid w:val="00FE0D20"/>
    <w:rsid w:val="00FE0F38"/>
    <w:rsid w:val="00FE16A6"/>
    <w:rsid w:val="00FE217F"/>
    <w:rsid w:val="00FE2CEA"/>
    <w:rsid w:val="00FE4021"/>
    <w:rsid w:val="00FE4224"/>
    <w:rsid w:val="00FE4CAD"/>
    <w:rsid w:val="00FE5070"/>
    <w:rsid w:val="00FE6DDA"/>
    <w:rsid w:val="00FE70E4"/>
    <w:rsid w:val="00FE70E5"/>
    <w:rsid w:val="00FE76E3"/>
    <w:rsid w:val="00FF00D0"/>
    <w:rsid w:val="00FF0DEE"/>
    <w:rsid w:val="00FF1B28"/>
    <w:rsid w:val="00FF1CD0"/>
    <w:rsid w:val="00FF2CC6"/>
    <w:rsid w:val="00FF481F"/>
    <w:rsid w:val="00FF49E9"/>
    <w:rsid w:val="00FF49F2"/>
    <w:rsid w:val="00FF5DD7"/>
    <w:rsid w:val="00FF5F49"/>
    <w:rsid w:val="00FF6794"/>
    <w:rsid w:val="00FF6AA1"/>
    <w:rsid w:val="00FF6D62"/>
    <w:rsid w:val="00FF75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B92077-2E78-4004-AD4F-30DF792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Inden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86"/>
    <w:rPr>
      <w:lang w:val="uk-UA" w:eastAsia="ru-RU"/>
    </w:rPr>
  </w:style>
  <w:style w:type="paragraph" w:styleId="1">
    <w:name w:val="heading 1"/>
    <w:basedOn w:val="a"/>
    <w:next w:val="a"/>
    <w:link w:val="10"/>
    <w:uiPriority w:val="9"/>
    <w:qFormat/>
    <w:pPr>
      <w:keepNext/>
      <w:spacing w:after="240"/>
      <w:ind w:firstLine="720"/>
      <w:jc w:val="both"/>
      <w:outlineLvl w:val="0"/>
    </w:pPr>
    <w:rPr>
      <w:b/>
    </w:rPr>
  </w:style>
  <w:style w:type="paragraph" w:styleId="2">
    <w:name w:val="heading 2"/>
    <w:basedOn w:val="a"/>
    <w:next w:val="a"/>
    <w:link w:val="20"/>
    <w:uiPriority w:val="9"/>
    <w:qFormat/>
    <w:pPr>
      <w:keepNext/>
      <w:ind w:left="567"/>
      <w:jc w:val="center"/>
      <w:outlineLvl w:val="1"/>
    </w:pPr>
    <w:rPr>
      <w:b/>
      <w:sz w:val="24"/>
    </w:rPr>
  </w:style>
  <w:style w:type="paragraph" w:styleId="3">
    <w:name w:val="heading 3"/>
    <w:aliases w:val="end"/>
    <w:basedOn w:val="a"/>
    <w:next w:val="a"/>
    <w:link w:val="30"/>
    <w:uiPriority w:val="9"/>
    <w:qFormat/>
    <w:pPr>
      <w:keepNext/>
      <w:ind w:firstLine="709"/>
      <w:jc w:val="both"/>
      <w:outlineLvl w:val="2"/>
    </w:pPr>
    <w:rPr>
      <w:b/>
      <w:sz w:val="28"/>
    </w:rPr>
  </w:style>
  <w:style w:type="paragraph" w:styleId="4">
    <w:name w:val="heading 4"/>
    <w:basedOn w:val="a"/>
    <w:next w:val="a"/>
    <w:link w:val="40"/>
    <w:uiPriority w:val="9"/>
    <w:qFormat/>
    <w:pPr>
      <w:keepNext/>
      <w:ind w:left="720"/>
      <w:jc w:val="both"/>
      <w:outlineLvl w:val="3"/>
    </w:pPr>
    <w:rPr>
      <w:b/>
      <w:sz w:val="28"/>
    </w:rPr>
  </w:style>
  <w:style w:type="paragraph" w:styleId="5">
    <w:name w:val="heading 5"/>
    <w:basedOn w:val="a"/>
    <w:next w:val="a"/>
    <w:link w:val="50"/>
    <w:uiPriority w:val="9"/>
    <w:qFormat/>
    <w:pPr>
      <w:keepNext/>
      <w:tabs>
        <w:tab w:val="left" w:pos="709"/>
      </w:tabs>
      <w:jc w:val="both"/>
      <w:outlineLvl w:val="4"/>
    </w:pPr>
    <w:rPr>
      <w:b/>
      <w:sz w:val="28"/>
    </w:rPr>
  </w:style>
  <w:style w:type="paragraph" w:styleId="6">
    <w:name w:val="heading 6"/>
    <w:basedOn w:val="a"/>
    <w:next w:val="a"/>
    <w:link w:val="60"/>
    <w:uiPriority w:val="9"/>
    <w:qFormat/>
    <w:pPr>
      <w:keepNext/>
      <w:tabs>
        <w:tab w:val="left" w:pos="993"/>
      </w:tabs>
      <w:spacing w:after="240"/>
      <w:ind w:firstLine="720"/>
      <w:jc w:val="both"/>
      <w:outlineLvl w:val="5"/>
    </w:pPr>
    <w:rPr>
      <w:b/>
      <w:sz w:val="28"/>
    </w:rPr>
  </w:style>
  <w:style w:type="paragraph" w:styleId="7">
    <w:name w:val="heading 7"/>
    <w:basedOn w:val="a"/>
    <w:next w:val="a"/>
    <w:link w:val="70"/>
    <w:uiPriority w:val="9"/>
    <w:qFormat/>
    <w:pPr>
      <w:keepNext/>
      <w:ind w:left="709"/>
      <w:outlineLvl w:val="6"/>
    </w:pPr>
    <w:rPr>
      <w:sz w:val="24"/>
    </w:rPr>
  </w:style>
  <w:style w:type="paragraph" w:styleId="8">
    <w:name w:val="heading 8"/>
    <w:basedOn w:val="a"/>
    <w:next w:val="a"/>
    <w:link w:val="80"/>
    <w:uiPriority w:val="9"/>
    <w:qFormat/>
    <w:pPr>
      <w:keepNext/>
      <w:ind w:firstLine="709"/>
      <w:outlineLvl w:val="7"/>
    </w:pPr>
    <w:rPr>
      <w:sz w:val="24"/>
    </w:rPr>
  </w:style>
  <w:style w:type="paragraph" w:styleId="9">
    <w:name w:val="heading 9"/>
    <w:basedOn w:val="a"/>
    <w:next w:val="a"/>
    <w:link w:val="90"/>
    <w:uiPriority w:val="9"/>
    <w:qFormat/>
    <w:pPr>
      <w:keepNext/>
      <w:ind w:firstLine="1134"/>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5D1B54"/>
    <w:rPr>
      <w:rFonts w:cs="Times New Roman"/>
      <w:b/>
      <w:sz w:val="24"/>
      <w:lang w:val="ru-RU" w:eastAsia="ru-RU"/>
    </w:rPr>
  </w:style>
  <w:style w:type="character" w:customStyle="1" w:styleId="30">
    <w:name w:val="Заголовок 3 Знак"/>
    <w:aliases w:val="end Знак"/>
    <w:basedOn w:val="a0"/>
    <w:link w:val="3"/>
    <w:uiPriority w:val="9"/>
    <w:locked/>
    <w:rsid w:val="007F6E83"/>
    <w:rPr>
      <w:rFonts w:cs="Times New Roman"/>
      <w:b/>
      <w:sz w:val="28"/>
      <w:lang w:val="x-none" w:eastAsia="ru-RU"/>
    </w:rPr>
  </w:style>
  <w:style w:type="character" w:customStyle="1" w:styleId="40">
    <w:name w:val="Заголовок 4 Знак"/>
    <w:basedOn w:val="a0"/>
    <w:link w:val="4"/>
    <w:uiPriority w:val="9"/>
    <w:locked/>
    <w:rsid w:val="007F6E83"/>
    <w:rPr>
      <w:rFonts w:cs="Times New Roman"/>
      <w:b/>
      <w:sz w:val="28"/>
      <w:lang w:val="x-none" w:eastAsia="ru-RU"/>
    </w:rPr>
  </w:style>
  <w:style w:type="character" w:customStyle="1" w:styleId="50">
    <w:name w:val="Заголовок 5 Знак"/>
    <w:basedOn w:val="a0"/>
    <w:link w:val="5"/>
    <w:uiPriority w:val="9"/>
    <w:locked/>
    <w:rsid w:val="007F6E83"/>
    <w:rPr>
      <w:rFonts w:cs="Times New Roman"/>
      <w:b/>
      <w:sz w:val="28"/>
      <w:lang w:val="x-none" w:eastAsia="ru-RU"/>
    </w:rPr>
  </w:style>
  <w:style w:type="character" w:customStyle="1" w:styleId="60">
    <w:name w:val="Заголовок 6 Знак"/>
    <w:basedOn w:val="a0"/>
    <w:link w:val="6"/>
    <w:uiPriority w:val="9"/>
    <w:locked/>
    <w:rsid w:val="007F6E83"/>
    <w:rPr>
      <w:rFonts w:cs="Times New Roman"/>
      <w:b/>
      <w:sz w:val="28"/>
      <w:lang w:val="x-none" w:eastAsia="ru-RU"/>
    </w:rPr>
  </w:style>
  <w:style w:type="character" w:customStyle="1" w:styleId="70">
    <w:name w:val="Заголовок 7 Знак"/>
    <w:basedOn w:val="a0"/>
    <w:link w:val="7"/>
    <w:uiPriority w:val="9"/>
    <w:locked/>
    <w:rsid w:val="007F6E83"/>
    <w:rPr>
      <w:rFonts w:cs="Times New Roman"/>
      <w:sz w:val="24"/>
      <w:lang w:val="x-none" w:eastAsia="ru-RU"/>
    </w:rPr>
  </w:style>
  <w:style w:type="character" w:customStyle="1" w:styleId="80">
    <w:name w:val="Заголовок 8 Знак"/>
    <w:basedOn w:val="a0"/>
    <w:link w:val="8"/>
    <w:uiPriority w:val="9"/>
    <w:locked/>
    <w:rsid w:val="007F6E83"/>
    <w:rPr>
      <w:rFonts w:cs="Times New Roman"/>
      <w:sz w:val="24"/>
      <w:lang w:val="x-none" w:eastAsia="ru-RU"/>
    </w:rPr>
  </w:style>
  <w:style w:type="character" w:customStyle="1" w:styleId="90">
    <w:name w:val="Заголовок 9 Знак"/>
    <w:basedOn w:val="a0"/>
    <w:link w:val="9"/>
    <w:uiPriority w:val="9"/>
    <w:locked/>
    <w:rsid w:val="007F6E83"/>
    <w:rPr>
      <w:rFonts w:cs="Times New Roman"/>
      <w:b/>
      <w:sz w:val="24"/>
      <w:lang w:val="x-none" w:eastAsia="ru-RU"/>
    </w:rPr>
  </w:style>
  <w:style w:type="paragraph" w:styleId="a3">
    <w:name w:val="Body Text Indent"/>
    <w:basedOn w:val="a"/>
    <w:link w:val="a4"/>
    <w:uiPriority w:val="99"/>
    <w:pPr>
      <w:spacing w:after="240"/>
      <w:jc w:val="both"/>
    </w:pPr>
    <w:rPr>
      <w:sz w:val="28"/>
    </w:rPr>
  </w:style>
  <w:style w:type="character" w:customStyle="1" w:styleId="10">
    <w:name w:val="Заголовок 1 Знак"/>
    <w:basedOn w:val="a0"/>
    <w:link w:val="1"/>
    <w:uiPriority w:val="9"/>
    <w:locked/>
    <w:rsid w:val="00045E58"/>
    <w:rPr>
      <w:rFonts w:cs="Times New Roman"/>
      <w:b/>
      <w:lang w:val="ru-RU" w:eastAsia="ru-RU"/>
    </w:rPr>
  </w:style>
  <w:style w:type="paragraph" w:styleId="21">
    <w:name w:val="Body Text Indent 2"/>
    <w:basedOn w:val="a"/>
    <w:link w:val="22"/>
    <w:uiPriority w:val="99"/>
    <w:pPr>
      <w:ind w:firstLine="709"/>
      <w:jc w:val="both"/>
    </w:pPr>
    <w:rPr>
      <w:b/>
      <w:sz w:val="28"/>
    </w:rPr>
  </w:style>
  <w:style w:type="character" w:customStyle="1" w:styleId="a4">
    <w:name w:val="Основной текст с отступом Знак"/>
    <w:basedOn w:val="a0"/>
    <w:link w:val="a3"/>
    <w:uiPriority w:val="99"/>
    <w:locked/>
    <w:rsid w:val="007F6E83"/>
    <w:rPr>
      <w:rFonts w:cs="Times New Roman"/>
      <w:sz w:val="28"/>
      <w:lang w:val="x-none" w:eastAsia="ru-RU"/>
    </w:rPr>
  </w:style>
  <w:style w:type="paragraph" w:styleId="a5">
    <w:name w:val="Body Text"/>
    <w:aliases w:val="Ïîäïèñü1"/>
    <w:basedOn w:val="a"/>
    <w:link w:val="a6"/>
    <w:uiPriority w:val="99"/>
    <w:pPr>
      <w:tabs>
        <w:tab w:val="left" w:pos="709"/>
      </w:tabs>
      <w:jc w:val="both"/>
    </w:pPr>
    <w:rPr>
      <w:b/>
      <w:sz w:val="28"/>
    </w:rPr>
  </w:style>
  <w:style w:type="character" w:customStyle="1" w:styleId="22">
    <w:name w:val="Основной текст с отступом 2 Знак"/>
    <w:basedOn w:val="a0"/>
    <w:link w:val="21"/>
    <w:uiPriority w:val="99"/>
    <w:locked/>
    <w:rsid w:val="00CA6084"/>
    <w:rPr>
      <w:rFonts w:cs="Times New Roman"/>
      <w:b/>
      <w:sz w:val="28"/>
      <w:lang w:val="ru-RU" w:eastAsia="ru-RU"/>
    </w:rPr>
  </w:style>
  <w:style w:type="paragraph" w:styleId="31">
    <w:name w:val="Body Text Indent 3"/>
    <w:basedOn w:val="a"/>
    <w:link w:val="32"/>
    <w:uiPriority w:val="99"/>
    <w:pPr>
      <w:tabs>
        <w:tab w:val="left" w:pos="993"/>
      </w:tabs>
      <w:ind w:firstLine="709"/>
      <w:jc w:val="both"/>
    </w:pPr>
    <w:rPr>
      <w:sz w:val="28"/>
    </w:rPr>
  </w:style>
  <w:style w:type="character" w:customStyle="1" w:styleId="a6">
    <w:name w:val="Основной текст Знак"/>
    <w:aliases w:val="Ïîäïèñü1 Знак"/>
    <w:basedOn w:val="a0"/>
    <w:link w:val="a5"/>
    <w:uiPriority w:val="99"/>
    <w:locked/>
    <w:rsid w:val="007F6E83"/>
    <w:rPr>
      <w:rFonts w:cs="Times New Roman"/>
      <w:b/>
      <w:sz w:val="28"/>
      <w:lang w:val="x-none" w:eastAsia="ru-RU"/>
    </w:rPr>
  </w:style>
  <w:style w:type="paragraph" w:styleId="33">
    <w:name w:val="Body Text 3"/>
    <w:basedOn w:val="a"/>
    <w:link w:val="34"/>
    <w:uiPriority w:val="99"/>
    <w:pPr>
      <w:jc w:val="both"/>
    </w:pPr>
    <w:rPr>
      <w:sz w:val="24"/>
    </w:rPr>
  </w:style>
  <w:style w:type="character" w:customStyle="1" w:styleId="32">
    <w:name w:val="Основной текст с отступом 3 Знак"/>
    <w:basedOn w:val="a0"/>
    <w:link w:val="31"/>
    <w:uiPriority w:val="99"/>
    <w:locked/>
    <w:rsid w:val="007F6E83"/>
    <w:rPr>
      <w:rFonts w:cs="Times New Roman"/>
      <w:sz w:val="28"/>
      <w:lang w:val="x-none" w:eastAsia="ru-RU"/>
    </w:rPr>
  </w:style>
  <w:style w:type="paragraph" w:styleId="a7">
    <w:name w:val="header"/>
    <w:basedOn w:val="a"/>
    <w:link w:val="a8"/>
    <w:uiPriority w:val="99"/>
    <w:pPr>
      <w:tabs>
        <w:tab w:val="center" w:pos="4153"/>
        <w:tab w:val="right" w:pos="8306"/>
      </w:tabs>
    </w:pPr>
    <w:rPr>
      <w:rFonts w:ascii="Arial" w:hAnsi="Arial"/>
    </w:rPr>
  </w:style>
  <w:style w:type="character" w:customStyle="1" w:styleId="34">
    <w:name w:val="Основной текст 3 Знак"/>
    <w:basedOn w:val="a0"/>
    <w:link w:val="33"/>
    <w:uiPriority w:val="99"/>
    <w:locked/>
    <w:rsid w:val="007F6E83"/>
    <w:rPr>
      <w:rFonts w:cs="Times New Roman"/>
      <w:sz w:val="24"/>
      <w:lang w:val="x-none" w:eastAsia="ru-RU"/>
    </w:rPr>
  </w:style>
  <w:style w:type="paragraph" w:styleId="a9">
    <w:name w:val="Title"/>
    <w:basedOn w:val="a"/>
    <w:link w:val="aa"/>
    <w:uiPriority w:val="10"/>
    <w:qFormat/>
    <w:pPr>
      <w:jc w:val="center"/>
    </w:pPr>
    <w:rPr>
      <w:b/>
      <w:sz w:val="24"/>
    </w:rPr>
  </w:style>
  <w:style w:type="character" w:customStyle="1" w:styleId="a8">
    <w:name w:val="Верхний колонтитул Знак"/>
    <w:basedOn w:val="a0"/>
    <w:link w:val="a7"/>
    <w:uiPriority w:val="99"/>
    <w:locked/>
    <w:rsid w:val="00CA6084"/>
    <w:rPr>
      <w:rFonts w:ascii="Arial" w:hAnsi="Arial" w:cs="Times New Roman"/>
      <w:lang w:val="ru-RU" w:eastAsia="ru-RU"/>
    </w:rPr>
  </w:style>
  <w:style w:type="paragraph" w:styleId="ab">
    <w:name w:val="footer"/>
    <w:basedOn w:val="a"/>
    <w:link w:val="ac"/>
    <w:uiPriority w:val="99"/>
    <w:pPr>
      <w:tabs>
        <w:tab w:val="center" w:pos="4153"/>
        <w:tab w:val="right" w:pos="8306"/>
      </w:tabs>
    </w:pPr>
  </w:style>
  <w:style w:type="character" w:customStyle="1" w:styleId="aa">
    <w:name w:val="Название Знак"/>
    <w:basedOn w:val="a0"/>
    <w:link w:val="a9"/>
    <w:uiPriority w:val="10"/>
    <w:locked/>
    <w:rsid w:val="003F0B92"/>
    <w:rPr>
      <w:rFonts w:cs="Times New Roman"/>
      <w:b/>
      <w:sz w:val="24"/>
      <w:lang w:val="ru-RU" w:eastAsia="ru-RU"/>
    </w:rPr>
  </w:style>
  <w:style w:type="paragraph" w:styleId="35">
    <w:name w:val="toc 3"/>
    <w:basedOn w:val="a"/>
    <w:next w:val="a"/>
    <w:autoRedefine/>
    <w:uiPriority w:val="39"/>
    <w:rsid w:val="002C3E4F"/>
    <w:pPr>
      <w:tabs>
        <w:tab w:val="left" w:pos="0"/>
        <w:tab w:val="right" w:leader="dot" w:pos="34"/>
        <w:tab w:val="left" w:pos="1134"/>
      </w:tabs>
      <w:ind w:left="284" w:hanging="250"/>
      <w:jc w:val="center"/>
    </w:pPr>
    <w:rPr>
      <w:b/>
      <w:sz w:val="22"/>
    </w:rPr>
  </w:style>
  <w:style w:type="character" w:customStyle="1" w:styleId="ac">
    <w:name w:val="Нижний колонтитул Знак"/>
    <w:basedOn w:val="a0"/>
    <w:link w:val="ab"/>
    <w:uiPriority w:val="99"/>
    <w:locked/>
    <w:rsid w:val="007F6E83"/>
    <w:rPr>
      <w:rFonts w:cs="Times New Roman"/>
      <w:lang w:val="x-none" w:eastAsia="ru-RU"/>
    </w:rPr>
  </w:style>
  <w:style w:type="paragraph" w:styleId="11">
    <w:name w:val="toc 1"/>
    <w:basedOn w:val="a"/>
    <w:next w:val="a"/>
    <w:autoRedefine/>
    <w:uiPriority w:val="39"/>
    <w:rsid w:val="00AF770A"/>
    <w:pPr>
      <w:tabs>
        <w:tab w:val="left" w:pos="10206"/>
      </w:tabs>
      <w:spacing w:before="360" w:after="360"/>
    </w:pPr>
    <w:rPr>
      <w:b/>
      <w:caps/>
      <w:sz w:val="22"/>
      <w:u w:val="single"/>
      <w:lang w:val="en-AU"/>
    </w:rPr>
  </w:style>
  <w:style w:type="paragraph" w:styleId="23">
    <w:name w:val="toc 2"/>
    <w:basedOn w:val="a"/>
    <w:next w:val="a"/>
    <w:autoRedefine/>
    <w:uiPriority w:val="39"/>
    <w:rsid w:val="00545919"/>
    <w:pPr>
      <w:tabs>
        <w:tab w:val="left" w:pos="851"/>
        <w:tab w:val="right" w:leader="dot" w:pos="10206"/>
      </w:tabs>
      <w:ind w:left="1134" w:hanging="1134"/>
    </w:pPr>
    <w:rPr>
      <w:b/>
      <w:smallCaps/>
      <w:noProof/>
      <w:sz w:val="22"/>
    </w:rPr>
  </w:style>
  <w:style w:type="paragraph" w:styleId="ad">
    <w:name w:val="Block Text"/>
    <w:basedOn w:val="a"/>
    <w:uiPriority w:val="99"/>
    <w:pPr>
      <w:ind w:left="709" w:right="-2"/>
      <w:jc w:val="both"/>
    </w:pPr>
    <w:rPr>
      <w:sz w:val="24"/>
    </w:rPr>
  </w:style>
  <w:style w:type="character" w:styleId="ae">
    <w:name w:val="footnote reference"/>
    <w:basedOn w:val="a0"/>
    <w:uiPriority w:val="99"/>
    <w:semiHidden/>
    <w:rPr>
      <w:rFonts w:cs="Times New Roman"/>
      <w:vertAlign w:val="superscript"/>
    </w:rPr>
  </w:style>
  <w:style w:type="paragraph" w:styleId="af">
    <w:name w:val="Subtitle"/>
    <w:basedOn w:val="a"/>
    <w:link w:val="af0"/>
    <w:uiPriority w:val="11"/>
    <w:qFormat/>
    <w:pPr>
      <w:jc w:val="center"/>
    </w:pPr>
    <w:rPr>
      <w:b/>
    </w:rPr>
  </w:style>
  <w:style w:type="paragraph" w:styleId="af1">
    <w:name w:val="footnote text"/>
    <w:basedOn w:val="a"/>
    <w:link w:val="af2"/>
    <w:uiPriority w:val="99"/>
    <w:semiHidden/>
    <w:rPr>
      <w:rFonts w:ascii="MS Sans Serif" w:hAnsi="MS Sans Serif"/>
      <w:lang w:val="en-US"/>
    </w:rPr>
  </w:style>
  <w:style w:type="character" w:customStyle="1" w:styleId="af0">
    <w:name w:val="Подзаголовок Знак"/>
    <w:basedOn w:val="a0"/>
    <w:link w:val="af"/>
    <w:uiPriority w:val="11"/>
    <w:locked/>
    <w:rsid w:val="007F6E83"/>
    <w:rPr>
      <w:rFonts w:cs="Times New Roman"/>
      <w:b/>
      <w:lang w:val="x-none" w:eastAsia="ru-RU"/>
    </w:rPr>
  </w:style>
  <w:style w:type="character" w:styleId="af3">
    <w:name w:val="page number"/>
    <w:basedOn w:val="a0"/>
    <w:uiPriority w:val="99"/>
    <w:rPr>
      <w:rFonts w:cs="Times New Roman"/>
    </w:rPr>
  </w:style>
  <w:style w:type="character" w:customStyle="1" w:styleId="af2">
    <w:name w:val="Текст сноски Знак"/>
    <w:basedOn w:val="a0"/>
    <w:link w:val="af1"/>
    <w:uiPriority w:val="99"/>
    <w:semiHidden/>
    <w:locked/>
    <w:rsid w:val="007F6E83"/>
    <w:rPr>
      <w:rFonts w:ascii="MS Sans Serif" w:hAnsi="MS Sans Serif" w:cs="Times New Roman"/>
      <w:lang w:val="en-US" w:eastAsia="ru-RU"/>
    </w:rPr>
  </w:style>
  <w:style w:type="table" w:styleId="af4">
    <w:name w:val="Table Grid"/>
    <w:basedOn w:val="a1"/>
    <w:uiPriority w:val="39"/>
    <w:rsid w:val="00477B42"/>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rsid w:val="00197AE3"/>
    <w:rPr>
      <w:rFonts w:ascii="Tahoma" w:hAnsi="Tahoma" w:cs="Tahoma"/>
      <w:sz w:val="16"/>
      <w:szCs w:val="16"/>
    </w:rPr>
  </w:style>
  <w:style w:type="paragraph" w:styleId="24">
    <w:name w:val="Body Text 2"/>
    <w:basedOn w:val="a"/>
    <w:link w:val="25"/>
    <w:uiPriority w:val="99"/>
    <w:rsid w:val="00F32055"/>
    <w:rPr>
      <w:sz w:val="24"/>
      <w:lang w:eastAsia="en-US"/>
    </w:rPr>
  </w:style>
  <w:style w:type="character" w:customStyle="1" w:styleId="af6">
    <w:name w:val="Текст выноски Знак"/>
    <w:basedOn w:val="a0"/>
    <w:link w:val="af5"/>
    <w:uiPriority w:val="99"/>
    <w:semiHidden/>
    <w:locked/>
    <w:rsid w:val="007F6E83"/>
    <w:rPr>
      <w:rFonts w:ascii="Tahoma" w:hAnsi="Tahoma" w:cs="Tahoma"/>
      <w:sz w:val="16"/>
      <w:szCs w:val="16"/>
      <w:lang w:val="x-none" w:eastAsia="ru-RU"/>
    </w:rPr>
  </w:style>
  <w:style w:type="paragraph" w:customStyle="1" w:styleId="0-">
    <w:name w:val="0-Нормал"/>
    <w:rsid w:val="00F32055"/>
    <w:pPr>
      <w:widowControl w:val="0"/>
      <w:ind w:firstLine="397"/>
      <w:jc w:val="both"/>
    </w:pPr>
    <w:rPr>
      <w:rFonts w:ascii="Arial" w:hAnsi="Arial"/>
      <w:sz w:val="22"/>
      <w:lang w:val="ru-RU" w:eastAsia="en-US"/>
    </w:rPr>
  </w:style>
  <w:style w:type="character" w:customStyle="1" w:styleId="25">
    <w:name w:val="Основной текст 2 Знак"/>
    <w:basedOn w:val="a0"/>
    <w:link w:val="24"/>
    <w:uiPriority w:val="99"/>
    <w:locked/>
    <w:rsid w:val="00A402EC"/>
    <w:rPr>
      <w:rFonts w:cs="Times New Roman"/>
      <w:sz w:val="24"/>
      <w:lang w:val="ru-RU" w:eastAsia="en-US"/>
    </w:rPr>
  </w:style>
  <w:style w:type="paragraph" w:customStyle="1" w:styleId="-1">
    <w:name w:val="В-таб1"/>
    <w:rsid w:val="00F32055"/>
    <w:pPr>
      <w:widowControl w:val="0"/>
      <w:spacing w:line="180" w:lineRule="atLeast"/>
      <w:jc w:val="center"/>
    </w:pPr>
    <w:rPr>
      <w:rFonts w:ascii="Arial" w:hAnsi="Arial"/>
      <w:sz w:val="18"/>
      <w:lang w:val="ru-RU" w:eastAsia="en-US"/>
    </w:rPr>
  </w:style>
  <w:style w:type="paragraph" w:customStyle="1" w:styleId="-10">
    <w:name w:val="В-заг1"/>
    <w:rsid w:val="00F32055"/>
    <w:pPr>
      <w:widowControl w:val="0"/>
      <w:jc w:val="both"/>
    </w:pPr>
    <w:rPr>
      <w:rFonts w:ascii="Arial" w:hAnsi="Arial"/>
      <w:b/>
      <w:sz w:val="22"/>
      <w:lang w:val="ru-RU" w:eastAsia="en-US"/>
    </w:rPr>
  </w:style>
  <w:style w:type="paragraph" w:customStyle="1" w:styleId="5-">
    <w:name w:val="5-Справка"/>
    <w:rsid w:val="00F32055"/>
    <w:pPr>
      <w:widowControl w:val="0"/>
      <w:ind w:firstLine="397"/>
      <w:jc w:val="both"/>
    </w:pPr>
    <w:rPr>
      <w:rFonts w:ascii="Arial" w:hAnsi="Arial"/>
      <w:i/>
      <w:lang w:val="ru-RU" w:eastAsia="en-US"/>
    </w:rPr>
  </w:style>
  <w:style w:type="paragraph" w:customStyle="1" w:styleId="5-BodyText">
    <w:name w:val="5-BodyText"/>
    <w:basedOn w:val="a"/>
    <w:rsid w:val="00F32055"/>
    <w:pPr>
      <w:ind w:firstLine="425"/>
      <w:jc w:val="both"/>
    </w:pPr>
    <w:rPr>
      <w:rFonts w:ascii="Arial CYR" w:hAnsi="Arial CYR"/>
      <w:sz w:val="18"/>
      <w:lang w:val="en-US" w:eastAsia="en-US"/>
    </w:rPr>
  </w:style>
  <w:style w:type="paragraph" w:customStyle="1" w:styleId="8-Subcaption2">
    <w:name w:val="8-Subcaption2"/>
    <w:basedOn w:val="a"/>
    <w:rsid w:val="00F32055"/>
    <w:pPr>
      <w:keepNext/>
      <w:spacing w:before="120" w:line="220" w:lineRule="exact"/>
      <w:ind w:right="573"/>
      <w:jc w:val="right"/>
    </w:pPr>
    <w:rPr>
      <w:rFonts w:ascii="Arial CYR" w:hAnsi="Arial CYR"/>
      <w:b/>
      <w:i/>
      <w:sz w:val="21"/>
      <w:lang w:val="en-US" w:eastAsia="en-US"/>
    </w:rPr>
  </w:style>
  <w:style w:type="paragraph" w:customStyle="1" w:styleId="2-Zagolovok">
    <w:name w:val="2-Zagolovok"/>
    <w:basedOn w:val="a"/>
    <w:next w:val="3-Text"/>
    <w:rsid w:val="00F32055"/>
    <w:pPr>
      <w:keepNext/>
      <w:spacing w:before="200" w:after="40"/>
      <w:ind w:right="3969"/>
      <w:jc w:val="center"/>
    </w:pPr>
    <w:rPr>
      <w:b/>
      <w:caps/>
      <w:lang w:eastAsia="en-US"/>
    </w:rPr>
  </w:style>
  <w:style w:type="paragraph" w:customStyle="1" w:styleId="3-Text">
    <w:name w:val="3-Text"/>
    <w:basedOn w:val="a"/>
    <w:rsid w:val="00F32055"/>
    <w:pPr>
      <w:ind w:right="3969" w:firstLine="284"/>
      <w:jc w:val="both"/>
    </w:pPr>
    <w:rPr>
      <w:lang w:eastAsia="en-US"/>
    </w:rPr>
  </w:style>
  <w:style w:type="paragraph" w:customStyle="1" w:styleId="H3">
    <w:name w:val="H3"/>
    <w:basedOn w:val="a"/>
    <w:next w:val="a"/>
    <w:rsid w:val="00F32055"/>
    <w:pPr>
      <w:keepNext/>
      <w:spacing w:before="100" w:after="100"/>
      <w:outlineLvl w:val="3"/>
    </w:pPr>
    <w:rPr>
      <w:b/>
      <w:sz w:val="28"/>
      <w:lang w:eastAsia="en-US"/>
    </w:rPr>
  </w:style>
  <w:style w:type="character" w:styleId="af7">
    <w:name w:val="Hyperlink"/>
    <w:basedOn w:val="a0"/>
    <w:uiPriority w:val="99"/>
    <w:rsid w:val="00F32055"/>
    <w:rPr>
      <w:rFonts w:cs="Times New Roman"/>
      <w:color w:val="0000FF"/>
      <w:u w:val="single"/>
    </w:rPr>
  </w:style>
  <w:style w:type="paragraph" w:customStyle="1" w:styleId="26">
    <w:name w:val="2"/>
    <w:basedOn w:val="a"/>
    <w:rsid w:val="00F32055"/>
    <w:pPr>
      <w:keepNext/>
      <w:keepLines/>
      <w:spacing w:before="120" w:after="40"/>
    </w:pPr>
    <w:rPr>
      <w:rFonts w:ascii="Arial" w:hAnsi="Arial"/>
      <w:b/>
      <w:caps/>
      <w:noProof/>
      <w:lang w:val="en-AU" w:eastAsia="en-US"/>
    </w:rPr>
  </w:style>
  <w:style w:type="paragraph" w:customStyle="1" w:styleId="TextWeekly">
    <w:name w:val="TextWeekly"/>
    <w:basedOn w:val="a"/>
    <w:rsid w:val="00F32055"/>
    <w:rPr>
      <w:rFonts w:ascii="Arial" w:hAnsi="Arial"/>
      <w:sz w:val="18"/>
      <w:lang w:val="en-US" w:eastAsia="en-US"/>
    </w:rPr>
  </w:style>
  <w:style w:type="paragraph" w:customStyle="1" w:styleId="4-Spravka">
    <w:name w:val="4-Spravka"/>
    <w:basedOn w:val="a"/>
    <w:next w:val="2-Zagolovok"/>
    <w:rsid w:val="00F32055"/>
    <w:pPr>
      <w:ind w:left="284" w:right="3969" w:hanging="284"/>
      <w:jc w:val="both"/>
    </w:pPr>
    <w:rPr>
      <w:i/>
      <w:sz w:val="19"/>
      <w:lang w:eastAsia="en-US"/>
    </w:rPr>
  </w:style>
  <w:style w:type="paragraph" w:styleId="af8">
    <w:name w:val="Plain Text"/>
    <w:basedOn w:val="af9"/>
    <w:next w:val="af9"/>
    <w:link w:val="afa"/>
    <w:uiPriority w:val="99"/>
    <w:rsid w:val="00F32055"/>
    <w:rPr>
      <w:lang w:val="ru-RU"/>
    </w:rPr>
  </w:style>
  <w:style w:type="paragraph" w:styleId="af9">
    <w:name w:val="endnote text"/>
    <w:basedOn w:val="a"/>
    <w:link w:val="afb"/>
    <w:uiPriority w:val="99"/>
    <w:semiHidden/>
    <w:rsid w:val="00F32055"/>
    <w:rPr>
      <w:lang w:val="en-AU" w:eastAsia="en-US"/>
    </w:rPr>
  </w:style>
  <w:style w:type="character" w:customStyle="1" w:styleId="afa">
    <w:name w:val="Текст Знак"/>
    <w:basedOn w:val="a0"/>
    <w:link w:val="af8"/>
    <w:uiPriority w:val="99"/>
    <w:locked/>
    <w:rsid w:val="007F6E83"/>
    <w:rPr>
      <w:rFonts w:cs="Times New Roman"/>
      <w:lang w:val="ru-RU" w:eastAsia="en-US"/>
    </w:rPr>
  </w:style>
  <w:style w:type="paragraph" w:customStyle="1" w:styleId="12">
    <w:name w:val="Текст1"/>
    <w:basedOn w:val="a3"/>
    <w:rsid w:val="00F32055"/>
    <w:pPr>
      <w:spacing w:after="0"/>
      <w:ind w:left="425"/>
    </w:pPr>
    <w:rPr>
      <w:rFonts w:ascii="Arial" w:hAnsi="Arial"/>
      <w:sz w:val="18"/>
      <w:lang w:val="en-US" w:eastAsia="en-US"/>
    </w:rPr>
  </w:style>
  <w:style w:type="character" w:customStyle="1" w:styleId="afb">
    <w:name w:val="Текст концевой сноски Знак"/>
    <w:basedOn w:val="a0"/>
    <w:link w:val="af9"/>
    <w:uiPriority w:val="99"/>
    <w:semiHidden/>
    <w:locked/>
    <w:rsid w:val="007F6E83"/>
    <w:rPr>
      <w:rFonts w:cs="Times New Roman"/>
      <w:lang w:val="en-AU" w:eastAsia="en-US"/>
    </w:rPr>
  </w:style>
  <w:style w:type="paragraph" w:customStyle="1" w:styleId="1-">
    <w:name w:val="1-Плотный"/>
    <w:basedOn w:val="a"/>
    <w:rsid w:val="00F32055"/>
    <w:pPr>
      <w:ind w:firstLine="397"/>
      <w:jc w:val="both"/>
    </w:pPr>
    <w:rPr>
      <w:rFonts w:ascii="TimesET" w:hAnsi="TimesET"/>
      <w:spacing w:val="-5"/>
      <w:sz w:val="22"/>
      <w:lang w:eastAsia="en-US"/>
    </w:rPr>
  </w:style>
  <w:style w:type="paragraph" w:customStyle="1" w:styleId="3-MainText">
    <w:name w:val="3-Main Text"/>
    <w:basedOn w:val="a"/>
    <w:rsid w:val="00F32055"/>
    <w:pPr>
      <w:widowControl w:val="0"/>
      <w:ind w:right="3912" w:firstLine="340"/>
      <w:jc w:val="both"/>
    </w:pPr>
    <w:rPr>
      <w:lang w:eastAsia="en-US"/>
    </w:rPr>
  </w:style>
  <w:style w:type="paragraph" w:customStyle="1" w:styleId="Iauiue22">
    <w:name w:val="Iau?iue22"/>
    <w:rsid w:val="00F32055"/>
    <w:pPr>
      <w:widowControl w:val="0"/>
    </w:pPr>
    <w:rPr>
      <w:lang w:val="ru-RU" w:eastAsia="en-US"/>
    </w:rPr>
  </w:style>
  <w:style w:type="character" w:styleId="afc">
    <w:name w:val="FollowedHyperlink"/>
    <w:basedOn w:val="a0"/>
    <w:uiPriority w:val="99"/>
    <w:rsid w:val="00F32055"/>
    <w:rPr>
      <w:rFonts w:cs="Times New Roman"/>
      <w:color w:val="800080"/>
      <w:u w:val="single"/>
    </w:rPr>
  </w:style>
  <w:style w:type="paragraph" w:customStyle="1" w:styleId="xl24">
    <w:name w:val="xl24"/>
    <w:basedOn w:val="a"/>
    <w:rsid w:val="00F32055"/>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24"/>
      <w:szCs w:val="24"/>
    </w:rPr>
  </w:style>
  <w:style w:type="paragraph" w:customStyle="1" w:styleId="xl25">
    <w:name w:val="xl25"/>
    <w:basedOn w:val="a"/>
    <w:rsid w:val="00F32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4"/>
      <w:szCs w:val="24"/>
    </w:rPr>
  </w:style>
  <w:style w:type="paragraph" w:customStyle="1" w:styleId="xl26">
    <w:name w:val="xl26"/>
    <w:basedOn w:val="a"/>
    <w:rsid w:val="00F3205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sz w:val="24"/>
      <w:szCs w:val="24"/>
    </w:rPr>
  </w:style>
  <w:style w:type="paragraph" w:customStyle="1" w:styleId="xl27">
    <w:name w:val="xl27"/>
    <w:basedOn w:val="a"/>
    <w:rsid w:val="00F320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hAnsi="Tahoma" w:cs="Tahoma"/>
      <w:sz w:val="24"/>
      <w:szCs w:val="24"/>
    </w:rPr>
  </w:style>
  <w:style w:type="paragraph" w:customStyle="1" w:styleId="xl28">
    <w:name w:val="xl28"/>
    <w:basedOn w:val="a"/>
    <w:rsid w:val="00F320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4"/>
      <w:szCs w:val="24"/>
    </w:rPr>
  </w:style>
  <w:style w:type="paragraph" w:customStyle="1" w:styleId="xl29">
    <w:name w:val="xl29"/>
    <w:basedOn w:val="a"/>
    <w:rsid w:val="00F320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hAnsi="Tahoma" w:cs="Tahoma"/>
      <w:sz w:val="24"/>
      <w:szCs w:val="24"/>
    </w:rPr>
  </w:style>
  <w:style w:type="paragraph" w:customStyle="1" w:styleId="xl30">
    <w:name w:val="xl30"/>
    <w:basedOn w:val="a"/>
    <w:rsid w:val="00F320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4"/>
      <w:szCs w:val="24"/>
    </w:rPr>
  </w:style>
  <w:style w:type="paragraph" w:customStyle="1" w:styleId="Web">
    <w:name w:val="Обычный (Web)"/>
    <w:basedOn w:val="a"/>
    <w:rsid w:val="00F32055"/>
    <w:pPr>
      <w:spacing w:before="100" w:beforeAutospacing="1" w:after="100" w:afterAutospacing="1"/>
    </w:pPr>
    <w:rPr>
      <w:rFonts w:ascii="Arial Unicode MS" w:eastAsia="Arial Unicode MS" w:hAnsi="Arial Unicode MS" w:cs="Arial Unicode MS"/>
      <w:sz w:val="24"/>
      <w:szCs w:val="24"/>
    </w:rPr>
  </w:style>
  <w:style w:type="paragraph" w:customStyle="1" w:styleId="text">
    <w:name w:val="text"/>
    <w:basedOn w:val="a"/>
    <w:rsid w:val="00F32055"/>
    <w:pPr>
      <w:spacing w:before="100" w:beforeAutospacing="1" w:after="100" w:afterAutospacing="1"/>
      <w:jc w:val="both"/>
    </w:pPr>
    <w:rPr>
      <w:rFonts w:ascii="Arial" w:eastAsia="Arial Unicode MS" w:hAnsi="Arial" w:cs="Arial"/>
      <w:color w:val="000000"/>
    </w:rPr>
  </w:style>
  <w:style w:type="paragraph" w:customStyle="1" w:styleId="36">
    <w:name w:val="Заголовок 3_"/>
    <w:basedOn w:val="2"/>
    <w:rsid w:val="00B235EF"/>
    <w:pPr>
      <w:jc w:val="both"/>
    </w:pPr>
    <w:rPr>
      <w:bCs/>
      <w:lang w:eastAsia="en-US"/>
    </w:rPr>
  </w:style>
  <w:style w:type="paragraph" w:styleId="afd">
    <w:name w:val="Normal (Web)"/>
    <w:basedOn w:val="a"/>
    <w:uiPriority w:val="99"/>
    <w:rsid w:val="00B235EF"/>
    <w:pPr>
      <w:spacing w:before="100" w:beforeAutospacing="1" w:after="100" w:afterAutospacing="1"/>
    </w:pPr>
    <w:rPr>
      <w:sz w:val="24"/>
      <w:szCs w:val="24"/>
    </w:rPr>
  </w:style>
  <w:style w:type="paragraph" w:styleId="afe">
    <w:name w:val="List Paragraph"/>
    <w:basedOn w:val="a"/>
    <w:uiPriority w:val="34"/>
    <w:qFormat/>
    <w:rsid w:val="007433DA"/>
    <w:pPr>
      <w:ind w:left="708"/>
    </w:pPr>
  </w:style>
  <w:style w:type="paragraph" w:styleId="41">
    <w:name w:val="toc 4"/>
    <w:basedOn w:val="a"/>
    <w:next w:val="a"/>
    <w:autoRedefine/>
    <w:uiPriority w:val="39"/>
    <w:unhideWhenUsed/>
    <w:rsid w:val="00E37813"/>
    <w:pPr>
      <w:spacing w:after="100" w:line="276" w:lineRule="auto"/>
      <w:ind w:left="660"/>
    </w:pPr>
    <w:rPr>
      <w:rFonts w:ascii="Calibri" w:hAnsi="Calibri"/>
      <w:sz w:val="22"/>
      <w:szCs w:val="22"/>
      <w:lang w:eastAsia="uk-UA"/>
    </w:rPr>
  </w:style>
  <w:style w:type="paragraph" w:styleId="51">
    <w:name w:val="toc 5"/>
    <w:basedOn w:val="a"/>
    <w:next w:val="a"/>
    <w:autoRedefine/>
    <w:uiPriority w:val="39"/>
    <w:unhideWhenUsed/>
    <w:rsid w:val="00E37813"/>
    <w:pPr>
      <w:spacing w:after="100" w:line="276" w:lineRule="auto"/>
      <w:ind w:left="880"/>
    </w:pPr>
    <w:rPr>
      <w:rFonts w:ascii="Calibri" w:hAnsi="Calibri"/>
      <w:sz w:val="22"/>
      <w:szCs w:val="22"/>
      <w:lang w:eastAsia="uk-UA"/>
    </w:rPr>
  </w:style>
  <w:style w:type="paragraph" w:styleId="61">
    <w:name w:val="toc 6"/>
    <w:basedOn w:val="a"/>
    <w:next w:val="a"/>
    <w:autoRedefine/>
    <w:uiPriority w:val="39"/>
    <w:unhideWhenUsed/>
    <w:rsid w:val="00E37813"/>
    <w:pPr>
      <w:spacing w:after="100" w:line="276" w:lineRule="auto"/>
      <w:ind w:left="1100"/>
    </w:pPr>
    <w:rPr>
      <w:rFonts w:ascii="Calibri" w:hAnsi="Calibri"/>
      <w:sz w:val="22"/>
      <w:szCs w:val="22"/>
      <w:lang w:eastAsia="uk-UA"/>
    </w:rPr>
  </w:style>
  <w:style w:type="paragraph" w:styleId="71">
    <w:name w:val="toc 7"/>
    <w:basedOn w:val="a"/>
    <w:next w:val="a"/>
    <w:autoRedefine/>
    <w:uiPriority w:val="39"/>
    <w:unhideWhenUsed/>
    <w:rsid w:val="00E37813"/>
    <w:pPr>
      <w:spacing w:after="100" w:line="276" w:lineRule="auto"/>
      <w:ind w:left="1320"/>
    </w:pPr>
    <w:rPr>
      <w:rFonts w:ascii="Calibri" w:hAnsi="Calibri"/>
      <w:sz w:val="22"/>
      <w:szCs w:val="22"/>
      <w:lang w:eastAsia="uk-UA"/>
    </w:rPr>
  </w:style>
  <w:style w:type="paragraph" w:styleId="81">
    <w:name w:val="toc 8"/>
    <w:basedOn w:val="a"/>
    <w:next w:val="a"/>
    <w:autoRedefine/>
    <w:uiPriority w:val="39"/>
    <w:unhideWhenUsed/>
    <w:rsid w:val="00E37813"/>
    <w:pPr>
      <w:spacing w:after="100" w:line="276" w:lineRule="auto"/>
      <w:ind w:left="1540"/>
    </w:pPr>
    <w:rPr>
      <w:rFonts w:ascii="Calibri" w:hAnsi="Calibri"/>
      <w:sz w:val="22"/>
      <w:szCs w:val="22"/>
      <w:lang w:eastAsia="uk-UA"/>
    </w:rPr>
  </w:style>
  <w:style w:type="paragraph" w:styleId="91">
    <w:name w:val="toc 9"/>
    <w:basedOn w:val="a"/>
    <w:next w:val="a"/>
    <w:autoRedefine/>
    <w:uiPriority w:val="39"/>
    <w:unhideWhenUsed/>
    <w:rsid w:val="00E37813"/>
    <w:pPr>
      <w:spacing w:after="100" w:line="276" w:lineRule="auto"/>
      <w:ind w:left="1760"/>
    </w:pPr>
    <w:rPr>
      <w:rFonts w:ascii="Calibri" w:hAnsi="Calibri"/>
      <w:sz w:val="22"/>
      <w:szCs w:val="22"/>
      <w:lang w:eastAsia="uk-UA"/>
    </w:rPr>
  </w:style>
  <w:style w:type="paragraph" w:styleId="HTML">
    <w:name w:val="HTML Preformatted"/>
    <w:basedOn w:val="a"/>
    <w:link w:val="HTML0"/>
    <w:uiPriority w:val="99"/>
    <w:semiHidden/>
    <w:unhideWhenUsed/>
    <w:rsid w:val="00F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paragraph" w:styleId="aff">
    <w:name w:val="TOC Heading"/>
    <w:basedOn w:val="1"/>
    <w:next w:val="a"/>
    <w:uiPriority w:val="39"/>
    <w:semiHidden/>
    <w:unhideWhenUsed/>
    <w:qFormat/>
    <w:rsid w:val="000C4D27"/>
    <w:pPr>
      <w:keepLines/>
      <w:spacing w:before="480" w:after="0" w:line="276" w:lineRule="auto"/>
      <w:ind w:firstLine="0"/>
      <w:jc w:val="left"/>
      <w:outlineLvl w:val="9"/>
    </w:pPr>
    <w:rPr>
      <w:rFonts w:ascii="Cambria" w:hAnsi="Cambria"/>
      <w:bCs/>
      <w:color w:val="365F91"/>
      <w:sz w:val="28"/>
      <w:szCs w:val="28"/>
      <w:lang w:eastAsia="uk-UA"/>
    </w:rPr>
  </w:style>
  <w:style w:type="character" w:customStyle="1" w:styleId="HTML0">
    <w:name w:val="Стандартный HTML Знак"/>
    <w:basedOn w:val="a0"/>
    <w:link w:val="HTML"/>
    <w:uiPriority w:val="99"/>
    <w:semiHidden/>
    <w:locked/>
    <w:rsid w:val="00F76BD5"/>
    <w:rPr>
      <w:rFonts w:ascii="Courier New" w:hAnsi="Courier New" w:cs="Times New Roman"/>
    </w:rPr>
  </w:style>
  <w:style w:type="character" w:styleId="aff0">
    <w:name w:val="Placeholder Text"/>
    <w:basedOn w:val="a0"/>
    <w:uiPriority w:val="99"/>
    <w:semiHidden/>
    <w:rsid w:val="00CE65B1"/>
    <w:rPr>
      <w:rFonts w:cs="Times New Roman"/>
      <w:color w:val="808080"/>
    </w:rPr>
  </w:style>
  <w:style w:type="character" w:styleId="aff1">
    <w:name w:val="annotation reference"/>
    <w:basedOn w:val="a0"/>
    <w:uiPriority w:val="99"/>
    <w:semiHidden/>
    <w:unhideWhenUsed/>
    <w:rsid w:val="00CF0D15"/>
    <w:rPr>
      <w:rFonts w:cs="Times New Roman"/>
      <w:sz w:val="16"/>
      <w:szCs w:val="16"/>
    </w:rPr>
  </w:style>
  <w:style w:type="paragraph" w:styleId="aff2">
    <w:name w:val="annotation text"/>
    <w:basedOn w:val="a"/>
    <w:link w:val="aff3"/>
    <w:uiPriority w:val="99"/>
    <w:semiHidden/>
    <w:unhideWhenUsed/>
    <w:rsid w:val="00CF0D15"/>
  </w:style>
  <w:style w:type="paragraph" w:styleId="aff4">
    <w:name w:val="annotation subject"/>
    <w:basedOn w:val="aff2"/>
    <w:next w:val="aff2"/>
    <w:link w:val="aff5"/>
    <w:uiPriority w:val="99"/>
    <w:semiHidden/>
    <w:unhideWhenUsed/>
    <w:rsid w:val="00CF0D15"/>
    <w:rPr>
      <w:b/>
      <w:bCs/>
    </w:rPr>
  </w:style>
  <w:style w:type="character" w:customStyle="1" w:styleId="aff3">
    <w:name w:val="Текст примечания Знак"/>
    <w:basedOn w:val="a0"/>
    <w:link w:val="aff2"/>
    <w:uiPriority w:val="99"/>
    <w:semiHidden/>
    <w:locked/>
    <w:rsid w:val="00CF0D15"/>
    <w:rPr>
      <w:rFonts w:cs="Times New Roman"/>
      <w:lang w:val="ru-RU" w:eastAsia="ru-RU"/>
    </w:rPr>
  </w:style>
  <w:style w:type="paragraph" w:styleId="aff6">
    <w:name w:val="Revision"/>
    <w:hidden/>
    <w:uiPriority w:val="99"/>
    <w:semiHidden/>
    <w:rsid w:val="00CF0D15"/>
    <w:rPr>
      <w:lang w:val="ru-RU" w:eastAsia="ru-RU"/>
    </w:rPr>
  </w:style>
  <w:style w:type="character" w:customStyle="1" w:styleId="aff5">
    <w:name w:val="Тема примечания Знак"/>
    <w:basedOn w:val="aff3"/>
    <w:link w:val="aff4"/>
    <w:uiPriority w:val="99"/>
    <w:semiHidden/>
    <w:locked/>
    <w:rsid w:val="00CF0D15"/>
    <w:rPr>
      <w:rFonts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8597">
      <w:marLeft w:val="0"/>
      <w:marRight w:val="0"/>
      <w:marTop w:val="0"/>
      <w:marBottom w:val="0"/>
      <w:divBdr>
        <w:top w:val="none" w:sz="0" w:space="0" w:color="auto"/>
        <w:left w:val="none" w:sz="0" w:space="0" w:color="auto"/>
        <w:bottom w:val="none" w:sz="0" w:space="0" w:color="auto"/>
        <w:right w:val="none" w:sz="0" w:space="0" w:color="auto"/>
      </w:divBdr>
    </w:div>
    <w:div w:id="235478600">
      <w:marLeft w:val="0"/>
      <w:marRight w:val="0"/>
      <w:marTop w:val="0"/>
      <w:marBottom w:val="0"/>
      <w:divBdr>
        <w:top w:val="none" w:sz="0" w:space="0" w:color="auto"/>
        <w:left w:val="none" w:sz="0" w:space="0" w:color="auto"/>
        <w:bottom w:val="none" w:sz="0" w:space="0" w:color="auto"/>
        <w:right w:val="none" w:sz="0" w:space="0" w:color="auto"/>
      </w:divBdr>
      <w:divsChild>
        <w:div w:id="235478627">
          <w:marLeft w:val="0"/>
          <w:marRight w:val="0"/>
          <w:marTop w:val="0"/>
          <w:marBottom w:val="0"/>
          <w:divBdr>
            <w:top w:val="none" w:sz="0" w:space="0" w:color="auto"/>
            <w:left w:val="none" w:sz="0" w:space="0" w:color="auto"/>
            <w:bottom w:val="none" w:sz="0" w:space="0" w:color="auto"/>
            <w:right w:val="none" w:sz="0" w:space="0" w:color="auto"/>
          </w:divBdr>
          <w:divsChild>
            <w:div w:id="235478621">
              <w:marLeft w:val="0"/>
              <w:marRight w:val="0"/>
              <w:marTop w:val="0"/>
              <w:marBottom w:val="0"/>
              <w:divBdr>
                <w:top w:val="none" w:sz="0" w:space="0" w:color="auto"/>
                <w:left w:val="none" w:sz="0" w:space="0" w:color="auto"/>
                <w:bottom w:val="none" w:sz="0" w:space="0" w:color="auto"/>
                <w:right w:val="none" w:sz="0" w:space="0" w:color="auto"/>
              </w:divBdr>
            </w:div>
            <w:div w:id="235478623">
              <w:marLeft w:val="0"/>
              <w:marRight w:val="0"/>
              <w:marTop w:val="0"/>
              <w:marBottom w:val="0"/>
              <w:divBdr>
                <w:top w:val="none" w:sz="0" w:space="0" w:color="auto"/>
                <w:left w:val="none" w:sz="0" w:space="0" w:color="auto"/>
                <w:bottom w:val="none" w:sz="0" w:space="0" w:color="auto"/>
                <w:right w:val="none" w:sz="0" w:space="0" w:color="auto"/>
              </w:divBdr>
            </w:div>
            <w:div w:id="235478630">
              <w:marLeft w:val="0"/>
              <w:marRight w:val="0"/>
              <w:marTop w:val="0"/>
              <w:marBottom w:val="0"/>
              <w:divBdr>
                <w:top w:val="none" w:sz="0" w:space="0" w:color="auto"/>
                <w:left w:val="none" w:sz="0" w:space="0" w:color="auto"/>
                <w:bottom w:val="none" w:sz="0" w:space="0" w:color="auto"/>
                <w:right w:val="none" w:sz="0" w:space="0" w:color="auto"/>
              </w:divBdr>
            </w:div>
            <w:div w:id="235478632">
              <w:marLeft w:val="0"/>
              <w:marRight w:val="0"/>
              <w:marTop w:val="0"/>
              <w:marBottom w:val="0"/>
              <w:divBdr>
                <w:top w:val="none" w:sz="0" w:space="0" w:color="auto"/>
                <w:left w:val="none" w:sz="0" w:space="0" w:color="auto"/>
                <w:bottom w:val="none" w:sz="0" w:space="0" w:color="auto"/>
                <w:right w:val="none" w:sz="0" w:space="0" w:color="auto"/>
              </w:divBdr>
            </w:div>
            <w:div w:id="235478633">
              <w:marLeft w:val="0"/>
              <w:marRight w:val="0"/>
              <w:marTop w:val="0"/>
              <w:marBottom w:val="0"/>
              <w:divBdr>
                <w:top w:val="none" w:sz="0" w:space="0" w:color="auto"/>
                <w:left w:val="none" w:sz="0" w:space="0" w:color="auto"/>
                <w:bottom w:val="none" w:sz="0" w:space="0" w:color="auto"/>
                <w:right w:val="none" w:sz="0" w:space="0" w:color="auto"/>
              </w:divBdr>
            </w:div>
            <w:div w:id="235478634">
              <w:marLeft w:val="0"/>
              <w:marRight w:val="0"/>
              <w:marTop w:val="0"/>
              <w:marBottom w:val="0"/>
              <w:divBdr>
                <w:top w:val="none" w:sz="0" w:space="0" w:color="auto"/>
                <w:left w:val="none" w:sz="0" w:space="0" w:color="auto"/>
                <w:bottom w:val="none" w:sz="0" w:space="0" w:color="auto"/>
                <w:right w:val="none" w:sz="0" w:space="0" w:color="auto"/>
              </w:divBdr>
            </w:div>
            <w:div w:id="2354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02">
      <w:marLeft w:val="0"/>
      <w:marRight w:val="0"/>
      <w:marTop w:val="0"/>
      <w:marBottom w:val="0"/>
      <w:divBdr>
        <w:top w:val="none" w:sz="0" w:space="0" w:color="auto"/>
        <w:left w:val="none" w:sz="0" w:space="0" w:color="auto"/>
        <w:bottom w:val="none" w:sz="0" w:space="0" w:color="auto"/>
        <w:right w:val="none" w:sz="0" w:space="0" w:color="auto"/>
      </w:divBdr>
    </w:div>
    <w:div w:id="235478604">
      <w:marLeft w:val="0"/>
      <w:marRight w:val="0"/>
      <w:marTop w:val="0"/>
      <w:marBottom w:val="0"/>
      <w:divBdr>
        <w:top w:val="none" w:sz="0" w:space="0" w:color="auto"/>
        <w:left w:val="none" w:sz="0" w:space="0" w:color="auto"/>
        <w:bottom w:val="none" w:sz="0" w:space="0" w:color="auto"/>
        <w:right w:val="none" w:sz="0" w:space="0" w:color="auto"/>
      </w:divBdr>
    </w:div>
    <w:div w:id="235478606">
      <w:marLeft w:val="0"/>
      <w:marRight w:val="0"/>
      <w:marTop w:val="0"/>
      <w:marBottom w:val="0"/>
      <w:divBdr>
        <w:top w:val="none" w:sz="0" w:space="0" w:color="auto"/>
        <w:left w:val="none" w:sz="0" w:space="0" w:color="auto"/>
        <w:bottom w:val="none" w:sz="0" w:space="0" w:color="auto"/>
        <w:right w:val="none" w:sz="0" w:space="0" w:color="auto"/>
      </w:divBdr>
    </w:div>
    <w:div w:id="235478609">
      <w:marLeft w:val="0"/>
      <w:marRight w:val="0"/>
      <w:marTop w:val="0"/>
      <w:marBottom w:val="0"/>
      <w:divBdr>
        <w:top w:val="none" w:sz="0" w:space="0" w:color="auto"/>
        <w:left w:val="none" w:sz="0" w:space="0" w:color="auto"/>
        <w:bottom w:val="none" w:sz="0" w:space="0" w:color="auto"/>
        <w:right w:val="none" w:sz="0" w:space="0" w:color="auto"/>
      </w:divBdr>
      <w:divsChild>
        <w:div w:id="235478613">
          <w:marLeft w:val="0"/>
          <w:marRight w:val="0"/>
          <w:marTop w:val="0"/>
          <w:marBottom w:val="0"/>
          <w:divBdr>
            <w:top w:val="none" w:sz="0" w:space="0" w:color="auto"/>
            <w:left w:val="none" w:sz="0" w:space="0" w:color="auto"/>
            <w:bottom w:val="none" w:sz="0" w:space="0" w:color="auto"/>
            <w:right w:val="none" w:sz="0" w:space="0" w:color="auto"/>
          </w:divBdr>
        </w:div>
      </w:divsChild>
    </w:div>
    <w:div w:id="235478610">
      <w:marLeft w:val="0"/>
      <w:marRight w:val="0"/>
      <w:marTop w:val="0"/>
      <w:marBottom w:val="0"/>
      <w:divBdr>
        <w:top w:val="none" w:sz="0" w:space="0" w:color="auto"/>
        <w:left w:val="none" w:sz="0" w:space="0" w:color="auto"/>
        <w:bottom w:val="none" w:sz="0" w:space="0" w:color="auto"/>
        <w:right w:val="none" w:sz="0" w:space="0" w:color="auto"/>
      </w:divBdr>
    </w:div>
    <w:div w:id="235478614">
      <w:marLeft w:val="0"/>
      <w:marRight w:val="0"/>
      <w:marTop w:val="0"/>
      <w:marBottom w:val="0"/>
      <w:divBdr>
        <w:top w:val="none" w:sz="0" w:space="0" w:color="auto"/>
        <w:left w:val="none" w:sz="0" w:space="0" w:color="auto"/>
        <w:bottom w:val="none" w:sz="0" w:space="0" w:color="auto"/>
        <w:right w:val="none" w:sz="0" w:space="0" w:color="auto"/>
      </w:divBdr>
      <w:divsChild>
        <w:div w:id="235478611">
          <w:marLeft w:val="0"/>
          <w:marRight w:val="0"/>
          <w:marTop w:val="0"/>
          <w:marBottom w:val="0"/>
          <w:divBdr>
            <w:top w:val="none" w:sz="0" w:space="0" w:color="auto"/>
            <w:left w:val="none" w:sz="0" w:space="0" w:color="auto"/>
            <w:bottom w:val="none" w:sz="0" w:space="0" w:color="auto"/>
            <w:right w:val="none" w:sz="0" w:space="0" w:color="auto"/>
          </w:divBdr>
          <w:divsChild>
            <w:div w:id="235478599">
              <w:marLeft w:val="0"/>
              <w:marRight w:val="0"/>
              <w:marTop w:val="0"/>
              <w:marBottom w:val="0"/>
              <w:divBdr>
                <w:top w:val="none" w:sz="0" w:space="0" w:color="auto"/>
                <w:left w:val="none" w:sz="0" w:space="0" w:color="auto"/>
                <w:bottom w:val="none" w:sz="0" w:space="0" w:color="auto"/>
                <w:right w:val="none" w:sz="0" w:space="0" w:color="auto"/>
              </w:divBdr>
            </w:div>
            <w:div w:id="235478615">
              <w:marLeft w:val="0"/>
              <w:marRight w:val="0"/>
              <w:marTop w:val="0"/>
              <w:marBottom w:val="0"/>
              <w:divBdr>
                <w:top w:val="none" w:sz="0" w:space="0" w:color="auto"/>
                <w:left w:val="none" w:sz="0" w:space="0" w:color="auto"/>
                <w:bottom w:val="none" w:sz="0" w:space="0" w:color="auto"/>
                <w:right w:val="none" w:sz="0" w:space="0" w:color="auto"/>
              </w:divBdr>
            </w:div>
            <w:div w:id="235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6">
      <w:marLeft w:val="0"/>
      <w:marRight w:val="0"/>
      <w:marTop w:val="0"/>
      <w:marBottom w:val="0"/>
      <w:divBdr>
        <w:top w:val="none" w:sz="0" w:space="0" w:color="auto"/>
        <w:left w:val="none" w:sz="0" w:space="0" w:color="auto"/>
        <w:bottom w:val="none" w:sz="0" w:space="0" w:color="auto"/>
        <w:right w:val="none" w:sz="0" w:space="0" w:color="auto"/>
      </w:divBdr>
    </w:div>
    <w:div w:id="235478617">
      <w:marLeft w:val="0"/>
      <w:marRight w:val="0"/>
      <w:marTop w:val="0"/>
      <w:marBottom w:val="0"/>
      <w:divBdr>
        <w:top w:val="none" w:sz="0" w:space="0" w:color="auto"/>
        <w:left w:val="none" w:sz="0" w:space="0" w:color="auto"/>
        <w:bottom w:val="none" w:sz="0" w:space="0" w:color="auto"/>
        <w:right w:val="none" w:sz="0" w:space="0" w:color="auto"/>
      </w:divBdr>
    </w:div>
    <w:div w:id="235478620">
      <w:marLeft w:val="0"/>
      <w:marRight w:val="0"/>
      <w:marTop w:val="0"/>
      <w:marBottom w:val="0"/>
      <w:divBdr>
        <w:top w:val="none" w:sz="0" w:space="0" w:color="auto"/>
        <w:left w:val="none" w:sz="0" w:space="0" w:color="auto"/>
        <w:bottom w:val="none" w:sz="0" w:space="0" w:color="auto"/>
        <w:right w:val="none" w:sz="0" w:space="0" w:color="auto"/>
      </w:divBdr>
    </w:div>
    <w:div w:id="235478629">
      <w:marLeft w:val="0"/>
      <w:marRight w:val="0"/>
      <w:marTop w:val="0"/>
      <w:marBottom w:val="0"/>
      <w:divBdr>
        <w:top w:val="none" w:sz="0" w:space="0" w:color="auto"/>
        <w:left w:val="none" w:sz="0" w:space="0" w:color="auto"/>
        <w:bottom w:val="none" w:sz="0" w:space="0" w:color="auto"/>
        <w:right w:val="none" w:sz="0" w:space="0" w:color="auto"/>
      </w:divBdr>
    </w:div>
    <w:div w:id="235478631">
      <w:marLeft w:val="0"/>
      <w:marRight w:val="0"/>
      <w:marTop w:val="0"/>
      <w:marBottom w:val="0"/>
      <w:divBdr>
        <w:top w:val="none" w:sz="0" w:space="0" w:color="auto"/>
        <w:left w:val="none" w:sz="0" w:space="0" w:color="auto"/>
        <w:bottom w:val="none" w:sz="0" w:space="0" w:color="auto"/>
        <w:right w:val="none" w:sz="0" w:space="0" w:color="auto"/>
      </w:divBdr>
    </w:div>
    <w:div w:id="235478638">
      <w:marLeft w:val="0"/>
      <w:marRight w:val="0"/>
      <w:marTop w:val="0"/>
      <w:marBottom w:val="0"/>
      <w:divBdr>
        <w:top w:val="none" w:sz="0" w:space="0" w:color="auto"/>
        <w:left w:val="none" w:sz="0" w:space="0" w:color="auto"/>
        <w:bottom w:val="none" w:sz="0" w:space="0" w:color="auto"/>
        <w:right w:val="none" w:sz="0" w:space="0" w:color="auto"/>
      </w:divBdr>
      <w:divsChild>
        <w:div w:id="235478598">
          <w:marLeft w:val="0"/>
          <w:marRight w:val="0"/>
          <w:marTop w:val="0"/>
          <w:marBottom w:val="0"/>
          <w:divBdr>
            <w:top w:val="none" w:sz="0" w:space="0" w:color="auto"/>
            <w:left w:val="none" w:sz="0" w:space="0" w:color="auto"/>
            <w:bottom w:val="none" w:sz="0" w:space="0" w:color="auto"/>
            <w:right w:val="none" w:sz="0" w:space="0" w:color="auto"/>
          </w:divBdr>
        </w:div>
        <w:div w:id="235478601">
          <w:marLeft w:val="0"/>
          <w:marRight w:val="0"/>
          <w:marTop w:val="0"/>
          <w:marBottom w:val="0"/>
          <w:divBdr>
            <w:top w:val="none" w:sz="0" w:space="0" w:color="auto"/>
            <w:left w:val="none" w:sz="0" w:space="0" w:color="auto"/>
            <w:bottom w:val="none" w:sz="0" w:space="0" w:color="auto"/>
            <w:right w:val="none" w:sz="0" w:space="0" w:color="auto"/>
          </w:divBdr>
        </w:div>
        <w:div w:id="235478603">
          <w:marLeft w:val="0"/>
          <w:marRight w:val="0"/>
          <w:marTop w:val="0"/>
          <w:marBottom w:val="0"/>
          <w:divBdr>
            <w:top w:val="none" w:sz="0" w:space="0" w:color="auto"/>
            <w:left w:val="none" w:sz="0" w:space="0" w:color="auto"/>
            <w:bottom w:val="none" w:sz="0" w:space="0" w:color="auto"/>
            <w:right w:val="none" w:sz="0" w:space="0" w:color="auto"/>
          </w:divBdr>
        </w:div>
        <w:div w:id="235478605">
          <w:marLeft w:val="0"/>
          <w:marRight w:val="0"/>
          <w:marTop w:val="0"/>
          <w:marBottom w:val="0"/>
          <w:divBdr>
            <w:top w:val="none" w:sz="0" w:space="0" w:color="auto"/>
            <w:left w:val="none" w:sz="0" w:space="0" w:color="auto"/>
            <w:bottom w:val="none" w:sz="0" w:space="0" w:color="auto"/>
            <w:right w:val="none" w:sz="0" w:space="0" w:color="auto"/>
          </w:divBdr>
        </w:div>
        <w:div w:id="235478607">
          <w:marLeft w:val="0"/>
          <w:marRight w:val="0"/>
          <w:marTop w:val="0"/>
          <w:marBottom w:val="0"/>
          <w:divBdr>
            <w:top w:val="none" w:sz="0" w:space="0" w:color="auto"/>
            <w:left w:val="none" w:sz="0" w:space="0" w:color="auto"/>
            <w:bottom w:val="none" w:sz="0" w:space="0" w:color="auto"/>
            <w:right w:val="none" w:sz="0" w:space="0" w:color="auto"/>
          </w:divBdr>
        </w:div>
        <w:div w:id="235478608">
          <w:marLeft w:val="0"/>
          <w:marRight w:val="0"/>
          <w:marTop w:val="0"/>
          <w:marBottom w:val="0"/>
          <w:divBdr>
            <w:top w:val="none" w:sz="0" w:space="0" w:color="auto"/>
            <w:left w:val="none" w:sz="0" w:space="0" w:color="auto"/>
            <w:bottom w:val="none" w:sz="0" w:space="0" w:color="auto"/>
            <w:right w:val="none" w:sz="0" w:space="0" w:color="auto"/>
          </w:divBdr>
        </w:div>
        <w:div w:id="235478612">
          <w:marLeft w:val="0"/>
          <w:marRight w:val="0"/>
          <w:marTop w:val="0"/>
          <w:marBottom w:val="0"/>
          <w:divBdr>
            <w:top w:val="none" w:sz="0" w:space="0" w:color="auto"/>
            <w:left w:val="none" w:sz="0" w:space="0" w:color="auto"/>
            <w:bottom w:val="none" w:sz="0" w:space="0" w:color="auto"/>
            <w:right w:val="none" w:sz="0" w:space="0" w:color="auto"/>
          </w:divBdr>
        </w:div>
        <w:div w:id="235478618">
          <w:marLeft w:val="0"/>
          <w:marRight w:val="0"/>
          <w:marTop w:val="0"/>
          <w:marBottom w:val="0"/>
          <w:divBdr>
            <w:top w:val="none" w:sz="0" w:space="0" w:color="auto"/>
            <w:left w:val="none" w:sz="0" w:space="0" w:color="auto"/>
            <w:bottom w:val="none" w:sz="0" w:space="0" w:color="auto"/>
            <w:right w:val="none" w:sz="0" w:space="0" w:color="auto"/>
          </w:divBdr>
        </w:div>
        <w:div w:id="235478619">
          <w:marLeft w:val="0"/>
          <w:marRight w:val="0"/>
          <w:marTop w:val="0"/>
          <w:marBottom w:val="0"/>
          <w:divBdr>
            <w:top w:val="none" w:sz="0" w:space="0" w:color="auto"/>
            <w:left w:val="none" w:sz="0" w:space="0" w:color="auto"/>
            <w:bottom w:val="none" w:sz="0" w:space="0" w:color="auto"/>
            <w:right w:val="none" w:sz="0" w:space="0" w:color="auto"/>
          </w:divBdr>
        </w:div>
        <w:div w:id="235478622">
          <w:marLeft w:val="0"/>
          <w:marRight w:val="0"/>
          <w:marTop w:val="0"/>
          <w:marBottom w:val="0"/>
          <w:divBdr>
            <w:top w:val="none" w:sz="0" w:space="0" w:color="auto"/>
            <w:left w:val="none" w:sz="0" w:space="0" w:color="auto"/>
            <w:bottom w:val="none" w:sz="0" w:space="0" w:color="auto"/>
            <w:right w:val="none" w:sz="0" w:space="0" w:color="auto"/>
          </w:divBdr>
        </w:div>
        <w:div w:id="235478624">
          <w:marLeft w:val="0"/>
          <w:marRight w:val="0"/>
          <w:marTop w:val="0"/>
          <w:marBottom w:val="0"/>
          <w:divBdr>
            <w:top w:val="none" w:sz="0" w:space="0" w:color="auto"/>
            <w:left w:val="none" w:sz="0" w:space="0" w:color="auto"/>
            <w:bottom w:val="none" w:sz="0" w:space="0" w:color="auto"/>
            <w:right w:val="none" w:sz="0" w:space="0" w:color="auto"/>
          </w:divBdr>
        </w:div>
        <w:div w:id="235478625">
          <w:marLeft w:val="0"/>
          <w:marRight w:val="0"/>
          <w:marTop w:val="0"/>
          <w:marBottom w:val="0"/>
          <w:divBdr>
            <w:top w:val="none" w:sz="0" w:space="0" w:color="auto"/>
            <w:left w:val="none" w:sz="0" w:space="0" w:color="auto"/>
            <w:bottom w:val="none" w:sz="0" w:space="0" w:color="auto"/>
            <w:right w:val="none" w:sz="0" w:space="0" w:color="auto"/>
          </w:divBdr>
        </w:div>
        <w:div w:id="235478626">
          <w:marLeft w:val="0"/>
          <w:marRight w:val="0"/>
          <w:marTop w:val="0"/>
          <w:marBottom w:val="0"/>
          <w:divBdr>
            <w:top w:val="none" w:sz="0" w:space="0" w:color="auto"/>
            <w:left w:val="none" w:sz="0" w:space="0" w:color="auto"/>
            <w:bottom w:val="none" w:sz="0" w:space="0" w:color="auto"/>
            <w:right w:val="none" w:sz="0" w:space="0" w:color="auto"/>
          </w:divBdr>
        </w:div>
        <w:div w:id="235478628">
          <w:marLeft w:val="0"/>
          <w:marRight w:val="0"/>
          <w:marTop w:val="0"/>
          <w:marBottom w:val="0"/>
          <w:divBdr>
            <w:top w:val="none" w:sz="0" w:space="0" w:color="auto"/>
            <w:left w:val="none" w:sz="0" w:space="0" w:color="auto"/>
            <w:bottom w:val="none" w:sz="0" w:space="0" w:color="auto"/>
            <w:right w:val="none" w:sz="0" w:space="0" w:color="auto"/>
          </w:divBdr>
        </w:div>
        <w:div w:id="235478637">
          <w:marLeft w:val="0"/>
          <w:marRight w:val="0"/>
          <w:marTop w:val="0"/>
          <w:marBottom w:val="0"/>
          <w:divBdr>
            <w:top w:val="none" w:sz="0" w:space="0" w:color="auto"/>
            <w:left w:val="none" w:sz="0" w:space="0" w:color="auto"/>
            <w:bottom w:val="none" w:sz="0" w:space="0" w:color="auto"/>
            <w:right w:val="none" w:sz="0" w:space="0" w:color="auto"/>
          </w:divBdr>
        </w:div>
        <w:div w:id="235478639">
          <w:marLeft w:val="0"/>
          <w:marRight w:val="0"/>
          <w:marTop w:val="0"/>
          <w:marBottom w:val="0"/>
          <w:divBdr>
            <w:top w:val="none" w:sz="0" w:space="0" w:color="auto"/>
            <w:left w:val="none" w:sz="0" w:space="0" w:color="auto"/>
            <w:bottom w:val="none" w:sz="0" w:space="0" w:color="auto"/>
            <w:right w:val="none" w:sz="0" w:space="0" w:color="auto"/>
          </w:divBdr>
        </w:div>
        <w:div w:id="23547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0.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finances-analysis.ru/buy-xls-invest.htm" TargetMode="Externa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https://minfin.com.ua/deposits/933-pribylnyy/?amount=6000&amp;currency=usd&amp;term=365" TargetMode="External"/><Relationship Id="rId42" Type="http://schemas.openxmlformats.org/officeDocument/2006/relationships/image" Target="media/image16.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0.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8.wmf"/><Relationship Id="rId32" Type="http://schemas.openxmlformats.org/officeDocument/2006/relationships/hyperlink" Target="https://index.minfin.com.ua/banks/nbu/refinance/" TargetMode="External"/><Relationship Id="rId37" Type="http://schemas.openxmlformats.org/officeDocument/2006/relationships/image" Target="media/image13.wmf"/><Relationship Id="rId40" Type="http://schemas.openxmlformats.org/officeDocument/2006/relationships/image" Target="media/image14.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hyperlink" Target="https://www.prostobiz.ua/business/develcredit" TargetMode="External"/><Relationship Id="rId10" Type="http://schemas.openxmlformats.org/officeDocument/2006/relationships/image" Target="media/image1.emf"/><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https://core.ac.uk/download/pdf/14703547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hyperlink" Target="https://index.minfin.com.ua/economy/index/inflation/basic/" TargetMode="External"/><Relationship Id="rId43" Type="http://schemas.openxmlformats.org/officeDocument/2006/relationships/image" Target="media/image17.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BCB1B-DCBA-47B5-96A7-DC70A0BA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66264</Words>
  <Characters>377708</Characters>
  <Application>Microsoft Office Word</Application>
  <DocSecurity>0</DocSecurity>
  <Lines>3147</Lines>
  <Paragraphs>886</Paragraphs>
  <ScaleCrop>false</ScaleCrop>
  <Company>SigmaBleyzer</Company>
  <LinksUpToDate>false</LinksUpToDate>
  <CharactersWithSpaces>443086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ХАРЬКОВСКИЙ ГУМАНИТАРНЫЙ ИНСТИТУТ</dc:title>
  <dc:subject/>
  <dc:creator>Kirik Tamara</dc:creator>
  <cp:keywords/>
  <dc:description/>
  <cp:lastModifiedBy>usr701-2</cp:lastModifiedBy>
  <cp:revision>3</cp:revision>
  <cp:lastPrinted>2004-01-29T15:20:00Z</cp:lastPrinted>
  <dcterms:created xsi:type="dcterms:W3CDTF">2024-03-19T09:35:00Z</dcterms:created>
  <dcterms:modified xsi:type="dcterms:W3CDTF">2024-03-19T10:44:00Z</dcterms:modified>
</cp:coreProperties>
</file>