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E6A" w:rsidRPr="00F00E3B" w:rsidRDefault="00F04EEF">
      <w:pPr>
        <w:spacing w:after="0" w:line="276" w:lineRule="auto"/>
        <w:jc w:val="center"/>
        <w:rPr>
          <w:rFonts w:ascii="Times New Roman" w:eastAsia="Times New Roman" w:hAnsi="Times New Roman" w:cs="Times New Roman"/>
          <w:sz w:val="28"/>
        </w:rPr>
      </w:pPr>
      <w:r w:rsidRPr="00F00E3B">
        <w:rPr>
          <w:rFonts w:ascii="Times New Roman" w:eastAsia="Times New Roman" w:hAnsi="Times New Roman" w:cs="Times New Roman"/>
          <w:sz w:val="28"/>
        </w:rPr>
        <w:t>Харківський гуманітарний університет</w:t>
      </w:r>
    </w:p>
    <w:p w:rsidR="00252E6A" w:rsidRPr="00F00E3B" w:rsidRDefault="00F04EEF">
      <w:pPr>
        <w:spacing w:after="0" w:line="276" w:lineRule="auto"/>
        <w:jc w:val="center"/>
        <w:rPr>
          <w:rFonts w:ascii="Times New Roman" w:eastAsia="Times New Roman" w:hAnsi="Times New Roman" w:cs="Times New Roman"/>
          <w:sz w:val="28"/>
        </w:rPr>
      </w:pPr>
      <w:r w:rsidRPr="00F00E3B">
        <w:rPr>
          <w:rFonts w:ascii="Times New Roman" w:eastAsia="Times New Roman" w:hAnsi="Times New Roman" w:cs="Times New Roman"/>
          <w:sz w:val="28"/>
        </w:rPr>
        <w:t>«Народна українська академія»</w:t>
      </w:r>
    </w:p>
    <w:p w:rsidR="00252E6A" w:rsidRPr="00F00E3B" w:rsidRDefault="00F04EEF" w:rsidP="00E10DC9">
      <w:pPr>
        <w:tabs>
          <w:tab w:val="left" w:pos="432"/>
        </w:tabs>
        <w:suppressAutoHyphens/>
        <w:spacing w:after="0" w:line="276" w:lineRule="auto"/>
        <w:jc w:val="center"/>
        <w:rPr>
          <w:rFonts w:ascii="Times New Roman" w:eastAsia="Times New Roman" w:hAnsi="Times New Roman" w:cs="Times New Roman"/>
          <w:sz w:val="28"/>
        </w:rPr>
      </w:pPr>
      <w:r w:rsidRPr="00F00E3B">
        <w:rPr>
          <w:rFonts w:ascii="Times New Roman" w:eastAsia="Times New Roman" w:hAnsi="Times New Roman" w:cs="Times New Roman"/>
          <w:sz w:val="28"/>
        </w:rPr>
        <w:t>Факультет «Референт-перекладач»</w:t>
      </w:r>
    </w:p>
    <w:p w:rsidR="00252E6A" w:rsidRPr="00F00E3B" w:rsidRDefault="00F04EEF">
      <w:pPr>
        <w:spacing w:after="0" w:line="276" w:lineRule="auto"/>
        <w:jc w:val="center"/>
        <w:rPr>
          <w:rFonts w:ascii="Times New Roman" w:eastAsia="Times New Roman" w:hAnsi="Times New Roman" w:cs="Times New Roman"/>
          <w:sz w:val="28"/>
        </w:rPr>
      </w:pPr>
      <w:r w:rsidRPr="00F00E3B">
        <w:rPr>
          <w:rFonts w:ascii="Times New Roman" w:eastAsia="Times New Roman" w:hAnsi="Times New Roman" w:cs="Times New Roman"/>
          <w:sz w:val="28"/>
        </w:rPr>
        <w:t>Кафедра теорії та практики перекладу</w:t>
      </w:r>
    </w:p>
    <w:p w:rsidR="00252E6A" w:rsidRPr="00F00E3B" w:rsidRDefault="00252E6A">
      <w:pPr>
        <w:spacing w:after="200" w:line="360" w:lineRule="auto"/>
        <w:jc w:val="center"/>
        <w:rPr>
          <w:rFonts w:ascii="Times New Roman" w:eastAsia="Times New Roman" w:hAnsi="Times New Roman" w:cs="Times New Roman"/>
          <w:sz w:val="28"/>
        </w:rPr>
      </w:pPr>
    </w:p>
    <w:p w:rsidR="00252E6A" w:rsidRPr="00F00E3B" w:rsidRDefault="00252E6A">
      <w:pPr>
        <w:spacing w:after="200" w:line="360" w:lineRule="auto"/>
        <w:jc w:val="center"/>
        <w:rPr>
          <w:rFonts w:ascii="Times New Roman" w:eastAsia="Times New Roman" w:hAnsi="Times New Roman" w:cs="Times New Roman"/>
          <w:sz w:val="28"/>
        </w:rPr>
      </w:pPr>
    </w:p>
    <w:p w:rsidR="00252E6A" w:rsidRPr="00F00E3B" w:rsidRDefault="00252E6A">
      <w:pPr>
        <w:spacing w:after="200" w:line="360" w:lineRule="auto"/>
        <w:jc w:val="center"/>
        <w:rPr>
          <w:rFonts w:ascii="Times New Roman" w:eastAsia="Times New Roman" w:hAnsi="Times New Roman" w:cs="Times New Roman"/>
          <w:sz w:val="28"/>
        </w:rPr>
      </w:pPr>
    </w:p>
    <w:p w:rsidR="00252E6A" w:rsidRPr="00F00E3B" w:rsidRDefault="00F04EEF">
      <w:pPr>
        <w:keepNext/>
        <w:keepLines/>
        <w:spacing w:before="200" w:after="0" w:line="360" w:lineRule="auto"/>
        <w:jc w:val="center"/>
        <w:rPr>
          <w:rFonts w:ascii="Times New Roman" w:eastAsia="Times New Roman" w:hAnsi="Times New Roman" w:cs="Times New Roman"/>
          <w:sz w:val="28"/>
        </w:rPr>
      </w:pPr>
      <w:r w:rsidRPr="00F00E3B">
        <w:rPr>
          <w:rFonts w:ascii="Times New Roman" w:eastAsia="Times New Roman" w:hAnsi="Times New Roman" w:cs="Times New Roman"/>
          <w:b/>
          <w:sz w:val="28"/>
        </w:rPr>
        <w:t>Кваліфікаційна робота</w:t>
      </w:r>
    </w:p>
    <w:p w:rsidR="00252E6A" w:rsidRPr="00F00E3B" w:rsidRDefault="00F04EEF">
      <w:pPr>
        <w:spacing w:after="200" w:line="360" w:lineRule="auto"/>
        <w:jc w:val="center"/>
        <w:rPr>
          <w:rFonts w:ascii="Times New Roman" w:eastAsia="Times New Roman" w:hAnsi="Times New Roman" w:cs="Times New Roman"/>
          <w:b/>
          <w:sz w:val="28"/>
        </w:rPr>
      </w:pPr>
      <w:r w:rsidRPr="00F00E3B">
        <w:rPr>
          <w:rFonts w:ascii="Times New Roman" w:eastAsia="Times New Roman" w:hAnsi="Times New Roman" w:cs="Times New Roman"/>
          <w:b/>
          <w:sz w:val="28"/>
        </w:rPr>
        <w:t>магістра</w:t>
      </w:r>
    </w:p>
    <w:p w:rsidR="00252E6A" w:rsidRPr="00F00E3B" w:rsidRDefault="00252E6A">
      <w:pPr>
        <w:spacing w:after="0" w:line="240" w:lineRule="auto"/>
        <w:jc w:val="center"/>
        <w:rPr>
          <w:rFonts w:ascii="Times New Roman" w:eastAsia="Times New Roman" w:hAnsi="Times New Roman" w:cs="Times New Roman"/>
          <w:sz w:val="28"/>
        </w:rPr>
      </w:pPr>
    </w:p>
    <w:p w:rsidR="00252E6A" w:rsidRPr="00F00E3B" w:rsidRDefault="00F04EEF">
      <w:pPr>
        <w:suppressAutoHyphens/>
        <w:spacing w:after="0" w:line="240" w:lineRule="auto"/>
        <w:jc w:val="center"/>
        <w:rPr>
          <w:rFonts w:ascii="Times New Roman" w:eastAsia="Times New Roman" w:hAnsi="Times New Roman" w:cs="Times New Roman"/>
          <w:sz w:val="28"/>
        </w:rPr>
      </w:pPr>
      <w:r w:rsidRPr="00F00E3B">
        <w:rPr>
          <w:rFonts w:ascii="Times New Roman" w:eastAsia="Times New Roman" w:hAnsi="Times New Roman" w:cs="Times New Roman"/>
          <w:sz w:val="28"/>
          <w:shd w:val="clear" w:color="auto" w:fill="FFFFFF"/>
        </w:rPr>
        <w:t xml:space="preserve">на тему: </w:t>
      </w:r>
      <w:r w:rsidRPr="00F00E3B">
        <w:rPr>
          <w:rFonts w:ascii="Times New Roman" w:eastAsia="Times New Roman" w:hAnsi="Times New Roman" w:cs="Times New Roman"/>
          <w:b/>
          <w:sz w:val="28"/>
          <w:shd w:val="clear" w:color="auto" w:fill="FFFFFF"/>
        </w:rPr>
        <w:t>«</w:t>
      </w:r>
      <w:r w:rsidR="00B34887" w:rsidRPr="00F00E3B">
        <w:rPr>
          <w:rFonts w:ascii="Times New Roman" w:eastAsia="Times New Roman" w:hAnsi="Times New Roman" w:cs="Times New Roman"/>
          <w:b/>
          <w:sz w:val="28"/>
          <w:shd w:val="clear" w:color="auto" w:fill="FFFFFF"/>
        </w:rPr>
        <w:t>ОСОБЛИВОСТІ ПЕРЕКЛАДУ ТЕКСТІВ АНГЛОМОВНИХ КОНТРАКТІВ УКРАЇНСЬКОЮ МОВОЮ</w:t>
      </w:r>
      <w:r w:rsidRPr="00F00E3B">
        <w:rPr>
          <w:rFonts w:ascii="Times New Roman" w:eastAsia="Times New Roman" w:hAnsi="Times New Roman" w:cs="Times New Roman"/>
          <w:b/>
          <w:sz w:val="28"/>
          <w:shd w:val="clear" w:color="auto" w:fill="FFFFFF"/>
        </w:rPr>
        <w:t>»</w:t>
      </w:r>
    </w:p>
    <w:p w:rsidR="00252E6A" w:rsidRPr="00F00E3B" w:rsidRDefault="00252E6A">
      <w:pPr>
        <w:suppressAutoHyphens/>
        <w:spacing w:after="0" w:line="240" w:lineRule="auto"/>
        <w:rPr>
          <w:rFonts w:ascii="Times New Roman" w:eastAsia="Times New Roman" w:hAnsi="Times New Roman" w:cs="Times New Roman"/>
          <w:sz w:val="28"/>
        </w:rPr>
      </w:pPr>
    </w:p>
    <w:p w:rsidR="00252E6A" w:rsidRPr="00F00E3B" w:rsidRDefault="00252E6A">
      <w:pPr>
        <w:suppressAutoHyphens/>
        <w:spacing w:after="0" w:line="240" w:lineRule="auto"/>
        <w:rPr>
          <w:rFonts w:ascii="Times New Roman" w:eastAsia="Times New Roman" w:hAnsi="Times New Roman" w:cs="Times New Roman"/>
          <w:sz w:val="28"/>
        </w:rPr>
      </w:pPr>
    </w:p>
    <w:p w:rsidR="00252E6A" w:rsidRPr="00F00E3B" w:rsidRDefault="00F04EEF">
      <w:pPr>
        <w:spacing w:after="0" w:line="240" w:lineRule="auto"/>
        <w:ind w:left="3720"/>
        <w:rPr>
          <w:rFonts w:ascii="Times New Roman" w:eastAsia="Times New Roman" w:hAnsi="Times New Roman" w:cs="Times New Roman"/>
          <w:sz w:val="28"/>
        </w:rPr>
      </w:pPr>
      <w:r w:rsidRPr="00F00E3B">
        <w:rPr>
          <w:rFonts w:ascii="Times New Roman" w:eastAsia="Times New Roman" w:hAnsi="Times New Roman" w:cs="Times New Roman"/>
          <w:sz w:val="28"/>
        </w:rPr>
        <w:t>Виконала студентка 2 курсу, групи РП-61</w:t>
      </w:r>
    </w:p>
    <w:p w:rsidR="00252E6A" w:rsidRPr="00F00E3B" w:rsidRDefault="00F04EEF">
      <w:pPr>
        <w:spacing w:after="0" w:line="240" w:lineRule="auto"/>
        <w:ind w:left="3720"/>
        <w:rPr>
          <w:rFonts w:ascii="Times New Roman" w:eastAsia="Times New Roman" w:hAnsi="Times New Roman" w:cs="Times New Roman"/>
          <w:sz w:val="28"/>
        </w:rPr>
      </w:pPr>
      <w:r w:rsidRPr="00F00E3B">
        <w:rPr>
          <w:rFonts w:ascii="Times New Roman" w:eastAsia="Times New Roman" w:hAnsi="Times New Roman" w:cs="Times New Roman"/>
          <w:sz w:val="28"/>
        </w:rPr>
        <w:t>другого (магістерського) рівня освіти</w:t>
      </w:r>
    </w:p>
    <w:p w:rsidR="00252E6A" w:rsidRPr="00F00E3B" w:rsidRDefault="00F04EEF">
      <w:pPr>
        <w:spacing w:after="0" w:line="240" w:lineRule="auto"/>
        <w:ind w:left="3720"/>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спеціальності 035 – </w:t>
      </w:r>
      <w:r w:rsidRPr="00F00E3B">
        <w:rPr>
          <w:rFonts w:ascii="Times New Roman" w:eastAsia="Times New Roman" w:hAnsi="Times New Roman" w:cs="Times New Roman"/>
          <w:color w:val="000000"/>
          <w:sz w:val="28"/>
        </w:rPr>
        <w:t>Філологія</w:t>
      </w:r>
    </w:p>
    <w:p w:rsidR="00252E6A" w:rsidRPr="00F00E3B" w:rsidRDefault="00F04EEF">
      <w:pPr>
        <w:spacing w:after="0" w:line="240" w:lineRule="auto"/>
        <w:ind w:left="3540" w:firstLine="180"/>
        <w:rPr>
          <w:rFonts w:ascii="Times New Roman" w:eastAsia="Calibri" w:hAnsi="Times New Roman" w:cs="Times New Roman"/>
          <w:color w:val="000000"/>
          <w:shd w:val="clear" w:color="auto" w:fill="FFFFFF"/>
        </w:rPr>
      </w:pPr>
      <w:r w:rsidRPr="00F00E3B">
        <w:rPr>
          <w:rFonts w:ascii="Times New Roman" w:eastAsia="Times New Roman" w:hAnsi="Times New Roman" w:cs="Times New Roman"/>
          <w:color w:val="000000"/>
          <w:sz w:val="28"/>
          <w:shd w:val="clear" w:color="auto" w:fill="FFFFFF"/>
        </w:rPr>
        <w:t xml:space="preserve">спеціалізації 035.041 – «Германські мови та   </w:t>
      </w:r>
      <w:r w:rsidRPr="00F00E3B">
        <w:rPr>
          <w:rFonts w:ascii="Times New Roman" w:eastAsia="Times New Roman" w:hAnsi="Times New Roman" w:cs="Times New Roman"/>
          <w:color w:val="000000"/>
          <w:sz w:val="28"/>
          <w:shd w:val="clear" w:color="auto" w:fill="FFFFFF"/>
        </w:rPr>
        <w:br/>
        <w:t xml:space="preserve">   літератури (переклад включно), перша –  </w:t>
      </w:r>
      <w:r w:rsidRPr="00F00E3B">
        <w:rPr>
          <w:rFonts w:ascii="Times New Roman" w:eastAsia="Times New Roman" w:hAnsi="Times New Roman" w:cs="Times New Roman"/>
          <w:color w:val="000000"/>
          <w:sz w:val="28"/>
          <w:shd w:val="clear" w:color="auto" w:fill="FFFFFF"/>
        </w:rPr>
        <w:br/>
        <w:t xml:space="preserve">   англійська»</w:t>
      </w:r>
    </w:p>
    <w:p w:rsidR="00252E6A" w:rsidRPr="00F00E3B" w:rsidRDefault="00F04EEF">
      <w:pPr>
        <w:spacing w:after="0" w:line="240" w:lineRule="auto"/>
        <w:ind w:left="3720"/>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освітньої програми – </w:t>
      </w:r>
      <w:r w:rsidRPr="00F00E3B">
        <w:rPr>
          <w:rFonts w:ascii="Times New Roman" w:eastAsia="Times New Roman" w:hAnsi="Times New Roman" w:cs="Times New Roman"/>
          <w:color w:val="000000"/>
          <w:sz w:val="28"/>
        </w:rPr>
        <w:t>«Переклад (англійська мова та друга іноземна)</w:t>
      </w:r>
      <w:r w:rsidRPr="00F00E3B">
        <w:rPr>
          <w:rFonts w:ascii="Times New Roman" w:eastAsia="Times New Roman" w:hAnsi="Times New Roman" w:cs="Times New Roman"/>
          <w:sz w:val="28"/>
        </w:rPr>
        <w:t>»</w:t>
      </w:r>
    </w:p>
    <w:p w:rsidR="00252E6A" w:rsidRPr="00F00E3B" w:rsidRDefault="00F04EEF">
      <w:pPr>
        <w:spacing w:after="200" w:line="240" w:lineRule="auto"/>
        <w:ind w:left="3720"/>
        <w:rPr>
          <w:rFonts w:ascii="Times New Roman" w:eastAsia="Times New Roman" w:hAnsi="Times New Roman" w:cs="Times New Roman"/>
          <w:sz w:val="28"/>
          <w:shd w:val="clear" w:color="auto" w:fill="FFFF00"/>
        </w:rPr>
      </w:pPr>
      <w:r w:rsidRPr="00F00E3B">
        <w:rPr>
          <w:rFonts w:ascii="Times New Roman" w:eastAsia="Times New Roman" w:hAnsi="Times New Roman" w:cs="Times New Roman"/>
          <w:sz w:val="28"/>
        </w:rPr>
        <w:t>Ле</w:t>
      </w:r>
      <w:r w:rsidR="00B34887" w:rsidRPr="00F00E3B">
        <w:rPr>
          <w:rFonts w:ascii="Times New Roman" w:eastAsia="Times New Roman" w:hAnsi="Times New Roman" w:cs="Times New Roman"/>
          <w:sz w:val="28"/>
          <w:lang w:val="uk-UA"/>
        </w:rPr>
        <w:t>б</w:t>
      </w:r>
      <w:r w:rsidRPr="00F00E3B">
        <w:rPr>
          <w:rFonts w:ascii="Times New Roman" w:eastAsia="Times New Roman" w:hAnsi="Times New Roman" w:cs="Times New Roman"/>
          <w:sz w:val="28"/>
        </w:rPr>
        <w:t xml:space="preserve">едінець </w:t>
      </w:r>
      <w:bookmarkStart w:id="0" w:name="_GoBack"/>
      <w:r w:rsidRPr="00F00E3B">
        <w:rPr>
          <w:rFonts w:ascii="Times New Roman" w:eastAsia="Times New Roman" w:hAnsi="Times New Roman" w:cs="Times New Roman"/>
          <w:sz w:val="28"/>
        </w:rPr>
        <w:t xml:space="preserve">Катерина </w:t>
      </w:r>
      <w:bookmarkEnd w:id="0"/>
      <w:r w:rsidRPr="00F00E3B">
        <w:rPr>
          <w:rFonts w:ascii="Times New Roman" w:eastAsia="Times New Roman" w:hAnsi="Times New Roman" w:cs="Times New Roman"/>
          <w:sz w:val="28"/>
        </w:rPr>
        <w:t>Максимівна</w:t>
      </w:r>
    </w:p>
    <w:p w:rsidR="00252E6A" w:rsidRPr="00F00E3B" w:rsidRDefault="00F04EEF">
      <w:pPr>
        <w:spacing w:after="200" w:line="240" w:lineRule="auto"/>
        <w:ind w:left="3720"/>
        <w:rPr>
          <w:rFonts w:ascii="Times New Roman" w:eastAsia="Times New Roman" w:hAnsi="Times New Roman" w:cs="Times New Roman"/>
          <w:sz w:val="28"/>
          <w:shd w:val="clear" w:color="auto" w:fill="FFFF00"/>
        </w:rPr>
      </w:pPr>
      <w:r w:rsidRPr="00F00E3B">
        <w:rPr>
          <w:rFonts w:ascii="Times New Roman" w:eastAsia="Times New Roman" w:hAnsi="Times New Roman" w:cs="Times New Roman"/>
          <w:sz w:val="28"/>
        </w:rPr>
        <w:t>Керівник: к.філ.н.,</w:t>
      </w:r>
      <w:r w:rsidR="00B34887"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доц. Змійова І.В</w:t>
      </w:r>
    </w:p>
    <w:p w:rsidR="00252E6A" w:rsidRPr="00F00E3B" w:rsidRDefault="00F04EEF">
      <w:pPr>
        <w:tabs>
          <w:tab w:val="left" w:pos="3780"/>
        </w:tabs>
        <w:spacing w:after="200" w:line="240" w:lineRule="auto"/>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w:t>
      </w:r>
    </w:p>
    <w:p w:rsidR="00252E6A" w:rsidRPr="00F00E3B" w:rsidRDefault="00F04EEF">
      <w:pPr>
        <w:tabs>
          <w:tab w:val="left" w:pos="3780"/>
        </w:tabs>
        <w:spacing w:after="20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ab/>
        <w:t xml:space="preserve">Рецензент: _________________________ </w:t>
      </w:r>
      <w:r w:rsidRPr="00F00E3B">
        <w:rPr>
          <w:rFonts w:ascii="Times New Roman" w:eastAsia="Times New Roman" w:hAnsi="Times New Roman" w:cs="Times New Roman"/>
          <w:sz w:val="28"/>
        </w:rPr>
        <w:br/>
        <w:t xml:space="preserve">                                                      ___________________________________</w:t>
      </w:r>
    </w:p>
    <w:p w:rsidR="00252E6A" w:rsidRPr="00F00E3B" w:rsidRDefault="00252E6A">
      <w:pPr>
        <w:spacing w:after="200" w:line="240" w:lineRule="auto"/>
        <w:jc w:val="right"/>
        <w:rPr>
          <w:rFonts w:ascii="Times New Roman" w:eastAsia="Times New Roman" w:hAnsi="Times New Roman" w:cs="Times New Roman"/>
          <w:sz w:val="28"/>
        </w:rPr>
      </w:pPr>
    </w:p>
    <w:p w:rsidR="00252E6A" w:rsidRPr="00F00E3B" w:rsidRDefault="00252E6A">
      <w:pPr>
        <w:spacing w:after="200" w:line="240" w:lineRule="auto"/>
        <w:jc w:val="right"/>
        <w:rPr>
          <w:rFonts w:ascii="Times New Roman" w:eastAsia="Times New Roman" w:hAnsi="Times New Roman" w:cs="Times New Roman"/>
          <w:sz w:val="28"/>
        </w:rPr>
      </w:pPr>
    </w:p>
    <w:p w:rsidR="00252E6A" w:rsidRPr="00F00E3B" w:rsidRDefault="00252E6A">
      <w:pPr>
        <w:spacing w:after="200" w:line="240" w:lineRule="auto"/>
        <w:jc w:val="right"/>
        <w:rPr>
          <w:rFonts w:ascii="Times New Roman" w:eastAsia="Times New Roman" w:hAnsi="Times New Roman" w:cs="Times New Roman"/>
          <w:sz w:val="28"/>
        </w:rPr>
      </w:pPr>
    </w:p>
    <w:p w:rsidR="00252E6A" w:rsidRPr="00F00E3B" w:rsidRDefault="00252E6A">
      <w:pPr>
        <w:spacing w:after="200" w:line="240" w:lineRule="auto"/>
        <w:jc w:val="center"/>
        <w:rPr>
          <w:rFonts w:ascii="Times New Roman" w:eastAsia="Times New Roman" w:hAnsi="Times New Roman" w:cs="Times New Roman"/>
          <w:sz w:val="28"/>
        </w:rPr>
      </w:pPr>
    </w:p>
    <w:p w:rsidR="00C45A36" w:rsidRPr="00F00E3B" w:rsidRDefault="00F04EEF">
      <w:pPr>
        <w:spacing w:after="200" w:line="240" w:lineRule="auto"/>
        <w:jc w:val="center"/>
        <w:rPr>
          <w:rFonts w:ascii="Times New Roman" w:eastAsia="Calibri" w:hAnsi="Times New Roman" w:cs="Times New Roman"/>
          <w:sz w:val="28"/>
        </w:rPr>
      </w:pPr>
      <w:r w:rsidRPr="00F00E3B">
        <w:rPr>
          <w:rFonts w:ascii="Times New Roman" w:eastAsia="Times New Roman" w:hAnsi="Times New Roman" w:cs="Times New Roman"/>
          <w:sz w:val="28"/>
        </w:rPr>
        <w:t>Харків – 2022</w:t>
      </w:r>
    </w:p>
    <w:p w:rsidR="00252E6A" w:rsidRPr="00F00E3B" w:rsidRDefault="00F04EEF">
      <w:pPr>
        <w:spacing w:after="200" w:line="276" w:lineRule="auto"/>
        <w:rPr>
          <w:rFonts w:ascii="Times New Roman" w:eastAsia="Times New Roman" w:hAnsi="Times New Roman" w:cs="Times New Roman"/>
          <w:sz w:val="28"/>
          <w:shd w:val="clear" w:color="auto" w:fill="FFFFFF"/>
        </w:rPr>
      </w:pPr>
      <w:r w:rsidRPr="00F00E3B">
        <w:rPr>
          <w:rFonts w:ascii="Times New Roman" w:eastAsia="Times New Roman" w:hAnsi="Times New Roman" w:cs="Times New Roman"/>
          <w:sz w:val="28"/>
          <w:shd w:val="clear" w:color="auto" w:fill="FFFFFF"/>
        </w:rPr>
        <w:t>Рішення про допуск дипломної роботи магістра до захисту</w:t>
      </w:r>
    </w:p>
    <w:p w:rsidR="00252E6A" w:rsidRPr="00F00E3B" w:rsidRDefault="00252E6A">
      <w:pPr>
        <w:spacing w:after="200" w:line="276" w:lineRule="auto"/>
        <w:rPr>
          <w:rFonts w:ascii="Times New Roman" w:eastAsia="Times New Roman" w:hAnsi="Times New Roman" w:cs="Times New Roman"/>
          <w:sz w:val="28"/>
          <w:shd w:val="clear" w:color="auto" w:fill="FFFFFF"/>
        </w:rPr>
      </w:pPr>
    </w:p>
    <w:p w:rsidR="00252E6A" w:rsidRPr="00F00E3B" w:rsidRDefault="00F04EEF">
      <w:pPr>
        <w:spacing w:after="200" w:line="276" w:lineRule="auto"/>
        <w:rPr>
          <w:rFonts w:ascii="Times New Roman" w:eastAsia="Times New Roman" w:hAnsi="Times New Roman" w:cs="Times New Roman"/>
          <w:sz w:val="28"/>
          <w:shd w:val="clear" w:color="auto" w:fill="FFFFFF"/>
        </w:rPr>
      </w:pPr>
      <w:r w:rsidRPr="00F00E3B">
        <w:rPr>
          <w:rFonts w:ascii="Times New Roman" w:eastAsia="Times New Roman" w:hAnsi="Times New Roman" w:cs="Times New Roman"/>
          <w:sz w:val="28"/>
          <w:shd w:val="clear" w:color="auto" w:fill="FFFFFF"/>
        </w:rPr>
        <w:t xml:space="preserve">протокол </w:t>
      </w:r>
      <w:r w:rsidRPr="00F00E3B">
        <w:rPr>
          <w:rFonts w:ascii="Times New Roman" w:eastAsia="Segoe UI Symbol" w:hAnsi="Times New Roman" w:cs="Times New Roman"/>
          <w:sz w:val="28"/>
          <w:shd w:val="clear" w:color="auto" w:fill="FFFFFF"/>
        </w:rPr>
        <w:t>№</w:t>
      </w:r>
      <w:r w:rsidRPr="00F00E3B">
        <w:rPr>
          <w:rFonts w:ascii="Times New Roman" w:eastAsia="Times New Roman" w:hAnsi="Times New Roman" w:cs="Times New Roman"/>
          <w:sz w:val="28"/>
          <w:shd w:val="clear" w:color="auto" w:fill="FFFFFF"/>
        </w:rPr>
        <w:t xml:space="preserve"> _______ від «_____» _________ 2022 р.</w:t>
      </w:r>
    </w:p>
    <w:p w:rsidR="00252E6A" w:rsidRPr="00F00E3B" w:rsidRDefault="00252E6A">
      <w:pPr>
        <w:spacing w:after="200" w:line="276" w:lineRule="auto"/>
        <w:rPr>
          <w:rFonts w:ascii="Times New Roman" w:eastAsia="Times New Roman" w:hAnsi="Times New Roman" w:cs="Times New Roman"/>
          <w:sz w:val="28"/>
          <w:shd w:val="clear" w:color="auto" w:fill="FFFFFF"/>
        </w:rPr>
      </w:pPr>
    </w:p>
    <w:p w:rsidR="00252E6A" w:rsidRPr="00F00E3B" w:rsidRDefault="00252E6A">
      <w:pPr>
        <w:spacing w:after="200" w:line="276" w:lineRule="auto"/>
        <w:rPr>
          <w:rFonts w:ascii="Times New Roman" w:eastAsia="Times New Roman" w:hAnsi="Times New Roman" w:cs="Times New Roman"/>
          <w:sz w:val="28"/>
          <w:shd w:val="clear" w:color="auto" w:fill="FFFFFF"/>
        </w:rPr>
      </w:pPr>
    </w:p>
    <w:p w:rsidR="00252E6A" w:rsidRPr="00F00E3B" w:rsidRDefault="00F04EEF">
      <w:pPr>
        <w:spacing w:after="200" w:line="276" w:lineRule="auto"/>
        <w:ind w:left="2880"/>
        <w:rPr>
          <w:rFonts w:ascii="Times New Roman" w:eastAsia="Calibri" w:hAnsi="Times New Roman" w:cs="Times New Roman"/>
          <w:shd w:val="clear" w:color="auto" w:fill="FFFFFF"/>
        </w:rPr>
      </w:pPr>
      <w:r w:rsidRPr="00F00E3B">
        <w:rPr>
          <w:rFonts w:ascii="Times New Roman" w:eastAsia="Times New Roman" w:hAnsi="Times New Roman" w:cs="Times New Roman"/>
          <w:sz w:val="28"/>
          <w:shd w:val="clear" w:color="auto" w:fill="FFFFFF"/>
        </w:rPr>
        <w:t xml:space="preserve">                            _________________Змійова І.В.</w:t>
      </w:r>
      <w:r w:rsidRPr="00F00E3B">
        <w:rPr>
          <w:rFonts w:ascii="Times New Roman" w:eastAsia="Times New Roman" w:hAnsi="Times New Roman" w:cs="Times New Roman"/>
          <w:sz w:val="28"/>
          <w:shd w:val="clear" w:color="auto" w:fill="FFFFFF"/>
          <w:vertAlign w:val="superscript"/>
        </w:rPr>
        <w:tab/>
      </w:r>
      <w:r w:rsidRPr="00F00E3B">
        <w:rPr>
          <w:rFonts w:ascii="Times New Roman" w:eastAsia="Times New Roman" w:hAnsi="Times New Roman" w:cs="Times New Roman"/>
          <w:sz w:val="28"/>
          <w:shd w:val="clear" w:color="auto" w:fill="FFFFFF"/>
          <w:vertAlign w:val="superscript"/>
        </w:rPr>
        <w:tab/>
      </w:r>
      <w:r w:rsidRPr="00F00E3B">
        <w:rPr>
          <w:rFonts w:ascii="Times New Roman" w:eastAsia="Times New Roman" w:hAnsi="Times New Roman" w:cs="Times New Roman"/>
          <w:sz w:val="28"/>
          <w:shd w:val="clear" w:color="auto" w:fill="FFFFFF"/>
          <w:vertAlign w:val="superscript"/>
        </w:rPr>
        <w:tab/>
      </w:r>
      <w:r w:rsidRPr="00F00E3B">
        <w:rPr>
          <w:rFonts w:ascii="Times New Roman" w:eastAsia="Times New Roman" w:hAnsi="Times New Roman" w:cs="Times New Roman"/>
          <w:sz w:val="28"/>
          <w:shd w:val="clear" w:color="auto" w:fill="FFFFFF"/>
          <w:vertAlign w:val="superscript"/>
        </w:rPr>
        <w:tab/>
      </w:r>
      <w:r w:rsidRPr="00F00E3B">
        <w:rPr>
          <w:rFonts w:ascii="Times New Roman" w:eastAsia="Times New Roman" w:hAnsi="Times New Roman" w:cs="Times New Roman"/>
          <w:sz w:val="28"/>
          <w:shd w:val="clear" w:color="auto" w:fill="FFFFFF"/>
          <w:vertAlign w:val="superscript"/>
        </w:rPr>
        <w:tab/>
        <w:t xml:space="preserve">  підпис </w:t>
      </w:r>
    </w:p>
    <w:p w:rsidR="00252E6A" w:rsidRPr="00F00E3B" w:rsidRDefault="00252E6A">
      <w:pPr>
        <w:tabs>
          <w:tab w:val="left" w:pos="6096"/>
        </w:tabs>
        <w:spacing w:after="0" w:line="240" w:lineRule="auto"/>
        <w:ind w:firstLine="3544"/>
        <w:rPr>
          <w:rFonts w:ascii="Times New Roman" w:eastAsia="Times New Roman" w:hAnsi="Times New Roman" w:cs="Times New Roman"/>
          <w:sz w:val="28"/>
        </w:rPr>
      </w:pPr>
    </w:p>
    <w:p w:rsidR="00252E6A" w:rsidRPr="00F00E3B" w:rsidRDefault="00F04EEF">
      <w:pPr>
        <w:spacing w:after="0" w:line="240" w:lineRule="auto"/>
        <w:rPr>
          <w:rFonts w:ascii="Times New Roman" w:eastAsia="Times New Roman" w:hAnsi="Times New Roman" w:cs="Times New Roman"/>
          <w:b/>
          <w:sz w:val="28"/>
        </w:rPr>
      </w:pPr>
      <w:r w:rsidRPr="00F00E3B">
        <w:rPr>
          <w:rFonts w:ascii="Times New Roman" w:eastAsia="Times New Roman" w:hAnsi="Times New Roman" w:cs="Times New Roman"/>
          <w:b/>
          <w:sz w:val="28"/>
        </w:rPr>
        <w:t xml:space="preserve"> </w:t>
      </w:r>
    </w:p>
    <w:p w:rsidR="00F04EEF" w:rsidRPr="00F00E3B" w:rsidRDefault="00F04EEF">
      <w:pPr>
        <w:spacing w:after="0" w:line="240" w:lineRule="auto"/>
        <w:rPr>
          <w:rFonts w:ascii="Times New Roman" w:eastAsia="Times New Roman" w:hAnsi="Times New Roman" w:cs="Times New Roman"/>
          <w:b/>
          <w:sz w:val="28"/>
        </w:rPr>
      </w:pPr>
      <w:r w:rsidRPr="00F00E3B">
        <w:rPr>
          <w:rFonts w:ascii="Times New Roman" w:eastAsia="Times New Roman" w:hAnsi="Times New Roman" w:cs="Times New Roman"/>
          <w:b/>
          <w:sz w:val="28"/>
        </w:rPr>
        <w:br w:type="page"/>
      </w:r>
    </w:p>
    <w:p w:rsidR="00F04EEF" w:rsidRPr="00F00E3B" w:rsidRDefault="00F04EEF" w:rsidP="00F04EEF">
      <w:pPr>
        <w:spacing w:after="360" w:line="240" w:lineRule="auto"/>
        <w:jc w:val="center"/>
        <w:rPr>
          <w:rFonts w:ascii="Times New Roman" w:eastAsia="Times New Roman" w:hAnsi="Times New Roman" w:cs="Times New Roman"/>
          <w:b/>
          <w:sz w:val="28"/>
          <w:szCs w:val="28"/>
          <w:lang w:val="uk-UA"/>
        </w:rPr>
      </w:pPr>
      <w:r w:rsidRPr="00F00E3B">
        <w:rPr>
          <w:rFonts w:ascii="Times New Roman" w:eastAsia="Times New Roman" w:hAnsi="Times New Roman" w:cs="Times New Roman"/>
          <w:b/>
          <w:sz w:val="28"/>
          <w:szCs w:val="28"/>
          <w:lang w:val="uk-UA"/>
        </w:rPr>
        <w:t>АННОТАЦИЯ</w:t>
      </w:r>
    </w:p>
    <w:p w:rsidR="00F04EEF" w:rsidRPr="00F00E3B" w:rsidRDefault="00F04EEF" w:rsidP="00F04EE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sidRPr="00F00E3B">
        <w:rPr>
          <w:rFonts w:ascii="Times New Roman" w:eastAsia="Times New Roman" w:hAnsi="Times New Roman" w:cs="Times New Roman"/>
          <w:sz w:val="28"/>
          <w:szCs w:val="28"/>
          <w:lang w:val="uk-UA"/>
        </w:rPr>
        <w:t xml:space="preserve">Дипломная магистерская работа: </w:t>
      </w:r>
      <w:r w:rsidR="004A748C" w:rsidRPr="00F00E3B">
        <w:rPr>
          <w:rFonts w:ascii="Times New Roman" w:eastAsia="Times New Roman" w:hAnsi="Times New Roman" w:cs="Times New Roman"/>
          <w:sz w:val="28"/>
          <w:szCs w:val="28"/>
          <w:lang w:val="uk-UA"/>
        </w:rPr>
        <w:t>62</w:t>
      </w:r>
      <w:r w:rsidRPr="00F00E3B">
        <w:rPr>
          <w:rFonts w:ascii="Times New Roman" w:eastAsia="Times New Roman" w:hAnsi="Times New Roman" w:cs="Times New Roman"/>
          <w:sz w:val="28"/>
          <w:szCs w:val="28"/>
          <w:lang w:val="uk-UA"/>
        </w:rPr>
        <w:t xml:space="preserve"> с., </w:t>
      </w:r>
      <w:r w:rsidR="00B34887" w:rsidRPr="00F00E3B">
        <w:rPr>
          <w:rFonts w:ascii="Times New Roman" w:eastAsia="Times New Roman" w:hAnsi="Times New Roman" w:cs="Times New Roman"/>
          <w:sz w:val="28"/>
          <w:szCs w:val="28"/>
          <w:lang w:val="uk-UA"/>
        </w:rPr>
        <w:t>55</w:t>
      </w:r>
      <w:r w:rsidRPr="00F00E3B">
        <w:rPr>
          <w:rFonts w:ascii="Times New Roman" w:eastAsia="Times New Roman" w:hAnsi="Times New Roman" w:cs="Times New Roman"/>
          <w:sz w:val="28"/>
          <w:szCs w:val="28"/>
          <w:lang w:val="uk-UA"/>
        </w:rPr>
        <w:t xml:space="preserve"> теоретических источник</w:t>
      </w:r>
      <w:r w:rsidR="004A748C" w:rsidRPr="00F00E3B">
        <w:rPr>
          <w:rFonts w:ascii="Times New Roman" w:eastAsia="Times New Roman" w:hAnsi="Times New Roman" w:cs="Times New Roman"/>
          <w:sz w:val="28"/>
          <w:szCs w:val="28"/>
          <w:lang w:val="uk-UA"/>
        </w:rPr>
        <w:t>ов</w:t>
      </w:r>
      <w:r w:rsidRPr="00F00E3B">
        <w:rPr>
          <w:rFonts w:ascii="Times New Roman" w:eastAsia="Times New Roman" w:hAnsi="Times New Roman" w:cs="Times New Roman"/>
          <w:sz w:val="28"/>
          <w:szCs w:val="28"/>
          <w:lang w:val="uk-UA"/>
        </w:rPr>
        <w:t>.</w:t>
      </w:r>
    </w:p>
    <w:p w:rsidR="00F04EEF" w:rsidRPr="00F00E3B" w:rsidRDefault="00F04EEF" w:rsidP="00F04EE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bCs/>
          <w:sz w:val="28"/>
          <w:szCs w:val="28"/>
          <w:u w:val="single"/>
          <w:lang w:val="uk-UA"/>
        </w:rPr>
        <w:t>Объект исследования</w:t>
      </w:r>
      <w:r w:rsidRPr="00F00E3B">
        <w:rPr>
          <w:rFonts w:ascii="Times New Roman" w:eastAsia="Times New Roman" w:hAnsi="Times New Roman" w:cs="Times New Roman"/>
          <w:sz w:val="28"/>
          <w:szCs w:val="28"/>
          <w:u w:val="single"/>
          <w:lang w:val="uk-UA"/>
        </w:rPr>
        <w:t>:</w:t>
      </w:r>
      <w:r w:rsidRPr="00F00E3B">
        <w:rPr>
          <w:rFonts w:ascii="Times New Roman" w:eastAsia="Times New Roman" w:hAnsi="Times New Roman" w:cs="Times New Roman"/>
          <w:sz w:val="28"/>
          <w:szCs w:val="28"/>
          <w:lang w:val="uk-UA"/>
        </w:rPr>
        <w:t xml:space="preserve"> </w:t>
      </w:r>
      <w:r w:rsidRPr="00F00E3B">
        <w:rPr>
          <w:rFonts w:ascii="Times New Roman" w:eastAsia="Times New Roman" w:hAnsi="Times New Roman" w:cs="Times New Roman"/>
          <w:sz w:val="28"/>
          <w:szCs w:val="28"/>
        </w:rPr>
        <w:t>контракты как вид коммерческого соглашения и письменного документа в официально-деловом стиле.</w:t>
      </w:r>
    </w:p>
    <w:p w:rsidR="00F04EEF" w:rsidRPr="00F00E3B" w:rsidRDefault="00F04EEF" w:rsidP="00F04EE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bCs/>
          <w:sz w:val="28"/>
          <w:szCs w:val="28"/>
          <w:u w:val="single"/>
          <w:lang w:val="uk-UA"/>
        </w:rPr>
        <w:t>Предмет исследования</w:t>
      </w:r>
      <w:r w:rsidRPr="00F00E3B">
        <w:rPr>
          <w:rFonts w:ascii="Times New Roman" w:eastAsia="Times New Roman" w:hAnsi="Times New Roman" w:cs="Times New Roman"/>
          <w:sz w:val="28"/>
          <w:szCs w:val="28"/>
          <w:u w:val="single"/>
          <w:lang w:val="uk-UA"/>
        </w:rPr>
        <w:t>:</w:t>
      </w:r>
      <w:r w:rsidRPr="00F00E3B">
        <w:rPr>
          <w:rFonts w:ascii="Times New Roman" w:eastAsia="Times New Roman" w:hAnsi="Times New Roman" w:cs="Times New Roman"/>
          <w:sz w:val="28"/>
          <w:szCs w:val="28"/>
          <w:lang w:val="uk-UA"/>
        </w:rPr>
        <w:t xml:space="preserve"> </w:t>
      </w:r>
      <w:r w:rsidRPr="00F00E3B">
        <w:rPr>
          <w:rFonts w:ascii="Times New Roman" w:eastAsia="Times New Roman" w:hAnsi="Times New Roman" w:cs="Times New Roman"/>
          <w:sz w:val="28"/>
          <w:szCs w:val="28"/>
        </w:rPr>
        <w:t>способы перевода стилевых, лексических и грамматических особенностей контрактных текстов.</w:t>
      </w:r>
    </w:p>
    <w:p w:rsidR="00F04EEF" w:rsidRPr="00F00E3B" w:rsidRDefault="00F04EEF" w:rsidP="00F04EE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u w:val="single"/>
          <w:lang w:val="uk-UA"/>
        </w:rPr>
        <w:t>Цель исследования:</w:t>
      </w:r>
      <w:r w:rsidRPr="00F00E3B">
        <w:rPr>
          <w:rFonts w:ascii="Times New Roman" w:eastAsia="Times New Roman" w:hAnsi="Times New Roman" w:cs="Times New Roman"/>
          <w:sz w:val="28"/>
          <w:szCs w:val="28"/>
          <w:lang w:val="uk-UA"/>
        </w:rPr>
        <w:t xml:space="preserve"> </w:t>
      </w:r>
      <w:r w:rsidRPr="00F00E3B">
        <w:rPr>
          <w:rFonts w:ascii="Times New Roman" w:eastAsia="Times New Roman" w:hAnsi="Times New Roman" w:cs="Times New Roman"/>
          <w:sz w:val="28"/>
          <w:szCs w:val="28"/>
        </w:rPr>
        <w:t>рассмотреть и классифицировать типы контрактов и определить способы перевода контрактов с английского языка на украинский.</w:t>
      </w:r>
    </w:p>
    <w:p w:rsidR="00F04EEF" w:rsidRPr="00F00E3B" w:rsidRDefault="00F04EEF" w:rsidP="00F04EE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sidRPr="00F00E3B">
        <w:rPr>
          <w:rFonts w:ascii="Times New Roman" w:eastAsia="Times New Roman" w:hAnsi="Times New Roman" w:cs="Times New Roman"/>
          <w:sz w:val="28"/>
          <w:szCs w:val="28"/>
          <w:u w:val="single"/>
          <w:lang w:val="uk-UA"/>
        </w:rPr>
        <w:t>Методы исследования:</w:t>
      </w:r>
      <w:r w:rsidRPr="00F00E3B">
        <w:rPr>
          <w:rFonts w:ascii="Times New Roman" w:eastAsia="Times New Roman" w:hAnsi="Times New Roman" w:cs="Times New Roman"/>
          <w:sz w:val="28"/>
          <w:szCs w:val="28"/>
          <w:lang w:val="uk-UA"/>
        </w:rPr>
        <w:t xml:space="preserve"> метод структурного анал</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з</w:t>
      </w:r>
      <w:r w:rsidRPr="00F00E3B">
        <w:rPr>
          <w:rFonts w:ascii="Times New Roman" w:eastAsia="Times New Roman" w:hAnsi="Times New Roman" w:cs="Times New Roman"/>
          <w:sz w:val="28"/>
          <w:szCs w:val="28"/>
        </w:rPr>
        <w:t>а</w:t>
      </w:r>
      <w:r w:rsidRPr="00F00E3B">
        <w:rPr>
          <w:rFonts w:ascii="Times New Roman" w:eastAsia="Times New Roman" w:hAnsi="Times New Roman" w:cs="Times New Roman"/>
          <w:sz w:val="28"/>
          <w:szCs w:val="28"/>
          <w:lang w:val="uk-UA"/>
        </w:rPr>
        <w:t xml:space="preserve"> (для </w:t>
      </w:r>
      <w:r w:rsidRPr="00F00E3B">
        <w:rPr>
          <w:rFonts w:ascii="Times New Roman" w:eastAsia="Times New Roman" w:hAnsi="Times New Roman" w:cs="Times New Roman"/>
          <w:sz w:val="28"/>
          <w:szCs w:val="28"/>
        </w:rPr>
        <w:t>определения</w:t>
      </w:r>
      <w:r w:rsidRPr="00F00E3B">
        <w:rPr>
          <w:rFonts w:ascii="Times New Roman" w:eastAsia="Times New Roman" w:hAnsi="Times New Roman" w:cs="Times New Roman"/>
          <w:sz w:val="28"/>
          <w:szCs w:val="28"/>
          <w:lang w:val="uk-UA"/>
        </w:rPr>
        <w:t xml:space="preserve"> структур</w:t>
      </w:r>
      <w:r w:rsidRPr="00F00E3B">
        <w:rPr>
          <w:rFonts w:ascii="Times New Roman" w:eastAsia="Times New Roman" w:hAnsi="Times New Roman" w:cs="Times New Roman"/>
          <w:sz w:val="28"/>
          <w:szCs w:val="28"/>
        </w:rPr>
        <w:t>ы</w:t>
      </w:r>
      <w:r w:rsidRPr="00F00E3B">
        <w:rPr>
          <w:rFonts w:ascii="Times New Roman" w:eastAsia="Times New Roman" w:hAnsi="Times New Roman" w:cs="Times New Roman"/>
          <w:sz w:val="28"/>
          <w:szCs w:val="28"/>
          <w:lang w:val="uk-UA"/>
        </w:rPr>
        <w:t xml:space="preserve"> типового контракт</w:t>
      </w:r>
      <w:r w:rsidRPr="00F00E3B">
        <w:rPr>
          <w:rFonts w:ascii="Times New Roman" w:eastAsia="Times New Roman" w:hAnsi="Times New Roman" w:cs="Times New Roman"/>
          <w:sz w:val="28"/>
          <w:szCs w:val="28"/>
        </w:rPr>
        <w:t>а</w:t>
      </w:r>
      <w:r w:rsidRPr="00F00E3B">
        <w:rPr>
          <w:rFonts w:ascii="Times New Roman" w:eastAsia="Times New Roman" w:hAnsi="Times New Roman" w:cs="Times New Roman"/>
          <w:sz w:val="28"/>
          <w:szCs w:val="28"/>
          <w:lang w:val="uk-UA"/>
        </w:rPr>
        <w:t>), стилистич</w:t>
      </w:r>
      <w:r w:rsidRPr="00F00E3B">
        <w:rPr>
          <w:rFonts w:ascii="Times New Roman" w:eastAsia="Times New Roman" w:hAnsi="Times New Roman" w:cs="Times New Roman"/>
          <w:sz w:val="28"/>
          <w:szCs w:val="28"/>
        </w:rPr>
        <w:t>еский</w:t>
      </w:r>
      <w:r w:rsidRPr="00F00E3B">
        <w:rPr>
          <w:rFonts w:ascii="Times New Roman" w:eastAsia="Times New Roman" w:hAnsi="Times New Roman" w:cs="Times New Roman"/>
          <w:sz w:val="28"/>
          <w:szCs w:val="28"/>
          <w:lang w:val="uk-UA"/>
        </w:rPr>
        <w:t xml:space="preserve"> анал</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 xml:space="preserve">з (для </w:t>
      </w:r>
      <w:r w:rsidRPr="00F00E3B">
        <w:rPr>
          <w:rFonts w:ascii="Times New Roman" w:eastAsia="Times New Roman" w:hAnsi="Times New Roman" w:cs="Times New Roman"/>
          <w:sz w:val="28"/>
          <w:szCs w:val="28"/>
        </w:rPr>
        <w:t>определения</w:t>
      </w:r>
      <w:r w:rsidRPr="00F00E3B">
        <w:rPr>
          <w:rFonts w:ascii="Times New Roman" w:eastAsia="Times New Roman" w:hAnsi="Times New Roman" w:cs="Times New Roman"/>
          <w:sz w:val="28"/>
          <w:szCs w:val="28"/>
          <w:lang w:val="uk-UA"/>
        </w:rPr>
        <w:t xml:space="preserve"> л</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нгво-стил</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стич</w:t>
      </w:r>
      <w:r w:rsidRPr="00F00E3B">
        <w:rPr>
          <w:rFonts w:ascii="Times New Roman" w:eastAsia="Times New Roman" w:hAnsi="Times New Roman" w:cs="Times New Roman"/>
          <w:sz w:val="28"/>
          <w:szCs w:val="28"/>
        </w:rPr>
        <w:t>еских</w:t>
      </w:r>
      <w:r w:rsidRPr="00F00E3B">
        <w:rPr>
          <w:rFonts w:ascii="Times New Roman" w:eastAsia="Times New Roman" w:hAnsi="Times New Roman" w:cs="Times New Roman"/>
          <w:sz w:val="28"/>
          <w:szCs w:val="28"/>
          <w:lang w:val="uk-UA"/>
        </w:rPr>
        <w:t xml:space="preserve"> особ</w:t>
      </w:r>
      <w:r w:rsidRPr="00F00E3B">
        <w:rPr>
          <w:rFonts w:ascii="Times New Roman" w:eastAsia="Times New Roman" w:hAnsi="Times New Roman" w:cs="Times New Roman"/>
          <w:sz w:val="28"/>
          <w:szCs w:val="28"/>
        </w:rPr>
        <w:t>еннос</w:t>
      </w:r>
      <w:r w:rsidRPr="00F00E3B">
        <w:rPr>
          <w:rFonts w:ascii="Times New Roman" w:eastAsia="Times New Roman" w:hAnsi="Times New Roman" w:cs="Times New Roman"/>
          <w:sz w:val="28"/>
          <w:szCs w:val="28"/>
          <w:lang w:val="uk-UA"/>
        </w:rPr>
        <w:t>тей контрактных текст</w:t>
      </w:r>
      <w:r w:rsidRPr="00F00E3B">
        <w:rPr>
          <w:rFonts w:ascii="Times New Roman" w:eastAsia="Times New Roman" w:hAnsi="Times New Roman" w:cs="Times New Roman"/>
          <w:sz w:val="28"/>
          <w:szCs w:val="28"/>
        </w:rPr>
        <w:t>о</w:t>
      </w:r>
      <w:r w:rsidRPr="00F00E3B">
        <w:rPr>
          <w:rFonts w:ascii="Times New Roman" w:eastAsia="Times New Roman" w:hAnsi="Times New Roman" w:cs="Times New Roman"/>
          <w:sz w:val="28"/>
          <w:szCs w:val="28"/>
          <w:lang w:val="uk-UA"/>
        </w:rPr>
        <w:t xml:space="preserve">в) </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 xml:space="preserve"> анал</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з пере</w:t>
      </w:r>
      <w:r w:rsidRPr="00F00E3B">
        <w:rPr>
          <w:rFonts w:ascii="Times New Roman" w:eastAsia="Times New Roman" w:hAnsi="Times New Roman" w:cs="Times New Roman"/>
          <w:sz w:val="28"/>
          <w:szCs w:val="28"/>
        </w:rPr>
        <w:t>водческих</w:t>
      </w:r>
      <w:r w:rsidRPr="00F00E3B">
        <w:rPr>
          <w:rFonts w:ascii="Times New Roman" w:eastAsia="Times New Roman" w:hAnsi="Times New Roman" w:cs="Times New Roman"/>
          <w:sz w:val="28"/>
          <w:szCs w:val="28"/>
          <w:lang w:val="uk-UA"/>
        </w:rPr>
        <w:t xml:space="preserve"> прием</w:t>
      </w:r>
      <w:r w:rsidRPr="00F00E3B">
        <w:rPr>
          <w:rFonts w:ascii="Times New Roman" w:eastAsia="Times New Roman" w:hAnsi="Times New Roman" w:cs="Times New Roman"/>
          <w:sz w:val="28"/>
          <w:szCs w:val="28"/>
        </w:rPr>
        <w:t>о</w:t>
      </w:r>
      <w:r w:rsidRPr="00F00E3B">
        <w:rPr>
          <w:rFonts w:ascii="Times New Roman" w:eastAsia="Times New Roman" w:hAnsi="Times New Roman" w:cs="Times New Roman"/>
          <w:sz w:val="28"/>
          <w:szCs w:val="28"/>
          <w:lang w:val="uk-UA"/>
        </w:rPr>
        <w:t xml:space="preserve">в (для </w:t>
      </w:r>
      <w:r w:rsidRPr="00F00E3B">
        <w:rPr>
          <w:rFonts w:ascii="Times New Roman" w:eastAsia="Times New Roman" w:hAnsi="Times New Roman" w:cs="Times New Roman"/>
          <w:sz w:val="28"/>
          <w:szCs w:val="28"/>
        </w:rPr>
        <w:t>у</w:t>
      </w:r>
      <w:r w:rsidRPr="00F00E3B">
        <w:rPr>
          <w:rFonts w:ascii="Times New Roman" w:eastAsia="Times New Roman" w:hAnsi="Times New Roman" w:cs="Times New Roman"/>
          <w:sz w:val="28"/>
          <w:szCs w:val="28"/>
          <w:lang w:val="uk-UA"/>
        </w:rPr>
        <w:t>становлен</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 xml:space="preserve">я </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 xml:space="preserve"> опис</w:t>
      </w:r>
      <w:r w:rsidRPr="00F00E3B">
        <w:rPr>
          <w:rFonts w:ascii="Times New Roman" w:eastAsia="Times New Roman" w:hAnsi="Times New Roman" w:cs="Times New Roman"/>
          <w:sz w:val="28"/>
          <w:szCs w:val="28"/>
        </w:rPr>
        <w:t>ания</w:t>
      </w:r>
      <w:r w:rsidRPr="00F00E3B">
        <w:rPr>
          <w:rFonts w:ascii="Times New Roman" w:eastAsia="Times New Roman" w:hAnsi="Times New Roman" w:cs="Times New Roman"/>
          <w:sz w:val="28"/>
          <w:szCs w:val="28"/>
          <w:lang w:val="uk-UA"/>
        </w:rPr>
        <w:t xml:space="preserve"> способ</w:t>
      </w:r>
      <w:r w:rsidRPr="00F00E3B">
        <w:rPr>
          <w:rFonts w:ascii="Times New Roman" w:eastAsia="Times New Roman" w:hAnsi="Times New Roman" w:cs="Times New Roman"/>
          <w:sz w:val="28"/>
          <w:szCs w:val="28"/>
        </w:rPr>
        <w:t>о</w:t>
      </w:r>
      <w:r w:rsidRPr="00F00E3B">
        <w:rPr>
          <w:rFonts w:ascii="Times New Roman" w:eastAsia="Times New Roman" w:hAnsi="Times New Roman" w:cs="Times New Roman"/>
          <w:sz w:val="28"/>
          <w:szCs w:val="28"/>
          <w:lang w:val="uk-UA"/>
        </w:rPr>
        <w:t xml:space="preserve">в </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 xml:space="preserve"> при</w:t>
      </w:r>
      <w:r w:rsidRPr="00F00E3B">
        <w:rPr>
          <w:rFonts w:ascii="Times New Roman" w:eastAsia="Times New Roman" w:hAnsi="Times New Roman" w:cs="Times New Roman"/>
          <w:sz w:val="28"/>
          <w:szCs w:val="28"/>
        </w:rPr>
        <w:t>е</w:t>
      </w:r>
      <w:r w:rsidRPr="00F00E3B">
        <w:rPr>
          <w:rFonts w:ascii="Times New Roman" w:eastAsia="Times New Roman" w:hAnsi="Times New Roman" w:cs="Times New Roman"/>
          <w:sz w:val="28"/>
          <w:szCs w:val="28"/>
          <w:lang w:val="uk-UA"/>
        </w:rPr>
        <w:t>м</w:t>
      </w:r>
      <w:r w:rsidRPr="00F00E3B">
        <w:rPr>
          <w:rFonts w:ascii="Times New Roman" w:eastAsia="Times New Roman" w:hAnsi="Times New Roman" w:cs="Times New Roman"/>
          <w:sz w:val="28"/>
          <w:szCs w:val="28"/>
        </w:rPr>
        <w:t>о</w:t>
      </w:r>
      <w:r w:rsidRPr="00F00E3B">
        <w:rPr>
          <w:rFonts w:ascii="Times New Roman" w:eastAsia="Times New Roman" w:hAnsi="Times New Roman" w:cs="Times New Roman"/>
          <w:sz w:val="28"/>
          <w:szCs w:val="28"/>
          <w:lang w:val="uk-UA"/>
        </w:rPr>
        <w:t xml:space="preserve">в </w:t>
      </w:r>
      <w:r w:rsidRPr="00F00E3B">
        <w:rPr>
          <w:rFonts w:ascii="Times New Roman" w:eastAsia="Times New Roman" w:hAnsi="Times New Roman" w:cs="Times New Roman"/>
          <w:sz w:val="28"/>
          <w:szCs w:val="28"/>
        </w:rPr>
        <w:t>перевода</w:t>
      </w:r>
      <w:r w:rsidRPr="00F00E3B">
        <w:rPr>
          <w:rFonts w:ascii="Times New Roman" w:eastAsia="Times New Roman" w:hAnsi="Times New Roman" w:cs="Times New Roman"/>
          <w:sz w:val="28"/>
          <w:szCs w:val="28"/>
          <w:lang w:val="uk-UA"/>
        </w:rPr>
        <w:t>).</w:t>
      </w:r>
    </w:p>
    <w:p w:rsidR="00F04EEF" w:rsidRPr="00F00E3B" w:rsidRDefault="00F04EEF" w:rsidP="00F04EE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lang w:val="uk-UA"/>
        </w:rPr>
        <w:t xml:space="preserve">В соответствии с поставленной целью в работе </w:t>
      </w:r>
      <w:r w:rsidRPr="00F00E3B">
        <w:rPr>
          <w:rFonts w:ascii="Times New Roman" w:eastAsia="Times New Roman" w:hAnsi="Times New Roman" w:cs="Times New Roman"/>
          <w:sz w:val="28"/>
          <w:szCs w:val="28"/>
        </w:rPr>
        <w:t xml:space="preserve">рассмотрены типы контрактов и дана их классификация, определены </w:t>
      </w:r>
      <w:r w:rsidRPr="00F00E3B">
        <w:rPr>
          <w:rFonts w:ascii="Times New Roman" w:eastAsia="Times New Roman" w:hAnsi="Times New Roman" w:cs="Times New Roman"/>
          <w:sz w:val="28"/>
          <w:szCs w:val="28"/>
          <w:lang w:val="uk-UA"/>
        </w:rPr>
        <w:t>л</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нгво-стил</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стич</w:t>
      </w:r>
      <w:r w:rsidRPr="00F00E3B">
        <w:rPr>
          <w:rFonts w:ascii="Times New Roman" w:eastAsia="Times New Roman" w:hAnsi="Times New Roman" w:cs="Times New Roman"/>
          <w:sz w:val="28"/>
          <w:szCs w:val="28"/>
        </w:rPr>
        <w:t>еские</w:t>
      </w:r>
      <w:r w:rsidRPr="00F00E3B">
        <w:rPr>
          <w:rFonts w:ascii="Times New Roman" w:eastAsia="Times New Roman" w:hAnsi="Times New Roman" w:cs="Times New Roman"/>
          <w:sz w:val="28"/>
          <w:szCs w:val="28"/>
          <w:lang w:val="uk-UA"/>
        </w:rPr>
        <w:t xml:space="preserve"> особ</w:t>
      </w:r>
      <w:r w:rsidRPr="00F00E3B">
        <w:rPr>
          <w:rFonts w:ascii="Times New Roman" w:eastAsia="Times New Roman" w:hAnsi="Times New Roman" w:cs="Times New Roman"/>
          <w:sz w:val="28"/>
          <w:szCs w:val="28"/>
        </w:rPr>
        <w:t>еннос</w:t>
      </w:r>
      <w:r w:rsidRPr="00F00E3B">
        <w:rPr>
          <w:rFonts w:ascii="Times New Roman" w:eastAsia="Times New Roman" w:hAnsi="Times New Roman" w:cs="Times New Roman"/>
          <w:sz w:val="28"/>
          <w:szCs w:val="28"/>
          <w:lang w:val="uk-UA"/>
        </w:rPr>
        <w:t>т</w:t>
      </w:r>
      <w:r w:rsidRPr="00F00E3B">
        <w:rPr>
          <w:rFonts w:ascii="Times New Roman" w:eastAsia="Times New Roman" w:hAnsi="Times New Roman" w:cs="Times New Roman"/>
          <w:sz w:val="28"/>
          <w:szCs w:val="28"/>
        </w:rPr>
        <w:t>и</w:t>
      </w:r>
      <w:r w:rsidRPr="00F00E3B">
        <w:rPr>
          <w:rFonts w:ascii="Times New Roman" w:eastAsia="Times New Roman" w:hAnsi="Times New Roman" w:cs="Times New Roman"/>
          <w:sz w:val="28"/>
          <w:szCs w:val="28"/>
          <w:lang w:val="uk-UA"/>
        </w:rPr>
        <w:t xml:space="preserve"> контрактных текст</w:t>
      </w:r>
      <w:r w:rsidRPr="00F00E3B">
        <w:rPr>
          <w:rFonts w:ascii="Times New Roman" w:eastAsia="Times New Roman" w:hAnsi="Times New Roman" w:cs="Times New Roman"/>
          <w:sz w:val="28"/>
          <w:szCs w:val="28"/>
        </w:rPr>
        <w:t>о</w:t>
      </w:r>
      <w:r w:rsidRPr="00F00E3B">
        <w:rPr>
          <w:rFonts w:ascii="Times New Roman" w:eastAsia="Times New Roman" w:hAnsi="Times New Roman" w:cs="Times New Roman"/>
          <w:sz w:val="28"/>
          <w:szCs w:val="28"/>
          <w:lang w:val="uk-UA"/>
        </w:rPr>
        <w:t>в</w:t>
      </w:r>
      <w:r w:rsidRPr="00F00E3B">
        <w:rPr>
          <w:rFonts w:ascii="Times New Roman" w:eastAsia="Times New Roman" w:hAnsi="Times New Roman" w:cs="Times New Roman"/>
          <w:sz w:val="28"/>
          <w:szCs w:val="28"/>
        </w:rPr>
        <w:t>. Подробно описана структура и язык контрактов. Третий раздел посвящен анализу приемов, используемых для перевода контрактов.</w:t>
      </w:r>
    </w:p>
    <w:p w:rsidR="00F04EEF" w:rsidRPr="00F00E3B" w:rsidRDefault="00F04EEF" w:rsidP="00F04EEF">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aps/>
          <w:sz w:val="28"/>
          <w:szCs w:val="28"/>
          <w:lang w:val="uk-UA"/>
        </w:rPr>
      </w:pPr>
    </w:p>
    <w:p w:rsidR="00F04EEF" w:rsidRPr="00F00E3B" w:rsidRDefault="00F04EEF" w:rsidP="00F04EEF">
      <w:pPr>
        <w:spacing w:after="0" w:line="360" w:lineRule="auto"/>
        <w:jc w:val="both"/>
        <w:rPr>
          <w:rFonts w:ascii="Times New Roman" w:eastAsia="Times New Roman" w:hAnsi="Times New Roman" w:cs="Times New Roman"/>
          <w:sz w:val="24"/>
          <w:szCs w:val="24"/>
        </w:rPr>
      </w:pPr>
      <w:r w:rsidRPr="00F00E3B">
        <w:rPr>
          <w:rFonts w:ascii="Times New Roman" w:eastAsia="Times New Roman" w:hAnsi="Times New Roman" w:cs="Times New Roman"/>
          <w:sz w:val="28"/>
          <w:szCs w:val="28"/>
          <w:u w:val="single"/>
          <w:lang w:val="uk-UA"/>
        </w:rPr>
        <w:t>Ключевые слова</w:t>
      </w:r>
      <w:r w:rsidRPr="00F00E3B">
        <w:rPr>
          <w:rFonts w:ascii="Times New Roman" w:eastAsia="Times New Roman" w:hAnsi="Times New Roman" w:cs="Times New Roman"/>
          <w:caps/>
          <w:sz w:val="28"/>
          <w:szCs w:val="28"/>
          <w:lang w:val="uk-UA"/>
        </w:rPr>
        <w:t>:</w:t>
      </w:r>
      <w:r w:rsidRPr="00F00E3B">
        <w:rPr>
          <w:rFonts w:ascii="Times New Roman" w:eastAsia="Times New Roman" w:hAnsi="Times New Roman" w:cs="Times New Roman"/>
          <w:caps/>
          <w:sz w:val="28"/>
          <w:szCs w:val="28"/>
        </w:rPr>
        <w:t xml:space="preserve"> </w:t>
      </w:r>
      <w:r w:rsidRPr="00F00E3B">
        <w:rPr>
          <w:rFonts w:ascii="Times New Roman" w:eastAsia="Times New Roman" w:hAnsi="Times New Roman" w:cs="Times New Roman"/>
          <w:sz w:val="28"/>
          <w:szCs w:val="28"/>
        </w:rPr>
        <w:t>классификация, контракт, методы исследования, официально-деловой стиль, способы перевода, типы контрактов.</w:t>
      </w:r>
    </w:p>
    <w:p w:rsidR="00F04EEF" w:rsidRPr="00F00E3B" w:rsidRDefault="00F04EEF">
      <w:pPr>
        <w:spacing w:after="0" w:line="240" w:lineRule="auto"/>
        <w:rPr>
          <w:rFonts w:ascii="Times New Roman" w:eastAsia="Times New Roman" w:hAnsi="Times New Roman" w:cs="Times New Roman"/>
          <w:b/>
          <w:sz w:val="28"/>
        </w:rPr>
      </w:pPr>
      <w:r w:rsidRPr="00F00E3B">
        <w:rPr>
          <w:rFonts w:ascii="Times New Roman" w:eastAsia="Times New Roman" w:hAnsi="Times New Roman" w:cs="Times New Roman"/>
          <w:b/>
          <w:sz w:val="28"/>
        </w:rPr>
        <w:br w:type="page"/>
      </w:r>
    </w:p>
    <w:sdt>
      <w:sdtPr>
        <w:rPr>
          <w:rFonts w:ascii="Times New Roman" w:eastAsiaTheme="minorEastAsia" w:hAnsi="Times New Roman" w:cs="Times New Roman"/>
          <w:b w:val="0"/>
          <w:bCs w:val="0"/>
          <w:color w:val="auto"/>
          <w:sz w:val="22"/>
          <w:szCs w:val="22"/>
        </w:rPr>
        <w:id w:val="477507203"/>
        <w:docPartObj>
          <w:docPartGallery w:val="Table of Contents"/>
          <w:docPartUnique/>
        </w:docPartObj>
      </w:sdtPr>
      <w:sdtContent>
        <w:p w:rsidR="00523629" w:rsidRPr="00F00E3B" w:rsidRDefault="00B96850" w:rsidP="00B96850">
          <w:pPr>
            <w:pStyle w:val="a7"/>
            <w:jc w:val="center"/>
            <w:rPr>
              <w:rFonts w:ascii="Times New Roman" w:hAnsi="Times New Roman" w:cs="Times New Roman"/>
              <w:color w:val="000000" w:themeColor="text1"/>
              <w:sz w:val="32"/>
              <w:szCs w:val="32"/>
              <w:lang w:val="en-US"/>
            </w:rPr>
          </w:pPr>
          <w:r w:rsidRPr="00F00E3B">
            <w:rPr>
              <w:rFonts w:ascii="Times New Roman" w:hAnsi="Times New Roman" w:cs="Times New Roman"/>
              <w:color w:val="000000" w:themeColor="text1"/>
              <w:sz w:val="32"/>
              <w:szCs w:val="32"/>
              <w:lang w:val="uk-UA"/>
            </w:rPr>
            <w:t>ЗМІСТ</w:t>
          </w:r>
        </w:p>
        <w:p w:rsidR="00B96850" w:rsidRPr="00F00E3B" w:rsidRDefault="00B96850" w:rsidP="00B96850">
          <w:pPr>
            <w:rPr>
              <w:rFonts w:ascii="Times New Roman" w:hAnsi="Times New Roman" w:cs="Times New Roman"/>
              <w:lang w:val="en-US"/>
            </w:rPr>
          </w:pPr>
        </w:p>
        <w:p w:rsidR="00523629" w:rsidRPr="00F00E3B" w:rsidRDefault="00523629">
          <w:pPr>
            <w:pStyle w:val="21"/>
            <w:tabs>
              <w:tab w:val="right" w:leader="dot" w:pos="9344"/>
            </w:tabs>
            <w:rPr>
              <w:rFonts w:ascii="Times New Roman" w:hAnsi="Times New Roman" w:cs="Times New Roman"/>
              <w:noProof/>
              <w:color w:val="000000" w:themeColor="text1"/>
              <w:sz w:val="32"/>
              <w:szCs w:val="32"/>
            </w:rPr>
          </w:pPr>
          <w:r w:rsidRPr="00F00E3B">
            <w:rPr>
              <w:rFonts w:ascii="Times New Roman" w:hAnsi="Times New Roman" w:cs="Times New Roman"/>
              <w:color w:val="000000" w:themeColor="text1"/>
            </w:rPr>
            <w:fldChar w:fldCharType="begin"/>
          </w:r>
          <w:r w:rsidRPr="00F00E3B">
            <w:rPr>
              <w:rFonts w:ascii="Times New Roman" w:hAnsi="Times New Roman" w:cs="Times New Roman"/>
              <w:color w:val="000000" w:themeColor="text1"/>
            </w:rPr>
            <w:instrText xml:space="preserve"> TOC \o "1-3" \h \z \u </w:instrText>
          </w:r>
          <w:r w:rsidRPr="00F00E3B">
            <w:rPr>
              <w:rFonts w:ascii="Times New Roman" w:hAnsi="Times New Roman" w:cs="Times New Roman"/>
              <w:color w:val="000000" w:themeColor="text1"/>
            </w:rPr>
            <w:fldChar w:fldCharType="separate"/>
          </w:r>
          <w:hyperlink w:anchor="_Toc94014384" w:history="1">
            <w:r w:rsidRPr="00F00E3B">
              <w:rPr>
                <w:rStyle w:val="aa"/>
                <w:rFonts w:ascii="Times New Roman" w:hAnsi="Times New Roman" w:cs="Times New Roman"/>
                <w:noProof/>
                <w:color w:val="000000" w:themeColor="text1"/>
                <w:sz w:val="32"/>
                <w:szCs w:val="32"/>
              </w:rPr>
              <w:t>ВСТУП</w:t>
            </w:r>
            <w:r w:rsidRPr="00F00E3B">
              <w:rPr>
                <w:rFonts w:ascii="Times New Roman" w:hAnsi="Times New Roman" w:cs="Times New Roman"/>
                <w:noProof/>
                <w:webHidden/>
                <w:color w:val="000000" w:themeColor="text1"/>
                <w:sz w:val="32"/>
                <w:szCs w:val="32"/>
              </w:rPr>
              <w:tab/>
            </w:r>
            <w:r w:rsidRPr="00F00E3B">
              <w:rPr>
                <w:rFonts w:ascii="Times New Roman" w:hAnsi="Times New Roman" w:cs="Times New Roman"/>
                <w:noProof/>
                <w:webHidden/>
                <w:color w:val="000000" w:themeColor="text1"/>
                <w:sz w:val="32"/>
                <w:szCs w:val="32"/>
              </w:rPr>
              <w:fldChar w:fldCharType="begin"/>
            </w:r>
            <w:r w:rsidRPr="00F00E3B">
              <w:rPr>
                <w:rFonts w:ascii="Times New Roman" w:hAnsi="Times New Roman" w:cs="Times New Roman"/>
                <w:noProof/>
                <w:webHidden/>
                <w:color w:val="000000" w:themeColor="text1"/>
                <w:sz w:val="32"/>
                <w:szCs w:val="32"/>
              </w:rPr>
              <w:instrText xml:space="preserve"> PAGEREF _Toc94014384 \h </w:instrText>
            </w:r>
            <w:r w:rsidRPr="00F00E3B">
              <w:rPr>
                <w:rFonts w:ascii="Times New Roman" w:hAnsi="Times New Roman" w:cs="Times New Roman"/>
                <w:noProof/>
                <w:webHidden/>
                <w:color w:val="000000" w:themeColor="text1"/>
                <w:sz w:val="32"/>
                <w:szCs w:val="32"/>
              </w:rPr>
            </w:r>
            <w:r w:rsidRPr="00F00E3B">
              <w:rPr>
                <w:rFonts w:ascii="Times New Roman" w:hAnsi="Times New Roman" w:cs="Times New Roman"/>
                <w:noProof/>
                <w:webHidden/>
                <w:color w:val="000000" w:themeColor="text1"/>
                <w:sz w:val="32"/>
                <w:szCs w:val="32"/>
              </w:rPr>
              <w:fldChar w:fldCharType="separate"/>
            </w:r>
            <w:r w:rsidRPr="00F00E3B">
              <w:rPr>
                <w:rFonts w:ascii="Times New Roman" w:hAnsi="Times New Roman" w:cs="Times New Roman"/>
                <w:noProof/>
                <w:webHidden/>
                <w:color w:val="000000" w:themeColor="text1"/>
                <w:sz w:val="32"/>
                <w:szCs w:val="32"/>
              </w:rPr>
              <w:t>5</w:t>
            </w:r>
            <w:r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385" w:history="1">
            <w:r w:rsidR="00523629" w:rsidRPr="00F00E3B">
              <w:rPr>
                <w:rStyle w:val="aa"/>
                <w:rFonts w:ascii="Times New Roman" w:eastAsia="Times New Roman" w:hAnsi="Times New Roman" w:cs="Times New Roman"/>
                <w:noProof/>
                <w:color w:val="000000" w:themeColor="text1"/>
                <w:sz w:val="32"/>
                <w:szCs w:val="32"/>
              </w:rPr>
              <w:t>РОЗДІЛ 1</w:t>
            </w:r>
            <w:r w:rsidR="00523629" w:rsidRPr="00F00E3B">
              <w:rPr>
                <w:rStyle w:val="aa"/>
                <w:rFonts w:ascii="Times New Roman" w:eastAsia="Times New Roman" w:hAnsi="Times New Roman" w:cs="Times New Roman"/>
                <w:noProof/>
                <w:color w:val="000000" w:themeColor="text1"/>
                <w:sz w:val="32"/>
                <w:szCs w:val="32"/>
                <w:lang w:val="uk-UA"/>
              </w:rPr>
              <w:t xml:space="preserve">. </w:t>
            </w:r>
            <w:r w:rsidR="00523629" w:rsidRPr="00F00E3B">
              <w:rPr>
                <w:rStyle w:val="aa"/>
                <w:rFonts w:ascii="Times New Roman" w:eastAsia="Times New Roman" w:hAnsi="Times New Roman" w:cs="Times New Roman"/>
                <w:noProof/>
                <w:color w:val="000000" w:themeColor="text1"/>
                <w:sz w:val="32"/>
                <w:szCs w:val="32"/>
              </w:rPr>
              <w:t>КОНТРАКТИ: РІЗНОВИДИ ТА ЗМІСТ</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_Toc94014385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8</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86" w:history="1">
            <w:r w:rsidR="00523629" w:rsidRPr="00F00E3B">
              <w:rPr>
                <w:rStyle w:val="aa"/>
                <w:rFonts w:ascii="Times New Roman" w:eastAsia="Times New Roman" w:hAnsi="Times New Roman" w:cs="Times New Roman"/>
                <w:noProof/>
                <w:color w:val="000000" w:themeColor="text1"/>
                <w:sz w:val="32"/>
                <w:szCs w:val="32"/>
              </w:rPr>
              <w:t>1.1. Визначення поняття «контракт» та типів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_Toc94014386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8</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87" w:history="1">
            <w:r w:rsidR="00523629" w:rsidRPr="00F00E3B">
              <w:rPr>
                <w:rStyle w:val="aa"/>
                <w:rFonts w:ascii="Times New Roman" w:eastAsia="Times New Roman" w:hAnsi="Times New Roman" w:cs="Times New Roman"/>
                <w:noProof/>
                <w:color w:val="000000" w:themeColor="text1"/>
                <w:sz w:val="32"/>
                <w:szCs w:val="32"/>
              </w:rPr>
              <w:t>1.2. Предмет і характеристики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_Toc94014387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13</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88" w:history="1">
            <w:r w:rsidR="00523629" w:rsidRPr="00F00E3B">
              <w:rPr>
                <w:rStyle w:val="aa"/>
                <w:rFonts w:ascii="Times New Roman" w:eastAsia="Times New Roman" w:hAnsi="Times New Roman" w:cs="Times New Roman"/>
                <w:noProof/>
                <w:color w:val="000000" w:themeColor="text1"/>
                <w:sz w:val="32"/>
                <w:szCs w:val="32"/>
              </w:rPr>
              <w:t>1.3. Особливості офіційно-ділового стилю</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_Toc94014388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21</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89" w:history="1">
            <w:r w:rsidR="00523629" w:rsidRPr="00F00E3B">
              <w:rPr>
                <w:rStyle w:val="aa"/>
                <w:rFonts w:ascii="Times New Roman" w:eastAsia="Times New Roman" w:hAnsi="Times New Roman" w:cs="Times New Roman"/>
                <w:noProof/>
                <w:color w:val="000000" w:themeColor="text1"/>
                <w:sz w:val="32"/>
                <w:szCs w:val="32"/>
              </w:rPr>
              <w:t>1.4. Вимоги до перекладу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_Toc94014389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26</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390" w:history="1">
            <w:r w:rsidR="00523629" w:rsidRPr="00F00E3B">
              <w:rPr>
                <w:rStyle w:val="aa"/>
                <w:rFonts w:ascii="Times New Roman" w:eastAsia="Times New Roman" w:hAnsi="Times New Roman" w:cs="Times New Roman"/>
                <w:noProof/>
                <w:color w:val="000000" w:themeColor="text1"/>
                <w:sz w:val="32"/>
                <w:szCs w:val="32"/>
              </w:rPr>
              <w:t>Висновки до розділу 1</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_Toc94014390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28</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391" w:history="1">
            <w:r w:rsidR="00523629" w:rsidRPr="00F00E3B">
              <w:rPr>
                <w:rStyle w:val="aa"/>
                <w:rFonts w:ascii="Times New Roman" w:eastAsia="Times New Roman" w:hAnsi="Times New Roman" w:cs="Times New Roman"/>
                <w:noProof/>
                <w:color w:val="000000" w:themeColor="text1"/>
                <w:sz w:val="32"/>
                <w:szCs w:val="32"/>
              </w:rPr>
              <w:t>РОЗДІЛ 2</w:t>
            </w:r>
            <w:r w:rsidR="00523629" w:rsidRPr="00F00E3B">
              <w:rPr>
                <w:rStyle w:val="aa"/>
                <w:rFonts w:ascii="Times New Roman" w:eastAsia="Times New Roman" w:hAnsi="Times New Roman" w:cs="Times New Roman"/>
                <w:noProof/>
                <w:color w:val="000000" w:themeColor="text1"/>
                <w:sz w:val="32"/>
                <w:szCs w:val="32"/>
                <w:lang w:val="uk-UA"/>
              </w:rPr>
              <w:t xml:space="preserve">. </w:t>
            </w:r>
            <w:r w:rsidR="00523629" w:rsidRPr="00F00E3B">
              <w:rPr>
                <w:rStyle w:val="aa"/>
                <w:rFonts w:ascii="Times New Roman" w:eastAsia="Times New Roman" w:hAnsi="Times New Roman" w:cs="Times New Roman"/>
                <w:noProof/>
                <w:color w:val="000000" w:themeColor="text1"/>
                <w:sz w:val="32"/>
                <w:szCs w:val="32"/>
              </w:rPr>
              <w:t>ЛІНГВО-СТИЛІСТИЧНІ ОСОБЛИВОСТІ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_Toc94014391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30</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92" w:history="1">
            <w:r w:rsidR="00523629" w:rsidRPr="00F00E3B">
              <w:rPr>
                <w:rStyle w:val="aa"/>
                <w:rFonts w:ascii="Times New Roman" w:eastAsia="Times New Roman" w:hAnsi="Times New Roman" w:cs="Times New Roman"/>
                <w:noProof/>
                <w:color w:val="000000" w:themeColor="text1"/>
                <w:sz w:val="32"/>
                <w:szCs w:val="32"/>
              </w:rPr>
              <w:t>2.1. Стильові особливості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_Toc94014392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30</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93" w:history="1">
            <w:r w:rsidR="00523629" w:rsidRPr="00F00E3B">
              <w:rPr>
                <w:rStyle w:val="aa"/>
                <w:rFonts w:ascii="Times New Roman" w:eastAsia="Times New Roman" w:hAnsi="Times New Roman" w:cs="Times New Roman"/>
                <w:noProof/>
                <w:color w:val="000000" w:themeColor="text1"/>
                <w:sz w:val="32"/>
                <w:szCs w:val="32"/>
              </w:rPr>
              <w:t>2.2. Характеристика офіційно-ділового стилю</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_Toc94014393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31</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94" w:history="1">
            <w:r w:rsidR="00523629" w:rsidRPr="00F00E3B">
              <w:rPr>
                <w:rStyle w:val="aa"/>
                <w:rFonts w:ascii="Times New Roman" w:eastAsia="Times New Roman" w:hAnsi="Times New Roman" w:cs="Times New Roman"/>
                <w:noProof/>
                <w:color w:val="000000" w:themeColor="text1"/>
                <w:sz w:val="32"/>
                <w:szCs w:val="32"/>
              </w:rPr>
              <w:t>2.3. Лексичні особливості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_Toc94014394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35</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95" w:history="1">
            <w:r w:rsidR="00523629" w:rsidRPr="00F00E3B">
              <w:rPr>
                <w:rStyle w:val="aa"/>
                <w:rFonts w:ascii="Times New Roman" w:eastAsia="Times New Roman" w:hAnsi="Times New Roman" w:cs="Times New Roman"/>
                <w:noProof/>
                <w:color w:val="000000" w:themeColor="text1"/>
                <w:sz w:val="32"/>
                <w:szCs w:val="32"/>
              </w:rPr>
              <w:t>2.4. Граматичні особливості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_Toc94014395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40</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396" w:history="1">
            <w:r w:rsidR="00523629" w:rsidRPr="00F00E3B">
              <w:rPr>
                <w:rStyle w:val="aa"/>
                <w:rFonts w:ascii="Times New Roman" w:eastAsia="Times New Roman" w:hAnsi="Times New Roman" w:cs="Times New Roman"/>
                <w:noProof/>
                <w:color w:val="000000" w:themeColor="text1"/>
                <w:sz w:val="32"/>
                <w:szCs w:val="32"/>
              </w:rPr>
              <w:t>Висновки до розділу 2</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_Toc94014396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44</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397" w:history="1">
            <w:r w:rsidR="00523629" w:rsidRPr="00F00E3B">
              <w:rPr>
                <w:rStyle w:val="aa"/>
                <w:rFonts w:ascii="Times New Roman" w:eastAsia="Times New Roman" w:hAnsi="Times New Roman" w:cs="Times New Roman"/>
                <w:noProof/>
                <w:color w:val="000000" w:themeColor="text1"/>
                <w:sz w:val="32"/>
                <w:szCs w:val="32"/>
              </w:rPr>
              <w:t>РОЗДІЛ</w:t>
            </w:r>
            <w:r w:rsidR="00523629" w:rsidRPr="00F00E3B">
              <w:rPr>
                <w:rStyle w:val="aa"/>
                <w:rFonts w:ascii="Times New Roman" w:eastAsia="Times New Roman" w:hAnsi="Times New Roman" w:cs="Times New Roman"/>
                <w:noProof/>
                <w:color w:val="000000" w:themeColor="text1"/>
                <w:sz w:val="32"/>
                <w:szCs w:val="32"/>
                <w:lang w:val="uk-UA"/>
              </w:rPr>
              <w:t xml:space="preserve"> </w:t>
            </w:r>
            <w:r w:rsidR="00523629" w:rsidRPr="00F00E3B">
              <w:rPr>
                <w:rStyle w:val="aa"/>
                <w:rFonts w:ascii="Times New Roman" w:eastAsia="Times New Roman" w:hAnsi="Times New Roman" w:cs="Times New Roman"/>
                <w:noProof/>
                <w:color w:val="000000" w:themeColor="text1"/>
                <w:sz w:val="32"/>
                <w:szCs w:val="32"/>
              </w:rPr>
              <w:t>3</w:t>
            </w:r>
            <w:r w:rsidR="00523629" w:rsidRPr="00F00E3B">
              <w:rPr>
                <w:rStyle w:val="aa"/>
                <w:rFonts w:ascii="Times New Roman" w:eastAsia="Times New Roman" w:hAnsi="Times New Roman" w:cs="Times New Roman"/>
                <w:noProof/>
                <w:color w:val="000000" w:themeColor="text1"/>
                <w:sz w:val="32"/>
                <w:szCs w:val="32"/>
                <w:lang w:val="uk-UA"/>
              </w:rPr>
              <w:t xml:space="preserve">. </w:t>
            </w:r>
            <w:r w:rsidR="00523629" w:rsidRPr="00F00E3B">
              <w:rPr>
                <w:rStyle w:val="aa"/>
                <w:rFonts w:ascii="Times New Roman" w:eastAsia="Times New Roman" w:hAnsi="Times New Roman" w:cs="Times New Roman"/>
                <w:noProof/>
                <w:color w:val="000000" w:themeColor="text1"/>
                <w:sz w:val="32"/>
                <w:szCs w:val="32"/>
              </w:rPr>
              <w:t>СПОСОБИ ПЕРЕКЛАДУ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_Toc94014397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46</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98" w:history="1">
            <w:r w:rsidR="00523629" w:rsidRPr="00F00E3B">
              <w:rPr>
                <w:rStyle w:val="aa"/>
                <w:rFonts w:ascii="Times New Roman" w:eastAsia="Times New Roman" w:hAnsi="Times New Roman" w:cs="Times New Roman"/>
                <w:noProof/>
                <w:color w:val="000000" w:themeColor="text1"/>
                <w:sz w:val="32"/>
                <w:szCs w:val="32"/>
              </w:rPr>
              <w:t>3.1. Способи перекладу текстів контрактів</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_Toc94014398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46</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399" w:history="1">
            <w:r w:rsidR="00523629" w:rsidRPr="00F00E3B">
              <w:rPr>
                <w:rStyle w:val="aa"/>
                <w:rFonts w:ascii="Times New Roman" w:eastAsia="Times New Roman" w:hAnsi="Times New Roman" w:cs="Times New Roman"/>
                <w:noProof/>
                <w:color w:val="000000" w:themeColor="text1"/>
                <w:sz w:val="32"/>
                <w:szCs w:val="32"/>
              </w:rPr>
              <w:t>3.2. Лексичні трансформації</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_Toc94014399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47</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31"/>
            <w:tabs>
              <w:tab w:val="right" w:leader="dot" w:pos="9344"/>
            </w:tabs>
            <w:rPr>
              <w:rFonts w:ascii="Times New Roman" w:hAnsi="Times New Roman" w:cs="Times New Roman"/>
              <w:noProof/>
              <w:color w:val="000000" w:themeColor="text1"/>
              <w:sz w:val="32"/>
              <w:szCs w:val="32"/>
            </w:rPr>
          </w:pPr>
          <w:hyperlink w:anchor="_Toc94014400" w:history="1">
            <w:r w:rsidR="00523629" w:rsidRPr="00F00E3B">
              <w:rPr>
                <w:rStyle w:val="aa"/>
                <w:rFonts w:ascii="Times New Roman" w:eastAsia="Times New Roman" w:hAnsi="Times New Roman" w:cs="Times New Roman"/>
                <w:noProof/>
                <w:color w:val="000000" w:themeColor="text1"/>
                <w:sz w:val="32"/>
                <w:szCs w:val="32"/>
              </w:rPr>
              <w:t>3.3. Граматичні трансформації</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_Toc94014400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48</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401" w:history="1">
            <w:r w:rsidR="00523629" w:rsidRPr="00F00E3B">
              <w:rPr>
                <w:rStyle w:val="aa"/>
                <w:rFonts w:ascii="Times New Roman" w:eastAsia="Times New Roman" w:hAnsi="Times New Roman" w:cs="Times New Roman"/>
                <w:noProof/>
                <w:color w:val="000000" w:themeColor="text1"/>
                <w:sz w:val="32"/>
                <w:szCs w:val="32"/>
              </w:rPr>
              <w:t>Висновки до розділу 3</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_Toc94014401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60</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402" w:history="1">
            <w:r w:rsidR="00523629" w:rsidRPr="00F00E3B">
              <w:rPr>
                <w:rStyle w:val="aa"/>
                <w:rFonts w:ascii="Times New Roman" w:eastAsia="Times New Roman" w:hAnsi="Times New Roman" w:cs="Times New Roman"/>
                <w:noProof/>
                <w:color w:val="000000" w:themeColor="text1"/>
                <w:sz w:val="32"/>
                <w:szCs w:val="32"/>
              </w:rPr>
              <w:t>ЗАГАЛЬНІ ВИНОВКИ</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_Toc94014402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62</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403" w:history="1">
            <w:r w:rsidR="00523629" w:rsidRPr="00F00E3B">
              <w:rPr>
                <w:rStyle w:val="aa"/>
                <w:rFonts w:ascii="Times New Roman" w:eastAsia="Times New Roman" w:hAnsi="Times New Roman" w:cs="Times New Roman"/>
                <w:noProof/>
                <w:color w:val="000000" w:themeColor="text1"/>
                <w:sz w:val="32"/>
                <w:szCs w:val="32"/>
                <w:lang w:val="uk-UA"/>
              </w:rPr>
              <w:t>СПИСОК ВИКОРИСТАНОЇ ЛІТЕРАТУРИ</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_Toc94014403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64</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F00E3B">
          <w:pPr>
            <w:pStyle w:val="21"/>
            <w:tabs>
              <w:tab w:val="right" w:leader="dot" w:pos="9344"/>
            </w:tabs>
            <w:rPr>
              <w:rFonts w:ascii="Times New Roman" w:hAnsi="Times New Roman" w:cs="Times New Roman"/>
              <w:noProof/>
              <w:color w:val="000000" w:themeColor="text1"/>
              <w:sz w:val="32"/>
              <w:szCs w:val="32"/>
            </w:rPr>
          </w:pPr>
          <w:hyperlink w:anchor="_Toc94014404" w:history="1">
            <w:r w:rsidR="00523629" w:rsidRPr="00F00E3B">
              <w:rPr>
                <w:rStyle w:val="aa"/>
                <w:rFonts w:ascii="Times New Roman" w:eastAsia="Calibri" w:hAnsi="Times New Roman" w:cs="Times New Roman"/>
                <w:noProof/>
                <w:color w:val="000000" w:themeColor="text1"/>
                <w:sz w:val="32"/>
                <w:szCs w:val="32"/>
              </w:rPr>
              <w:t>Додатки в електронн</w:t>
            </w:r>
            <w:r w:rsidR="00523629" w:rsidRPr="00F00E3B">
              <w:rPr>
                <w:rStyle w:val="aa"/>
                <w:rFonts w:ascii="Times New Roman" w:eastAsia="Calibri" w:hAnsi="Times New Roman" w:cs="Times New Roman"/>
                <w:noProof/>
                <w:color w:val="000000" w:themeColor="text1"/>
                <w:sz w:val="32"/>
                <w:szCs w:val="32"/>
                <w:lang w:val="uk-UA"/>
              </w:rPr>
              <w:t>ій версії диплому</w:t>
            </w:r>
            <w:r w:rsidR="00523629" w:rsidRPr="00F00E3B">
              <w:rPr>
                <w:rFonts w:ascii="Times New Roman" w:hAnsi="Times New Roman" w:cs="Times New Roman"/>
                <w:noProof/>
                <w:webHidden/>
                <w:color w:val="000000" w:themeColor="text1"/>
                <w:sz w:val="32"/>
                <w:szCs w:val="32"/>
              </w:rPr>
              <w:tab/>
            </w:r>
            <w:r w:rsidR="00523629" w:rsidRPr="00F00E3B">
              <w:rPr>
                <w:rFonts w:ascii="Times New Roman" w:hAnsi="Times New Roman" w:cs="Times New Roman"/>
                <w:noProof/>
                <w:webHidden/>
                <w:color w:val="000000" w:themeColor="text1"/>
                <w:sz w:val="32"/>
                <w:szCs w:val="32"/>
              </w:rPr>
              <w:fldChar w:fldCharType="begin"/>
            </w:r>
            <w:r w:rsidR="00523629" w:rsidRPr="00F00E3B">
              <w:rPr>
                <w:rFonts w:ascii="Times New Roman" w:hAnsi="Times New Roman" w:cs="Times New Roman"/>
                <w:noProof/>
                <w:webHidden/>
                <w:color w:val="000000" w:themeColor="text1"/>
                <w:sz w:val="32"/>
                <w:szCs w:val="32"/>
              </w:rPr>
              <w:instrText xml:space="preserve"> PAGEREF _Toc94014404 \h </w:instrText>
            </w:r>
            <w:r w:rsidR="00523629" w:rsidRPr="00F00E3B">
              <w:rPr>
                <w:rFonts w:ascii="Times New Roman" w:hAnsi="Times New Roman" w:cs="Times New Roman"/>
                <w:noProof/>
                <w:webHidden/>
                <w:color w:val="000000" w:themeColor="text1"/>
                <w:sz w:val="32"/>
                <w:szCs w:val="32"/>
              </w:rPr>
            </w:r>
            <w:r w:rsidR="00523629" w:rsidRPr="00F00E3B">
              <w:rPr>
                <w:rFonts w:ascii="Times New Roman" w:hAnsi="Times New Roman" w:cs="Times New Roman"/>
                <w:noProof/>
                <w:webHidden/>
                <w:color w:val="000000" w:themeColor="text1"/>
                <w:sz w:val="32"/>
                <w:szCs w:val="32"/>
              </w:rPr>
              <w:fldChar w:fldCharType="separate"/>
            </w:r>
            <w:r w:rsidR="00523629" w:rsidRPr="00F00E3B">
              <w:rPr>
                <w:rFonts w:ascii="Times New Roman" w:hAnsi="Times New Roman" w:cs="Times New Roman"/>
                <w:noProof/>
                <w:webHidden/>
                <w:color w:val="000000" w:themeColor="text1"/>
                <w:sz w:val="32"/>
                <w:szCs w:val="32"/>
              </w:rPr>
              <w:t>69</w:t>
            </w:r>
            <w:r w:rsidR="00523629" w:rsidRPr="00F00E3B">
              <w:rPr>
                <w:rFonts w:ascii="Times New Roman" w:hAnsi="Times New Roman" w:cs="Times New Roman"/>
                <w:noProof/>
                <w:webHidden/>
                <w:color w:val="000000" w:themeColor="text1"/>
                <w:sz w:val="32"/>
                <w:szCs w:val="32"/>
              </w:rPr>
              <w:fldChar w:fldCharType="end"/>
            </w:r>
          </w:hyperlink>
        </w:p>
        <w:p w:rsidR="00523629" w:rsidRPr="00F00E3B" w:rsidRDefault="00523629">
          <w:pPr>
            <w:rPr>
              <w:rFonts w:ascii="Times New Roman" w:hAnsi="Times New Roman" w:cs="Times New Roman"/>
            </w:rPr>
          </w:pPr>
          <w:r w:rsidRPr="00F00E3B">
            <w:rPr>
              <w:rFonts w:ascii="Times New Roman" w:hAnsi="Times New Roman" w:cs="Times New Roman"/>
              <w:b/>
              <w:bCs/>
              <w:color w:val="000000" w:themeColor="text1"/>
            </w:rPr>
            <w:fldChar w:fldCharType="end"/>
          </w:r>
        </w:p>
      </w:sdtContent>
    </w:sdt>
    <w:p w:rsidR="00523629" w:rsidRPr="00F00E3B" w:rsidRDefault="00523629">
      <w:pPr>
        <w:rPr>
          <w:rFonts w:ascii="Times New Roman" w:eastAsiaTheme="majorEastAsia" w:hAnsi="Times New Roman" w:cs="Times New Roman"/>
          <w:b/>
          <w:bCs/>
          <w:color w:val="5B9BD5" w:themeColor="accent1"/>
          <w:sz w:val="26"/>
          <w:szCs w:val="26"/>
        </w:rPr>
      </w:pPr>
      <w:r w:rsidRPr="00F00E3B">
        <w:rPr>
          <w:rFonts w:ascii="Times New Roman" w:eastAsiaTheme="majorEastAsia" w:hAnsi="Times New Roman" w:cs="Times New Roman"/>
          <w:b/>
          <w:bCs/>
          <w:color w:val="5B9BD5" w:themeColor="accent1"/>
          <w:sz w:val="26"/>
          <w:szCs w:val="26"/>
        </w:rPr>
        <w:br w:type="page"/>
      </w:r>
    </w:p>
    <w:p w:rsidR="00F04EEF" w:rsidRPr="00F00E3B" w:rsidRDefault="00F04EEF" w:rsidP="00634F0B">
      <w:pPr>
        <w:pStyle w:val="2"/>
        <w:jc w:val="center"/>
        <w:rPr>
          <w:rFonts w:ascii="Times New Roman" w:hAnsi="Times New Roman" w:cs="Times New Roman"/>
        </w:rPr>
      </w:pPr>
      <w:bookmarkStart w:id="1" w:name="_Toc94013969"/>
      <w:bookmarkStart w:id="2" w:name="_Toc94014384"/>
      <w:r w:rsidRPr="00F00E3B">
        <w:rPr>
          <w:rFonts w:ascii="Times New Roman" w:hAnsi="Times New Roman" w:cs="Times New Roman"/>
          <w:color w:val="000000" w:themeColor="text1"/>
        </w:rPr>
        <w:t>ВСТУП</w:t>
      </w:r>
      <w:bookmarkEnd w:id="1"/>
      <w:bookmarkEnd w:id="2"/>
    </w:p>
    <w:p w:rsidR="00F04EEF" w:rsidRPr="00F00E3B" w:rsidRDefault="00F04EEF" w:rsidP="00F04EEF">
      <w:pPr>
        <w:spacing w:after="0" w:line="360" w:lineRule="auto"/>
        <w:jc w:val="both"/>
        <w:rPr>
          <w:rFonts w:ascii="Times New Roman" w:hAnsi="Times New Roman" w:cs="Times New Roman"/>
        </w:rPr>
      </w:pPr>
      <w:r w:rsidRPr="00F00E3B">
        <w:rPr>
          <w:rFonts w:ascii="Times New Roman" w:hAnsi="Times New Roman" w:cs="Times New Roman"/>
          <w:sz w:val="28"/>
          <w:szCs w:val="28"/>
        </w:rPr>
        <w:t xml:space="preserve">                                               </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t xml:space="preserve">В даний час все більше і більше людей стають залученими до складного світу бізнесу та ділових відносин.  Укладаються серйозні комерційні угоди, які впливають на стан справ у країні та в усьому світі.  Ці чинники, на нашу думку, визначають </w:t>
      </w:r>
      <w:r w:rsidRPr="00F00E3B">
        <w:rPr>
          <w:rFonts w:ascii="Times New Roman" w:hAnsi="Times New Roman" w:cs="Times New Roman"/>
          <w:b/>
          <w:sz w:val="28"/>
          <w:szCs w:val="28"/>
        </w:rPr>
        <w:t>актуальність цього дослідження</w:t>
      </w:r>
      <w:r w:rsidRPr="00F00E3B">
        <w:rPr>
          <w:rFonts w:ascii="Times New Roman" w:hAnsi="Times New Roman" w:cs="Times New Roman"/>
          <w:sz w:val="28"/>
          <w:szCs w:val="28"/>
        </w:rPr>
        <w:t>.</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t xml:space="preserve"> </w:t>
      </w:r>
      <w:r w:rsidRPr="00F00E3B">
        <w:rPr>
          <w:rFonts w:ascii="Times New Roman" w:hAnsi="Times New Roman" w:cs="Times New Roman"/>
          <w:b/>
          <w:bCs/>
          <w:sz w:val="28"/>
          <w:szCs w:val="28"/>
        </w:rPr>
        <w:t xml:space="preserve">Об’єктом </w:t>
      </w:r>
      <w:r w:rsidRPr="00F00E3B">
        <w:rPr>
          <w:rFonts w:ascii="Times New Roman" w:hAnsi="Times New Roman" w:cs="Times New Roman"/>
          <w:sz w:val="28"/>
          <w:szCs w:val="28"/>
        </w:rPr>
        <w:t xml:space="preserve">дослідження у цій дипломній роботі є контракти як вид комерційної угоди, різновид письмового документа в офіційно-діловому стилі та вид офісної документації, а </w:t>
      </w:r>
      <w:r w:rsidRPr="00F00E3B">
        <w:rPr>
          <w:rFonts w:ascii="Times New Roman" w:hAnsi="Times New Roman" w:cs="Times New Roman"/>
          <w:b/>
          <w:sz w:val="28"/>
          <w:szCs w:val="28"/>
        </w:rPr>
        <w:t>предметом дослідження</w:t>
      </w:r>
      <w:r w:rsidRPr="00F00E3B">
        <w:rPr>
          <w:rFonts w:ascii="Times New Roman" w:hAnsi="Times New Roman" w:cs="Times New Roman"/>
          <w:sz w:val="28"/>
          <w:szCs w:val="28"/>
        </w:rPr>
        <w:t xml:space="preserve"> – способи перекладу стильових, лексичних та граматичних особливостей контрактних текстів.</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r>
      <w:r w:rsidRPr="00F00E3B">
        <w:rPr>
          <w:rFonts w:ascii="Times New Roman" w:hAnsi="Times New Roman" w:cs="Times New Roman"/>
          <w:b/>
          <w:bCs/>
          <w:sz w:val="28"/>
          <w:szCs w:val="28"/>
        </w:rPr>
        <w:t>Мета</w:t>
      </w:r>
      <w:r w:rsidRPr="00F00E3B">
        <w:rPr>
          <w:rFonts w:ascii="Times New Roman" w:hAnsi="Times New Roman" w:cs="Times New Roman"/>
          <w:sz w:val="28"/>
          <w:szCs w:val="28"/>
        </w:rPr>
        <w:t xml:space="preserve"> дослідження – розглянути та класифікувати типи контрактів, розглянути характеристику стилів загалом, а також офіційно-ділового стилю, до якого належать тексти контрактів, визначити способи перекладу контрактів з англійської на українську мову.</w:t>
      </w:r>
    </w:p>
    <w:p w:rsidR="00F04EEF" w:rsidRPr="00F00E3B" w:rsidRDefault="00F04EEF" w:rsidP="00F04EEF">
      <w:pPr>
        <w:spacing w:after="0" w:line="360" w:lineRule="auto"/>
        <w:ind w:firstLine="708"/>
        <w:jc w:val="both"/>
        <w:rPr>
          <w:rFonts w:ascii="Times New Roman" w:hAnsi="Times New Roman" w:cs="Times New Roman"/>
          <w:sz w:val="28"/>
          <w:szCs w:val="28"/>
        </w:rPr>
      </w:pPr>
      <w:r w:rsidRPr="00F00E3B">
        <w:rPr>
          <w:rFonts w:ascii="Times New Roman" w:hAnsi="Times New Roman" w:cs="Times New Roman"/>
          <w:sz w:val="28"/>
          <w:szCs w:val="28"/>
        </w:rPr>
        <w:t xml:space="preserve"> Досягнення сформульованої мети вимагає розв'язання конкретних </w:t>
      </w:r>
      <w:r w:rsidRPr="00F00E3B">
        <w:rPr>
          <w:rFonts w:ascii="Times New Roman" w:hAnsi="Times New Roman" w:cs="Times New Roman"/>
          <w:b/>
          <w:sz w:val="28"/>
          <w:szCs w:val="28"/>
        </w:rPr>
        <w:t>завдань</w:t>
      </w:r>
      <w:r w:rsidRPr="00F00E3B">
        <w:rPr>
          <w:rFonts w:ascii="Times New Roman" w:hAnsi="Times New Roman" w:cs="Times New Roman"/>
          <w:sz w:val="28"/>
          <w:szCs w:val="28"/>
        </w:rPr>
        <w:t>:</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 схарактеризувати поняття «контракт» та встановити особливості контрактних текстів;</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 проаналізувати лінгво-стилістичні особливості контрактних текстів на матеріалі тексту оригіналу;</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 з’ясувати засоби, що були використані перекладачем для відтворення лінгво-стилістичних особливостей контрактних текстів на матеріалі українського перекладу.</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r>
      <w:r w:rsidRPr="00F00E3B">
        <w:rPr>
          <w:rFonts w:ascii="Times New Roman" w:hAnsi="Times New Roman" w:cs="Times New Roman"/>
          <w:b/>
          <w:bCs/>
          <w:sz w:val="28"/>
          <w:szCs w:val="28"/>
        </w:rPr>
        <w:t>Матеріалом для дослідження</w:t>
      </w:r>
      <w:r w:rsidRPr="00F00E3B">
        <w:rPr>
          <w:rFonts w:ascii="Times New Roman" w:hAnsi="Times New Roman" w:cs="Times New Roman"/>
          <w:sz w:val="28"/>
          <w:szCs w:val="28"/>
        </w:rPr>
        <w:t xml:space="preserve"> стали оригінальні тексти контрактів англійською та українською мовами, а також статті зі спеціальних періодичних видань англійською та українською мовами.</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r>
      <w:r w:rsidRPr="00F00E3B">
        <w:rPr>
          <w:rFonts w:ascii="Times New Roman" w:hAnsi="Times New Roman" w:cs="Times New Roman"/>
          <w:b/>
          <w:bCs/>
          <w:sz w:val="28"/>
          <w:szCs w:val="28"/>
        </w:rPr>
        <w:t xml:space="preserve">Методи дослідження </w:t>
      </w:r>
      <w:r w:rsidRPr="00F00E3B">
        <w:rPr>
          <w:rFonts w:ascii="Times New Roman" w:hAnsi="Times New Roman" w:cs="Times New Roman"/>
          <w:sz w:val="28"/>
          <w:szCs w:val="28"/>
        </w:rPr>
        <w:t>були використані: метод структурного аналізу (для визначення структури типового контракту), стилістичний аналіз (для визначення лінгво-стилістичних особливостей контрактних текстів) та аналіз перекладацьких прийомів (для встановлення та опису способів та прийомів відтворення лінгво-стилістичних особливостей).</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r>
      <w:r w:rsidRPr="00F00E3B">
        <w:rPr>
          <w:rFonts w:ascii="Times New Roman" w:hAnsi="Times New Roman" w:cs="Times New Roman"/>
          <w:b/>
          <w:bCs/>
          <w:sz w:val="28"/>
          <w:szCs w:val="28"/>
        </w:rPr>
        <w:t>Положення, що виносяться</w:t>
      </w:r>
      <w:r w:rsidRPr="00F00E3B">
        <w:rPr>
          <w:rFonts w:ascii="Times New Roman" w:hAnsi="Times New Roman" w:cs="Times New Roman"/>
          <w:sz w:val="28"/>
          <w:szCs w:val="28"/>
        </w:rPr>
        <w:t xml:space="preserve"> </w:t>
      </w:r>
      <w:r w:rsidRPr="00F00E3B">
        <w:rPr>
          <w:rFonts w:ascii="Times New Roman" w:hAnsi="Times New Roman" w:cs="Times New Roman"/>
          <w:b/>
          <w:bCs/>
          <w:sz w:val="28"/>
          <w:szCs w:val="28"/>
        </w:rPr>
        <w:t>на захист</w:t>
      </w:r>
      <w:r w:rsidRPr="00F00E3B">
        <w:rPr>
          <w:rFonts w:ascii="Times New Roman" w:hAnsi="Times New Roman" w:cs="Times New Roman"/>
          <w:sz w:val="28"/>
          <w:szCs w:val="28"/>
        </w:rPr>
        <w:t>:</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t>1. Контракт – це письмовий договір, який укладається між двома або більше сторонами (між покупцем/замовником та продавцем/постачальником товарів чи послуг) з можливістю продовження.  Контракт може бути розірваний лише в односторонньому порядку.</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t xml:space="preserve">2. Офіційно-діловий стиль – це функціональний стиль промови, притаманний міжнародних договорів, державних актів, юридичних законів, постанов, статутів, інструкцій, службового листування, ділових бумаг.  Підстилі: законодавчий, управлінський, дипломатичний.  Характерні риси: підвищена стандартизація текстів, послідовність викладу матеріалу, розширене використання безособових словесних форм, мовних кліше, термінів, неологізмів, відсутність будь-яких образних засобів. </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t>3. Термінологічна лексика контрактних текстів є частиною юридичної термінології, що є, у свою чергу, сукупністю слів, словосполучень та фраз, що належать до сфери юриспруденції, та використовуються учасниками правових відносин.</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t>4. Для контрактних текстів характерна жорстка композиційна структура, а також клішований зміст та тематична обмеженість.  Клішованість контрактних текстів пов’язана з об’єктивністю викладу думки.  Вона необхідна для нормалізації та стандартизації документа.</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t xml:space="preserve">5. Переклад контрактних текстів входить </w:t>
      </w:r>
      <w:proofErr w:type="gramStart"/>
      <w:r w:rsidRPr="00F00E3B">
        <w:rPr>
          <w:rFonts w:ascii="Times New Roman" w:hAnsi="Times New Roman" w:cs="Times New Roman"/>
          <w:sz w:val="28"/>
          <w:szCs w:val="28"/>
        </w:rPr>
        <w:t>у область</w:t>
      </w:r>
      <w:proofErr w:type="gramEnd"/>
      <w:r w:rsidRPr="00F00E3B">
        <w:rPr>
          <w:rFonts w:ascii="Times New Roman" w:hAnsi="Times New Roman" w:cs="Times New Roman"/>
          <w:sz w:val="28"/>
          <w:szCs w:val="28"/>
        </w:rPr>
        <w:t xml:space="preserve"> юридичного перекладу, метою якого є передача засобами іншої мови характерних рис юридичних текстів.  Такий переклад передбачає граничну ясність, чіткість та стислість викладу думки.</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r>
      <w:r w:rsidRPr="00F00E3B">
        <w:rPr>
          <w:rFonts w:ascii="Times New Roman" w:hAnsi="Times New Roman" w:cs="Times New Roman"/>
          <w:b/>
          <w:bCs/>
          <w:sz w:val="28"/>
          <w:szCs w:val="28"/>
        </w:rPr>
        <w:t>Теоретичне та практичне значення роботи</w:t>
      </w:r>
      <w:r w:rsidRPr="00F00E3B">
        <w:rPr>
          <w:rFonts w:ascii="Times New Roman" w:hAnsi="Times New Roman" w:cs="Times New Roman"/>
          <w:sz w:val="28"/>
          <w:szCs w:val="28"/>
        </w:rPr>
        <w:t>, на нашу думку, полягає в тому, що отримані під час дослідження результати можуть знайти застосування в курсах ділової іноземної мови, теорії та практики перекладу та подальших наукових розвідках студентів та аспірантів.</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r>
      <w:r w:rsidRPr="00F00E3B">
        <w:rPr>
          <w:rFonts w:ascii="Times New Roman" w:hAnsi="Times New Roman" w:cs="Times New Roman"/>
          <w:b/>
          <w:bCs/>
          <w:sz w:val="28"/>
          <w:szCs w:val="28"/>
        </w:rPr>
        <w:t>Апробація результатів дослідження</w:t>
      </w:r>
      <w:r w:rsidRPr="00F00E3B">
        <w:rPr>
          <w:rFonts w:ascii="Times New Roman" w:hAnsi="Times New Roman" w:cs="Times New Roman"/>
          <w:sz w:val="28"/>
          <w:szCs w:val="28"/>
        </w:rPr>
        <w:t>: результати дослідження доповідалися та обговорювалися на засіданні кафедри теорії та практики перекладу ХДУ «НУА», ХХVII Міжнародній студентській науковій конференції «Кар’єрно-професійні уявлення та переваги студентів: тренди, парадигми, фактори» (Харків, 2021).</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 xml:space="preserve"> </w:t>
      </w:r>
      <w:r w:rsidRPr="00F00E3B">
        <w:rPr>
          <w:rFonts w:ascii="Times New Roman" w:hAnsi="Times New Roman" w:cs="Times New Roman"/>
          <w:sz w:val="28"/>
          <w:szCs w:val="28"/>
        </w:rPr>
        <w:tab/>
        <w:t xml:space="preserve">Мета та завдання роботи визначили </w:t>
      </w:r>
      <w:r w:rsidRPr="00F00E3B">
        <w:rPr>
          <w:rFonts w:ascii="Times New Roman" w:hAnsi="Times New Roman" w:cs="Times New Roman"/>
          <w:b/>
          <w:bCs/>
          <w:sz w:val="28"/>
          <w:szCs w:val="28"/>
        </w:rPr>
        <w:t>її структуру</w:t>
      </w:r>
      <w:r w:rsidRPr="00F00E3B">
        <w:rPr>
          <w:rFonts w:ascii="Times New Roman" w:hAnsi="Times New Roman" w:cs="Times New Roman"/>
          <w:sz w:val="28"/>
          <w:szCs w:val="28"/>
        </w:rPr>
        <w:t>:</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Вступ</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Розділ 1. Контракти: різновиди та зміст</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Розділ 2. Лінгво-стилістичні особливості контрактів.</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Розділ 3. Способи перекладу контрактів.</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Загальні висновки</w:t>
      </w:r>
    </w:p>
    <w:p w:rsidR="00F04EEF" w:rsidRPr="00F00E3B" w:rsidRDefault="00F04EEF" w:rsidP="00F04EEF">
      <w:pPr>
        <w:spacing w:after="0" w:line="360" w:lineRule="auto"/>
        <w:jc w:val="both"/>
        <w:rPr>
          <w:rFonts w:ascii="Times New Roman" w:hAnsi="Times New Roman" w:cs="Times New Roman"/>
          <w:sz w:val="28"/>
          <w:szCs w:val="28"/>
        </w:rPr>
      </w:pPr>
      <w:r w:rsidRPr="00F00E3B">
        <w:rPr>
          <w:rFonts w:ascii="Times New Roman" w:hAnsi="Times New Roman" w:cs="Times New Roman"/>
          <w:sz w:val="28"/>
          <w:szCs w:val="28"/>
        </w:rPr>
        <w:t>Список літератури</w:t>
      </w:r>
    </w:p>
    <w:p w:rsidR="00F04EEF" w:rsidRPr="00F00E3B" w:rsidRDefault="00F04EEF" w:rsidP="00F04EEF">
      <w:pPr>
        <w:spacing w:after="0" w:line="360" w:lineRule="auto"/>
        <w:jc w:val="both"/>
        <w:rPr>
          <w:rFonts w:ascii="Times New Roman" w:hAnsi="Times New Roman" w:cs="Times New Roman"/>
          <w:sz w:val="28"/>
          <w:szCs w:val="28"/>
          <w:lang w:val="uk-UA"/>
        </w:rPr>
      </w:pPr>
      <w:r w:rsidRPr="00F00E3B">
        <w:rPr>
          <w:rFonts w:ascii="Times New Roman" w:hAnsi="Times New Roman" w:cs="Times New Roman"/>
          <w:sz w:val="28"/>
          <w:szCs w:val="28"/>
        </w:rPr>
        <w:t xml:space="preserve">Додатки </w:t>
      </w:r>
      <w:r w:rsidRPr="00F00E3B">
        <w:rPr>
          <w:rFonts w:ascii="Times New Roman" w:hAnsi="Times New Roman" w:cs="Times New Roman"/>
          <w:sz w:val="28"/>
          <w:szCs w:val="28"/>
          <w:lang w:val="uk-UA"/>
        </w:rPr>
        <w:t>в електронній версії диплому</w:t>
      </w:r>
    </w:p>
    <w:p w:rsidR="00F04EEF" w:rsidRPr="00F00E3B" w:rsidRDefault="00F04EEF">
      <w:pPr>
        <w:rPr>
          <w:rFonts w:ascii="Times New Roman" w:eastAsia="Times New Roman" w:hAnsi="Times New Roman" w:cs="Times New Roman"/>
          <w:b/>
          <w:sz w:val="28"/>
          <w:lang w:val="uk-UA"/>
        </w:rPr>
      </w:pPr>
      <w:r w:rsidRPr="00F00E3B">
        <w:rPr>
          <w:rFonts w:ascii="Times New Roman" w:eastAsia="Times New Roman" w:hAnsi="Times New Roman" w:cs="Times New Roman"/>
          <w:b/>
          <w:sz w:val="28"/>
          <w:lang w:val="uk-UA"/>
        </w:rPr>
        <w:br w:type="page"/>
      </w:r>
    </w:p>
    <w:p w:rsidR="00F04EEF" w:rsidRPr="00F00E3B" w:rsidRDefault="00F04EEF" w:rsidP="00523629">
      <w:pPr>
        <w:pStyle w:val="2"/>
        <w:jc w:val="center"/>
        <w:rPr>
          <w:rFonts w:ascii="Times New Roman" w:eastAsia="Times New Roman" w:hAnsi="Times New Roman" w:cs="Times New Roman"/>
          <w:color w:val="000000" w:themeColor="text1"/>
        </w:rPr>
      </w:pPr>
      <w:bookmarkStart w:id="3" w:name="_Toc94013970"/>
      <w:bookmarkStart w:id="4" w:name="_Toc94014385"/>
      <w:r w:rsidRPr="00F00E3B">
        <w:rPr>
          <w:rFonts w:ascii="Times New Roman" w:eastAsia="Times New Roman" w:hAnsi="Times New Roman" w:cs="Times New Roman"/>
          <w:color w:val="000000" w:themeColor="text1"/>
        </w:rPr>
        <w:t>РОЗДІЛ 1</w:t>
      </w:r>
      <w:bookmarkStart w:id="5" w:name="_Toc94013971"/>
      <w:bookmarkEnd w:id="3"/>
      <w:r w:rsidR="00523629" w:rsidRPr="00F00E3B">
        <w:rPr>
          <w:rFonts w:ascii="Times New Roman" w:eastAsia="Times New Roman" w:hAnsi="Times New Roman" w:cs="Times New Roman"/>
          <w:color w:val="000000" w:themeColor="text1"/>
          <w:lang w:val="uk-UA"/>
        </w:rPr>
        <w:t xml:space="preserve">. </w:t>
      </w:r>
      <w:r w:rsidRPr="00F00E3B">
        <w:rPr>
          <w:rFonts w:ascii="Times New Roman" w:eastAsia="Times New Roman" w:hAnsi="Times New Roman" w:cs="Times New Roman"/>
          <w:color w:val="000000" w:themeColor="text1"/>
        </w:rPr>
        <w:t>КОНТРАКТИ: РІЗНОВИДИ ТА ЗМІСТ</w:t>
      </w:r>
      <w:bookmarkEnd w:id="4"/>
      <w:bookmarkEnd w:id="5"/>
    </w:p>
    <w:p w:rsidR="00F04EEF" w:rsidRPr="00F00E3B" w:rsidRDefault="00F04EEF" w:rsidP="00B34887">
      <w:pPr>
        <w:spacing w:after="0" w:line="360" w:lineRule="auto"/>
        <w:jc w:val="center"/>
        <w:rPr>
          <w:rFonts w:ascii="Times New Roman" w:eastAsia="Times New Roman" w:hAnsi="Times New Roman" w:cs="Times New Roman"/>
          <w:sz w:val="28"/>
        </w:rPr>
      </w:pPr>
    </w:p>
    <w:p w:rsidR="00F04EEF" w:rsidRPr="00F00E3B" w:rsidRDefault="00F04EEF" w:rsidP="003525F4">
      <w:pPr>
        <w:pStyle w:val="3"/>
        <w:rPr>
          <w:rFonts w:ascii="Times New Roman" w:eastAsia="Times New Roman" w:hAnsi="Times New Roman" w:cs="Times New Roman"/>
          <w:color w:val="000000" w:themeColor="text1"/>
          <w:sz w:val="28"/>
          <w:szCs w:val="28"/>
        </w:rPr>
      </w:pPr>
      <w:bookmarkStart w:id="6" w:name="_Toc94013972"/>
      <w:bookmarkStart w:id="7" w:name="_Toc94014386"/>
      <w:r w:rsidRPr="00F00E3B">
        <w:rPr>
          <w:rFonts w:ascii="Times New Roman" w:eastAsia="Times New Roman" w:hAnsi="Times New Roman" w:cs="Times New Roman"/>
          <w:color w:val="000000" w:themeColor="text1"/>
          <w:sz w:val="28"/>
          <w:szCs w:val="28"/>
        </w:rPr>
        <w:t>1.1. Визначення поняття «контракт» та типів контрактів</w:t>
      </w:r>
      <w:bookmarkEnd w:id="6"/>
      <w:bookmarkEnd w:id="7"/>
    </w:p>
    <w:p w:rsidR="00F04EEF" w:rsidRPr="00F00E3B" w:rsidRDefault="00F04EEF" w:rsidP="00B34887">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Часто слова «контракт» та «договір» вважають синонімами. Однак, це не зовсім так. Обидва слова мають суттєві відмінності між собою.</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«Договір» – слово зі слов’янським корінням, яке означає умови, угоди або взаємні зобов’язання між кількома сторонами. Так, договір може обумовлюватися усно або укладатися письмово.</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«Контракт» – слово з іноземним корінням. Воно прийшло в нашу мову з латини і перекладається як «угода». Під словом “контракт” позначається лише письмовий договір між двома чи більше сторонами. При цьому у контракті чітко описуються взаємні зобов’язання </w:t>
      </w:r>
      <w:proofErr w:type="gramStart"/>
      <w:r w:rsidRPr="00F00E3B">
        <w:rPr>
          <w:rFonts w:ascii="Times New Roman" w:eastAsia="Times New Roman" w:hAnsi="Times New Roman" w:cs="Times New Roman"/>
          <w:sz w:val="28"/>
        </w:rPr>
        <w:t>сторін .</w:t>
      </w:r>
      <w:proofErr w:type="gramEnd"/>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Слова «контракт» та «договір» можна вважати синонімами лише тоді, коли маються на увазі угоди двох або більше осіб, які встановлюють чи припиняють певне цивільне право чи обов’язок. Такий вид угоди може називатися як договором, так і контрактом [4, с. 401].</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законодавстві України контрактом називається договір, який укладається між замовником-суб’єктом країни та постачальником товарів чи послуг [</w:t>
      </w:r>
      <w:r w:rsidR="004A748C" w:rsidRPr="00F00E3B">
        <w:rPr>
          <w:rFonts w:ascii="Times New Roman" w:eastAsia="Times New Roman" w:hAnsi="Times New Roman" w:cs="Times New Roman"/>
          <w:sz w:val="28"/>
          <w:lang w:val="uk-UA"/>
        </w:rPr>
        <w:t>33</w:t>
      </w:r>
      <w:r w:rsidRPr="00F00E3B">
        <w:rPr>
          <w:rFonts w:ascii="Times New Roman" w:eastAsia="Times New Roman" w:hAnsi="Times New Roman" w:cs="Times New Roman"/>
          <w:sz w:val="28"/>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У трудовому законодавстві України поняття «договір» та «контракт» різняться більшою мірою. Так, договір про прийом </w:t>
      </w:r>
      <w:proofErr w:type="gramStart"/>
      <w:r w:rsidRPr="00F00E3B">
        <w:rPr>
          <w:rFonts w:ascii="Times New Roman" w:eastAsia="Times New Roman" w:hAnsi="Times New Roman" w:cs="Times New Roman"/>
          <w:sz w:val="28"/>
        </w:rPr>
        <w:t>на роботу</w:t>
      </w:r>
      <w:proofErr w:type="gramEnd"/>
      <w:r w:rsidRPr="00F00E3B">
        <w:rPr>
          <w:rFonts w:ascii="Times New Roman" w:eastAsia="Times New Roman" w:hAnsi="Times New Roman" w:cs="Times New Roman"/>
          <w:sz w:val="28"/>
        </w:rPr>
        <w:t xml:space="preserve"> буде укладатися на невизначений проміжок часу. Тому договір може укладатись навіть якщо роботодавець та людина, яка претендує на робоче місце, домовлялися про умови роботи в усному вигляді. Водночас документи з переліками обов’язків працівників та роботодавців можуть бути укладені письмово. У цьому випадку укладається трудовий договір, який прийнятий у певній компанії, і при цьому він спиратиметься на трудовий кодекс країни [</w:t>
      </w:r>
      <w:r w:rsidR="004A748C" w:rsidRPr="00F00E3B">
        <w:rPr>
          <w:rFonts w:ascii="Times New Roman" w:eastAsia="Times New Roman" w:hAnsi="Times New Roman" w:cs="Times New Roman"/>
          <w:sz w:val="28"/>
          <w:lang w:val="uk-UA"/>
        </w:rPr>
        <w:t>31</w:t>
      </w:r>
      <w:r w:rsidRPr="00F00E3B">
        <w:rPr>
          <w:rFonts w:ascii="Times New Roman" w:eastAsia="Times New Roman" w:hAnsi="Times New Roman" w:cs="Times New Roman"/>
          <w:sz w:val="28"/>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Однією з основних відмінностей договору від контракту є метод розриву відносин. Договір може розірвати будь-яка із сторін, а контракт – лише роботодавець (в односторонньому порядку) [</w:t>
      </w:r>
      <w:r w:rsidR="004A748C" w:rsidRPr="00F00E3B">
        <w:rPr>
          <w:rFonts w:ascii="Times New Roman" w:eastAsia="Times New Roman" w:hAnsi="Times New Roman" w:cs="Times New Roman"/>
          <w:sz w:val="28"/>
          <w:lang w:val="uk-UA"/>
        </w:rPr>
        <w:t>31</w:t>
      </w:r>
      <w:r w:rsidRPr="00F00E3B">
        <w:rPr>
          <w:rFonts w:ascii="Times New Roman" w:eastAsia="Times New Roman" w:hAnsi="Times New Roman" w:cs="Times New Roman"/>
          <w:sz w:val="28"/>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На основі проаналізованої інформації можна зробити висновки, що договір – це угода між працівником та роботодавцем в усному чи письмовому вигляді, яка не має терміну дії. Договір може бути достроково розірваним як працівником, і роботодавцем без будь-яких юридичних чи фінансових наслідків [</w:t>
      </w:r>
      <w:r w:rsidR="004A748C" w:rsidRPr="00F00E3B">
        <w:rPr>
          <w:rFonts w:ascii="Times New Roman" w:eastAsia="Times New Roman" w:hAnsi="Times New Roman" w:cs="Times New Roman"/>
          <w:sz w:val="28"/>
          <w:lang w:val="uk-UA"/>
        </w:rPr>
        <w:t>38</w:t>
      </w:r>
      <w:r w:rsidRPr="00F00E3B">
        <w:rPr>
          <w:rFonts w:ascii="Times New Roman" w:eastAsia="Times New Roman" w:hAnsi="Times New Roman" w:cs="Times New Roman"/>
          <w:sz w:val="28"/>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Під терміном “контракт” слід розуміти лише письмову угоду з точним терміном дії. Так, контракти може бути розірвано їх ініціаторами в односторонньому порядку, але за умови виплати компенсацій постраждалій стороні.</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Згідно з юридичною класифікацією, всі контракти можна поділити на три умовні види: класичний, неокласичний, відносний [</w:t>
      </w:r>
      <w:r w:rsidR="004A748C" w:rsidRPr="00F00E3B">
        <w:rPr>
          <w:rFonts w:ascii="Times New Roman" w:eastAsia="Times New Roman" w:hAnsi="Times New Roman" w:cs="Times New Roman"/>
          <w:sz w:val="28"/>
          <w:lang w:val="uk-UA"/>
        </w:rPr>
        <w:t>6</w:t>
      </w:r>
      <w:r w:rsidRPr="00F00E3B">
        <w:rPr>
          <w:rFonts w:ascii="Times New Roman" w:eastAsia="Times New Roman" w:hAnsi="Times New Roman" w:cs="Times New Roman"/>
          <w:sz w:val="28"/>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Класичний контракт</w:t>
      </w:r>
      <w:r w:rsidRPr="00F00E3B">
        <w:rPr>
          <w:rFonts w:ascii="Times New Roman" w:eastAsia="Times New Roman" w:hAnsi="Times New Roman" w:cs="Times New Roman"/>
          <w:sz w:val="28"/>
        </w:rPr>
        <w:t xml:space="preserve"> передбачає угоду між двома особами, що базується на чинних юридичних правилах. Участь третьої сторони у класичному контракті не передбачено. Як правило, цей тип контракту є короткостроковим, тобто складається на досить невеликий термін (до 1 року). Відносини між сторонами у класичному контракті завжди чітко визначені та припиняються після закінчення терміну дії контракту. Якщо після укладення контракту між сторонами має місце будь-яка суперечка щодо умов або термінів дії, то така суперечка вирішується </w:t>
      </w:r>
      <w:proofErr w:type="gramStart"/>
      <w:r w:rsidRPr="00F00E3B">
        <w:rPr>
          <w:rFonts w:ascii="Times New Roman" w:eastAsia="Times New Roman" w:hAnsi="Times New Roman" w:cs="Times New Roman"/>
          <w:sz w:val="28"/>
        </w:rPr>
        <w:t>у судовому порядку</w:t>
      </w:r>
      <w:proofErr w:type="gramEnd"/>
      <w:r w:rsidRPr="00F00E3B">
        <w:rPr>
          <w:rFonts w:ascii="Times New Roman" w:eastAsia="Times New Roman" w:hAnsi="Times New Roman" w:cs="Times New Roman"/>
          <w:sz w:val="28"/>
        </w:rPr>
        <w:t>. У свою чергу, при розриві контракту, компенсація здійснюється переважно у грошовій формі. Прикладом класичного контракту може бути угода купівлі товарів, стандартного устаткування чи сировини [30, с. 197</w:t>
      </w:r>
      <w:r w:rsidR="00B34887"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199; 44].</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основі цього типу контракту лежить класичне договірне право. Особисті відносини та якості сторін у класичному контракті не відіграють жодної ролі, оскільки відносини між сторонами максимально уречевлені. Безпосередньо до укладання угоди у сторін немає жодних зобов’язань стосовно один до одного, тому укладаючи контракт, вони визначають взаємні обов’язки на весь час його дії. Відносини між сторонами припиняються після виконання всіх договірних зобов’язань, зазначених у тексті контракту.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Оскільки усні домовленості при укладенні класичного контракту не допускаються, у разі виникнення конфлікту між формальними (записаними в тексті контракту), та неформальними (усними) умовами перевагою будуть формальні умови. Тому майбутні обставини, які кожна зі сторін захоче передбачити в договорі, повинні бути зведені до цього і зафіксовані як умови у тексті контракту [45, p. 44</w:t>
      </w:r>
      <w:r w:rsidR="00B34887"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45].</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Як було зазначено вище, у разі виникнення конфлікту кожна зі сторін має звернутися </w:t>
      </w:r>
      <w:proofErr w:type="gramStart"/>
      <w:r w:rsidRPr="00F00E3B">
        <w:rPr>
          <w:rFonts w:ascii="Times New Roman" w:eastAsia="Times New Roman" w:hAnsi="Times New Roman" w:cs="Times New Roman"/>
          <w:sz w:val="28"/>
        </w:rPr>
        <w:t>до суду</w:t>
      </w:r>
      <w:proofErr w:type="gramEnd"/>
      <w:r w:rsidRPr="00F00E3B">
        <w:rPr>
          <w:rFonts w:ascii="Times New Roman" w:eastAsia="Times New Roman" w:hAnsi="Times New Roman" w:cs="Times New Roman"/>
          <w:sz w:val="28"/>
        </w:rPr>
        <w:t xml:space="preserve">, проте сам контракт необхідно попередньо завірити у нотаріуса. Матеріальна компенсація при невиконанні зобов’язань будь-якої із сторін здійснюється найчастіше у грошовій формі, проте існують обставини, коли суд може вибрати як засіб судового захисту контракту примусове виконання його зобов’язань. Як приклад можна навести договір про продаж землі чи </w:t>
      </w:r>
      <w:proofErr w:type="gramStart"/>
      <w:r w:rsidRPr="00F00E3B">
        <w:rPr>
          <w:rFonts w:ascii="Times New Roman" w:eastAsia="Times New Roman" w:hAnsi="Times New Roman" w:cs="Times New Roman"/>
          <w:sz w:val="28"/>
        </w:rPr>
        <w:t>нерухомості .</w:t>
      </w:r>
      <w:proofErr w:type="gramEnd"/>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Якщо має місце невиконання своїх зобов’язань однією із сторін контракту, то постраждала сторона має право звернутися до іншого продавця або запропонувати свій товар іншому покупцю. Як правило, знайти альтернативний варіант нескладно, оскільки класичний контракт полягає в тому випадку, коли йдеться про угоду зі стандартною продукцією чи продукцією загального призначення. Спосіб організації угоди при класичному контракті  ринковий.</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той же час, у класичну контрактну схему вписуватиметься далеко не кожна угода. Так, можуть виникнути обставини, коли угода реалізується в умовах невизначеності або її виконання займає тривалий час. При цьому визначити всі майбутні обставини і зафіксувати їх письмово як умови контракту виявляється справою досить складною, дорогою або просто неможливою. У цьому випадку укладається контракт неокласичного типу.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Неокласичний контракт</w:t>
      </w:r>
      <w:r w:rsidRPr="00F00E3B">
        <w:rPr>
          <w:rFonts w:ascii="Times New Roman" w:eastAsia="Times New Roman" w:hAnsi="Times New Roman" w:cs="Times New Roman"/>
          <w:sz w:val="28"/>
        </w:rPr>
        <w:t xml:space="preserve"> передбачає угоду про принципи співробітництва. Такий тип контракту є середньостроковим і укладається терміном від 1 до 5 років. Особисті відносини у цьому типі контракту грають важливу роль, при цьому на стадії укладання договору цінам надається менше значення, а більше уваги приділяється правилам, що регулюють відносини сторін, і навіть можливим непередбачуваним обставинам [46, p. 86</w:t>
      </w:r>
      <w:r w:rsidR="00B34887"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87].</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Механізмом вирішення конфліктів, що виникають при дії неокласичного контракту, є участь третьої сторони (наприклад, Третейський суд, що називається також комерційним арбітражем і є недержавним судовим органом, що вирішує суперечки за договорами). Як приклади неокласичних контрактів можна назвати гібридні форми, дилерські контракти, і навіть франчайзинг [50, p. 617</w:t>
      </w:r>
      <w:r w:rsidR="00B34887"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619].</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Під час укладання неокласичного договору </w:t>
      </w:r>
      <w:proofErr w:type="gramStart"/>
      <w:r w:rsidRPr="00F00E3B">
        <w:rPr>
          <w:rFonts w:ascii="Times New Roman" w:eastAsia="Times New Roman" w:hAnsi="Times New Roman" w:cs="Times New Roman"/>
          <w:sz w:val="28"/>
        </w:rPr>
        <w:t>у текст</w:t>
      </w:r>
      <w:proofErr w:type="gramEnd"/>
      <w:r w:rsidRPr="00F00E3B">
        <w:rPr>
          <w:rFonts w:ascii="Times New Roman" w:eastAsia="Times New Roman" w:hAnsi="Times New Roman" w:cs="Times New Roman"/>
          <w:sz w:val="28"/>
        </w:rPr>
        <w:t xml:space="preserve"> спочатку вноситься домовленість про третейського суддю. Як приклад можна навести укладання будівельного контракту, який «передбачає будівництво чи спорудження об’єкта чи певного комплексу об’єктів» [Офіційний сайт журналу «Податки та бухгалтерський облік»]. У цьому випадку судовим органом може виступати архітектор об’єкта або комплексу об’єктів. Таким чином, у разі будь-якого судового розгляду продовження відносин між сторонами є малоймовірним. Звернення до третейського суду зазвичай пов’язане з набагато меншими витратами, ніж судовий розгляд, тому багато неокласичних контрактів включають умову про передачу суперечок, що виникають з контракту, до третейського суду [55, p. 47</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49].</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Прикладом неокласичного контракту може бути трудовий контракт. Якби такий договір будувався згідно з класичним типом контракту, тоді роботодавець постійно був змушений вести переговори між потенційним працівником і укладати контракт у міру того, як змінюються умови угоди. Суть неокласичного договору у тому, що роботодавець оплачує працю працівника за виконану роботу лише у певній сфері, тоді як сам працівник може звільнитися тоді, коли йому заманеться. Тому в трудовому договорі не можна дізнатися заздалегідь, чим конкретно займається працівник </w:t>
      </w:r>
      <w:proofErr w:type="gramStart"/>
      <w:r w:rsidRPr="00F00E3B">
        <w:rPr>
          <w:rFonts w:ascii="Times New Roman" w:eastAsia="Times New Roman" w:hAnsi="Times New Roman" w:cs="Times New Roman"/>
          <w:sz w:val="28"/>
        </w:rPr>
        <w:t>у момент</w:t>
      </w:r>
      <w:proofErr w:type="gramEnd"/>
      <w:r w:rsidRPr="00F00E3B">
        <w:rPr>
          <w:rFonts w:ascii="Times New Roman" w:eastAsia="Times New Roman" w:hAnsi="Times New Roman" w:cs="Times New Roman"/>
          <w:sz w:val="28"/>
        </w:rPr>
        <w:t xml:space="preserve"> укладання контракту, зате можна точно визначити сферу його діяльності.</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До неокласичних контрактів також належить франчайзинг. Термін «франчайзинг» можна описати як контракт, що надає незалежній фізичній чи юридичній особі право на використання торгової марки та методів організації бізнесу материнської компанії протягом певного терміну. Такий контракт, як правило, укладається на 20 років (у деяких країнах – 15 років). За таке право інвестор зобов’язаний сплатити первісний внесок та роялті (близько 10% від обсягів продажу).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Під терміном «роялті» в даному контексті мається на увазі особливий вид винагороди або компенсації за використання франшизи, при виробництві якої використовувався патент, або чиїсь авторські права. Як правило, роялті має на увазі грошовий платіж, і виплачується як відсоток вартості проданих товарів або наданих послуг, а також як відсоток від прибутку.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Класичні контракти є менш гнучкими в порівнянні з неокласичними. Тому будь-які форс-мажорні обставини можуть легко поставити виконання класичного контракту під загрозу. У разі, коли домовленості між сторонами письмово закріплюються у контракті, можливість швидкого реагування інші умови ринку швидко знизяться, що, своєю чергою, різко збільшить витрати у разі виникнення форс-мажорних обставин.</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Відносницький контракт</w:t>
      </w:r>
      <w:r w:rsidRPr="00F00E3B">
        <w:rPr>
          <w:rFonts w:ascii="Times New Roman" w:eastAsia="Times New Roman" w:hAnsi="Times New Roman" w:cs="Times New Roman"/>
          <w:sz w:val="28"/>
        </w:rPr>
        <w:t xml:space="preserve"> є довгостроковими партнерськими відносинами, які укладаються на термін від 5 до 49 років. Учасники відносин не завжди беруть до уваги майбутні обставини угоди. У даному типі контрактів неформальні умови угоди переважають над формальними. Важливу роль грає репутація сторін, до того ж не виключені взаємні поступки. У разі виникнення форс-мажорних обставин працює механізм страхування, оскільки у відносному контракті суди неспроможні забезпечити ефективного вирішення спорів. Яскравим прикладом відносницького контракту є угода про купівлю сировини на замовлення.</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відносницьких контрактах ні суд, ні незалежний арбітр не спроможні забезпечити ефективне вирішення суперечок. У той час як у неокласичних контрактах суд виступає як остання інстанція, до якої можна звернутися у разі виникнення будь-якого конфлікту [54].</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Важливу роль у відносницьких контрактах поряд із прагненням до отримання вигоди відіграють взаємна довіра сторін, загальна солідарність, надійність у виконанні обіцянок, а також зацікавленість обох сторін у продовженні контрактних відносин [48].</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Відносницький контракт складається у довгострокових, складних і взаємовигідних відносинах між учасниками. Взаємна зацікавленість у продовженні відносин грає вирішальну роль, які дискретність, властива класичному (виражається в одноразовості) і неокласичному (виявляється у повторюваності) контрактам, у відносницькому контракті відсутня. Відносницький контракт виникає у разі економічної взаємозалежності учасників угоди, і у разі переривання відносин ніхто з них не знайде </w:t>
      </w:r>
      <w:proofErr w:type="gramStart"/>
      <w:r w:rsidRPr="00F00E3B">
        <w:rPr>
          <w:rFonts w:ascii="Times New Roman" w:eastAsia="Times New Roman" w:hAnsi="Times New Roman" w:cs="Times New Roman"/>
          <w:sz w:val="28"/>
        </w:rPr>
        <w:t>на ринку</w:t>
      </w:r>
      <w:proofErr w:type="gramEnd"/>
      <w:r w:rsidRPr="00F00E3B">
        <w:rPr>
          <w:rFonts w:ascii="Times New Roman" w:eastAsia="Times New Roman" w:hAnsi="Times New Roman" w:cs="Times New Roman"/>
          <w:sz w:val="28"/>
        </w:rPr>
        <w:t xml:space="preserve"> еквівалентну заміну.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Як приклад відносницьких контрактів можна навести договір, у якому найманий працівник зобов’язується виконати вимогу керівника, які у своїй суперечать законодавству, а роботодавець зобов’язується створити сприятливі умови праці та виплатити обумовлену зарплату. Іншим прикладом відносницького контракту є договір про спільну діяльність двох або більше юридичних осіб, який фіксує узгоджені напрямки їх дій, проте не передбачає конкретних дій та термінів їх здійснення на відміну від контрактів класичного типу [49, p. 39</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44].</w:t>
      </w:r>
    </w:p>
    <w:p w:rsidR="00F04EEF" w:rsidRPr="00F00E3B" w:rsidRDefault="00F04EEF" w:rsidP="00F04EEF">
      <w:pPr>
        <w:spacing w:after="0" w:line="360" w:lineRule="auto"/>
        <w:ind w:left="709" w:hanging="1"/>
        <w:rPr>
          <w:rFonts w:ascii="Times New Roman" w:eastAsia="Times New Roman" w:hAnsi="Times New Roman" w:cs="Times New Roman"/>
          <w:b/>
          <w:sz w:val="28"/>
        </w:rPr>
      </w:pPr>
    </w:p>
    <w:p w:rsidR="00F04EEF" w:rsidRPr="00F00E3B" w:rsidRDefault="00F04EEF" w:rsidP="003525F4">
      <w:pPr>
        <w:pStyle w:val="3"/>
        <w:rPr>
          <w:rFonts w:ascii="Times New Roman" w:eastAsia="Times New Roman" w:hAnsi="Times New Roman" w:cs="Times New Roman"/>
          <w:color w:val="000000" w:themeColor="text1"/>
          <w:sz w:val="28"/>
          <w:szCs w:val="28"/>
        </w:rPr>
      </w:pPr>
      <w:bookmarkStart w:id="8" w:name="_Toc94013973"/>
      <w:bookmarkStart w:id="9" w:name="_Toc94014387"/>
      <w:r w:rsidRPr="00F00E3B">
        <w:rPr>
          <w:rFonts w:ascii="Times New Roman" w:eastAsia="Times New Roman" w:hAnsi="Times New Roman" w:cs="Times New Roman"/>
          <w:color w:val="000000" w:themeColor="text1"/>
          <w:sz w:val="28"/>
          <w:szCs w:val="28"/>
        </w:rPr>
        <w:t>1.2. Предмет і характеристики контрактів</w:t>
      </w:r>
      <w:bookmarkEnd w:id="8"/>
      <w:bookmarkEnd w:id="9"/>
    </w:p>
    <w:p w:rsidR="00F04EEF" w:rsidRPr="00F00E3B" w:rsidRDefault="00F04EEF" w:rsidP="00F04EEF">
      <w:pPr>
        <w:spacing w:after="0" w:line="360" w:lineRule="auto"/>
        <w:rPr>
          <w:rFonts w:ascii="Times New Roman" w:eastAsia="Times New Roman" w:hAnsi="Times New Roman" w:cs="Times New Roman"/>
          <w:b/>
          <w:sz w:val="28"/>
          <w:shd w:val="clear" w:color="auto" w:fill="FFFFFF"/>
        </w:rPr>
      </w:pPr>
      <w:r w:rsidRPr="00F00E3B">
        <w:rPr>
          <w:rFonts w:ascii="Times New Roman" w:eastAsia="Times New Roman" w:hAnsi="Times New Roman" w:cs="Times New Roman"/>
          <w:sz w:val="28"/>
          <w:shd w:val="clear" w:color="auto" w:fill="FFFFFF"/>
        </w:rPr>
        <w:t>Типовий контракт включає наступні статті</w:t>
      </w:r>
      <w:r w:rsidRPr="00F00E3B">
        <w:rPr>
          <w:rFonts w:ascii="Times New Roman" w:eastAsia="Times New Roman" w:hAnsi="Times New Roman" w:cs="Times New Roman"/>
          <w:b/>
          <w:sz w:val="28"/>
          <w:shd w:val="clear" w:color="auto" w:fill="FFFFFF"/>
        </w:rPr>
        <w:t xml:space="preserve"> </w:t>
      </w:r>
      <w:r w:rsidRPr="00F00E3B">
        <w:rPr>
          <w:rFonts w:ascii="Times New Roman" w:eastAsia="Times New Roman" w:hAnsi="Times New Roman" w:cs="Times New Roman"/>
          <w:sz w:val="28"/>
          <w:shd w:val="clear" w:color="auto" w:fill="FFFFFF"/>
        </w:rPr>
        <w:t>[</w:t>
      </w:r>
      <w:r w:rsidRPr="00F00E3B">
        <w:rPr>
          <w:rFonts w:ascii="Times New Roman" w:eastAsia="Times New Roman" w:hAnsi="Times New Roman" w:cs="Times New Roman"/>
          <w:color w:val="222222"/>
          <w:sz w:val="28"/>
          <w:shd w:val="clear" w:color="auto" w:fill="FFFFFF"/>
        </w:rPr>
        <w:t>Структура контракту</w:t>
      </w:r>
      <w:r w:rsidRPr="00F00E3B">
        <w:rPr>
          <w:rFonts w:ascii="Times New Roman" w:eastAsia="Times New Roman" w:hAnsi="Times New Roman" w:cs="Times New Roman"/>
          <w:sz w:val="28"/>
          <w:shd w:val="clear" w:color="auto" w:fill="FFFFFF"/>
        </w:rPr>
        <w:t>]:</w:t>
      </w:r>
    </w:p>
    <w:p w:rsidR="00F04EEF" w:rsidRPr="00F00E3B" w:rsidRDefault="00F04EEF" w:rsidP="00F04EEF">
      <w:pPr>
        <w:numPr>
          <w:ilvl w:val="0"/>
          <w:numId w:val="2"/>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Преамбула</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преамбулі докладно пишуться найменування осіб, які підписують контракт. Повністю прописуються їхні прізвища, імена, по батькові. Крім цього, обов’язково слід зазначити найменування документа, де зазначені повноваження посадової особи, відповідальної за підписання контракту. Таким документом може бути довіреність. У разі відсутності довіреності контракт все ж таки можна укласти, але зробити це можуть лише керівники підприємств та організацій та їхні заступники. Також мають подібне право віце-президенти компаній та керівники філій та підприємств. Для укладання договору потрібна наявність у сторін спеціальної ліцензії, що дає право здійснювати певні види діяльності. У преамбулі контракту слід зазначити номери ліцензій, серій, дату їх видачі, термін та місце їх дії, а також орган, який видавав ці ліцензії.</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преамбулі вказуються суб’єкти, які мають право укладати даного договору. Спочатку вказується повне найменування сторін договору, та був їх умовні найменування скороченому вигляді. Саме під скороченими назвами сторони фігуруватимуть у контрактному тексті: «Продавець», «Покупець». Дані скорочення необхідні у тому, щоб постійно вказувати повні найменування сторін договору, оскільки можуть бути досить довгими, що утрудняє сприйняття тексту.</w:t>
      </w:r>
    </w:p>
    <w:p w:rsidR="00F04EEF" w:rsidRPr="00F00E3B" w:rsidRDefault="00F04EEF" w:rsidP="00F04EEF">
      <w:pPr>
        <w:numPr>
          <w:ilvl w:val="0"/>
          <w:numId w:val="3"/>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Предмет контракту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Після преамбули у тексті договору прописується предмет договору. Цей розділ договору свідчить про дії сторін, фіксуючи угоди з-поміж них. Для того, щоб зафіксувати будь-який об’єкт контракту, потрібно вказати найточнішу і найуживанішу назву товару, а також його основні характеристики та відмітні ознаки.</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У цій статті необхідно скласти специфікацію, яка оформлятиметься як додаток </w:t>
      </w:r>
      <w:proofErr w:type="gramStart"/>
      <w:r w:rsidRPr="00F00E3B">
        <w:rPr>
          <w:rFonts w:ascii="Times New Roman" w:eastAsia="Times New Roman" w:hAnsi="Times New Roman" w:cs="Times New Roman"/>
          <w:sz w:val="28"/>
        </w:rPr>
        <w:t>до контракту</w:t>
      </w:r>
      <w:proofErr w:type="gramEnd"/>
      <w:r w:rsidRPr="00F00E3B">
        <w:rPr>
          <w:rFonts w:ascii="Times New Roman" w:eastAsia="Times New Roman" w:hAnsi="Times New Roman" w:cs="Times New Roman"/>
          <w:sz w:val="28"/>
        </w:rPr>
        <w:t>, а в тексті контракту вказати, що дана специфікація – це невід’ємна частина контракту. У цій специфікації сторонам необхідно обумовити найменування товару, його кількість, асортименти, а також комплект товару. Крім того, обов’язково має вказуватися ціна товару за одиницю виміру.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При визначенні кількості товару вибір одиниці його вимірювання буде залежним від характеру товару. Тож якщо за одиницю виміру взяти масу, то тексті договору треба зазначити як масу нетто, і масу брутто. Масою нетто є маса товару без тари та упаковки, а масою брутто – маса із зовнішньою та внутрішньою тарою та пакувальними матеріалами. Також існують поняття «маса напівбрутто» (маса товару разом із внутрішньою упаковкою) та «маса нетто-брутто» (маса разом із тарою, у тому випадку, коли тара прирівнюється до вартості самого товару).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Асортимент товару називається список всіх товарів одного найменування. Він може передбачатися на повний термін дії контракту, проте сторони за бажання можуть узгоджувати асортимент на певний період. У контракті можуть вказуватися правила зміни асортименту товару.</w:t>
      </w:r>
    </w:p>
    <w:p w:rsidR="00F04EEF" w:rsidRPr="00F00E3B" w:rsidRDefault="00F04EEF" w:rsidP="00F04EEF">
      <w:pPr>
        <w:spacing w:after="0" w:line="360" w:lineRule="auto"/>
        <w:ind w:firstLine="709"/>
        <w:jc w:val="both"/>
        <w:rPr>
          <w:rFonts w:ascii="Times New Roman" w:eastAsia="Times New Roman" w:hAnsi="Times New Roman" w:cs="Times New Roman"/>
          <w:b/>
          <w:sz w:val="28"/>
        </w:rPr>
      </w:pPr>
      <w:r w:rsidRPr="00F00E3B">
        <w:rPr>
          <w:rFonts w:ascii="Times New Roman" w:eastAsia="Times New Roman" w:hAnsi="Times New Roman" w:cs="Times New Roman"/>
          <w:b/>
          <w:sz w:val="28"/>
        </w:rPr>
        <w:t>Характеристики контракту:</w:t>
      </w:r>
    </w:p>
    <w:p w:rsidR="00F04EEF" w:rsidRPr="00F00E3B" w:rsidRDefault="00F04EEF" w:rsidP="00F04EEF">
      <w:pPr>
        <w:numPr>
          <w:ilvl w:val="0"/>
          <w:numId w:val="4"/>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 xml:space="preserve">Якість товару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Третя стаття контракту називається «Якість товару». У ній сторони означають якісні характеристики товарів.</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Якість товару визначається згідно з нормативними документами зі стандартизації або показниками якості товару. До якості товару входить його надійність, безпека, енергоспоживання, а також його ергономічні, естетичні та екологічні характеристики. При цьому якість усіх товарів має бути підтверджена за допомогою спеціального сертифікату. Він видається у тому випадку, якщо товар відповідає всім вимогам безпеки та має відповідні якісні характеристики.</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На будь-який товар зазвичай встановлюються термін гарантії чи термін придатності. У разі необхідно зазначити у тексті договору залишковий термін придатності, з яким необхідно поставити товар замовнику. Під терміном гарантії мається на увазі період, протягом якого виробник зобов’язаний гарантувати замовнику право використання товарів за призначенням, а також бути готовим понести відповідальність за будь-які недоліки, які виникли з вини виробника.</w:t>
      </w:r>
    </w:p>
    <w:p w:rsidR="00F04EEF" w:rsidRPr="00F00E3B" w:rsidRDefault="00F04EEF" w:rsidP="00F04EEF">
      <w:pPr>
        <w:numPr>
          <w:ilvl w:val="0"/>
          <w:numId w:val="5"/>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Упаковка та маркування</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Відповідно до загальних вимог упаковка має забезпечити збереження товару під час транспортування. У контракті передбачається відповідальність, яку несе постачальник за постачання товарів у тарі чи упаковці, що не відповідають основним умовам постачання [1, с. 168].</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Упаковкою називається будь-який засіб, який захищає товар від різноманітних ушкоджень чи втрат, а довкілля від забруднення. Тарою називається основним елементом упаковки, який призначений для розміщення продукції. Тара поділяється за призначенням на три види: транспортна тара, споживча та виробнича тара [5, с. 798].</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тексті контракту необхідно вказати пункт, за яким будь-які пошкодження упаковки товару означають псування якості. Псування товару може спричинити пред’явлення претензій постачальникам та вимогою усунути недоліки упаковок за рахунок постачальника. На упаковці має бути відповідне маркування, яке містить реквізити покупців, номер контракту та габаритну характеристику упаковки. Це маркування також має попереджати про можливу небезпеку неправильного поводження з товаром під час перевезення. У цьому маркування повинен ставити постачальник товару. Реквізити маркування мають бути узгоджені сторонами контракту заздалегідь і мають прописуватися у тексті контракту [28, с. 103</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108].</w:t>
      </w:r>
    </w:p>
    <w:p w:rsidR="00F04EEF" w:rsidRPr="00F00E3B" w:rsidRDefault="00F04EEF" w:rsidP="00F04EEF">
      <w:pPr>
        <w:numPr>
          <w:ilvl w:val="0"/>
          <w:numId w:val="6"/>
        </w:numPr>
        <w:tabs>
          <w:tab w:val="left" w:pos="1429"/>
          <w:tab w:val="left" w:pos="993"/>
        </w:tabs>
        <w:spacing w:after="0" w:line="360" w:lineRule="auto"/>
        <w:ind w:left="1429" w:hanging="720"/>
        <w:jc w:val="both"/>
        <w:rPr>
          <w:rFonts w:ascii="Times New Roman" w:eastAsia="Times New Roman" w:hAnsi="Times New Roman" w:cs="Times New Roman"/>
          <w:b/>
          <w:sz w:val="28"/>
        </w:rPr>
      </w:pPr>
      <w:r w:rsidRPr="00F00E3B">
        <w:rPr>
          <w:rFonts w:ascii="Times New Roman" w:eastAsia="Times New Roman" w:hAnsi="Times New Roman" w:cs="Times New Roman"/>
          <w:b/>
          <w:i/>
          <w:sz w:val="28"/>
        </w:rPr>
        <w:t>Термін постачання товару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Терміном поставки товару називається певний момент або період, за який продавець зобов’язується передати товари у володіння покупцям чи особам, які діють від імені. При цьому в контрактному тексті зазначається календарна дата постачання [29, с. 105].</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Покупець має право відмовитися прийняти товар, якщо його постачання виявилося простроченим. У цьому випадку він повинен надіслати повідомлення про відмову в прийомі товару. Однак якщо товар був відправлений постачальником до отримання повідомлення, покупцю необхідно прийняти цей товар і заплатити за нього. Терміном виконання зобов’язання називають дату документа, що підтверджує, що товар був прийнятий перевізником та був своєчасно доставлений покупцю [15, с. 194</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197].</w:t>
      </w:r>
    </w:p>
    <w:p w:rsidR="00F04EEF" w:rsidRPr="00F00E3B" w:rsidRDefault="00F04EEF" w:rsidP="00F04EEF">
      <w:pPr>
        <w:numPr>
          <w:ilvl w:val="0"/>
          <w:numId w:val="7"/>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Умови постачання товару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Стаття під назвою «Умови Постачання» може бути об’єднана зі статтею «Термін поставки», а може прописуватися окремо.</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Ця стаття включає склад і характер транспортних контрактних операцій. Тут повинні докладно вказуватися обов’язки сторін під час навантаження, розвантаження та транспортування товару. При цьому перед укладанням контракту мають бути погоджені транспортні умови та оцінені можливі витрати на транспортні операції, які включають різні витрати на підготовку товару до відвантаження, на оплату завантаження товару, а також на оплату страховки товару. Також сплачуються всі податки та збори та остаточна доставка на склад покупцю. Відповідні витрати необхідно прописати у загальних умовах про постачання. У тому випадку, якщо в тексті контракту передбачається перевезення товарів на відстань, передбачають страхування вантажу. У страхуванні є зацікавленою та сторона, яка відповідає за випадкове псування чи пошкодження товарів у процесі їх транспортування. Тому сторони зобов’язані вказувати, який із товарів підлягає страхуванню, від якого ризику, хто здійснює страховку та користь якої сторони вона здійснюється [23, с. 65</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67].</w:t>
      </w:r>
    </w:p>
    <w:p w:rsidR="00F04EEF" w:rsidRPr="00F00E3B" w:rsidRDefault="00F04EEF" w:rsidP="00F04EEF">
      <w:pPr>
        <w:numPr>
          <w:ilvl w:val="0"/>
          <w:numId w:val="8"/>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Приймання товару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Весь обов’язок приймання товару покладається на покупця. Умови приймання товару можуть залежати від способів передачі товарів, а також умови участі будь-якої транспортної організації. Після отримання товару від постачальника покупець повинен здійснити перевірку відповідності товару відомостям, зазначеним у супровідному документі, а також здійснити прийом товару </w:t>
      </w:r>
      <w:proofErr w:type="gramStart"/>
      <w:r w:rsidRPr="00F00E3B">
        <w:rPr>
          <w:rFonts w:ascii="Times New Roman" w:eastAsia="Times New Roman" w:hAnsi="Times New Roman" w:cs="Times New Roman"/>
          <w:sz w:val="28"/>
        </w:rPr>
        <w:t>у порядку</w:t>
      </w:r>
      <w:proofErr w:type="gramEnd"/>
      <w:r w:rsidRPr="00F00E3B">
        <w:rPr>
          <w:rFonts w:ascii="Times New Roman" w:eastAsia="Times New Roman" w:hAnsi="Times New Roman" w:cs="Times New Roman"/>
          <w:sz w:val="28"/>
        </w:rPr>
        <w:t>, передбаченому транспортним статутом. При виявленні втрати чи різних пошкоджень товару під час перевезення, і навіть у разі невідповідності отриманої кількості товару покупець зобов’язаний вимагати від перевізника компенсації за збитки. При цьому у контракті зазначаються документи, згідно з якими здійснюється приймання товару [40, с. 254</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258].</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Обидві сторони зобов’язані узгодити порядок, у якому здійснюється пред’явлення претензії за результатом приймання, строками її розгляду та способом відшкодування можливої ​​шкоди. Збитки відшкодовуються поставкою недостатньої кількості товарів або заміною бракованих товарів, а також матеріальною компенсацією. Браковані товари покупець може взяти на зберігання під особисту відповідальність, а постачальник у цьому випадку робить заяву про повернення цієї партії браку або його знищення. При цьому в тексті контракту прописується пункт, згідно з яким повернення та заміна товарів провадиться повністю за рахунок постачальника.</w:t>
      </w:r>
    </w:p>
    <w:p w:rsidR="00F04EEF" w:rsidRPr="00F00E3B" w:rsidRDefault="00F04EEF" w:rsidP="00F04EEF">
      <w:pPr>
        <w:numPr>
          <w:ilvl w:val="0"/>
          <w:numId w:val="9"/>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Ціна товару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Обов’язковою статтею у контракті є ціна товару. Під ціною товару розуміється певну кількість грошових одиниць, які покупець зобов’язаний виплатити продавцю у зазначеній контрактом валюті [</w:t>
      </w:r>
      <w:r w:rsidR="004A748C" w:rsidRPr="00F00E3B">
        <w:rPr>
          <w:rFonts w:ascii="Times New Roman" w:eastAsia="Times New Roman" w:hAnsi="Times New Roman" w:cs="Times New Roman"/>
          <w:sz w:val="28"/>
          <w:lang w:val="uk-UA"/>
        </w:rPr>
        <w:t>40</w:t>
      </w:r>
      <w:r w:rsidRPr="00F00E3B">
        <w:rPr>
          <w:rFonts w:ascii="Times New Roman" w:eastAsia="Times New Roman" w:hAnsi="Times New Roman" w:cs="Times New Roman"/>
          <w:sz w:val="28"/>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Ціна товару є суттєвою умовою контракту. При веденні переговорів щодо його укладання, пункт, у якому зазначена ціна продажу товарів, як правило, є пріоритетною умовою для укладання остаточної угоди. Для того, щоб встановити ціну товару у контракті, необхідно визначити одиницю виміру ціна, вид валюти та рівень цін. При постачанні товарів з різною якістю ціни встановлюються за одну одиницю товару кожного виду, марки чи сортів в індивідуальному порядку. Якщо в основі ціни лежить вагова одиниця, слід зазначити характер ваги (брутто чи нетто), а також вказати, чи буде включено до ціни товару вартість упаковки та тари. Сторони контракту також повинні визначити точну величину ціни за одиницю товару, а також зафіксувати загальну ціну товару у обраній валюті та вказати, що оплата товарів буде здійснена за курсом обраної ними валюти в день оплати або в день постачання товару. При цьому сторони, як правило, здійснюють документальне фіксування ціни та оформлюють її згідно з протоколом за погодженням. Цей протокол є додатком контракту [40</w:t>
      </w:r>
      <w:r w:rsidR="008801EA"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с. 261</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266].</w:t>
      </w:r>
    </w:p>
    <w:p w:rsidR="00F04EEF" w:rsidRPr="00F00E3B" w:rsidRDefault="00F04EEF" w:rsidP="00F04EEF">
      <w:pPr>
        <w:numPr>
          <w:ilvl w:val="0"/>
          <w:numId w:val="10"/>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Порядок розрахунку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цій статті вказується термін, розмір платежу та форма розрахунків за контрактом.</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Покупець часто прагне відкласти терміни платежів для того, щоб прискорити розподіл товару по роздрібній мережі і якнайшвидше отримати прибуток від продажу. У свою чергу, постачальник повинен отримати оплату за товар у найкоротші терміни, тобто або відразу після підписання контракту, або в момент відправки товару покупцю. Покупець зобов’язаний здійснити оплату за товар, дотримуючись порядку та форми розрахунку, які передбачені у контракті. Якщо сторони не вказують порядок і форму, вони мають користуватися платіжними дорученнями. Розрахунок між юридичними особами здійснюється у безготівковому порядку при тому, що існує можливість розрахунку готівкою, якщо це прописано у законодавстві.</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Безготівковий розрахунок проводиться через банк або кредитну організацію, в якій відкрито відповідний розрахунковий рахунок.</w:t>
      </w:r>
    </w:p>
    <w:p w:rsidR="00F04EEF" w:rsidRPr="00F00E3B" w:rsidRDefault="00F04EEF" w:rsidP="00F04EEF">
      <w:pPr>
        <w:numPr>
          <w:ilvl w:val="0"/>
          <w:numId w:val="11"/>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Відповідальність сторін</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Під час укладання договору основним видом відповідальності за неналежне виконання обов’язків, прописаних у контрактному тексті є відшкодування збитків потерпілій стороні, яка має право вимагати їх відшкодування </w:t>
      </w:r>
      <w:proofErr w:type="gramStart"/>
      <w:r w:rsidRPr="00F00E3B">
        <w:rPr>
          <w:rFonts w:ascii="Times New Roman" w:eastAsia="Times New Roman" w:hAnsi="Times New Roman" w:cs="Times New Roman"/>
          <w:sz w:val="28"/>
        </w:rPr>
        <w:t>у порядку</w:t>
      </w:r>
      <w:proofErr w:type="gramEnd"/>
      <w:r w:rsidRPr="00F00E3B">
        <w:rPr>
          <w:rFonts w:ascii="Times New Roman" w:eastAsia="Times New Roman" w:hAnsi="Times New Roman" w:cs="Times New Roman"/>
          <w:sz w:val="28"/>
        </w:rPr>
        <w:t xml:space="preserve">, якщо така не зазначено у законодавстві чи самому контракте. Якщо в тексті контракту не прописано пункт про відшкодування збитків, то це дає право потерпілій стороні вимагати повне відшкодування витрат, понесених нею, а також компенсацію втраченої вигоди або неотриманих доходів, які могли б бути отримані за умови правильного виконання зобов’язань контракту. У цьому потерпіла сторона має пред’явити докази понесеного збитку. Відповідальність однієї сторони перед іншою за невиконання або неналежне виконання ним обов’язки зазначаються у договорі поруки – спеціальному додатку </w:t>
      </w:r>
      <w:proofErr w:type="gramStart"/>
      <w:r w:rsidRPr="00F00E3B">
        <w:rPr>
          <w:rFonts w:ascii="Times New Roman" w:eastAsia="Times New Roman" w:hAnsi="Times New Roman" w:cs="Times New Roman"/>
          <w:sz w:val="28"/>
        </w:rPr>
        <w:t>до контракту</w:t>
      </w:r>
      <w:proofErr w:type="gramEnd"/>
      <w:r w:rsidRPr="00F00E3B">
        <w:rPr>
          <w:rFonts w:ascii="Times New Roman" w:eastAsia="Times New Roman" w:hAnsi="Times New Roman" w:cs="Times New Roman"/>
          <w:sz w:val="28"/>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Під договором поруки розуміється угода між кредитором і поручителем, який виступає за постачальника товару. У цьому договорі прописуються обов’язки поручителя відповідати виконання боржником зобов’язань договору. Цей вид відповідальності виражається у вигляді сплати певної грошової суми. Тут же визначається, яким способом, яку суму і настання якої обставини поручитель зобов’язаний зробити сплату. Договір поруки записується письмово [</w:t>
      </w:r>
      <w:r w:rsidR="004A748C" w:rsidRPr="00F00E3B">
        <w:rPr>
          <w:rFonts w:ascii="Times New Roman" w:eastAsia="Times New Roman" w:hAnsi="Times New Roman" w:cs="Times New Roman"/>
          <w:sz w:val="28"/>
          <w:lang w:val="uk-UA"/>
        </w:rPr>
        <w:t>41</w:t>
      </w:r>
      <w:r w:rsidRPr="00F00E3B">
        <w:rPr>
          <w:rFonts w:ascii="Times New Roman" w:eastAsia="Times New Roman" w:hAnsi="Times New Roman" w:cs="Times New Roman"/>
          <w:sz w:val="28"/>
        </w:rPr>
        <w:t>].</w:t>
      </w:r>
    </w:p>
    <w:p w:rsidR="00F04EEF" w:rsidRPr="00F00E3B" w:rsidRDefault="00F04EEF" w:rsidP="00F04EEF">
      <w:pPr>
        <w:numPr>
          <w:ilvl w:val="0"/>
          <w:numId w:val="12"/>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Вирішення спорів</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Текст контракту може містити кілька механізмів вирішення спорів між сторонами. Кожен з них служить для розгляду окремого предмета договору. Основною формою з обов’язкового вирішення суперечок є міжнародний арбітраж (між двома державами). Така форма застосовна майже для усіх видів суперечок, що виникають щодо визначення та тлумачення контракту, виключаючи конкуренцію і довкілля. Іншою формою вирішення суперечок є арбітраж між інвесторами та державою. Таку форму застосовують для вирішення спору, що має відношення до будь-яких інвестицій, прописаних у контрактному тексті. Також передбачено процедуру загального врегулювання спорів, що стосуються транзиту та постачання товарів. Головною метою обох форм є дружня угода між сторонами. Обидві сторони мають право вказати у тексті договору арбітраж будь-якої держави. До найчастіше використовуваних під час вирішення спорів арбітражів входять Торгова палата Стокгольма, Вищий арбітражний суд при Міжнародної торгової палаті у Парижі, і навіть Лондонський міжнародний третейський суд.</w:t>
      </w:r>
    </w:p>
    <w:p w:rsidR="00F04EEF" w:rsidRPr="00F00E3B" w:rsidRDefault="00F04EEF" w:rsidP="00F04EEF">
      <w:pPr>
        <w:numPr>
          <w:ilvl w:val="0"/>
          <w:numId w:val="13"/>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Інші умови</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До інших умов, що не увійшли до основних статей контракту, включають різні обмеження </w:t>
      </w:r>
      <w:proofErr w:type="gramStart"/>
      <w:r w:rsidRPr="00F00E3B">
        <w:rPr>
          <w:rFonts w:ascii="Times New Roman" w:eastAsia="Times New Roman" w:hAnsi="Times New Roman" w:cs="Times New Roman"/>
          <w:sz w:val="28"/>
        </w:rPr>
        <w:t>на продаж</w:t>
      </w:r>
      <w:proofErr w:type="gramEnd"/>
      <w:r w:rsidRPr="00F00E3B">
        <w:rPr>
          <w:rFonts w:ascii="Times New Roman" w:eastAsia="Times New Roman" w:hAnsi="Times New Roman" w:cs="Times New Roman"/>
          <w:sz w:val="28"/>
        </w:rPr>
        <w:t>/перепродаж отриманого товару, можливості про переуступку прав та обов’язків контракту, норми, що регулюють питання конфіденційності та публічності, а також умови контракту у разі виникнення форс-мажорних обставин. Також вказується кількість екземплярів контракту, і скільки із цих екземплярів належить обом сторонам. Необхідно також прописати момент, з якого він набирає чинності, та дату набрання чинності контрактом. У тексті договору вказується, якими мовами його складено, і яка із мов є головною, якщо виникнуть розбіжності тлумачення умов договору.</w:t>
      </w:r>
    </w:p>
    <w:p w:rsidR="00F04EEF" w:rsidRPr="00F00E3B" w:rsidRDefault="00F04EEF" w:rsidP="00F04EEF">
      <w:pPr>
        <w:numPr>
          <w:ilvl w:val="0"/>
          <w:numId w:val="14"/>
        </w:numPr>
        <w:tabs>
          <w:tab w:val="left" w:pos="1429"/>
          <w:tab w:val="left" w:pos="993"/>
        </w:tabs>
        <w:spacing w:after="0" w:line="360" w:lineRule="auto"/>
        <w:ind w:left="1429" w:hanging="720"/>
        <w:jc w:val="both"/>
        <w:rPr>
          <w:rFonts w:ascii="Times New Roman" w:eastAsia="Times New Roman" w:hAnsi="Times New Roman" w:cs="Times New Roman"/>
          <w:b/>
          <w:i/>
          <w:sz w:val="28"/>
        </w:rPr>
      </w:pPr>
      <w:r w:rsidRPr="00F00E3B">
        <w:rPr>
          <w:rFonts w:ascii="Times New Roman" w:eastAsia="Times New Roman" w:hAnsi="Times New Roman" w:cs="Times New Roman"/>
          <w:b/>
          <w:i/>
          <w:sz w:val="28"/>
        </w:rPr>
        <w:t>Юридична адреса сторін, банківські та транспортні реквізити сторін, підписи та печатки</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Наприкінці договору прописують юридичну адресу сторін, банківські і транспортні реквізити сторін, ставиться підпис їхнього законного і повноважного представника. У разі відсутності цих пунктів контракт вважається недійсним. Після цього ставляться підписи, що скріплюються печаткою сторін, які уклали цей контракт. Обидві сторони приймають зобов’язання про негайне сповіщення один одного, якщо буде зміна реквізитів контракту. Будь-яка зміна або доповнення під час укладання будь-якого контракту оформляється сторонами письмово та в установленому порядку.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Основні частини типового контракту представлені на рис. 1.1.:</w:t>
      </w:r>
    </w:p>
    <w:p w:rsidR="00F04EEF" w:rsidRPr="00F00E3B" w:rsidRDefault="00B34887" w:rsidP="00F04EEF">
      <w:pPr>
        <w:spacing w:after="0" w:line="360" w:lineRule="auto"/>
        <w:ind w:firstLine="709"/>
        <w:jc w:val="both"/>
        <w:rPr>
          <w:rFonts w:ascii="Times New Roman" w:eastAsia="Times New Roman" w:hAnsi="Times New Roman" w:cs="Times New Roman"/>
          <w:sz w:val="28"/>
        </w:rPr>
      </w:pPr>
      <w:r w:rsidRPr="00F00E3B">
        <w:rPr>
          <w:rFonts w:ascii="Times New Roman" w:hAnsi="Times New Roman" w:cs="Times New Roman"/>
        </w:rPr>
        <w:object w:dxaOrig="12651" w:dyaOrig="12014">
          <v:rect id="rectole0000000000" o:spid="_x0000_i1025" style="width:224.75pt;height:223.5pt" o:ole="" o:preferrelative="t" stroked="f">
            <v:imagedata r:id="rId8" o:title=""/>
          </v:rect>
          <o:OLEObject Type="Embed" ProgID="StaticMetafile" ShapeID="rectole0000000000" DrawAspect="Content" ObjectID="_1705330552" r:id="rId9"/>
        </w:objec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Рис. 1.1. Основні частини типового контракту</w:t>
      </w:r>
    </w:p>
    <w:p w:rsidR="00B34887" w:rsidRPr="00F00E3B" w:rsidRDefault="00B34887" w:rsidP="00F04EEF">
      <w:pPr>
        <w:spacing w:after="0" w:line="360" w:lineRule="auto"/>
        <w:ind w:firstLine="709"/>
        <w:jc w:val="both"/>
        <w:rPr>
          <w:rFonts w:ascii="Times New Roman" w:eastAsia="Times New Roman" w:hAnsi="Times New Roman" w:cs="Times New Roman"/>
          <w:b/>
          <w:sz w:val="28"/>
        </w:rPr>
      </w:pPr>
    </w:p>
    <w:p w:rsidR="00F04EEF" w:rsidRPr="00F00E3B" w:rsidRDefault="00F04EEF" w:rsidP="003525F4">
      <w:pPr>
        <w:pStyle w:val="3"/>
        <w:rPr>
          <w:rFonts w:ascii="Times New Roman" w:eastAsia="Times New Roman" w:hAnsi="Times New Roman" w:cs="Times New Roman"/>
          <w:color w:val="000000" w:themeColor="text1"/>
          <w:sz w:val="28"/>
          <w:szCs w:val="28"/>
        </w:rPr>
      </w:pPr>
      <w:bookmarkStart w:id="10" w:name="_Toc94013974"/>
      <w:bookmarkStart w:id="11" w:name="_Toc94014388"/>
      <w:r w:rsidRPr="00F00E3B">
        <w:rPr>
          <w:rFonts w:ascii="Times New Roman" w:eastAsia="Times New Roman" w:hAnsi="Times New Roman" w:cs="Times New Roman"/>
          <w:color w:val="000000" w:themeColor="text1"/>
          <w:sz w:val="28"/>
          <w:szCs w:val="28"/>
        </w:rPr>
        <w:t>1.3. Особливості офіційно-ділового стилю</w:t>
      </w:r>
      <w:bookmarkEnd w:id="10"/>
      <w:bookmarkEnd w:id="11"/>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Офіційно-діловиий стиль – функціональний стиль літературної мови, який унормовує оформлення ділових паперів, слугує для спілкування в державно-політичному, громадському й економічному житті, законодавстві, у сфері управління адміністративно-господарською діяльністю. Належить до виразно-об’єктивних стилів; виділяється найвищою мірою літературності.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Офіційно-діловий стиль має наступні особливості:</w:t>
      </w:r>
    </w:p>
    <w:p w:rsidR="00F04EEF" w:rsidRPr="00F00E3B" w:rsidRDefault="00F04EEF" w:rsidP="00F04EEF">
      <w:pPr>
        <w:numPr>
          <w:ilvl w:val="0"/>
          <w:numId w:val="15"/>
        </w:num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є послідовність і точність викладу фактів, документальність, об’єктивність оцінок, гранична чіткість, емоційно-експресивна нейтральність вислову;</w:t>
      </w:r>
    </w:p>
    <w:p w:rsidR="00F04EEF" w:rsidRPr="00F00E3B" w:rsidRDefault="00F04EEF" w:rsidP="00F04EEF">
      <w:p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 суворі вимоги до лексики й фразеології (широке використання професійної термінології, канцеляризмів, абревіатур, відсутність діалектизмів, жаргонізмів, просторічних виразів, слів із суфіксами суб’єктивної оцінки тощо) використовується в документах, законах і в письмових договорах;</w:t>
      </w:r>
    </w:p>
    <w:p w:rsidR="00F04EEF" w:rsidRPr="00F00E3B" w:rsidRDefault="00F04EEF" w:rsidP="00F04EEF">
      <w:p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діловий текст характеризується як рівнем стандартизації мови (вживання усталених словесних формул, значна частота повтору слів, зворотів, конструкцій), так і своєрідністю синтаксису (прямий порядок слів: підмет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rPr>
        <w:t xml:space="preserve">перед присудком і якомога ближче </w:t>
      </w:r>
      <w:proofErr w:type="gramStart"/>
      <w:r w:rsidRPr="00F00E3B">
        <w:rPr>
          <w:rFonts w:ascii="Times New Roman" w:eastAsia="Times New Roman" w:hAnsi="Times New Roman" w:cs="Times New Roman"/>
          <w:sz w:val="28"/>
        </w:rPr>
        <w:t>до початку</w:t>
      </w:r>
      <w:proofErr w:type="gramEnd"/>
      <w:r w:rsidRPr="00F00E3B">
        <w:rPr>
          <w:rFonts w:ascii="Times New Roman" w:eastAsia="Times New Roman" w:hAnsi="Times New Roman" w:cs="Times New Roman"/>
          <w:sz w:val="28"/>
        </w:rPr>
        <w:t xml:space="preserve"> речення; означення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rPr>
        <w:t xml:space="preserve">перед означуваним; додаток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rPr>
        <w:t xml:space="preserve">після керувального слова; обставинні слова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rPr>
        <w:t>якомога ближче до пояснюваного; вставні слова вживаються на початку речення тощо):</w:t>
      </w:r>
    </w:p>
    <w:p w:rsidR="00F04EEF" w:rsidRPr="00F00E3B" w:rsidRDefault="00F04EEF" w:rsidP="00F04EEF">
      <w:p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 високий ступінь одноманітності, стандарту форми, сувора регламентація розміщення та будови тексту.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В офіційно-діловому мовному стилі виділяють такі підстилі:</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1. Законодавчий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rPr>
        <w:t>використовується в законотворчій сфері у вигляді Конституції, законів, указів, статутів, постанов тощо.</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2. Дипломатичний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rPr>
        <w:t>використовується в сфері між державних офіційно-ділових стосунків у вигляді договорів, конвенцій, протоколів, заяв тощо.</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3. Юридичний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rPr>
        <w:t>використовується в юриспруденції у вигляді актів, позовних заяв, протоколів, постанов, запитів, повідомлень тощо.</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4. Адміністративно-канцелярський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rPr>
        <w:t xml:space="preserve">використовується в професійно-виробничій сфері, правових взаєминах і діловодстві у вигляді офіційної кореспонденції, договорів, контрактів, заяв, автобіографій, доручень тощо.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Для того, щоб офіційно-діловий стиль мовлення не перетворився на бюрократичний жаргон, необхідно дотримуватися певних вимог до мови документа, які випливають з норм літературної мови [</w:t>
      </w:r>
      <w:r w:rsidR="004A748C" w:rsidRPr="00F00E3B">
        <w:rPr>
          <w:rFonts w:ascii="Times New Roman" w:eastAsia="Times New Roman" w:hAnsi="Times New Roman" w:cs="Times New Roman"/>
          <w:sz w:val="28"/>
          <w:lang w:val="uk-UA"/>
        </w:rPr>
        <w:t>32</w:t>
      </w:r>
      <w:r w:rsidRPr="00F00E3B">
        <w:rPr>
          <w:rFonts w:ascii="Times New Roman" w:eastAsia="Times New Roman" w:hAnsi="Times New Roman" w:cs="Times New Roman"/>
          <w:sz w:val="28"/>
        </w:rPr>
        <w:t>]:</w:t>
      </w:r>
    </w:p>
    <w:p w:rsidR="00F04EEF" w:rsidRPr="00F00E3B" w:rsidRDefault="00F04EEF" w:rsidP="00F04EEF">
      <w:pPr>
        <w:numPr>
          <w:ilvl w:val="0"/>
          <w:numId w:val="16"/>
        </w:num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діловий документ повинен бути зрозумілим, що передбачає вживання загально відомих, зрозумілих усім мовцям слів, офіційно усталених та загальноприйнятих термінів у тому значенні, яке закріплене за ними словником;</w:t>
      </w:r>
    </w:p>
    <w:p w:rsidR="00F04EEF" w:rsidRPr="00F00E3B" w:rsidRDefault="00F04EEF" w:rsidP="00F04EEF">
      <w:pPr>
        <w:numPr>
          <w:ilvl w:val="0"/>
          <w:numId w:val="16"/>
        </w:num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вибір слова має бути правильним і доречним; не слід сплутувати значення слів підписка — передплата, продовжувати — тривати, є – являється, іноземний – іншомовний – закордонний тощо. Наприклад: </w:t>
      </w:r>
      <w:r w:rsidRPr="00F00E3B">
        <w:rPr>
          <w:rFonts w:ascii="Times New Roman" w:eastAsia="Times New Roman" w:hAnsi="Times New Roman" w:cs="Times New Roman"/>
          <w:i/>
          <w:sz w:val="28"/>
        </w:rPr>
        <w:t>підписка про невиїзд – передплата на газети; на прохання глядачів, демонстрація фільму в кінотеатрі продовжується ще на тиждень – на першому пероні триває посадка на потяг Харків–Київ; головною умовою успішної праці є злагодженість у діях – уві сні йому часто являється померла мати</w:t>
      </w:r>
      <w:r w:rsidRPr="00F00E3B">
        <w:rPr>
          <w:rFonts w:ascii="Times New Roman" w:eastAsia="Times New Roman" w:hAnsi="Times New Roman" w:cs="Times New Roman"/>
          <w:sz w:val="28"/>
        </w:rPr>
        <w:t>;</w:t>
      </w:r>
    </w:p>
    <w:p w:rsidR="00F04EEF" w:rsidRPr="00F00E3B" w:rsidRDefault="00F04EEF" w:rsidP="00F04EEF">
      <w:pPr>
        <w:numPr>
          <w:ilvl w:val="0"/>
          <w:numId w:val="16"/>
        </w:num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уживання іншомовних слів повинно бути вмотивованим, а також зрозумілим для користувачів документу. Щоб правильно вживати іншомовні слова, не слід вживати їх в тексті, коли є відповідники в українській мові. Не рекомендується користуватися в одному й тому ж документі іншомовним словом та його українським відповідником (наприклад, </w:t>
      </w:r>
      <w:r w:rsidRPr="00F00E3B">
        <w:rPr>
          <w:rFonts w:ascii="Times New Roman" w:eastAsia="Times New Roman" w:hAnsi="Times New Roman" w:cs="Times New Roman"/>
          <w:i/>
          <w:sz w:val="28"/>
        </w:rPr>
        <w:t xml:space="preserve">апелювати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 xml:space="preserve">звертатися; анархія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 xml:space="preserve">безладдя; дефект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 xml:space="preserve">недолік, вада, ґандж; екстраординарний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особливий</w:t>
      </w:r>
      <w:r w:rsidRPr="00F00E3B">
        <w:rPr>
          <w:rFonts w:ascii="Times New Roman" w:eastAsia="Times New Roman" w:hAnsi="Times New Roman" w:cs="Times New Roman"/>
          <w:sz w:val="28"/>
        </w:rPr>
        <w:t xml:space="preserve"> тощо). Уживання іншомовного слова допустиме лише в тому значенні, в якому воно зафіксоване в словниках;</w:t>
      </w:r>
    </w:p>
    <w:p w:rsidR="00F04EEF" w:rsidRPr="00F00E3B" w:rsidRDefault="00F04EEF" w:rsidP="00F04EEF">
      <w:pPr>
        <w:numPr>
          <w:ilvl w:val="0"/>
          <w:numId w:val="16"/>
        </w:num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слід уникати вживання вузькоспеціальних термінів, термінів-новотворів (наприклад, замість </w:t>
      </w:r>
      <w:r w:rsidRPr="00F00E3B">
        <w:rPr>
          <w:rFonts w:ascii="Times New Roman" w:eastAsia="Times New Roman" w:hAnsi="Times New Roman" w:cs="Times New Roman"/>
          <w:i/>
          <w:sz w:val="28"/>
        </w:rPr>
        <w:t>позаштатний фонд</w:t>
      </w:r>
      <w:r w:rsidRPr="00F00E3B">
        <w:rPr>
          <w:rFonts w:ascii="Times New Roman" w:eastAsia="Times New Roman" w:hAnsi="Times New Roman" w:cs="Times New Roman"/>
          <w:sz w:val="28"/>
        </w:rPr>
        <w:t xml:space="preserve"> іноді вживають </w:t>
      </w:r>
      <w:r w:rsidRPr="00F00E3B">
        <w:rPr>
          <w:rFonts w:ascii="Times New Roman" w:eastAsia="Times New Roman" w:hAnsi="Times New Roman" w:cs="Times New Roman"/>
          <w:i/>
          <w:sz w:val="28"/>
        </w:rPr>
        <w:t>безлюдний фонд</w:t>
      </w:r>
      <w:r w:rsidRPr="00F00E3B">
        <w:rPr>
          <w:rFonts w:ascii="Times New Roman" w:eastAsia="Times New Roman" w:hAnsi="Times New Roman" w:cs="Times New Roman"/>
          <w:sz w:val="28"/>
        </w:rPr>
        <w:t>), термінів-дублетів, термінів певної наукової школи;</w:t>
      </w:r>
    </w:p>
    <w:p w:rsidR="00F04EEF" w:rsidRPr="00F00E3B" w:rsidRDefault="00F04EEF" w:rsidP="00F04EEF">
      <w:pPr>
        <w:numPr>
          <w:ilvl w:val="0"/>
          <w:numId w:val="16"/>
        </w:num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у зовнішній діловій кореспонденції не бажаним є вживання професіоналізмів, які не належать до літературної мови (наприклад, </w:t>
      </w:r>
      <w:r w:rsidRPr="00F00E3B">
        <w:rPr>
          <w:rFonts w:ascii="Times New Roman" w:eastAsia="Times New Roman" w:hAnsi="Times New Roman" w:cs="Times New Roman"/>
          <w:i/>
          <w:sz w:val="28"/>
        </w:rPr>
        <w:t xml:space="preserve">карданний пристрій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 xml:space="preserve">кардан, отоларинголог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вушник</w:t>
      </w:r>
      <w:r w:rsidRPr="00F00E3B">
        <w:rPr>
          <w:rFonts w:ascii="Times New Roman" w:eastAsia="Times New Roman" w:hAnsi="Times New Roman" w:cs="Times New Roman"/>
          <w:sz w:val="28"/>
        </w:rPr>
        <w:t xml:space="preserve"> тощо);</w:t>
      </w:r>
    </w:p>
    <w:p w:rsidR="00F04EEF" w:rsidRPr="00F00E3B" w:rsidRDefault="00F04EEF" w:rsidP="00F04EEF">
      <w:pPr>
        <w:numPr>
          <w:ilvl w:val="0"/>
          <w:numId w:val="16"/>
        </w:numPr>
        <w:spacing w:after="0" w:line="360" w:lineRule="auto"/>
        <w:ind w:firstLine="1134"/>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уживання кальок з російської мови або перенесення російських слів в українську мову, коли в останній існують слова з цим значенням, є грубою помилкою в оформленні ділових паперів (наприклад, </w:t>
      </w:r>
      <w:r w:rsidRPr="00F00E3B">
        <w:rPr>
          <w:rFonts w:ascii="Times New Roman" w:eastAsia="Times New Roman" w:hAnsi="Times New Roman" w:cs="Times New Roman"/>
          <w:i/>
          <w:sz w:val="28"/>
        </w:rPr>
        <w:t xml:space="preserve">міроприємство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 xml:space="preserve">захід, умісний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 xml:space="preserve">доречний, появитися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 xml:space="preserve">з’явитися, слідуючий </w:t>
      </w:r>
      <w:r w:rsidR="008801EA"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наступний, сводка – зведення, співпадати – збігатися, останні – решта</w:t>
      </w:r>
      <w:r w:rsidRPr="00F00E3B">
        <w:rPr>
          <w:rFonts w:ascii="Times New Roman" w:eastAsia="Times New Roman" w:hAnsi="Times New Roman" w:cs="Times New Roman"/>
          <w:sz w:val="28"/>
        </w:rPr>
        <w:t xml:space="preserve"> тощо).</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У мові ділових документів є досить обмежений за своїм складом і обсягом набір усталених словосполучень, покликаних обслуговувати адміністративно-виробничі ситуації, де вони часто повторюються. Це словосполучення типу </w:t>
      </w:r>
      <w:r w:rsidRPr="00F00E3B">
        <w:rPr>
          <w:rFonts w:ascii="Times New Roman" w:eastAsia="Times New Roman" w:hAnsi="Times New Roman" w:cs="Times New Roman"/>
          <w:i/>
          <w:sz w:val="28"/>
        </w:rPr>
        <w:t>взяти до уваги, довести до відома, взяти за основу, залишити нерозв’язаним, взяти на себе зобов’язання</w:t>
      </w:r>
      <w:r w:rsidRPr="00F00E3B">
        <w:rPr>
          <w:rFonts w:ascii="Times New Roman" w:eastAsia="Times New Roman" w:hAnsi="Times New Roman" w:cs="Times New Roman"/>
          <w:sz w:val="28"/>
        </w:rPr>
        <w:t xml:space="preserve"> та інші.</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Серед цих стійких словосполучень є такі, що вживаються в схожих ситуаціях, але різняться своїм лексичним складом. Якщо зміст їх не конкретно-предметний, якщо словосполучення виконує роль своєрідної лексичної прокладки, містка для збереження цілісності змісту документа, то мимоволі виникає небезпека змішування близькозначних словосполучень, а це веде за собою зниження загального рівня документа. Так, наприклад, з двох близьких за значенням усталених словосполучень </w:t>
      </w:r>
      <w:r w:rsidRPr="00F00E3B">
        <w:rPr>
          <w:rFonts w:ascii="Times New Roman" w:eastAsia="Times New Roman" w:hAnsi="Times New Roman" w:cs="Times New Roman"/>
          <w:i/>
          <w:sz w:val="28"/>
        </w:rPr>
        <w:t>відігравати роль</w:t>
      </w:r>
      <w:r w:rsidRPr="00F00E3B">
        <w:rPr>
          <w:rFonts w:ascii="Times New Roman" w:eastAsia="Times New Roman" w:hAnsi="Times New Roman" w:cs="Times New Roman"/>
          <w:sz w:val="28"/>
        </w:rPr>
        <w:t xml:space="preserve"> і </w:t>
      </w:r>
      <w:r w:rsidRPr="00F00E3B">
        <w:rPr>
          <w:rFonts w:ascii="Times New Roman" w:eastAsia="Times New Roman" w:hAnsi="Times New Roman" w:cs="Times New Roman"/>
          <w:i/>
          <w:sz w:val="28"/>
        </w:rPr>
        <w:t>мати значення</w:t>
      </w:r>
      <w:r w:rsidRPr="00F00E3B">
        <w:rPr>
          <w:rFonts w:ascii="Times New Roman" w:eastAsia="Times New Roman" w:hAnsi="Times New Roman" w:cs="Times New Roman"/>
          <w:sz w:val="28"/>
        </w:rPr>
        <w:t xml:space="preserve"> складають одне неправильне: </w:t>
      </w:r>
      <w:r w:rsidRPr="00F00E3B">
        <w:rPr>
          <w:rFonts w:ascii="Times New Roman" w:eastAsia="Times New Roman" w:hAnsi="Times New Roman" w:cs="Times New Roman"/>
          <w:i/>
          <w:sz w:val="28"/>
        </w:rPr>
        <w:t>відігравати значення</w:t>
      </w:r>
      <w:r w:rsidRPr="00F00E3B">
        <w:rPr>
          <w:rFonts w:ascii="Times New Roman" w:eastAsia="Times New Roman" w:hAnsi="Times New Roman" w:cs="Times New Roman"/>
          <w:sz w:val="28"/>
        </w:rPr>
        <w:t xml:space="preserve">. До того ж плутають </w:t>
      </w:r>
      <w:r w:rsidRPr="00F00E3B">
        <w:rPr>
          <w:rFonts w:ascii="Times New Roman" w:eastAsia="Times New Roman" w:hAnsi="Times New Roman" w:cs="Times New Roman"/>
          <w:i/>
          <w:sz w:val="28"/>
        </w:rPr>
        <w:t>грати роль</w:t>
      </w:r>
      <w:r w:rsidRPr="00F00E3B">
        <w:rPr>
          <w:rFonts w:ascii="Times New Roman" w:eastAsia="Times New Roman" w:hAnsi="Times New Roman" w:cs="Times New Roman"/>
          <w:sz w:val="28"/>
        </w:rPr>
        <w:t xml:space="preserve"> (так можна сказати про гру актора) й </w:t>
      </w:r>
      <w:r w:rsidRPr="00F00E3B">
        <w:rPr>
          <w:rFonts w:ascii="Times New Roman" w:eastAsia="Times New Roman" w:hAnsi="Times New Roman" w:cs="Times New Roman"/>
          <w:i/>
          <w:sz w:val="28"/>
        </w:rPr>
        <w:t>відігравати роль</w:t>
      </w:r>
      <w:r w:rsidRPr="00F00E3B">
        <w:rPr>
          <w:rFonts w:ascii="Times New Roman" w:eastAsia="Times New Roman" w:hAnsi="Times New Roman" w:cs="Times New Roman"/>
          <w:sz w:val="28"/>
        </w:rPr>
        <w:t xml:space="preserve"> — брати участь у чомусь.</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Оскільки основною рисою мови ділової кореспонденцій є точність і чіткість викладу за майже повної відсутності емоційних елементів, у ній практично виключена можливість вільного тлумачення сутності питання. Тому, до основних вимог, яким має відповідати компетентний переклад ділової документації, належать:</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а) точність (усі положення оригіналу повинні бути викладені у перекладі);</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б) стислість (усі положення оригіналу повинні бути викладені коротко й лаконічно);</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в) ясність (стислість і лаконічність не повинні викривляти розуміння лексики);</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г) літературність (текст перекладу повинен відповідати загальноприйнятим нормам літературної мови не застосовуючи при цьому синтаксичні конструкції мови оригіналу).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У мові офіційних документів широко застосовуються терміни й професіоналізми відповідно до тематики й змісту службових документів. </w:t>
      </w:r>
      <w:r w:rsidR="008801EA" w:rsidRPr="00F00E3B">
        <w:rPr>
          <w:rFonts w:ascii="Times New Roman" w:eastAsia="Times New Roman" w:hAnsi="Times New Roman" w:cs="Times New Roman"/>
          <w:sz w:val="28"/>
          <w:lang w:val="uk-UA"/>
        </w:rPr>
        <w:t>В</w:t>
      </w:r>
      <w:r w:rsidRPr="00F00E3B">
        <w:rPr>
          <w:rFonts w:ascii="Times New Roman" w:eastAsia="Times New Roman" w:hAnsi="Times New Roman" w:cs="Times New Roman"/>
          <w:sz w:val="28"/>
        </w:rPr>
        <w:t xml:space="preserve"> першу чергу, це терміни економічні, диплломатичні та юридичні (</w:t>
      </w:r>
      <w:r w:rsidRPr="00F00E3B">
        <w:rPr>
          <w:rFonts w:ascii="Times New Roman" w:eastAsia="Times New Roman" w:hAnsi="Times New Roman" w:cs="Times New Roman"/>
          <w:i/>
          <w:sz w:val="28"/>
        </w:rPr>
        <w:t>export, contract, business proposal, demand</w:t>
      </w:r>
      <w:r w:rsidRPr="00F00E3B">
        <w:rPr>
          <w:rFonts w:ascii="Times New Roman" w:eastAsia="Times New Roman" w:hAnsi="Times New Roman" w:cs="Times New Roman"/>
          <w:sz w:val="28"/>
        </w:rPr>
        <w:t xml:space="preserve"> та ін.). Використовуються також нетермінологічні слова адміністративно-канцелярської мови (</w:t>
      </w:r>
      <w:r w:rsidRPr="00F00E3B">
        <w:rPr>
          <w:rFonts w:ascii="Times New Roman" w:eastAsia="Times New Roman" w:hAnsi="Times New Roman" w:cs="Times New Roman"/>
          <w:i/>
          <w:sz w:val="28"/>
        </w:rPr>
        <w:t>duly, properly, above stated</w:t>
      </w:r>
      <w:r w:rsidRPr="00F00E3B">
        <w:rPr>
          <w:rFonts w:ascii="Times New Roman" w:eastAsia="Times New Roman" w:hAnsi="Times New Roman" w:cs="Times New Roman"/>
          <w:sz w:val="28"/>
        </w:rPr>
        <w:t xml:space="preserve"> та ін.).</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Характерне також використання канцеляризмів, відтворюваних лексико-фразеологічних одиниць, які співвідносяться з часто повторюваними ситуаціями та поширеними поняттями (</w:t>
      </w:r>
      <w:r w:rsidRPr="00F00E3B">
        <w:rPr>
          <w:rFonts w:ascii="Times New Roman" w:eastAsia="Times New Roman" w:hAnsi="Times New Roman" w:cs="Times New Roman"/>
          <w:i/>
          <w:sz w:val="28"/>
        </w:rPr>
        <w:t>within reporting period, taking into an account, it has been issued to submit, as discussed</w:t>
      </w:r>
      <w:r w:rsidRPr="00F00E3B">
        <w:rPr>
          <w:rFonts w:ascii="Times New Roman" w:eastAsia="Times New Roman" w:hAnsi="Times New Roman" w:cs="Times New Roman"/>
          <w:sz w:val="28"/>
        </w:rPr>
        <w:t xml:space="preserve"> та ін.).</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Ділова кореспонденція містить багато іменників, а саме назв людей за ознакою, обумовленою певною дією або відношенням (</w:t>
      </w:r>
      <w:r w:rsidRPr="00F00E3B">
        <w:rPr>
          <w:rFonts w:ascii="Times New Roman" w:eastAsia="Times New Roman" w:hAnsi="Times New Roman" w:cs="Times New Roman"/>
          <w:i/>
          <w:sz w:val="28"/>
        </w:rPr>
        <w:t>manufacturer, supervisor, designer, consumer</w:t>
      </w:r>
      <w:r w:rsidRPr="00F00E3B">
        <w:rPr>
          <w:rFonts w:ascii="Times New Roman" w:eastAsia="Times New Roman" w:hAnsi="Times New Roman" w:cs="Times New Roman"/>
          <w:sz w:val="28"/>
        </w:rPr>
        <w:t xml:space="preserve"> та ін.); складних прийменників, які виражають певні стандарти змісту (</w:t>
      </w:r>
      <w:r w:rsidRPr="00F00E3B">
        <w:rPr>
          <w:rFonts w:ascii="Times New Roman" w:eastAsia="Times New Roman" w:hAnsi="Times New Roman" w:cs="Times New Roman"/>
          <w:i/>
          <w:sz w:val="28"/>
        </w:rPr>
        <w:t>due to, with regard to, in connection with</w:t>
      </w:r>
      <w:r w:rsidRPr="00F00E3B">
        <w:rPr>
          <w:rFonts w:ascii="Times New Roman" w:eastAsia="Times New Roman" w:hAnsi="Times New Roman" w:cs="Times New Roman"/>
          <w:sz w:val="28"/>
        </w:rPr>
        <w:t xml:space="preserve"> та ін.) [5].</w:t>
      </w:r>
    </w:p>
    <w:p w:rsidR="00F04EEF" w:rsidRPr="00F00E3B" w:rsidRDefault="00F04EEF" w:rsidP="00F04EEF">
      <w:pPr>
        <w:spacing w:after="0" w:line="360" w:lineRule="auto"/>
        <w:ind w:firstLine="709"/>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У розглянутому виді ділового листування превалюють стійкі словосполучення атрибутивно-субстантивного типу із забарвленням офіційно-ділового стилю </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i/>
          <w:sz w:val="28"/>
          <w:lang w:val="en-US"/>
        </w:rPr>
        <w:t xml:space="preserve">authorized fund, monetary policy, licensing agreement, fall due </w:t>
      </w:r>
      <w:r w:rsidRPr="00F00E3B">
        <w:rPr>
          <w:rFonts w:ascii="Times New Roman" w:eastAsia="Times New Roman" w:hAnsi="Times New Roman" w:cs="Times New Roman"/>
          <w:sz w:val="28"/>
        </w:rPr>
        <w:t>та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ін</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дієслівні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форми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i/>
          <w:sz w:val="28"/>
          <w:lang w:val="en-US"/>
        </w:rPr>
        <w:t>to appoint, to decide, to appoint, to decide, to advertise</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замінені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паралельні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ним</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розгорнуті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присудки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i/>
          <w:sz w:val="28"/>
          <w:lang w:val="en-US"/>
        </w:rPr>
        <w:t>to make an appointment, to make a decision, to make an advertisement</w:t>
      </w:r>
      <w:r w:rsidRPr="00F00E3B">
        <w:rPr>
          <w:rFonts w:ascii="Times New Roman" w:eastAsia="Times New Roman" w:hAnsi="Times New Roman" w:cs="Times New Roman"/>
          <w:sz w:val="28"/>
          <w:lang w:val="en-US"/>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Для ділової мови характерне використання неологізмів, тобто слів і зворотів, які виникли для позначення нового предмету чи явища. Як правило, неологізми мають оказіональний характер, оскільки їхня поява у мові завжди неочікувана. Наприклад, в англійській мові лише за останні роки з’явилося багато неологізмів з елементом </w:t>
      </w:r>
      <w:r w:rsidRPr="00F00E3B">
        <w:rPr>
          <w:rFonts w:ascii="Times New Roman" w:eastAsia="Times New Roman" w:hAnsi="Times New Roman" w:cs="Times New Roman"/>
          <w:i/>
          <w:sz w:val="28"/>
        </w:rPr>
        <w:t>in</w:t>
      </w:r>
      <w:r w:rsidRPr="00F00E3B">
        <w:rPr>
          <w:rFonts w:ascii="Times New Roman" w:eastAsia="Times New Roman" w:hAnsi="Times New Roman" w:cs="Times New Roman"/>
          <w:sz w:val="28"/>
        </w:rPr>
        <w:t xml:space="preserve"> у пре- та постпозиції (</w:t>
      </w:r>
      <w:r w:rsidRPr="00F00E3B">
        <w:rPr>
          <w:rFonts w:ascii="Times New Roman" w:eastAsia="Times New Roman" w:hAnsi="Times New Roman" w:cs="Times New Roman"/>
          <w:i/>
          <w:sz w:val="28"/>
        </w:rPr>
        <w:t>in-company, in-depth, in-house, in-service, mail-in, lead-in, teach-in</w:t>
      </w:r>
      <w:r w:rsidRPr="00F00E3B">
        <w:rPr>
          <w:rFonts w:ascii="Times New Roman" w:eastAsia="Times New Roman" w:hAnsi="Times New Roman" w:cs="Times New Roman"/>
          <w:sz w:val="28"/>
        </w:rPr>
        <w:t xml:space="preserve"> та ін.).</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Під час аналізу ділової кореспонденції була виявлена велика кількість лексики широкої семантики, яка відрізняється значною денотативною віднесеністю та обумовленістю. Оскільки вони мають широку понятійну основу, неможливо звести всі значення таких лексем до єдиного змістового ядра. Тому, під час перекладу такого типу лексики створються оказіональні відповідники, наприклад, </w:t>
      </w:r>
      <w:r w:rsidRPr="00F00E3B">
        <w:rPr>
          <w:rFonts w:ascii="Times New Roman" w:eastAsia="Times New Roman" w:hAnsi="Times New Roman" w:cs="Times New Roman"/>
          <w:i/>
          <w:sz w:val="28"/>
        </w:rPr>
        <w:t>public opinion</w:t>
      </w:r>
      <w:r w:rsidRPr="00F00E3B">
        <w:rPr>
          <w:rFonts w:ascii="Times New Roman" w:eastAsia="Times New Roman" w:hAnsi="Times New Roman" w:cs="Times New Roman"/>
          <w:sz w:val="28"/>
        </w:rPr>
        <w:t xml:space="preserve"> – суспільна думка, </w:t>
      </w:r>
      <w:r w:rsidRPr="00F00E3B">
        <w:rPr>
          <w:rFonts w:ascii="Times New Roman" w:eastAsia="Times New Roman" w:hAnsi="Times New Roman" w:cs="Times New Roman"/>
          <w:i/>
          <w:sz w:val="28"/>
        </w:rPr>
        <w:t>public debt</w:t>
      </w:r>
      <w:r w:rsidRPr="00F00E3B">
        <w:rPr>
          <w:rFonts w:ascii="Times New Roman" w:eastAsia="Times New Roman" w:hAnsi="Times New Roman" w:cs="Times New Roman"/>
          <w:sz w:val="28"/>
        </w:rPr>
        <w:t xml:space="preserve"> – державний борг, </w:t>
      </w:r>
      <w:r w:rsidRPr="00F00E3B">
        <w:rPr>
          <w:rFonts w:ascii="Times New Roman" w:eastAsia="Times New Roman" w:hAnsi="Times New Roman" w:cs="Times New Roman"/>
          <w:i/>
          <w:sz w:val="28"/>
        </w:rPr>
        <w:t>public scandal</w:t>
      </w:r>
      <w:r w:rsidRPr="00F00E3B">
        <w:rPr>
          <w:rFonts w:ascii="Times New Roman" w:eastAsia="Times New Roman" w:hAnsi="Times New Roman" w:cs="Times New Roman"/>
          <w:sz w:val="28"/>
        </w:rPr>
        <w:t xml:space="preserve"> – громадський скандал та ін.</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Як правило, відповідники можуть лише частково співпадати за значенням з одиницею, яка перекладається, внаслідок чого у перекладі часто використовуються контекстуальні заміни навіть за наявності регулярних відповідників.</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3525F4">
      <w:pPr>
        <w:pStyle w:val="3"/>
        <w:rPr>
          <w:rFonts w:ascii="Times New Roman" w:eastAsia="Times New Roman" w:hAnsi="Times New Roman" w:cs="Times New Roman"/>
          <w:color w:val="000000" w:themeColor="text1"/>
          <w:sz w:val="28"/>
          <w:szCs w:val="28"/>
        </w:rPr>
      </w:pPr>
      <w:bookmarkStart w:id="12" w:name="_Toc94013975"/>
      <w:bookmarkStart w:id="13" w:name="_Toc94014389"/>
      <w:r w:rsidRPr="00F00E3B">
        <w:rPr>
          <w:rFonts w:ascii="Times New Roman" w:eastAsia="Times New Roman" w:hAnsi="Times New Roman" w:cs="Times New Roman"/>
          <w:color w:val="000000" w:themeColor="text1"/>
          <w:sz w:val="28"/>
          <w:szCs w:val="28"/>
        </w:rPr>
        <w:t xml:space="preserve">1.4. Вимоги </w:t>
      </w:r>
      <w:proofErr w:type="gramStart"/>
      <w:r w:rsidRPr="00F00E3B">
        <w:rPr>
          <w:rFonts w:ascii="Times New Roman" w:eastAsia="Times New Roman" w:hAnsi="Times New Roman" w:cs="Times New Roman"/>
          <w:color w:val="000000" w:themeColor="text1"/>
          <w:sz w:val="28"/>
          <w:szCs w:val="28"/>
        </w:rPr>
        <w:t>до перекладу</w:t>
      </w:r>
      <w:proofErr w:type="gramEnd"/>
      <w:r w:rsidRPr="00F00E3B">
        <w:rPr>
          <w:rFonts w:ascii="Times New Roman" w:eastAsia="Times New Roman" w:hAnsi="Times New Roman" w:cs="Times New Roman"/>
          <w:color w:val="000000" w:themeColor="text1"/>
          <w:sz w:val="28"/>
          <w:szCs w:val="28"/>
        </w:rPr>
        <w:t xml:space="preserve"> контрактів</w:t>
      </w:r>
      <w:bookmarkEnd w:id="12"/>
      <w:bookmarkEnd w:id="13"/>
    </w:p>
    <w:p w:rsidR="00F04EEF" w:rsidRPr="00F00E3B" w:rsidRDefault="00F04EEF" w:rsidP="00F04EEF">
      <w:pPr>
        <w:spacing w:after="0" w:line="360" w:lineRule="auto"/>
        <w:ind w:firstLine="708"/>
        <w:rPr>
          <w:rFonts w:ascii="Times New Roman" w:eastAsia="Times New Roman" w:hAnsi="Times New Roman" w:cs="Times New Roman"/>
          <w:color w:val="000000"/>
          <w:sz w:val="28"/>
          <w:shd w:val="clear" w:color="auto" w:fill="FFFFFF"/>
        </w:rPr>
      </w:pPr>
      <w:r w:rsidRPr="00F00E3B">
        <w:rPr>
          <w:rFonts w:ascii="Times New Roman" w:eastAsia="Times New Roman" w:hAnsi="Times New Roman" w:cs="Times New Roman"/>
          <w:color w:val="000000"/>
          <w:sz w:val="28"/>
          <w:shd w:val="clear" w:color="auto" w:fill="FFFFFF"/>
        </w:rPr>
        <w:t xml:space="preserve">Основною рисою мови офіційних документів є точний і чіткий виклад матеріалу при майже повній відсутності емоційних елементів. Тож вимогами до перекладу офіційних документів є такі </w:t>
      </w:r>
      <w:r w:rsidRPr="00F00E3B">
        <w:rPr>
          <w:rFonts w:ascii="Times New Roman" w:eastAsia="Times New Roman" w:hAnsi="Times New Roman" w:cs="Times New Roman"/>
          <w:sz w:val="28"/>
          <w:shd w:val="clear" w:color="auto" w:fill="FFFFFF"/>
        </w:rPr>
        <w:t>[</w:t>
      </w:r>
      <w:r w:rsidR="004A748C" w:rsidRPr="00F00E3B">
        <w:rPr>
          <w:rFonts w:ascii="Times New Roman" w:eastAsia="Times New Roman" w:hAnsi="Times New Roman" w:cs="Times New Roman"/>
          <w:sz w:val="28"/>
          <w:shd w:val="clear" w:color="auto" w:fill="FFFFFF"/>
          <w:lang w:val="uk-UA"/>
        </w:rPr>
        <w:t>34</w:t>
      </w:r>
      <w:r w:rsidRPr="00F00E3B">
        <w:rPr>
          <w:rFonts w:ascii="Times New Roman" w:eastAsia="Times New Roman" w:hAnsi="Times New Roman" w:cs="Times New Roman"/>
          <w:sz w:val="28"/>
          <w:shd w:val="clear" w:color="auto" w:fill="FFFFFF"/>
        </w:rPr>
        <w:t>]</w:t>
      </w:r>
      <w:r w:rsidRPr="00F00E3B">
        <w:rPr>
          <w:rFonts w:ascii="Times New Roman" w:eastAsia="Times New Roman" w:hAnsi="Times New Roman" w:cs="Times New Roman"/>
          <w:color w:val="000000"/>
          <w:sz w:val="28"/>
          <w:shd w:val="clear" w:color="auto" w:fill="FFFFFF"/>
        </w:rPr>
        <w:t>:</w:t>
      </w:r>
    </w:p>
    <w:p w:rsidR="00F04EEF" w:rsidRPr="00F00E3B" w:rsidRDefault="00F04EEF" w:rsidP="00F04EEF">
      <w:pPr>
        <w:spacing w:after="0" w:line="360" w:lineRule="auto"/>
        <w:ind w:firstLine="708"/>
        <w:rPr>
          <w:rFonts w:ascii="Times New Roman" w:eastAsia="Times New Roman" w:hAnsi="Times New Roman" w:cs="Times New Roman"/>
          <w:color w:val="000000"/>
          <w:sz w:val="28"/>
          <w:shd w:val="clear" w:color="auto" w:fill="FFFFFF"/>
        </w:rPr>
      </w:pPr>
      <w:r w:rsidRPr="00F00E3B">
        <w:rPr>
          <w:rFonts w:ascii="Times New Roman" w:eastAsia="Times New Roman" w:hAnsi="Times New Roman" w:cs="Times New Roman"/>
          <w:color w:val="000000"/>
          <w:sz w:val="28"/>
          <w:shd w:val="clear" w:color="auto" w:fill="FFFFFF"/>
        </w:rPr>
        <w:t xml:space="preserve">точність </w:t>
      </w:r>
      <w:r w:rsidRPr="00F00E3B">
        <w:rPr>
          <w:rFonts w:ascii="Times New Roman" w:eastAsia="Times New Roman" w:hAnsi="Times New Roman" w:cs="Times New Roman"/>
          <w:sz w:val="28"/>
          <w:shd w:val="clear" w:color="auto" w:fill="FFFFFF"/>
        </w:rPr>
        <w:t xml:space="preserve">– </w:t>
      </w:r>
      <w:r w:rsidRPr="00F00E3B">
        <w:rPr>
          <w:rFonts w:ascii="Times New Roman" w:eastAsia="Times New Roman" w:hAnsi="Times New Roman" w:cs="Times New Roman"/>
          <w:color w:val="000000"/>
          <w:sz w:val="28"/>
          <w:shd w:val="clear" w:color="auto" w:fill="FFFFFF"/>
        </w:rPr>
        <w:t>всі положення, зазначені в оригіналі повинні бути викладені в перекладному тексті;</w:t>
      </w:r>
    </w:p>
    <w:p w:rsidR="00F04EEF" w:rsidRPr="00F00E3B" w:rsidRDefault="00F04EEF" w:rsidP="00F04EEF">
      <w:pPr>
        <w:spacing w:after="0" w:line="360" w:lineRule="auto"/>
        <w:ind w:firstLine="708"/>
        <w:rPr>
          <w:rFonts w:ascii="Times New Roman" w:eastAsia="Times New Roman" w:hAnsi="Times New Roman" w:cs="Times New Roman"/>
          <w:color w:val="000000"/>
          <w:sz w:val="28"/>
          <w:shd w:val="clear" w:color="auto" w:fill="FFFFFF"/>
        </w:rPr>
      </w:pPr>
      <w:r w:rsidRPr="00F00E3B">
        <w:rPr>
          <w:rFonts w:ascii="Times New Roman" w:eastAsia="Times New Roman" w:hAnsi="Times New Roman" w:cs="Times New Roman"/>
          <w:color w:val="000000"/>
          <w:sz w:val="28"/>
          <w:shd w:val="clear" w:color="auto" w:fill="FFFFFF"/>
        </w:rPr>
        <w:t xml:space="preserve">стислість </w:t>
      </w:r>
      <w:r w:rsidRPr="00F00E3B">
        <w:rPr>
          <w:rFonts w:ascii="Times New Roman" w:eastAsia="Times New Roman" w:hAnsi="Times New Roman" w:cs="Times New Roman"/>
          <w:sz w:val="28"/>
          <w:shd w:val="clear" w:color="auto" w:fill="FFFFFF"/>
        </w:rPr>
        <w:t xml:space="preserve">– </w:t>
      </w:r>
      <w:r w:rsidRPr="00F00E3B">
        <w:rPr>
          <w:rFonts w:ascii="Times New Roman" w:eastAsia="Times New Roman" w:hAnsi="Times New Roman" w:cs="Times New Roman"/>
          <w:color w:val="000000"/>
          <w:sz w:val="28"/>
          <w:shd w:val="clear" w:color="auto" w:fill="FFFFFF"/>
        </w:rPr>
        <w:t>всі положення оригіналу стисло і лаконічно представлені в перекладі;</w:t>
      </w:r>
    </w:p>
    <w:p w:rsidR="00F04EEF" w:rsidRPr="00F00E3B" w:rsidRDefault="00F04EEF" w:rsidP="00F04EEF">
      <w:pPr>
        <w:spacing w:after="0" w:line="360" w:lineRule="auto"/>
        <w:ind w:firstLine="708"/>
        <w:rPr>
          <w:rFonts w:ascii="Times New Roman" w:eastAsia="Times New Roman" w:hAnsi="Times New Roman" w:cs="Times New Roman"/>
          <w:color w:val="000000"/>
          <w:sz w:val="28"/>
          <w:shd w:val="clear" w:color="auto" w:fill="FFFFFF"/>
        </w:rPr>
      </w:pPr>
      <w:r w:rsidRPr="00F00E3B">
        <w:rPr>
          <w:rFonts w:ascii="Times New Roman" w:eastAsia="Times New Roman" w:hAnsi="Times New Roman" w:cs="Times New Roman"/>
          <w:color w:val="000000"/>
          <w:sz w:val="28"/>
          <w:shd w:val="clear" w:color="auto" w:fill="FFFFFF"/>
        </w:rPr>
        <w:t xml:space="preserve">ясність </w:t>
      </w:r>
      <w:r w:rsidRPr="00F00E3B">
        <w:rPr>
          <w:rFonts w:ascii="Times New Roman" w:eastAsia="Times New Roman" w:hAnsi="Times New Roman" w:cs="Times New Roman"/>
          <w:sz w:val="28"/>
          <w:shd w:val="clear" w:color="auto" w:fill="FFFFFF"/>
        </w:rPr>
        <w:t xml:space="preserve">– </w:t>
      </w:r>
      <w:r w:rsidRPr="00F00E3B">
        <w:rPr>
          <w:rFonts w:ascii="Times New Roman" w:eastAsia="Times New Roman" w:hAnsi="Times New Roman" w:cs="Times New Roman"/>
          <w:color w:val="000000"/>
          <w:sz w:val="28"/>
          <w:shd w:val="clear" w:color="auto" w:fill="FFFFFF"/>
        </w:rPr>
        <w:t>лаконічність мови перекладу не повинна відображатися на повноті передачі лексики оригіналу;</w:t>
      </w:r>
    </w:p>
    <w:p w:rsidR="00F04EEF" w:rsidRPr="00F00E3B" w:rsidRDefault="00F04EEF" w:rsidP="00F04EEF">
      <w:pPr>
        <w:spacing w:after="0" w:line="360" w:lineRule="auto"/>
        <w:ind w:firstLine="708"/>
        <w:rPr>
          <w:rFonts w:ascii="Times New Roman" w:eastAsia="Times New Roman" w:hAnsi="Times New Roman" w:cs="Times New Roman"/>
          <w:color w:val="000000"/>
          <w:sz w:val="28"/>
          <w:shd w:val="clear" w:color="auto" w:fill="FFFFFF"/>
        </w:rPr>
      </w:pPr>
      <w:r w:rsidRPr="00F00E3B">
        <w:rPr>
          <w:rFonts w:ascii="Times New Roman" w:eastAsia="Times New Roman" w:hAnsi="Times New Roman" w:cs="Times New Roman"/>
          <w:color w:val="000000"/>
          <w:sz w:val="28"/>
          <w:shd w:val="clear" w:color="auto" w:fill="FFFFFF"/>
        </w:rPr>
        <w:t xml:space="preserve">літературність </w:t>
      </w:r>
      <w:r w:rsidRPr="00F00E3B">
        <w:rPr>
          <w:rFonts w:ascii="Times New Roman" w:eastAsia="Times New Roman" w:hAnsi="Times New Roman" w:cs="Times New Roman"/>
          <w:sz w:val="28"/>
          <w:shd w:val="clear" w:color="auto" w:fill="FFFFFF"/>
        </w:rPr>
        <w:t xml:space="preserve">– </w:t>
      </w:r>
      <w:r w:rsidRPr="00F00E3B">
        <w:rPr>
          <w:rFonts w:ascii="Times New Roman" w:eastAsia="Times New Roman" w:hAnsi="Times New Roman" w:cs="Times New Roman"/>
          <w:color w:val="000000"/>
          <w:sz w:val="28"/>
          <w:shd w:val="clear" w:color="auto" w:fill="FFFFFF"/>
        </w:rPr>
        <w:t>текст перекладу повинен відповідати нормам літературної мови</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Відзначимо, що у перекладі лексичних одиниць використовуються такі типи оказіональних відповідників:</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1) відповідники-запозичення, які відтворюють у мові перекладу форму іноземного слова: </w:t>
      </w:r>
      <w:r w:rsidRPr="00F00E3B">
        <w:rPr>
          <w:rFonts w:ascii="Times New Roman" w:eastAsia="Times New Roman" w:hAnsi="Times New Roman" w:cs="Times New Roman"/>
          <w:i/>
          <w:sz w:val="28"/>
        </w:rPr>
        <w:t>actuaries</w:t>
      </w:r>
      <w:r w:rsidRPr="00F00E3B">
        <w:rPr>
          <w:rFonts w:ascii="Times New Roman" w:eastAsia="Times New Roman" w:hAnsi="Times New Roman" w:cs="Times New Roman"/>
          <w:sz w:val="28"/>
        </w:rPr>
        <w:t xml:space="preserve"> – </w:t>
      </w:r>
      <w:r w:rsidRPr="00F00E3B">
        <w:rPr>
          <w:rFonts w:ascii="Times New Roman" w:eastAsia="Times New Roman" w:hAnsi="Times New Roman" w:cs="Times New Roman"/>
          <w:i/>
          <w:sz w:val="28"/>
        </w:rPr>
        <w:t>актуарії, underwriters – андерайтери, promoters – промоутери</w:t>
      </w:r>
      <w:r w:rsidRPr="00F00E3B">
        <w:rPr>
          <w:rFonts w:ascii="Times New Roman" w:eastAsia="Times New Roman" w:hAnsi="Times New Roman" w:cs="Times New Roman"/>
          <w:sz w:val="28"/>
        </w:rPr>
        <w:t xml:space="preserve"> та ін. Такі відповідники створюються за допомогою перекладацького транскрибування або транслітерації. У багатьох випадках оказіональні відповідники, створені таким чином, можуть зафіксуватися у мові перекладу і регулярно використовуватися під час перекладу відповідних слів, наприклад, українські відповідники англійським лексемам </w:t>
      </w:r>
      <w:r w:rsidRPr="00F00E3B">
        <w:rPr>
          <w:rFonts w:ascii="Times New Roman" w:eastAsia="Times New Roman" w:hAnsi="Times New Roman" w:cs="Times New Roman"/>
          <w:i/>
          <w:sz w:val="28"/>
        </w:rPr>
        <w:t xml:space="preserve">outsourcing – аутсорсинг, franchising – франчайзинг, leasing – лізинг </w:t>
      </w:r>
      <w:r w:rsidRPr="00F00E3B">
        <w:rPr>
          <w:rFonts w:ascii="Times New Roman" w:eastAsia="Times New Roman" w:hAnsi="Times New Roman" w:cs="Times New Roman"/>
          <w:sz w:val="28"/>
        </w:rPr>
        <w:t>та ін.;</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2) відповідники-кальки, які відтворюють морфемний склад слова чи складові частини стійкого словосполучення вихідної мови: </w:t>
      </w:r>
      <w:r w:rsidRPr="00F00E3B">
        <w:rPr>
          <w:rFonts w:ascii="Times New Roman" w:eastAsia="Times New Roman" w:hAnsi="Times New Roman" w:cs="Times New Roman"/>
          <w:i/>
          <w:sz w:val="28"/>
        </w:rPr>
        <w:t>cost-per thousand – ціна за тисячу, career ladder –кар’єрна драбина, point of sale – точка продажу</w:t>
      </w:r>
      <w:r w:rsidRPr="00F00E3B">
        <w:rPr>
          <w:rFonts w:ascii="Times New Roman" w:eastAsia="Times New Roman" w:hAnsi="Times New Roman" w:cs="Times New Roman"/>
          <w:sz w:val="28"/>
        </w:rPr>
        <w:t xml:space="preserve"> та ін. У цьому випадку відмінності між оказіональними та регулярними відповідниками є часто тимчасовими. Багато відповідників, створені шляхом калькування, широко поширюються у перекладацькій практиці, а потім використовуються у неперекладних матеріалах мовою перекладу;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3) відповідники-лексичні заміни, які утворюються під час передачі значення лексичної одиниці у контексті за допомогою одного з видів перекладацьких трансформацій, які застосовуються в мовознавстві для опису процесу перекладу. Оказіональний відповідник утворюється шляхом семантичних перетворень значення цієї мовної одиниці. Під час перекладу українською мовою лексема </w:t>
      </w:r>
      <w:r w:rsidRPr="00F00E3B">
        <w:rPr>
          <w:rFonts w:ascii="Times New Roman" w:eastAsia="Times New Roman" w:hAnsi="Times New Roman" w:cs="Times New Roman"/>
          <w:i/>
          <w:sz w:val="28"/>
        </w:rPr>
        <w:t>facilities</w:t>
      </w:r>
      <w:r w:rsidRPr="00F00E3B">
        <w:rPr>
          <w:rFonts w:ascii="Times New Roman" w:eastAsia="Times New Roman" w:hAnsi="Times New Roman" w:cs="Times New Roman"/>
          <w:sz w:val="28"/>
        </w:rPr>
        <w:t xml:space="preserve">, яка немає прямого відповідника, у різноманітних контекстах може бути трансформована або конкретизована, наприклад: </w:t>
      </w:r>
    </w:p>
    <w:p w:rsidR="00F04EEF" w:rsidRPr="00F00E3B" w:rsidRDefault="00F04EEF" w:rsidP="00F04EEF">
      <w:pPr>
        <w:spacing w:after="0" w:line="360" w:lineRule="auto"/>
        <w:ind w:firstLine="709"/>
        <w:jc w:val="both"/>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 xml:space="preserve">banking facilities – </w:t>
      </w:r>
      <w:r w:rsidRPr="00F00E3B">
        <w:rPr>
          <w:rFonts w:ascii="Times New Roman" w:eastAsia="Times New Roman" w:hAnsi="Times New Roman" w:cs="Times New Roman"/>
          <w:i/>
          <w:sz w:val="28"/>
        </w:rPr>
        <w:t>банківські</w:t>
      </w:r>
      <w:r w:rsidRPr="00F00E3B">
        <w:rPr>
          <w:rFonts w:ascii="Times New Roman" w:eastAsia="Times New Roman" w:hAnsi="Times New Roman" w:cs="Times New Roman"/>
          <w:i/>
          <w:sz w:val="28"/>
          <w:lang w:val="en-US"/>
        </w:rPr>
        <w:t xml:space="preserve"> </w:t>
      </w:r>
      <w:r w:rsidRPr="00F00E3B">
        <w:rPr>
          <w:rFonts w:ascii="Times New Roman" w:eastAsia="Times New Roman" w:hAnsi="Times New Roman" w:cs="Times New Roman"/>
          <w:i/>
          <w:sz w:val="28"/>
        </w:rPr>
        <w:t>послуги</w:t>
      </w:r>
      <w:r w:rsidRPr="00F00E3B">
        <w:rPr>
          <w:rFonts w:ascii="Times New Roman" w:eastAsia="Times New Roman" w:hAnsi="Times New Roman" w:cs="Times New Roman"/>
          <w:i/>
          <w:sz w:val="28"/>
          <w:lang w:val="en-US"/>
        </w:rPr>
        <w:t xml:space="preserve">, </w:t>
      </w:r>
    </w:p>
    <w:p w:rsidR="00F04EEF" w:rsidRPr="00F00E3B" w:rsidRDefault="00F04EEF" w:rsidP="00F04EEF">
      <w:pPr>
        <w:spacing w:after="0" w:line="360" w:lineRule="auto"/>
        <w:ind w:firstLine="709"/>
        <w:jc w:val="both"/>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 xml:space="preserve">transport facilities – </w:t>
      </w:r>
      <w:r w:rsidRPr="00F00E3B">
        <w:rPr>
          <w:rFonts w:ascii="Times New Roman" w:eastAsia="Times New Roman" w:hAnsi="Times New Roman" w:cs="Times New Roman"/>
          <w:i/>
          <w:sz w:val="28"/>
        </w:rPr>
        <w:t>транспортні</w:t>
      </w:r>
      <w:r w:rsidRPr="00F00E3B">
        <w:rPr>
          <w:rFonts w:ascii="Times New Roman" w:eastAsia="Times New Roman" w:hAnsi="Times New Roman" w:cs="Times New Roman"/>
          <w:i/>
          <w:sz w:val="28"/>
          <w:lang w:val="en-US"/>
        </w:rPr>
        <w:t xml:space="preserve"> </w:t>
      </w:r>
      <w:r w:rsidRPr="00F00E3B">
        <w:rPr>
          <w:rFonts w:ascii="Times New Roman" w:eastAsia="Times New Roman" w:hAnsi="Times New Roman" w:cs="Times New Roman"/>
          <w:i/>
          <w:sz w:val="28"/>
        </w:rPr>
        <w:t>засоби</w:t>
      </w:r>
      <w:r w:rsidRPr="00F00E3B">
        <w:rPr>
          <w:rFonts w:ascii="Times New Roman" w:eastAsia="Times New Roman" w:hAnsi="Times New Roman" w:cs="Times New Roman"/>
          <w:i/>
          <w:sz w:val="28"/>
          <w:lang w:val="en-US"/>
        </w:rPr>
        <w:t xml:space="preserve">, </w:t>
      </w:r>
    </w:p>
    <w:p w:rsidR="00F04EEF" w:rsidRPr="00F00E3B" w:rsidRDefault="00F04EEF" w:rsidP="00F04EEF">
      <w:pPr>
        <w:spacing w:after="0" w:line="360" w:lineRule="auto"/>
        <w:ind w:firstLine="709"/>
        <w:jc w:val="both"/>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 xml:space="preserve">computing facilities – </w:t>
      </w:r>
      <w:r w:rsidRPr="00F00E3B">
        <w:rPr>
          <w:rFonts w:ascii="Times New Roman" w:eastAsia="Times New Roman" w:hAnsi="Times New Roman" w:cs="Times New Roman"/>
          <w:i/>
          <w:sz w:val="28"/>
        </w:rPr>
        <w:t>комп</w:t>
      </w:r>
      <w:r w:rsidRPr="00F00E3B">
        <w:rPr>
          <w:rFonts w:ascii="Times New Roman" w:eastAsia="Times New Roman" w:hAnsi="Times New Roman" w:cs="Times New Roman"/>
          <w:i/>
          <w:sz w:val="28"/>
          <w:lang w:val="en-US"/>
        </w:rPr>
        <w:t>’</w:t>
      </w:r>
      <w:r w:rsidRPr="00F00E3B">
        <w:rPr>
          <w:rFonts w:ascii="Times New Roman" w:eastAsia="Times New Roman" w:hAnsi="Times New Roman" w:cs="Times New Roman"/>
          <w:i/>
          <w:sz w:val="28"/>
        </w:rPr>
        <w:t>ютерне</w:t>
      </w:r>
      <w:r w:rsidRPr="00F00E3B">
        <w:rPr>
          <w:rFonts w:ascii="Times New Roman" w:eastAsia="Times New Roman" w:hAnsi="Times New Roman" w:cs="Times New Roman"/>
          <w:i/>
          <w:sz w:val="28"/>
          <w:lang w:val="en-US"/>
        </w:rPr>
        <w:t xml:space="preserve"> </w:t>
      </w:r>
      <w:r w:rsidRPr="00F00E3B">
        <w:rPr>
          <w:rFonts w:ascii="Times New Roman" w:eastAsia="Times New Roman" w:hAnsi="Times New Roman" w:cs="Times New Roman"/>
          <w:i/>
          <w:sz w:val="28"/>
        </w:rPr>
        <w:t>обладнання</w:t>
      </w:r>
      <w:r w:rsidRPr="00F00E3B">
        <w:rPr>
          <w:rFonts w:ascii="Times New Roman" w:eastAsia="Times New Roman" w:hAnsi="Times New Roman" w:cs="Times New Roman"/>
          <w:i/>
          <w:sz w:val="28"/>
          <w:lang w:val="en-US"/>
        </w:rPr>
        <w:t xml:space="preserve">, </w:t>
      </w:r>
    </w:p>
    <w:p w:rsidR="00F04EEF" w:rsidRPr="00F00E3B" w:rsidRDefault="00F04EEF" w:rsidP="00F04EEF">
      <w:pPr>
        <w:spacing w:after="0" w:line="360" w:lineRule="auto"/>
        <w:ind w:firstLine="709"/>
        <w:jc w:val="both"/>
        <w:rPr>
          <w:rFonts w:ascii="Times New Roman" w:eastAsia="Times New Roman" w:hAnsi="Times New Roman" w:cs="Times New Roman"/>
          <w:sz w:val="28"/>
          <w:lang w:val="en-US"/>
        </w:rPr>
      </w:pPr>
      <w:r w:rsidRPr="00F00E3B">
        <w:rPr>
          <w:rFonts w:ascii="Times New Roman" w:eastAsia="Times New Roman" w:hAnsi="Times New Roman" w:cs="Times New Roman"/>
          <w:i/>
          <w:sz w:val="28"/>
          <w:lang w:val="en-US"/>
        </w:rPr>
        <w:t xml:space="preserve">borrowing facilities – </w:t>
      </w:r>
      <w:r w:rsidRPr="00F00E3B">
        <w:rPr>
          <w:rFonts w:ascii="Times New Roman" w:eastAsia="Times New Roman" w:hAnsi="Times New Roman" w:cs="Times New Roman"/>
          <w:i/>
          <w:sz w:val="28"/>
        </w:rPr>
        <w:t>кредитування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ін</w:t>
      </w:r>
      <w:r w:rsidRPr="00F00E3B">
        <w:rPr>
          <w:rFonts w:ascii="Times New Roman" w:eastAsia="Times New Roman" w:hAnsi="Times New Roman" w:cs="Times New Roman"/>
          <w:sz w:val="28"/>
          <w:lang w:val="en-US"/>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4) якщо неможливо утворити відповідник зазначеними вище способами </w:t>
      </w:r>
      <w:proofErr w:type="gramStart"/>
      <w:r w:rsidRPr="00F00E3B">
        <w:rPr>
          <w:rFonts w:ascii="Times New Roman" w:eastAsia="Times New Roman" w:hAnsi="Times New Roman" w:cs="Times New Roman"/>
          <w:sz w:val="28"/>
        </w:rPr>
        <w:t>для перекладу</w:t>
      </w:r>
      <w:proofErr w:type="gramEnd"/>
      <w:r w:rsidRPr="00F00E3B">
        <w:rPr>
          <w:rFonts w:ascii="Times New Roman" w:eastAsia="Times New Roman" w:hAnsi="Times New Roman" w:cs="Times New Roman"/>
          <w:sz w:val="28"/>
        </w:rPr>
        <w:t xml:space="preserve"> лексеми</w:t>
      </w:r>
      <w:r w:rsidR="008801EA"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застосовується опис, який розкриває його значення за допомогою розгорнутого словосполучення: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i/>
          <w:sz w:val="28"/>
        </w:rPr>
        <w:t>defined benefit scheme – пенсійна схема, яка залежить від стажу працівника</w:t>
      </w:r>
      <w:r w:rsidRPr="00F00E3B">
        <w:rPr>
          <w:rFonts w:ascii="Times New Roman" w:eastAsia="Times New Roman" w:hAnsi="Times New Roman" w:cs="Times New Roman"/>
          <w:sz w:val="28"/>
        </w:rPr>
        <w:t xml:space="preserve">;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i/>
          <w:sz w:val="28"/>
        </w:rPr>
        <w:t xml:space="preserve">defined contribution plan – пенсійна схема із встановленими внесками; salesmanship – мистецтво </w:t>
      </w:r>
      <w:proofErr w:type="gramStart"/>
      <w:r w:rsidRPr="00F00E3B">
        <w:rPr>
          <w:rFonts w:ascii="Times New Roman" w:eastAsia="Times New Roman" w:hAnsi="Times New Roman" w:cs="Times New Roman"/>
          <w:i/>
          <w:sz w:val="28"/>
        </w:rPr>
        <w:t>просування  товару</w:t>
      </w:r>
      <w:proofErr w:type="gramEnd"/>
      <w:r w:rsidRPr="00F00E3B">
        <w:rPr>
          <w:rFonts w:ascii="Times New Roman" w:eastAsia="Times New Roman" w:hAnsi="Times New Roman" w:cs="Times New Roman"/>
          <w:sz w:val="28"/>
        </w:rPr>
        <w:t xml:space="preserve"> та ін.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Часто застосування транскрипції або кальки </w:t>
      </w:r>
      <w:proofErr w:type="gramStart"/>
      <w:r w:rsidRPr="00F00E3B">
        <w:rPr>
          <w:rFonts w:ascii="Times New Roman" w:eastAsia="Times New Roman" w:hAnsi="Times New Roman" w:cs="Times New Roman"/>
          <w:sz w:val="28"/>
        </w:rPr>
        <w:t>для перекладу</w:t>
      </w:r>
      <w:proofErr w:type="gramEnd"/>
      <w:r w:rsidRPr="00F00E3B">
        <w:rPr>
          <w:rFonts w:ascii="Times New Roman" w:eastAsia="Times New Roman" w:hAnsi="Times New Roman" w:cs="Times New Roman"/>
          <w:sz w:val="28"/>
        </w:rPr>
        <w:t xml:space="preserve"> лексеми супроводжується описом значення тієї лексеми у спеціальній нотатці або посиланні. Це дає можливість зберегти стислість і лаконічність засобів вираження, властивих транскрибуванню або калькуванню, із забезпеченням повного розуміння оказіонального відповідника рецептором перекладу.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Словосполучення </w:t>
      </w:r>
      <w:r w:rsidRPr="00F00E3B">
        <w:rPr>
          <w:rFonts w:ascii="Times New Roman" w:eastAsia="Times New Roman" w:hAnsi="Times New Roman" w:cs="Times New Roman"/>
          <w:i/>
          <w:sz w:val="28"/>
        </w:rPr>
        <w:t>reduction in the workforce</w:t>
      </w: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voluntary reduction</w:t>
      </w:r>
      <w:r w:rsidRPr="00F00E3B">
        <w:rPr>
          <w:rFonts w:ascii="Times New Roman" w:eastAsia="Times New Roman" w:hAnsi="Times New Roman" w:cs="Times New Roman"/>
          <w:sz w:val="28"/>
        </w:rPr>
        <w:t xml:space="preserve"> та </w:t>
      </w:r>
      <w:r w:rsidRPr="00F00E3B">
        <w:rPr>
          <w:rFonts w:ascii="Times New Roman" w:eastAsia="Times New Roman" w:hAnsi="Times New Roman" w:cs="Times New Roman"/>
          <w:i/>
          <w:sz w:val="28"/>
        </w:rPr>
        <w:t>employees affected</w:t>
      </w:r>
      <w:r w:rsidRPr="00F00E3B">
        <w:rPr>
          <w:rFonts w:ascii="Times New Roman" w:eastAsia="Times New Roman" w:hAnsi="Times New Roman" w:cs="Times New Roman"/>
          <w:sz w:val="28"/>
        </w:rPr>
        <w:t xml:space="preserve"> підлягають конкретизації і перекладаються як </w:t>
      </w:r>
      <w:r w:rsidRPr="00F00E3B">
        <w:rPr>
          <w:rFonts w:ascii="Times New Roman" w:eastAsia="Times New Roman" w:hAnsi="Times New Roman" w:cs="Times New Roman"/>
          <w:i/>
          <w:sz w:val="28"/>
        </w:rPr>
        <w:t xml:space="preserve">скорочення робочих місць, звільнення за власним бажанням </w:t>
      </w:r>
      <w:r w:rsidRPr="00F00E3B">
        <w:rPr>
          <w:rFonts w:ascii="Times New Roman" w:eastAsia="Times New Roman" w:hAnsi="Times New Roman" w:cs="Times New Roman"/>
          <w:sz w:val="28"/>
        </w:rPr>
        <w:t>та</w:t>
      </w:r>
      <w:r w:rsidRPr="00F00E3B">
        <w:rPr>
          <w:rFonts w:ascii="Times New Roman" w:eastAsia="Times New Roman" w:hAnsi="Times New Roman" w:cs="Times New Roman"/>
          <w:i/>
          <w:sz w:val="28"/>
        </w:rPr>
        <w:t xml:space="preserve"> ті (співробітники), які підлягають скороченню</w:t>
      </w:r>
      <w:r w:rsidRPr="00F00E3B">
        <w:rPr>
          <w:rFonts w:ascii="Times New Roman" w:eastAsia="Times New Roman" w:hAnsi="Times New Roman" w:cs="Times New Roman"/>
          <w:sz w:val="28"/>
        </w:rPr>
        <w:t xml:space="preserve">, оскільки лексема </w:t>
      </w:r>
      <w:r w:rsidRPr="00F00E3B">
        <w:rPr>
          <w:rFonts w:ascii="Times New Roman" w:eastAsia="Times New Roman" w:hAnsi="Times New Roman" w:cs="Times New Roman"/>
          <w:i/>
          <w:sz w:val="28"/>
        </w:rPr>
        <w:t>reduction</w:t>
      </w:r>
      <w:r w:rsidRPr="00F00E3B">
        <w:rPr>
          <w:rFonts w:ascii="Times New Roman" w:eastAsia="Times New Roman" w:hAnsi="Times New Roman" w:cs="Times New Roman"/>
          <w:sz w:val="28"/>
        </w:rPr>
        <w:t xml:space="preserve"> та словосполучення </w:t>
      </w:r>
      <w:r w:rsidRPr="00F00E3B">
        <w:rPr>
          <w:rFonts w:ascii="Times New Roman" w:eastAsia="Times New Roman" w:hAnsi="Times New Roman" w:cs="Times New Roman"/>
          <w:i/>
          <w:sz w:val="28"/>
        </w:rPr>
        <w:t>employees affected</w:t>
      </w:r>
      <w:r w:rsidRPr="00F00E3B">
        <w:rPr>
          <w:rFonts w:ascii="Times New Roman" w:eastAsia="Times New Roman" w:hAnsi="Times New Roman" w:cs="Times New Roman"/>
          <w:sz w:val="28"/>
        </w:rPr>
        <w:t xml:space="preserve"> у певних контекстах можуть мати різні відповідники. За відсутності дослівного перекладу виразу </w:t>
      </w:r>
      <w:r w:rsidRPr="00F00E3B">
        <w:rPr>
          <w:rFonts w:ascii="Times New Roman" w:eastAsia="Times New Roman" w:hAnsi="Times New Roman" w:cs="Times New Roman"/>
          <w:i/>
          <w:sz w:val="28"/>
        </w:rPr>
        <w:t>the company to run at a loss</w:t>
      </w:r>
      <w:r w:rsidRPr="00F00E3B">
        <w:rPr>
          <w:rFonts w:ascii="Times New Roman" w:eastAsia="Times New Roman" w:hAnsi="Times New Roman" w:cs="Times New Roman"/>
          <w:sz w:val="28"/>
        </w:rPr>
        <w:t xml:space="preserve"> застосовується описовий переклад </w:t>
      </w:r>
      <w:r w:rsidRPr="00F00E3B">
        <w:rPr>
          <w:rFonts w:ascii="Times New Roman" w:eastAsia="Times New Roman" w:hAnsi="Times New Roman" w:cs="Times New Roman"/>
          <w:i/>
          <w:sz w:val="28"/>
        </w:rPr>
        <w:t>компанія має збитки</w:t>
      </w:r>
      <w:r w:rsidRPr="00F00E3B">
        <w:rPr>
          <w:rFonts w:ascii="Times New Roman" w:eastAsia="Times New Roman" w:hAnsi="Times New Roman" w:cs="Times New Roman"/>
          <w:sz w:val="28"/>
        </w:rPr>
        <w:t xml:space="preserve">. У перекладі лексем </w:t>
      </w:r>
      <w:r w:rsidRPr="00F00E3B">
        <w:rPr>
          <w:rFonts w:ascii="Times New Roman" w:eastAsia="Times New Roman" w:hAnsi="Times New Roman" w:cs="Times New Roman"/>
          <w:i/>
          <w:sz w:val="28"/>
        </w:rPr>
        <w:t>stagnation</w:t>
      </w:r>
      <w:r w:rsidRPr="00F00E3B">
        <w:rPr>
          <w:rFonts w:ascii="Times New Roman" w:eastAsia="Times New Roman" w:hAnsi="Times New Roman" w:cs="Times New Roman"/>
          <w:sz w:val="28"/>
        </w:rPr>
        <w:t xml:space="preserve"> та </w:t>
      </w:r>
      <w:r w:rsidRPr="00F00E3B">
        <w:rPr>
          <w:rFonts w:ascii="Times New Roman" w:eastAsia="Times New Roman" w:hAnsi="Times New Roman" w:cs="Times New Roman"/>
          <w:i/>
          <w:sz w:val="28"/>
        </w:rPr>
        <w:t>consolidation</w:t>
      </w:r>
      <w:r w:rsidRPr="00F00E3B">
        <w:rPr>
          <w:rFonts w:ascii="Times New Roman" w:eastAsia="Times New Roman" w:hAnsi="Times New Roman" w:cs="Times New Roman"/>
          <w:sz w:val="28"/>
        </w:rPr>
        <w:t xml:space="preserve"> застосовується транслітерація (</w:t>
      </w:r>
      <w:r w:rsidRPr="00F00E3B">
        <w:rPr>
          <w:rFonts w:ascii="Times New Roman" w:eastAsia="Times New Roman" w:hAnsi="Times New Roman" w:cs="Times New Roman"/>
          <w:i/>
          <w:sz w:val="28"/>
        </w:rPr>
        <w:t>стагнація</w:t>
      </w:r>
      <w:r w:rsidRPr="00F00E3B">
        <w:rPr>
          <w:rFonts w:ascii="Times New Roman" w:eastAsia="Times New Roman" w:hAnsi="Times New Roman" w:cs="Times New Roman"/>
          <w:sz w:val="28"/>
        </w:rPr>
        <w:t xml:space="preserve"> та </w:t>
      </w:r>
      <w:r w:rsidRPr="00F00E3B">
        <w:rPr>
          <w:rFonts w:ascii="Times New Roman" w:eastAsia="Times New Roman" w:hAnsi="Times New Roman" w:cs="Times New Roman"/>
          <w:i/>
          <w:sz w:val="28"/>
        </w:rPr>
        <w:t>консолідація</w:t>
      </w:r>
      <w:r w:rsidRPr="00F00E3B">
        <w:rPr>
          <w:rFonts w:ascii="Times New Roman" w:eastAsia="Times New Roman" w:hAnsi="Times New Roman" w:cs="Times New Roman"/>
          <w:sz w:val="28"/>
        </w:rPr>
        <w:t>), оскільки вони є відповідниками-запозиченнями і міцно зафіксувались в українській мові перекладу.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Терміни можуть передаватися у перекладі різними способами, а саме: за допомогою наявних україномовних термінологічних еквівалентів, калькування, транскрибування та описового перекладу.</w:t>
      </w:r>
    </w:p>
    <w:p w:rsidR="00F04EEF" w:rsidRPr="00F00E3B" w:rsidRDefault="00F04EEF" w:rsidP="00F04EEF">
      <w:pPr>
        <w:spacing w:after="0" w:line="360" w:lineRule="auto"/>
        <w:jc w:val="center"/>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w:t>
      </w:r>
    </w:p>
    <w:p w:rsidR="00F04EEF" w:rsidRPr="00F00E3B" w:rsidRDefault="00F04EEF" w:rsidP="003525F4">
      <w:pPr>
        <w:pStyle w:val="2"/>
        <w:rPr>
          <w:rFonts w:ascii="Times New Roman" w:eastAsia="Times New Roman" w:hAnsi="Times New Roman" w:cs="Times New Roman"/>
          <w:color w:val="000000" w:themeColor="text1"/>
        </w:rPr>
      </w:pPr>
      <w:bookmarkStart w:id="14" w:name="_Toc94013976"/>
      <w:bookmarkStart w:id="15" w:name="_Toc94014390"/>
      <w:r w:rsidRPr="00F00E3B">
        <w:rPr>
          <w:rFonts w:ascii="Times New Roman" w:eastAsia="Times New Roman" w:hAnsi="Times New Roman" w:cs="Times New Roman"/>
          <w:color w:val="000000" w:themeColor="text1"/>
        </w:rPr>
        <w:t>Висновки до розділу 1</w:t>
      </w:r>
      <w:bookmarkEnd w:id="14"/>
      <w:bookmarkEnd w:id="15"/>
      <w:r w:rsidRPr="00F00E3B">
        <w:rPr>
          <w:rFonts w:ascii="Times New Roman" w:eastAsia="Times New Roman" w:hAnsi="Times New Roman" w:cs="Times New Roman"/>
          <w:color w:val="000000" w:themeColor="text1"/>
        </w:rPr>
        <w:t xml:space="preserve">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1.</w:t>
      </w:r>
      <w:r w:rsidRPr="00F00E3B">
        <w:rPr>
          <w:rFonts w:ascii="Times New Roman" w:eastAsia="Times New Roman" w:hAnsi="Times New Roman" w:cs="Times New Roman"/>
          <w:sz w:val="28"/>
        </w:rPr>
        <w:tab/>
        <w:t>Контрактом називають письмовий договір між двома чи більше сторонами. У ньому чітко описано взаємні зобов’язання сторін. Контракт укладається письмово на певний термін (від одного до тридцяти і більше років). Контракт може бути продовжено після закінчення строку. У разі розірвання договору до закінчення терміну, роботодавець зобов’язаний виплатити працівникові певну грошову компенсацію. У контракті описані умови праці, посади, права та обов’язки працівників та роботодавців.</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2.</w:t>
      </w:r>
      <w:r w:rsidRPr="00F00E3B">
        <w:rPr>
          <w:rFonts w:ascii="Times New Roman" w:eastAsia="Times New Roman" w:hAnsi="Times New Roman" w:cs="Times New Roman"/>
          <w:sz w:val="28"/>
        </w:rPr>
        <w:tab/>
        <w:t>Усі контракти поділяються на три умовні типи: класичний, неокласичний, відносний. Класичний тип – це угода між двома особами, що ґрунтується на чинних юридичних правилах без участі третьої сторони. Полягає терміном до 1 року. Неокласичний контракт – це угода про принципи співробітництва. Полягає терміном від 1 до 5 років, причому особисті відносини грають визначальну роль. Відносний контракт – це довгострокові партнерські відносини, укладені терміном від 5 до 49 років. У цьому вся контракті неформальні умови угоди переважають над формальними.</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3.</w:t>
      </w:r>
      <w:r w:rsidRPr="00F00E3B">
        <w:rPr>
          <w:rFonts w:ascii="Times New Roman" w:eastAsia="Times New Roman" w:hAnsi="Times New Roman" w:cs="Times New Roman"/>
          <w:sz w:val="28"/>
        </w:rPr>
        <w:tab/>
        <w:t>Контракт включає такі статті, як преамбула, предмет контракту, якість контракту, упаковка і маркування, термін поставки товару, умови поставки товару, приймання товару, ціна товару, порядок розрахунку, відповідальність сторін, вирішення спорів, і ряд додаткових умов. Наприкінці контракту прописується юридична адреса сторін, банківський та транспортний реквізит сторін, а також підписи та печатки.</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4. Офіційно-діловий стиль ґрунтується на логічній основі. Найважливішим у ньому є послідовність і точність викладу актів, документальність, об’єктивність оцінок, гранична чіткість, емоційно-експресивна нейтральність вислову.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left="357"/>
        <w:jc w:val="both"/>
        <w:rPr>
          <w:rFonts w:ascii="Times New Roman" w:eastAsia="Times New Roman" w:hAnsi="Times New Roman" w:cs="Times New Roman"/>
          <w:sz w:val="28"/>
        </w:rPr>
      </w:pPr>
    </w:p>
    <w:p w:rsidR="00F04EEF" w:rsidRPr="00F00E3B" w:rsidRDefault="00F04EEF" w:rsidP="00F04EEF">
      <w:pPr>
        <w:spacing w:after="0" w:line="360" w:lineRule="auto"/>
        <w:jc w:val="center"/>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w:t>
      </w:r>
    </w:p>
    <w:p w:rsidR="00F04EEF" w:rsidRPr="00F00E3B" w:rsidRDefault="00F04EEF" w:rsidP="00F04EEF">
      <w:pPr>
        <w:spacing w:after="0" w:line="360" w:lineRule="auto"/>
        <w:jc w:val="center"/>
        <w:rPr>
          <w:rFonts w:ascii="Times New Roman" w:eastAsia="Times New Roman" w:hAnsi="Times New Roman" w:cs="Times New Roman"/>
          <w:b/>
          <w:sz w:val="28"/>
        </w:rPr>
      </w:pPr>
    </w:p>
    <w:p w:rsidR="00F04EEF" w:rsidRPr="00F00E3B" w:rsidRDefault="00F04EEF" w:rsidP="00F04EEF">
      <w:pPr>
        <w:spacing w:after="0" w:line="360" w:lineRule="auto"/>
        <w:jc w:val="center"/>
        <w:rPr>
          <w:rFonts w:ascii="Times New Roman" w:eastAsia="Times New Roman" w:hAnsi="Times New Roman" w:cs="Times New Roman"/>
          <w:b/>
          <w:sz w:val="28"/>
        </w:rPr>
      </w:pPr>
    </w:p>
    <w:p w:rsidR="00F04EEF" w:rsidRPr="00F00E3B" w:rsidRDefault="00F04EEF" w:rsidP="00F04EEF">
      <w:pPr>
        <w:spacing w:after="0" w:line="360" w:lineRule="auto"/>
        <w:jc w:val="center"/>
        <w:rPr>
          <w:rFonts w:ascii="Times New Roman" w:eastAsia="Times New Roman" w:hAnsi="Times New Roman" w:cs="Times New Roman"/>
          <w:b/>
          <w:sz w:val="28"/>
        </w:rPr>
      </w:pPr>
    </w:p>
    <w:p w:rsidR="00F04EEF" w:rsidRPr="00F00E3B" w:rsidRDefault="00B34887" w:rsidP="00523629">
      <w:pPr>
        <w:pStyle w:val="2"/>
        <w:jc w:val="center"/>
        <w:rPr>
          <w:rFonts w:ascii="Times New Roman" w:eastAsia="Times New Roman" w:hAnsi="Times New Roman" w:cs="Times New Roman"/>
        </w:rPr>
      </w:pPr>
      <w:r w:rsidRPr="00F00E3B">
        <w:rPr>
          <w:rFonts w:ascii="Times New Roman" w:eastAsia="Times New Roman" w:hAnsi="Times New Roman" w:cs="Times New Roman"/>
          <w:sz w:val="28"/>
        </w:rPr>
        <w:br w:type="page"/>
      </w:r>
      <w:bookmarkStart w:id="16" w:name="_Toc94013977"/>
      <w:bookmarkStart w:id="17" w:name="_Toc94014391"/>
      <w:r w:rsidR="00F04EEF" w:rsidRPr="00F00E3B">
        <w:rPr>
          <w:rFonts w:ascii="Times New Roman" w:eastAsia="Times New Roman" w:hAnsi="Times New Roman" w:cs="Times New Roman"/>
          <w:color w:val="000000" w:themeColor="text1"/>
        </w:rPr>
        <w:t>РОЗДІЛ 2</w:t>
      </w:r>
      <w:bookmarkStart w:id="18" w:name="_Toc94013978"/>
      <w:bookmarkEnd w:id="16"/>
      <w:r w:rsidR="00523629" w:rsidRPr="00F00E3B">
        <w:rPr>
          <w:rFonts w:ascii="Times New Roman" w:eastAsia="Times New Roman" w:hAnsi="Times New Roman" w:cs="Times New Roman"/>
          <w:color w:val="000000" w:themeColor="text1"/>
          <w:lang w:val="uk-UA"/>
        </w:rPr>
        <w:t xml:space="preserve">. </w:t>
      </w:r>
      <w:r w:rsidR="00F04EEF" w:rsidRPr="00F00E3B">
        <w:rPr>
          <w:rFonts w:ascii="Times New Roman" w:eastAsia="Times New Roman" w:hAnsi="Times New Roman" w:cs="Times New Roman"/>
          <w:color w:val="000000" w:themeColor="text1"/>
        </w:rPr>
        <w:t>ЛІНГВО-СТИЛІСТИЧНІ ОСОБЛИВОСТІ КОНТРАКТІВ</w:t>
      </w:r>
      <w:bookmarkEnd w:id="17"/>
      <w:bookmarkEnd w:id="18"/>
    </w:p>
    <w:p w:rsidR="00F04EEF" w:rsidRPr="00F00E3B" w:rsidRDefault="00F04EEF" w:rsidP="00B34887">
      <w:pPr>
        <w:spacing w:after="0" w:line="360" w:lineRule="auto"/>
        <w:ind w:firstLine="709"/>
        <w:jc w:val="both"/>
        <w:rPr>
          <w:rFonts w:ascii="Times New Roman" w:eastAsia="Times New Roman" w:hAnsi="Times New Roman" w:cs="Times New Roman"/>
          <w:b/>
          <w:sz w:val="28"/>
        </w:rPr>
      </w:pPr>
    </w:p>
    <w:p w:rsidR="00F04EEF" w:rsidRPr="00F00E3B" w:rsidRDefault="00F04EEF" w:rsidP="003A2737">
      <w:pPr>
        <w:pStyle w:val="3"/>
        <w:rPr>
          <w:rFonts w:ascii="Times New Roman" w:eastAsia="Times New Roman" w:hAnsi="Times New Roman" w:cs="Times New Roman"/>
          <w:color w:val="000000" w:themeColor="text1"/>
          <w:sz w:val="28"/>
          <w:szCs w:val="28"/>
        </w:rPr>
      </w:pPr>
      <w:bookmarkStart w:id="19" w:name="_Toc94013979"/>
      <w:bookmarkStart w:id="20" w:name="_Toc94014392"/>
      <w:r w:rsidRPr="00F00E3B">
        <w:rPr>
          <w:rFonts w:ascii="Times New Roman" w:eastAsia="Times New Roman" w:hAnsi="Times New Roman" w:cs="Times New Roman"/>
          <w:color w:val="000000" w:themeColor="text1"/>
          <w:sz w:val="28"/>
          <w:szCs w:val="28"/>
        </w:rPr>
        <w:t>2.1. Стильові особливості контрактів</w:t>
      </w:r>
      <w:bookmarkEnd w:id="19"/>
      <w:bookmarkEnd w:id="20"/>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Будь-який контракт не може існувати поза функціональним стилем. Функціональні стилі – це підсистеми мови, що мають унікальні особливості, як у лексиці, так і в різних синтаксичних конструкціях. У тексті, оформленому в офіційно-діловому стилі, не повинні бути присутніми стилістичні помилки. Текст не повинен бути дуже складним для сприйняття. Подача інформації має бути ясною та точною.</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Визначення функціонального стилю дав В. В. Виноградов: «Функціональний стиль — це суспільно-усвідомлена та функціонально-обумовлена, внутрішньо об’єднана сукупність прийомів вживання, відбору та поєднання засобів мовного спілкування у сфері тієї чи іншої суспільної, загальнонаціональної мови, співвідносна з іншими такими. способами висловлювання, які є інших цілей, виконують інші функції у мовної суспільної практиці даного народу» [7, с. 307].</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Вчені по-різному класифікують функціональні стилі. Так, у </w:t>
      </w:r>
      <w:r w:rsidR="008801EA" w:rsidRPr="00F00E3B">
        <w:rPr>
          <w:rFonts w:ascii="Times New Roman" w:eastAsia="Times New Roman" w:hAnsi="Times New Roman" w:cs="Times New Roman"/>
          <w:sz w:val="28"/>
        </w:rPr>
        <w:br/>
      </w:r>
      <w:r w:rsidRPr="00F00E3B">
        <w:rPr>
          <w:rFonts w:ascii="Times New Roman" w:eastAsia="Times New Roman" w:hAnsi="Times New Roman" w:cs="Times New Roman"/>
          <w:sz w:val="28"/>
        </w:rPr>
        <w:t>І. Р. Гальперіна в англійській мові виділяються п’ять функціональних стилів: публіцистичний, газетний, стиль мистецької мови, стиль наукової прози, а також стиль офіційних документів. Він вважає, що стиль є наслідком творчої самодіяльності автора. Сам автор при цьому дуже ретельно підходить до вибору мовних засобів, які утворюють стиль [10, с. 342</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343].</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Серед інших, особливе місце посідає так званий «нейтральний» стиль. Нейтральний стиль характерний для текстів, позбавлених стилістичних маркувань. Його головною особливістю є повна відсутність стилістичних характеристик, а також зручність використання елементів даного стилю у будь-якому контексті [12, с. 14</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16].</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Нейтральний стиль у сучасній мові може бути представлений лише як комплект стилістично-нейтральних мовних одиниць, які знаходяться на різних мовних рівнях. Так як нейтральний стиль не відноситься до функціональних стилів, то кажучи про такий стиль, мають на увазі стиль єдиний за складом стилістично незабарвлених мовних засобів. Цим він відрізняється від високих стилів, які мають загальне стилістичне забарвлення [35, с. 133</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135].</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цій дипломній роботі об’єктом дослідження є офіційно-діловий стиль. Це пов’язано з тим, що досліджуваний матеріал (особливості перекладу контрактів) представлено саме у цьому стилі.</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Сучасним офіційно-діловим стилем називають функціональні різновиди української мови, які застосовуються у сфері суспільних відносин. Офіційно-діловий стиль повністю складається з ділової мови, що служить засобом для відносин між державами, і між різними типами суспільства. Ділова мова є засіб спілкування між підприємствами, установами, організаціями, а також засобом офіційного мовлення людей на виробництві та у сфері торгівлі та послуг [10, с. 383</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385].</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3A2737">
      <w:pPr>
        <w:pStyle w:val="3"/>
        <w:rPr>
          <w:rFonts w:ascii="Times New Roman" w:eastAsia="Times New Roman" w:hAnsi="Times New Roman" w:cs="Times New Roman"/>
          <w:color w:val="000000" w:themeColor="text1"/>
          <w:sz w:val="28"/>
          <w:szCs w:val="28"/>
        </w:rPr>
      </w:pPr>
      <w:bookmarkStart w:id="21" w:name="_Toc94013980"/>
      <w:bookmarkStart w:id="22" w:name="_Toc94014393"/>
      <w:r w:rsidRPr="00F00E3B">
        <w:rPr>
          <w:rFonts w:ascii="Times New Roman" w:eastAsia="Times New Roman" w:hAnsi="Times New Roman" w:cs="Times New Roman"/>
          <w:color w:val="000000" w:themeColor="text1"/>
          <w:sz w:val="28"/>
          <w:szCs w:val="28"/>
        </w:rPr>
        <w:t>2.2. Характеристика офіційно-ділового стилю</w:t>
      </w:r>
      <w:bookmarkEnd w:id="21"/>
      <w:bookmarkEnd w:id="22"/>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Офіційно-діловий стиль є частиною книжково-письмових стилів української мови. Цей стиль може бути реалізований </w:t>
      </w:r>
      <w:proofErr w:type="gramStart"/>
      <w:r w:rsidRPr="00F00E3B">
        <w:rPr>
          <w:rFonts w:ascii="Times New Roman" w:eastAsia="Times New Roman" w:hAnsi="Times New Roman" w:cs="Times New Roman"/>
          <w:sz w:val="28"/>
        </w:rPr>
        <w:t>у текстах</w:t>
      </w:r>
      <w:proofErr w:type="gramEnd"/>
      <w:r w:rsidRPr="00F00E3B">
        <w:rPr>
          <w:rFonts w:ascii="Times New Roman" w:eastAsia="Times New Roman" w:hAnsi="Times New Roman" w:cs="Times New Roman"/>
          <w:sz w:val="28"/>
        </w:rPr>
        <w:t xml:space="preserve"> закону, наказу, розпорядження, договору, нормативно-правового акту, довідки, посвідчення, довіреності, а також у діловому листуванні. Офіційно-діловий стиль може бути реалізований як у письмовій, так і в усній формі. Усна форма може виражатися у формі виступу чи доповіді на зборах чи конференції, а також у формі судової промови чи усного розпорядження. Мовні риси офіційно-ділового стилю включають точність та детальність виразу та високу стандартизованість ділового викладу. При цьому у діловому мовленні немає емоційного відтінку [3, с. 112</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113].</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Найбільш відмітна ознака офіційно-ділового стилю полягає у навмисно стриманій, строгій, безособово-об’єктивній тональності, яка служить для вираження точного характеру ділових текстів. Офіційно-діловий стиль передбачає досить високий рівень спілкування, і навіть конкретизацію мети комунікації, оскільки тексти, витримані у цьому стилі, містять конкретні ситуації, свідчення про конкретні особи, об’єкти, час чи дату. Відмітною ознакою офіційно-ділового стилю є розширене застосування стандартних мовних методів для опису мети комунікації. У цьому така стандартизація офіційно-ділового стилю охоплює не тільки мовні методи, а повністю весь документ [22, с. 321</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324].</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Офіційно-діловий стиль використовується в тих умовах комунікації, коли її учасники належать до приблизно рівного соціального статусу. Подробиці цього стилю відповідають письмовому спілкуванню у різних суспільних та ділових відносинах між учасниками комунікації. В офіційно-діловому стилі є підвищена стандартизація текстів, послідовність у викладі матеріалу, а також розширене використання безособових словесних форм, мовних кліше та термінів [22, с. 326].</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залежності від сфери вживання ділової мови у певному тексті в офіційно-діловому стилі виділяються три основні підстилі: дипломатичний, законодавчий та управлінський.</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До дипломатичного підстилю належать такі документи, як договір, угода, конвенція, контракт, меморандум. Усна мова у цьому підстилі не застосовується [2, с. 356].</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До законодавчого підстилю можна віднести такі документи, як закон, наказ та будь-який інший акт, що має державне значення. Для висловлювання даного підстилю використовують як усну, і письмову мову [2, </w:t>
      </w:r>
      <w:r w:rsidR="008801EA" w:rsidRPr="00F00E3B">
        <w:rPr>
          <w:rFonts w:ascii="Times New Roman" w:eastAsia="Times New Roman" w:hAnsi="Times New Roman" w:cs="Times New Roman"/>
          <w:sz w:val="28"/>
          <w:lang w:val="uk-UA"/>
        </w:rPr>
        <w:t>с</w:t>
      </w:r>
      <w:r w:rsidRPr="00F00E3B">
        <w:rPr>
          <w:rFonts w:ascii="Times New Roman" w:eastAsia="Times New Roman" w:hAnsi="Times New Roman" w:cs="Times New Roman"/>
          <w:sz w:val="28"/>
        </w:rPr>
        <w:t>. 359].</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Управлінський підстиль може бути реалізований як у письмовій формі, куди включено такі документи, як статут, розпорядження, заява, характеристика та розписка, так і в усній формі у вигляді доповіді, виступу, службової телефонної розмови або усного розпорядження [2, с. 365</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366].</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Як було зазначено вище, контракти як тип документа належать до дипломатичного підстилю. Він реалізований у сфері міжнародних відносин. Сферою функціонування у дипломатичному підстилі є дипломатія та міжнародні відносини. Для мови міжнародних відносин характерне застосування міжнародних дипломатичних термінів та термінів, що належать до міжнародного права. Дипломатичний текст відрізняється з інших текстів присутністю слів із загальнолітературної мови, які можна вживати як терміни. Саме дипломатичний підстиль найбільш близький із решти видів офіційно-ділового стилю до політики та публіцистики. Це підкреслює його мовні та стилістичні особливості [7, с. 315</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317].</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Офіційно-діловий стиль має яскраво виражену комунікативну мету, а також особливу систему пов’язаних між собою мовних та стилістичних засобів. Мета комунікації в тексті, написаному в даному стилі, полягатиме в досягненні взаєморозуміння між сторонами, що беруть участь [14, с. 99].</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Мета практично будь-якого документа, витриманого в офіційно-діловому стилі, полягає в бажанні досягти певної угоди у питаннях, де є політика, торгівля, надання послуг. Такий документ зобов’язаний забезпечувати максимальну точність у тому чи іншому питанні, висловлювати загальні умови, які мають виконувати обидві сторони комунікації [14, с. 111</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112].</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Офіційно-діловий стиль також означає сукупність мовних засобів, які обслуговують сферу відносин, які можуть виникати між кількома державами, так і між організаціями всередині однієї держави, а також між підприємствами (юридичними особами) та фізичними особами в контексті виробництва, сфери послуг або юриспруденції [14, с. 97</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98].</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Стильовими рисами мови документів міжнародних організацій як зразка ділового стилю є логічність, об’єктивність, ясність, офіційність, беземоційність, точність, стереотипність, конкретність, знеособленість, строгість [24, с. 504].</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Дослідивши контрактні тексти, робимо висновок, що вищевикладені особливості офіційно-ділового стилю можна показати у вигляді наступних прикладів:</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1. </w:t>
      </w:r>
      <w:r w:rsidRPr="00F00E3B">
        <w:rPr>
          <w:rFonts w:ascii="Times New Roman" w:eastAsia="Times New Roman" w:hAnsi="Times New Roman" w:cs="Times New Roman"/>
          <w:sz w:val="28"/>
          <w:u w:val="single"/>
        </w:rPr>
        <w:t>Підвищена стандартизація текстів</w:t>
      </w:r>
      <w:r w:rsidRPr="00F00E3B">
        <w:rPr>
          <w:rFonts w:ascii="Times New Roman" w:eastAsia="Times New Roman" w:hAnsi="Times New Roman" w:cs="Times New Roman"/>
          <w:sz w:val="28"/>
        </w:rPr>
        <w:t xml:space="preserve"> обумовлена ​​розподілом договору структурні частини (пункти і підпункти). Нижче приведені приклади стандартних оборотів, що часто використовуються:</w:t>
      </w:r>
    </w:p>
    <w:tbl>
      <w:tblPr>
        <w:tblW w:w="0" w:type="auto"/>
        <w:tblInd w:w="108" w:type="dxa"/>
        <w:tblCellMar>
          <w:left w:w="10" w:type="dxa"/>
          <w:right w:w="10" w:type="dxa"/>
        </w:tblCellMar>
        <w:tblLook w:val="04A0" w:firstRow="1" w:lastRow="0" w:firstColumn="1" w:lastColumn="0" w:noHBand="0" w:noVBand="1"/>
      </w:tblPr>
      <w:tblGrid>
        <w:gridCol w:w="4613"/>
        <w:gridCol w:w="4623"/>
      </w:tblGrid>
      <w:tr w:rsidR="00F04EEF" w:rsidRPr="00F00E3B" w:rsidTr="00F04EEF">
        <w:trPr>
          <w:trHeight w:val="1"/>
        </w:trPr>
        <w:tc>
          <w:tcPr>
            <w:tcW w:w="4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Prices and total value of the contract</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Ціни та загальна сума контракту</w:t>
            </w:r>
          </w:p>
        </w:tc>
      </w:tr>
      <w:tr w:rsidR="00F04EEF" w:rsidRPr="00F00E3B" w:rsidTr="00F04EEF">
        <w:trPr>
          <w:trHeight w:val="1"/>
        </w:trPr>
        <w:tc>
          <w:tcPr>
            <w:tcW w:w="4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Price and loading areas</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Ціна та район навантаження</w:t>
            </w:r>
          </w:p>
        </w:tc>
      </w:tr>
      <w:tr w:rsidR="00F04EEF" w:rsidRPr="00F00E3B" w:rsidTr="00F04EEF">
        <w:trPr>
          <w:trHeight w:val="1"/>
        </w:trPr>
        <w:tc>
          <w:tcPr>
            <w:tcW w:w="4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Specification, price, quantity, time of delivery</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rPr>
              <w:t>Специфікація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ціна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кількість</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термін</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постачання</w:t>
            </w:r>
          </w:p>
        </w:tc>
      </w:tr>
      <w:tr w:rsidR="00F04EEF" w:rsidRPr="00F00E3B" w:rsidTr="00F04EEF">
        <w:trPr>
          <w:trHeight w:val="1"/>
        </w:trPr>
        <w:tc>
          <w:tcPr>
            <w:tcW w:w="4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Сompensation schedule</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Порядок компенсації</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2.</w:t>
      </w:r>
      <w:r w:rsidRPr="00F00E3B">
        <w:rPr>
          <w:rFonts w:ascii="Times New Roman" w:eastAsia="Times New Roman" w:hAnsi="Times New Roman" w:cs="Times New Roman"/>
          <w:sz w:val="28"/>
        </w:rPr>
        <w:tab/>
      </w:r>
      <w:r w:rsidRPr="00F00E3B">
        <w:rPr>
          <w:rFonts w:ascii="Times New Roman" w:eastAsia="Times New Roman" w:hAnsi="Times New Roman" w:cs="Times New Roman"/>
          <w:sz w:val="28"/>
          <w:u w:val="single"/>
        </w:rPr>
        <w:t xml:space="preserve">Послідовність у викладі матеріалу </w:t>
      </w:r>
      <w:r w:rsidRPr="00F00E3B">
        <w:rPr>
          <w:rFonts w:ascii="Times New Roman" w:eastAsia="Times New Roman" w:hAnsi="Times New Roman" w:cs="Times New Roman"/>
          <w:sz w:val="28"/>
        </w:rPr>
        <w:t>забезпечується структурним поділом документа. Вся інформація перебуває у окремих смислових блоках, які є розділи договору.</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3.</w:t>
      </w:r>
      <w:r w:rsidRPr="00F00E3B">
        <w:rPr>
          <w:rFonts w:ascii="Times New Roman" w:eastAsia="Times New Roman" w:hAnsi="Times New Roman" w:cs="Times New Roman"/>
          <w:i/>
          <w:sz w:val="28"/>
        </w:rPr>
        <w:tab/>
      </w:r>
      <w:r w:rsidRPr="00F00E3B">
        <w:rPr>
          <w:rFonts w:ascii="Times New Roman" w:eastAsia="Times New Roman" w:hAnsi="Times New Roman" w:cs="Times New Roman"/>
          <w:sz w:val="28"/>
          <w:u w:val="single"/>
        </w:rPr>
        <w:t>Мовні кліше,</w:t>
      </w:r>
      <w:r w:rsidRPr="00F00E3B">
        <w:rPr>
          <w:rFonts w:ascii="Times New Roman" w:eastAsia="Times New Roman" w:hAnsi="Times New Roman" w:cs="Times New Roman"/>
          <w:sz w:val="28"/>
        </w:rPr>
        <w:t xml:space="preserve"> що зустрічаються в контрактних текстах:</w:t>
      </w:r>
    </w:p>
    <w:tbl>
      <w:tblPr>
        <w:tblW w:w="0" w:type="auto"/>
        <w:tblInd w:w="108" w:type="dxa"/>
        <w:tblCellMar>
          <w:left w:w="10" w:type="dxa"/>
          <w:right w:w="10" w:type="dxa"/>
        </w:tblCellMar>
        <w:tblLook w:val="04A0" w:firstRow="1" w:lastRow="0" w:firstColumn="1" w:lastColumn="0" w:noHBand="0" w:noVBand="1"/>
      </w:tblPr>
      <w:tblGrid>
        <w:gridCol w:w="4597"/>
        <w:gridCol w:w="4639"/>
      </w:tblGrid>
      <w:tr w:rsidR="00F04EEF" w:rsidRPr="00F00E3B" w:rsidTr="00F04EEF">
        <w:trPr>
          <w:trHeight w:val="1"/>
        </w:trPr>
        <w:tc>
          <w:tcPr>
            <w:tcW w:w="4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hereinafter referred</w:t>
            </w:r>
          </w:p>
        </w:tc>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іменований(а) надалі</w:t>
            </w:r>
          </w:p>
        </w:tc>
      </w:tr>
      <w:tr w:rsidR="00F04EEF" w:rsidRPr="00F00E3B" w:rsidTr="00F04EEF">
        <w:trPr>
          <w:trHeight w:val="1"/>
        </w:trPr>
        <w:tc>
          <w:tcPr>
            <w:tcW w:w="4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on the following</w:t>
            </w:r>
          </w:p>
        </w:tc>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про наступне</w:t>
            </w:r>
          </w:p>
        </w:tc>
      </w:tr>
      <w:tr w:rsidR="00F04EEF" w:rsidRPr="00F00E3B" w:rsidTr="00F04EEF">
        <w:trPr>
          <w:trHeight w:val="1"/>
        </w:trPr>
        <w:tc>
          <w:tcPr>
            <w:tcW w:w="4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the following terms</w:t>
            </w:r>
          </w:p>
        </w:tc>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наведені терміни</w:t>
            </w:r>
          </w:p>
        </w:tc>
      </w:tr>
      <w:tr w:rsidR="00F04EEF" w:rsidRPr="00F00E3B" w:rsidTr="00F04EEF">
        <w:trPr>
          <w:trHeight w:val="1"/>
        </w:trPr>
        <w:tc>
          <w:tcPr>
            <w:tcW w:w="4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are understood as follows</w:t>
            </w:r>
          </w:p>
        </w:tc>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розуміються таким чином</w:t>
            </w:r>
          </w:p>
        </w:tc>
      </w:tr>
      <w:tr w:rsidR="00F04EEF" w:rsidRPr="00F00E3B" w:rsidTr="00F04EEF">
        <w:trPr>
          <w:trHeight w:val="1"/>
        </w:trPr>
        <w:tc>
          <w:tcPr>
            <w:tcW w:w="4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the meaning set out below</w:t>
            </w:r>
          </w:p>
        </w:tc>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наведені нижче значення </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4.</w:t>
      </w:r>
      <w:r w:rsidRPr="00F00E3B">
        <w:rPr>
          <w:rFonts w:ascii="Times New Roman" w:eastAsia="Times New Roman" w:hAnsi="Times New Roman" w:cs="Times New Roman"/>
          <w:sz w:val="28"/>
        </w:rPr>
        <w:tab/>
      </w:r>
      <w:r w:rsidRPr="00F00E3B">
        <w:rPr>
          <w:rFonts w:ascii="Times New Roman" w:eastAsia="Times New Roman" w:hAnsi="Times New Roman" w:cs="Times New Roman"/>
          <w:sz w:val="28"/>
          <w:u w:val="single"/>
        </w:rPr>
        <w:t>Терміни</w:t>
      </w:r>
      <w:r w:rsidRPr="00F00E3B">
        <w:rPr>
          <w:rFonts w:ascii="Times New Roman" w:eastAsia="Times New Roman" w:hAnsi="Times New Roman" w:cs="Times New Roman"/>
          <w:sz w:val="28"/>
        </w:rPr>
        <w:t>:</w:t>
      </w:r>
    </w:p>
    <w:tbl>
      <w:tblPr>
        <w:tblW w:w="0" w:type="auto"/>
        <w:tblInd w:w="108" w:type="dxa"/>
        <w:tblCellMar>
          <w:left w:w="10" w:type="dxa"/>
          <w:right w:w="10" w:type="dxa"/>
        </w:tblCellMar>
        <w:tblLook w:val="04A0" w:firstRow="1" w:lastRow="0" w:firstColumn="1" w:lastColumn="0" w:noHBand="0" w:noVBand="1"/>
      </w:tblPr>
      <w:tblGrid>
        <w:gridCol w:w="4591"/>
        <w:gridCol w:w="4645"/>
      </w:tblGrid>
      <w:tr w:rsidR="00F04EEF" w:rsidRPr="00F00E3B" w:rsidTr="00F04EEF">
        <w:trPr>
          <w:trHeight w:val="1"/>
        </w:trPr>
        <w:tc>
          <w:tcPr>
            <w:tcW w:w="4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relationship contract</w:t>
            </w:r>
          </w:p>
        </w:tc>
        <w:tc>
          <w:tcPr>
            <w:tcW w:w="4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відносний контракт</w:t>
            </w:r>
          </w:p>
        </w:tc>
      </w:tr>
      <w:tr w:rsidR="00F04EEF" w:rsidRPr="00F00E3B" w:rsidTr="00F04EEF">
        <w:trPr>
          <w:trHeight w:val="1"/>
        </w:trPr>
        <w:tc>
          <w:tcPr>
            <w:tcW w:w="4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contract value</w:t>
            </w:r>
          </w:p>
        </w:tc>
        <w:tc>
          <w:tcPr>
            <w:tcW w:w="4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вартість контракту</w:t>
            </w:r>
          </w:p>
        </w:tc>
      </w:tr>
      <w:tr w:rsidR="00F04EEF" w:rsidRPr="00F00E3B" w:rsidTr="00F04EEF">
        <w:trPr>
          <w:trHeight w:val="1"/>
        </w:trPr>
        <w:tc>
          <w:tcPr>
            <w:tcW w:w="4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warranty support</w:t>
            </w:r>
          </w:p>
        </w:tc>
        <w:tc>
          <w:tcPr>
            <w:tcW w:w="4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гарантійне обслуговування</w:t>
            </w:r>
          </w:p>
        </w:tc>
      </w:tr>
      <w:tr w:rsidR="00F04EEF" w:rsidRPr="00F00E3B" w:rsidTr="00F04EEF">
        <w:trPr>
          <w:trHeight w:val="1"/>
        </w:trPr>
        <w:tc>
          <w:tcPr>
            <w:tcW w:w="4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force majeure</w:t>
            </w:r>
          </w:p>
        </w:tc>
        <w:tc>
          <w:tcPr>
            <w:tcW w:w="4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форс-мажор</w:t>
            </w:r>
          </w:p>
        </w:tc>
      </w:tr>
      <w:tr w:rsidR="00F04EEF" w:rsidRPr="00F00E3B" w:rsidTr="00F04EEF">
        <w:trPr>
          <w:trHeight w:val="1"/>
        </w:trPr>
        <w:tc>
          <w:tcPr>
            <w:tcW w:w="4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insurance</w:t>
            </w:r>
          </w:p>
        </w:tc>
        <w:tc>
          <w:tcPr>
            <w:tcW w:w="4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страхування</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мовних засобах офіційно-ділового стилю відсутні додаткові або додаткові оцінки автора, тому що в іншому випадку вони б нашарувались на текст понад їх лексичні, номінативні або граматичні значення. Мовні одиниці у тому стилі існують у тому, щоб якомога точніше передати певні поняття чи факти [</w:t>
      </w:r>
      <w:r w:rsidR="004A748C" w:rsidRPr="00F00E3B">
        <w:rPr>
          <w:rFonts w:ascii="Times New Roman" w:eastAsia="Times New Roman" w:hAnsi="Times New Roman" w:cs="Times New Roman"/>
          <w:sz w:val="28"/>
          <w:lang w:val="uk-UA"/>
        </w:rPr>
        <w:t>25</w:t>
      </w:r>
      <w:r w:rsidRPr="00F00E3B">
        <w:rPr>
          <w:rFonts w:ascii="Times New Roman" w:eastAsia="Times New Roman" w:hAnsi="Times New Roman" w:cs="Times New Roman"/>
          <w:sz w:val="28"/>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Нарешті, відмінною особливістю офіційно-ділового стилю є відсутність будь-яких образних засобів, тобто тексти ділових документів не містять епітетів, метафор, гіпербол, метонімію та будь-яких інших прийомів надання мови емоційного чи образного відтінку [16].</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3A2737">
      <w:pPr>
        <w:pStyle w:val="3"/>
        <w:rPr>
          <w:rFonts w:ascii="Times New Roman" w:eastAsia="Times New Roman" w:hAnsi="Times New Roman" w:cs="Times New Roman"/>
          <w:color w:val="000000" w:themeColor="text1"/>
          <w:sz w:val="28"/>
          <w:szCs w:val="28"/>
        </w:rPr>
      </w:pPr>
      <w:bookmarkStart w:id="23" w:name="_Toc94013981"/>
      <w:bookmarkStart w:id="24" w:name="_Toc94014394"/>
      <w:r w:rsidRPr="00F00E3B">
        <w:rPr>
          <w:rFonts w:ascii="Times New Roman" w:eastAsia="Times New Roman" w:hAnsi="Times New Roman" w:cs="Times New Roman"/>
          <w:color w:val="000000" w:themeColor="text1"/>
          <w:sz w:val="28"/>
          <w:szCs w:val="28"/>
        </w:rPr>
        <w:t>2.3. Лексичні особливості контрактів</w:t>
      </w:r>
      <w:bookmarkEnd w:id="23"/>
      <w:bookmarkEnd w:id="24"/>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Словниковий запас контрактних текстів має власні специфічні особливості:</w:t>
      </w:r>
    </w:p>
    <w:p w:rsidR="00F04EEF" w:rsidRPr="00F00E3B" w:rsidRDefault="00F04EEF" w:rsidP="00F04EEF">
      <w:pPr>
        <w:numPr>
          <w:ilvl w:val="0"/>
          <w:numId w:val="17"/>
        </w:numPr>
        <w:tabs>
          <w:tab w:val="left" w:pos="2209"/>
        </w:tabs>
        <w:spacing w:after="0" w:line="360" w:lineRule="auto"/>
        <w:ind w:left="2209" w:hanging="360"/>
        <w:jc w:val="both"/>
        <w:rPr>
          <w:rFonts w:ascii="Times New Roman" w:eastAsia="Times New Roman" w:hAnsi="Times New Roman" w:cs="Times New Roman"/>
          <w:sz w:val="28"/>
        </w:rPr>
      </w:pPr>
      <w:r w:rsidRPr="00F00E3B">
        <w:rPr>
          <w:rFonts w:ascii="Times New Roman" w:eastAsia="Times New Roman" w:hAnsi="Times New Roman" w:cs="Times New Roman"/>
          <w:sz w:val="28"/>
        </w:rPr>
        <w:t>Стійкість лексики</w:t>
      </w:r>
    </w:p>
    <w:p w:rsidR="00F04EEF" w:rsidRPr="00F00E3B" w:rsidRDefault="00F04EEF" w:rsidP="00F04EEF">
      <w:pPr>
        <w:numPr>
          <w:ilvl w:val="0"/>
          <w:numId w:val="17"/>
        </w:numPr>
        <w:tabs>
          <w:tab w:val="left" w:pos="2209"/>
        </w:tabs>
        <w:spacing w:after="0" w:line="360" w:lineRule="auto"/>
        <w:ind w:left="2209" w:hanging="360"/>
        <w:jc w:val="both"/>
        <w:rPr>
          <w:rFonts w:ascii="Times New Roman" w:eastAsia="Times New Roman" w:hAnsi="Times New Roman" w:cs="Times New Roman"/>
          <w:sz w:val="28"/>
        </w:rPr>
      </w:pPr>
      <w:r w:rsidRPr="00F00E3B">
        <w:rPr>
          <w:rFonts w:ascii="Times New Roman" w:eastAsia="Times New Roman" w:hAnsi="Times New Roman" w:cs="Times New Roman"/>
          <w:sz w:val="28"/>
        </w:rPr>
        <w:t>Єдине точне значення слів</w:t>
      </w:r>
    </w:p>
    <w:p w:rsidR="00F04EEF" w:rsidRPr="00F00E3B" w:rsidRDefault="00F04EEF" w:rsidP="00F04EEF">
      <w:pPr>
        <w:numPr>
          <w:ilvl w:val="0"/>
          <w:numId w:val="17"/>
        </w:numPr>
        <w:tabs>
          <w:tab w:val="left" w:pos="2209"/>
        </w:tabs>
        <w:spacing w:after="0" w:line="360" w:lineRule="auto"/>
        <w:ind w:left="2209" w:hanging="360"/>
        <w:jc w:val="both"/>
        <w:rPr>
          <w:rFonts w:ascii="Times New Roman" w:eastAsia="Times New Roman" w:hAnsi="Times New Roman" w:cs="Times New Roman"/>
          <w:sz w:val="28"/>
        </w:rPr>
      </w:pPr>
      <w:r w:rsidRPr="00F00E3B">
        <w:rPr>
          <w:rFonts w:ascii="Times New Roman" w:eastAsia="Times New Roman" w:hAnsi="Times New Roman" w:cs="Times New Roman"/>
          <w:sz w:val="28"/>
        </w:rPr>
        <w:t>Відсутність слів з емоційним забарвленням</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І в українській, і в англійській мові контрактних текстів можна простежити жорстку композиційну структуру, а також клішований зміст та тематичну обмеженість [25]. Так, змісту контракту часто передуватимуть такі формулювання, як </w:t>
      </w:r>
      <w:r w:rsidRPr="00F00E3B">
        <w:rPr>
          <w:rFonts w:ascii="Times New Roman" w:eastAsia="Times New Roman" w:hAnsi="Times New Roman" w:cs="Times New Roman"/>
          <w:i/>
          <w:sz w:val="28"/>
        </w:rPr>
        <w:t>Now, therefore, intending to be bound, both parties agree as follows…</w:t>
      </w:r>
      <w:r w:rsidRPr="00F00E3B">
        <w:rPr>
          <w:rFonts w:ascii="Times New Roman" w:eastAsia="Times New Roman" w:hAnsi="Times New Roman" w:cs="Times New Roman"/>
          <w:sz w:val="28"/>
        </w:rPr>
        <w:t>, а під час написання заключної частини контрактів застосовуються такі кліше, як:</w:t>
      </w:r>
    </w:p>
    <w:p w:rsidR="00F04EEF" w:rsidRPr="00F00E3B" w:rsidRDefault="00F04EEF" w:rsidP="00F04EEF">
      <w:pPr>
        <w:spacing w:after="0" w:line="360" w:lineRule="auto"/>
        <w:ind w:firstLine="709"/>
        <w:jc w:val="both"/>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 xml:space="preserve">I witness </w:t>
      </w:r>
      <w:r w:rsidRPr="00F00E3B">
        <w:rPr>
          <w:rFonts w:ascii="Times New Roman" w:eastAsia="Times New Roman" w:hAnsi="Times New Roman" w:cs="Times New Roman"/>
          <w:i/>
          <w:sz w:val="28"/>
          <w:u w:val="single"/>
          <w:lang w:val="en-US"/>
        </w:rPr>
        <w:t>whereof</w:t>
      </w:r>
      <w:r w:rsidRPr="00F00E3B">
        <w:rPr>
          <w:rFonts w:ascii="Times New Roman" w:eastAsia="Times New Roman" w:hAnsi="Times New Roman" w:cs="Times New Roman"/>
          <w:i/>
          <w:sz w:val="28"/>
          <w:lang w:val="en-US"/>
        </w:rPr>
        <w:t xml:space="preserve">, parties have </w:t>
      </w:r>
      <w:r w:rsidRPr="00F00E3B">
        <w:rPr>
          <w:rFonts w:ascii="Times New Roman" w:eastAsia="Times New Roman" w:hAnsi="Times New Roman" w:cs="Times New Roman"/>
          <w:i/>
          <w:sz w:val="28"/>
          <w:u w:val="single"/>
          <w:lang w:val="en-US"/>
        </w:rPr>
        <w:t>hereunto</w:t>
      </w:r>
      <w:r w:rsidRPr="00F00E3B">
        <w:rPr>
          <w:rFonts w:ascii="Times New Roman" w:eastAsia="Times New Roman" w:hAnsi="Times New Roman" w:cs="Times New Roman"/>
          <w:i/>
          <w:sz w:val="28"/>
          <w:lang w:val="en-US"/>
        </w:rPr>
        <w:t xml:space="preserve"> set their hands and seals the day and year first above written</w:t>
      </w:r>
    </w:p>
    <w:p w:rsidR="00F04EEF" w:rsidRPr="00F00E3B" w:rsidRDefault="00F04EEF" w:rsidP="00F04EEF">
      <w:pPr>
        <w:spacing w:after="0" w:line="360" w:lineRule="auto"/>
        <w:ind w:firstLine="709"/>
        <w:jc w:val="both"/>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 xml:space="preserve">I witness </w:t>
      </w:r>
      <w:r w:rsidRPr="00F00E3B">
        <w:rPr>
          <w:rFonts w:ascii="Times New Roman" w:eastAsia="Times New Roman" w:hAnsi="Times New Roman" w:cs="Times New Roman"/>
          <w:i/>
          <w:sz w:val="28"/>
          <w:u w:val="single"/>
          <w:lang w:val="en-US"/>
        </w:rPr>
        <w:t>whereof</w:t>
      </w:r>
      <w:r w:rsidRPr="00F00E3B">
        <w:rPr>
          <w:rFonts w:ascii="Times New Roman" w:eastAsia="Times New Roman" w:hAnsi="Times New Roman" w:cs="Times New Roman"/>
          <w:i/>
          <w:sz w:val="28"/>
          <w:lang w:val="en-US"/>
        </w:rPr>
        <w:t>, parties hereto duly executed this Agreement</w:t>
      </w:r>
    </w:p>
    <w:p w:rsidR="00F04EEF" w:rsidRPr="00F00E3B" w:rsidRDefault="00F04EEF" w:rsidP="00F04EEF">
      <w:pPr>
        <w:spacing w:after="0" w:line="360" w:lineRule="auto"/>
        <w:ind w:firstLine="709"/>
        <w:jc w:val="both"/>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 xml:space="preserve">I witness </w:t>
      </w:r>
      <w:r w:rsidRPr="00F00E3B">
        <w:rPr>
          <w:rFonts w:ascii="Times New Roman" w:eastAsia="Times New Roman" w:hAnsi="Times New Roman" w:cs="Times New Roman"/>
          <w:i/>
          <w:sz w:val="28"/>
          <w:u w:val="single"/>
          <w:lang w:val="en-US"/>
        </w:rPr>
        <w:t>whereof</w:t>
      </w:r>
      <w:r w:rsidRPr="00F00E3B">
        <w:rPr>
          <w:rFonts w:ascii="Times New Roman" w:eastAsia="Times New Roman" w:hAnsi="Times New Roman" w:cs="Times New Roman"/>
          <w:i/>
          <w:sz w:val="28"/>
          <w:lang w:val="en-US"/>
        </w:rPr>
        <w:t xml:space="preserve">, parties </w:t>
      </w:r>
      <w:r w:rsidRPr="00F00E3B">
        <w:rPr>
          <w:rFonts w:ascii="Times New Roman" w:eastAsia="Times New Roman" w:hAnsi="Times New Roman" w:cs="Times New Roman"/>
          <w:i/>
          <w:sz w:val="28"/>
          <w:u w:val="single"/>
          <w:lang w:val="en-US"/>
        </w:rPr>
        <w:t>hereto</w:t>
      </w:r>
      <w:r w:rsidRPr="00F00E3B">
        <w:rPr>
          <w:rFonts w:ascii="Times New Roman" w:eastAsia="Times New Roman" w:hAnsi="Times New Roman" w:cs="Times New Roman"/>
          <w:i/>
          <w:sz w:val="28"/>
          <w:lang w:val="en-US"/>
        </w:rPr>
        <w:t>, intending to be legally bound, have signed this Agreement the day and year first above written...</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Клішованість контрактних текстів тісно пов’язана з об’єктивністю викладу думки. Така об’єктивність необхідна для того, щоб нормалізувати та стандартизувати документ. При цьому стандартизація містить у собі як певні технічні зручності, так і зручності для сприйняття інформації, що надходить. Так, якщо контракт укладається на міжнародному рівні, він передбачає створення сприятливих умов для появи нових мовних шаблонів, адже будь-який стандарт сприятиме стабілізації у людських відносинах. Такий стандарт формується насамперед у мовних кліше. Тому ці кліше є яскравим показником того, на якому культурному рівні знаходиться той чи інший контрактний текст [25]:</w:t>
      </w:r>
    </w:p>
    <w:tbl>
      <w:tblPr>
        <w:tblW w:w="0" w:type="auto"/>
        <w:tblInd w:w="108" w:type="dxa"/>
        <w:tblCellMar>
          <w:left w:w="10" w:type="dxa"/>
          <w:right w:w="10" w:type="dxa"/>
        </w:tblCellMar>
        <w:tblLook w:val="04A0" w:firstRow="1" w:lastRow="0" w:firstColumn="1" w:lastColumn="0" w:noHBand="0" w:noVBand="1"/>
      </w:tblPr>
      <w:tblGrid>
        <w:gridCol w:w="4605"/>
        <w:gridCol w:w="4631"/>
      </w:tblGrid>
      <w:tr w:rsidR="00F04EEF" w:rsidRPr="00F00E3B" w:rsidTr="00F04EEF">
        <w:trPr>
          <w:trHeight w:val="1"/>
        </w:trPr>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i/>
                <w:sz w:val="28"/>
              </w:rPr>
              <w:t>whereas</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i/>
                <w:sz w:val="28"/>
              </w:rPr>
              <w:t>приймаючи до уваги – висловлює будь-яку думку про те, як починається текст контракту.</w:t>
            </w:r>
          </w:p>
        </w:tc>
      </w:tr>
      <w:tr w:rsidR="00F04EEF" w:rsidRPr="00F00E3B" w:rsidTr="00F04EEF">
        <w:trPr>
          <w:trHeight w:val="1"/>
        </w:trPr>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i/>
                <w:sz w:val="28"/>
                <w:lang w:val="en-US"/>
              </w:rPr>
              <w:t>whereby</w:t>
            </w:r>
          </w:p>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We have concluded the present contract whereby it is agreed as follows…</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jc w:val="both"/>
              <w:rPr>
                <w:rFonts w:ascii="Times New Roman" w:eastAsia="Times New Roman" w:hAnsi="Times New Roman" w:cs="Times New Roman"/>
                <w:i/>
                <w:sz w:val="28"/>
              </w:rPr>
            </w:pPr>
            <w:r w:rsidRPr="00F00E3B">
              <w:rPr>
                <w:rFonts w:ascii="Times New Roman" w:eastAsia="Times New Roman" w:hAnsi="Times New Roman" w:cs="Times New Roman"/>
                <w:i/>
                <w:sz w:val="28"/>
              </w:rPr>
              <w:t>за допомогою чого</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Ми уклали існуючий контракт, за допомогою чого це узгоджено так…</w:t>
            </w:r>
          </w:p>
        </w:tc>
      </w:tr>
      <w:tr w:rsidR="00F04EEF" w:rsidRPr="00F00E3B" w:rsidTr="00F04EEF">
        <w:trPr>
          <w:trHeight w:val="1"/>
        </w:trPr>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here/there</w:t>
            </w:r>
          </w:p>
          <w:p w:rsidR="00F04EEF" w:rsidRPr="00F00E3B" w:rsidRDefault="00F04EEF" w:rsidP="00F04EEF">
            <w:pPr>
              <w:spacing w:after="0" w:line="360" w:lineRule="auto"/>
              <w:rPr>
                <w:rFonts w:ascii="Times New Roman" w:eastAsia="Times New Roman" w:hAnsi="Times New Roman" w:cs="Times New Roman"/>
                <w:i/>
                <w:sz w:val="28"/>
                <w:lang w:val="en-US"/>
              </w:rPr>
            </w:pPr>
          </w:p>
          <w:p w:rsidR="00F04EEF" w:rsidRPr="00F00E3B" w:rsidRDefault="00F04EEF" w:rsidP="00F04EEF">
            <w:pPr>
              <w:spacing w:after="0" w:line="360" w:lineRule="auto"/>
              <w:rPr>
                <w:rFonts w:ascii="Times New Roman" w:eastAsia="Times New Roman" w:hAnsi="Times New Roman" w:cs="Times New Roman"/>
                <w:b/>
                <w:sz w:val="28"/>
              </w:rPr>
            </w:pPr>
            <w:r w:rsidRPr="00F00E3B">
              <w:rPr>
                <w:rFonts w:ascii="Times New Roman" w:eastAsia="Times New Roman" w:hAnsi="Times New Roman" w:cs="Times New Roman"/>
                <w:sz w:val="28"/>
                <w:lang w:val="en-US"/>
              </w:rPr>
              <w:t xml:space="preserve">If shipment of the whole or part is thereby rendered impossible… </w:t>
            </w:r>
            <w:r w:rsidRPr="00F00E3B">
              <w:rPr>
                <w:rFonts w:ascii="Times New Roman" w:eastAsia="Times New Roman" w:hAnsi="Times New Roman" w:cs="Times New Roman"/>
                <w:sz w:val="28"/>
              </w:rPr>
              <w:t>(thereby = by it; by that means; in that connection)</w:t>
            </w:r>
          </w:p>
          <w:p w:rsidR="00F04EEF" w:rsidRPr="00F00E3B" w:rsidRDefault="00F04EEF" w:rsidP="00F04EEF">
            <w:pPr>
              <w:spacing w:after="0" w:line="360" w:lineRule="auto"/>
              <w:rPr>
                <w:rFonts w:ascii="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jc w:val="both"/>
              <w:rPr>
                <w:rFonts w:ascii="Times New Roman" w:eastAsia="Times New Roman" w:hAnsi="Times New Roman" w:cs="Times New Roman"/>
                <w:i/>
                <w:sz w:val="28"/>
              </w:rPr>
            </w:pPr>
            <w:r w:rsidRPr="00F00E3B">
              <w:rPr>
                <w:rFonts w:ascii="Times New Roman" w:eastAsia="Times New Roman" w:hAnsi="Times New Roman" w:cs="Times New Roman"/>
                <w:i/>
                <w:sz w:val="28"/>
              </w:rPr>
              <w:t>тут/там – складові слова з прислівниками</w:t>
            </w:r>
          </w:p>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Якщо відвантаження цілого або частини, таким чином, неможливе… (таким чином = цим; цим засобом; у тому зв’язку)</w:t>
            </w:r>
          </w:p>
          <w:p w:rsidR="00F04EEF" w:rsidRPr="00F00E3B" w:rsidRDefault="00F04EEF" w:rsidP="00F04EEF">
            <w:pPr>
              <w:spacing w:after="0" w:line="360" w:lineRule="auto"/>
              <w:rPr>
                <w:rFonts w:ascii="Times New Roman" w:hAnsi="Times New Roman" w:cs="Times New Roman"/>
              </w:rPr>
            </w:pPr>
          </w:p>
        </w:tc>
      </w:tr>
      <w:tr w:rsidR="00F04EEF" w:rsidRPr="00F00E3B" w:rsidTr="00F04EEF">
        <w:trPr>
          <w:trHeight w:val="1"/>
        </w:trPr>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We are sending you herewith statement of your account (herewith = with it / that).</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Ми надсилаємо вам це витяг з вашого рахунку (при цьому = з цим / це).</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Слово </w:t>
      </w:r>
      <w:r w:rsidRPr="00F00E3B">
        <w:rPr>
          <w:rFonts w:ascii="Times New Roman" w:eastAsia="Times New Roman" w:hAnsi="Times New Roman" w:cs="Times New Roman"/>
          <w:i/>
          <w:sz w:val="28"/>
        </w:rPr>
        <w:t>hereinafter</w:t>
      </w:r>
      <w:r w:rsidRPr="00F00E3B">
        <w:rPr>
          <w:rFonts w:ascii="Times New Roman" w:eastAsia="Times New Roman" w:hAnsi="Times New Roman" w:cs="Times New Roman"/>
          <w:sz w:val="28"/>
        </w:rPr>
        <w:t xml:space="preserve"> (= надалі) є дуже суттєвим словом у контракті, так як воно дає можливість позначити сторони партнерів, а також використовувати скорочену назву для сторін, що домовляються між собою [25]:</w:t>
      </w:r>
    </w:p>
    <w:p w:rsidR="004A748C" w:rsidRPr="00F00E3B" w:rsidRDefault="004A748C" w:rsidP="00F04EEF">
      <w:pPr>
        <w:spacing w:after="0" w:line="360" w:lineRule="auto"/>
        <w:ind w:firstLine="709"/>
        <w:jc w:val="both"/>
        <w:rPr>
          <w:rFonts w:ascii="Times New Roman" w:eastAsia="Times New Roman" w:hAnsi="Times New Roman" w:cs="Times New Roman"/>
          <w:sz w:val="28"/>
        </w:rPr>
      </w:pPr>
    </w:p>
    <w:tbl>
      <w:tblPr>
        <w:tblW w:w="0" w:type="auto"/>
        <w:tblInd w:w="108" w:type="dxa"/>
        <w:tblCellMar>
          <w:left w:w="10" w:type="dxa"/>
          <w:right w:w="10" w:type="dxa"/>
        </w:tblCellMar>
        <w:tblLook w:val="04A0" w:firstRow="1" w:lastRow="0" w:firstColumn="1" w:lastColumn="0" w:noHBand="0" w:noVBand="1"/>
      </w:tblPr>
      <w:tblGrid>
        <w:gridCol w:w="4605"/>
        <w:gridCol w:w="4631"/>
      </w:tblGrid>
      <w:tr w:rsidR="00F04EEF" w:rsidRPr="00F00E3B" w:rsidTr="00F04EEF">
        <w:trPr>
          <w:trHeight w:val="1"/>
        </w:trPr>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The firm ______, </w:t>
            </w:r>
            <w:r w:rsidRPr="00F00E3B">
              <w:rPr>
                <w:rFonts w:ascii="Times New Roman" w:eastAsia="Times New Roman" w:hAnsi="Times New Roman" w:cs="Times New Roman"/>
                <w:sz w:val="28"/>
                <w:u w:val="single"/>
                <w:lang w:val="en-US"/>
              </w:rPr>
              <w:t>hereinafter</w:t>
            </w:r>
            <w:r w:rsidRPr="00F00E3B">
              <w:rPr>
                <w:rFonts w:ascii="Times New Roman" w:eastAsia="Times New Roman" w:hAnsi="Times New Roman" w:cs="Times New Roman"/>
                <w:sz w:val="28"/>
                <w:lang w:val="en-US"/>
              </w:rPr>
              <w:t xml:space="preserve"> referred to as “Seller”, on the one hand, and ______, </w:t>
            </w:r>
            <w:r w:rsidRPr="00F00E3B">
              <w:rPr>
                <w:rFonts w:ascii="Times New Roman" w:eastAsia="Times New Roman" w:hAnsi="Times New Roman" w:cs="Times New Roman"/>
                <w:sz w:val="28"/>
                <w:u w:val="single"/>
                <w:lang w:val="en-US"/>
              </w:rPr>
              <w:t>hereinafter</w:t>
            </w:r>
            <w:r w:rsidRPr="00F00E3B">
              <w:rPr>
                <w:rFonts w:ascii="Times New Roman" w:eastAsia="Times New Roman" w:hAnsi="Times New Roman" w:cs="Times New Roman"/>
                <w:sz w:val="28"/>
                <w:lang w:val="en-US"/>
              </w:rPr>
              <w:t xml:space="preserve"> referred to as the “Buyer”, on the other hand, have concluded the present Contract on the following…</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Фірма «______», іменована надалі «Продавець», з одного боку, і ______, іменований надалі «Покупець», з іншого боку, уклали цей Контракт про наступне…</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b/>
          <w:sz w:val="28"/>
        </w:rPr>
      </w:pPr>
      <w:r w:rsidRPr="00F00E3B">
        <w:rPr>
          <w:rFonts w:ascii="Times New Roman" w:eastAsia="Times New Roman" w:hAnsi="Times New Roman" w:cs="Times New Roman"/>
          <w:sz w:val="28"/>
        </w:rPr>
        <w:t xml:space="preserve">Слово </w:t>
      </w:r>
      <w:r w:rsidRPr="00F00E3B">
        <w:rPr>
          <w:rFonts w:ascii="Times New Roman" w:eastAsia="Times New Roman" w:hAnsi="Times New Roman" w:cs="Times New Roman"/>
          <w:i/>
          <w:sz w:val="28"/>
        </w:rPr>
        <w:t>aforesaid</w:t>
      </w:r>
      <w:r w:rsidRPr="00F00E3B">
        <w:rPr>
          <w:rFonts w:ascii="Times New Roman" w:eastAsia="Times New Roman" w:hAnsi="Times New Roman" w:cs="Times New Roman"/>
          <w:sz w:val="28"/>
        </w:rPr>
        <w:t xml:space="preserve"> є дуже поширеним контрактним кліше, яке замінює інші формальні еквіваленти цього слова, такі як </w:t>
      </w:r>
      <w:r w:rsidRPr="00F00E3B">
        <w:rPr>
          <w:rFonts w:ascii="Times New Roman" w:eastAsia="Times New Roman" w:hAnsi="Times New Roman" w:cs="Times New Roman"/>
          <w:i/>
          <w:sz w:val="28"/>
        </w:rPr>
        <w:t>above-mentioned, above-written, as was written/said before, and the like</w:t>
      </w:r>
      <w:r w:rsidRPr="00F00E3B">
        <w:rPr>
          <w:rFonts w:ascii="Times New Roman" w:eastAsia="Times New Roman" w:hAnsi="Times New Roman" w:cs="Times New Roman"/>
          <w:sz w:val="28"/>
        </w:rPr>
        <w:t xml:space="preserve"> (зазначене вище, як було написано/сказано раніше, і тому подібне):</w:t>
      </w:r>
    </w:p>
    <w:tbl>
      <w:tblPr>
        <w:tblW w:w="0" w:type="auto"/>
        <w:tblInd w:w="108" w:type="dxa"/>
        <w:tblCellMar>
          <w:left w:w="10" w:type="dxa"/>
          <w:right w:w="10" w:type="dxa"/>
        </w:tblCellMar>
        <w:tblLook w:val="04A0" w:firstRow="1" w:lastRow="0" w:firstColumn="1" w:lastColumn="0" w:noHBand="0" w:noVBand="1"/>
      </w:tblPr>
      <w:tblGrid>
        <w:gridCol w:w="4602"/>
        <w:gridCol w:w="4634"/>
      </w:tblGrid>
      <w:tr w:rsidR="00F04EEF" w:rsidRPr="00F00E3B" w:rsidTr="00F04EEF">
        <w:trPr>
          <w:trHeight w:val="1"/>
        </w:trPr>
        <w:tc>
          <w:tcPr>
            <w:tcW w:w="4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The </w:t>
            </w:r>
            <w:r w:rsidRPr="00F00E3B">
              <w:rPr>
                <w:rFonts w:ascii="Times New Roman" w:eastAsia="Times New Roman" w:hAnsi="Times New Roman" w:cs="Times New Roman"/>
                <w:sz w:val="28"/>
                <w:u w:val="single"/>
                <w:lang w:val="en-US"/>
              </w:rPr>
              <w:t>aforesaid</w:t>
            </w:r>
            <w:r w:rsidRPr="00F00E3B">
              <w:rPr>
                <w:rFonts w:ascii="Times New Roman" w:eastAsia="Times New Roman" w:hAnsi="Times New Roman" w:cs="Times New Roman"/>
                <w:sz w:val="28"/>
                <w:lang w:val="en-US"/>
              </w:rPr>
              <w:t xml:space="preserve"> documents should contain references…</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Вищезгадані документи повинні містити посилання…</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Дуже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поширене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кліше</w:t>
      </w:r>
      <w:r w:rsidRPr="00F00E3B">
        <w:rPr>
          <w:rFonts w:ascii="Times New Roman" w:eastAsia="Times New Roman" w:hAnsi="Times New Roman" w:cs="Times New Roman"/>
          <w:sz w:val="28"/>
          <w:lang w:val="en-US"/>
        </w:rPr>
        <w:t xml:space="preserve"> – </w:t>
      </w:r>
      <w:r w:rsidRPr="00F00E3B">
        <w:rPr>
          <w:rFonts w:ascii="Times New Roman" w:eastAsia="Times New Roman" w:hAnsi="Times New Roman" w:cs="Times New Roman"/>
          <w:i/>
          <w:sz w:val="28"/>
          <w:lang w:val="en-US"/>
        </w:rPr>
        <w:t>it is understood and agreed</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це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зрозуміло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узгоджено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 одного боку, воно не несе додаткового сенсу, оскільки кожен пункт у контракті обґрунтований, зрозумілий і узгоджений. З іншого боку, це кліше показує, що інші пункти не підтримуються цією фразою, оскільки воно включає одне значення, одночасно, виключаючи інше [25]:</w:t>
      </w:r>
    </w:p>
    <w:tbl>
      <w:tblPr>
        <w:tblW w:w="0" w:type="auto"/>
        <w:tblInd w:w="108" w:type="dxa"/>
        <w:tblCellMar>
          <w:left w:w="10" w:type="dxa"/>
          <w:right w:w="10" w:type="dxa"/>
        </w:tblCellMar>
        <w:tblLook w:val="04A0" w:firstRow="1" w:lastRow="0" w:firstColumn="1" w:lastColumn="0" w:noHBand="0" w:noVBand="1"/>
      </w:tblPr>
      <w:tblGrid>
        <w:gridCol w:w="4617"/>
        <w:gridCol w:w="4619"/>
      </w:tblGrid>
      <w:tr w:rsidR="00F04EEF" w:rsidRPr="00F00E3B" w:rsidTr="00F04EEF">
        <w:trPr>
          <w:trHeight w:val="1"/>
        </w:trPr>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The prices in this contract </w:t>
            </w:r>
            <w:r w:rsidRPr="00F00E3B">
              <w:rPr>
                <w:rFonts w:ascii="Times New Roman" w:eastAsia="Times New Roman" w:hAnsi="Times New Roman" w:cs="Times New Roman"/>
                <w:sz w:val="28"/>
                <w:u w:val="single"/>
                <w:lang w:val="en-US"/>
              </w:rPr>
              <w:t xml:space="preserve">are understood and agreed </w:t>
            </w:r>
            <w:r w:rsidRPr="00F00E3B">
              <w:rPr>
                <w:rFonts w:ascii="Times New Roman" w:eastAsia="Times New Roman" w:hAnsi="Times New Roman" w:cs="Times New Roman"/>
                <w:sz w:val="28"/>
                <w:lang w:val="en-US"/>
              </w:rPr>
              <w:t>upon.</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Ціни у цьому контракті зрозумілі та узгоджені.</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Існує ще одне кліше </w:t>
      </w:r>
      <w:r w:rsidRPr="00F00E3B">
        <w:rPr>
          <w:rFonts w:ascii="Times New Roman" w:eastAsia="Times New Roman" w:hAnsi="Times New Roman" w:cs="Times New Roman"/>
          <w:i/>
          <w:sz w:val="28"/>
        </w:rPr>
        <w:t>including without limitation</w:t>
      </w:r>
      <w:r w:rsidRPr="00F00E3B">
        <w:rPr>
          <w:rFonts w:ascii="Times New Roman" w:eastAsia="Times New Roman" w:hAnsi="Times New Roman" w:cs="Times New Roman"/>
          <w:sz w:val="28"/>
        </w:rPr>
        <w:t xml:space="preserve"> (включення без обмеження). Використовуючи його у контрактних текстах, укладач зазначає предмети, у яких у контракті робиться найбільший акцент, і це кліше </w:t>
      </w:r>
      <w:r w:rsidR="008801EA" w:rsidRPr="00F00E3B">
        <w:rPr>
          <w:rFonts w:ascii="Times New Roman" w:eastAsia="Times New Roman" w:hAnsi="Times New Roman" w:cs="Times New Roman"/>
          <w:sz w:val="28"/>
        </w:rPr>
        <w:t>максимально цьому відповідає [8</w:t>
      </w:r>
      <w:r w:rsidRPr="00F00E3B">
        <w:rPr>
          <w:rFonts w:ascii="Times New Roman" w:eastAsia="Times New Roman" w:hAnsi="Times New Roman" w:cs="Times New Roman"/>
          <w:sz w:val="28"/>
        </w:rPr>
        <w:t>, с. 134].</w:t>
      </w:r>
    </w:p>
    <w:p w:rsidR="00F04EEF" w:rsidRPr="00F00E3B" w:rsidRDefault="00F04EEF" w:rsidP="00F04EEF">
      <w:pPr>
        <w:spacing w:after="0" w:line="360" w:lineRule="auto"/>
        <w:ind w:firstLine="709"/>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rPr>
        <w:t>Існують</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розділи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які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є</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спільними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для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всіх</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трьох</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видів</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контрактів</w:t>
      </w:r>
      <w:r w:rsidRPr="00F00E3B">
        <w:rPr>
          <w:rFonts w:ascii="Times New Roman" w:eastAsia="Times New Roman" w:hAnsi="Times New Roman" w:cs="Times New Roman"/>
          <w:sz w:val="28"/>
          <w:lang w:val="en-US"/>
        </w:rPr>
        <w:t xml:space="preserve"> – </w:t>
      </w:r>
      <w:r w:rsidRPr="00F00E3B">
        <w:rPr>
          <w:rFonts w:ascii="Times New Roman" w:eastAsia="Times New Roman" w:hAnsi="Times New Roman" w:cs="Times New Roman"/>
          <w:i/>
          <w:sz w:val="28"/>
          <w:lang w:val="en-US"/>
        </w:rPr>
        <w:t xml:space="preserve">Definitions and Principles of Interpretation, Arbitration, Termination, Notices. </w:t>
      </w:r>
      <w:r w:rsidRPr="00F00E3B">
        <w:rPr>
          <w:rFonts w:ascii="Times New Roman" w:eastAsia="Times New Roman" w:hAnsi="Times New Roman" w:cs="Times New Roman"/>
          <w:sz w:val="28"/>
        </w:rPr>
        <w:t>Для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них</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характерне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використання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тих</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самих</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ключових</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фраз</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Так</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розділ</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i/>
          <w:sz w:val="28"/>
          <w:lang w:val="en-US"/>
        </w:rPr>
        <w:t>Definitions and Principles of Interpretation</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звичай</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починається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такими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словами</w:t>
      </w:r>
      <w:r w:rsidRPr="00F00E3B">
        <w:rPr>
          <w:rFonts w:ascii="Times New Roman" w:eastAsia="Times New Roman" w:hAnsi="Times New Roman" w:cs="Times New Roman"/>
          <w:sz w:val="28"/>
          <w:lang w:val="en-US"/>
        </w:rPr>
        <w:t>:</w:t>
      </w:r>
    </w:p>
    <w:p w:rsidR="00F04EEF" w:rsidRPr="00F00E3B" w:rsidRDefault="00F04EEF" w:rsidP="00F04EEF">
      <w:pPr>
        <w:spacing w:after="0" w:line="360" w:lineRule="auto"/>
        <w:ind w:firstLine="709"/>
        <w:jc w:val="both"/>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Whenever used in this Agreement, unless there is something in the subject matter or context of their use inconsistent therewith, the following words and terms shall have the respective meanings ascribed to them as follows…</w:t>
      </w:r>
      <w:r w:rsidRPr="00F00E3B">
        <w:rPr>
          <w:rFonts w:ascii="Times New Roman" w:eastAsia="Times New Roman" w:hAnsi="Times New Roman" w:cs="Times New Roman"/>
          <w:sz w:val="28"/>
          <w:lang w:val="en-US"/>
        </w:rPr>
        <w:t>.</w:t>
      </w:r>
    </w:p>
    <w:p w:rsidR="00F04EEF" w:rsidRPr="00F00E3B" w:rsidRDefault="00F04EEF" w:rsidP="00F04EEF">
      <w:pPr>
        <w:spacing w:after="0" w:line="360" w:lineRule="auto"/>
        <w:ind w:firstLine="709"/>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rPr>
        <w:t>Розділ</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i/>
          <w:sz w:val="28"/>
          <w:lang w:val="en-US"/>
        </w:rPr>
        <w:t>Arbitration</w:t>
      </w:r>
      <w:r w:rsidRPr="00F00E3B">
        <w:rPr>
          <w:rFonts w:ascii="Times New Roman" w:eastAsia="Times New Roman" w:hAnsi="Times New Roman" w:cs="Times New Roman"/>
          <w:sz w:val="28"/>
          <w:lang w:val="en-US"/>
        </w:rPr>
        <w:t xml:space="preserve"> </w:t>
      </w:r>
      <w:proofErr w:type="gramStart"/>
      <w:r w:rsidRPr="00F00E3B">
        <w:rPr>
          <w:rFonts w:ascii="Times New Roman" w:eastAsia="Times New Roman" w:hAnsi="Times New Roman" w:cs="Times New Roman"/>
          <w:sz w:val="28"/>
        </w:rPr>
        <w:t>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контрактах</w:t>
      </w:r>
      <w:proofErr w:type="gramEnd"/>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класичного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типу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може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включати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деякі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підрозділи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i/>
          <w:sz w:val="28"/>
          <w:lang w:val="en-US"/>
        </w:rPr>
        <w:t>Disputes, Selection of Arbitrators, Sites of Arbitration, Enforceability</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починатися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цей</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розділ</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буде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такими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фразами</w:t>
      </w:r>
      <w:r w:rsidRPr="00F00E3B">
        <w:rPr>
          <w:rFonts w:ascii="Times New Roman" w:eastAsia="Times New Roman" w:hAnsi="Times New Roman" w:cs="Times New Roman"/>
          <w:sz w:val="28"/>
          <w:lang w:val="en-US"/>
        </w:rPr>
        <w:t>:</w:t>
      </w:r>
    </w:p>
    <w:p w:rsidR="00F04EEF" w:rsidRPr="00F00E3B" w:rsidRDefault="00F04EEF" w:rsidP="00F04EEF">
      <w:pPr>
        <w:spacing w:after="0" w:line="360" w:lineRule="auto"/>
        <w:ind w:firstLine="709"/>
        <w:jc w:val="both"/>
        <w:rPr>
          <w:rFonts w:ascii="Times New Roman" w:eastAsia="Times New Roman" w:hAnsi="Times New Roman" w:cs="Times New Roman"/>
          <w:i/>
          <w:sz w:val="28"/>
          <w:lang w:val="en-US"/>
        </w:rPr>
      </w:pPr>
      <w:r w:rsidRPr="00F00E3B">
        <w:rPr>
          <w:rFonts w:ascii="Times New Roman" w:eastAsia="Times New Roman" w:hAnsi="Times New Roman" w:cs="Times New Roman"/>
          <w:i/>
          <w:sz w:val="28"/>
          <w:lang w:val="en-US"/>
        </w:rPr>
        <w:t>Any and all disputes, controversies, claims and differences arising out of or relating to this Agreement, or any breach thereof, which cannot be settled through correspondence and mutual consultation of the Parties hereto, shall be finally settled by arbitration in accordance with the Rules of the Arbitration Association of ____, in effect on the date of this Agreement, by one or more arbitrators elected in accordance with such rules.</w:t>
      </w:r>
    </w:p>
    <w:p w:rsidR="00F04EEF" w:rsidRPr="00F00E3B" w:rsidRDefault="00F04EEF" w:rsidP="00F04EEF">
      <w:pPr>
        <w:spacing w:after="0" w:line="360" w:lineRule="auto"/>
        <w:ind w:firstLine="708"/>
        <w:jc w:val="both"/>
        <w:rPr>
          <w:rFonts w:ascii="Times New Roman" w:eastAsia="Times New Roman" w:hAnsi="Times New Roman" w:cs="Times New Roman"/>
          <w:sz w:val="28"/>
          <w:lang w:val="en-US"/>
        </w:rPr>
      </w:pPr>
      <w:r w:rsidRPr="00F00E3B">
        <w:rPr>
          <w:rFonts w:ascii="Times New Roman" w:eastAsia="Times New Roman" w:hAnsi="Times New Roman" w:cs="Times New Roman"/>
          <w:i/>
          <w:sz w:val="28"/>
          <w:lang w:val="en-US"/>
        </w:rPr>
        <w:t>You may assign any and all your rights including without limitation your exclusive British and Commonwealth Rights</w:t>
      </w:r>
      <w:r w:rsidRPr="00F00E3B">
        <w:rPr>
          <w:rFonts w:ascii="Times New Roman" w:eastAsia="Times New Roman" w:hAnsi="Times New Roman" w:cs="Times New Roman"/>
          <w:sz w:val="28"/>
          <w:lang w:val="en-US"/>
        </w:rPr>
        <w:t>.</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мові контрактних текстів поширені професіоналізми певної тематики та змісту. До таких можна віднести деякі юридичні та бухгалтерські терміни (</w:t>
      </w:r>
      <w:r w:rsidRPr="00F00E3B">
        <w:rPr>
          <w:rFonts w:ascii="Times New Roman" w:eastAsia="Times New Roman" w:hAnsi="Times New Roman" w:cs="Times New Roman"/>
          <w:i/>
          <w:sz w:val="28"/>
        </w:rPr>
        <w:t>import, export, business demand, delivery</w:t>
      </w:r>
      <w:r w:rsidRPr="00F00E3B">
        <w:rPr>
          <w:rFonts w:ascii="Times New Roman" w:eastAsia="Times New Roman" w:hAnsi="Times New Roman" w:cs="Times New Roman"/>
          <w:sz w:val="28"/>
        </w:rPr>
        <w:t>). Також часто вживаються нетермінологічні слова, переважно, в адміністративно-канцелярській сфері (</w:t>
      </w:r>
      <w:r w:rsidRPr="00F00E3B">
        <w:rPr>
          <w:rFonts w:ascii="Times New Roman" w:eastAsia="Times New Roman" w:hAnsi="Times New Roman" w:cs="Times New Roman"/>
          <w:i/>
          <w:sz w:val="28"/>
        </w:rPr>
        <w:t>hereunto, hereunder, heretofore, above stated, herewith, thereupon, present, therein, thereby</w:t>
      </w:r>
      <w:r w:rsidRPr="00F00E3B">
        <w:rPr>
          <w:rFonts w:ascii="Times New Roman" w:eastAsia="Times New Roman" w:hAnsi="Times New Roman" w:cs="Times New Roman"/>
          <w:sz w:val="28"/>
        </w:rPr>
        <w:t>). Не виключаються і певні канцелярські штампи, що відтворюються лексико-фразеологічними одиницями, що співвідносяться з повторюваними ситуаціями (</w:t>
      </w:r>
      <w:r w:rsidRPr="00F00E3B">
        <w:rPr>
          <w:rFonts w:ascii="Times New Roman" w:eastAsia="Times New Roman" w:hAnsi="Times New Roman" w:cs="Times New Roman"/>
          <w:i/>
          <w:sz w:val="28"/>
        </w:rPr>
        <w:t>within reporting period, taking into account, it has been issued to submit…, as discussed</w:t>
      </w:r>
      <w:r w:rsidRPr="00F00E3B">
        <w:rPr>
          <w:rFonts w:ascii="Times New Roman" w:eastAsia="Times New Roman" w:hAnsi="Times New Roman" w:cs="Times New Roman"/>
          <w:sz w:val="28"/>
        </w:rPr>
        <w:t>…</w:t>
      </w:r>
      <w:r w:rsidRPr="00F00E3B">
        <w:rPr>
          <w:rFonts w:ascii="Times New Roman" w:eastAsia="Times New Roman" w:hAnsi="Times New Roman" w:cs="Times New Roman"/>
          <w:i/>
          <w:sz w:val="28"/>
        </w:rPr>
        <w:t xml:space="preserve">) </w:t>
      </w:r>
      <w:r w:rsidRPr="00F00E3B">
        <w:rPr>
          <w:rFonts w:ascii="Times New Roman" w:eastAsia="Times New Roman" w:hAnsi="Times New Roman" w:cs="Times New Roman"/>
          <w:sz w:val="28"/>
        </w:rPr>
        <w:t>[8,</w:t>
      </w:r>
      <w:r w:rsidR="008801EA"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с</w:t>
      </w:r>
      <w:r w:rsidR="008801EA"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124</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125].</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контрактних текстах припустимо використання імен стійких атрибутивно-іменних словосполучень, забарвлених в офіційно-діловому стилі (</w:t>
      </w:r>
      <w:r w:rsidRPr="00F00E3B">
        <w:rPr>
          <w:rFonts w:ascii="Times New Roman" w:eastAsia="Times New Roman" w:hAnsi="Times New Roman" w:cs="Times New Roman"/>
          <w:i/>
          <w:sz w:val="28"/>
        </w:rPr>
        <w:t>authorized bodies, authorised representatives, legal advisers, law enforcement agencies, preliminary approval</w:t>
      </w:r>
      <w:r w:rsidRPr="00F00E3B">
        <w:rPr>
          <w:rFonts w:ascii="Times New Roman" w:eastAsia="Times New Roman" w:hAnsi="Times New Roman" w:cs="Times New Roman"/>
          <w:sz w:val="28"/>
        </w:rPr>
        <w:t>) які вдало характеризують даний стиль комунікації [8, с. 120].</w:t>
      </w:r>
    </w:p>
    <w:p w:rsidR="00F04EEF" w:rsidRPr="00F00E3B" w:rsidRDefault="00F04EEF" w:rsidP="00F04EEF">
      <w:pPr>
        <w:spacing w:after="0" w:line="360" w:lineRule="auto"/>
        <w:ind w:firstLine="709"/>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rPr>
        <w:t>Також у контрактних текстах є багато фраз із прийменниками. Наприклад</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i/>
          <w:sz w:val="28"/>
          <w:lang w:val="en-US"/>
        </w:rPr>
        <w:t>on conditions that</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умовах</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що</w:t>
      </w:r>
      <w:r w:rsidRPr="00F00E3B">
        <w:rPr>
          <w:rFonts w:ascii="Times New Roman" w:eastAsia="Times New Roman" w:hAnsi="Times New Roman" w:cs="Times New Roman"/>
          <w:sz w:val="28"/>
          <w:lang w:val="en-US"/>
        </w:rPr>
        <w:t>); on the understanding (</w:t>
      </w:r>
      <w:r w:rsidRPr="00F00E3B">
        <w:rPr>
          <w:rFonts w:ascii="Times New Roman" w:eastAsia="Times New Roman" w:hAnsi="Times New Roman" w:cs="Times New Roman"/>
          <w:sz w:val="28"/>
        </w:rPr>
        <w:t>на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розумінні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тощо</w:t>
      </w:r>
      <w:r w:rsidRPr="00F00E3B">
        <w:rPr>
          <w:rFonts w:ascii="Times New Roman" w:eastAsia="Times New Roman" w:hAnsi="Times New Roman" w:cs="Times New Roman"/>
          <w:sz w:val="28"/>
          <w:lang w:val="en-US"/>
        </w:rPr>
        <w:t xml:space="preserve"> [8, </w:t>
      </w:r>
      <w:r w:rsidRPr="00F00E3B">
        <w:rPr>
          <w:rFonts w:ascii="Times New Roman" w:eastAsia="Times New Roman" w:hAnsi="Times New Roman" w:cs="Times New Roman"/>
          <w:sz w:val="28"/>
        </w:rPr>
        <w:t>с</w:t>
      </w:r>
      <w:r w:rsidRPr="00F00E3B">
        <w:rPr>
          <w:rFonts w:ascii="Times New Roman" w:eastAsia="Times New Roman" w:hAnsi="Times New Roman" w:cs="Times New Roman"/>
          <w:sz w:val="28"/>
          <w:lang w:val="en-US"/>
        </w:rPr>
        <w:t>. 115].</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Для контрактних текстів (особливо тих, які мають на увазі постачання абсолютно нового товару чи послуги) не виключено використання певної кількості неологізмів, а також абревіатур. Так як неологізм означає слово або оборот, що виник для опису новітніх (і раніше невідомих) предметів або явищ, а також слово або вираз, яке поки не отримало місце в літературній мові, поява неологізму в контрактах є наслідком різноманітних змін у політиці, культурі або економіці, які тим чи іншим чином знаходять місце </w:t>
      </w:r>
      <w:proofErr w:type="gramStart"/>
      <w:r w:rsidRPr="00F00E3B">
        <w:rPr>
          <w:rFonts w:ascii="Times New Roman" w:eastAsia="Times New Roman" w:hAnsi="Times New Roman" w:cs="Times New Roman"/>
          <w:sz w:val="28"/>
        </w:rPr>
        <w:t>у договорах</w:t>
      </w:r>
      <w:proofErr w:type="gramEnd"/>
      <w:r w:rsidRPr="00F00E3B">
        <w:rPr>
          <w:rFonts w:ascii="Times New Roman" w:eastAsia="Times New Roman" w:hAnsi="Times New Roman" w:cs="Times New Roman"/>
          <w:sz w:val="28"/>
        </w:rPr>
        <w:t xml:space="preserve"> між юридичними та/або фізичними особами [25].</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proofErr w:type="gramStart"/>
      <w:r w:rsidRPr="00F00E3B">
        <w:rPr>
          <w:rFonts w:ascii="Times New Roman" w:eastAsia="Times New Roman" w:hAnsi="Times New Roman" w:cs="Times New Roman"/>
          <w:sz w:val="28"/>
        </w:rPr>
        <w:t>У контрактах</w:t>
      </w:r>
      <w:proofErr w:type="gramEnd"/>
      <w:r w:rsidRPr="00F00E3B">
        <w:rPr>
          <w:rFonts w:ascii="Times New Roman" w:eastAsia="Times New Roman" w:hAnsi="Times New Roman" w:cs="Times New Roman"/>
          <w:sz w:val="28"/>
        </w:rPr>
        <w:t xml:space="preserve"> використовується велика кількість іноземних слів, найчастіше запозичених із латинської мови, таких як </w:t>
      </w:r>
      <w:r w:rsidRPr="00F00E3B">
        <w:rPr>
          <w:rFonts w:ascii="Times New Roman" w:eastAsia="Times New Roman" w:hAnsi="Times New Roman" w:cs="Times New Roman"/>
          <w:i/>
          <w:sz w:val="28"/>
        </w:rPr>
        <w:t>pro rata</w:t>
      </w:r>
      <w:r w:rsidRPr="00F00E3B">
        <w:rPr>
          <w:rFonts w:ascii="Times New Roman" w:eastAsia="Times New Roman" w:hAnsi="Times New Roman" w:cs="Times New Roman"/>
          <w:sz w:val="28"/>
        </w:rPr>
        <w:t xml:space="preserve"> (пропорційно), </w:t>
      </w:r>
      <w:r w:rsidRPr="00F00E3B">
        <w:rPr>
          <w:rFonts w:ascii="Times New Roman" w:eastAsia="Times New Roman" w:hAnsi="Times New Roman" w:cs="Times New Roman"/>
          <w:i/>
          <w:sz w:val="28"/>
        </w:rPr>
        <w:t>pari passu</w:t>
      </w:r>
      <w:r w:rsidRPr="00F00E3B">
        <w:rPr>
          <w:rFonts w:ascii="Times New Roman" w:eastAsia="Times New Roman" w:hAnsi="Times New Roman" w:cs="Times New Roman"/>
          <w:sz w:val="28"/>
        </w:rPr>
        <w:t xml:space="preserve"> (порівну, нарівні) тощо [8, с. 104]:</w:t>
      </w:r>
    </w:p>
    <w:tbl>
      <w:tblPr>
        <w:tblW w:w="0" w:type="auto"/>
        <w:tblInd w:w="108" w:type="dxa"/>
        <w:tblCellMar>
          <w:left w:w="10" w:type="dxa"/>
          <w:right w:w="10" w:type="dxa"/>
        </w:tblCellMar>
        <w:tblLook w:val="04A0" w:firstRow="1" w:lastRow="0" w:firstColumn="1" w:lastColumn="0" w:noHBand="0" w:noVBand="1"/>
      </w:tblPr>
      <w:tblGrid>
        <w:gridCol w:w="4600"/>
        <w:gridCol w:w="4636"/>
      </w:tblGrid>
      <w:tr w:rsidR="00F04EEF" w:rsidRPr="00F00E3B" w:rsidTr="00F04EEF">
        <w:trPr>
          <w:trHeight w:val="1"/>
        </w:trPr>
        <w:tc>
          <w:tcPr>
            <w:tcW w:w="4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Fractions to be considered </w:t>
            </w:r>
            <w:r w:rsidRPr="00F00E3B">
              <w:rPr>
                <w:rFonts w:ascii="Times New Roman" w:eastAsia="Times New Roman" w:hAnsi="Times New Roman" w:cs="Times New Roman"/>
                <w:sz w:val="28"/>
                <w:u w:val="single"/>
                <w:lang w:val="en-US"/>
              </w:rPr>
              <w:t>pari passu</w:t>
            </w:r>
          </w:p>
        </w:tc>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Фракції будуть розподіленні порівну</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Часто використовують такі слова, як </w:t>
      </w:r>
      <w:r w:rsidRPr="00F00E3B">
        <w:rPr>
          <w:rFonts w:ascii="Times New Roman" w:eastAsia="Times New Roman" w:hAnsi="Times New Roman" w:cs="Times New Roman"/>
          <w:i/>
          <w:sz w:val="28"/>
        </w:rPr>
        <w:t>inferior</w:t>
      </w:r>
      <w:r w:rsidRPr="00F00E3B">
        <w:rPr>
          <w:rFonts w:ascii="Times New Roman" w:eastAsia="Times New Roman" w:hAnsi="Times New Roman" w:cs="Times New Roman"/>
          <w:sz w:val="28"/>
        </w:rPr>
        <w:t xml:space="preserve"> (нижчий) та </w:t>
      </w:r>
      <w:r w:rsidRPr="00F00E3B">
        <w:rPr>
          <w:rFonts w:ascii="Times New Roman" w:eastAsia="Times New Roman" w:hAnsi="Times New Roman" w:cs="Times New Roman"/>
          <w:i/>
          <w:sz w:val="28"/>
        </w:rPr>
        <w:t>superior</w:t>
      </w:r>
      <w:r w:rsidRPr="00F00E3B">
        <w:rPr>
          <w:rFonts w:ascii="Times New Roman" w:eastAsia="Times New Roman" w:hAnsi="Times New Roman" w:cs="Times New Roman"/>
          <w:sz w:val="28"/>
        </w:rPr>
        <w:t xml:space="preserve"> (переважаючий) для опису якості певного товару.</w:t>
      </w:r>
    </w:p>
    <w:tbl>
      <w:tblPr>
        <w:tblW w:w="0" w:type="auto"/>
        <w:tblInd w:w="108" w:type="dxa"/>
        <w:tblCellMar>
          <w:left w:w="10" w:type="dxa"/>
          <w:right w:w="10" w:type="dxa"/>
        </w:tblCellMar>
        <w:tblLook w:val="04A0" w:firstRow="1" w:lastRow="0" w:firstColumn="1" w:lastColumn="0" w:noHBand="0" w:noVBand="1"/>
      </w:tblPr>
      <w:tblGrid>
        <w:gridCol w:w="4612"/>
        <w:gridCol w:w="4624"/>
      </w:tblGrid>
      <w:tr w:rsidR="00F04EEF" w:rsidRPr="00F00E3B" w:rsidTr="00F04EEF">
        <w:trPr>
          <w:trHeight w:val="1"/>
        </w:trPr>
        <w:tc>
          <w:tcPr>
            <w:tcW w:w="4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Should the natural weight be superior or the contents of foreign admixture </w:t>
            </w:r>
            <w:r w:rsidRPr="00F00E3B">
              <w:rPr>
                <w:rFonts w:ascii="Times New Roman" w:eastAsia="Times New Roman" w:hAnsi="Times New Roman" w:cs="Times New Roman"/>
                <w:sz w:val="28"/>
                <w:u w:val="single"/>
                <w:lang w:val="en-US"/>
              </w:rPr>
              <w:t>inferior</w:t>
            </w:r>
            <w:r w:rsidRPr="00F00E3B">
              <w:rPr>
                <w:rFonts w:ascii="Times New Roman" w:eastAsia="Times New Roman" w:hAnsi="Times New Roman" w:cs="Times New Roman"/>
                <w:sz w:val="28"/>
                <w:lang w:val="en-US"/>
              </w:rPr>
              <w:t>...</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Чи має природна вага бути вищою, а вміст іноземної домішки нижчою…</w:t>
            </w:r>
          </w:p>
        </w:tc>
      </w:tr>
      <w:tr w:rsidR="00F04EEF" w:rsidRPr="00F00E3B" w:rsidTr="00F04EEF">
        <w:trPr>
          <w:trHeight w:val="1"/>
        </w:trPr>
        <w:tc>
          <w:tcPr>
            <w:tcW w:w="4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We had specially selected the goods which were </w:t>
            </w:r>
            <w:r w:rsidRPr="00F00E3B">
              <w:rPr>
                <w:rFonts w:ascii="Times New Roman" w:eastAsia="Times New Roman" w:hAnsi="Times New Roman" w:cs="Times New Roman"/>
                <w:sz w:val="28"/>
                <w:u w:val="single"/>
                <w:lang w:val="en-US"/>
              </w:rPr>
              <w:t>superior</w:t>
            </w:r>
            <w:r w:rsidRPr="00F00E3B">
              <w:rPr>
                <w:rFonts w:ascii="Times New Roman" w:eastAsia="Times New Roman" w:hAnsi="Times New Roman" w:cs="Times New Roman"/>
                <w:sz w:val="28"/>
                <w:lang w:val="en-US"/>
              </w:rPr>
              <w:t xml:space="preserve"> to the samples in every respect</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Чи має природна вага бути вищою, а вміст іноземної домішки нижчою…</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Також у контрактних текстах дуже широко використовується прикметник </w:t>
      </w:r>
      <w:r w:rsidRPr="00F00E3B">
        <w:rPr>
          <w:rFonts w:ascii="Times New Roman" w:eastAsia="Times New Roman" w:hAnsi="Times New Roman" w:cs="Times New Roman"/>
          <w:i/>
          <w:sz w:val="28"/>
        </w:rPr>
        <w:t>extra</w:t>
      </w:r>
      <w:r w:rsidRPr="00F00E3B">
        <w:rPr>
          <w:rFonts w:ascii="Times New Roman" w:eastAsia="Times New Roman" w:hAnsi="Times New Roman" w:cs="Times New Roman"/>
          <w:sz w:val="28"/>
        </w:rPr>
        <w:t xml:space="preserve"> (додатковий) [25]:</w:t>
      </w:r>
    </w:p>
    <w:tbl>
      <w:tblPr>
        <w:tblW w:w="0" w:type="auto"/>
        <w:tblInd w:w="108" w:type="dxa"/>
        <w:tblCellMar>
          <w:left w:w="10" w:type="dxa"/>
          <w:right w:w="10" w:type="dxa"/>
        </w:tblCellMar>
        <w:tblLook w:val="04A0" w:firstRow="1" w:lastRow="0" w:firstColumn="1" w:lastColumn="0" w:noHBand="0" w:noVBand="1"/>
      </w:tblPr>
      <w:tblGrid>
        <w:gridCol w:w="4582"/>
        <w:gridCol w:w="4654"/>
      </w:tblGrid>
      <w:tr w:rsidR="00F04EEF" w:rsidRPr="00F00E3B" w:rsidTr="00F04EEF">
        <w:trPr>
          <w:trHeight w:val="1"/>
        </w:trPr>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In order to obtain delivery we have had to incur </w:t>
            </w:r>
            <w:r w:rsidRPr="00F00E3B">
              <w:rPr>
                <w:rFonts w:ascii="Times New Roman" w:eastAsia="Times New Roman" w:hAnsi="Times New Roman" w:cs="Times New Roman"/>
                <w:sz w:val="28"/>
                <w:u w:val="single"/>
                <w:lang w:val="en-US"/>
              </w:rPr>
              <w:t>extra</w:t>
            </w:r>
            <w:r w:rsidRPr="00F00E3B">
              <w:rPr>
                <w:rFonts w:ascii="Times New Roman" w:eastAsia="Times New Roman" w:hAnsi="Times New Roman" w:cs="Times New Roman"/>
                <w:sz w:val="28"/>
                <w:lang w:val="en-US"/>
              </w:rPr>
              <w:t xml:space="preserve"> expenses for which we hold you responsible</w:t>
            </w:r>
          </w:p>
        </w:tc>
        <w:tc>
          <w:tcPr>
            <w:tcW w:w="4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Щоб отримати постачання, ми змушені були зробити додаткові витрати, за які ви несете відповідальність</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8801EA" w:rsidRPr="00F00E3B" w:rsidRDefault="008801EA" w:rsidP="00F04EEF">
      <w:pPr>
        <w:spacing w:after="0" w:line="360" w:lineRule="auto"/>
        <w:ind w:firstLine="709"/>
        <w:jc w:val="both"/>
        <w:rPr>
          <w:rFonts w:ascii="Times New Roman" w:eastAsia="Times New Roman" w:hAnsi="Times New Roman" w:cs="Times New Roman"/>
          <w:b/>
          <w:sz w:val="28"/>
        </w:rPr>
      </w:pPr>
    </w:p>
    <w:p w:rsidR="008801EA" w:rsidRPr="00F00E3B" w:rsidRDefault="008801EA" w:rsidP="00F04EEF">
      <w:pPr>
        <w:spacing w:after="0" w:line="360" w:lineRule="auto"/>
        <w:ind w:firstLine="709"/>
        <w:jc w:val="both"/>
        <w:rPr>
          <w:rFonts w:ascii="Times New Roman" w:eastAsia="Times New Roman" w:hAnsi="Times New Roman" w:cs="Times New Roman"/>
          <w:b/>
          <w:sz w:val="28"/>
        </w:rPr>
      </w:pPr>
    </w:p>
    <w:p w:rsidR="00F04EEF" w:rsidRPr="00F00E3B" w:rsidRDefault="00F04EEF" w:rsidP="003A2737">
      <w:pPr>
        <w:pStyle w:val="3"/>
        <w:rPr>
          <w:rFonts w:ascii="Times New Roman" w:eastAsia="Times New Roman" w:hAnsi="Times New Roman" w:cs="Times New Roman"/>
          <w:color w:val="000000" w:themeColor="text1"/>
          <w:sz w:val="28"/>
          <w:szCs w:val="28"/>
        </w:rPr>
      </w:pPr>
      <w:bookmarkStart w:id="25" w:name="_Toc94013982"/>
      <w:bookmarkStart w:id="26" w:name="_Toc94014395"/>
      <w:r w:rsidRPr="00F00E3B">
        <w:rPr>
          <w:rFonts w:ascii="Times New Roman" w:eastAsia="Times New Roman" w:hAnsi="Times New Roman" w:cs="Times New Roman"/>
          <w:color w:val="000000" w:themeColor="text1"/>
          <w:sz w:val="28"/>
          <w:szCs w:val="28"/>
        </w:rPr>
        <w:t>2.4. Граматичні особливості контрактів</w:t>
      </w:r>
      <w:bookmarkEnd w:id="25"/>
      <w:bookmarkEnd w:id="26"/>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офіційно-ділової промови з усіх відмінних форм, найчастіше використовуються форми минулого і майбутнього часів. Дієслівною формою позначається не постійна чи повсякденна дія, а та дія, що наказується законом у певних умовах [26, с. 521</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522]:</w:t>
      </w:r>
    </w:p>
    <w:tbl>
      <w:tblPr>
        <w:tblW w:w="0" w:type="auto"/>
        <w:tblInd w:w="108" w:type="dxa"/>
        <w:tblCellMar>
          <w:left w:w="10" w:type="dxa"/>
          <w:right w:w="10" w:type="dxa"/>
        </w:tblCellMar>
        <w:tblLook w:val="04A0" w:firstRow="1" w:lastRow="0" w:firstColumn="1" w:lastColumn="0" w:noHBand="0" w:noVBand="1"/>
      </w:tblPr>
      <w:tblGrid>
        <w:gridCol w:w="4559"/>
        <w:gridCol w:w="4677"/>
      </w:tblGrid>
      <w:tr w:rsidR="00F04EEF" w:rsidRPr="00F00E3B" w:rsidTr="00F04EEF">
        <w:trPr>
          <w:trHeight w:val="1"/>
        </w:trPr>
        <w:tc>
          <w:tcPr>
            <w:tcW w:w="4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The goods hereunder </w:t>
            </w:r>
            <w:r w:rsidRPr="00F00E3B">
              <w:rPr>
                <w:rFonts w:ascii="Times New Roman" w:eastAsia="Times New Roman" w:hAnsi="Times New Roman" w:cs="Times New Roman"/>
                <w:sz w:val="28"/>
                <w:u w:val="single"/>
                <w:lang w:val="en-US"/>
              </w:rPr>
              <w:t>shall be delivered</w:t>
            </w:r>
            <w:r w:rsidRPr="00F00E3B">
              <w:rPr>
                <w:rFonts w:ascii="Times New Roman" w:eastAsia="Times New Roman" w:hAnsi="Times New Roman" w:cs="Times New Roman"/>
                <w:sz w:val="28"/>
                <w:lang w:val="en-US"/>
              </w:rPr>
              <w:t xml:space="preserve"> CIP Saint-Petersburg. The period of delivery of the goods </w:t>
            </w:r>
            <w:r w:rsidRPr="00F00E3B">
              <w:rPr>
                <w:rFonts w:ascii="Times New Roman" w:eastAsia="Times New Roman" w:hAnsi="Times New Roman" w:cs="Times New Roman"/>
                <w:sz w:val="28"/>
                <w:u w:val="single"/>
                <w:lang w:val="en-US"/>
              </w:rPr>
              <w:t>shall be as stated</w:t>
            </w:r>
            <w:r w:rsidRPr="00F00E3B">
              <w:rPr>
                <w:rFonts w:ascii="Times New Roman" w:eastAsia="Times New Roman" w:hAnsi="Times New Roman" w:cs="Times New Roman"/>
                <w:sz w:val="28"/>
                <w:lang w:val="en-US"/>
              </w:rPr>
              <w:t xml:space="preserve"> in Annexure No. 1 hereto.</w:t>
            </w:r>
          </w:p>
        </w:tc>
        <w:tc>
          <w:tcPr>
            <w:tcW w:w="4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Товар за цим Контрактом </w:t>
            </w:r>
            <w:r w:rsidRPr="00F00E3B">
              <w:rPr>
                <w:rFonts w:ascii="Times New Roman" w:eastAsia="Times New Roman" w:hAnsi="Times New Roman" w:cs="Times New Roman"/>
                <w:sz w:val="28"/>
                <w:u w:val="single"/>
              </w:rPr>
              <w:t xml:space="preserve">буде поставлено </w:t>
            </w:r>
            <w:proofErr w:type="gramStart"/>
            <w:r w:rsidRPr="00F00E3B">
              <w:rPr>
                <w:rFonts w:ascii="Times New Roman" w:eastAsia="Times New Roman" w:hAnsi="Times New Roman" w:cs="Times New Roman"/>
                <w:sz w:val="28"/>
              </w:rPr>
              <w:t>за умов</w:t>
            </w:r>
            <w:proofErr w:type="gramEnd"/>
            <w:r w:rsidRPr="00F00E3B">
              <w:rPr>
                <w:rFonts w:ascii="Times New Roman" w:eastAsia="Times New Roman" w:hAnsi="Times New Roman" w:cs="Times New Roman"/>
                <w:sz w:val="28"/>
              </w:rPr>
              <w:t xml:space="preserve"> СІП Санкт-Петербург. Терміни поставки товару </w:t>
            </w:r>
            <w:r w:rsidRPr="00F00E3B">
              <w:rPr>
                <w:rFonts w:ascii="Times New Roman" w:eastAsia="Times New Roman" w:hAnsi="Times New Roman" w:cs="Times New Roman"/>
                <w:sz w:val="28"/>
                <w:u w:val="single"/>
              </w:rPr>
              <w:t>вказані</w:t>
            </w:r>
            <w:r w:rsidRPr="00F00E3B">
              <w:rPr>
                <w:rFonts w:ascii="Times New Roman" w:eastAsia="Times New Roman" w:hAnsi="Times New Roman" w:cs="Times New Roman"/>
                <w:sz w:val="28"/>
              </w:rPr>
              <w:t xml:space="preserve"> у додатку 1 до цього Контракту.</w:t>
            </w:r>
          </w:p>
        </w:tc>
      </w:tr>
      <w:tr w:rsidR="00F04EEF" w:rsidRPr="00F00E3B" w:rsidTr="00F04EEF">
        <w:trPr>
          <w:trHeight w:val="1"/>
        </w:trPr>
        <w:tc>
          <w:tcPr>
            <w:tcW w:w="4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The date of Bill of Lading is considered the date of delivery. The total weight of the goods </w:t>
            </w:r>
            <w:r w:rsidRPr="00F00E3B">
              <w:rPr>
                <w:rFonts w:ascii="Times New Roman" w:eastAsia="Times New Roman" w:hAnsi="Times New Roman" w:cs="Times New Roman"/>
                <w:sz w:val="28"/>
                <w:u w:val="single"/>
                <w:lang w:val="en-US"/>
              </w:rPr>
              <w:t>stated</w:t>
            </w:r>
            <w:r w:rsidRPr="00F00E3B">
              <w:rPr>
                <w:rFonts w:ascii="Times New Roman" w:eastAsia="Times New Roman" w:hAnsi="Times New Roman" w:cs="Times New Roman"/>
                <w:sz w:val="28"/>
                <w:lang w:val="en-US"/>
              </w:rPr>
              <w:t xml:space="preserve"> in Para 1 hereof </w:t>
            </w:r>
            <w:r w:rsidRPr="00F00E3B">
              <w:rPr>
                <w:rFonts w:ascii="Times New Roman" w:eastAsia="Times New Roman" w:hAnsi="Times New Roman" w:cs="Times New Roman"/>
                <w:sz w:val="28"/>
                <w:u w:val="single"/>
                <w:lang w:val="en-US"/>
              </w:rPr>
              <w:t>may vary</w:t>
            </w:r>
            <w:r w:rsidRPr="00F00E3B">
              <w:rPr>
                <w:rFonts w:ascii="Times New Roman" w:eastAsia="Times New Roman" w:hAnsi="Times New Roman" w:cs="Times New Roman"/>
                <w:sz w:val="28"/>
                <w:lang w:val="en-US"/>
              </w:rPr>
              <w:t xml:space="preserve"> by +/- 10% depending on container's capacity. The Seller shall inform the Buyer by fax after dispatch of the goods of the following…</w:t>
            </w:r>
          </w:p>
          <w:p w:rsidR="00F04EEF" w:rsidRPr="00F00E3B" w:rsidRDefault="00F04EEF" w:rsidP="00F04EEF">
            <w:pPr>
              <w:spacing w:after="0" w:line="360" w:lineRule="auto"/>
              <w:rPr>
                <w:rFonts w:ascii="Times New Roman" w:hAnsi="Times New Roman" w:cs="Times New Roman"/>
                <w:lang w:val="en-US"/>
              </w:rPr>
            </w:pPr>
          </w:p>
        </w:tc>
        <w:tc>
          <w:tcPr>
            <w:tcW w:w="4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Датою постачання є дата коносаменту. Загальна вага товару, зазначена у статті 1 цього Контракту, може змінюватись </w:t>
            </w:r>
            <w:proofErr w:type="gramStart"/>
            <w:r w:rsidRPr="00F00E3B">
              <w:rPr>
                <w:rFonts w:ascii="Times New Roman" w:eastAsia="Times New Roman" w:hAnsi="Times New Roman" w:cs="Times New Roman"/>
                <w:sz w:val="28"/>
              </w:rPr>
              <w:t>у межах</w:t>
            </w:r>
            <w:proofErr w:type="gramEnd"/>
            <w:r w:rsidRPr="00F00E3B">
              <w:rPr>
                <w:rFonts w:ascii="Times New Roman" w:eastAsia="Times New Roman" w:hAnsi="Times New Roman" w:cs="Times New Roman"/>
                <w:sz w:val="28"/>
              </w:rPr>
              <w:t xml:space="preserve"> плюс-мінус 10% залежно від вантажопідйомності контейнера. Продавець інформує факсом Покупця після відправки товару про наступне…</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В офіційно-діловому стилі використовуються іменники, які позначають певну особу за фактом, який обумовлений встановленою дією або ставленням. Це допомагає правильно визначити “ролі” учасників документа [26., с. 510]. Оскільки в кожному контракті вказуватимуться і покупець, і продавець, вони прописуються з великої літери:</w:t>
      </w:r>
    </w:p>
    <w:tbl>
      <w:tblPr>
        <w:tblW w:w="0" w:type="auto"/>
        <w:tblInd w:w="108" w:type="dxa"/>
        <w:tblCellMar>
          <w:left w:w="10" w:type="dxa"/>
          <w:right w:w="10" w:type="dxa"/>
        </w:tblCellMar>
        <w:tblLook w:val="04A0" w:firstRow="1" w:lastRow="0" w:firstColumn="1" w:lastColumn="0" w:noHBand="0" w:noVBand="1"/>
      </w:tblPr>
      <w:tblGrid>
        <w:gridCol w:w="4561"/>
        <w:gridCol w:w="4675"/>
      </w:tblGrid>
      <w:tr w:rsidR="00F04EEF" w:rsidRPr="00F00E3B" w:rsidTr="00F04EEF">
        <w:trPr>
          <w:trHeight w:val="1"/>
        </w:trPr>
        <w:tc>
          <w:tcPr>
            <w:tcW w:w="4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Buyer</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Покупець</w:t>
            </w:r>
          </w:p>
        </w:tc>
      </w:tr>
      <w:tr w:rsidR="00F04EEF" w:rsidRPr="00F00E3B" w:rsidTr="00F04EEF">
        <w:trPr>
          <w:trHeight w:val="1"/>
        </w:trPr>
        <w:tc>
          <w:tcPr>
            <w:tcW w:w="4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Seller</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Продавець</w:t>
            </w:r>
          </w:p>
        </w:tc>
      </w:tr>
      <w:tr w:rsidR="00F04EEF" w:rsidRPr="00F00E3B" w:rsidTr="00F04EEF">
        <w:trPr>
          <w:trHeight w:val="1"/>
        </w:trPr>
        <w:tc>
          <w:tcPr>
            <w:tcW w:w="4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User</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Користувач</w:t>
            </w:r>
          </w:p>
        </w:tc>
      </w:tr>
      <w:tr w:rsidR="00F04EEF" w:rsidRPr="00F00E3B" w:rsidTr="00F04EEF">
        <w:trPr>
          <w:trHeight w:val="1"/>
        </w:trPr>
        <w:tc>
          <w:tcPr>
            <w:tcW w:w="4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Arbitration</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Арбітраж</w:t>
            </w:r>
          </w:p>
        </w:tc>
      </w:tr>
      <w:tr w:rsidR="00F04EEF" w:rsidRPr="00F00E3B" w:rsidTr="00F04EEF">
        <w:trPr>
          <w:trHeight w:val="1"/>
        </w:trPr>
        <w:tc>
          <w:tcPr>
            <w:tcW w:w="4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Supplier</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Постачальник</w:t>
            </w:r>
          </w:p>
        </w:tc>
      </w:tr>
      <w:tr w:rsidR="00F04EEF" w:rsidRPr="00F00E3B" w:rsidTr="00F04EEF">
        <w:trPr>
          <w:trHeight w:val="1"/>
        </w:trPr>
        <w:tc>
          <w:tcPr>
            <w:tcW w:w="4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Consignee</w:t>
            </w:r>
          </w:p>
        </w:tc>
        <w:tc>
          <w:tcPr>
            <w:tcW w:w="4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Вантажоодержувач</w:t>
            </w:r>
          </w:p>
        </w:tc>
      </w:tr>
    </w:tbl>
    <w:p w:rsidR="008801EA" w:rsidRPr="00F00E3B" w:rsidRDefault="008801EA"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Офіційно-діловий стиль рясніє конструкціями з дієсловами, які виконують функції граматичного характеру. При цьому кількість таких дієслів, які виступають як опорне слово та служать для вираження лише граматичного значення, обчислюється дюжинами [8, с. 47</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49]:</w:t>
      </w:r>
    </w:p>
    <w:tbl>
      <w:tblPr>
        <w:tblW w:w="0" w:type="auto"/>
        <w:tblInd w:w="108" w:type="dxa"/>
        <w:tblCellMar>
          <w:left w:w="10" w:type="dxa"/>
          <w:right w:w="10" w:type="dxa"/>
        </w:tblCellMar>
        <w:tblLook w:val="04A0" w:firstRow="1" w:lastRow="0" w:firstColumn="1" w:lastColumn="0" w:noHBand="0" w:noVBand="1"/>
      </w:tblPr>
      <w:tblGrid>
        <w:gridCol w:w="4615"/>
        <w:gridCol w:w="4621"/>
      </w:tblGrid>
      <w:tr w:rsidR="00F04EEF" w:rsidRPr="00F00E3B" w:rsidTr="00F04EEF">
        <w:trPr>
          <w:trHeight w:val="1"/>
        </w:trPr>
        <w:tc>
          <w:tcPr>
            <w:tcW w:w="4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jc w:val="both"/>
              <w:rPr>
                <w:rFonts w:ascii="Times New Roman" w:hAnsi="Times New Roman" w:cs="Times New Roman"/>
                <w:lang w:val="en-US"/>
              </w:rPr>
            </w:pPr>
            <w:r w:rsidRPr="00F00E3B">
              <w:rPr>
                <w:rFonts w:ascii="Times New Roman" w:eastAsia="Times New Roman" w:hAnsi="Times New Roman" w:cs="Times New Roman"/>
                <w:i/>
                <w:sz w:val="28"/>
                <w:lang w:val="en-US"/>
              </w:rPr>
              <w:t>to supply</w:t>
            </w:r>
            <w:r w:rsidRPr="00F00E3B">
              <w:rPr>
                <w:rFonts w:ascii="Times New Roman" w:eastAsia="Times New Roman" w:hAnsi="Times New Roman" w:cs="Times New Roman"/>
                <w:sz w:val="28"/>
                <w:lang w:val="en-US"/>
              </w:rPr>
              <w:t xml:space="preserve"> (negotiations, delivery, payment, check, quality, quantity ,training)</w:t>
            </w:r>
          </w:p>
        </w:tc>
        <w:tc>
          <w:tcPr>
            <w:tcW w:w="4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i/>
                <w:sz w:val="28"/>
              </w:rPr>
              <w:t>забезпечити</w:t>
            </w:r>
            <w:r w:rsidRPr="00F00E3B">
              <w:rPr>
                <w:rFonts w:ascii="Times New Roman" w:eastAsia="Times New Roman" w:hAnsi="Times New Roman" w:cs="Times New Roman"/>
                <w:sz w:val="28"/>
              </w:rPr>
              <w:t xml:space="preserve"> (переговори, постачання, оплату, перевірку, якість, кількість, підготовку)</w:t>
            </w:r>
          </w:p>
        </w:tc>
      </w:tr>
      <w:tr w:rsidR="00F04EEF" w:rsidRPr="00F00E3B" w:rsidTr="00F04EEF">
        <w:trPr>
          <w:trHeight w:val="1"/>
        </w:trPr>
        <w:tc>
          <w:tcPr>
            <w:tcW w:w="4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i/>
                <w:sz w:val="28"/>
                <w:lang w:val="en-US"/>
              </w:rPr>
              <w:t>to make</w:t>
            </w:r>
            <w:r w:rsidRPr="00F00E3B">
              <w:rPr>
                <w:rFonts w:ascii="Times New Roman" w:eastAsia="Times New Roman" w:hAnsi="Times New Roman" w:cs="Times New Roman"/>
                <w:sz w:val="28"/>
                <w:lang w:val="en-US"/>
              </w:rPr>
              <w:t xml:space="preserve"> (adjustment, supplement, changes)</w:t>
            </w:r>
          </w:p>
        </w:tc>
        <w:tc>
          <w:tcPr>
            <w:tcW w:w="4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i/>
                <w:sz w:val="28"/>
              </w:rPr>
              <w:t xml:space="preserve">вносити </w:t>
            </w:r>
            <w:r w:rsidRPr="00F00E3B">
              <w:rPr>
                <w:rFonts w:ascii="Times New Roman" w:eastAsia="Times New Roman" w:hAnsi="Times New Roman" w:cs="Times New Roman"/>
                <w:sz w:val="28"/>
              </w:rPr>
              <w:t>(уточнення, доповнення, виправлення)</w:t>
            </w:r>
          </w:p>
        </w:tc>
      </w:tr>
      <w:tr w:rsidR="00F04EEF" w:rsidRPr="00F00E3B" w:rsidTr="00F04EEF">
        <w:trPr>
          <w:trHeight w:val="1"/>
        </w:trPr>
        <w:tc>
          <w:tcPr>
            <w:tcW w:w="4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i/>
                <w:sz w:val="28"/>
                <w:lang w:val="en-US"/>
              </w:rPr>
              <w:t>to pass through</w:t>
            </w:r>
            <w:r w:rsidRPr="00F00E3B">
              <w:rPr>
                <w:rFonts w:ascii="Times New Roman" w:eastAsia="Times New Roman" w:hAnsi="Times New Roman" w:cs="Times New Roman"/>
                <w:sz w:val="28"/>
                <w:lang w:val="en-US"/>
              </w:rPr>
              <w:t xml:space="preserve"> (examination, check, reception)</w:t>
            </w:r>
          </w:p>
        </w:tc>
        <w:tc>
          <w:tcPr>
            <w:tcW w:w="4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i/>
                <w:sz w:val="28"/>
              </w:rPr>
              <w:t xml:space="preserve">проходити </w:t>
            </w:r>
            <w:r w:rsidRPr="00F00E3B">
              <w:rPr>
                <w:rFonts w:ascii="Times New Roman" w:eastAsia="Times New Roman" w:hAnsi="Times New Roman" w:cs="Times New Roman"/>
                <w:sz w:val="28"/>
              </w:rPr>
              <w:t>(обстеження, перевірку, прийом)</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офіційно-діловому стилі спостерігається пристрасть до складних слів, оскільки вони досить правильні за будовою та змістом, а також мають різні ідіоматичні ефекти. Також ділові тексти рясніють словосполученнями, яких в одному тексті може бути більше тисячі:</w:t>
      </w:r>
    </w:p>
    <w:tbl>
      <w:tblPr>
        <w:tblW w:w="0" w:type="auto"/>
        <w:tblInd w:w="108" w:type="dxa"/>
        <w:tblCellMar>
          <w:left w:w="10" w:type="dxa"/>
          <w:right w:w="10" w:type="dxa"/>
        </w:tblCellMar>
        <w:tblLook w:val="04A0" w:firstRow="1" w:lastRow="0" w:firstColumn="1" w:lastColumn="0" w:noHBand="0" w:noVBand="1"/>
      </w:tblPr>
      <w:tblGrid>
        <w:gridCol w:w="4616"/>
        <w:gridCol w:w="4620"/>
      </w:tblGrid>
      <w:tr w:rsidR="00F04EEF" w:rsidRPr="00F00E3B" w:rsidTr="00F04EEF">
        <w:trPr>
          <w:trHeight w:val="1"/>
        </w:trPr>
        <w:tc>
          <w:tcPr>
            <w:tcW w:w="4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jc w:val="both"/>
              <w:rPr>
                <w:rFonts w:ascii="Times New Roman" w:hAnsi="Times New Roman" w:cs="Times New Roman"/>
              </w:rPr>
            </w:pPr>
            <w:r w:rsidRPr="00F00E3B">
              <w:rPr>
                <w:rFonts w:ascii="Times New Roman" w:eastAsia="Times New Roman" w:hAnsi="Times New Roman" w:cs="Times New Roman"/>
                <w:sz w:val="28"/>
              </w:rPr>
              <w:t>vehicle</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транспортний засіб</w:t>
            </w:r>
          </w:p>
        </w:tc>
      </w:tr>
      <w:tr w:rsidR="00F04EEF" w:rsidRPr="00F00E3B" w:rsidTr="00F04EEF">
        <w:trPr>
          <w:trHeight w:val="1"/>
        </w:trPr>
        <w:tc>
          <w:tcPr>
            <w:tcW w:w="4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reception center</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приймальний пункт</w:t>
            </w:r>
          </w:p>
        </w:tc>
      </w:tr>
      <w:tr w:rsidR="00F04EEF" w:rsidRPr="00F00E3B" w:rsidTr="00F04EEF">
        <w:trPr>
          <w:trHeight w:val="1"/>
        </w:trPr>
        <w:tc>
          <w:tcPr>
            <w:tcW w:w="4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independent inspector</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незалежний інспектор</w:t>
            </w:r>
          </w:p>
        </w:tc>
      </w:tr>
      <w:tr w:rsidR="00F04EEF" w:rsidRPr="00F00E3B" w:rsidTr="00F04EEF">
        <w:trPr>
          <w:trHeight w:val="1"/>
        </w:trPr>
        <w:tc>
          <w:tcPr>
            <w:tcW w:w="4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non-cash payment</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безготівковий розрахунок</w:t>
            </w:r>
          </w:p>
        </w:tc>
      </w:tr>
      <w:tr w:rsidR="00F04EEF" w:rsidRPr="00F00E3B" w:rsidTr="00F04EEF">
        <w:trPr>
          <w:trHeight w:val="1"/>
        </w:trPr>
        <w:tc>
          <w:tcPr>
            <w:tcW w:w="4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demand item</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товари підвищеного попиту</w:t>
            </w:r>
          </w:p>
        </w:tc>
      </w:tr>
      <w:tr w:rsidR="00F04EEF" w:rsidRPr="00F00E3B" w:rsidTr="00F04EEF">
        <w:trPr>
          <w:trHeight w:val="1"/>
        </w:trPr>
        <w:tc>
          <w:tcPr>
            <w:tcW w:w="4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official sample</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арбітражна проба</w:t>
            </w:r>
          </w:p>
        </w:tc>
      </w:tr>
      <w:tr w:rsidR="00F04EEF" w:rsidRPr="00F00E3B" w:rsidTr="00F04EEF">
        <w:trPr>
          <w:trHeight w:val="1"/>
        </w:trPr>
        <w:tc>
          <w:tcPr>
            <w:tcW w:w="4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plenipotentiary</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повноважні представники</w:t>
            </w:r>
          </w:p>
        </w:tc>
      </w:tr>
      <w:tr w:rsidR="00F04EEF" w:rsidRPr="00F00E3B" w:rsidTr="00F04EEF">
        <w:trPr>
          <w:trHeight w:val="1"/>
        </w:trPr>
        <w:tc>
          <w:tcPr>
            <w:tcW w:w="4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pipe shipment</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трубопровідне відвантаження</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Прості пропозиції в офіційно-діловому стилі можуть бути ускладнені наявністю однорідних членів. Їхня кількість може перевищувати 10 одиниць на одну пропозицію. Це зумовлено необхідністю вичерпання предмета повідомлення [8, с. 56]:</w:t>
      </w:r>
    </w:p>
    <w:tbl>
      <w:tblPr>
        <w:tblW w:w="0" w:type="auto"/>
        <w:tblInd w:w="108" w:type="dxa"/>
        <w:tblCellMar>
          <w:left w:w="10" w:type="dxa"/>
          <w:right w:w="10" w:type="dxa"/>
        </w:tblCellMar>
        <w:tblLook w:val="04A0" w:firstRow="1" w:lastRow="0" w:firstColumn="1" w:lastColumn="0" w:noHBand="0" w:noVBand="1"/>
      </w:tblPr>
      <w:tblGrid>
        <w:gridCol w:w="4555"/>
        <w:gridCol w:w="4681"/>
      </w:tblGrid>
      <w:tr w:rsidR="00F04EEF" w:rsidRPr="00F00E3B" w:rsidTr="00F04EEF">
        <w:trPr>
          <w:trHeight w:val="1"/>
        </w:trPr>
        <w:tc>
          <w:tcPr>
            <w:tcW w:w="4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jc w:val="both"/>
              <w:rPr>
                <w:rFonts w:ascii="Times New Roman" w:hAnsi="Times New Roman" w:cs="Times New Roman"/>
                <w:lang w:val="en-US"/>
              </w:rPr>
            </w:pPr>
            <w:r w:rsidRPr="00F00E3B">
              <w:rPr>
                <w:rFonts w:ascii="Times New Roman" w:eastAsia="Times New Roman" w:hAnsi="Times New Roman" w:cs="Times New Roman"/>
                <w:sz w:val="28"/>
                <w:lang w:val="en-US"/>
              </w:rPr>
              <w:t>For the purpose of payment of the samples references it is necessary to indicate by separate line in the invoices for the delivered goods a duplicate of sample-reference, an article, size, quantity, price, amount, case No.</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Для оплати зразків-еталонів у рахунках за поставлений товар необхідно вказати окремим рядком дублікат зразка-еталона, артикул, розмір, кількість, ціну, суму, номер скриньки.</w:t>
            </w:r>
          </w:p>
        </w:tc>
      </w:tr>
    </w:tbl>
    <w:p w:rsidR="00F04EEF" w:rsidRPr="00F00E3B" w:rsidRDefault="00F04EEF" w:rsidP="00F04EEF">
      <w:pPr>
        <w:spacing w:after="0" w:line="360" w:lineRule="auto"/>
        <w:ind w:firstLine="709"/>
        <w:jc w:val="both"/>
        <w:rPr>
          <w:rFonts w:ascii="Times New Roman" w:eastAsia="Times New Roman" w:hAnsi="Times New Roman" w:cs="Times New Roman"/>
          <w:i/>
          <w:sz w:val="28"/>
        </w:rPr>
      </w:pPr>
      <w:r w:rsidRPr="00F00E3B">
        <w:rPr>
          <w:rFonts w:ascii="Times New Roman" w:eastAsia="Times New Roman" w:hAnsi="Times New Roman" w:cs="Times New Roman"/>
          <w:i/>
          <w:sz w:val="28"/>
        </w:rPr>
        <w:t xml:space="preserve"> </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У цілому, граматична побудова будь-яких контрактів може бути охарактеризована як досить проста і формальна. Використовувану в контрактному тексті граматику можна назвати простою через брак різноманітних варіантів, які є у будь-яких юридичних документах. </w:t>
      </w:r>
      <w:proofErr w:type="gramStart"/>
      <w:r w:rsidRPr="00F00E3B">
        <w:rPr>
          <w:rFonts w:ascii="Times New Roman" w:eastAsia="Times New Roman" w:hAnsi="Times New Roman" w:cs="Times New Roman"/>
          <w:sz w:val="28"/>
        </w:rPr>
        <w:t>У контрактах</w:t>
      </w:r>
      <w:proofErr w:type="gramEnd"/>
      <w:r w:rsidRPr="00F00E3B">
        <w:rPr>
          <w:rFonts w:ascii="Times New Roman" w:eastAsia="Times New Roman" w:hAnsi="Times New Roman" w:cs="Times New Roman"/>
          <w:sz w:val="28"/>
        </w:rPr>
        <w:t xml:space="preserve"> найбільш поширені невизначені та перфектні дієслівні часи, причому це стосується як активної, так і пасивної застави. Використання цих типів застави є невід’ємною частиною контракту [35, с. 162]:</w:t>
      </w:r>
    </w:p>
    <w:p w:rsidR="004A748C" w:rsidRPr="00F00E3B" w:rsidRDefault="004A748C" w:rsidP="00F04EEF">
      <w:pPr>
        <w:spacing w:after="0" w:line="360" w:lineRule="auto"/>
        <w:ind w:firstLine="709"/>
        <w:jc w:val="both"/>
        <w:rPr>
          <w:rFonts w:ascii="Times New Roman" w:eastAsia="Times New Roman" w:hAnsi="Times New Roman" w:cs="Times New Roman"/>
          <w:sz w:val="28"/>
        </w:rPr>
      </w:pPr>
    </w:p>
    <w:tbl>
      <w:tblPr>
        <w:tblW w:w="0" w:type="auto"/>
        <w:tblInd w:w="108" w:type="dxa"/>
        <w:tblCellMar>
          <w:left w:w="10" w:type="dxa"/>
          <w:right w:w="10" w:type="dxa"/>
        </w:tblCellMar>
        <w:tblLook w:val="04A0" w:firstRow="1" w:lastRow="0" w:firstColumn="1" w:lastColumn="0" w:noHBand="0" w:noVBand="1"/>
      </w:tblPr>
      <w:tblGrid>
        <w:gridCol w:w="4535"/>
        <w:gridCol w:w="4701"/>
      </w:tblGrid>
      <w:tr w:rsidR="00F04EEF" w:rsidRPr="00F00E3B" w:rsidTr="00F04EEF">
        <w:trPr>
          <w:trHeight w:val="1"/>
        </w:trPr>
        <w:tc>
          <w:tcPr>
            <w:tcW w:w="4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lang w:val="en-US"/>
              </w:rPr>
              <w:t xml:space="preserve">Sellers have sold and Buyers have bought”… </w:t>
            </w:r>
            <w:r w:rsidRPr="00F00E3B">
              <w:rPr>
                <w:rFonts w:ascii="Times New Roman" w:eastAsia="Times New Roman" w:hAnsi="Times New Roman" w:cs="Times New Roman"/>
                <w:sz w:val="28"/>
              </w:rPr>
              <w:t>(Present Perfect)</w:t>
            </w:r>
          </w:p>
          <w:p w:rsidR="00F04EEF" w:rsidRPr="00F00E3B" w:rsidRDefault="00F04EEF" w:rsidP="00F04EEF">
            <w:pPr>
              <w:spacing w:after="0" w:line="360" w:lineRule="auto"/>
              <w:rPr>
                <w:rFonts w:ascii="Times New Roman" w:hAnsi="Times New Roman" w:cs="Times New Roman"/>
              </w:rPr>
            </w:pPr>
          </w:p>
        </w:tc>
        <w:tc>
          <w:tcPr>
            <w:tcW w:w="4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Продавці продали, і покупці купили ... </w:t>
            </w:r>
          </w:p>
        </w:tc>
      </w:tr>
      <w:tr w:rsidR="00F04EEF" w:rsidRPr="00F00E3B" w:rsidTr="00F04EEF">
        <w:trPr>
          <w:trHeight w:val="1"/>
        </w:trPr>
        <w:tc>
          <w:tcPr>
            <w:tcW w:w="4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Our firm informed the Suppliers that the general conditions were not contained in the order (Past Indefinite Passive)</w:t>
            </w:r>
          </w:p>
        </w:tc>
        <w:tc>
          <w:tcPr>
            <w:tcW w:w="4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Наша фірма повідомила постачальникам, що загальні умови замовлення не виконані </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Однією із специфічних особливостей договору є використання дієслова shall (буде). У той час, як це дієслово практично відсутнє у сучасній розмовній англійській мові, у ділових документах він використовується досі:</w:t>
      </w:r>
    </w:p>
    <w:tbl>
      <w:tblPr>
        <w:tblW w:w="0" w:type="auto"/>
        <w:tblInd w:w="108" w:type="dxa"/>
        <w:tblCellMar>
          <w:left w:w="10" w:type="dxa"/>
          <w:right w:w="10" w:type="dxa"/>
        </w:tblCellMar>
        <w:tblLook w:val="04A0" w:firstRow="1" w:lastRow="0" w:firstColumn="1" w:lastColumn="0" w:noHBand="0" w:noVBand="1"/>
      </w:tblPr>
      <w:tblGrid>
        <w:gridCol w:w="4530"/>
        <w:gridCol w:w="4706"/>
      </w:tblGrid>
      <w:tr w:rsidR="00F04EEF" w:rsidRPr="00F00E3B" w:rsidTr="00F04EEF">
        <w:trPr>
          <w:trHeight w:val="1"/>
        </w:trPr>
        <w:tc>
          <w:tcPr>
            <w:tcW w:w="4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The result shall be considered. = The result is to be considered / will be considered.</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Результат розглядатиметься = результат потрібно розглянути / розглядатиметься.</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Покупець, прописаний у контрактному тексті як особа, яка відповідає за оплату товару, може позначатися формою як першої, так і третьої особи, а також як у множині, так і однині:</w:t>
      </w:r>
    </w:p>
    <w:tbl>
      <w:tblPr>
        <w:tblW w:w="0" w:type="auto"/>
        <w:tblInd w:w="108" w:type="dxa"/>
        <w:tblCellMar>
          <w:left w:w="10" w:type="dxa"/>
          <w:right w:w="10" w:type="dxa"/>
        </w:tblCellMar>
        <w:tblLook w:val="04A0" w:firstRow="1" w:lastRow="0" w:firstColumn="1" w:lastColumn="0" w:noHBand="0" w:noVBand="1"/>
      </w:tblPr>
      <w:tblGrid>
        <w:gridCol w:w="4562"/>
        <w:gridCol w:w="4674"/>
      </w:tblGrid>
      <w:tr w:rsidR="00F04EEF" w:rsidRPr="00F00E3B" w:rsidTr="00F04EEF">
        <w:trPr>
          <w:trHeight w:val="1"/>
        </w:trPr>
        <w:tc>
          <w:tcPr>
            <w:tcW w:w="4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b/>
                <w:sz w:val="28"/>
                <w:lang w:val="en-US"/>
              </w:rPr>
            </w:pPr>
            <w:r w:rsidRPr="00F00E3B">
              <w:rPr>
                <w:rFonts w:ascii="Times New Roman" w:eastAsia="Times New Roman" w:hAnsi="Times New Roman" w:cs="Times New Roman"/>
                <w:sz w:val="28"/>
                <w:lang w:val="en-US"/>
              </w:rPr>
              <w:t>Each party shall have the right to refuse any further fulfillment of the obligations.</w:t>
            </w:r>
          </w:p>
          <w:p w:rsidR="00F04EEF" w:rsidRPr="00F00E3B" w:rsidRDefault="00F04EEF" w:rsidP="00F04EEF">
            <w:pPr>
              <w:spacing w:after="0" w:line="360" w:lineRule="auto"/>
              <w:rPr>
                <w:rFonts w:ascii="Times New Roman" w:hAnsi="Times New Roman" w:cs="Times New Roman"/>
                <w:lang w:val="en-US"/>
              </w:rPr>
            </w:pPr>
          </w:p>
        </w:tc>
        <w:tc>
          <w:tcPr>
            <w:tcW w:w="48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Кожна сторона має право відмовитися від подальшого виконання зобов’язань. (3-та особа, однина)</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У контракті може зустрічатися комбінація дієслова </w:t>
      </w:r>
      <w:r w:rsidRPr="00F00E3B">
        <w:rPr>
          <w:rFonts w:ascii="Times New Roman" w:eastAsia="Times New Roman" w:hAnsi="Times New Roman" w:cs="Times New Roman"/>
          <w:i/>
          <w:sz w:val="28"/>
        </w:rPr>
        <w:t>should</w:t>
      </w:r>
      <w:r w:rsidRPr="00F00E3B">
        <w:rPr>
          <w:rFonts w:ascii="Times New Roman" w:eastAsia="Times New Roman" w:hAnsi="Times New Roman" w:cs="Times New Roman"/>
          <w:sz w:val="28"/>
        </w:rPr>
        <w:t xml:space="preserve"> (повинний\ має) та інфінітива. Така комбінація означає майбутні дії, але із зменшеним ступенем ймовірності. Подібна побудова фраз спостерігається у придаткових реченнях [35, с. 158]:</w:t>
      </w:r>
    </w:p>
    <w:tbl>
      <w:tblPr>
        <w:tblW w:w="0" w:type="auto"/>
        <w:tblInd w:w="108" w:type="dxa"/>
        <w:tblCellMar>
          <w:left w:w="10" w:type="dxa"/>
          <w:right w:w="10" w:type="dxa"/>
        </w:tblCellMar>
        <w:tblLook w:val="04A0" w:firstRow="1" w:lastRow="0" w:firstColumn="1" w:lastColumn="0" w:noHBand="0" w:noVBand="1"/>
      </w:tblPr>
      <w:tblGrid>
        <w:gridCol w:w="4549"/>
        <w:gridCol w:w="4687"/>
      </w:tblGrid>
      <w:tr w:rsidR="00F04EEF" w:rsidRPr="00F00E3B" w:rsidTr="00F04EEF">
        <w:trPr>
          <w:trHeight w:val="1"/>
        </w:trPr>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…if a delay in the delivery should exceed 3 months</w:t>
            </w:r>
          </w:p>
        </w:tc>
        <w:tc>
          <w:tcPr>
            <w:tcW w:w="48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…якщо затримка постачання буде перевищена на 3 місяці</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Однією із найяскравіших особливостей контрактних текстів є часте використання неособистої форми дієслова. У особисті форми дієслова входять інфінітив, -ing-ові форми, а також дієприкметники. У контрактних текстах найчастіше використовується така дієслівна форма, як інфінітив. Дана форма служить доповненням до дієслова, іменника та прикметника. Інфінітивна споруда поділяється на інфінітив як доповнення дієслова, інфінітив як доповнення іменника та інфінітив як ад’єктивне доповнення [3, с. 134].</w:t>
      </w:r>
    </w:p>
    <w:p w:rsidR="00F04EEF" w:rsidRPr="00F00E3B" w:rsidRDefault="00F04EEF" w:rsidP="00F04EEF">
      <w:pPr>
        <w:spacing w:after="0" w:line="360" w:lineRule="auto"/>
        <w:ind w:firstLine="709"/>
        <w:jc w:val="both"/>
        <w:rPr>
          <w:rFonts w:ascii="Times New Roman" w:eastAsia="Times New Roman" w:hAnsi="Times New Roman" w:cs="Times New Roman"/>
          <w:b/>
          <w:sz w:val="28"/>
        </w:rPr>
      </w:pPr>
      <w:r w:rsidRPr="00F00E3B">
        <w:rPr>
          <w:rFonts w:ascii="Times New Roman" w:eastAsia="Times New Roman" w:hAnsi="Times New Roman" w:cs="Times New Roman"/>
          <w:sz w:val="28"/>
        </w:rPr>
        <w:t xml:space="preserve">Як правило, </w:t>
      </w:r>
      <w:proofErr w:type="gramStart"/>
      <w:r w:rsidRPr="00F00E3B">
        <w:rPr>
          <w:rFonts w:ascii="Times New Roman" w:eastAsia="Times New Roman" w:hAnsi="Times New Roman" w:cs="Times New Roman"/>
          <w:sz w:val="28"/>
        </w:rPr>
        <w:t>у контрактах</w:t>
      </w:r>
      <w:proofErr w:type="gramEnd"/>
      <w:r w:rsidRPr="00F00E3B">
        <w:rPr>
          <w:rFonts w:ascii="Times New Roman" w:eastAsia="Times New Roman" w:hAnsi="Times New Roman" w:cs="Times New Roman"/>
          <w:sz w:val="28"/>
        </w:rPr>
        <w:t xml:space="preserve"> інфінітиви як доповнення до активних дієслов. йдуть за головними дієсловами. Прикладами, які у контрактних текстах є такі дієслова, як </w:t>
      </w:r>
      <w:r w:rsidRPr="00F00E3B">
        <w:rPr>
          <w:rFonts w:ascii="Times New Roman" w:eastAsia="Times New Roman" w:hAnsi="Times New Roman" w:cs="Times New Roman"/>
          <w:i/>
          <w:sz w:val="28"/>
        </w:rPr>
        <w:t>to agree</w:t>
      </w:r>
      <w:r w:rsidRPr="00F00E3B">
        <w:rPr>
          <w:rFonts w:ascii="Times New Roman" w:eastAsia="Times New Roman" w:hAnsi="Times New Roman" w:cs="Times New Roman"/>
          <w:sz w:val="28"/>
        </w:rPr>
        <w:t xml:space="preserve"> (погоджуватися), </w:t>
      </w:r>
      <w:r w:rsidRPr="00F00E3B">
        <w:rPr>
          <w:rFonts w:ascii="Times New Roman" w:eastAsia="Times New Roman" w:hAnsi="Times New Roman" w:cs="Times New Roman"/>
          <w:i/>
          <w:sz w:val="28"/>
        </w:rPr>
        <w:t>to appear</w:t>
      </w:r>
      <w:r w:rsidRPr="00F00E3B">
        <w:rPr>
          <w:rFonts w:ascii="Times New Roman" w:eastAsia="Times New Roman" w:hAnsi="Times New Roman" w:cs="Times New Roman"/>
          <w:sz w:val="28"/>
        </w:rPr>
        <w:t xml:space="preserve"> (з’являтися), </w:t>
      </w:r>
      <w:r w:rsidRPr="00F00E3B">
        <w:rPr>
          <w:rFonts w:ascii="Times New Roman" w:eastAsia="Times New Roman" w:hAnsi="Times New Roman" w:cs="Times New Roman"/>
          <w:i/>
          <w:sz w:val="28"/>
        </w:rPr>
        <w:t>to arrange</w:t>
      </w:r>
      <w:r w:rsidRPr="00F00E3B">
        <w:rPr>
          <w:rFonts w:ascii="Times New Roman" w:eastAsia="Times New Roman" w:hAnsi="Times New Roman" w:cs="Times New Roman"/>
          <w:sz w:val="28"/>
        </w:rPr>
        <w:t xml:space="preserve"> (домовлятися), </w:t>
      </w:r>
      <w:r w:rsidRPr="00F00E3B">
        <w:rPr>
          <w:rFonts w:ascii="Times New Roman" w:eastAsia="Times New Roman" w:hAnsi="Times New Roman" w:cs="Times New Roman"/>
          <w:i/>
          <w:sz w:val="28"/>
        </w:rPr>
        <w:t>to decide</w:t>
      </w:r>
      <w:r w:rsidRPr="00F00E3B">
        <w:rPr>
          <w:rFonts w:ascii="Times New Roman" w:eastAsia="Times New Roman" w:hAnsi="Times New Roman" w:cs="Times New Roman"/>
          <w:sz w:val="28"/>
        </w:rPr>
        <w:t xml:space="preserve"> (вирішувати), </w:t>
      </w:r>
      <w:r w:rsidRPr="00F00E3B">
        <w:rPr>
          <w:rFonts w:ascii="Times New Roman" w:eastAsia="Times New Roman" w:hAnsi="Times New Roman" w:cs="Times New Roman"/>
          <w:i/>
          <w:sz w:val="28"/>
        </w:rPr>
        <w:t>to expect</w:t>
      </w:r>
      <w:r w:rsidRPr="00F00E3B">
        <w:rPr>
          <w:rFonts w:ascii="Times New Roman" w:eastAsia="Times New Roman" w:hAnsi="Times New Roman" w:cs="Times New Roman"/>
          <w:sz w:val="28"/>
        </w:rPr>
        <w:t xml:space="preserve"> (очікувати), </w:t>
      </w:r>
      <w:r w:rsidRPr="00F00E3B">
        <w:rPr>
          <w:rFonts w:ascii="Times New Roman" w:eastAsia="Times New Roman" w:hAnsi="Times New Roman" w:cs="Times New Roman"/>
          <w:i/>
          <w:sz w:val="28"/>
        </w:rPr>
        <w:t>to hope</w:t>
      </w:r>
      <w:r w:rsidRPr="00F00E3B">
        <w:rPr>
          <w:rFonts w:ascii="Times New Roman" w:eastAsia="Times New Roman" w:hAnsi="Times New Roman" w:cs="Times New Roman"/>
          <w:sz w:val="28"/>
        </w:rPr>
        <w:t xml:space="preserve"> (сподіватися), </w:t>
      </w:r>
      <w:r w:rsidRPr="00F00E3B">
        <w:rPr>
          <w:rFonts w:ascii="Times New Roman" w:eastAsia="Times New Roman" w:hAnsi="Times New Roman" w:cs="Times New Roman"/>
          <w:i/>
          <w:sz w:val="28"/>
        </w:rPr>
        <w:t>to manage</w:t>
      </w:r>
      <w:r w:rsidRPr="00F00E3B">
        <w:rPr>
          <w:rFonts w:ascii="Times New Roman" w:eastAsia="Times New Roman" w:hAnsi="Times New Roman" w:cs="Times New Roman"/>
          <w:sz w:val="28"/>
        </w:rPr>
        <w:t xml:space="preserve"> (керувати), </w:t>
      </w:r>
      <w:r w:rsidRPr="00F00E3B">
        <w:rPr>
          <w:rFonts w:ascii="Times New Roman" w:eastAsia="Times New Roman" w:hAnsi="Times New Roman" w:cs="Times New Roman"/>
          <w:i/>
          <w:sz w:val="28"/>
        </w:rPr>
        <w:t>to need</w:t>
      </w:r>
      <w:r w:rsidRPr="00F00E3B">
        <w:rPr>
          <w:rFonts w:ascii="Times New Roman" w:eastAsia="Times New Roman" w:hAnsi="Times New Roman" w:cs="Times New Roman"/>
          <w:sz w:val="28"/>
        </w:rPr>
        <w:t xml:space="preserve"> (потребувати), </w:t>
      </w:r>
      <w:r w:rsidRPr="00F00E3B">
        <w:rPr>
          <w:rFonts w:ascii="Times New Roman" w:eastAsia="Times New Roman" w:hAnsi="Times New Roman" w:cs="Times New Roman"/>
          <w:i/>
          <w:sz w:val="28"/>
        </w:rPr>
        <w:t>to offer</w:t>
      </w:r>
      <w:r w:rsidRPr="00F00E3B">
        <w:rPr>
          <w:rFonts w:ascii="Times New Roman" w:eastAsia="Times New Roman" w:hAnsi="Times New Roman" w:cs="Times New Roman"/>
          <w:sz w:val="28"/>
        </w:rPr>
        <w:t xml:space="preserve"> (пропонувати), </w:t>
      </w:r>
      <w:r w:rsidRPr="00F00E3B">
        <w:rPr>
          <w:rFonts w:ascii="Times New Roman" w:eastAsia="Times New Roman" w:hAnsi="Times New Roman" w:cs="Times New Roman"/>
          <w:i/>
          <w:sz w:val="28"/>
        </w:rPr>
        <w:t>to omit</w:t>
      </w:r>
      <w:r w:rsidRPr="00F00E3B">
        <w:rPr>
          <w:rFonts w:ascii="Times New Roman" w:eastAsia="Times New Roman" w:hAnsi="Times New Roman" w:cs="Times New Roman"/>
          <w:sz w:val="28"/>
        </w:rPr>
        <w:t xml:space="preserve"> (пропускати) та деякі інші [3, с. 136</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137]:</w:t>
      </w:r>
    </w:p>
    <w:tbl>
      <w:tblPr>
        <w:tblW w:w="0" w:type="auto"/>
        <w:tblInd w:w="108" w:type="dxa"/>
        <w:tblCellMar>
          <w:left w:w="10" w:type="dxa"/>
          <w:right w:w="10" w:type="dxa"/>
        </w:tblCellMar>
        <w:tblLook w:val="04A0" w:firstRow="1" w:lastRow="0" w:firstColumn="1" w:lastColumn="0" w:noHBand="0" w:noVBand="1"/>
      </w:tblPr>
      <w:tblGrid>
        <w:gridCol w:w="4560"/>
        <w:gridCol w:w="4676"/>
      </w:tblGrid>
      <w:tr w:rsidR="00F04EEF" w:rsidRPr="00F00E3B" w:rsidTr="00F04EEF">
        <w:trPr>
          <w:trHeight w:val="1"/>
        </w:trPr>
        <w:tc>
          <w:tcPr>
            <w:tcW w:w="4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They have arranged to produce the equipment.</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Вони домовилися виготовляти обладнання.</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Нарешті, дуже важливою особливістю контрактних текстів і те, що предметом інфінітивного доповнення, яким може бути або людина (ми, вони) чи річ, буде позначатися предметом пропозиції (наша фірма).</w:t>
      </w:r>
    </w:p>
    <w:tbl>
      <w:tblPr>
        <w:tblW w:w="0" w:type="auto"/>
        <w:tblInd w:w="108" w:type="dxa"/>
        <w:tblCellMar>
          <w:left w:w="10" w:type="dxa"/>
          <w:right w:w="10" w:type="dxa"/>
        </w:tblCellMar>
        <w:tblLook w:val="04A0" w:firstRow="1" w:lastRow="0" w:firstColumn="1" w:lastColumn="0" w:noHBand="0" w:noVBand="1"/>
      </w:tblPr>
      <w:tblGrid>
        <w:gridCol w:w="4546"/>
        <w:gridCol w:w="4690"/>
      </w:tblGrid>
      <w:tr w:rsidR="00F04EEF" w:rsidRPr="00F00E3B" w:rsidTr="00F04EEF">
        <w:trPr>
          <w:trHeight w:val="1"/>
        </w:trPr>
        <w:tc>
          <w:tcPr>
            <w:tcW w:w="4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We look forward to your early reply.</w:t>
            </w:r>
          </w:p>
        </w:tc>
        <w:tc>
          <w:tcPr>
            <w:tcW w:w="4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Ми з нетерпінням чекаємо на вашу швидку відповідь.</w:t>
            </w:r>
          </w:p>
        </w:tc>
      </w:tr>
    </w:tbl>
    <w:p w:rsidR="00F04EEF" w:rsidRPr="00F00E3B" w:rsidRDefault="00F04EEF" w:rsidP="00F04EEF">
      <w:pPr>
        <w:spacing w:after="0" w:line="360" w:lineRule="auto"/>
        <w:jc w:val="center"/>
        <w:rPr>
          <w:rFonts w:ascii="Times New Roman" w:eastAsia="Times New Roman" w:hAnsi="Times New Roman" w:cs="Times New Roman"/>
          <w:sz w:val="28"/>
        </w:rPr>
      </w:pPr>
    </w:p>
    <w:p w:rsidR="00F04EEF" w:rsidRPr="00F00E3B" w:rsidRDefault="00F04EEF" w:rsidP="00F04EEF">
      <w:pPr>
        <w:spacing w:after="0" w:line="360" w:lineRule="auto"/>
        <w:jc w:val="center"/>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w:t>
      </w:r>
    </w:p>
    <w:p w:rsidR="00F04EEF" w:rsidRPr="00F00E3B" w:rsidRDefault="00F04EEF" w:rsidP="003A2737">
      <w:pPr>
        <w:pStyle w:val="2"/>
        <w:rPr>
          <w:rFonts w:ascii="Times New Roman" w:eastAsia="Times New Roman" w:hAnsi="Times New Roman" w:cs="Times New Roman"/>
          <w:color w:val="000000" w:themeColor="text1"/>
        </w:rPr>
      </w:pPr>
      <w:bookmarkStart w:id="27" w:name="_Toc94013983"/>
      <w:bookmarkStart w:id="28" w:name="_Toc94014396"/>
      <w:r w:rsidRPr="00F00E3B">
        <w:rPr>
          <w:rFonts w:ascii="Times New Roman" w:eastAsia="Times New Roman" w:hAnsi="Times New Roman" w:cs="Times New Roman"/>
          <w:color w:val="000000" w:themeColor="text1"/>
        </w:rPr>
        <w:t>Висновки до розділу 2</w:t>
      </w:r>
      <w:bookmarkEnd w:id="27"/>
      <w:bookmarkEnd w:id="28"/>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1. </w:t>
      </w:r>
      <w:r w:rsidRPr="00F00E3B">
        <w:rPr>
          <w:rFonts w:ascii="Times New Roman" w:eastAsia="Times New Roman" w:hAnsi="Times New Roman" w:cs="Times New Roman"/>
          <w:sz w:val="28"/>
        </w:rPr>
        <w:tab/>
        <w:t>Контракт не може існувати поза стилем – сукупністю прийомів вживання, відбору та поєднання засобів спілкування у сфері суспільної чи загальнонаціональної мови. Виділяють такі функціональні стилі, як публіцистичний, газетний, стиль художньої мови, стиль наукової прози, стиль офіційних документів, а також нейтральний стиль, який характерний для текстів без будь-яких стилістичних маркувань, і який при цьому не є функціональним стилем, оскільки є сукупність стилістично незабарвлених мовних засобів.</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2.</w:t>
      </w:r>
      <w:r w:rsidRPr="00F00E3B">
        <w:rPr>
          <w:rFonts w:ascii="Times New Roman" w:eastAsia="Times New Roman" w:hAnsi="Times New Roman" w:cs="Times New Roman"/>
          <w:sz w:val="28"/>
        </w:rPr>
        <w:tab/>
        <w:t>Сучасний офіційно-діловий стиль застосовується у сфері суспільних відносин. Він складається з ділової мови, і служить як засіб спілкування між підприємствами, установами, організаціями, а також як офіційне мовлення людей на різних підприємствах. Цей стиль реалізується в законах, наказах, розпорядженнях, договорах, нормативно-правових актах, довідках, посвідченнях, довіреності та в діловому листуванні. Офіційно-діловий стиль реалізується і в письмовій, і в усній формі. До мовних рис офіційно-ділового стилю відноситься точність, детальність вираження, і висока стандартизація мови. Відсутній емоційний відтінок;</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3.</w:t>
      </w:r>
      <w:r w:rsidRPr="00F00E3B">
        <w:rPr>
          <w:rFonts w:ascii="Times New Roman" w:eastAsia="Times New Roman" w:hAnsi="Times New Roman" w:cs="Times New Roman"/>
          <w:sz w:val="28"/>
        </w:rPr>
        <w:tab/>
        <w:t>Характерними особливостями контрактів є стійкість лексики, єдине точне значення слів, відсутність слів з емоційним забарвленням, жорстка композиційна структура, клішований зміст, тематична обмеженість, присутність професіоналізмів певної тематики та змісту, а також стійких атрибутивно-іменних словосполучень, пофарбованих у офіційно неологізмів та абревіатур.</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F04EEF">
      <w:pPr>
        <w:spacing w:after="0" w:line="360" w:lineRule="auto"/>
        <w:ind w:left="709"/>
        <w:jc w:val="center"/>
        <w:rPr>
          <w:rFonts w:ascii="Times New Roman" w:eastAsia="Times New Roman" w:hAnsi="Times New Roman" w:cs="Times New Roman"/>
          <w:b/>
          <w:sz w:val="28"/>
        </w:rPr>
      </w:pPr>
    </w:p>
    <w:p w:rsidR="00F04EEF" w:rsidRPr="00F00E3B" w:rsidRDefault="00F04EEF" w:rsidP="00F04EEF">
      <w:pPr>
        <w:spacing w:after="0" w:line="360" w:lineRule="auto"/>
        <w:ind w:left="709"/>
        <w:jc w:val="center"/>
        <w:rPr>
          <w:rFonts w:ascii="Times New Roman" w:eastAsia="Times New Roman" w:hAnsi="Times New Roman" w:cs="Times New Roman"/>
          <w:b/>
          <w:sz w:val="28"/>
        </w:rPr>
      </w:pPr>
    </w:p>
    <w:p w:rsidR="00F04EEF" w:rsidRPr="00F00E3B" w:rsidRDefault="00F04EEF" w:rsidP="00F04EEF">
      <w:pPr>
        <w:rPr>
          <w:rFonts w:ascii="Times New Roman" w:eastAsia="Times New Roman" w:hAnsi="Times New Roman" w:cs="Times New Roman"/>
          <w:b/>
          <w:sz w:val="28"/>
        </w:rPr>
      </w:pPr>
      <w:r w:rsidRPr="00F00E3B">
        <w:rPr>
          <w:rFonts w:ascii="Times New Roman" w:eastAsia="Times New Roman" w:hAnsi="Times New Roman" w:cs="Times New Roman"/>
          <w:b/>
          <w:sz w:val="28"/>
        </w:rPr>
        <w:t xml:space="preserve"> </w:t>
      </w:r>
    </w:p>
    <w:p w:rsidR="00F04EEF" w:rsidRPr="00F00E3B" w:rsidRDefault="00F04EEF" w:rsidP="00F04EEF">
      <w:pPr>
        <w:rPr>
          <w:rFonts w:ascii="Times New Roman" w:eastAsia="Times New Roman" w:hAnsi="Times New Roman" w:cs="Times New Roman"/>
          <w:b/>
          <w:sz w:val="28"/>
        </w:rPr>
      </w:pPr>
    </w:p>
    <w:p w:rsidR="008801EA" w:rsidRPr="00F00E3B" w:rsidRDefault="008801EA">
      <w:pPr>
        <w:rPr>
          <w:rFonts w:ascii="Times New Roman" w:eastAsia="Times New Roman" w:hAnsi="Times New Roman" w:cs="Times New Roman"/>
          <w:b/>
          <w:sz w:val="28"/>
        </w:rPr>
      </w:pPr>
      <w:r w:rsidRPr="00F00E3B">
        <w:rPr>
          <w:rFonts w:ascii="Times New Roman" w:eastAsia="Times New Roman" w:hAnsi="Times New Roman" w:cs="Times New Roman"/>
          <w:b/>
          <w:sz w:val="28"/>
        </w:rPr>
        <w:br w:type="page"/>
      </w:r>
    </w:p>
    <w:p w:rsidR="00F00E3B" w:rsidRDefault="00F04EEF" w:rsidP="00F00E3B">
      <w:pPr>
        <w:pStyle w:val="2"/>
        <w:spacing w:before="0"/>
        <w:jc w:val="center"/>
        <w:rPr>
          <w:rFonts w:ascii="Times New Roman" w:eastAsia="Times New Roman" w:hAnsi="Times New Roman" w:cs="Times New Roman"/>
          <w:color w:val="000000" w:themeColor="text1"/>
          <w:lang w:val="uk-UA"/>
        </w:rPr>
      </w:pPr>
      <w:bookmarkStart w:id="29" w:name="_Toc94013984"/>
      <w:bookmarkStart w:id="30" w:name="_Toc94014397"/>
      <w:r w:rsidRPr="00F00E3B">
        <w:rPr>
          <w:rFonts w:ascii="Times New Roman" w:eastAsia="Times New Roman" w:hAnsi="Times New Roman" w:cs="Times New Roman"/>
          <w:color w:val="000000" w:themeColor="text1"/>
        </w:rPr>
        <w:t>РОЗДІЛ</w:t>
      </w:r>
      <w:bookmarkStart w:id="31" w:name="_Toc94013985"/>
      <w:bookmarkEnd w:id="29"/>
      <w:r w:rsidR="00523629" w:rsidRPr="00F00E3B">
        <w:rPr>
          <w:rFonts w:ascii="Times New Roman" w:eastAsia="Times New Roman" w:hAnsi="Times New Roman" w:cs="Times New Roman"/>
          <w:color w:val="000000" w:themeColor="text1"/>
          <w:lang w:val="uk-UA"/>
        </w:rPr>
        <w:t xml:space="preserve"> </w:t>
      </w:r>
      <w:r w:rsidRPr="00F00E3B">
        <w:rPr>
          <w:rFonts w:ascii="Times New Roman" w:eastAsia="Times New Roman" w:hAnsi="Times New Roman" w:cs="Times New Roman"/>
          <w:color w:val="000000" w:themeColor="text1"/>
        </w:rPr>
        <w:t>3</w:t>
      </w:r>
    </w:p>
    <w:p w:rsidR="00F04EEF" w:rsidRDefault="00F04EEF" w:rsidP="00F00E3B">
      <w:pPr>
        <w:pStyle w:val="2"/>
        <w:spacing w:before="0"/>
        <w:jc w:val="center"/>
        <w:rPr>
          <w:rFonts w:ascii="Times New Roman" w:eastAsia="Times New Roman" w:hAnsi="Times New Roman" w:cs="Times New Roman"/>
          <w:color w:val="000000" w:themeColor="text1"/>
        </w:rPr>
      </w:pPr>
      <w:r w:rsidRPr="00F00E3B">
        <w:rPr>
          <w:rFonts w:ascii="Times New Roman" w:eastAsia="Times New Roman" w:hAnsi="Times New Roman" w:cs="Times New Roman"/>
          <w:color w:val="000000" w:themeColor="text1"/>
        </w:rPr>
        <w:t>СПОСОБИ ПЕРЕКЛАДУ КОНТРАКТІВ</w:t>
      </w:r>
      <w:bookmarkEnd w:id="30"/>
      <w:bookmarkEnd w:id="31"/>
    </w:p>
    <w:p w:rsidR="00F00E3B" w:rsidRPr="00F00E3B" w:rsidRDefault="00F00E3B" w:rsidP="00F00E3B"/>
    <w:p w:rsidR="00F04EEF" w:rsidRPr="00F00E3B" w:rsidRDefault="00F04EEF" w:rsidP="00F00E3B">
      <w:pPr>
        <w:pStyle w:val="3"/>
        <w:spacing w:before="0" w:line="360" w:lineRule="auto"/>
        <w:ind w:firstLine="561"/>
        <w:rPr>
          <w:rFonts w:ascii="Times New Roman" w:eastAsia="Times New Roman" w:hAnsi="Times New Roman" w:cs="Times New Roman"/>
          <w:color w:val="000000" w:themeColor="text1"/>
          <w:sz w:val="28"/>
          <w:szCs w:val="28"/>
        </w:rPr>
      </w:pPr>
      <w:bookmarkStart w:id="32" w:name="_Toc94013986"/>
      <w:bookmarkStart w:id="33" w:name="_Toc94014398"/>
      <w:r w:rsidRPr="00F00E3B">
        <w:rPr>
          <w:rFonts w:ascii="Times New Roman" w:eastAsia="Times New Roman" w:hAnsi="Times New Roman" w:cs="Times New Roman"/>
          <w:color w:val="000000" w:themeColor="text1"/>
          <w:sz w:val="28"/>
          <w:szCs w:val="28"/>
        </w:rPr>
        <w:t>3.1. Способи перекладу текстів контрактів</w:t>
      </w:r>
      <w:bookmarkEnd w:id="32"/>
      <w:bookmarkEnd w:id="33"/>
    </w:p>
    <w:p w:rsidR="00F04EEF" w:rsidRPr="00F00E3B" w:rsidRDefault="00F04EEF" w:rsidP="00F00E3B">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У цьому розділі розглядаються найпоширеніші способи перекладу з однієї мови на іншу, а також наведено окремі приклади трансформацій, які були використані під час перекладу контракту відносного типу (див. Додатки 1 та 2).</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Словосполучення «спосіб перекладу» є синонімом до словосполучення «перекладацька трансформація». Перекладацька (міжмовна) трансформація – це перетворення, з допомогою якого здійснюється перехід від одиниці оригіналу до одиниці перекладу. Перекладацька трансформація носить формально-семантичний характер, оскільки перетворює форми та значення вихідної одиниці у тексті [20, с. 130].</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У контексті опису перекладацького процесу перекладацька трансформація розглядається не як засіб аналізу відносин між одиницею джерельної мови та її словниковою відповідністю, а як спосіб перекладу, який вигідний для використання перекладачем при роботі з перекладом різноманітних текстів мовою оригіналу в ті моменти, коли немає словникових відповідностей або коли вони не можуть бути використані у певному контексті. Так, залежно від того, яка з одиниць вихідної мови була розглянута як вихідна одиниця у перетворенні, всі перекладацькі трансформації діляться на граматичні та лексичні. Також існує таке поняття як комплексна лексико-граматична трансформація, в якій будь-яке перетворення або тісно пов’язане з лексичними та граматичними одиницями мови оригіналу, або допомагає здійснити перехід від граматичної одиниці до лексичної або навпаки [20, с. 133</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139].</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Поділ складних випадків перекладу на граматичні та лексичні явища – досить умовний, адже в кожній мові граматичне тісно пов’язане з лексичним і спосіб передавання у перекладі граматичних форм і конструкцій нерідко залежить від їх лексичного наповнення. Одне й те ж граматичне явище залежно від конкретного лексичного вираження може перекладатися різними способами [17, с. 14].</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В основних типах </w:t>
      </w:r>
      <w:r w:rsidRPr="00F00E3B">
        <w:rPr>
          <w:rFonts w:ascii="Times New Roman" w:eastAsia="Times New Roman" w:hAnsi="Times New Roman" w:cs="Times New Roman"/>
          <w:b/>
          <w:sz w:val="28"/>
        </w:rPr>
        <w:t>лексичних трансформацій</w:t>
      </w:r>
      <w:r w:rsidRPr="00F00E3B">
        <w:rPr>
          <w:rFonts w:ascii="Times New Roman" w:eastAsia="Times New Roman" w:hAnsi="Times New Roman" w:cs="Times New Roman"/>
          <w:sz w:val="28"/>
        </w:rPr>
        <w:t xml:space="preserve">, що застосовуються при перекладі за участю різних одиниць джерельної та цільвої мови, розрізняють такі перекладацькі прийоми як транскрибування, транслітерація, калькування, а також лексико-семантичні заміни (модуляція, генералізація, конкретизація). До основних типів </w:t>
      </w:r>
      <w:r w:rsidRPr="00F00E3B">
        <w:rPr>
          <w:rFonts w:ascii="Times New Roman" w:eastAsia="Times New Roman" w:hAnsi="Times New Roman" w:cs="Times New Roman"/>
          <w:b/>
          <w:sz w:val="28"/>
        </w:rPr>
        <w:t>граматичних трансформацій</w:t>
      </w:r>
      <w:r w:rsidRPr="00F00E3B">
        <w:rPr>
          <w:rFonts w:ascii="Times New Roman" w:eastAsia="Times New Roman" w:hAnsi="Times New Roman" w:cs="Times New Roman"/>
          <w:sz w:val="28"/>
        </w:rPr>
        <w:t xml:space="preserve"> відносять синтаксичне уподібнення (дослівний переклад), об’єднання речень, членування речення, а також граматичні заміни (форми слів, частин мови чи членів речення) [20, с. 141].</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p>
    <w:p w:rsidR="00F04EEF" w:rsidRPr="00F00E3B" w:rsidRDefault="00F04EEF" w:rsidP="003A2737">
      <w:pPr>
        <w:pStyle w:val="3"/>
        <w:rPr>
          <w:rFonts w:ascii="Times New Roman" w:eastAsia="Times New Roman" w:hAnsi="Times New Roman" w:cs="Times New Roman"/>
          <w:color w:val="000000" w:themeColor="text1"/>
          <w:sz w:val="28"/>
          <w:szCs w:val="28"/>
        </w:rPr>
      </w:pPr>
      <w:bookmarkStart w:id="34" w:name="_Toc94013987"/>
      <w:bookmarkStart w:id="35" w:name="_Toc94014399"/>
      <w:r w:rsidRPr="00F00E3B">
        <w:rPr>
          <w:rFonts w:ascii="Times New Roman" w:eastAsia="Times New Roman" w:hAnsi="Times New Roman" w:cs="Times New Roman"/>
          <w:color w:val="000000" w:themeColor="text1"/>
          <w:sz w:val="28"/>
          <w:szCs w:val="28"/>
        </w:rPr>
        <w:t>3.2. Лексичні трансформації</w:t>
      </w:r>
      <w:bookmarkEnd w:id="34"/>
      <w:bookmarkEnd w:id="35"/>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Під </w:t>
      </w:r>
      <w:r w:rsidRPr="00F00E3B">
        <w:rPr>
          <w:rFonts w:ascii="Times New Roman" w:eastAsia="Times New Roman" w:hAnsi="Times New Roman" w:cs="Times New Roman"/>
          <w:sz w:val="28"/>
          <w:u w:val="single"/>
        </w:rPr>
        <w:t>транскрипцією</w:t>
      </w:r>
      <w:r w:rsidRPr="00F00E3B">
        <w:rPr>
          <w:rFonts w:ascii="Times New Roman" w:eastAsia="Times New Roman" w:hAnsi="Times New Roman" w:cs="Times New Roman"/>
          <w:sz w:val="28"/>
        </w:rPr>
        <w:t xml:space="preserve"> та </w:t>
      </w:r>
      <w:r w:rsidRPr="00F00E3B">
        <w:rPr>
          <w:rFonts w:ascii="Times New Roman" w:eastAsia="Times New Roman" w:hAnsi="Times New Roman" w:cs="Times New Roman"/>
          <w:sz w:val="28"/>
          <w:u w:val="single"/>
        </w:rPr>
        <w:t>транслітерацією</w:t>
      </w:r>
      <w:r w:rsidRPr="00F00E3B">
        <w:rPr>
          <w:rFonts w:ascii="Times New Roman" w:eastAsia="Times New Roman" w:hAnsi="Times New Roman" w:cs="Times New Roman"/>
          <w:sz w:val="28"/>
        </w:rPr>
        <w:t xml:space="preserve"> розуміють способи перекладу лексичних одиниць мови оригіналу за допомогою створення її точної форми за допомогою букв мови перекладу. Так, при використанні транскрипції відтворюватиметься звукова форма іноземного слова. У свою чергу транслітерація відтворює його графічну форму, тобто літерний склад слова.</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Калькуванням</w:t>
      </w:r>
      <w:r w:rsidRPr="00F00E3B">
        <w:rPr>
          <w:rFonts w:ascii="Times New Roman" w:eastAsia="Times New Roman" w:hAnsi="Times New Roman" w:cs="Times New Roman"/>
          <w:sz w:val="28"/>
        </w:rPr>
        <w:t xml:space="preserve"> називають спосіб перекладу будь-яких лексичних одиниць у мові оригіналу за допомогою заміни їх слів або морфем їх лексичними відповідностями у мові перекладу. Сенс калькування в тому, що створюються абсолютно нові слова або стійкі поєднання мови перекладу. При цьому вони повністю копіюватимуть структуру вихідних лексичних одиниць.</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Лексико-семантичні</w:t>
      </w:r>
      <w:r w:rsidRPr="00F00E3B">
        <w:rPr>
          <w:rFonts w:ascii="Times New Roman" w:eastAsia="Times New Roman" w:hAnsi="Times New Roman" w:cs="Times New Roman"/>
          <w:sz w:val="28"/>
        </w:rPr>
        <w:t xml:space="preserve"> заміни мають на увазі переклад за допомогою використання при перекладі одиниць мови перекладу, значення яких відрізняються від значень одиниць у мові оригіналу, однак можуть бути виділені з них за допомогою певних типів логічних перетворень.</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Під </w:t>
      </w:r>
      <w:r w:rsidRPr="00F00E3B">
        <w:rPr>
          <w:rFonts w:ascii="Times New Roman" w:eastAsia="Times New Roman" w:hAnsi="Times New Roman" w:cs="Times New Roman"/>
          <w:sz w:val="28"/>
          <w:u w:val="single"/>
        </w:rPr>
        <w:t>модуляцією</w:t>
      </w:r>
      <w:r w:rsidRPr="00F00E3B">
        <w:rPr>
          <w:rFonts w:ascii="Times New Roman" w:eastAsia="Times New Roman" w:hAnsi="Times New Roman" w:cs="Times New Roman"/>
          <w:sz w:val="28"/>
        </w:rPr>
        <w:t xml:space="preserve"> розуміють заміну перекладених одиниць у вихідній мові логічно пов’язані з ними слова або словосполучення в мові перекладу. Прийом модуляції може включати заміни, які засновані на різних видах смислових відносин. У цьому випадку до модуляції певною мірою відноситься прийом антонімічного перекладу, оскільки він заснований на словесній протилежності [39, с. 75].</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Генералізація</w:t>
      </w:r>
      <w:r w:rsidRPr="00F00E3B">
        <w:rPr>
          <w:rFonts w:ascii="Times New Roman" w:eastAsia="Times New Roman" w:hAnsi="Times New Roman" w:cs="Times New Roman"/>
          <w:sz w:val="28"/>
        </w:rPr>
        <w:t xml:space="preserve"> представляє заміну одиниць мови оригіналу, які мають вужчі значення, одиницями в мові перекладу, що мають ширші значення. Отже, генералізація є перетворення, цілком протилежне конкретизації. У свою чергу, під модуляцією розуміють заміну слів або словосполучень у вихідній мові такими одиницями мови перекладу, значення яких логічно виходитимуть зі значень вихідних одиниць [39, с. 76].</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Під </w:t>
      </w:r>
      <w:r w:rsidRPr="00F00E3B">
        <w:rPr>
          <w:rFonts w:ascii="Times New Roman" w:eastAsia="Times New Roman" w:hAnsi="Times New Roman" w:cs="Times New Roman"/>
          <w:sz w:val="28"/>
          <w:u w:val="single"/>
        </w:rPr>
        <w:t>конкретизацією</w:t>
      </w:r>
      <w:r w:rsidRPr="00F00E3B">
        <w:rPr>
          <w:rFonts w:ascii="Times New Roman" w:eastAsia="Times New Roman" w:hAnsi="Times New Roman" w:cs="Times New Roman"/>
          <w:sz w:val="28"/>
        </w:rPr>
        <w:t xml:space="preserve"> називають заміну слів чи словосполучень у мові оригіналу, має ширше предметно-логічне значення словом чи словосполученням мови перекладу, має більш вузьке значення. Це з тим, що у лексиці російської присутні більше конкретності, ніж у відповідних лексичних одиницях в англійській. Прийом конкретизації буває мовним та контекстуальним. У першому випадку слова, що мають ширше значення, замінюються словами, що мають більш вузьке значення. Контекстуальна конкретизація застосовується у випадках, коли виникає необхідність логічно завершити фразу, або коли необхідно уникнути повторення у тексті [39, с. 77</w:t>
      </w:r>
      <w:r w:rsidR="008801EA"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78].</w:t>
      </w:r>
    </w:p>
    <w:p w:rsidR="00F04EEF" w:rsidRPr="00F00E3B" w:rsidRDefault="00F04EEF" w:rsidP="00F04EEF">
      <w:pPr>
        <w:spacing w:after="0" w:line="240" w:lineRule="auto"/>
        <w:rPr>
          <w:rFonts w:ascii="Times New Roman" w:eastAsia="Times New Roman" w:hAnsi="Times New Roman" w:cs="Times New Roman"/>
          <w:sz w:val="28"/>
          <w:shd w:val="clear" w:color="auto" w:fill="FFFFFF"/>
        </w:rPr>
      </w:pPr>
      <w:r w:rsidRPr="00F00E3B">
        <w:rPr>
          <w:rFonts w:ascii="Times New Roman" w:eastAsia="Times New Roman" w:hAnsi="Times New Roman" w:cs="Times New Roman"/>
          <w:color w:val="000000"/>
          <w:sz w:val="28"/>
          <w:shd w:val="clear" w:color="auto" w:fill="FFFFFF"/>
        </w:rPr>
        <w:br/>
      </w:r>
    </w:p>
    <w:p w:rsidR="00F04EEF" w:rsidRPr="00F00E3B" w:rsidRDefault="00F04EEF" w:rsidP="003A2737">
      <w:pPr>
        <w:pStyle w:val="3"/>
        <w:rPr>
          <w:rFonts w:ascii="Times New Roman" w:eastAsia="Times New Roman" w:hAnsi="Times New Roman" w:cs="Times New Roman"/>
          <w:color w:val="000000" w:themeColor="text1"/>
          <w:sz w:val="28"/>
          <w:szCs w:val="28"/>
        </w:rPr>
      </w:pPr>
      <w:bookmarkStart w:id="36" w:name="_Toc94013988"/>
      <w:bookmarkStart w:id="37" w:name="_Toc94014400"/>
      <w:r w:rsidRPr="00F00E3B">
        <w:rPr>
          <w:rFonts w:ascii="Times New Roman" w:eastAsia="Times New Roman" w:hAnsi="Times New Roman" w:cs="Times New Roman"/>
          <w:color w:val="000000" w:themeColor="text1"/>
          <w:sz w:val="28"/>
          <w:szCs w:val="28"/>
        </w:rPr>
        <w:t>3.3. Граматичні трансформації</w:t>
      </w:r>
      <w:bookmarkEnd w:id="36"/>
      <w:bookmarkEnd w:id="37"/>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rPr>
        <w:t>В.І. Карабан розрізняє п’ять основних видів граматичних трансформацій: перестановку, заміну, додавання, вилучення та комплексну трансформацію [18, с. 18]:</w:t>
      </w:r>
    </w:p>
    <w:p w:rsidR="00F04EEF" w:rsidRPr="00F00E3B" w:rsidRDefault="00F04EEF" w:rsidP="00F04EEF">
      <w:pPr>
        <w:spacing w:after="0" w:line="360" w:lineRule="auto"/>
        <w:ind w:firstLine="561"/>
        <w:jc w:val="both"/>
        <w:rPr>
          <w:rFonts w:ascii="Times New Roman" w:eastAsia="Times New Roman" w:hAnsi="Times New Roman" w:cs="Times New Roman"/>
          <w:sz w:val="28"/>
          <w:u w:val="single"/>
        </w:rPr>
      </w:pPr>
      <w:r w:rsidRPr="00F00E3B">
        <w:rPr>
          <w:rFonts w:ascii="Times New Roman" w:eastAsia="Times New Roman" w:hAnsi="Times New Roman" w:cs="Times New Roman"/>
          <w:sz w:val="28"/>
          <w:u w:val="single"/>
        </w:rPr>
        <w:t>Перестановка</w:t>
      </w:r>
      <w:r w:rsidRPr="00F00E3B">
        <w:rPr>
          <w:rFonts w:ascii="Times New Roman" w:eastAsia="Times New Roman" w:hAnsi="Times New Roman" w:cs="Times New Roman"/>
          <w:sz w:val="28"/>
        </w:rPr>
        <w:t xml:space="preserve"> – це граматична трансформація, внаслідок якої змінюється порядок слів у словосполученні або реченні. Перестановки нерідко супроводжуються іншою граматичною трансформацією – </w:t>
      </w:r>
      <w:r w:rsidRPr="00F00E3B">
        <w:rPr>
          <w:rFonts w:ascii="Times New Roman" w:eastAsia="Times New Roman" w:hAnsi="Times New Roman" w:cs="Times New Roman"/>
          <w:sz w:val="28"/>
          <w:u w:val="single"/>
        </w:rPr>
        <w:t>заміною</w:t>
      </w:r>
      <w:r w:rsidRPr="00F00E3B">
        <w:rPr>
          <w:rFonts w:ascii="Times New Roman" w:eastAsia="Times New Roman" w:hAnsi="Times New Roman" w:cs="Times New Roman"/>
          <w:sz w:val="28"/>
        </w:rPr>
        <w:t xml:space="preserve">, внаслідок якої змінюються граматичні ознаки, наприклад, замість форми однини у перекладі вживається форма множини, інфінітив у перекладі трансформується в іменник, додаток перетворюється у перекладі в підмет, просте речення перетворюється на складне або навпаки). </w:t>
      </w:r>
      <w:r w:rsidRPr="00F00E3B">
        <w:rPr>
          <w:rFonts w:ascii="Times New Roman" w:eastAsia="Times New Roman" w:hAnsi="Times New Roman" w:cs="Times New Roman"/>
          <w:sz w:val="28"/>
          <w:u w:val="single"/>
        </w:rPr>
        <w:t>Додавання</w:t>
      </w:r>
      <w:r w:rsidRPr="00F00E3B">
        <w:rPr>
          <w:rFonts w:ascii="Times New Roman" w:eastAsia="Times New Roman" w:hAnsi="Times New Roman" w:cs="Times New Roman"/>
          <w:sz w:val="28"/>
        </w:rPr>
        <w:t xml:space="preserve"> – це лексико-граматична трансформація, внаслідок якої у перекладі збільшується кількість слів або членів речення. </w:t>
      </w:r>
      <w:r w:rsidRPr="00F00E3B">
        <w:rPr>
          <w:rFonts w:ascii="Times New Roman" w:eastAsia="Times New Roman" w:hAnsi="Times New Roman" w:cs="Times New Roman"/>
          <w:sz w:val="28"/>
          <w:u w:val="single"/>
        </w:rPr>
        <w:t>Вилучення</w:t>
      </w:r>
      <w:r w:rsidRPr="00F00E3B">
        <w:rPr>
          <w:rFonts w:ascii="Times New Roman" w:eastAsia="Times New Roman" w:hAnsi="Times New Roman" w:cs="Times New Roman"/>
          <w:sz w:val="28"/>
        </w:rPr>
        <w:t xml:space="preserve"> – це така граматична трансформація, внаслідок якої у перекладі вилучається певний мовний елемент (слово, словоформа, член або частина речення). </w:t>
      </w:r>
      <w:r w:rsidRPr="00F00E3B">
        <w:rPr>
          <w:rFonts w:ascii="Times New Roman" w:eastAsia="Times New Roman" w:hAnsi="Times New Roman" w:cs="Times New Roman"/>
          <w:sz w:val="28"/>
          <w:u w:val="single"/>
        </w:rPr>
        <w:t>Комплексна граматична трансформація</w:t>
      </w:r>
      <w:r w:rsidRPr="00F00E3B">
        <w:rPr>
          <w:rFonts w:ascii="Times New Roman" w:eastAsia="Times New Roman" w:hAnsi="Times New Roman" w:cs="Times New Roman"/>
          <w:sz w:val="28"/>
        </w:rPr>
        <w:t xml:space="preserve"> включає дві або більше простих граматичних трансформацій, наприклад, коли під час перекладу одночасно здійснюються перестановка та додавання [18, с. 18–20].</w:t>
      </w:r>
    </w:p>
    <w:p w:rsidR="00F04EEF" w:rsidRPr="00F00E3B" w:rsidRDefault="00F04EEF" w:rsidP="00F04EEF">
      <w:pPr>
        <w:spacing w:after="0" w:line="360" w:lineRule="auto"/>
        <w:ind w:firstLine="561"/>
        <w:jc w:val="both"/>
        <w:rPr>
          <w:rFonts w:ascii="Times New Roman" w:eastAsia="Times New Roman" w:hAnsi="Times New Roman" w:cs="Times New Roman"/>
          <w:sz w:val="28"/>
          <w:u w:val="single"/>
        </w:rPr>
      </w:pPr>
    </w:p>
    <w:p w:rsidR="00F04EEF" w:rsidRPr="00F00E3B" w:rsidRDefault="00F04EEF" w:rsidP="00F04EEF">
      <w:pPr>
        <w:spacing w:after="0" w:line="360" w:lineRule="auto"/>
        <w:ind w:firstLine="561"/>
        <w:jc w:val="both"/>
        <w:rPr>
          <w:rFonts w:ascii="Times New Roman" w:eastAsia="Times New Roman" w:hAnsi="Times New Roman" w:cs="Times New Roman"/>
          <w:b/>
          <w:sz w:val="28"/>
        </w:rPr>
      </w:pPr>
      <w:r w:rsidRPr="00F00E3B">
        <w:rPr>
          <w:rFonts w:ascii="Times New Roman" w:eastAsia="Times New Roman" w:hAnsi="Times New Roman" w:cs="Times New Roman"/>
          <w:b/>
          <w:sz w:val="28"/>
        </w:rPr>
        <w:t>3.3. Лексико-граматичні трансформації</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Антонімічний переклад</w:t>
      </w:r>
      <w:r w:rsidRPr="00F00E3B">
        <w:rPr>
          <w:rFonts w:ascii="Times New Roman" w:eastAsia="Times New Roman" w:hAnsi="Times New Roman" w:cs="Times New Roman"/>
          <w:sz w:val="28"/>
        </w:rPr>
        <w:t xml:space="preserve"> – це вид лексико-граматичної трансформації, в якій відбувається ствердна форма певного слова або словосполучення в мові оригіналу замінюється на негативну форму в мові перекладу або навпаки [27., с. 190-191].</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Описовим перекладом</w:t>
      </w:r>
      <w:r w:rsidRPr="00F00E3B">
        <w:rPr>
          <w:rFonts w:ascii="Times New Roman" w:eastAsia="Times New Roman" w:hAnsi="Times New Roman" w:cs="Times New Roman"/>
          <w:sz w:val="28"/>
        </w:rPr>
        <w:t xml:space="preserve"> (експлікацією) називають лексико-граматичну трансформацію, де лексичні одиниці вихідної мови замінюються на такі словосполучення, які даватимуть повне чи часткове пояснення чи тлумачення даного значення у мові перекладу. Так, за допомогою експлікації легко передається значення будь-якого іншомовного слова, яке не має відповідного еквівалента у мові оригіналу. При цьому доречніше застосовувати цей спосіб перекладу в таких випадках, де потрібно подати досить коротке пояснення [27, с. 201</w:t>
      </w:r>
      <w:r w:rsidR="004A748C"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202].</w:t>
      </w:r>
    </w:p>
    <w:p w:rsidR="00F04EEF" w:rsidRPr="00F00E3B" w:rsidRDefault="00F04EEF" w:rsidP="00F04EEF">
      <w:pPr>
        <w:spacing w:after="0" w:line="360" w:lineRule="auto"/>
        <w:ind w:firstLine="561"/>
        <w:jc w:val="both"/>
        <w:rPr>
          <w:rFonts w:ascii="Times New Roman" w:eastAsia="Times New Roman" w:hAnsi="Times New Roman" w:cs="Times New Roman"/>
          <w:sz w:val="28"/>
        </w:rPr>
      </w:pPr>
      <w:r w:rsidRPr="00F00E3B">
        <w:rPr>
          <w:rFonts w:ascii="Times New Roman" w:eastAsia="Times New Roman" w:hAnsi="Times New Roman" w:cs="Times New Roman"/>
          <w:sz w:val="28"/>
          <w:u w:val="single"/>
        </w:rPr>
        <w:t>Компенсація</w:t>
      </w:r>
      <w:r w:rsidRPr="00F00E3B">
        <w:rPr>
          <w:rFonts w:ascii="Times New Roman" w:eastAsia="Times New Roman" w:hAnsi="Times New Roman" w:cs="Times New Roman"/>
          <w:sz w:val="28"/>
        </w:rPr>
        <w:t xml:space="preserve"> – це спосіб перекладу, де смислові елементи, які були втрачені при перекладі певних одиниць вихідної мови в оригінальному тексті, будуть передаватися в тексті перекладу за допомогою будь-якого іншого засобу, при цьому така передача не завжди перебуватиме в аналогічному місці тексту, як було зазначено у оригіналі. При цьому компенсація повертає слову або словосполученню втрачений при перекладі зміст, тому зміст оригінального значення буде вказано з найбільшою повнотою [9, с. 213</w:t>
      </w:r>
      <w:r w:rsidR="004A748C" w:rsidRPr="00F00E3B">
        <w:rPr>
          <w:rFonts w:ascii="Times New Roman" w:eastAsia="Times New Roman" w:hAnsi="Times New Roman" w:cs="Times New Roman"/>
          <w:sz w:val="28"/>
        </w:rPr>
        <w:t>–</w:t>
      </w:r>
      <w:r w:rsidRPr="00F00E3B">
        <w:rPr>
          <w:rFonts w:ascii="Times New Roman" w:eastAsia="Times New Roman" w:hAnsi="Times New Roman" w:cs="Times New Roman"/>
          <w:sz w:val="28"/>
        </w:rPr>
        <w:t>215].</w:t>
      </w:r>
    </w:p>
    <w:p w:rsidR="00F04EEF" w:rsidRPr="00F00E3B" w:rsidRDefault="00F04EEF" w:rsidP="00F04EEF">
      <w:pPr>
        <w:spacing w:after="0" w:line="360" w:lineRule="auto"/>
        <w:ind w:firstLine="709"/>
        <w:jc w:val="both"/>
        <w:rPr>
          <w:rFonts w:ascii="Times New Roman" w:eastAsia="Times New Roman" w:hAnsi="Times New Roman" w:cs="Times New Roman"/>
          <w:sz w:val="28"/>
        </w:rPr>
      </w:pPr>
      <w:r w:rsidRPr="00F00E3B">
        <w:rPr>
          <w:rFonts w:ascii="Times New Roman" w:eastAsia="Times New Roman" w:hAnsi="Times New Roman" w:cs="Times New Roman"/>
          <w:sz w:val="28"/>
        </w:rPr>
        <w:t>У Таблиці 3.1. наведено деякі приклади перекладацьких трансформацій, використаних під час перекладу тексту «Our Customer Relationship Contract» (Додаток 1).</w:t>
      </w:r>
    </w:p>
    <w:p w:rsidR="00F04EEF" w:rsidRPr="00F00E3B" w:rsidRDefault="00F04EEF" w:rsidP="00F04EEF">
      <w:pPr>
        <w:spacing w:after="0" w:line="360" w:lineRule="auto"/>
        <w:ind w:firstLine="561"/>
        <w:jc w:val="right"/>
        <w:rPr>
          <w:rFonts w:ascii="Times New Roman" w:eastAsia="Times New Roman" w:hAnsi="Times New Roman" w:cs="Times New Roman"/>
          <w:b/>
          <w:i/>
          <w:sz w:val="28"/>
        </w:rPr>
      </w:pPr>
      <w:r w:rsidRPr="00F00E3B">
        <w:rPr>
          <w:rFonts w:ascii="Times New Roman" w:eastAsia="Times New Roman" w:hAnsi="Times New Roman" w:cs="Times New Roman"/>
          <w:b/>
          <w:i/>
          <w:sz w:val="28"/>
        </w:rPr>
        <w:t>Таблиця 3.1.</w:t>
      </w:r>
    </w:p>
    <w:p w:rsidR="00F04EEF" w:rsidRPr="00F00E3B" w:rsidRDefault="00F04EEF" w:rsidP="00F04EEF">
      <w:pPr>
        <w:spacing w:after="0" w:line="360" w:lineRule="auto"/>
        <w:ind w:firstLine="561"/>
        <w:jc w:val="right"/>
        <w:rPr>
          <w:rFonts w:ascii="Times New Roman" w:eastAsia="Times New Roman" w:hAnsi="Times New Roman" w:cs="Times New Roman"/>
          <w:b/>
          <w:sz w:val="28"/>
        </w:rPr>
      </w:pPr>
      <w:r w:rsidRPr="00F00E3B">
        <w:rPr>
          <w:rFonts w:ascii="Times New Roman" w:eastAsia="Times New Roman" w:hAnsi="Times New Roman" w:cs="Times New Roman"/>
          <w:b/>
          <w:sz w:val="28"/>
        </w:rPr>
        <w:t>Приклади перекладацьких трансформацій</w:t>
      </w:r>
    </w:p>
    <w:tbl>
      <w:tblPr>
        <w:tblW w:w="0" w:type="auto"/>
        <w:tblInd w:w="108" w:type="dxa"/>
        <w:tblCellMar>
          <w:left w:w="10" w:type="dxa"/>
          <w:right w:w="10" w:type="dxa"/>
        </w:tblCellMar>
        <w:tblLook w:val="04A0" w:firstRow="1" w:lastRow="0" w:firstColumn="1" w:lastColumn="0" w:noHBand="0" w:noVBand="1"/>
      </w:tblPr>
      <w:tblGrid>
        <w:gridCol w:w="5312"/>
        <w:gridCol w:w="3924"/>
      </w:tblGrid>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b/>
                <w:sz w:val="28"/>
              </w:rPr>
              <w:t>Приклади з Додатків 1 і 2</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b/>
                <w:sz w:val="28"/>
              </w:rPr>
              <w:t>Способи перекладу</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This Customer Relationship Contract (CRC) is between you and </w:t>
            </w:r>
            <w:r w:rsidRPr="00F00E3B">
              <w:rPr>
                <w:rFonts w:ascii="Times New Roman" w:eastAsia="Times New Roman" w:hAnsi="Times New Roman" w:cs="Times New Roman"/>
                <w:sz w:val="28"/>
                <w:u w:val="single"/>
                <w:lang w:val="en-US"/>
              </w:rPr>
              <w:t>Westnet Limited</w:t>
            </w:r>
            <w:r w:rsidRPr="00F00E3B">
              <w:rPr>
                <w:rFonts w:ascii="Times New Roman" w:eastAsia="Times New Roman" w:hAnsi="Times New Roman" w:cs="Times New Roman"/>
                <w:sz w:val="28"/>
                <w:lang w:val="en-US"/>
              </w:rPr>
              <w:t xml:space="preserve"> (1) (Westnet) or any Related Westnet </w:t>
            </w:r>
            <w:r w:rsidRPr="00F00E3B">
              <w:rPr>
                <w:rFonts w:ascii="Times New Roman" w:eastAsia="Times New Roman" w:hAnsi="Times New Roman" w:cs="Times New Roman"/>
                <w:sz w:val="28"/>
                <w:u w:val="single"/>
                <w:lang w:val="en-US"/>
              </w:rPr>
              <w:t>Entity</w:t>
            </w:r>
            <w:r w:rsidRPr="00F00E3B">
              <w:rPr>
                <w:rFonts w:ascii="Times New Roman" w:eastAsia="Times New Roman" w:hAnsi="Times New Roman" w:cs="Times New Roman"/>
                <w:sz w:val="28"/>
                <w:lang w:val="en-US"/>
              </w:rPr>
              <w:t xml:space="preserve"> (2) which supplies the Service to you (we, us, our (3)).</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Цей Контракт про взаємовідносини з клієнтами (КВК) укладається між Вами та компанією </w:t>
            </w:r>
            <w:r w:rsidRPr="00F00E3B">
              <w:rPr>
                <w:rFonts w:ascii="Times New Roman" w:eastAsia="Times New Roman" w:hAnsi="Times New Roman" w:cs="Times New Roman"/>
                <w:sz w:val="28"/>
                <w:u w:val="single"/>
              </w:rPr>
              <w:t>Вестнет Лімітед</w:t>
            </w: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u w:val="single"/>
              </w:rPr>
              <w:t>Вестнет</w:t>
            </w:r>
            <w:r w:rsidRPr="00F00E3B">
              <w:rPr>
                <w:rFonts w:ascii="Times New Roman" w:eastAsia="Times New Roman" w:hAnsi="Times New Roman" w:cs="Times New Roman"/>
                <w:sz w:val="28"/>
              </w:rPr>
              <w:t xml:space="preserve">), або будь-якою іншою </w:t>
            </w:r>
            <w:r w:rsidRPr="00F00E3B">
              <w:rPr>
                <w:rFonts w:ascii="Times New Roman" w:eastAsia="Times New Roman" w:hAnsi="Times New Roman" w:cs="Times New Roman"/>
                <w:sz w:val="28"/>
                <w:u w:val="single"/>
              </w:rPr>
              <w:t>особою, яка представляє компанію</w:t>
            </w:r>
            <w:r w:rsidRPr="00F00E3B">
              <w:rPr>
                <w:rFonts w:ascii="Times New Roman" w:eastAsia="Times New Roman" w:hAnsi="Times New Roman" w:cs="Times New Roman"/>
                <w:sz w:val="28"/>
              </w:rPr>
              <w:t xml:space="preserve"> Вестнет, яка надає Вам свої послуги (надалі під компанією слід розуміти слова ми, нас, наші).</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1 – транскрипція</w:t>
            </w:r>
          </w:p>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2 – експликація</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 – додавання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Our </w:t>
            </w:r>
            <w:r w:rsidRPr="00F00E3B">
              <w:rPr>
                <w:rFonts w:ascii="Times New Roman" w:eastAsia="Times New Roman" w:hAnsi="Times New Roman" w:cs="Times New Roman"/>
                <w:sz w:val="28"/>
                <w:u w:val="single"/>
                <w:lang w:val="en-US"/>
              </w:rPr>
              <w:t>CRC</w:t>
            </w:r>
            <w:r w:rsidRPr="00F00E3B">
              <w:rPr>
                <w:rFonts w:ascii="Times New Roman" w:eastAsia="Times New Roman" w:hAnsi="Times New Roman" w:cs="Times New Roman"/>
                <w:sz w:val="28"/>
                <w:lang w:val="en-US"/>
              </w:rPr>
              <w:t xml:space="preserve"> (4) is our standard form of contract setting out the terms and conditions on which we supply our services and products to you.</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Наш </w:t>
            </w:r>
            <w:r w:rsidRPr="00F00E3B">
              <w:rPr>
                <w:rFonts w:ascii="Times New Roman" w:eastAsia="Times New Roman" w:hAnsi="Times New Roman" w:cs="Times New Roman"/>
                <w:sz w:val="28"/>
                <w:u w:val="single"/>
              </w:rPr>
              <w:t>КВК</w:t>
            </w:r>
            <w:r w:rsidRPr="00F00E3B">
              <w:rPr>
                <w:rFonts w:ascii="Times New Roman" w:eastAsia="Times New Roman" w:hAnsi="Times New Roman" w:cs="Times New Roman"/>
                <w:sz w:val="28"/>
              </w:rPr>
              <w:t xml:space="preserve"> є нашою стандартною формою контракту з викладенням умов, на яких ми надаємо Вам наші послуги та продукти.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4 – калькування при перекладі абревіатур (Customer Relationship Contract = Контракт про Взаємовідносини  з Клієнтами)</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In this fast moving industry, </w:t>
            </w:r>
            <w:r w:rsidRPr="00F00E3B">
              <w:rPr>
                <w:rFonts w:ascii="Times New Roman" w:eastAsia="Times New Roman" w:hAnsi="Times New Roman" w:cs="Times New Roman"/>
                <w:sz w:val="28"/>
                <w:u w:val="single"/>
                <w:lang w:val="en-US"/>
              </w:rPr>
              <w:t>we may need</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(5)</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u w:val="single"/>
                <w:lang w:val="en-US"/>
              </w:rPr>
              <w:t>to change</w:t>
            </w:r>
            <w:r w:rsidRPr="00F00E3B">
              <w:rPr>
                <w:rFonts w:ascii="Times New Roman" w:eastAsia="Times New Roman" w:hAnsi="Times New Roman" w:cs="Times New Roman"/>
                <w:sz w:val="28"/>
                <w:lang w:val="en-US"/>
              </w:rPr>
              <w:t xml:space="preserve"> (6) the CRC from time to time.</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У цій промисловості, що швидко розвивається, </w:t>
            </w:r>
            <w:r w:rsidRPr="00F00E3B">
              <w:rPr>
                <w:rFonts w:ascii="Times New Roman" w:eastAsia="Times New Roman" w:hAnsi="Times New Roman" w:cs="Times New Roman"/>
                <w:sz w:val="28"/>
                <w:u w:val="single"/>
              </w:rPr>
              <w:t xml:space="preserve">нами не виключена можливість внесення змін </w:t>
            </w:r>
            <w:r w:rsidRPr="00F00E3B">
              <w:rPr>
                <w:rFonts w:ascii="Times New Roman" w:eastAsia="Times New Roman" w:hAnsi="Times New Roman" w:cs="Times New Roman"/>
                <w:sz w:val="28"/>
              </w:rPr>
              <w:t>КВК час від часу.</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5 – антонімічний переклад;</w:t>
            </w:r>
          </w:p>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6 – граматична заміна частини  мови (дієслово на іменник)</w:t>
            </w:r>
          </w:p>
          <w:p w:rsidR="00F04EEF" w:rsidRPr="00F00E3B" w:rsidRDefault="00F04EEF" w:rsidP="00F04EEF">
            <w:pPr>
              <w:spacing w:after="0" w:line="360" w:lineRule="auto"/>
              <w:rPr>
                <w:rFonts w:ascii="Times New Roman" w:hAnsi="Times New Roman" w:cs="Times New Roman"/>
              </w:rPr>
            </w:pP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…in any other case, </w:t>
            </w:r>
            <w:r w:rsidRPr="00F00E3B">
              <w:rPr>
                <w:rFonts w:ascii="Times New Roman" w:eastAsia="Times New Roman" w:hAnsi="Times New Roman" w:cs="Times New Roman"/>
                <w:sz w:val="28"/>
                <w:u w:val="single"/>
                <w:lang w:val="en-US"/>
              </w:rPr>
              <w:t>the date on which you begin using</w:t>
            </w:r>
            <w:r w:rsidRPr="00F00E3B">
              <w:rPr>
                <w:rFonts w:ascii="Times New Roman" w:eastAsia="Times New Roman" w:hAnsi="Times New Roman" w:cs="Times New Roman"/>
                <w:sz w:val="28"/>
                <w:lang w:val="en-US"/>
              </w:rPr>
              <w:t xml:space="preserve"> (7) the Service…</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…у будь-якому іншому випадку, </w:t>
            </w:r>
            <w:r w:rsidRPr="00F00E3B">
              <w:rPr>
                <w:rFonts w:ascii="Times New Roman" w:eastAsia="Times New Roman" w:hAnsi="Times New Roman" w:cs="Times New Roman"/>
                <w:sz w:val="28"/>
                <w:u w:val="single"/>
              </w:rPr>
              <w:t>у день початку використання</w:t>
            </w:r>
            <w:r w:rsidRPr="00F00E3B">
              <w:rPr>
                <w:rFonts w:ascii="Times New Roman" w:eastAsia="Times New Roman" w:hAnsi="Times New Roman" w:cs="Times New Roman"/>
                <w:sz w:val="28"/>
              </w:rPr>
              <w:t xml:space="preserve"> Вами нашої Послуги…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7 – граматична заміна (дієслово на іменник)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This may also mean you will be paying for someone else’s telephone calls. </w:t>
            </w:r>
            <w:r w:rsidRPr="00F00E3B">
              <w:rPr>
                <w:rFonts w:ascii="Times New Roman" w:eastAsia="Times New Roman" w:hAnsi="Times New Roman" w:cs="Times New Roman"/>
                <w:sz w:val="28"/>
              </w:rPr>
              <w:t>(8)</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     Це також може означати, що ви будете платити за чужі телефонні переговори.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8 – синтаксичне уподібнення (дослівний переклад)</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lang w:val="en-US"/>
              </w:rPr>
              <w:t xml:space="preserve">     You must notify us immediately when you receive that permission. </w:t>
            </w:r>
            <w:r w:rsidRPr="00F00E3B">
              <w:rPr>
                <w:rFonts w:ascii="Times New Roman" w:eastAsia="Times New Roman" w:hAnsi="Times New Roman" w:cs="Times New Roman"/>
                <w:sz w:val="28"/>
              </w:rPr>
              <w:t>(9)</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     Коли ви отримаєте цей дозвіл, Ви повинні відразу нам про це повідомити.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9 – перестановка</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You are responsible for and must pay for any use of the Service, including in circumstances where you have not authorised such use but such unauthorised use has arisen out of your negligent or wrongful act </w:t>
            </w:r>
            <w:r w:rsidRPr="00F00E3B">
              <w:rPr>
                <w:rFonts w:ascii="Times New Roman" w:eastAsia="Times New Roman" w:hAnsi="Times New Roman" w:cs="Times New Roman"/>
                <w:sz w:val="28"/>
                <w:u w:val="single"/>
                <w:lang w:val="en-US"/>
              </w:rPr>
              <w:t>or omission, and you</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(10)</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will</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continue</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to be liable for all charges relating to any use of the Service if you allow another person to occupy the Premises or use the Service.</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несете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відповідальність</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повинні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сплатити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будь</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sz w:val="28"/>
              </w:rPr>
              <w:t>яке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використання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Послуги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тому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числі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тому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випадку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коли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уповноважені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нею</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користуватися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це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нелегальне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використання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виникло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внаслідок</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вашої</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недбалої</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чи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незаконної</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дії</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чи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u w:val="single"/>
              </w:rPr>
              <w:t>бездіяльності</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 xml:space="preserve">У цьому випадку </w:t>
            </w:r>
            <w:r w:rsidRPr="00F00E3B">
              <w:rPr>
                <w:rFonts w:ascii="Times New Roman" w:eastAsia="Times New Roman" w:hAnsi="Times New Roman" w:cs="Times New Roman"/>
                <w:sz w:val="28"/>
              </w:rPr>
              <w:t>ви продовжуватимете нести відповідальність за всі звинувачення, пов’язані з будь-яким використанням Послуги, якщо ви дозволите іншій людині проникнути у Ваше Приміщення та скористатися цією Послугою.</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10 – членування речення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If you are a natural person (i.e. an individual), you are entitled to access your Personal Information held by </w:t>
            </w:r>
            <w:r w:rsidRPr="00F00E3B">
              <w:rPr>
                <w:rFonts w:ascii="Times New Roman" w:eastAsia="Times New Roman" w:hAnsi="Times New Roman" w:cs="Times New Roman"/>
                <w:sz w:val="28"/>
                <w:u w:val="single"/>
                <w:lang w:val="en-US"/>
              </w:rPr>
              <w:t>us, unless</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(11) we are permitted or required by law to refuse such access.</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Якщо Ви є фізичною особою (тобто особистістю), Ви маєте право на доступ до Ваших особистих даних </w:t>
            </w:r>
            <w:r w:rsidRPr="00F00E3B">
              <w:rPr>
                <w:rFonts w:ascii="Times New Roman" w:eastAsia="Times New Roman" w:hAnsi="Times New Roman" w:cs="Times New Roman"/>
                <w:sz w:val="28"/>
                <w:u w:val="single"/>
              </w:rPr>
              <w:t>у нас. Винятки</w:t>
            </w:r>
            <w:r w:rsidRPr="00F00E3B">
              <w:rPr>
                <w:rFonts w:ascii="Times New Roman" w:eastAsia="Times New Roman" w:hAnsi="Times New Roman" w:cs="Times New Roman"/>
                <w:sz w:val="28"/>
              </w:rPr>
              <w:t xml:space="preserve"> становлять випадки, коли ми уповноважені або зобов’язані за законом відмовити Вам у цьому доступі.</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11 – членування речення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…which another person (“</w:t>
            </w:r>
            <w:r w:rsidRPr="00F00E3B">
              <w:rPr>
                <w:rFonts w:ascii="Times New Roman" w:eastAsia="Times New Roman" w:hAnsi="Times New Roman" w:cs="Times New Roman"/>
                <w:sz w:val="28"/>
                <w:u w:val="single"/>
                <w:lang w:val="en-US"/>
              </w:rPr>
              <w:t>Recipient</w:t>
            </w:r>
            <w:r w:rsidRPr="00F00E3B">
              <w:rPr>
                <w:rFonts w:ascii="Times New Roman" w:eastAsia="Times New Roman" w:hAnsi="Times New Roman" w:cs="Times New Roman"/>
                <w:sz w:val="28"/>
                <w:lang w:val="en-US"/>
              </w:rPr>
              <w:t>” (12)) first becomes aware…</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 якою інша людина («Одержувач») ознайомлюється вперше…</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12 – калькування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Contract Term means the minimum contract term specified in your</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Application, which commences on the Service Commencement</w:t>
            </w:r>
            <w:r w:rsidRPr="00F00E3B">
              <w:rPr>
                <w:rFonts w:ascii="Times New Roman" w:eastAsia="Times New Roman" w:hAnsi="Times New Roman" w:cs="Times New Roman"/>
                <w:sz w:val="28"/>
                <w:u w:val="single"/>
                <w:lang w:val="en-US"/>
              </w:rPr>
              <w:t xml:space="preserve"> Date, or, if no contract term</w:t>
            </w:r>
            <w:r w:rsidRPr="00F00E3B">
              <w:rPr>
                <w:rFonts w:ascii="Times New Roman" w:eastAsia="Times New Roman" w:hAnsi="Times New Roman" w:cs="Times New Roman"/>
                <w:sz w:val="28"/>
                <w:lang w:val="en-US"/>
              </w:rPr>
              <w:t xml:space="preserve"> (13) is specified in the Application or our CRC, then there will be no minimum contract term.</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Термін дії контракту означає мінімальний термін дії контракту, зазначеного у додатку, який набирає чинності в дату початку дії Послуги. Якщо </w:t>
            </w:r>
            <w:r w:rsidRPr="00F00E3B">
              <w:rPr>
                <w:rFonts w:ascii="Times New Roman" w:eastAsia="Times New Roman" w:hAnsi="Times New Roman" w:cs="Times New Roman"/>
                <w:sz w:val="28"/>
                <w:u w:val="single"/>
              </w:rPr>
              <w:t>термін дії контракту</w:t>
            </w:r>
            <w:r w:rsidRPr="00F00E3B">
              <w:rPr>
                <w:rFonts w:ascii="Times New Roman" w:eastAsia="Times New Roman" w:hAnsi="Times New Roman" w:cs="Times New Roman"/>
                <w:sz w:val="28"/>
              </w:rPr>
              <w:t xml:space="preserve"> не зазначений у Заяві або КВК, мінімальний термін дії контракту не зазначений.</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13 – членування речення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provisional </w:t>
            </w:r>
            <w:r w:rsidRPr="00F00E3B">
              <w:rPr>
                <w:rFonts w:ascii="Times New Roman" w:eastAsia="Times New Roman" w:hAnsi="Times New Roman" w:cs="Times New Roman"/>
                <w:sz w:val="28"/>
                <w:u w:val="single"/>
                <w:lang w:val="en-US"/>
              </w:rPr>
              <w:t>liquidator</w:t>
            </w:r>
            <w:r w:rsidRPr="00F00E3B">
              <w:rPr>
                <w:rFonts w:ascii="Times New Roman" w:eastAsia="Times New Roman" w:hAnsi="Times New Roman" w:cs="Times New Roman"/>
                <w:sz w:val="28"/>
                <w:lang w:val="en-US"/>
              </w:rPr>
              <w:t xml:space="preserve"> (14) (15) or liquidator appointed to you.</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u w:val="single"/>
              </w:rPr>
              <w:t xml:space="preserve">ліквідатор (особа, уповноважена здійснити офіційне припинення діяльності компанії) </w:t>
            </w:r>
            <w:r w:rsidRPr="00F00E3B">
              <w:rPr>
                <w:rFonts w:ascii="Times New Roman" w:eastAsia="Times New Roman" w:hAnsi="Times New Roman" w:cs="Times New Roman"/>
                <w:sz w:val="28"/>
              </w:rPr>
              <w:t>або ліквідатор, призначений для Вас</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14 – транслітерація</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15 – експлікація з використанням  дужок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a </w:t>
            </w:r>
            <w:r w:rsidRPr="00F00E3B">
              <w:rPr>
                <w:rFonts w:ascii="Times New Roman" w:eastAsia="Times New Roman" w:hAnsi="Times New Roman" w:cs="Times New Roman"/>
                <w:sz w:val="28"/>
                <w:u w:val="single"/>
                <w:lang w:val="en-US"/>
              </w:rPr>
              <w:t>mortgagee</w:t>
            </w:r>
            <w:r w:rsidRPr="00F00E3B">
              <w:rPr>
                <w:rFonts w:ascii="Times New Roman" w:eastAsia="Times New Roman" w:hAnsi="Times New Roman" w:cs="Times New Roman"/>
                <w:sz w:val="28"/>
                <w:lang w:val="en-US"/>
              </w:rPr>
              <w:t xml:space="preserve"> (16) (17) entering into possession or disposing of the whole or any part of your assets or business.</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u w:val="single"/>
              </w:rPr>
              <w:t xml:space="preserve">кредитор за заставною (особа, яка видала позику під заставу будь-якого майна), </w:t>
            </w:r>
            <w:r w:rsidRPr="00F00E3B">
              <w:rPr>
                <w:rFonts w:ascii="Times New Roman" w:eastAsia="Times New Roman" w:hAnsi="Times New Roman" w:cs="Times New Roman"/>
                <w:sz w:val="28"/>
              </w:rPr>
              <w:t>який вступив у повне або часткове володіння чи розпорядження вашими активами чи справами.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16 – генералізація;</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17 – експлікація  з використанням дужок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We </w:t>
            </w:r>
            <w:r w:rsidRPr="00F00E3B">
              <w:rPr>
                <w:rFonts w:ascii="Times New Roman" w:eastAsia="Times New Roman" w:hAnsi="Times New Roman" w:cs="Times New Roman"/>
                <w:sz w:val="28"/>
                <w:u w:val="single"/>
                <w:lang w:val="en-US"/>
              </w:rPr>
              <w:t>may</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 xml:space="preserve">(18) disclose </w:t>
            </w:r>
            <w:r w:rsidRPr="00F00E3B">
              <w:rPr>
                <w:rFonts w:ascii="Times New Roman" w:eastAsia="Times New Roman" w:hAnsi="Times New Roman" w:cs="Times New Roman"/>
                <w:sz w:val="28"/>
                <w:u w:val="single"/>
                <w:lang w:val="en-US"/>
              </w:rPr>
              <w:t>Personal Information</w:t>
            </w:r>
            <w:r w:rsidRPr="00F00E3B">
              <w:rPr>
                <w:rFonts w:ascii="Times New Roman" w:eastAsia="Times New Roman" w:hAnsi="Times New Roman" w:cs="Times New Roman"/>
                <w:sz w:val="28"/>
                <w:lang w:val="en-US"/>
              </w:rPr>
              <w:t xml:space="preserve"> (19) about you for the purposes set out in clause 11.3 to:</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Ми маємо право розкривати </w:t>
            </w:r>
            <w:r w:rsidRPr="00F00E3B">
              <w:rPr>
                <w:rFonts w:ascii="Times New Roman" w:eastAsia="Times New Roman" w:hAnsi="Times New Roman" w:cs="Times New Roman"/>
                <w:sz w:val="28"/>
                <w:u w:val="single"/>
              </w:rPr>
              <w:t xml:space="preserve">Ваші особисті дані </w:t>
            </w:r>
            <w:r w:rsidRPr="00F00E3B">
              <w:rPr>
                <w:rFonts w:ascii="Times New Roman" w:eastAsia="Times New Roman" w:hAnsi="Times New Roman" w:cs="Times New Roman"/>
                <w:sz w:val="28"/>
              </w:rPr>
              <w:t>з метою, зазначеною в пункті 11.3:</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18 – граматична заміна (дієслово на предикативний нприслівник)</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19 – калькування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tabs>
                <w:tab w:val="left" w:pos="860"/>
              </w:tabs>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We will connect the Service in accordance with clause 16.7, the relevant Service Description, </w:t>
            </w:r>
            <w:r w:rsidRPr="00F00E3B">
              <w:rPr>
                <w:rFonts w:ascii="Times New Roman" w:eastAsia="Times New Roman" w:hAnsi="Times New Roman" w:cs="Times New Roman"/>
                <w:sz w:val="28"/>
                <w:u w:val="single"/>
                <w:lang w:val="en-US"/>
              </w:rPr>
              <w:t>or if no connection timeframe is specified</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 xml:space="preserve">(20), within a reasonable time. </w:t>
            </w:r>
          </w:p>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Ми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здійснимо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підключення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Послуги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відповідно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пункту</w:t>
            </w:r>
            <w:r w:rsidRPr="00F00E3B">
              <w:rPr>
                <w:rFonts w:ascii="Times New Roman" w:eastAsia="Times New Roman" w:hAnsi="Times New Roman" w:cs="Times New Roman"/>
                <w:sz w:val="28"/>
                <w:lang w:val="en-US"/>
              </w:rPr>
              <w:t xml:space="preserve"> 16.7, </w:t>
            </w:r>
            <w:r w:rsidRPr="00F00E3B">
              <w:rPr>
                <w:rFonts w:ascii="Times New Roman" w:eastAsia="Times New Roman" w:hAnsi="Times New Roman" w:cs="Times New Roman"/>
                <w:sz w:val="28"/>
              </w:rPr>
              <w:t>що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відповідає</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технічним</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Описом</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або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u w:val="single"/>
              </w:rPr>
              <w:t>у</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разі</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відсутності</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встановлених</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термінів</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з</w:t>
            </w:r>
            <w:r w:rsidRPr="00F00E3B">
              <w:rPr>
                <w:rFonts w:ascii="Times New Roman" w:eastAsia="Times New Roman" w:hAnsi="Times New Roman" w:cs="Times New Roman"/>
                <w:sz w:val="28"/>
                <w:u w:val="single"/>
                <w:lang w:val="en-US"/>
              </w:rPr>
              <w:t>’</w:t>
            </w:r>
            <w:r w:rsidRPr="00F00E3B">
              <w:rPr>
                <w:rFonts w:ascii="Times New Roman" w:eastAsia="Times New Roman" w:hAnsi="Times New Roman" w:cs="Times New Roman"/>
                <w:sz w:val="28"/>
                <w:u w:val="single"/>
              </w:rPr>
              <w:t>єднання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протягом</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розумного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періоду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часу</w:t>
            </w:r>
            <w:r w:rsidRPr="00F00E3B">
              <w:rPr>
                <w:rFonts w:ascii="Times New Roman" w:eastAsia="Times New Roman" w:hAnsi="Times New Roman" w:cs="Times New Roman"/>
                <w:sz w:val="28"/>
                <w:lang w:val="en-US"/>
              </w:rPr>
              <w:t>.</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20 – антонімічний переклад</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tabs>
                <w:tab w:val="left" w:pos="860"/>
              </w:tabs>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You agree to provide us safe and prompt access to the Premises: (21)</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 погоджуєтесь надати нам надійний та швидкий доступ до Приміщення для:</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21 – синтаксичне уподібнення (дослівний переклад)</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Please ensure that you carefully check the telephone number you provide </w:t>
            </w:r>
            <w:r w:rsidRPr="00F00E3B">
              <w:rPr>
                <w:rFonts w:ascii="Times New Roman" w:eastAsia="Times New Roman" w:hAnsi="Times New Roman" w:cs="Times New Roman"/>
                <w:sz w:val="28"/>
                <w:u w:val="single"/>
                <w:lang w:val="en-US"/>
              </w:rPr>
              <w:t>in your Application. An incorrect number</w:t>
            </w:r>
            <w:r w:rsidRPr="00F00E3B">
              <w:rPr>
                <w:rFonts w:ascii="Times New Roman" w:eastAsia="Times New Roman" w:hAnsi="Times New Roman" w:cs="Times New Roman"/>
                <w:sz w:val="28"/>
                <w:lang w:val="en-US"/>
              </w:rPr>
              <w:t xml:space="preserve"> (22) will result in charges for any calls made on the line you have nominated.</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Будь ласка, переконайтеся, що ви ретельно звірили номер телефону, наданого Вами у </w:t>
            </w:r>
            <w:r w:rsidRPr="00F00E3B">
              <w:rPr>
                <w:rFonts w:ascii="Times New Roman" w:eastAsia="Times New Roman" w:hAnsi="Times New Roman" w:cs="Times New Roman"/>
                <w:sz w:val="28"/>
                <w:u w:val="single"/>
              </w:rPr>
              <w:t>Вашій заяві, оскільки</w:t>
            </w:r>
            <w:r w:rsidRPr="00F00E3B">
              <w:rPr>
                <w:rFonts w:ascii="Times New Roman" w:eastAsia="Times New Roman" w:hAnsi="Times New Roman" w:cs="Times New Roman"/>
                <w:sz w:val="28"/>
              </w:rPr>
              <w:t xml:space="preserve"> надання неправильного номера призведе до витрат на будь-які дзвінки на номер, який Ви назвали.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22 – об’єднання речень</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…any claim the owner of the Premises </w:t>
            </w:r>
            <w:r w:rsidRPr="00F00E3B">
              <w:rPr>
                <w:rFonts w:ascii="Times New Roman" w:eastAsia="Times New Roman" w:hAnsi="Times New Roman" w:cs="Times New Roman"/>
                <w:sz w:val="28"/>
                <w:u w:val="single"/>
                <w:lang w:val="en-US"/>
              </w:rPr>
              <w:t>makes</w:t>
            </w:r>
            <w:r w:rsidRPr="00F00E3B">
              <w:rPr>
                <w:rFonts w:ascii="Times New Roman" w:eastAsia="Times New Roman" w:hAnsi="Times New Roman" w:cs="Times New Roman"/>
                <w:sz w:val="28"/>
                <w:lang w:val="en-US"/>
              </w:rPr>
              <w:t xml:space="preserve"> (23) against us…</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…будь-яких претензій з боку власника Приміщення, які він </w:t>
            </w:r>
            <w:r w:rsidRPr="00F00E3B">
              <w:rPr>
                <w:rFonts w:ascii="Times New Roman" w:eastAsia="Times New Roman" w:hAnsi="Times New Roman" w:cs="Times New Roman"/>
                <w:sz w:val="28"/>
                <w:u w:val="single"/>
              </w:rPr>
              <w:t>висуне</w:t>
            </w:r>
            <w:r w:rsidRPr="00F00E3B">
              <w:rPr>
                <w:rFonts w:ascii="Times New Roman" w:eastAsia="Times New Roman" w:hAnsi="Times New Roman" w:cs="Times New Roman"/>
                <w:sz w:val="28"/>
              </w:rPr>
              <w:t xml:space="preserve"> проти нас…</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23 – конкретизація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Hay Street</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(24), Subiaco</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(25)</w:t>
            </w:r>
          </w:p>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Хей</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sz w:val="28"/>
              </w:rPr>
              <w:t>Стріт</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Суб</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sz w:val="28"/>
              </w:rPr>
              <w:t>яко</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24 – транскрипція</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25 – транскрипція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ACN</w:t>
            </w:r>
            <w:r w:rsidRPr="00F00E3B">
              <w:rPr>
                <w:rFonts w:ascii="Times New Roman" w:eastAsia="Times New Roman" w:hAnsi="Times New Roman" w:cs="Times New Roman"/>
                <w:b/>
                <w:sz w:val="28"/>
              </w:rPr>
              <w:t xml:space="preserve"> </w:t>
            </w:r>
            <w:r w:rsidRPr="00F00E3B">
              <w:rPr>
                <w:rFonts w:ascii="Times New Roman" w:eastAsia="Times New Roman" w:hAnsi="Times New Roman" w:cs="Times New Roman"/>
                <w:sz w:val="28"/>
              </w:rPr>
              <w:t>(26)</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     Ідентифікаційний номер компанії в Австралії</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26 – додавання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24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Making an Application</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(27)</w:t>
            </w:r>
          </w:p>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Як</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зробити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Заяву</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27 – граматична заміна (іменник на прислівник з дієсловом)</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customer representative</w:t>
            </w:r>
            <w:r w:rsidRPr="00F00E3B">
              <w:rPr>
                <w:rFonts w:ascii="Times New Roman" w:eastAsia="Times New Roman" w:hAnsi="Times New Roman" w:cs="Times New Roman"/>
                <w:b/>
                <w:sz w:val="28"/>
              </w:rPr>
              <w:t xml:space="preserve"> </w:t>
            </w:r>
            <w:r w:rsidRPr="00F00E3B">
              <w:rPr>
                <w:rFonts w:ascii="Times New Roman" w:eastAsia="Times New Roman" w:hAnsi="Times New Roman" w:cs="Times New Roman"/>
                <w:sz w:val="28"/>
              </w:rPr>
              <w:t>(28)</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     представник відділу роботи з покупцями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28 – генералізація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240" w:lineRule="auto"/>
              <w:rPr>
                <w:rFonts w:ascii="Times New Roman" w:eastAsia="Times New Roman" w:hAnsi="Times New Roman" w:cs="Times New Roman"/>
                <w:b/>
                <w:sz w:val="28"/>
                <w:lang w:val="en-US"/>
              </w:rPr>
            </w:pPr>
            <w:r w:rsidRPr="00F00E3B">
              <w:rPr>
                <w:rFonts w:ascii="Times New Roman" w:eastAsia="Times New Roman" w:hAnsi="Times New Roman" w:cs="Times New Roman"/>
                <w:sz w:val="28"/>
                <w:lang w:val="en-US"/>
              </w:rPr>
              <w:t>connecting the service</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(29)</w:t>
            </w:r>
          </w:p>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rPr>
              <w:t>приміщення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підключення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послуги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29 – додавання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In order to provide the Service to you, we may need access to the Premises. You agree to provide us safe and prompt access to the Premises </w:t>
            </w:r>
            <w:r w:rsidRPr="00F00E3B">
              <w:rPr>
                <w:rFonts w:ascii="Times New Roman" w:eastAsia="Times New Roman" w:hAnsi="Times New Roman" w:cs="Times New Roman"/>
                <w:sz w:val="28"/>
                <w:u w:val="single"/>
                <w:lang w:val="en-US"/>
              </w:rPr>
              <w:t>to install</w:t>
            </w:r>
            <w:r w:rsidRPr="00F00E3B">
              <w:rPr>
                <w:rFonts w:ascii="Times New Roman" w:eastAsia="Times New Roman" w:hAnsi="Times New Roman" w:cs="Times New Roman"/>
                <w:sz w:val="28"/>
                <w:lang w:val="en-US"/>
              </w:rPr>
              <w:t xml:space="preserve"> (30) any equipment for a Service you </w:t>
            </w:r>
            <w:r w:rsidRPr="00F00E3B">
              <w:rPr>
                <w:rFonts w:ascii="Times New Roman" w:eastAsia="Times New Roman" w:hAnsi="Times New Roman" w:cs="Times New Roman"/>
                <w:sz w:val="28"/>
                <w:u w:val="single"/>
                <w:lang w:val="en-US"/>
              </w:rPr>
              <w:t>have requested</w:t>
            </w:r>
            <w:r w:rsidRPr="00F00E3B">
              <w:rPr>
                <w:rFonts w:ascii="Times New Roman" w:eastAsia="Times New Roman" w:hAnsi="Times New Roman" w:cs="Times New Roman"/>
                <w:sz w:val="28"/>
                <w:lang w:val="en-US"/>
              </w:rPr>
              <w:t xml:space="preserve"> (30); </w:t>
            </w:r>
            <w:r w:rsidRPr="00F00E3B">
              <w:rPr>
                <w:rFonts w:ascii="Times New Roman" w:eastAsia="Times New Roman" w:hAnsi="Times New Roman" w:cs="Times New Roman"/>
                <w:sz w:val="28"/>
                <w:u w:val="single"/>
                <w:lang w:val="en-US"/>
              </w:rPr>
              <w:t xml:space="preserve">to inspect </w:t>
            </w:r>
            <w:r w:rsidRPr="00F00E3B">
              <w:rPr>
                <w:rFonts w:ascii="Times New Roman" w:eastAsia="Times New Roman" w:hAnsi="Times New Roman" w:cs="Times New Roman"/>
                <w:sz w:val="28"/>
                <w:lang w:val="en-US"/>
              </w:rPr>
              <w:t xml:space="preserve">(30), </w:t>
            </w:r>
            <w:r w:rsidRPr="00F00E3B">
              <w:rPr>
                <w:rFonts w:ascii="Times New Roman" w:eastAsia="Times New Roman" w:hAnsi="Times New Roman" w:cs="Times New Roman"/>
                <w:sz w:val="28"/>
                <w:u w:val="single"/>
                <w:lang w:val="en-US"/>
              </w:rPr>
              <w:t>test</w:t>
            </w:r>
            <w:r w:rsidRPr="00F00E3B">
              <w:rPr>
                <w:rFonts w:ascii="Times New Roman" w:eastAsia="Times New Roman" w:hAnsi="Times New Roman" w:cs="Times New Roman"/>
                <w:sz w:val="28"/>
                <w:lang w:val="en-US"/>
              </w:rPr>
              <w:t xml:space="preserve"> (30), </w:t>
            </w:r>
            <w:r w:rsidRPr="00F00E3B">
              <w:rPr>
                <w:rFonts w:ascii="Times New Roman" w:eastAsia="Times New Roman" w:hAnsi="Times New Roman" w:cs="Times New Roman"/>
                <w:sz w:val="28"/>
                <w:u w:val="single"/>
                <w:lang w:val="en-US"/>
              </w:rPr>
              <w:t>maintain</w:t>
            </w:r>
            <w:r w:rsidRPr="00F00E3B">
              <w:rPr>
                <w:rFonts w:ascii="Times New Roman" w:eastAsia="Times New Roman" w:hAnsi="Times New Roman" w:cs="Times New Roman"/>
                <w:sz w:val="28"/>
                <w:lang w:val="en-US"/>
              </w:rPr>
              <w:t xml:space="preserve"> (30), </w:t>
            </w:r>
            <w:r w:rsidRPr="00F00E3B">
              <w:rPr>
                <w:rFonts w:ascii="Times New Roman" w:eastAsia="Times New Roman" w:hAnsi="Times New Roman" w:cs="Times New Roman"/>
                <w:sz w:val="28"/>
                <w:u w:val="single"/>
                <w:lang w:val="en-US"/>
              </w:rPr>
              <w:t>modify</w:t>
            </w:r>
            <w:r w:rsidRPr="00F00E3B">
              <w:rPr>
                <w:rFonts w:ascii="Times New Roman" w:eastAsia="Times New Roman" w:hAnsi="Times New Roman" w:cs="Times New Roman"/>
                <w:sz w:val="28"/>
                <w:lang w:val="en-US"/>
              </w:rPr>
              <w:t xml:space="preserve"> (30), </w:t>
            </w:r>
            <w:r w:rsidRPr="00F00E3B">
              <w:rPr>
                <w:rFonts w:ascii="Times New Roman" w:eastAsia="Times New Roman" w:hAnsi="Times New Roman" w:cs="Times New Roman"/>
                <w:sz w:val="28"/>
                <w:u w:val="single"/>
                <w:lang w:val="en-US"/>
              </w:rPr>
              <w:t>repair</w:t>
            </w:r>
            <w:r w:rsidRPr="00F00E3B">
              <w:rPr>
                <w:rFonts w:ascii="Times New Roman" w:eastAsia="Times New Roman" w:hAnsi="Times New Roman" w:cs="Times New Roman"/>
                <w:sz w:val="28"/>
                <w:lang w:val="en-US"/>
              </w:rPr>
              <w:t xml:space="preserve"> (30)  or </w:t>
            </w:r>
            <w:r w:rsidRPr="00F00E3B">
              <w:rPr>
                <w:rFonts w:ascii="Times New Roman" w:eastAsia="Times New Roman" w:hAnsi="Times New Roman" w:cs="Times New Roman"/>
                <w:sz w:val="28"/>
                <w:u w:val="single"/>
                <w:lang w:val="en-US"/>
              </w:rPr>
              <w:t>replace</w:t>
            </w:r>
            <w:r w:rsidRPr="00F00E3B">
              <w:rPr>
                <w:rFonts w:ascii="Times New Roman" w:eastAsia="Times New Roman" w:hAnsi="Times New Roman" w:cs="Times New Roman"/>
                <w:sz w:val="28"/>
                <w:lang w:val="en-US"/>
              </w:rPr>
              <w:t xml:space="preserve"> (30) any equipment; </w:t>
            </w:r>
            <w:r w:rsidRPr="00F00E3B">
              <w:rPr>
                <w:rFonts w:ascii="Times New Roman" w:eastAsia="Times New Roman" w:hAnsi="Times New Roman" w:cs="Times New Roman"/>
                <w:sz w:val="28"/>
                <w:u w:val="single"/>
                <w:lang w:val="en-US"/>
              </w:rPr>
              <w:t>to recover</w:t>
            </w:r>
            <w:r w:rsidRPr="00F00E3B">
              <w:rPr>
                <w:rFonts w:ascii="Times New Roman" w:eastAsia="Times New Roman" w:hAnsi="Times New Roman" w:cs="Times New Roman"/>
                <w:sz w:val="28"/>
                <w:lang w:val="en-US"/>
              </w:rPr>
              <w:t xml:space="preserve"> (30) Our Equipment after the Service </w:t>
            </w:r>
            <w:r w:rsidRPr="00F00E3B">
              <w:rPr>
                <w:rFonts w:ascii="Times New Roman" w:eastAsia="Times New Roman" w:hAnsi="Times New Roman" w:cs="Times New Roman"/>
                <w:sz w:val="28"/>
                <w:u w:val="single"/>
                <w:lang w:val="en-US"/>
              </w:rPr>
              <w:t>is cancelled</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[34].</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Для надання Вам Послуги нам, можливо, знадобиться доступ до Вашого Приміщення. Ви погоджуєтесь надати нам надійний та швидкий доступ до Вашого Приміщення для </w:t>
            </w:r>
            <w:r w:rsidRPr="00F00E3B">
              <w:rPr>
                <w:rFonts w:ascii="Times New Roman" w:eastAsia="Times New Roman" w:hAnsi="Times New Roman" w:cs="Times New Roman"/>
                <w:sz w:val="28"/>
                <w:u w:val="single"/>
              </w:rPr>
              <w:t>встановлення</w:t>
            </w:r>
            <w:r w:rsidRPr="00F00E3B">
              <w:rPr>
                <w:rFonts w:ascii="Times New Roman" w:eastAsia="Times New Roman" w:hAnsi="Times New Roman" w:cs="Times New Roman"/>
                <w:sz w:val="28"/>
              </w:rPr>
              <w:t xml:space="preserve"> будь-якого обладнання для Послуги, на яку ви зробили запит; </w:t>
            </w:r>
            <w:r w:rsidRPr="00F00E3B">
              <w:rPr>
                <w:rFonts w:ascii="Times New Roman" w:eastAsia="Times New Roman" w:hAnsi="Times New Roman" w:cs="Times New Roman"/>
                <w:sz w:val="28"/>
                <w:u w:val="single"/>
              </w:rPr>
              <w:t>перевірки, тестування, обслуговування, модифікації, ремонту</w:t>
            </w:r>
            <w:r w:rsidRPr="00F00E3B">
              <w:rPr>
                <w:rFonts w:ascii="Times New Roman" w:eastAsia="Times New Roman" w:hAnsi="Times New Roman" w:cs="Times New Roman"/>
                <w:sz w:val="28"/>
              </w:rPr>
              <w:t xml:space="preserve"> чи</w:t>
            </w:r>
            <w:r w:rsidRPr="00F00E3B">
              <w:rPr>
                <w:rFonts w:ascii="Times New Roman" w:eastAsia="Times New Roman" w:hAnsi="Times New Roman" w:cs="Times New Roman"/>
                <w:sz w:val="28"/>
                <w:u w:val="single"/>
              </w:rPr>
              <w:t xml:space="preserve"> заміни</w:t>
            </w:r>
            <w:r w:rsidRPr="00F00E3B">
              <w:rPr>
                <w:rFonts w:ascii="Times New Roman" w:eastAsia="Times New Roman" w:hAnsi="Times New Roman" w:cs="Times New Roman"/>
                <w:sz w:val="28"/>
              </w:rPr>
              <w:t xml:space="preserve"> будь-якого обладнання; </w:t>
            </w:r>
            <w:r w:rsidRPr="00F00E3B">
              <w:rPr>
                <w:rFonts w:ascii="Times New Roman" w:eastAsia="Times New Roman" w:hAnsi="Times New Roman" w:cs="Times New Roman"/>
                <w:sz w:val="28"/>
                <w:u w:val="single"/>
              </w:rPr>
              <w:t>повернення</w:t>
            </w:r>
            <w:r w:rsidRPr="00F00E3B">
              <w:rPr>
                <w:rFonts w:ascii="Times New Roman" w:eastAsia="Times New Roman" w:hAnsi="Times New Roman" w:cs="Times New Roman"/>
                <w:sz w:val="28"/>
              </w:rPr>
              <w:t xml:space="preserve"> нашого обладнання у разі відмови Вами від надання Послуги.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30 – граматична заміна (дієслово на іменник)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If you do not own the Premises, you must obtain the owner’s permission for us </w:t>
            </w:r>
            <w:r w:rsidRPr="00F00E3B">
              <w:rPr>
                <w:rFonts w:ascii="Times New Roman" w:eastAsia="Times New Roman" w:hAnsi="Times New Roman" w:cs="Times New Roman"/>
                <w:sz w:val="28"/>
                <w:u w:val="single"/>
                <w:lang w:val="en-US"/>
              </w:rPr>
              <w:t>to access</w:t>
            </w:r>
            <w:r w:rsidRPr="00F00E3B">
              <w:rPr>
                <w:rFonts w:ascii="Times New Roman" w:eastAsia="Times New Roman" w:hAnsi="Times New Roman" w:cs="Times New Roman"/>
                <w:sz w:val="28"/>
                <w:lang w:val="en-US"/>
              </w:rPr>
              <w:t xml:space="preserve"> (31) the Premises and </w:t>
            </w:r>
            <w:r w:rsidRPr="00F00E3B">
              <w:rPr>
                <w:rFonts w:ascii="Times New Roman" w:eastAsia="Times New Roman" w:hAnsi="Times New Roman" w:cs="Times New Roman"/>
                <w:sz w:val="28"/>
                <w:u w:val="single"/>
                <w:lang w:val="en-US"/>
              </w:rPr>
              <w:t>install</w:t>
            </w:r>
            <w:r w:rsidRPr="00F00E3B">
              <w:rPr>
                <w:rFonts w:ascii="Times New Roman" w:eastAsia="Times New Roman" w:hAnsi="Times New Roman" w:cs="Times New Roman"/>
                <w:sz w:val="28"/>
                <w:lang w:val="en-US"/>
              </w:rPr>
              <w:t xml:space="preserve"> (32) and </w:t>
            </w:r>
            <w:r w:rsidRPr="00F00E3B">
              <w:rPr>
                <w:rFonts w:ascii="Times New Roman" w:eastAsia="Times New Roman" w:hAnsi="Times New Roman" w:cs="Times New Roman"/>
                <w:sz w:val="28"/>
                <w:u w:val="single"/>
                <w:lang w:val="en-US"/>
              </w:rPr>
              <w:t>maintain</w:t>
            </w:r>
            <w:r w:rsidRPr="00F00E3B">
              <w:rPr>
                <w:rFonts w:ascii="Times New Roman" w:eastAsia="Times New Roman" w:hAnsi="Times New Roman" w:cs="Times New Roman"/>
                <w:sz w:val="28"/>
                <w:lang w:val="en-US"/>
              </w:rPr>
              <w:t xml:space="preserve"> (32) any equipment.</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Якщо ви не є власником Приміщення, Вам необхідно отримати дозвіл від його власника для нас, щоб ми могли </w:t>
            </w:r>
            <w:r w:rsidRPr="00F00E3B">
              <w:rPr>
                <w:rFonts w:ascii="Times New Roman" w:eastAsia="Times New Roman" w:hAnsi="Times New Roman" w:cs="Times New Roman"/>
                <w:sz w:val="28"/>
                <w:u w:val="single"/>
              </w:rPr>
              <w:t>отримати</w:t>
            </w:r>
            <w:r w:rsidRPr="00F00E3B">
              <w:rPr>
                <w:rFonts w:ascii="Times New Roman" w:eastAsia="Times New Roman" w:hAnsi="Times New Roman" w:cs="Times New Roman"/>
                <w:sz w:val="28"/>
              </w:rPr>
              <w:t xml:space="preserve"> доступ до Приміщення для </w:t>
            </w:r>
            <w:r w:rsidRPr="00F00E3B">
              <w:rPr>
                <w:rFonts w:ascii="Times New Roman" w:eastAsia="Times New Roman" w:hAnsi="Times New Roman" w:cs="Times New Roman"/>
                <w:sz w:val="28"/>
                <w:u w:val="single"/>
              </w:rPr>
              <w:t>встановлення</w:t>
            </w:r>
            <w:r w:rsidRPr="00F00E3B">
              <w:rPr>
                <w:rFonts w:ascii="Times New Roman" w:eastAsia="Times New Roman" w:hAnsi="Times New Roman" w:cs="Times New Roman"/>
                <w:sz w:val="28"/>
              </w:rPr>
              <w:t xml:space="preserve"> та </w:t>
            </w:r>
            <w:r w:rsidRPr="00F00E3B">
              <w:rPr>
                <w:rFonts w:ascii="Times New Roman" w:eastAsia="Times New Roman" w:hAnsi="Times New Roman" w:cs="Times New Roman"/>
                <w:sz w:val="28"/>
                <w:u w:val="single"/>
              </w:rPr>
              <w:t>обслуговування</w:t>
            </w:r>
            <w:r w:rsidRPr="00F00E3B">
              <w:rPr>
                <w:rFonts w:ascii="Times New Roman" w:eastAsia="Times New Roman" w:hAnsi="Times New Roman" w:cs="Times New Roman"/>
                <w:sz w:val="28"/>
              </w:rPr>
              <w:t xml:space="preserve"> будь-якого обладнання.</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31 – додавання</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32 – граматична заміна (дієслово на іменник)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u w:val="single"/>
                <w:lang w:val="en-US"/>
              </w:rPr>
              <w:t>In using</w:t>
            </w:r>
            <w:r w:rsidRPr="00F00E3B">
              <w:rPr>
                <w:rFonts w:ascii="Times New Roman" w:eastAsia="Times New Roman" w:hAnsi="Times New Roman" w:cs="Times New Roman"/>
                <w:sz w:val="28"/>
                <w:lang w:val="en-US"/>
              </w:rPr>
              <w:t xml:space="preserve"> (33) the Service… </w:t>
            </w:r>
          </w:p>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u w:val="single"/>
              </w:rPr>
              <w:t>При</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користуванні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Послугою</w:t>
            </w:r>
            <w:r w:rsidRPr="00F00E3B">
              <w:rPr>
                <w:rFonts w:ascii="Times New Roman" w:eastAsia="Times New Roman" w:hAnsi="Times New Roman" w:cs="Times New Roman"/>
                <w:sz w:val="28"/>
                <w:lang w:val="en-US"/>
              </w:rPr>
              <w:t>...</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33 – граматична заміна (дієслово на іменник)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You, and any person who accesses your Service, must not use, or attempt to use, </w:t>
            </w:r>
            <w:r w:rsidRPr="00F00E3B">
              <w:rPr>
                <w:rFonts w:ascii="Times New Roman" w:eastAsia="Times New Roman" w:hAnsi="Times New Roman" w:cs="Times New Roman"/>
                <w:sz w:val="28"/>
                <w:u w:val="single"/>
                <w:lang w:val="en-US"/>
              </w:rPr>
              <w:t>the Service</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(34):</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Ви, і будь-яка людина, яка отримує доступ до Вашої Послуги, не повинні використовувати або намагатися використовувати </w:t>
            </w:r>
            <w:r w:rsidRPr="00F00E3B">
              <w:rPr>
                <w:rFonts w:ascii="Times New Roman" w:eastAsia="Times New Roman" w:hAnsi="Times New Roman" w:cs="Times New Roman"/>
                <w:sz w:val="28"/>
                <w:u w:val="single"/>
              </w:rPr>
              <w:t>Послугу</w:t>
            </w:r>
            <w:r w:rsidRPr="00F00E3B">
              <w:rPr>
                <w:rFonts w:ascii="Times New Roman" w:eastAsia="Times New Roman" w:hAnsi="Times New Roman" w:cs="Times New Roman"/>
                <w:sz w:val="28"/>
              </w:rPr>
              <w:t xml:space="preserve"> як засіб для:</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34 – додавання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You, and any person who accesses your Service, must not use, or attempt to use, the Service: </w:t>
            </w:r>
            <w:r w:rsidRPr="00F00E3B">
              <w:rPr>
                <w:rFonts w:ascii="Times New Roman" w:eastAsia="Times New Roman" w:hAnsi="Times New Roman" w:cs="Times New Roman"/>
                <w:sz w:val="28"/>
                <w:u w:val="single"/>
                <w:lang w:val="en-US"/>
              </w:rPr>
              <w:t>to commit</w:t>
            </w:r>
            <w:r w:rsidRPr="00F00E3B">
              <w:rPr>
                <w:rFonts w:ascii="Times New Roman" w:eastAsia="Times New Roman" w:hAnsi="Times New Roman" w:cs="Times New Roman"/>
                <w:sz w:val="28"/>
                <w:lang w:val="en-US"/>
              </w:rPr>
              <w:t xml:space="preserve"> (35) an offence or </w:t>
            </w:r>
            <w:r w:rsidRPr="00F00E3B">
              <w:rPr>
                <w:rFonts w:ascii="Times New Roman" w:eastAsia="Times New Roman" w:hAnsi="Times New Roman" w:cs="Times New Roman"/>
                <w:sz w:val="28"/>
                <w:u w:val="single"/>
                <w:lang w:val="en-US"/>
              </w:rPr>
              <w:t>to infringe</w:t>
            </w:r>
            <w:r w:rsidRPr="00F00E3B">
              <w:rPr>
                <w:rFonts w:ascii="Times New Roman" w:eastAsia="Times New Roman" w:hAnsi="Times New Roman" w:cs="Times New Roman"/>
                <w:sz w:val="28"/>
                <w:lang w:val="en-US"/>
              </w:rPr>
              <w:t xml:space="preserve"> (35) another person’s rights…</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 xml:space="preserve">Ви, і будь-яка людина, яка отримує доступ до Вашої Послуги, не повинні використовувати або намагатися використовувати Послугу як </w:t>
            </w:r>
            <w:r w:rsidRPr="00F00E3B">
              <w:rPr>
                <w:rFonts w:ascii="Times New Roman" w:eastAsia="Times New Roman" w:hAnsi="Times New Roman" w:cs="Times New Roman"/>
                <w:sz w:val="28"/>
                <w:u w:val="single"/>
              </w:rPr>
              <w:t>засіб</w:t>
            </w:r>
            <w:r w:rsidRPr="00F00E3B">
              <w:rPr>
                <w:rFonts w:ascii="Times New Roman" w:eastAsia="Times New Roman" w:hAnsi="Times New Roman" w:cs="Times New Roman"/>
                <w:sz w:val="28"/>
              </w:rPr>
              <w:t xml:space="preserve"> для скоєння правопорушення чи </w:t>
            </w:r>
            <w:r w:rsidRPr="00F00E3B">
              <w:rPr>
                <w:rFonts w:ascii="Times New Roman" w:eastAsia="Times New Roman" w:hAnsi="Times New Roman" w:cs="Times New Roman"/>
                <w:sz w:val="28"/>
                <w:u w:val="single"/>
              </w:rPr>
              <w:t>замаху</w:t>
            </w:r>
            <w:r w:rsidRPr="00F00E3B">
              <w:rPr>
                <w:rFonts w:ascii="Times New Roman" w:eastAsia="Times New Roman" w:hAnsi="Times New Roman" w:cs="Times New Roman"/>
                <w:sz w:val="28"/>
              </w:rPr>
              <w:t xml:space="preserve"> на права іншої людини.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35 – граматична заміна (дієслово на іменник)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24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You, and any person who accesses your Service, must not use, or attempt to use, the Service </w:t>
            </w:r>
            <w:r w:rsidRPr="00F00E3B">
              <w:rPr>
                <w:rFonts w:ascii="Times New Roman" w:eastAsia="Times New Roman" w:hAnsi="Times New Roman" w:cs="Times New Roman"/>
                <w:sz w:val="28"/>
                <w:u w:val="single"/>
                <w:lang w:val="en-US"/>
              </w:rPr>
              <w:t>to transmit</w:t>
            </w:r>
            <w:r w:rsidRPr="00F00E3B">
              <w:rPr>
                <w:rFonts w:ascii="Times New Roman" w:eastAsia="Times New Roman" w:hAnsi="Times New Roman" w:cs="Times New Roman"/>
                <w:sz w:val="28"/>
                <w:lang w:val="en-US"/>
              </w:rPr>
              <w:t xml:space="preserve"> (36) or </w:t>
            </w:r>
            <w:r w:rsidRPr="00F00E3B">
              <w:rPr>
                <w:rFonts w:ascii="Times New Roman" w:eastAsia="Times New Roman" w:hAnsi="Times New Roman" w:cs="Times New Roman"/>
                <w:sz w:val="28"/>
                <w:u w:val="single"/>
                <w:lang w:val="en-US"/>
              </w:rPr>
              <w:t>publish</w:t>
            </w:r>
            <w:r w:rsidRPr="00F00E3B">
              <w:rPr>
                <w:rFonts w:ascii="Times New Roman" w:eastAsia="Times New Roman" w:hAnsi="Times New Roman" w:cs="Times New Roman"/>
                <w:sz w:val="28"/>
                <w:lang w:val="en-US"/>
              </w:rPr>
              <w:t xml:space="preserve"> (36) any material which is defamatory, offensive, objectionable, indecent, abusive, menacing, threatening, </w:t>
            </w:r>
            <w:r w:rsidRPr="00F00E3B">
              <w:rPr>
                <w:rFonts w:ascii="Times New Roman" w:eastAsia="Times New Roman" w:hAnsi="Times New Roman" w:cs="Times New Roman"/>
                <w:sz w:val="28"/>
                <w:u w:val="single"/>
                <w:lang w:val="en-US"/>
              </w:rPr>
              <w:t>harassing</w:t>
            </w:r>
            <w:r w:rsidRPr="00F00E3B">
              <w:rPr>
                <w:rFonts w:ascii="Times New Roman" w:eastAsia="Times New Roman" w:hAnsi="Times New Roman" w:cs="Times New Roman"/>
                <w:sz w:val="28"/>
                <w:lang w:val="en-US"/>
              </w:rPr>
              <w:t xml:space="preserve"> (37) or unsolicited.</w:t>
            </w:r>
          </w:p>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rPr>
              <w:t>Ви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будь</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sz w:val="28"/>
              </w:rPr>
              <w:t>яка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людина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яка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отримує</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доступ</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Вашої</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Послуги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повинні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використовувати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або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намагатися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використовувати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Послугу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як</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засіб</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для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u w:val="single"/>
              </w:rPr>
              <w:t>передачі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або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u w:val="single"/>
              </w:rPr>
              <w:t>публікації</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будь</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sz w:val="28"/>
              </w:rPr>
              <w:t>якого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матеріалу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який</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має</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наклепницькі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образливі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небажані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непристойні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образливі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загрозливі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властивості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також</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u w:val="single"/>
              </w:rPr>
              <w:t>занепокоєння</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та</w:t>
            </w:r>
            <w:r w:rsidRPr="00F00E3B">
              <w:rPr>
                <w:rFonts w:ascii="Times New Roman" w:eastAsia="Times New Roman" w:hAnsi="Times New Roman" w:cs="Times New Roman"/>
                <w:sz w:val="28"/>
                <w:u w:val="single"/>
                <w:lang w:val="en-US"/>
              </w:rPr>
              <w:t xml:space="preserve"> </w:t>
            </w:r>
            <w:r w:rsidRPr="00F00E3B">
              <w:rPr>
                <w:rFonts w:ascii="Times New Roman" w:eastAsia="Times New Roman" w:hAnsi="Times New Roman" w:cs="Times New Roman"/>
                <w:sz w:val="28"/>
                <w:u w:val="single"/>
              </w:rPr>
              <w:t>хаос</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або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небажаними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властивостями</w:t>
            </w:r>
            <w:r w:rsidRPr="00F00E3B">
              <w:rPr>
                <w:rFonts w:ascii="Times New Roman" w:eastAsia="Times New Roman" w:hAnsi="Times New Roman" w:cs="Times New Roman"/>
                <w:sz w:val="28"/>
                <w:lang w:val="en-US"/>
              </w:rPr>
              <w:t>.</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36 – граматична заміна (дієслово на іменник)</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37 – конкретизація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Any person who uses the Service, or allows someone else to use it, after you have vacated the Premises, is jointly and individually liable with you for any charges relating to that use.</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(38)</w:t>
            </w:r>
          </w:p>
          <w:p w:rsidR="00F04EEF" w:rsidRPr="00F00E3B" w:rsidRDefault="00F04EEF" w:rsidP="00F04EEF">
            <w:pPr>
              <w:spacing w:after="0" w:line="360" w:lineRule="auto"/>
              <w:rPr>
                <w:rFonts w:ascii="Times New Roman" w:hAnsi="Times New Roman" w:cs="Times New Roman"/>
                <w:lang w:val="en-US"/>
              </w:rPr>
            </w:pPr>
            <w:r w:rsidRPr="00F00E3B">
              <w:rPr>
                <w:rFonts w:ascii="Times New Roman" w:eastAsia="Times New Roman" w:hAnsi="Times New Roman" w:cs="Times New Roman"/>
                <w:sz w:val="28"/>
              </w:rPr>
              <w:t>Будь</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sz w:val="28"/>
              </w:rPr>
              <w:t>яка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особа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яка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використовує</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Послугу</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або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дозволяє</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комусь</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ще</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її</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використовувати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після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того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як</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покинули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Приміщення</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є</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спільно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та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індивідуально</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відповідальною</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поряд</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Вами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за</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будь</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sz w:val="28"/>
              </w:rPr>
              <w:t>які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витрати</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пов</w:t>
            </w:r>
            <w:r w:rsidRPr="00F00E3B">
              <w:rPr>
                <w:rFonts w:ascii="Times New Roman" w:eastAsia="Times New Roman" w:hAnsi="Times New Roman" w:cs="Times New Roman"/>
                <w:sz w:val="28"/>
                <w:lang w:val="en-US"/>
              </w:rPr>
              <w:t>’</w:t>
            </w:r>
            <w:r w:rsidRPr="00F00E3B">
              <w:rPr>
                <w:rFonts w:ascii="Times New Roman" w:eastAsia="Times New Roman" w:hAnsi="Times New Roman" w:cs="Times New Roman"/>
                <w:sz w:val="28"/>
              </w:rPr>
              <w:t>язані</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з</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використанням</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Послуги</w:t>
            </w:r>
            <w:r w:rsidRPr="00F00E3B">
              <w:rPr>
                <w:rFonts w:ascii="Times New Roman" w:eastAsia="Times New Roman" w:hAnsi="Times New Roman" w:cs="Times New Roman"/>
                <w:sz w:val="28"/>
                <w:lang w:val="en-US"/>
              </w:rPr>
              <w:t xml:space="preserve"> (38).</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38 – синтаксичне уподібнення (дослівний переклад)</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We may collect Personal information about you and in accordance with our privacy policy for the purposes set out in clause 11.3 from: (39)</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Відповідно до нашої політики конфіденційності для цілей, зазначених у пункті 11.3, ми можемо збирати Ваші особисті дані від:</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39 – антонімічний переклад</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…you directly, when you </w:t>
            </w:r>
            <w:r w:rsidRPr="00F00E3B">
              <w:rPr>
                <w:rFonts w:ascii="Times New Roman" w:eastAsia="Times New Roman" w:hAnsi="Times New Roman" w:cs="Times New Roman"/>
                <w:sz w:val="28"/>
                <w:u w:val="single"/>
                <w:lang w:val="en-US"/>
              </w:rPr>
              <w:t>provide</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 xml:space="preserve">(40) information by phone or in application forms, or when you </w:t>
            </w:r>
            <w:r w:rsidRPr="00F00E3B">
              <w:rPr>
                <w:rFonts w:ascii="Times New Roman" w:eastAsia="Times New Roman" w:hAnsi="Times New Roman" w:cs="Times New Roman"/>
                <w:sz w:val="28"/>
                <w:u w:val="single"/>
                <w:lang w:val="en-US"/>
              </w:rPr>
              <w:t>submit</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your personal details through our web sites.</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Вас безпосередньо, у разі надання Вами інформації по телефону або у формі заяви, або у разі надання Вами своїх особистих даних через наші веб-сайти.</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40 – граматична заміна (дієслово на іменник)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We may disclose Personal Information about you for the purposes set out in clause 11.3 to government and Regulatory Authorities and other organisations, as </w:t>
            </w:r>
            <w:r w:rsidRPr="00F00E3B">
              <w:rPr>
                <w:rFonts w:ascii="Times New Roman" w:eastAsia="Times New Roman" w:hAnsi="Times New Roman" w:cs="Times New Roman"/>
                <w:sz w:val="28"/>
                <w:u w:val="single"/>
                <w:lang w:val="en-US"/>
              </w:rPr>
              <w:t>required</w:t>
            </w:r>
            <w:r w:rsidRPr="00F00E3B">
              <w:rPr>
                <w:rFonts w:ascii="Times New Roman" w:eastAsia="Times New Roman" w:hAnsi="Times New Roman" w:cs="Times New Roman"/>
                <w:sz w:val="28"/>
                <w:lang w:val="en-US"/>
              </w:rPr>
              <w:t xml:space="preserve"> (41) or </w:t>
            </w:r>
            <w:r w:rsidRPr="00F00E3B">
              <w:rPr>
                <w:rFonts w:ascii="Times New Roman" w:eastAsia="Times New Roman" w:hAnsi="Times New Roman" w:cs="Times New Roman"/>
                <w:sz w:val="28"/>
                <w:u w:val="single"/>
                <w:lang w:val="en-US"/>
              </w:rPr>
              <w:t>authorised</w:t>
            </w:r>
            <w:r w:rsidRPr="00F00E3B">
              <w:rPr>
                <w:rFonts w:ascii="Times New Roman" w:eastAsia="Times New Roman" w:hAnsi="Times New Roman" w:cs="Times New Roman"/>
                <w:sz w:val="28"/>
                <w:lang w:val="en-US"/>
              </w:rPr>
              <w:t xml:space="preserve"> (41) by law…</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Ми маємо право розкривати Ваші особисті дані з метою, зазначеною в пункті 11.3, державним та регулюючим Органам та іншим організаціям, відповідно до вимог або приписів закону.</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41 – граматична заміна (прикметник на іменник);</w:t>
            </w:r>
          </w:p>
          <w:p w:rsidR="00F04EEF" w:rsidRPr="00F00E3B" w:rsidRDefault="00F04EEF" w:rsidP="00F04EEF">
            <w:pPr>
              <w:spacing w:after="0" w:line="360" w:lineRule="auto"/>
              <w:rPr>
                <w:rFonts w:ascii="Times New Roman" w:hAnsi="Times New Roman" w:cs="Times New Roman"/>
              </w:rPr>
            </w:pP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tabs>
                <w:tab w:val="left" w:pos="1298"/>
              </w:tabs>
              <w:spacing w:after="0" w:line="360" w:lineRule="auto"/>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u w:val="single"/>
                <w:lang w:val="en-US"/>
              </w:rPr>
              <w:t>determining</w:t>
            </w:r>
            <w:r w:rsidRPr="00F00E3B">
              <w:rPr>
                <w:rFonts w:ascii="Times New Roman" w:eastAsia="Times New Roman" w:hAnsi="Times New Roman" w:cs="Times New Roman"/>
                <w:sz w:val="28"/>
                <w:lang w:val="en-US"/>
              </w:rPr>
              <w:t xml:space="preserve"> (42) whether </w:t>
            </w:r>
            <w:r w:rsidRPr="00F00E3B">
              <w:rPr>
                <w:rFonts w:ascii="Times New Roman" w:eastAsia="Times New Roman" w:hAnsi="Times New Roman" w:cs="Times New Roman"/>
                <w:sz w:val="28"/>
                <w:u w:val="single"/>
                <w:lang w:val="en-US"/>
              </w:rPr>
              <w:t>to provide</w:t>
            </w:r>
            <w:r w:rsidRPr="00F00E3B">
              <w:rPr>
                <w:rFonts w:ascii="Times New Roman" w:eastAsia="Times New Roman" w:hAnsi="Times New Roman" w:cs="Times New Roman"/>
                <w:sz w:val="28"/>
                <w:lang w:val="en-US"/>
              </w:rPr>
              <w:t xml:space="preserve"> (43) to you (or</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u w:val="single"/>
                <w:lang w:val="en-US"/>
              </w:rPr>
              <w:t>to cease</w:t>
            </w:r>
            <w:r w:rsidRPr="00F00E3B">
              <w:rPr>
                <w:rFonts w:ascii="Times New Roman" w:eastAsia="Times New Roman" w:hAnsi="Times New Roman" w:cs="Times New Roman"/>
                <w:sz w:val="28"/>
                <w:lang w:val="en-US"/>
              </w:rPr>
              <w:t xml:space="preserve"> (43) or </w:t>
            </w:r>
            <w:r w:rsidRPr="00F00E3B">
              <w:rPr>
                <w:rFonts w:ascii="Times New Roman" w:eastAsia="Times New Roman" w:hAnsi="Times New Roman" w:cs="Times New Roman"/>
                <w:sz w:val="28"/>
                <w:u w:val="single"/>
                <w:lang w:val="en-US"/>
              </w:rPr>
              <w:t xml:space="preserve">limit </w:t>
            </w:r>
            <w:r w:rsidRPr="00F00E3B">
              <w:rPr>
                <w:rFonts w:ascii="Times New Roman" w:eastAsia="Times New Roman" w:hAnsi="Times New Roman" w:cs="Times New Roman"/>
                <w:sz w:val="28"/>
                <w:lang w:val="en-US"/>
              </w:rPr>
              <w:t xml:space="preserve">(43) the provision to you of) trade, personal or commercial credit and the ongoing credit management of your account; </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визначення можливості забезпечення Вам (або припинення або обмеження надання Вам) торгівлі, особистого або комерційного кредиту та кредитного управління, що триває, на Ваш рахунок;</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42 – граматична заміна (герундій на іменник)</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43 – граматична заміна (дієслово на іменник)</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Application means your completed application form for the supply of a Service that has been accepted in accordance with clause 2.4. </w:t>
            </w:r>
            <w:r w:rsidRPr="00F00E3B">
              <w:rPr>
                <w:rFonts w:ascii="Times New Roman" w:eastAsia="Times New Roman" w:hAnsi="Times New Roman" w:cs="Times New Roman"/>
                <w:sz w:val="28"/>
              </w:rPr>
              <w:t>(44)</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     Заява означає вашу заповнену форму заявки на постачання Послуги, яка була прийнята відповідно до п. 2.4.</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44 – синтаксичне уподібнення (дослівний переклад)</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Confidential Information</w:t>
            </w:r>
            <w:r w:rsidRPr="00F00E3B">
              <w:rPr>
                <w:rFonts w:ascii="Times New Roman" w:eastAsia="Times New Roman" w:hAnsi="Times New Roman" w:cs="Times New Roman"/>
                <w:b/>
                <w:sz w:val="28"/>
              </w:rPr>
              <w:t xml:space="preserve"> </w:t>
            </w:r>
            <w:r w:rsidRPr="00F00E3B">
              <w:rPr>
                <w:rFonts w:ascii="Times New Roman" w:eastAsia="Times New Roman" w:hAnsi="Times New Roman" w:cs="Times New Roman"/>
                <w:sz w:val="28"/>
              </w:rPr>
              <w:t>(45)</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     Конфіденційна інформація</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45 – калькування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lang w:val="en-US"/>
              </w:rPr>
              <w:t xml:space="preserve">     …obtained without restriction as to further disclosure from a source other than the Owner through no breach of confidentiality </w:t>
            </w:r>
            <w:r w:rsidRPr="00F00E3B">
              <w:rPr>
                <w:rFonts w:ascii="Times New Roman" w:eastAsia="Times New Roman" w:hAnsi="Times New Roman" w:cs="Times New Roman"/>
                <w:sz w:val="28"/>
                <w:u w:val="single"/>
                <w:lang w:val="en-US"/>
              </w:rPr>
              <w:t>by that source</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(46)</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     …отримано без обмежень на подальше розкриття з джерела, яке не пов’язане з Власником через порушення конфіденційності.</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46 – опущення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administrator</w:t>
            </w:r>
            <w:r w:rsidRPr="00F00E3B">
              <w:rPr>
                <w:rFonts w:ascii="Times New Roman" w:eastAsia="Times New Roman" w:hAnsi="Times New Roman" w:cs="Times New Roman"/>
                <w:b/>
                <w:sz w:val="28"/>
              </w:rPr>
              <w:t xml:space="preserve"> </w:t>
            </w:r>
            <w:r w:rsidRPr="00F00E3B">
              <w:rPr>
                <w:rFonts w:ascii="Times New Roman" w:eastAsia="Times New Roman" w:hAnsi="Times New Roman" w:cs="Times New Roman"/>
                <w:sz w:val="28"/>
              </w:rPr>
              <w:t>(47)</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 xml:space="preserve">     адміністратор</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47 – транслітерація</w:t>
            </w:r>
          </w:p>
        </w:tc>
      </w:tr>
      <w:tr w:rsidR="00F04EEF" w:rsidRPr="00F00E3B" w:rsidTr="00F04EEF">
        <w:trPr>
          <w:trHeight w:val="1"/>
        </w:trPr>
        <w:tc>
          <w:tcPr>
            <w:tcW w:w="5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b/>
                <w:sz w:val="28"/>
                <w:lang w:val="en-US"/>
              </w:rPr>
            </w:pPr>
            <w:r w:rsidRPr="00F00E3B">
              <w:rPr>
                <w:rFonts w:ascii="Times New Roman" w:eastAsia="Times New Roman" w:hAnsi="Times New Roman" w:cs="Times New Roman"/>
                <w:sz w:val="28"/>
                <w:lang w:val="en-US"/>
              </w:rPr>
              <w:t xml:space="preserve">     Interruption in the supply of goods or a service means a delay in </w:t>
            </w:r>
            <w:r w:rsidRPr="00F00E3B">
              <w:rPr>
                <w:rFonts w:ascii="Times New Roman" w:eastAsia="Times New Roman" w:hAnsi="Times New Roman" w:cs="Times New Roman"/>
                <w:sz w:val="28"/>
                <w:u w:val="single"/>
                <w:lang w:val="en-US"/>
              </w:rPr>
              <w:t xml:space="preserve">supplying </w:t>
            </w:r>
            <w:r w:rsidRPr="00F00E3B">
              <w:rPr>
                <w:rFonts w:ascii="Times New Roman" w:eastAsia="Times New Roman" w:hAnsi="Times New Roman" w:cs="Times New Roman"/>
                <w:sz w:val="28"/>
                <w:lang w:val="en-US"/>
              </w:rPr>
              <w:t>(48),</w:t>
            </w:r>
            <w:r w:rsidRPr="00F00E3B">
              <w:rPr>
                <w:rFonts w:ascii="Times New Roman" w:eastAsia="Times New Roman" w:hAnsi="Times New Roman" w:cs="Times New Roman"/>
                <w:b/>
                <w:sz w:val="28"/>
                <w:lang w:val="en-US"/>
              </w:rPr>
              <w:t xml:space="preserve"> </w:t>
            </w:r>
            <w:r w:rsidRPr="00F00E3B">
              <w:rPr>
                <w:rFonts w:ascii="Times New Roman" w:eastAsia="Times New Roman" w:hAnsi="Times New Roman" w:cs="Times New Roman"/>
                <w:sz w:val="28"/>
                <w:lang w:val="en-US"/>
              </w:rPr>
              <w:t xml:space="preserve">a failure </w:t>
            </w:r>
            <w:r w:rsidRPr="00F00E3B">
              <w:rPr>
                <w:rFonts w:ascii="Times New Roman" w:eastAsia="Times New Roman" w:hAnsi="Times New Roman" w:cs="Times New Roman"/>
                <w:sz w:val="28"/>
                <w:u w:val="single"/>
                <w:lang w:val="en-US"/>
              </w:rPr>
              <w:t>to supply</w:t>
            </w:r>
            <w:r w:rsidRPr="00F00E3B">
              <w:rPr>
                <w:rFonts w:ascii="Times New Roman" w:eastAsia="Times New Roman" w:hAnsi="Times New Roman" w:cs="Times New Roman"/>
                <w:sz w:val="28"/>
                <w:lang w:val="en-US"/>
              </w:rPr>
              <w:t xml:space="preserve"> (48) or an error or </w:t>
            </w:r>
            <w:r w:rsidRPr="00F00E3B">
              <w:rPr>
                <w:rFonts w:ascii="Times New Roman" w:eastAsia="Times New Roman" w:hAnsi="Times New Roman" w:cs="Times New Roman"/>
                <w:sz w:val="28"/>
                <w:u w:val="single"/>
                <w:lang w:val="en-US"/>
              </w:rPr>
              <w:t>defect</w:t>
            </w:r>
            <w:r w:rsidRPr="00F00E3B">
              <w:rPr>
                <w:rFonts w:ascii="Times New Roman" w:eastAsia="Times New Roman" w:hAnsi="Times New Roman" w:cs="Times New Roman"/>
                <w:sz w:val="28"/>
                <w:lang w:val="en-US"/>
              </w:rPr>
              <w:t xml:space="preserve"> (49) in the supply of, those goods or that service.</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Перерва у постачанні товарів чи послуг означає затримку в постачанні, відмову на постачання, а також помилку чи дефект у постачанні тих чи інших товарів чи послуг.</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4EEF" w:rsidRPr="00F00E3B" w:rsidRDefault="00F04EEF" w:rsidP="00F04EEF">
            <w:pPr>
              <w:spacing w:after="0" w:line="360" w:lineRule="auto"/>
              <w:rPr>
                <w:rFonts w:ascii="Times New Roman" w:eastAsia="Times New Roman" w:hAnsi="Times New Roman" w:cs="Times New Roman"/>
                <w:sz w:val="28"/>
              </w:rPr>
            </w:pPr>
            <w:r w:rsidRPr="00F00E3B">
              <w:rPr>
                <w:rFonts w:ascii="Times New Roman" w:eastAsia="Times New Roman" w:hAnsi="Times New Roman" w:cs="Times New Roman"/>
                <w:sz w:val="28"/>
              </w:rPr>
              <w:t>48 – граматична заміна (дієслово на іменник)</w:t>
            </w:r>
          </w:p>
          <w:p w:rsidR="00F04EEF" w:rsidRPr="00F00E3B" w:rsidRDefault="00F04EEF" w:rsidP="00F04EEF">
            <w:pPr>
              <w:spacing w:after="0" w:line="360" w:lineRule="auto"/>
              <w:rPr>
                <w:rFonts w:ascii="Times New Roman" w:hAnsi="Times New Roman" w:cs="Times New Roman"/>
              </w:rPr>
            </w:pPr>
            <w:r w:rsidRPr="00F00E3B">
              <w:rPr>
                <w:rFonts w:ascii="Times New Roman" w:eastAsia="Times New Roman" w:hAnsi="Times New Roman" w:cs="Times New Roman"/>
                <w:sz w:val="28"/>
              </w:rPr>
              <w:t>49 – транслітерація</w:t>
            </w:r>
          </w:p>
        </w:tc>
      </w:tr>
    </w:tbl>
    <w:p w:rsidR="00F04EEF" w:rsidRPr="00F00E3B" w:rsidRDefault="00F04EEF" w:rsidP="00F04EEF">
      <w:pPr>
        <w:spacing w:after="0" w:line="360" w:lineRule="auto"/>
        <w:ind w:firstLine="709"/>
        <w:jc w:val="both"/>
        <w:rPr>
          <w:rFonts w:ascii="Times New Roman" w:eastAsia="Times New Roman" w:hAnsi="Times New Roman" w:cs="Times New Roman"/>
          <w:sz w:val="28"/>
        </w:rPr>
      </w:pPr>
    </w:p>
    <w:p w:rsidR="00F04EEF" w:rsidRPr="00F00E3B" w:rsidRDefault="00F04EEF" w:rsidP="003A2737">
      <w:pPr>
        <w:pStyle w:val="2"/>
        <w:rPr>
          <w:rFonts w:ascii="Times New Roman" w:eastAsia="Times New Roman" w:hAnsi="Times New Roman" w:cs="Times New Roman"/>
          <w:color w:val="000000" w:themeColor="text1"/>
        </w:rPr>
      </w:pPr>
      <w:bookmarkStart w:id="38" w:name="_Toc94013989"/>
      <w:bookmarkStart w:id="39" w:name="_Toc94014401"/>
      <w:r w:rsidRPr="00F00E3B">
        <w:rPr>
          <w:rFonts w:ascii="Times New Roman" w:eastAsia="Times New Roman" w:hAnsi="Times New Roman" w:cs="Times New Roman"/>
          <w:color w:val="000000" w:themeColor="text1"/>
        </w:rPr>
        <w:t>Висновки до розділу 3</w:t>
      </w:r>
      <w:bookmarkEnd w:id="38"/>
      <w:bookmarkEnd w:id="39"/>
    </w:p>
    <w:p w:rsidR="00F04EEF" w:rsidRPr="00F00E3B" w:rsidRDefault="00F04EEF" w:rsidP="00F04EEF">
      <w:pPr>
        <w:spacing w:after="0" w:line="360" w:lineRule="auto"/>
        <w:ind w:firstLine="708"/>
        <w:jc w:val="both"/>
        <w:rPr>
          <w:rFonts w:ascii="Times New Roman" w:eastAsia="Times New Roman" w:hAnsi="Times New Roman" w:cs="Times New Roman"/>
          <w:sz w:val="28"/>
        </w:rPr>
      </w:pPr>
      <w:r w:rsidRPr="00F00E3B">
        <w:rPr>
          <w:rFonts w:ascii="Times New Roman" w:eastAsia="Times New Roman" w:hAnsi="Times New Roman" w:cs="Times New Roman"/>
          <w:sz w:val="28"/>
        </w:rPr>
        <w:t>1.</w:t>
      </w:r>
      <w:r w:rsidRPr="00F00E3B">
        <w:rPr>
          <w:rFonts w:ascii="Times New Roman" w:eastAsia="Times New Roman" w:hAnsi="Times New Roman" w:cs="Times New Roman"/>
          <w:sz w:val="28"/>
        </w:rPr>
        <w:tab/>
        <w:t>Словосполучення «спосіб перекладу» та «перекладацька трансформація» є синонімами. Перекладацькою трансформацією називається перетворення, з допомогою якого виконується перехід від одиниці оригіналу до одиниці перекладу. Перекладацька трансформація носить формально-семантичний характер, перетворюючи форми та значення вихідної одиниці у тексті. У контексті опису перекладацького процесу перекладацька трансформація розглядається як спосіб перекладу, який використовується перекладачем під час перекладу текстів мовою оригіналу в моменти відсутності словникових відповідностей або неможливості їх використання у певному контексті;</w:t>
      </w:r>
    </w:p>
    <w:p w:rsidR="00F04EEF" w:rsidRPr="00F00E3B" w:rsidRDefault="00F04EEF" w:rsidP="00F04EEF">
      <w:pPr>
        <w:spacing w:after="0" w:line="360" w:lineRule="auto"/>
        <w:ind w:firstLine="708"/>
        <w:jc w:val="both"/>
        <w:rPr>
          <w:rFonts w:ascii="Times New Roman" w:eastAsia="Times New Roman" w:hAnsi="Times New Roman" w:cs="Times New Roman"/>
          <w:sz w:val="28"/>
        </w:rPr>
      </w:pPr>
      <w:r w:rsidRPr="00F00E3B">
        <w:rPr>
          <w:rFonts w:ascii="Times New Roman" w:eastAsia="Times New Roman" w:hAnsi="Times New Roman" w:cs="Times New Roman"/>
          <w:sz w:val="28"/>
        </w:rPr>
        <w:t>2. До основних використовуваних типів перекладацьких трансформацій відносяться транскрибування, транслітерація, калькування, лексико-семантичні заміни (модуляція, генералізація, конкретизація), синтаксичне уподібнення, об’єднання речень, членування речення, граматичні заміни (форми слів, частин мови або членів речення, описовий переклад, компенсація;</w:t>
      </w:r>
    </w:p>
    <w:p w:rsidR="00F04EEF" w:rsidRPr="00F00E3B" w:rsidRDefault="00F04EEF" w:rsidP="00F04EEF">
      <w:pPr>
        <w:spacing w:after="0" w:line="360" w:lineRule="auto"/>
        <w:ind w:firstLine="708"/>
        <w:jc w:val="both"/>
        <w:rPr>
          <w:rFonts w:ascii="Times New Roman" w:eastAsia="Times New Roman" w:hAnsi="Times New Roman" w:cs="Times New Roman"/>
          <w:sz w:val="28"/>
        </w:rPr>
      </w:pPr>
      <w:r w:rsidRPr="00F00E3B">
        <w:rPr>
          <w:rFonts w:ascii="Times New Roman" w:eastAsia="Times New Roman" w:hAnsi="Times New Roman" w:cs="Times New Roman"/>
          <w:sz w:val="28"/>
        </w:rPr>
        <w:t>3. При перекладі контракту відносного типу були використані різні типи граматичних, лексичних та лексико-граматичних перекладацьких трансформацій, серед яких переважали додавання (понад 5-ти використань) та граматична заміна однієї частини мови на іншу (понад 10-ти використань), причому частіше всього дієслова в мові оригіналу замінювалися на іменники в мові перекладу. Кілька разів використовувалися транскрипція та транслітерація, антонімічний переклад, членування речення та експлікація, а також синтаксичне уподібнення.</w:t>
      </w:r>
    </w:p>
    <w:p w:rsidR="00F04EEF" w:rsidRPr="00F00E3B" w:rsidRDefault="00F04EEF" w:rsidP="00D65556">
      <w:pPr>
        <w:pStyle w:val="2"/>
        <w:jc w:val="center"/>
        <w:rPr>
          <w:rFonts w:ascii="Times New Roman" w:eastAsia="Times New Roman" w:hAnsi="Times New Roman" w:cs="Times New Roman"/>
        </w:rPr>
      </w:pPr>
      <w:r w:rsidRPr="00F00E3B">
        <w:rPr>
          <w:rFonts w:ascii="Times New Roman" w:eastAsia="Times New Roman" w:hAnsi="Times New Roman" w:cs="Times New Roman"/>
        </w:rPr>
        <w:br w:type="page"/>
      </w:r>
      <w:bookmarkStart w:id="40" w:name="_Toc94013990"/>
      <w:bookmarkStart w:id="41" w:name="_Toc94014402"/>
      <w:r w:rsidRPr="00F00E3B">
        <w:rPr>
          <w:rFonts w:ascii="Times New Roman" w:eastAsia="Times New Roman" w:hAnsi="Times New Roman" w:cs="Times New Roman"/>
          <w:color w:val="000000" w:themeColor="text1"/>
        </w:rPr>
        <w:t>ЗАГАЛЬНІ ВИНОВКИ</w:t>
      </w:r>
      <w:bookmarkEnd w:id="40"/>
      <w:bookmarkEnd w:id="41"/>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Контракт – це договір між двома та більше сторонами, що укладається письмово. У договорі ясно визначені зобов’язання сторін. Контракт укладається на строк від одного до тридцяти та більше років із можливістю продовження. У тексті договору зазначаються умови праці, посади, правничий та обов’язки сторін.</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Класичний контракт – це угода між двома особами, яка не передбачає участі третьої сторони та діє до 1 року.  Неокласичний контракт – це угода про принципи співробітництва, що укладається терміном від 1 до 5 років.  У цьому типі договору основну роль грають особисті відносини.  Відносний контракт – це довгострокові відносини між учасниками угоди, що укладаються терміном від 5 до 49 років.  У відносних контрактах неформальні умови договору ставляться вище за формальні.  Важливим чинником є ​​репутація сторін, можливі взаємні поступки.</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Офіційно-діловий стиль – це функціональний стиль, який реалізується в законах, наказах, розпорядженнях, договорах, нормативно-правових актах, довідках, посвідченнях, довіреностях, діловому листуванні. Офіційно-діловий стиль здійснюється у письмовій та усній формах.  Контракти як тип документа реалізовані саме у офіційно-діловому стилі.</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Мета дослідження в даній магістерській роботі полягала в класифікації типів контрактів, розгляді стилів, у тому числі, офіційно-ділового стилю, що використовується в контрактних текстах, у розгляді стильових, лексичних та граматичних особливостей контрактних текстів, а також визначені способів перекладу контрактів з англійської на українську мову.</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Об’єктом дослідження послужив контракт англійською та українською мовами як один із видів угод і один із різновидів офіційно-ділових письмових ирішено. документів, а предметом дослідження – стильові, лексичні та граматичні особливості контрактів.</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У розділі 1 розглядалося поняття договору та визначено відмінності контракту від договору. Інформація про ці відмінності була взята із трудового законодавства України.  Було зазначено, що згідно з юридичною класифікацією, контракти поділяються на три види (класичний, неокласичний, відносний).  Наприкінці розділу були детально розглянуті статті, які включає типовий контракт.</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У розділі 2 дано визначення функціональним стилям, детально розглянуто офіційно-діловий стиль як основний стиль контрактних текстів і наведено його характеристики. Також були проаналізовані лексичні особливості контрактів, де особливу увагу було приділено клішованості: були наведені приклади кліше, що найчастіше зустрічаються, в контрактних текстах.  Наприкінці розділу на прикладах описані граматичні особливості контрактів.</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Розділ 3 присвячений безпосередньо проблематиці перекладу контрактних текстів. Так, було розглянуто найчастіше використовувані перекладацькі трансформації. Зокрема, була наведена їх класифікація, та докладний опис кожної зі згаданих трансформацій. У другій частині цього розділу наведено таблицю з прикладами перекладацьких прийомів, використаних під час перекладу контрактного тексту.</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На основі розглянутої та проаналізованої у дипломній роботі інформації з’ясувалося, що переклад контрактних текстів потребує особливого підходу у зв’язку з вузькою спрямованістю цих текстів (юридична сфера). Під особливим підходом маються на увазі правила роботи з текстами, які витримані в офіційно-діловому стилі.  Оскільки контрактним текстам притаманна стійкість лексики, єдине точне значення слів, розмаїття клішованих фраз, і навіть відсутність слів з емоційним забарвленням, під час перекладу важлива точність і детальність подачі інформації цільовою мовою.</w:t>
      </w:r>
    </w:p>
    <w:p w:rsidR="00F04EEF" w:rsidRPr="00F00E3B" w:rsidRDefault="00F04EEF" w:rsidP="00F04EEF">
      <w:pPr>
        <w:spacing w:after="0" w:line="360" w:lineRule="auto"/>
        <w:ind w:firstLine="709"/>
        <w:jc w:val="both"/>
        <w:rPr>
          <w:rFonts w:ascii="Times New Roman" w:eastAsia="Times New Roman" w:hAnsi="Times New Roman" w:cs="Times New Roman"/>
          <w:sz w:val="28"/>
          <w:szCs w:val="28"/>
        </w:rPr>
      </w:pPr>
      <w:r w:rsidRPr="00F00E3B">
        <w:rPr>
          <w:rFonts w:ascii="Times New Roman" w:eastAsia="Times New Roman" w:hAnsi="Times New Roman" w:cs="Times New Roman"/>
          <w:sz w:val="28"/>
          <w:szCs w:val="28"/>
        </w:rPr>
        <w:t xml:space="preserve"> Таким чином, мету дослідження досягнуто, поставлені завдання вирішено.</w:t>
      </w:r>
    </w:p>
    <w:p w:rsidR="00F04EEF" w:rsidRPr="00F00E3B" w:rsidRDefault="00F04EEF">
      <w:pPr>
        <w:rPr>
          <w:rFonts w:ascii="Times New Roman" w:eastAsia="Times New Roman" w:hAnsi="Times New Roman" w:cs="Times New Roman"/>
          <w:sz w:val="28"/>
        </w:rPr>
      </w:pPr>
      <w:r w:rsidRPr="00F00E3B">
        <w:rPr>
          <w:rFonts w:ascii="Times New Roman" w:eastAsia="Times New Roman" w:hAnsi="Times New Roman" w:cs="Times New Roman"/>
          <w:sz w:val="28"/>
        </w:rPr>
        <w:br w:type="page"/>
      </w:r>
    </w:p>
    <w:p w:rsidR="00F04EEF" w:rsidRPr="00F00E3B" w:rsidRDefault="00F04EEF" w:rsidP="003A2737">
      <w:pPr>
        <w:pStyle w:val="2"/>
        <w:jc w:val="center"/>
        <w:rPr>
          <w:rFonts w:ascii="Times New Roman" w:eastAsia="Times New Roman" w:hAnsi="Times New Roman" w:cs="Times New Roman"/>
          <w:color w:val="000000" w:themeColor="text1"/>
          <w:lang w:val="uk-UA"/>
        </w:rPr>
      </w:pPr>
      <w:bookmarkStart w:id="42" w:name="_Toc94013991"/>
      <w:bookmarkStart w:id="43" w:name="_Toc94014403"/>
      <w:r w:rsidRPr="00F00E3B">
        <w:rPr>
          <w:rFonts w:ascii="Times New Roman" w:eastAsia="Times New Roman" w:hAnsi="Times New Roman" w:cs="Times New Roman"/>
          <w:color w:val="000000" w:themeColor="text1"/>
          <w:lang w:val="uk-UA"/>
        </w:rPr>
        <w:t>СПИСОК ВИКОРИСТАНОЇ ЛІТЕРАТУРИ</w:t>
      </w:r>
      <w:bookmarkEnd w:id="42"/>
      <w:bookmarkEnd w:id="43"/>
    </w:p>
    <w:p w:rsidR="00F04EEF" w:rsidRPr="00F00E3B" w:rsidRDefault="00F04EEF" w:rsidP="00F04EEF">
      <w:pPr>
        <w:spacing w:after="0" w:line="360" w:lineRule="auto"/>
        <w:jc w:val="center"/>
        <w:rPr>
          <w:rFonts w:ascii="Times New Roman" w:eastAsia="Times New Roman" w:hAnsi="Times New Roman" w:cs="Times New Roman"/>
          <w:b/>
          <w:sz w:val="28"/>
          <w:lang w:val="uk-UA"/>
        </w:rPr>
      </w:pP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Аванесова Г. А. Расчеты по инкассо за поставленные товары: </w:t>
      </w:r>
      <w:r w:rsidRPr="00F00E3B">
        <w:rPr>
          <w:rFonts w:ascii="Times New Roman" w:eastAsia="Times New Roman" w:hAnsi="Times New Roman" w:cs="Times New Roman"/>
          <w:i/>
          <w:sz w:val="28"/>
        </w:rPr>
        <w:t>Хозяйство и право</w:t>
      </w:r>
      <w:r w:rsidRPr="00F00E3B">
        <w:rPr>
          <w:rFonts w:ascii="Times New Roman" w:eastAsia="Times New Roman" w:hAnsi="Times New Roman" w:cs="Times New Roman"/>
          <w:sz w:val="28"/>
        </w:rPr>
        <w:t xml:space="preserve">.  1997. </w:t>
      </w:r>
      <w:r w:rsidRPr="00F00E3B">
        <w:rPr>
          <w:rFonts w:ascii="Times New Roman" w:eastAsia="Segoe UI Symbol" w:hAnsi="Times New Roman" w:cs="Times New Roman"/>
          <w:sz w:val="28"/>
        </w:rPr>
        <w:t>№</w:t>
      </w:r>
      <w:r w:rsidRPr="00F00E3B">
        <w:rPr>
          <w:rFonts w:ascii="Times New Roman" w:eastAsia="Times New Roman" w:hAnsi="Times New Roman" w:cs="Times New Roman"/>
          <w:sz w:val="28"/>
        </w:rPr>
        <w:t xml:space="preserve"> 4</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С.</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162–172.</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Азнаурова Э. С Очерки по стилистике слова. Ташкент: ФАН, 1973.   405с.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Арнольд И. В Основы лингвистических исследований</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М.: учеб. пособие</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 xml:space="preserve"> М.: Высш. шк.,  1991. 140с.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Борисов А. Б. Большой юридический словарь</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Книжный мир, 2012. 848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Борисов А. Б. Большой экономический словарь</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Книжный мир, 2003.  895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Види договорів URL: </w:t>
      </w:r>
      <w:hyperlink r:id="rId10">
        <w:r w:rsidRPr="00F00E3B">
          <w:rPr>
            <w:rFonts w:ascii="Times New Roman" w:eastAsia="Times New Roman" w:hAnsi="Times New Roman" w:cs="Times New Roman"/>
            <w:color w:val="0000FF"/>
            <w:sz w:val="28"/>
            <w:u w:val="single"/>
          </w:rPr>
          <w:t>https://uk.economy-wiki.com/11039988-types-of-contracts</w:t>
        </w:r>
      </w:hyperlink>
      <w:r w:rsidRPr="00F00E3B">
        <w:rPr>
          <w:rFonts w:ascii="Times New Roman" w:eastAsia="Times New Roman" w:hAnsi="Times New Roman" w:cs="Times New Roman"/>
          <w:sz w:val="28"/>
        </w:rPr>
        <w:t xml:space="preserve">     (дата звернення 15.04.2020).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Виноградов В. В. О понятии стиля языка: </w:t>
      </w:r>
      <w:r w:rsidRPr="00F00E3B">
        <w:rPr>
          <w:rFonts w:ascii="Times New Roman" w:eastAsia="Times New Roman" w:hAnsi="Times New Roman" w:cs="Times New Roman"/>
          <w:i/>
          <w:sz w:val="28"/>
        </w:rPr>
        <w:t>Известия Академии Наук СССР</w:t>
      </w:r>
      <w:r w:rsidRPr="00F00E3B">
        <w:rPr>
          <w:rFonts w:ascii="Times New Roman" w:eastAsia="Times New Roman" w:hAnsi="Times New Roman" w:cs="Times New Roman"/>
          <w:sz w:val="28"/>
        </w:rPr>
        <w:t xml:space="preserve">, 1955.  Т. 14, </w:t>
      </w:r>
      <w:r w:rsidRPr="00F00E3B">
        <w:rPr>
          <w:rFonts w:ascii="Times New Roman" w:eastAsia="Segoe UI Symbol" w:hAnsi="Times New Roman" w:cs="Times New Roman"/>
          <w:sz w:val="28"/>
        </w:rPr>
        <w:t>№</w:t>
      </w:r>
      <w:r w:rsidRPr="00F00E3B">
        <w:rPr>
          <w:rFonts w:ascii="Times New Roman" w:eastAsia="Times New Roman" w:hAnsi="Times New Roman" w:cs="Times New Roman"/>
          <w:sz w:val="28"/>
        </w:rPr>
        <w:t xml:space="preserve"> 4. С. 305–320.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Винокур Т. Г. Закономерности стилистического использования языковых единиц /под. ред. А.Н. Кожина: АН СССР, Ин-т рус. яз. М.: Наука, 1980.  237с. </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Гак В. Г., Григорьев Б. Б. Теория и практика перевода</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Высш. шк., 1985.  255с.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Гальперин И. Р. Стилистика английского языка</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Выс. шк., 1981.  460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Гальперин И. Р. Текст как объект лингвистического исследования</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Наука, 1981. 139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Гвоздев А. Н. Очерки по стилистике рус. языка</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М.: АПН РСФСР, 1965.  336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Грачев Ю. Н. Внешнеэкономическая деятельность. Организация и техника внешнеторговых операций: Учебно-практическое пособие</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ЗАО «Бизнес-школа», 2000.  17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Заботкина В. И. Новая лексика современного английского языка</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М.: Выс. шк., 1989. 126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Завидов Б. Срок как существенное условие договоров купли-продажи и поставки</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i/>
          <w:sz w:val="28"/>
        </w:rPr>
        <w:t>Хозяйство и право</w:t>
      </w:r>
      <w:r w:rsidRPr="00F00E3B">
        <w:rPr>
          <w:rFonts w:ascii="Times New Roman" w:eastAsia="Times New Roman" w:hAnsi="Times New Roman" w:cs="Times New Roman"/>
          <w:sz w:val="28"/>
        </w:rPr>
        <w:t xml:space="preserve">.  1997.  </w:t>
      </w:r>
      <w:r w:rsidRPr="00F00E3B">
        <w:rPr>
          <w:rFonts w:ascii="Times New Roman" w:eastAsia="Segoe UI Symbol" w:hAnsi="Times New Roman" w:cs="Times New Roman"/>
          <w:sz w:val="28"/>
        </w:rPr>
        <w:t>№</w:t>
      </w:r>
      <w:r w:rsidRPr="00F00E3B">
        <w:rPr>
          <w:rFonts w:ascii="Times New Roman" w:eastAsia="Times New Roman" w:hAnsi="Times New Roman" w:cs="Times New Roman"/>
          <w:sz w:val="28"/>
        </w:rPr>
        <w:t xml:space="preserve"> 4. С. 193 – 197. </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uk-UA"/>
        </w:rPr>
      </w:pPr>
      <w:r w:rsidRPr="00F00E3B">
        <w:rPr>
          <w:rFonts w:ascii="Times New Roman" w:eastAsia="Times New Roman" w:hAnsi="Times New Roman" w:cs="Times New Roman"/>
          <w:sz w:val="28"/>
        </w:rPr>
        <w:t>Иссерлин Е. М. Официально-деловой стиль</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Учеб. Пособие</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Высш. шк., 1970</w:t>
      </w:r>
      <w:r w:rsidRPr="00F00E3B">
        <w:rPr>
          <w:rFonts w:ascii="Times New Roman" w:eastAsia="Times New Roman" w:hAnsi="Times New Roman" w:cs="Times New Roman"/>
          <w:sz w:val="28"/>
          <w:lang w:val="uk-UA"/>
        </w:rPr>
        <w:t>. 136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Карабан В. І. Граматичні труднощі, лексичні, термінологічні та жанрово-стилістичні проблеми. Вінниця: Нова книга, 2002. 564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Карабан В. І. Навчальний посібник-довідник для студентів вищих закладів освіти: Вінниця: Нова книга, 2003. 608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Карабан В. І. Переклад англійської наукової і технічної літератури. Граматичні труднощі, лексичні, термінологічні та жанрово-стилістичні </w:t>
      </w:r>
      <w:proofErr w:type="gramStart"/>
      <w:r w:rsidRPr="00F00E3B">
        <w:rPr>
          <w:rFonts w:ascii="Times New Roman" w:eastAsia="Times New Roman" w:hAnsi="Times New Roman" w:cs="Times New Roman"/>
          <w:sz w:val="28"/>
        </w:rPr>
        <w:t>проблеми :</w:t>
      </w:r>
      <w:proofErr w:type="gramEnd"/>
      <w:r w:rsidRPr="00F00E3B">
        <w:rPr>
          <w:rFonts w:ascii="Times New Roman" w:eastAsia="Times New Roman" w:hAnsi="Times New Roman" w:cs="Times New Roman"/>
          <w:sz w:val="28"/>
        </w:rPr>
        <w:t xml:space="preserve"> навчальний посібник: Вид. 5-те, випр. </w:t>
      </w:r>
      <w:proofErr w:type="gramStart"/>
      <w:r w:rsidRPr="00F00E3B">
        <w:rPr>
          <w:rFonts w:ascii="Times New Roman" w:eastAsia="Times New Roman" w:hAnsi="Times New Roman" w:cs="Times New Roman"/>
          <w:sz w:val="28"/>
        </w:rPr>
        <w:t>Вінниця :</w:t>
      </w:r>
      <w:proofErr w:type="gramEnd"/>
      <w:r w:rsidRPr="00F00E3B">
        <w:rPr>
          <w:rFonts w:ascii="Times New Roman" w:eastAsia="Times New Roman" w:hAnsi="Times New Roman" w:cs="Times New Roman"/>
          <w:sz w:val="28"/>
        </w:rPr>
        <w:t xml:space="preserve"> Нова Книга, 2018. 656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Комиссаров В. Н. Теория перевода лингвистические аспекты: Учеб. для ин-тов и фак. иностр. яз.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Высш. шк., 2004. 253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Комиссаров В. Н., Рецкер. Я., Тархов. В. Пособие по переводу с английского языка на русский</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М.: Высш. шк., 2005.  Ч. 2., 2005. 287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Кожина М. Н. Стилистика рус. Языка</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Просвещение, 1993</w:t>
      </w:r>
      <w:r w:rsidRPr="00F00E3B">
        <w:rPr>
          <w:rFonts w:ascii="Times New Roman" w:eastAsia="Times New Roman" w:hAnsi="Times New Roman" w:cs="Times New Roman"/>
          <w:i/>
          <w:sz w:val="28"/>
        </w:rPr>
        <w:t xml:space="preserve">. </w:t>
      </w:r>
      <w:r w:rsidRPr="00F00E3B">
        <w:rPr>
          <w:rFonts w:ascii="Times New Roman" w:eastAsia="Times New Roman" w:hAnsi="Times New Roman" w:cs="Times New Roman"/>
          <w:sz w:val="28"/>
        </w:rPr>
        <w:t>452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Клейн Н. И. Особые условия поставки в качестве обычаев делового оборота. Гражданское право Росси, Часть вторая: Обязательственное право: Курс лекций.</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161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Кучик Г.Б Стилістичні риси мови установчих документів міжнародних організацій. 2016. «</w:t>
      </w:r>
      <w:r w:rsidRPr="00F00E3B">
        <w:rPr>
          <w:rFonts w:ascii="Times New Roman" w:eastAsia="Times New Roman" w:hAnsi="Times New Roman" w:cs="Times New Roman"/>
          <w:i/>
          <w:sz w:val="28"/>
        </w:rPr>
        <w:t>Молодий вчений».</w:t>
      </w:r>
      <w:r w:rsidRPr="00F00E3B">
        <w:rPr>
          <w:rFonts w:ascii="Times New Roman" w:eastAsia="Segoe UI Symbol" w:hAnsi="Times New Roman" w:cs="Times New Roman"/>
          <w:sz w:val="28"/>
        </w:rPr>
        <w:t>№</w:t>
      </w:r>
      <w:r w:rsidRPr="00F00E3B">
        <w:rPr>
          <w:rFonts w:ascii="Times New Roman" w:eastAsia="Times New Roman" w:hAnsi="Times New Roman" w:cs="Times New Roman"/>
          <w:i/>
          <w:sz w:val="28"/>
        </w:rPr>
        <w:t xml:space="preserve"> </w:t>
      </w:r>
      <w:r w:rsidRPr="00F00E3B">
        <w:rPr>
          <w:rFonts w:ascii="Times New Roman" w:eastAsia="Times New Roman" w:hAnsi="Times New Roman" w:cs="Times New Roman"/>
          <w:sz w:val="28"/>
        </w:rPr>
        <w:t>5. 32.  С.503–506.</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Лозинская Р. Г. Документ как тип текста и его стилистические характеристики: тезисы к 7-му зональному совещанию Восточно-Сибирского региона. Часть 1. Иркутск, 1983.</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Лукьянова Н. А. Настольная книга бизнесмена. Курс английского языка по коммерческой деятельности и формам деловой коммуникации</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ВТИ-Дейта Пресс, 1993. 570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Левицкая Т. Р., Фитерман А. Теория и практика перевода с английского языка на русский</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uk-UA"/>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Изд-во литературы на иностранных языках, 1963. 263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Непомнящий Е. Г. Организация и регулирование внешнеэкономической деятельности: Курс лекций</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Таганрог: ТИУиЭ, 2007. 176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Николюкин С. В. Купля-продажа товаров во внешнеторговом обороте</w:t>
      </w:r>
      <w:r w:rsidRPr="00F00E3B">
        <w:rPr>
          <w:rFonts w:ascii="Times New Roman" w:eastAsia="Times New Roman" w:hAnsi="Times New Roman" w:cs="Times New Roman"/>
          <w:sz w:val="28"/>
          <w:lang w:val="uk-UA"/>
        </w:rPr>
        <w:t>.</w:t>
      </w:r>
      <w:r w:rsidRPr="00F00E3B">
        <w:rPr>
          <w:rFonts w:ascii="Times New Roman" w:hAnsi="Times New Roman" w:cs="Times New Roman"/>
          <w:sz w:val="28"/>
          <w:szCs w:val="28"/>
        </w:rPr>
        <w:t xml:space="preserve"> </w:t>
      </w:r>
      <w:proofErr w:type="gramStart"/>
      <w:r w:rsidRPr="00F00E3B">
        <w:rPr>
          <w:rFonts w:ascii="Times New Roman" w:hAnsi="Times New Roman" w:cs="Times New Roman"/>
          <w:sz w:val="28"/>
          <w:szCs w:val="28"/>
        </w:rPr>
        <w:t>М.</w:t>
      </w:r>
      <w:r w:rsidRPr="00F00E3B">
        <w:rPr>
          <w:rFonts w:ascii="Times New Roman" w:hAnsi="Times New Roman" w:cs="Times New Roman"/>
          <w:sz w:val="28"/>
          <w:szCs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Юстицинформ, 2010. 200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Одинцова М. И. Институциональная экономика</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w:t>
      </w:r>
      <w:proofErr w:type="gramStart"/>
      <w:r w:rsidRPr="00F00E3B">
        <w:rPr>
          <w:rFonts w:ascii="Times New Roman" w:eastAsia="Times New Roman" w:hAnsi="Times New Roman" w:cs="Times New Roman"/>
          <w:sz w:val="28"/>
        </w:rPr>
        <w:t>М.</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w:t>
      </w:r>
      <w:proofErr w:type="gramEnd"/>
      <w:r w:rsidRPr="00F00E3B">
        <w:rPr>
          <w:rFonts w:ascii="Times New Roman" w:eastAsia="Times New Roman" w:hAnsi="Times New Roman" w:cs="Times New Roman"/>
          <w:sz w:val="28"/>
        </w:rPr>
        <w:t xml:space="preserve"> ГУ-ВШЭ, 2007. 386 с. </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Официальный сайт Юридического бюро «Право» URL: </w:t>
      </w:r>
      <w:hyperlink r:id="rId11">
        <w:r w:rsidRPr="00F00E3B">
          <w:rPr>
            <w:rFonts w:ascii="Times New Roman" w:eastAsia="Times New Roman" w:hAnsi="Times New Roman" w:cs="Times New Roman"/>
            <w:color w:val="0000FF"/>
            <w:sz w:val="28"/>
            <w:u w:val="single"/>
          </w:rPr>
          <w:t>http://trudpravo.org.ua</w:t>
        </w:r>
      </w:hyperlink>
      <w:r w:rsidRPr="00F00E3B">
        <w:rPr>
          <w:rFonts w:ascii="Times New Roman" w:eastAsia="Times New Roman" w:hAnsi="Times New Roman" w:cs="Times New Roman"/>
          <w:sz w:val="28"/>
        </w:rPr>
        <w:t xml:space="preserve">  (дата звернення 18.03.2020).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Офіційно – діловий стиль української мови URL: </w:t>
      </w:r>
      <w:hyperlink r:id="rId12">
        <w:r w:rsidRPr="00F00E3B">
          <w:rPr>
            <w:rFonts w:ascii="Times New Roman" w:eastAsia="Times New Roman" w:hAnsi="Times New Roman" w:cs="Times New Roman"/>
            <w:color w:val="0000FF"/>
            <w:sz w:val="28"/>
            <w:u w:val="single"/>
          </w:rPr>
          <w:t>https://zno.if.ua/?p=4807</w:t>
        </w:r>
      </w:hyperlink>
      <w:r w:rsidRPr="00F00E3B">
        <w:rPr>
          <w:rFonts w:ascii="Times New Roman" w:eastAsia="Times New Roman" w:hAnsi="Times New Roman" w:cs="Times New Roman"/>
          <w:sz w:val="28"/>
        </w:rPr>
        <w:t xml:space="preserve"> (дата звернення 19.07.2020).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Офіційний сайт Верховної Ради України URL: </w:t>
      </w:r>
      <w:hyperlink r:id="rId13">
        <w:r w:rsidRPr="00F00E3B">
          <w:rPr>
            <w:rFonts w:ascii="Times New Roman" w:eastAsia="Times New Roman" w:hAnsi="Times New Roman" w:cs="Times New Roman"/>
            <w:color w:val="0000FF"/>
            <w:sz w:val="28"/>
            <w:u w:val="single"/>
          </w:rPr>
          <w:t>http://zakon.rada.gov.ua</w:t>
        </w:r>
      </w:hyperlink>
      <w:r w:rsidRPr="00F00E3B">
        <w:rPr>
          <w:rFonts w:ascii="Times New Roman" w:eastAsia="Times New Roman" w:hAnsi="Times New Roman" w:cs="Times New Roman"/>
          <w:sz w:val="28"/>
        </w:rPr>
        <w:t xml:space="preserve">  (дата звернення 12.10.2020).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Переклад контрактів URL: </w:t>
      </w:r>
      <w:hyperlink r:id="rId14">
        <w:r w:rsidRPr="00F00E3B">
          <w:rPr>
            <w:rFonts w:ascii="Times New Roman" w:eastAsia="Times New Roman" w:hAnsi="Times New Roman" w:cs="Times New Roman"/>
            <w:color w:val="0000FF"/>
            <w:sz w:val="28"/>
            <w:u w:val="single"/>
          </w:rPr>
          <w:t>https://ukrbukva.net/page,2,116906-perevoda-kontraktov.html</w:t>
        </w:r>
      </w:hyperlink>
      <w:r w:rsidRPr="00F00E3B">
        <w:rPr>
          <w:rFonts w:ascii="Times New Roman" w:eastAsia="Times New Roman" w:hAnsi="Times New Roman" w:cs="Times New Roman"/>
          <w:sz w:val="28"/>
        </w:rPr>
        <w:t xml:space="preserve">  (дата звернення 17.04.2020).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Петрищева Е. Ф. Стиль и стилистич. средства, Стилистич. Исследования М.: Наука, 1972. С. 107–175.</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Положение (стандарт) бухгалтерского учета Строительные контракты. URL:    </w:t>
      </w:r>
      <w:hyperlink r:id="rId15">
        <w:r w:rsidRPr="00F00E3B">
          <w:rPr>
            <w:rFonts w:ascii="Times New Roman" w:eastAsia="Times New Roman" w:hAnsi="Times New Roman" w:cs="Times New Roman"/>
            <w:color w:val="0000FF"/>
            <w:sz w:val="28"/>
            <w:u w:val="single"/>
          </w:rPr>
          <w:t>http://www.nibu.factor.ua</w:t>
        </w:r>
      </w:hyperlink>
      <w:r w:rsidRPr="00F00E3B">
        <w:rPr>
          <w:rFonts w:ascii="Times New Roman" w:eastAsia="Times New Roman" w:hAnsi="Times New Roman" w:cs="Times New Roman"/>
          <w:sz w:val="28"/>
        </w:rPr>
        <w:t xml:space="preserve"> (дата звернення 12.03.2020).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Принципы международных коммерческих контрактов: пер. с англ. А. С. Комарова М.: Международный центр финансово-экономического развития, 1996. 735 с. </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Про впорядкування застосування контрактної форми трудового договору: Постанова Кабінету Міністрів України від 19 березня 1994 р.</w:t>
      </w:r>
      <w:r w:rsidRPr="00F00E3B">
        <w:rPr>
          <w:rFonts w:ascii="Times New Roman" w:eastAsia="Segoe UI Symbol" w:hAnsi="Times New Roman" w:cs="Times New Roman"/>
          <w:sz w:val="28"/>
        </w:rPr>
        <w:t>№</w:t>
      </w:r>
      <w:r w:rsidRPr="00F00E3B">
        <w:rPr>
          <w:rFonts w:ascii="Times New Roman" w:eastAsia="Times New Roman" w:hAnsi="Times New Roman" w:cs="Times New Roman"/>
          <w:sz w:val="28"/>
        </w:rPr>
        <w:t xml:space="preserve"> 170. Київ </w:t>
      </w:r>
      <w:r w:rsidRPr="00F00E3B">
        <w:rPr>
          <w:rFonts w:ascii="Times New Roman" w:eastAsia="Times New Roman" w:hAnsi="Times New Roman" w:cs="Times New Roman"/>
          <w:sz w:val="28"/>
          <w:lang w:val="en-US"/>
        </w:rPr>
        <w:t>URL</w:t>
      </w:r>
      <w:r w:rsidRPr="00F00E3B">
        <w:rPr>
          <w:rFonts w:ascii="Times New Roman" w:eastAsia="Times New Roman" w:hAnsi="Times New Roman" w:cs="Times New Roman"/>
          <w:sz w:val="28"/>
        </w:rPr>
        <w:t xml:space="preserve"> : </w:t>
      </w:r>
      <w:hyperlink r:id="rId16">
        <w:r w:rsidRPr="00F00E3B">
          <w:rPr>
            <w:rFonts w:ascii="Times New Roman" w:eastAsia="Times New Roman" w:hAnsi="Times New Roman" w:cs="Times New Roman"/>
            <w:color w:val="0000FF"/>
            <w:sz w:val="28"/>
            <w:u w:val="single"/>
            <w:lang w:val="en-US"/>
          </w:rPr>
          <w:t>https</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zakon</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rada</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gov</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ua</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laws</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show</w:t>
        </w:r>
        <w:r w:rsidRPr="00F00E3B">
          <w:rPr>
            <w:rFonts w:ascii="Times New Roman" w:eastAsia="Times New Roman" w:hAnsi="Times New Roman" w:cs="Times New Roman"/>
            <w:color w:val="0000FF"/>
            <w:sz w:val="28"/>
            <w:u w:val="single"/>
          </w:rPr>
          <w:t>/170-94-п#</w:t>
        </w:r>
        <w:r w:rsidRPr="00F00E3B">
          <w:rPr>
            <w:rFonts w:ascii="Times New Roman" w:eastAsia="Times New Roman" w:hAnsi="Times New Roman" w:cs="Times New Roman"/>
            <w:color w:val="0000FF"/>
            <w:sz w:val="28"/>
            <w:u w:val="single"/>
            <w:lang w:val="en-US"/>
          </w:rPr>
          <w:t>Te</w:t>
        </w:r>
        <w:r w:rsidRPr="00F00E3B">
          <w:rPr>
            <w:rFonts w:ascii="Times New Roman" w:eastAsia="Times New Roman" w:hAnsi="Times New Roman" w:cs="Times New Roman"/>
            <w:color w:val="0000FF"/>
            <w:sz w:val="28"/>
            <w:u w:val="single"/>
          </w:rPr>
          <w:t xml:space="preserve"> </w:t>
        </w:r>
        <w:r w:rsidRPr="00F00E3B">
          <w:rPr>
            <w:rFonts w:ascii="Times New Roman" w:eastAsia="Times New Roman" w:hAnsi="Times New Roman" w:cs="Times New Roman"/>
            <w:color w:val="0000FF"/>
            <w:sz w:val="28"/>
            <w:u w:val="single"/>
            <w:lang w:val="en-US"/>
          </w:rPr>
          <w:t>HYPERLINK</w:t>
        </w:r>
        <w:r w:rsidRPr="00F00E3B">
          <w:rPr>
            <w:rFonts w:ascii="Times New Roman" w:eastAsia="Times New Roman" w:hAnsi="Times New Roman" w:cs="Times New Roman"/>
            <w:color w:val="0000FF"/>
            <w:sz w:val="28"/>
            <w:u w:val="single"/>
          </w:rPr>
          <w:t xml:space="preserve"> "</w:t>
        </w:r>
        <w:r w:rsidRPr="00F00E3B">
          <w:rPr>
            <w:rFonts w:ascii="Times New Roman" w:eastAsia="Times New Roman" w:hAnsi="Times New Roman" w:cs="Times New Roman"/>
            <w:color w:val="0000FF"/>
            <w:sz w:val="28"/>
            <w:u w:val="single"/>
            <w:lang w:val="en-US"/>
          </w:rPr>
          <w:t>https</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zakon</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rada</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gov</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ua</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laws</w:t>
        </w:r>
        <w:r w:rsidRPr="00F00E3B">
          <w:rPr>
            <w:rFonts w:ascii="Times New Roman" w:eastAsia="Times New Roman" w:hAnsi="Times New Roman" w:cs="Times New Roman"/>
            <w:color w:val="0000FF"/>
            <w:sz w:val="28"/>
            <w:u w:val="single"/>
          </w:rPr>
          <w:t>/</w:t>
        </w:r>
        <w:r w:rsidRPr="00F00E3B">
          <w:rPr>
            <w:rFonts w:ascii="Times New Roman" w:eastAsia="Times New Roman" w:hAnsi="Times New Roman" w:cs="Times New Roman"/>
            <w:color w:val="0000FF"/>
            <w:sz w:val="28"/>
            <w:u w:val="single"/>
            <w:lang w:val="en-US"/>
          </w:rPr>
          <w:t>show</w:t>
        </w:r>
        <w:r w:rsidRPr="00F00E3B">
          <w:rPr>
            <w:rFonts w:ascii="Times New Roman" w:eastAsia="Times New Roman" w:hAnsi="Times New Roman" w:cs="Times New Roman"/>
            <w:color w:val="0000FF"/>
            <w:sz w:val="28"/>
            <w:u w:val="single"/>
          </w:rPr>
          <w:t>/170-94-п"</w:t>
        </w:r>
        <w:r w:rsidRPr="00F00E3B">
          <w:rPr>
            <w:rFonts w:ascii="Times New Roman" w:eastAsia="Times New Roman" w:hAnsi="Times New Roman" w:cs="Times New Roman"/>
            <w:color w:val="0000FF"/>
            <w:sz w:val="28"/>
            <w:u w:val="single"/>
            <w:lang w:val="en-US"/>
          </w:rPr>
          <w:t>xt</w:t>
        </w:r>
      </w:hyperlink>
      <w:r w:rsidRPr="00F00E3B">
        <w:rPr>
          <w:rFonts w:ascii="Times New Roman" w:eastAsia="Times New Roman" w:hAnsi="Times New Roman" w:cs="Times New Roman"/>
          <w:color w:val="0000FF"/>
          <w:sz w:val="28"/>
        </w:rPr>
        <w:t xml:space="preserve"> </w:t>
      </w:r>
      <w:r w:rsidRPr="00F00E3B">
        <w:rPr>
          <w:rFonts w:ascii="Times New Roman" w:eastAsia="Times New Roman" w:hAnsi="Times New Roman" w:cs="Times New Roman"/>
          <w:sz w:val="28"/>
        </w:rPr>
        <w:t>(дата звернення 10.05.2020).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Рецкер Я. И. Что же такое лексические трансформации? Тетради переводчика М.: Международные отношения, 1980.  </w:t>
      </w:r>
      <w:r w:rsidRPr="00F00E3B">
        <w:rPr>
          <w:rFonts w:ascii="Times New Roman" w:eastAsia="Segoe UI Symbol" w:hAnsi="Times New Roman" w:cs="Times New Roman"/>
          <w:sz w:val="28"/>
        </w:rPr>
        <w:t>№</w:t>
      </w:r>
      <w:r w:rsidRPr="00F00E3B">
        <w:rPr>
          <w:rFonts w:ascii="Times New Roman" w:eastAsia="Times New Roman" w:hAnsi="Times New Roman" w:cs="Times New Roman"/>
          <w:sz w:val="28"/>
        </w:rPr>
        <w:t>17. С. 72–84.</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Розенберг М. Г. Международная купля-продажа товаров М.: Юридическая литература, 1995. 276 с. </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Словарь бизнес-терминов. Название с титул. экрана: URL </w:t>
      </w:r>
      <w:r w:rsidRPr="00F00E3B">
        <w:rPr>
          <w:rFonts w:ascii="Times New Roman" w:eastAsia="Times New Roman" w:hAnsi="Times New Roman" w:cs="Times New Roman"/>
          <w:color w:val="0000FF"/>
          <w:sz w:val="28"/>
          <w:u w:val="single"/>
        </w:rPr>
        <w:t>http HYPERLINK "http://dic.academic.ru/"://</w:t>
      </w:r>
      <w:r w:rsidRPr="00F00E3B">
        <w:rPr>
          <w:rFonts w:ascii="Times New Roman" w:eastAsia="Times New Roman" w:hAnsi="Times New Roman" w:cs="Times New Roman"/>
          <w:sz w:val="28"/>
        </w:rPr>
        <w:t xml:space="preserve"> (дата звернення 14.04.2020). </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Структура контракту URL: </w:t>
      </w:r>
      <w:hyperlink r:id="rId17">
        <w:r w:rsidRPr="00F00E3B">
          <w:rPr>
            <w:rFonts w:ascii="Times New Roman" w:eastAsia="Times New Roman" w:hAnsi="Times New Roman" w:cs="Times New Roman"/>
            <w:color w:val="0000FF"/>
            <w:sz w:val="28"/>
            <w:u w:val="single"/>
          </w:rPr>
          <w:t>https://library.if.ua/book/68/5053.html</w:t>
        </w:r>
      </w:hyperlink>
      <w:r w:rsidRPr="00F00E3B">
        <w:rPr>
          <w:rFonts w:ascii="Times New Roman" w:eastAsia="Times New Roman" w:hAnsi="Times New Roman" w:cs="Times New Roman"/>
          <w:sz w:val="28"/>
        </w:rPr>
        <w:t xml:space="preserve"> (дата звернення 17.05.2020).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Уварова Е., Кобзар О</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Бухгалтеру о договоре от подготовки к заключению до выполнения</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rPr>
        <w:t xml:space="preserve"> М.: 2011.  256 с.</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rPr>
        <w:t xml:space="preserve"> Чухно А. А Типи контрактів URL:  </w:t>
      </w:r>
      <w:hyperlink r:id="rId18">
        <w:r w:rsidRPr="00F00E3B">
          <w:rPr>
            <w:rFonts w:ascii="Times New Roman" w:eastAsia="Times New Roman" w:hAnsi="Times New Roman" w:cs="Times New Roman"/>
            <w:color w:val="0000FF"/>
            <w:sz w:val="28"/>
            <w:u w:val="single"/>
          </w:rPr>
          <w:t>https://westudents.com.ua/glavy/19055-tipi-kontraktiv.html</w:t>
        </w:r>
      </w:hyperlink>
      <w:r w:rsidRPr="00F00E3B">
        <w:rPr>
          <w:rFonts w:ascii="Times New Roman" w:eastAsia="Times New Roman" w:hAnsi="Times New Roman" w:cs="Times New Roman"/>
          <w:sz w:val="28"/>
        </w:rPr>
        <w:t xml:space="preserve"> (дата звернення 15.05.2020).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rPr>
        <w:t xml:space="preserve"> </w:t>
      </w:r>
      <w:r w:rsidRPr="00F00E3B">
        <w:rPr>
          <w:rFonts w:ascii="Times New Roman" w:eastAsia="Times New Roman" w:hAnsi="Times New Roman" w:cs="Times New Roman"/>
          <w:sz w:val="28"/>
          <w:lang w:val="en-US"/>
        </w:rPr>
        <w:t xml:space="preserve">Baker G.P., Gibbons R., Murphy K.J. Relational Contracts </w:t>
      </w:r>
      <w:proofErr w:type="gramStart"/>
      <w:r w:rsidRPr="00F00E3B">
        <w:rPr>
          <w:rFonts w:ascii="Times New Roman" w:eastAsia="Times New Roman" w:hAnsi="Times New Roman" w:cs="Times New Roman"/>
          <w:sz w:val="28"/>
          <w:lang w:val="en-US"/>
        </w:rPr>
        <w:t>And</w:t>
      </w:r>
      <w:proofErr w:type="gramEnd"/>
      <w:r w:rsidRPr="00F00E3B">
        <w:rPr>
          <w:rFonts w:ascii="Times New Roman" w:eastAsia="Times New Roman" w:hAnsi="Times New Roman" w:cs="Times New Roman"/>
          <w:sz w:val="28"/>
          <w:lang w:val="en-US"/>
        </w:rPr>
        <w:t xml:space="preserve"> The Theory Of The Firm. 2002. 84</w:t>
      </w:r>
      <w:r w:rsidRPr="00F00E3B">
        <w:rPr>
          <w:rFonts w:ascii="Times New Roman" w:eastAsia="Times New Roman" w:hAnsi="Times New Roman" w:cs="Times New Roman"/>
          <w:sz w:val="28"/>
          <w:lang w:val="uk-UA"/>
        </w:rPr>
        <w:t xml:space="preserve"> р</w:t>
      </w:r>
      <w:r w:rsidRPr="00F00E3B">
        <w:rPr>
          <w:rFonts w:ascii="Times New Roman" w:eastAsia="Times New Roman" w:hAnsi="Times New Roman" w:cs="Times New Roman"/>
          <w:sz w:val="28"/>
          <w:lang w:val="en-US"/>
        </w:rPr>
        <w:t>.</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Barnett Randy E. Contracts: Aspen Publishers.  2003.  321p.</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Bernstein D.E. Freedom of Contract: </w:t>
      </w:r>
      <w:r w:rsidRPr="00F00E3B">
        <w:rPr>
          <w:rFonts w:ascii="Times New Roman" w:eastAsia="Times New Roman" w:hAnsi="Times New Roman" w:cs="Times New Roman"/>
          <w:i/>
          <w:sz w:val="28"/>
          <w:lang w:val="en-US"/>
        </w:rPr>
        <w:t>George Mason Law &amp; Economics Research Paper</w:t>
      </w:r>
      <w:r w:rsidRPr="00F00E3B">
        <w:rPr>
          <w:rFonts w:ascii="Times New Roman" w:eastAsia="Times New Roman" w:hAnsi="Times New Roman" w:cs="Times New Roman"/>
          <w:sz w:val="28"/>
          <w:lang w:val="en-US"/>
        </w:rPr>
        <w:t>.  2008. P. 8–51.</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Corts K.S., Singh J. The Effect of Relationships on Contract Choice: Evidence from Offshore Drilling / Harvard University. 2002.</w:t>
      </w:r>
      <w:r w:rsidRPr="00F00E3B">
        <w:rPr>
          <w:rFonts w:ascii="Times New Roman" w:eastAsia="Times New Roman" w:hAnsi="Times New Roman" w:cs="Times New Roman"/>
          <w:sz w:val="28"/>
          <w:lang w:val="uk-UA"/>
        </w:rPr>
        <w:t xml:space="preserve"> 210 р.</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Douglas D. Contract Rights and Civil Rights. 2002. 100p.</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Koffman L, MacDonald E. The Law of Contract</w:t>
      </w:r>
      <w:r w:rsidRPr="00F00E3B">
        <w:rPr>
          <w:rFonts w:ascii="Times New Roman" w:eastAsia="Times New Roman" w:hAnsi="Times New Roman" w:cs="Times New Roman"/>
          <w:sz w:val="28"/>
          <w:lang w:val="uk-UA"/>
        </w:rPr>
        <w:t>.</w:t>
      </w:r>
      <w:r w:rsidRPr="00F00E3B">
        <w:rPr>
          <w:rFonts w:ascii="Times New Roman" w:eastAsia="Times New Roman" w:hAnsi="Times New Roman" w:cs="Times New Roman"/>
          <w:sz w:val="28"/>
          <w:lang w:val="en-US"/>
        </w:rPr>
        <w:t xml:space="preserve"> Oxford University Press.  2007. 828p.</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McKendrick E. Contract Law Text, Cases and Materials. Oxford University Press. 2005. 145p.</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Menard C. Inside the Black Box: The Variety of Hierarchical </w:t>
      </w:r>
      <w:proofErr w:type="gramStart"/>
      <w:r w:rsidRPr="00F00E3B">
        <w:rPr>
          <w:rFonts w:ascii="Times New Roman" w:eastAsia="Times New Roman" w:hAnsi="Times New Roman" w:cs="Times New Roman"/>
          <w:sz w:val="28"/>
          <w:lang w:val="en-US"/>
        </w:rPr>
        <w:t>Forms  Transaction</w:t>
      </w:r>
      <w:proofErr w:type="gramEnd"/>
      <w:r w:rsidRPr="00F00E3B">
        <w:rPr>
          <w:rFonts w:ascii="Times New Roman" w:eastAsia="Times New Roman" w:hAnsi="Times New Roman" w:cs="Times New Roman"/>
          <w:sz w:val="28"/>
          <w:lang w:val="en-US"/>
        </w:rPr>
        <w:t xml:space="preserve"> Cost Economics and Beyond. ed. Groenewegen J. L., Kluwer Academic Publishers.  2005.  P. 149–170.</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Poppo L., Zenger T. Do Formal Contracts And Relational Governance Function As Substitutes Or Complements. 2002.  P. 707–725. </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lang w:val="en-US"/>
        </w:rPr>
      </w:pPr>
      <w:r w:rsidRPr="00F00E3B">
        <w:rPr>
          <w:rFonts w:ascii="Times New Roman" w:eastAsia="Times New Roman" w:hAnsi="Times New Roman" w:cs="Times New Roman"/>
          <w:sz w:val="28"/>
          <w:lang w:val="en-US"/>
        </w:rPr>
        <w:t xml:space="preserve"> Raynaud E. Relational Contracts in </w:t>
      </w:r>
      <w:proofErr w:type="gramStart"/>
      <w:r w:rsidRPr="00F00E3B">
        <w:rPr>
          <w:rFonts w:ascii="Times New Roman" w:eastAsia="Times New Roman" w:hAnsi="Times New Roman" w:cs="Times New Roman"/>
          <w:sz w:val="28"/>
          <w:lang w:val="en-US"/>
        </w:rPr>
        <w:t>Economics  Inra</w:t>
      </w:r>
      <w:proofErr w:type="gramEnd"/>
      <w:r w:rsidRPr="00F00E3B">
        <w:rPr>
          <w:rFonts w:ascii="Times New Roman" w:eastAsia="Times New Roman" w:hAnsi="Times New Roman" w:cs="Times New Roman"/>
          <w:sz w:val="28"/>
          <w:lang w:val="en-US"/>
        </w:rPr>
        <w:t xml:space="preserve"> Sadapt &amp; Centre Atom (U. Paris I). –2004.</w:t>
      </w:r>
    </w:p>
    <w:p w:rsidR="00F04EEF" w:rsidRPr="00F00E3B" w:rsidRDefault="00F04EEF" w:rsidP="00F04EEF">
      <w:pPr>
        <w:numPr>
          <w:ilvl w:val="0"/>
          <w:numId w:val="18"/>
        </w:numPr>
        <w:spacing w:after="0" w:line="360" w:lineRule="auto"/>
        <w:contextualSpacing/>
        <w:jc w:val="both"/>
        <w:rPr>
          <w:rFonts w:ascii="Times New Roman" w:eastAsia="Times New Roman" w:hAnsi="Times New Roman" w:cs="Times New Roman"/>
          <w:sz w:val="28"/>
        </w:rPr>
      </w:pPr>
      <w:r w:rsidRPr="00F00E3B">
        <w:rPr>
          <w:rFonts w:ascii="Times New Roman" w:eastAsia="Times New Roman" w:hAnsi="Times New Roman" w:cs="Times New Roman"/>
          <w:sz w:val="28"/>
          <w:lang w:val="en-US"/>
        </w:rPr>
        <w:t xml:space="preserve"> Schwartz, S.H. Universals in the Content and Structure of Values. Theory and Empirical Tests in 20 Countries: </w:t>
      </w:r>
      <w:r w:rsidRPr="00F00E3B">
        <w:rPr>
          <w:rFonts w:ascii="Times New Roman" w:eastAsia="Times New Roman" w:hAnsi="Times New Roman" w:cs="Times New Roman"/>
          <w:i/>
          <w:sz w:val="28"/>
          <w:lang w:val="en-US"/>
        </w:rPr>
        <w:t>Advances in Experimental Social Psychology</w:t>
      </w:r>
      <w:r w:rsidRPr="00F00E3B">
        <w:rPr>
          <w:rFonts w:ascii="Times New Roman" w:eastAsia="Times New Roman" w:hAnsi="Times New Roman" w:cs="Times New Roman"/>
          <w:sz w:val="28"/>
          <w:lang w:val="en-US"/>
        </w:rPr>
        <w:t xml:space="preserve">. </w:t>
      </w:r>
      <w:r w:rsidRPr="00F00E3B">
        <w:rPr>
          <w:rFonts w:ascii="Times New Roman" w:eastAsia="Times New Roman" w:hAnsi="Times New Roman" w:cs="Times New Roman"/>
          <w:sz w:val="28"/>
        </w:rPr>
        <w:t>New York, Academic Press, 1992. Vol.</w:t>
      </w:r>
      <w:r w:rsidRPr="00F00E3B">
        <w:rPr>
          <w:rFonts w:ascii="Times New Roman" w:eastAsia="Times New Roman" w:hAnsi="Times New Roman" w:cs="Times New Roman"/>
          <w:sz w:val="28"/>
          <w:lang w:val="uk-UA"/>
        </w:rPr>
        <w:t xml:space="preserve"> </w:t>
      </w:r>
      <w:r w:rsidRPr="00F00E3B">
        <w:rPr>
          <w:rFonts w:ascii="Times New Roman" w:eastAsia="Times New Roman" w:hAnsi="Times New Roman" w:cs="Times New Roman"/>
          <w:sz w:val="28"/>
        </w:rPr>
        <w:t>25. P.1–65.</w:t>
      </w:r>
    </w:p>
    <w:p w:rsidR="00F04EEF" w:rsidRPr="00F00E3B" w:rsidRDefault="00F04EEF" w:rsidP="00F04EEF">
      <w:pPr>
        <w:spacing w:after="0" w:line="360" w:lineRule="auto"/>
        <w:ind w:left="349" w:firstLine="345"/>
        <w:jc w:val="both"/>
        <w:rPr>
          <w:rFonts w:ascii="Times New Roman" w:eastAsia="Times New Roman" w:hAnsi="Times New Roman" w:cs="Times New Roman"/>
          <w:sz w:val="28"/>
        </w:rPr>
      </w:pPr>
    </w:p>
    <w:p w:rsidR="00F04EEF" w:rsidRPr="00F00E3B" w:rsidRDefault="00F04EEF">
      <w:pPr>
        <w:rPr>
          <w:rFonts w:ascii="Times New Roman" w:eastAsia="Times New Roman" w:hAnsi="Times New Roman" w:cs="Times New Roman"/>
          <w:sz w:val="28"/>
        </w:rPr>
      </w:pPr>
      <w:r w:rsidRPr="00F00E3B">
        <w:rPr>
          <w:rFonts w:ascii="Times New Roman" w:eastAsia="Times New Roman" w:hAnsi="Times New Roman" w:cs="Times New Roman"/>
          <w:sz w:val="28"/>
        </w:rPr>
        <w:br w:type="page"/>
      </w:r>
    </w:p>
    <w:p w:rsidR="0058371C" w:rsidRPr="00F00E3B" w:rsidRDefault="0058371C" w:rsidP="00523629">
      <w:pPr>
        <w:jc w:val="center"/>
        <w:rPr>
          <w:rFonts w:ascii="Times New Roman" w:eastAsia="Times New Roman" w:hAnsi="Times New Roman" w:cs="Times New Roman"/>
          <w:b/>
          <w:sz w:val="26"/>
          <w:szCs w:val="26"/>
          <w:lang w:val="uk-UA"/>
        </w:rPr>
      </w:pPr>
      <w:r w:rsidRPr="00F00E3B">
        <w:rPr>
          <w:rFonts w:ascii="Times New Roman" w:eastAsia="Times New Roman" w:hAnsi="Times New Roman" w:cs="Times New Roman"/>
          <w:b/>
          <w:sz w:val="26"/>
          <w:szCs w:val="26"/>
          <w:lang w:val="en-US"/>
        </w:rPr>
        <w:t>SUMMARY</w:t>
      </w:r>
    </w:p>
    <w:p w:rsidR="00523629" w:rsidRPr="00F00E3B" w:rsidRDefault="00523629" w:rsidP="00523629">
      <w:pPr>
        <w:pStyle w:val="2"/>
        <w:jc w:val="center"/>
        <w:rPr>
          <w:rFonts w:ascii="Times New Roman" w:eastAsia="Times New Roman" w:hAnsi="Times New Roman" w:cs="Times New Roman"/>
          <w:color w:val="FFFFFF" w:themeColor="background1"/>
          <w:lang w:val="uk-UA"/>
        </w:rPr>
      </w:pPr>
      <w:bookmarkStart w:id="44" w:name="_Toc94014404"/>
      <w:r w:rsidRPr="00F00E3B">
        <w:rPr>
          <w:rFonts w:ascii="Times New Roman" w:eastAsia="Calibri" w:hAnsi="Times New Roman" w:cs="Times New Roman"/>
          <w:color w:val="FFFFFF" w:themeColor="background1"/>
        </w:rPr>
        <w:t>Додатки в електронн</w:t>
      </w:r>
      <w:r w:rsidRPr="00F00E3B">
        <w:rPr>
          <w:rFonts w:ascii="Times New Roman" w:eastAsia="Calibri" w:hAnsi="Times New Roman" w:cs="Times New Roman"/>
          <w:color w:val="FFFFFF" w:themeColor="background1"/>
          <w:lang w:val="uk-UA"/>
        </w:rPr>
        <w:t>ій версії диплому</w:t>
      </w:r>
      <w:bookmarkEnd w:id="44"/>
    </w:p>
    <w:p w:rsidR="0058371C" w:rsidRPr="00F00E3B" w:rsidRDefault="0058371C" w:rsidP="004A748C">
      <w:pPr>
        <w:spacing w:after="0" w:line="360" w:lineRule="auto"/>
        <w:ind w:firstLine="708"/>
        <w:jc w:val="both"/>
        <w:rPr>
          <w:rFonts w:ascii="Times New Roman" w:eastAsia="Times New Roman" w:hAnsi="Times New Roman" w:cs="Times New Roman"/>
          <w:sz w:val="28"/>
          <w:szCs w:val="28"/>
          <w:lang w:val="en"/>
        </w:rPr>
      </w:pPr>
      <w:r w:rsidRPr="00F00E3B">
        <w:rPr>
          <w:rFonts w:ascii="Times New Roman" w:eastAsia="Times New Roman" w:hAnsi="Times New Roman" w:cs="Times New Roman"/>
          <w:sz w:val="28"/>
          <w:szCs w:val="28"/>
          <w:lang w:val="en"/>
        </w:rPr>
        <w:t>Nowadays more and more people get into the complex world of business</w:t>
      </w:r>
      <w:r w:rsidRPr="00F00E3B">
        <w:rPr>
          <w:rFonts w:ascii="Times New Roman" w:eastAsia="Times New Roman" w:hAnsi="Times New Roman" w:cs="Times New Roman"/>
          <w:sz w:val="28"/>
          <w:szCs w:val="28"/>
          <w:lang w:val="en-US"/>
        </w:rPr>
        <w:t xml:space="preserve"> relations</w:t>
      </w:r>
      <w:r w:rsidRPr="00F00E3B">
        <w:rPr>
          <w:rFonts w:ascii="Times New Roman" w:eastAsia="Times New Roman" w:hAnsi="Times New Roman" w:cs="Times New Roman"/>
          <w:sz w:val="28"/>
          <w:szCs w:val="28"/>
          <w:lang w:val="en"/>
        </w:rPr>
        <w:t xml:space="preserve">. They make serious commercial bargains which influence the current situation in a particular country and in the whole world. These factors, in our opinion, determined </w:t>
      </w:r>
      <w:r w:rsidRPr="00F00E3B">
        <w:rPr>
          <w:rFonts w:ascii="Times New Roman" w:eastAsia="Times New Roman" w:hAnsi="Times New Roman" w:cs="Times New Roman"/>
          <w:b/>
          <w:sz w:val="28"/>
          <w:szCs w:val="28"/>
          <w:u w:val="single"/>
          <w:lang w:val="en"/>
        </w:rPr>
        <w:t>the actual value of our research.</w:t>
      </w:r>
    </w:p>
    <w:p w:rsidR="0058371C" w:rsidRPr="00F00E3B" w:rsidRDefault="0058371C" w:rsidP="0058371C">
      <w:pPr>
        <w:spacing w:after="0" w:line="360" w:lineRule="auto"/>
        <w:ind w:firstLine="708"/>
        <w:jc w:val="both"/>
        <w:rPr>
          <w:rFonts w:ascii="Times New Roman" w:eastAsia="Times New Roman" w:hAnsi="Times New Roman" w:cs="Times New Roman"/>
          <w:sz w:val="28"/>
          <w:szCs w:val="28"/>
          <w:lang w:val="en"/>
        </w:rPr>
      </w:pPr>
      <w:r w:rsidRPr="00F00E3B">
        <w:rPr>
          <w:rFonts w:ascii="Times New Roman" w:eastAsia="Times New Roman" w:hAnsi="Times New Roman" w:cs="Times New Roman"/>
          <w:b/>
          <w:sz w:val="28"/>
          <w:szCs w:val="28"/>
          <w:u w:val="single"/>
          <w:lang w:val="en"/>
        </w:rPr>
        <w:t>The object of the research</w:t>
      </w:r>
      <w:r w:rsidRPr="00F00E3B">
        <w:rPr>
          <w:rFonts w:ascii="Times New Roman" w:eastAsia="Times New Roman" w:hAnsi="Times New Roman" w:cs="Times New Roman"/>
          <w:sz w:val="28"/>
          <w:szCs w:val="28"/>
          <w:lang w:val="en"/>
        </w:rPr>
        <w:t xml:space="preserve"> in our graduation work is a contract in the English and </w:t>
      </w:r>
      <w:r w:rsidRPr="00F00E3B">
        <w:rPr>
          <w:rFonts w:ascii="Times New Roman" w:eastAsia="Times New Roman" w:hAnsi="Times New Roman" w:cs="Times New Roman"/>
          <w:sz w:val="28"/>
          <w:szCs w:val="28"/>
          <w:lang w:val="en-US"/>
        </w:rPr>
        <w:t xml:space="preserve">Ukrainian </w:t>
      </w:r>
      <w:r w:rsidRPr="00F00E3B">
        <w:rPr>
          <w:rFonts w:ascii="Times New Roman" w:eastAsia="Times New Roman" w:hAnsi="Times New Roman" w:cs="Times New Roman"/>
          <w:sz w:val="28"/>
          <w:szCs w:val="28"/>
          <w:lang w:val="en"/>
        </w:rPr>
        <w:t>languages ​​as a kind of bargains</w:t>
      </w:r>
      <w:r w:rsidRPr="00F00E3B">
        <w:rPr>
          <w:rFonts w:ascii="Times New Roman" w:eastAsia="Times New Roman" w:hAnsi="Times New Roman" w:cs="Times New Roman"/>
          <w:sz w:val="28"/>
          <w:szCs w:val="28"/>
          <w:lang w:val="en-US"/>
        </w:rPr>
        <w:t>, a type of written document in official style</w:t>
      </w:r>
      <w:r w:rsidRPr="00F00E3B">
        <w:rPr>
          <w:rFonts w:ascii="Times New Roman" w:eastAsia="Times New Roman" w:hAnsi="Times New Roman" w:cs="Times New Roman"/>
          <w:sz w:val="28"/>
          <w:szCs w:val="28"/>
          <w:lang w:val="en"/>
        </w:rPr>
        <w:t xml:space="preserve"> and a type of office documents and </w:t>
      </w:r>
      <w:r w:rsidRPr="00F00E3B">
        <w:rPr>
          <w:rFonts w:ascii="Times New Roman" w:eastAsia="Times New Roman" w:hAnsi="Times New Roman" w:cs="Times New Roman"/>
          <w:b/>
          <w:sz w:val="28"/>
          <w:szCs w:val="28"/>
          <w:u w:val="single"/>
          <w:lang w:val="en"/>
        </w:rPr>
        <w:t>the subject of the research</w:t>
      </w:r>
      <w:r w:rsidRPr="00F00E3B">
        <w:rPr>
          <w:rFonts w:ascii="Times New Roman" w:eastAsia="Times New Roman" w:hAnsi="Times New Roman" w:cs="Times New Roman"/>
          <w:sz w:val="28"/>
          <w:szCs w:val="28"/>
          <w:lang w:val="en"/>
        </w:rPr>
        <w:t xml:space="preserve"> is stylistic, lexical and grammatical features of a contract text.</w:t>
      </w:r>
    </w:p>
    <w:p w:rsidR="0058371C" w:rsidRPr="00F00E3B" w:rsidRDefault="0058371C" w:rsidP="0058371C">
      <w:pPr>
        <w:spacing w:after="0" w:line="360" w:lineRule="auto"/>
        <w:ind w:firstLine="708"/>
        <w:jc w:val="both"/>
        <w:rPr>
          <w:rFonts w:ascii="Times New Roman" w:eastAsia="Times New Roman" w:hAnsi="Times New Roman" w:cs="Times New Roman"/>
          <w:sz w:val="28"/>
          <w:szCs w:val="28"/>
          <w:lang w:val="uk-UA"/>
        </w:rPr>
      </w:pPr>
      <w:r w:rsidRPr="00F00E3B">
        <w:rPr>
          <w:rFonts w:ascii="Times New Roman" w:eastAsia="Times New Roman" w:hAnsi="Times New Roman" w:cs="Times New Roman"/>
          <w:b/>
          <w:sz w:val="28"/>
          <w:szCs w:val="28"/>
          <w:u w:val="single"/>
          <w:lang w:val="en"/>
        </w:rPr>
        <w:t>The purpose of the research</w:t>
      </w:r>
      <w:r w:rsidRPr="00F00E3B">
        <w:rPr>
          <w:rFonts w:ascii="Times New Roman" w:eastAsia="Times New Roman" w:hAnsi="Times New Roman" w:cs="Times New Roman"/>
          <w:sz w:val="28"/>
          <w:szCs w:val="28"/>
          <w:lang w:val="en"/>
        </w:rPr>
        <w:t xml:space="preserve"> is to examine and classify the types of contracts; to examine the style characteristics in general, and the style of official documents a contract text belongs to; to determine the methods of contract translation from English into </w:t>
      </w:r>
      <w:r w:rsidRPr="00F00E3B">
        <w:rPr>
          <w:rFonts w:ascii="Times New Roman" w:eastAsia="Times New Roman" w:hAnsi="Times New Roman" w:cs="Times New Roman"/>
          <w:sz w:val="28"/>
          <w:szCs w:val="28"/>
          <w:lang w:val="en-US"/>
        </w:rPr>
        <w:t>Ukrainian</w:t>
      </w:r>
      <w:r w:rsidRPr="00F00E3B">
        <w:rPr>
          <w:rFonts w:ascii="Times New Roman" w:eastAsia="Times New Roman" w:hAnsi="Times New Roman" w:cs="Times New Roman"/>
          <w:sz w:val="28"/>
          <w:szCs w:val="28"/>
          <w:lang w:val="en"/>
        </w:rPr>
        <w:t>.</w:t>
      </w:r>
    </w:p>
    <w:p w:rsidR="0058371C" w:rsidRPr="00F00E3B" w:rsidRDefault="0058371C" w:rsidP="0058371C">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iCs/>
          <w:sz w:val="28"/>
          <w:szCs w:val="28"/>
          <w:lang w:val="en-US" w:eastAsia="uk-UA"/>
        </w:rPr>
      </w:pPr>
      <w:r w:rsidRPr="00F00E3B">
        <w:rPr>
          <w:rFonts w:ascii="Times New Roman" w:eastAsia="Times New Roman" w:hAnsi="Times New Roman" w:cs="Times New Roman"/>
          <w:iCs/>
          <w:sz w:val="28"/>
          <w:szCs w:val="28"/>
          <w:lang w:val="en-US" w:eastAsia="uk-UA"/>
        </w:rPr>
        <w:t xml:space="preserve">In accordance with the aim of the work the following </w:t>
      </w:r>
      <w:r w:rsidRPr="00F00E3B">
        <w:rPr>
          <w:rFonts w:ascii="Times New Roman" w:eastAsia="Times New Roman" w:hAnsi="Times New Roman" w:cs="Times New Roman"/>
          <w:b/>
          <w:iCs/>
          <w:sz w:val="28"/>
          <w:szCs w:val="28"/>
          <w:lang w:val="en-US" w:eastAsia="uk-UA"/>
        </w:rPr>
        <w:t>tasks</w:t>
      </w:r>
      <w:r w:rsidRPr="00F00E3B">
        <w:rPr>
          <w:rFonts w:ascii="Times New Roman" w:eastAsia="Times New Roman" w:hAnsi="Times New Roman" w:cs="Times New Roman"/>
          <w:iCs/>
          <w:sz w:val="28"/>
          <w:szCs w:val="28"/>
          <w:lang w:val="en-US" w:eastAsia="uk-UA"/>
        </w:rPr>
        <w:t xml:space="preserve"> are </w:t>
      </w:r>
      <w:r w:rsidRPr="00F00E3B">
        <w:rPr>
          <w:rFonts w:ascii="Times New Roman" w:eastAsia="Calibri" w:hAnsi="Times New Roman" w:cs="Times New Roman"/>
          <w:sz w:val="28"/>
          <w:lang w:val="en-GB" w:eastAsia="en-US"/>
        </w:rPr>
        <w:t>determined</w:t>
      </w:r>
      <w:r w:rsidRPr="00F00E3B">
        <w:rPr>
          <w:rFonts w:ascii="Times New Roman" w:eastAsia="Times New Roman" w:hAnsi="Times New Roman" w:cs="Times New Roman"/>
          <w:iCs/>
          <w:sz w:val="28"/>
          <w:szCs w:val="28"/>
          <w:lang w:val="en-US" w:eastAsia="uk-UA"/>
        </w:rPr>
        <w:t>:</w:t>
      </w:r>
    </w:p>
    <w:p w:rsidR="0058371C" w:rsidRPr="00F00E3B" w:rsidRDefault="0058371C" w:rsidP="0058371C">
      <w:pPr>
        <w:widowControl w:val="0"/>
        <w:shd w:val="clear" w:color="auto" w:fill="FFFFFF"/>
        <w:autoSpaceDE w:val="0"/>
        <w:autoSpaceDN w:val="0"/>
        <w:adjustRightInd w:val="0"/>
        <w:spacing w:after="0" w:line="360" w:lineRule="auto"/>
        <w:ind w:left="708"/>
        <w:jc w:val="both"/>
        <w:rPr>
          <w:rFonts w:ascii="Times New Roman" w:eastAsia="Times New Roman" w:hAnsi="Times New Roman" w:cs="Times New Roman"/>
          <w:iCs/>
          <w:sz w:val="28"/>
          <w:szCs w:val="28"/>
          <w:lang w:val="en-US" w:eastAsia="uk-UA"/>
        </w:rPr>
      </w:pPr>
      <w:r w:rsidRPr="00F00E3B">
        <w:rPr>
          <w:rFonts w:ascii="Times New Roman" w:eastAsia="Times New Roman" w:hAnsi="Times New Roman" w:cs="Times New Roman"/>
          <w:iCs/>
          <w:sz w:val="28"/>
          <w:szCs w:val="28"/>
          <w:lang w:val="en-US" w:eastAsia="uk-UA"/>
        </w:rPr>
        <w:t>- to describe the concept ‘contract’ and establish the peculiarities of contract texts;</w:t>
      </w:r>
    </w:p>
    <w:p w:rsidR="0058371C" w:rsidRPr="00F00E3B" w:rsidRDefault="0058371C" w:rsidP="0058371C">
      <w:pPr>
        <w:widowControl w:val="0"/>
        <w:shd w:val="clear" w:color="auto" w:fill="FFFFFF"/>
        <w:autoSpaceDE w:val="0"/>
        <w:autoSpaceDN w:val="0"/>
        <w:adjustRightInd w:val="0"/>
        <w:spacing w:after="0" w:line="360" w:lineRule="auto"/>
        <w:ind w:left="708"/>
        <w:jc w:val="both"/>
        <w:rPr>
          <w:rFonts w:ascii="Times New Roman" w:eastAsia="Times New Roman" w:hAnsi="Times New Roman" w:cs="Times New Roman"/>
          <w:sz w:val="28"/>
          <w:szCs w:val="28"/>
          <w:lang w:val="en"/>
        </w:rPr>
      </w:pPr>
      <w:r w:rsidRPr="00F00E3B">
        <w:rPr>
          <w:rFonts w:ascii="Times New Roman" w:eastAsia="Times New Roman" w:hAnsi="Times New Roman" w:cs="Times New Roman"/>
          <w:iCs/>
          <w:sz w:val="28"/>
          <w:szCs w:val="28"/>
          <w:lang w:val="en-US" w:eastAsia="uk-UA"/>
        </w:rPr>
        <w:t xml:space="preserve">- to analyze the linguostylistic peculiarities of contract texts in </w:t>
      </w:r>
      <w:r w:rsidRPr="00F00E3B">
        <w:rPr>
          <w:rFonts w:ascii="Times New Roman" w:eastAsia="Times New Roman" w:hAnsi="Times New Roman" w:cs="Times New Roman"/>
          <w:sz w:val="28"/>
          <w:szCs w:val="28"/>
          <w:lang w:val="en"/>
        </w:rPr>
        <w:t>English;</w:t>
      </w:r>
    </w:p>
    <w:p w:rsidR="0058371C" w:rsidRPr="00F00E3B" w:rsidRDefault="0058371C" w:rsidP="0058371C">
      <w:pPr>
        <w:widowControl w:val="0"/>
        <w:shd w:val="clear" w:color="auto" w:fill="FFFFFF"/>
        <w:autoSpaceDE w:val="0"/>
        <w:autoSpaceDN w:val="0"/>
        <w:adjustRightInd w:val="0"/>
        <w:spacing w:after="0" w:line="360" w:lineRule="auto"/>
        <w:ind w:left="708"/>
        <w:jc w:val="both"/>
        <w:rPr>
          <w:rFonts w:ascii="Times New Roman" w:eastAsia="Times New Roman" w:hAnsi="Times New Roman" w:cs="Times New Roman"/>
          <w:iCs/>
          <w:sz w:val="28"/>
          <w:szCs w:val="28"/>
          <w:lang w:val="en-US" w:eastAsia="uk-UA"/>
        </w:rPr>
      </w:pPr>
      <w:r w:rsidRPr="00F00E3B">
        <w:rPr>
          <w:rFonts w:ascii="Times New Roman" w:eastAsia="Times New Roman" w:hAnsi="Times New Roman" w:cs="Times New Roman"/>
          <w:sz w:val="28"/>
          <w:szCs w:val="28"/>
          <w:lang w:val="en"/>
        </w:rPr>
        <w:t xml:space="preserve">- </w:t>
      </w:r>
      <w:r w:rsidRPr="00F00E3B">
        <w:rPr>
          <w:rFonts w:ascii="Times New Roman" w:eastAsia="Times New Roman" w:hAnsi="Times New Roman" w:cs="Times New Roman"/>
          <w:iCs/>
          <w:sz w:val="28"/>
          <w:szCs w:val="28"/>
          <w:lang w:val="en-US" w:eastAsia="uk-UA"/>
        </w:rPr>
        <w:t xml:space="preserve">to find out the means used by the translators to reproduce the linguostylistic peculiarities in </w:t>
      </w:r>
      <w:r w:rsidRPr="00F00E3B">
        <w:rPr>
          <w:rFonts w:ascii="Times New Roman" w:eastAsia="Times New Roman" w:hAnsi="Times New Roman" w:cs="Times New Roman"/>
          <w:sz w:val="28"/>
          <w:szCs w:val="28"/>
          <w:lang w:val="en-US"/>
        </w:rPr>
        <w:t>Ukrainian.</w:t>
      </w:r>
    </w:p>
    <w:p w:rsidR="0058371C" w:rsidRPr="00F00E3B" w:rsidRDefault="0058371C" w:rsidP="0058371C">
      <w:pPr>
        <w:spacing w:after="0" w:line="360" w:lineRule="auto"/>
        <w:ind w:firstLine="708"/>
        <w:jc w:val="both"/>
        <w:rPr>
          <w:rFonts w:ascii="Times New Roman" w:eastAsia="Times New Roman" w:hAnsi="Times New Roman" w:cs="Times New Roman"/>
          <w:sz w:val="28"/>
          <w:szCs w:val="28"/>
          <w:lang w:val="en"/>
        </w:rPr>
      </w:pPr>
      <w:r w:rsidRPr="00F00E3B">
        <w:rPr>
          <w:rFonts w:ascii="Times New Roman" w:eastAsia="Times New Roman" w:hAnsi="Times New Roman" w:cs="Times New Roman"/>
          <w:b/>
          <w:sz w:val="28"/>
          <w:szCs w:val="28"/>
          <w:u w:val="single"/>
          <w:lang w:val="en"/>
        </w:rPr>
        <w:t>The material for the research</w:t>
      </w:r>
      <w:r w:rsidRPr="00F00E3B">
        <w:rPr>
          <w:rFonts w:ascii="Times New Roman" w:eastAsia="Times New Roman" w:hAnsi="Times New Roman" w:cs="Times New Roman"/>
          <w:sz w:val="28"/>
          <w:szCs w:val="28"/>
          <w:lang w:val="en"/>
        </w:rPr>
        <w:t xml:space="preserve"> in our graduation work is a contract text in the English and </w:t>
      </w:r>
      <w:r w:rsidRPr="00F00E3B">
        <w:rPr>
          <w:rFonts w:ascii="Times New Roman" w:eastAsia="Times New Roman" w:hAnsi="Times New Roman" w:cs="Times New Roman"/>
          <w:sz w:val="28"/>
          <w:szCs w:val="28"/>
          <w:lang w:val="en-US"/>
        </w:rPr>
        <w:t>Ukrainian</w:t>
      </w:r>
      <w:r w:rsidRPr="00F00E3B">
        <w:rPr>
          <w:rFonts w:ascii="Times New Roman" w:eastAsia="Times New Roman" w:hAnsi="Times New Roman" w:cs="Times New Roman"/>
          <w:sz w:val="28"/>
          <w:szCs w:val="28"/>
          <w:lang w:val="en"/>
        </w:rPr>
        <w:t xml:space="preserve"> languages and articles from periodicals in English and </w:t>
      </w:r>
      <w:r w:rsidRPr="00F00E3B">
        <w:rPr>
          <w:rFonts w:ascii="Times New Roman" w:eastAsia="Times New Roman" w:hAnsi="Times New Roman" w:cs="Times New Roman"/>
          <w:sz w:val="28"/>
          <w:szCs w:val="28"/>
          <w:lang w:val="en-US"/>
        </w:rPr>
        <w:t>Ukrainian</w:t>
      </w:r>
      <w:r w:rsidRPr="00F00E3B">
        <w:rPr>
          <w:rFonts w:ascii="Times New Roman" w:eastAsia="Times New Roman" w:hAnsi="Times New Roman" w:cs="Times New Roman"/>
          <w:sz w:val="28"/>
          <w:szCs w:val="28"/>
          <w:lang w:val="en"/>
        </w:rPr>
        <w:t>.</w:t>
      </w:r>
    </w:p>
    <w:p w:rsidR="0058371C" w:rsidRPr="00F00E3B" w:rsidRDefault="0058371C" w:rsidP="0058371C">
      <w:pPr>
        <w:spacing w:after="0" w:line="360" w:lineRule="auto"/>
        <w:ind w:firstLine="708"/>
        <w:jc w:val="both"/>
        <w:rPr>
          <w:rFonts w:ascii="Times New Roman" w:eastAsia="Times New Roman" w:hAnsi="Times New Roman" w:cs="Times New Roman"/>
          <w:sz w:val="28"/>
          <w:szCs w:val="28"/>
          <w:lang w:val="en"/>
        </w:rPr>
      </w:pPr>
      <w:r w:rsidRPr="00F00E3B">
        <w:rPr>
          <w:rFonts w:ascii="Times New Roman" w:eastAsia="Times New Roman" w:hAnsi="Times New Roman" w:cs="Times New Roman"/>
          <w:sz w:val="28"/>
          <w:szCs w:val="28"/>
          <w:lang w:val="en"/>
        </w:rPr>
        <w:t xml:space="preserve"> As </w:t>
      </w:r>
      <w:r w:rsidRPr="00F00E3B">
        <w:rPr>
          <w:rFonts w:ascii="Times New Roman" w:eastAsia="Times New Roman" w:hAnsi="Times New Roman" w:cs="Times New Roman"/>
          <w:b/>
          <w:sz w:val="28"/>
          <w:szCs w:val="28"/>
          <w:u w:val="single"/>
          <w:lang w:val="en"/>
        </w:rPr>
        <w:t>the methods of our research</w:t>
      </w:r>
      <w:r w:rsidRPr="00F00E3B">
        <w:rPr>
          <w:rFonts w:ascii="Times New Roman" w:eastAsia="Times New Roman" w:hAnsi="Times New Roman" w:cs="Times New Roman"/>
          <w:sz w:val="28"/>
          <w:szCs w:val="28"/>
          <w:lang w:val="en"/>
        </w:rPr>
        <w:t xml:space="preserve"> there were used the linguo-stylistic analysis </w:t>
      </w:r>
      <w:r w:rsidRPr="00F00E3B">
        <w:rPr>
          <w:rFonts w:ascii="Times New Roman" w:eastAsia="Calibri" w:hAnsi="Times New Roman" w:cs="Times New Roman"/>
          <w:sz w:val="28"/>
          <w:szCs w:val="28"/>
          <w:lang w:val="en-GB" w:eastAsia="en-US"/>
        </w:rPr>
        <w:t xml:space="preserve">(to distinguish the lexical, grammatical and stylistic peculiarities of </w:t>
      </w:r>
      <w:r w:rsidRPr="00F00E3B">
        <w:rPr>
          <w:rFonts w:ascii="Times New Roman" w:eastAsia="Times New Roman" w:hAnsi="Times New Roman" w:cs="Times New Roman"/>
          <w:iCs/>
          <w:sz w:val="28"/>
          <w:szCs w:val="28"/>
          <w:lang w:val="en-US" w:eastAsia="uk-UA"/>
        </w:rPr>
        <w:t>contract texts</w:t>
      </w:r>
      <w:r w:rsidRPr="00F00E3B">
        <w:rPr>
          <w:rFonts w:ascii="Times New Roman" w:eastAsia="Calibri" w:hAnsi="Times New Roman" w:cs="Times New Roman"/>
          <w:sz w:val="28"/>
          <w:szCs w:val="28"/>
          <w:lang w:val="en-GB" w:eastAsia="en-US"/>
        </w:rPr>
        <w:t>)</w:t>
      </w:r>
      <w:r w:rsidRPr="00F00E3B">
        <w:rPr>
          <w:rFonts w:ascii="Times New Roman" w:eastAsia="Times New Roman" w:hAnsi="Times New Roman" w:cs="Times New Roman"/>
          <w:sz w:val="28"/>
          <w:szCs w:val="28"/>
          <w:lang w:val="en"/>
        </w:rPr>
        <w:t>, structural analysis (to describe the structure of a typical contract text), and the analysis of translation methods.</w:t>
      </w:r>
    </w:p>
    <w:p w:rsidR="0058371C" w:rsidRPr="00F00E3B" w:rsidRDefault="0058371C" w:rsidP="0058371C">
      <w:pPr>
        <w:spacing w:after="0" w:line="360" w:lineRule="auto"/>
        <w:ind w:firstLine="708"/>
        <w:jc w:val="both"/>
        <w:rPr>
          <w:rFonts w:ascii="Times New Roman" w:eastAsia="Times New Roman" w:hAnsi="Times New Roman" w:cs="Times New Roman"/>
          <w:b/>
          <w:sz w:val="28"/>
          <w:szCs w:val="28"/>
          <w:lang w:val="en"/>
        </w:rPr>
      </w:pPr>
      <w:r w:rsidRPr="00F00E3B">
        <w:rPr>
          <w:rFonts w:ascii="Times New Roman" w:eastAsia="Times New Roman" w:hAnsi="Times New Roman" w:cs="Times New Roman"/>
          <w:sz w:val="28"/>
          <w:szCs w:val="28"/>
          <w:lang w:val="en"/>
        </w:rPr>
        <w:t xml:space="preserve"> </w:t>
      </w:r>
      <w:r w:rsidRPr="00F00E3B">
        <w:rPr>
          <w:rFonts w:ascii="Times New Roman" w:eastAsia="Times New Roman" w:hAnsi="Times New Roman" w:cs="Times New Roman"/>
          <w:b/>
          <w:sz w:val="28"/>
          <w:szCs w:val="28"/>
          <w:u w:val="single"/>
          <w:lang w:val="en"/>
        </w:rPr>
        <w:t>Statements to be defended</w:t>
      </w:r>
      <w:r w:rsidRPr="00F00E3B">
        <w:rPr>
          <w:rFonts w:ascii="Times New Roman" w:eastAsia="Times New Roman" w:hAnsi="Times New Roman" w:cs="Times New Roman"/>
          <w:b/>
          <w:sz w:val="28"/>
          <w:szCs w:val="28"/>
          <w:lang w:val="en"/>
        </w:rPr>
        <w:t>:</w:t>
      </w:r>
    </w:p>
    <w:p w:rsidR="0058371C" w:rsidRPr="00F00E3B" w:rsidRDefault="0058371C" w:rsidP="0058371C">
      <w:pPr>
        <w:spacing w:after="0" w:line="360" w:lineRule="auto"/>
        <w:ind w:firstLine="709"/>
        <w:jc w:val="both"/>
        <w:rPr>
          <w:rFonts w:ascii="Times New Roman" w:eastAsia="Times New Roman" w:hAnsi="Times New Roman" w:cs="Times New Roman"/>
          <w:sz w:val="28"/>
          <w:szCs w:val="28"/>
          <w:lang w:val="en"/>
        </w:rPr>
      </w:pPr>
      <w:smartTag w:uri="urn:schemas-microsoft-com:office:smarttags" w:element="metricconverter">
        <w:smartTagPr>
          <w:attr w:name="ProductID" w:val="1. A"/>
        </w:smartTagPr>
        <w:r w:rsidRPr="00F00E3B">
          <w:rPr>
            <w:rFonts w:ascii="Times New Roman" w:eastAsia="Times New Roman" w:hAnsi="Times New Roman" w:cs="Times New Roman"/>
            <w:sz w:val="28"/>
            <w:szCs w:val="28"/>
            <w:lang w:val="en"/>
          </w:rPr>
          <w:t>1. A</w:t>
        </w:r>
      </w:smartTag>
      <w:r w:rsidRPr="00F00E3B">
        <w:rPr>
          <w:rFonts w:ascii="Times New Roman" w:eastAsia="Times New Roman" w:hAnsi="Times New Roman" w:cs="Times New Roman"/>
          <w:sz w:val="28"/>
          <w:szCs w:val="28"/>
          <w:lang w:val="en"/>
        </w:rPr>
        <w:t xml:space="preserve"> contract is an agreement in a written form concluded between two or more parties (between the Buyer (the client) and the Seller (the supplier) of goods or services) for a period of 1 year to 30 years or more with the possibility of extension. The contract may be terminated only unilaterally.</w:t>
      </w:r>
    </w:p>
    <w:p w:rsidR="0058371C" w:rsidRPr="00F00E3B" w:rsidRDefault="0058371C" w:rsidP="0058371C">
      <w:pPr>
        <w:spacing w:after="0" w:line="360" w:lineRule="auto"/>
        <w:ind w:firstLine="709"/>
        <w:jc w:val="both"/>
        <w:rPr>
          <w:rFonts w:ascii="Times New Roman" w:eastAsia="Times New Roman" w:hAnsi="Times New Roman" w:cs="Times New Roman"/>
          <w:sz w:val="28"/>
          <w:szCs w:val="28"/>
          <w:lang w:val="uk-UA"/>
        </w:rPr>
      </w:pPr>
      <w:r w:rsidRPr="00F00E3B">
        <w:rPr>
          <w:rFonts w:ascii="Times New Roman" w:eastAsia="Times New Roman" w:hAnsi="Times New Roman" w:cs="Times New Roman"/>
          <w:sz w:val="28"/>
          <w:szCs w:val="28"/>
          <w:lang w:val="en"/>
        </w:rPr>
        <w:t>2. The style of official documents is the functional style, which is commonly used in international agreements, contracts, laws, statements, orders, instructions, rules and other business documents. The substyles of the style of the official documents are legislative, authoritative and diplomatic. The main features of this style include high standardization of texts, consistency in the presentation of the material, the expanded use of impersonal verbal forms, the use of clichés, terms, neologisms, and the absence of any figurative means.</w:t>
      </w:r>
    </w:p>
    <w:p w:rsidR="0058371C" w:rsidRPr="00F00E3B" w:rsidRDefault="0058371C" w:rsidP="0058371C">
      <w:pPr>
        <w:spacing w:after="0" w:line="360" w:lineRule="auto"/>
        <w:ind w:firstLine="709"/>
        <w:jc w:val="both"/>
        <w:rPr>
          <w:rFonts w:ascii="Times New Roman" w:eastAsia="Times New Roman" w:hAnsi="Times New Roman" w:cs="Times New Roman"/>
          <w:sz w:val="28"/>
          <w:szCs w:val="28"/>
          <w:lang w:val="en"/>
        </w:rPr>
      </w:pPr>
      <w:r w:rsidRPr="00F00E3B">
        <w:rPr>
          <w:rFonts w:ascii="Times New Roman" w:eastAsia="Times New Roman" w:hAnsi="Times New Roman" w:cs="Times New Roman"/>
          <w:sz w:val="28"/>
          <w:szCs w:val="28"/>
          <w:lang w:val="en"/>
        </w:rPr>
        <w:t>3</w:t>
      </w:r>
      <w:r w:rsidRPr="00F00E3B">
        <w:rPr>
          <w:rFonts w:ascii="Times New Roman" w:eastAsia="Times New Roman" w:hAnsi="Times New Roman" w:cs="Times New Roman"/>
          <w:color w:val="FF0000"/>
          <w:sz w:val="28"/>
          <w:szCs w:val="28"/>
          <w:lang w:val="en"/>
        </w:rPr>
        <w:t xml:space="preserve">. </w:t>
      </w:r>
      <w:r w:rsidRPr="00F00E3B">
        <w:rPr>
          <w:rFonts w:ascii="Times New Roman" w:eastAsia="Times New Roman" w:hAnsi="Times New Roman" w:cs="Times New Roman"/>
          <w:sz w:val="28"/>
          <w:szCs w:val="28"/>
          <w:lang w:val="en"/>
        </w:rPr>
        <w:t>Terminological vocabulary of contract texts is the part of the juridical terminology, which, in return, is the aggregate of words, word combinations and phrases related to the field of law, and used by the participants of legal relations.</w:t>
      </w:r>
      <w:r w:rsidRPr="00F00E3B">
        <w:rPr>
          <w:rFonts w:ascii="Times New Roman" w:eastAsia="Times New Roman" w:hAnsi="Times New Roman" w:cs="Times New Roman"/>
          <w:sz w:val="28"/>
          <w:szCs w:val="28"/>
          <w:lang w:val="en"/>
        </w:rPr>
        <w:br/>
      </w:r>
      <w:r w:rsidRPr="00F00E3B">
        <w:rPr>
          <w:rFonts w:ascii="Times New Roman" w:eastAsia="Times New Roman" w:hAnsi="Times New Roman" w:cs="Times New Roman"/>
          <w:sz w:val="28"/>
          <w:szCs w:val="28"/>
          <w:lang w:val="uk-UA"/>
        </w:rPr>
        <w:t xml:space="preserve"> </w:t>
      </w:r>
      <w:r w:rsidRPr="00F00E3B">
        <w:rPr>
          <w:rFonts w:ascii="Times New Roman" w:eastAsia="Times New Roman" w:hAnsi="Times New Roman" w:cs="Times New Roman"/>
          <w:sz w:val="28"/>
          <w:szCs w:val="28"/>
          <w:lang w:val="uk-UA"/>
        </w:rPr>
        <w:tab/>
      </w:r>
      <w:r w:rsidRPr="00F00E3B">
        <w:rPr>
          <w:rFonts w:ascii="Times New Roman" w:eastAsia="Times New Roman" w:hAnsi="Times New Roman" w:cs="Times New Roman"/>
          <w:sz w:val="28"/>
          <w:szCs w:val="28"/>
          <w:lang w:val="en"/>
        </w:rPr>
        <w:t>4. Contract texts are characterized by rigid composite structure, clichéd content and thematic limitation. The big amount of clichés is the cause of the objective presentation of thought. Clichés are necessary for the normalization and standardization of documents.</w:t>
      </w:r>
    </w:p>
    <w:p w:rsidR="0058371C" w:rsidRPr="00F00E3B" w:rsidRDefault="0058371C" w:rsidP="0058371C">
      <w:pPr>
        <w:spacing w:after="0" w:line="360" w:lineRule="auto"/>
        <w:ind w:firstLine="709"/>
        <w:jc w:val="both"/>
        <w:rPr>
          <w:rFonts w:ascii="Times New Roman" w:eastAsia="Times New Roman" w:hAnsi="Times New Roman" w:cs="Times New Roman"/>
          <w:sz w:val="28"/>
          <w:szCs w:val="28"/>
          <w:lang w:val="en"/>
        </w:rPr>
      </w:pPr>
      <w:r w:rsidRPr="00F00E3B">
        <w:rPr>
          <w:rFonts w:ascii="Times New Roman" w:eastAsia="Times New Roman" w:hAnsi="Times New Roman" w:cs="Times New Roman"/>
          <w:sz w:val="28"/>
          <w:szCs w:val="28"/>
          <w:lang w:val="en"/>
        </w:rPr>
        <w:t xml:space="preserve">5. Translation of contract texts is a part of legal translation, which carries the purpose of transmission of main features of legal texts by means of another language. In this case </w:t>
      </w:r>
      <w:r w:rsidRPr="00F00E3B">
        <w:rPr>
          <w:rFonts w:ascii="Times New Roman" w:eastAsia="Times New Roman" w:hAnsi="Times New Roman" w:cs="Times New Roman"/>
          <w:sz w:val="28"/>
          <w:szCs w:val="28"/>
          <w:lang w:val="en-US"/>
        </w:rPr>
        <w:t xml:space="preserve">the </w:t>
      </w:r>
      <w:r w:rsidRPr="00F00E3B">
        <w:rPr>
          <w:rFonts w:ascii="Times New Roman" w:eastAsia="Times New Roman" w:hAnsi="Times New Roman" w:cs="Times New Roman"/>
          <w:sz w:val="28"/>
          <w:szCs w:val="28"/>
          <w:lang w:val="en"/>
        </w:rPr>
        <w:t>translation requires the utmost clarity, accuracy and conciseness of expression of thoughts.</w:t>
      </w:r>
    </w:p>
    <w:p w:rsidR="0058371C" w:rsidRPr="00F00E3B" w:rsidRDefault="0058371C" w:rsidP="0058371C">
      <w:pPr>
        <w:spacing w:after="0" w:line="360" w:lineRule="auto"/>
        <w:ind w:firstLine="720"/>
        <w:jc w:val="both"/>
        <w:rPr>
          <w:rFonts w:ascii="Times New Roman" w:eastAsia="Times New Roman" w:hAnsi="Times New Roman" w:cs="Times New Roman"/>
          <w:sz w:val="28"/>
          <w:szCs w:val="28"/>
          <w:lang w:val="en-US"/>
        </w:rPr>
      </w:pPr>
      <w:r w:rsidRPr="00F00E3B">
        <w:rPr>
          <w:rFonts w:ascii="Times New Roman" w:eastAsia="Times New Roman" w:hAnsi="Times New Roman" w:cs="Times New Roman"/>
          <w:sz w:val="28"/>
          <w:szCs w:val="28"/>
          <w:lang w:val="en"/>
        </w:rPr>
        <w:t xml:space="preserve"> </w:t>
      </w:r>
      <w:r w:rsidRPr="00F00E3B">
        <w:rPr>
          <w:rFonts w:ascii="Times New Roman" w:eastAsia="Times New Roman" w:hAnsi="Times New Roman" w:cs="Times New Roman"/>
          <w:b/>
          <w:sz w:val="28"/>
          <w:szCs w:val="28"/>
          <w:u w:val="single"/>
          <w:lang w:val="en-US"/>
        </w:rPr>
        <w:t>The theoretical and practical value of the research</w:t>
      </w:r>
      <w:r w:rsidRPr="00F00E3B">
        <w:rPr>
          <w:rFonts w:ascii="Times New Roman" w:eastAsia="Times New Roman" w:hAnsi="Times New Roman" w:cs="Times New Roman"/>
          <w:sz w:val="28"/>
          <w:szCs w:val="28"/>
          <w:lang w:val="en-US"/>
        </w:rPr>
        <w:t xml:space="preserve"> is determined by the fact, that its results can come useful for the course of the translation practice (juridical translation) and also for students working at their course papers and graduation theses.</w:t>
      </w:r>
    </w:p>
    <w:p w:rsidR="0058371C" w:rsidRPr="00F00E3B" w:rsidRDefault="0058371C" w:rsidP="0058371C">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GB" w:eastAsia="en-US"/>
        </w:rPr>
      </w:pPr>
      <w:r w:rsidRPr="00F00E3B">
        <w:rPr>
          <w:rFonts w:ascii="Times New Roman" w:eastAsia="Calibri" w:hAnsi="Times New Roman" w:cs="Times New Roman"/>
          <w:sz w:val="28"/>
          <w:szCs w:val="28"/>
          <w:lang w:val="en-GB" w:eastAsia="en-US"/>
        </w:rPr>
        <w:t xml:space="preserve">The purpose and tasks of the research determined </w:t>
      </w:r>
      <w:r w:rsidRPr="00F00E3B">
        <w:rPr>
          <w:rFonts w:ascii="Times New Roman" w:eastAsia="Calibri" w:hAnsi="Times New Roman" w:cs="Times New Roman"/>
          <w:b/>
          <w:sz w:val="28"/>
          <w:szCs w:val="28"/>
          <w:lang w:val="en-GB" w:eastAsia="en-US"/>
        </w:rPr>
        <w:t>the structure</w:t>
      </w:r>
      <w:r w:rsidRPr="00F00E3B">
        <w:rPr>
          <w:rFonts w:ascii="Times New Roman" w:eastAsia="Calibri" w:hAnsi="Times New Roman" w:cs="Times New Roman"/>
          <w:sz w:val="28"/>
          <w:szCs w:val="28"/>
          <w:lang w:val="en-GB" w:eastAsia="en-US"/>
        </w:rPr>
        <w:t xml:space="preserve"> of this graduation thesis. It consists of an introduction, three parts, conclusion and references.</w:t>
      </w:r>
    </w:p>
    <w:p w:rsidR="0058371C" w:rsidRPr="00F00E3B" w:rsidRDefault="0058371C" w:rsidP="0058371C">
      <w:pPr>
        <w:widowControl w:val="0"/>
        <w:autoSpaceDE w:val="0"/>
        <w:autoSpaceDN w:val="0"/>
        <w:adjustRightInd w:val="0"/>
        <w:spacing w:after="0" w:line="360" w:lineRule="auto"/>
        <w:ind w:firstLine="709"/>
        <w:jc w:val="both"/>
        <w:rPr>
          <w:rFonts w:ascii="Times New Roman" w:eastAsia="Calibri" w:hAnsi="Times New Roman" w:cs="Times New Roman"/>
          <w:bCs/>
          <w:sz w:val="28"/>
          <w:szCs w:val="28"/>
          <w:lang w:val="en-US" w:eastAsia="en-US"/>
        </w:rPr>
      </w:pPr>
      <w:r w:rsidRPr="00F00E3B">
        <w:rPr>
          <w:rFonts w:ascii="Times New Roman" w:eastAsia="Calibri" w:hAnsi="Times New Roman" w:cs="Times New Roman"/>
          <w:bCs/>
          <w:sz w:val="28"/>
          <w:szCs w:val="28"/>
          <w:u w:val="single"/>
          <w:lang w:val="en-US" w:eastAsia="en-US"/>
        </w:rPr>
        <w:t>The first part</w:t>
      </w:r>
      <w:r w:rsidRPr="00F00E3B">
        <w:rPr>
          <w:rFonts w:ascii="Times New Roman" w:eastAsia="Calibri" w:hAnsi="Times New Roman" w:cs="Times New Roman"/>
          <w:bCs/>
          <w:sz w:val="28"/>
          <w:szCs w:val="28"/>
          <w:lang w:val="en-US" w:eastAsia="en-US"/>
        </w:rPr>
        <w:t xml:space="preserve"> “Contracts: their types and content” analyzes the concept ‘</w:t>
      </w:r>
      <w:r w:rsidRPr="00F00E3B">
        <w:rPr>
          <w:rFonts w:ascii="Times New Roman" w:eastAsia="Times New Roman" w:hAnsi="Times New Roman" w:cs="Times New Roman"/>
          <w:sz w:val="28"/>
          <w:szCs w:val="28"/>
          <w:lang w:val="en"/>
        </w:rPr>
        <w:t>contract</w:t>
      </w:r>
      <w:r w:rsidRPr="00F00E3B">
        <w:rPr>
          <w:rFonts w:ascii="Times New Roman" w:eastAsia="Calibri" w:hAnsi="Times New Roman" w:cs="Times New Roman"/>
          <w:bCs/>
          <w:sz w:val="28"/>
          <w:szCs w:val="28"/>
          <w:lang w:val="en-US" w:eastAsia="en-US"/>
        </w:rPr>
        <w:t xml:space="preserve">’, the </w:t>
      </w:r>
      <w:r w:rsidRPr="00F00E3B">
        <w:rPr>
          <w:rFonts w:ascii="Times New Roman" w:eastAsia="Times New Roman" w:hAnsi="Times New Roman" w:cs="Times New Roman"/>
          <w:sz w:val="28"/>
          <w:szCs w:val="28"/>
          <w:lang w:val="en"/>
        </w:rPr>
        <w:t>style of official documents which is commonly used in international contracts</w:t>
      </w:r>
      <w:r w:rsidRPr="00F00E3B">
        <w:rPr>
          <w:rFonts w:ascii="Times New Roman" w:eastAsia="Calibri" w:hAnsi="Times New Roman" w:cs="Times New Roman"/>
          <w:bCs/>
          <w:sz w:val="28"/>
          <w:szCs w:val="28"/>
          <w:lang w:val="en-US" w:eastAsia="en-US"/>
        </w:rPr>
        <w:t xml:space="preserve"> and specifies methods of translation of </w:t>
      </w:r>
      <w:r w:rsidRPr="00F00E3B">
        <w:rPr>
          <w:rFonts w:ascii="Times New Roman" w:eastAsia="Times New Roman" w:hAnsi="Times New Roman" w:cs="Times New Roman"/>
          <w:sz w:val="28"/>
          <w:szCs w:val="28"/>
          <w:lang w:val="en"/>
        </w:rPr>
        <w:t>official documents.</w:t>
      </w:r>
    </w:p>
    <w:p w:rsidR="0058371C" w:rsidRPr="00F00E3B" w:rsidRDefault="0058371C" w:rsidP="0058371C">
      <w:pPr>
        <w:widowControl w:val="0"/>
        <w:autoSpaceDE w:val="0"/>
        <w:autoSpaceDN w:val="0"/>
        <w:adjustRightInd w:val="0"/>
        <w:spacing w:after="0" w:line="360" w:lineRule="auto"/>
        <w:ind w:firstLine="709"/>
        <w:jc w:val="both"/>
        <w:rPr>
          <w:rFonts w:ascii="Times New Roman" w:eastAsia="Times New Roman" w:hAnsi="Times New Roman" w:cs="Times New Roman"/>
          <w:iCs/>
          <w:sz w:val="28"/>
          <w:szCs w:val="28"/>
          <w:lang w:val="en-US" w:eastAsia="uk-UA"/>
        </w:rPr>
      </w:pPr>
      <w:r w:rsidRPr="00F00E3B">
        <w:rPr>
          <w:rFonts w:ascii="Times New Roman" w:eastAsia="Calibri" w:hAnsi="Times New Roman" w:cs="Times New Roman"/>
          <w:sz w:val="28"/>
          <w:szCs w:val="28"/>
          <w:lang w:val="en-US" w:eastAsia="en-US"/>
        </w:rPr>
        <w:t xml:space="preserve">In </w:t>
      </w:r>
      <w:r w:rsidRPr="00F00E3B">
        <w:rPr>
          <w:rFonts w:ascii="Times New Roman" w:eastAsia="Calibri" w:hAnsi="Times New Roman" w:cs="Times New Roman"/>
          <w:sz w:val="28"/>
          <w:szCs w:val="28"/>
          <w:u w:val="single"/>
          <w:lang w:val="en-US" w:eastAsia="en-US"/>
        </w:rPr>
        <w:t>the second part</w:t>
      </w:r>
      <w:r w:rsidRPr="00F00E3B">
        <w:rPr>
          <w:rFonts w:ascii="Times New Roman" w:eastAsia="Calibri" w:hAnsi="Times New Roman" w:cs="Times New Roman"/>
          <w:sz w:val="28"/>
          <w:szCs w:val="28"/>
          <w:lang w:val="en-US" w:eastAsia="en-US"/>
        </w:rPr>
        <w:t xml:space="preserve"> of the research </w:t>
      </w:r>
      <w:r w:rsidRPr="00F00E3B">
        <w:rPr>
          <w:rFonts w:ascii="Times New Roman" w:eastAsia="Times New Roman" w:hAnsi="Times New Roman" w:cs="Times New Roman"/>
          <w:iCs/>
          <w:sz w:val="28"/>
          <w:szCs w:val="28"/>
          <w:lang w:val="en-US" w:eastAsia="uk-UA"/>
        </w:rPr>
        <w:t>“Linguostylistic peculiarities of contract texts”</w:t>
      </w:r>
      <w:r w:rsidRPr="00F00E3B">
        <w:rPr>
          <w:rFonts w:ascii="Times New Roman" w:eastAsia="Calibri" w:hAnsi="Times New Roman" w:cs="Times New Roman"/>
          <w:bCs/>
          <w:sz w:val="28"/>
          <w:szCs w:val="28"/>
          <w:lang w:val="en-US" w:eastAsia="en-US"/>
        </w:rPr>
        <w:t xml:space="preserve"> we examine the structure of a typical contract and its lexical and grammatical features on the material of a contract in the </w:t>
      </w:r>
      <w:r w:rsidRPr="00F00E3B">
        <w:rPr>
          <w:rFonts w:ascii="Times New Roman" w:eastAsia="Times New Roman" w:hAnsi="Times New Roman" w:cs="Times New Roman"/>
          <w:sz w:val="28"/>
          <w:szCs w:val="28"/>
          <w:lang w:val="en"/>
        </w:rPr>
        <w:t>English language.</w:t>
      </w:r>
    </w:p>
    <w:p w:rsidR="0058371C" w:rsidRPr="00F00E3B" w:rsidRDefault="0058371C" w:rsidP="0058371C">
      <w:pPr>
        <w:tabs>
          <w:tab w:val="left" w:pos="283"/>
        </w:tabs>
        <w:spacing w:after="0" w:line="360" w:lineRule="auto"/>
        <w:ind w:firstLine="227"/>
        <w:jc w:val="both"/>
        <w:rPr>
          <w:rFonts w:ascii="Times New Roman" w:eastAsia="Calibri" w:hAnsi="Times New Roman" w:cs="Times New Roman"/>
          <w:sz w:val="28"/>
          <w:szCs w:val="28"/>
          <w:lang w:val="en-US" w:eastAsia="en-US"/>
        </w:rPr>
      </w:pPr>
      <w:r w:rsidRPr="00F00E3B">
        <w:rPr>
          <w:rFonts w:ascii="Times New Roman" w:eastAsia="Calibri" w:hAnsi="Times New Roman" w:cs="Times New Roman"/>
          <w:sz w:val="28"/>
          <w:szCs w:val="28"/>
          <w:lang w:val="en-US" w:eastAsia="en-US"/>
        </w:rPr>
        <w:tab/>
      </w:r>
      <w:r w:rsidRPr="00F00E3B">
        <w:rPr>
          <w:rFonts w:ascii="Times New Roman" w:eastAsia="Calibri" w:hAnsi="Times New Roman" w:cs="Times New Roman"/>
          <w:sz w:val="28"/>
          <w:szCs w:val="28"/>
          <w:lang w:val="en-US" w:eastAsia="en-US"/>
        </w:rPr>
        <w:tab/>
      </w:r>
      <w:r w:rsidRPr="00F00E3B">
        <w:rPr>
          <w:rFonts w:ascii="Times New Roman" w:eastAsia="Calibri" w:hAnsi="Times New Roman" w:cs="Times New Roman"/>
          <w:sz w:val="28"/>
          <w:szCs w:val="28"/>
          <w:u w:val="single"/>
          <w:lang w:val="en-US" w:eastAsia="en-US"/>
        </w:rPr>
        <w:t>The third part</w:t>
      </w:r>
      <w:r w:rsidRPr="00F00E3B">
        <w:rPr>
          <w:rFonts w:ascii="Times New Roman" w:eastAsia="Calibri" w:hAnsi="Times New Roman" w:cs="Times New Roman"/>
          <w:sz w:val="28"/>
          <w:szCs w:val="28"/>
          <w:lang w:val="en-US" w:eastAsia="en-US"/>
        </w:rPr>
        <w:t xml:space="preserve"> of the research </w:t>
      </w:r>
      <w:r w:rsidRPr="00F00E3B">
        <w:rPr>
          <w:rFonts w:ascii="Times New Roman" w:eastAsia="Times New Roman" w:hAnsi="Times New Roman" w:cs="Times New Roman"/>
          <w:sz w:val="28"/>
          <w:szCs w:val="28"/>
          <w:lang w:val="en"/>
        </w:rPr>
        <w:t xml:space="preserve">“Methods of contract translation” </w:t>
      </w:r>
      <w:r w:rsidRPr="00F00E3B">
        <w:rPr>
          <w:rFonts w:ascii="Times New Roman" w:eastAsia="Calibri" w:hAnsi="Times New Roman" w:cs="Times New Roman"/>
          <w:sz w:val="28"/>
          <w:szCs w:val="28"/>
          <w:lang w:val="en-US" w:eastAsia="en-US"/>
        </w:rPr>
        <w:t>the analysis of translation techniques is performed.</w:t>
      </w:r>
    </w:p>
    <w:p w:rsidR="0058371C" w:rsidRPr="00F00E3B" w:rsidRDefault="0058371C" w:rsidP="0058371C">
      <w:pPr>
        <w:tabs>
          <w:tab w:val="left" w:pos="283"/>
        </w:tabs>
        <w:spacing w:after="0" w:line="360" w:lineRule="auto"/>
        <w:ind w:firstLine="709"/>
        <w:jc w:val="both"/>
        <w:rPr>
          <w:rFonts w:ascii="Times New Roman" w:eastAsia="Calibri" w:hAnsi="Times New Roman" w:cs="Times New Roman"/>
          <w:sz w:val="28"/>
          <w:szCs w:val="28"/>
          <w:lang w:val="en-US" w:eastAsia="en-US"/>
        </w:rPr>
      </w:pPr>
      <w:r w:rsidRPr="00F00E3B">
        <w:rPr>
          <w:rFonts w:ascii="Times New Roman" w:eastAsia="Calibri" w:hAnsi="Times New Roman" w:cs="Times New Roman"/>
          <w:sz w:val="28"/>
          <w:szCs w:val="28"/>
          <w:u w:val="single"/>
          <w:lang w:val="en-US" w:eastAsia="en-US"/>
        </w:rPr>
        <w:t>The conclusion</w:t>
      </w:r>
      <w:r w:rsidRPr="00F00E3B">
        <w:rPr>
          <w:rFonts w:ascii="Times New Roman" w:eastAsia="Calibri" w:hAnsi="Times New Roman" w:cs="Times New Roman"/>
          <w:sz w:val="28"/>
          <w:szCs w:val="28"/>
          <w:lang w:val="en-US" w:eastAsia="en-US"/>
        </w:rPr>
        <w:t xml:space="preserve"> summarizes the conducted research.</w:t>
      </w:r>
    </w:p>
    <w:p w:rsidR="00252E6A" w:rsidRPr="00F00E3B" w:rsidRDefault="0058371C" w:rsidP="0058371C">
      <w:pPr>
        <w:tabs>
          <w:tab w:val="left" w:pos="283"/>
        </w:tabs>
        <w:spacing w:after="0" w:line="360" w:lineRule="auto"/>
        <w:ind w:firstLine="709"/>
        <w:jc w:val="both"/>
        <w:rPr>
          <w:rFonts w:ascii="Times New Roman" w:eastAsia="Calibri" w:hAnsi="Times New Roman" w:cs="Times New Roman"/>
          <w:lang w:val="en-US"/>
        </w:rPr>
      </w:pPr>
      <w:r w:rsidRPr="00F00E3B">
        <w:rPr>
          <w:rFonts w:ascii="Times New Roman" w:eastAsia="Calibri" w:hAnsi="Times New Roman" w:cs="Times New Roman"/>
          <w:b/>
          <w:sz w:val="28"/>
          <w:szCs w:val="28"/>
          <w:lang w:val="en-GB" w:eastAsia="en-US"/>
        </w:rPr>
        <w:t>Approbation of the research results</w:t>
      </w:r>
      <w:r w:rsidRPr="00F00E3B">
        <w:rPr>
          <w:rFonts w:ascii="Times New Roman" w:eastAsia="Calibri" w:hAnsi="Times New Roman" w:cs="Times New Roman"/>
          <w:sz w:val="28"/>
          <w:szCs w:val="28"/>
          <w:lang w:val="en-GB" w:eastAsia="en-US"/>
        </w:rPr>
        <w:t xml:space="preserve">. The research results have been reported and discussed </w:t>
      </w:r>
      <w:r w:rsidRPr="00F00E3B">
        <w:rPr>
          <w:rFonts w:ascii="Times New Roman" w:eastAsia="Calibri" w:hAnsi="Times New Roman" w:cs="Times New Roman"/>
          <w:sz w:val="28"/>
          <w:szCs w:val="28"/>
          <w:lang w:val="en-GB"/>
        </w:rPr>
        <w:t xml:space="preserve">at the meeting of the Department of Theory and Practice of Translation PUA “NUA” and </w:t>
      </w:r>
      <w:r w:rsidRPr="00F00E3B">
        <w:rPr>
          <w:rFonts w:ascii="Times New Roman" w:eastAsia="Calibri" w:hAnsi="Times New Roman" w:cs="Times New Roman"/>
          <w:sz w:val="28"/>
          <w:szCs w:val="28"/>
          <w:lang w:val="en-GB" w:eastAsia="en-US"/>
        </w:rPr>
        <w:t xml:space="preserve">at the </w:t>
      </w:r>
      <w:r w:rsidRPr="00F00E3B">
        <w:rPr>
          <w:rFonts w:ascii="Times New Roman" w:eastAsia="Calibri" w:hAnsi="Times New Roman" w:cs="Times New Roman"/>
          <w:sz w:val="28"/>
          <w:szCs w:val="28"/>
          <w:lang w:val="en-GB"/>
        </w:rPr>
        <w:t xml:space="preserve">XXVII International </w:t>
      </w:r>
      <w:r w:rsidRPr="00F00E3B">
        <w:rPr>
          <w:rFonts w:ascii="Times New Roman" w:eastAsia="Calibri" w:hAnsi="Times New Roman" w:cs="Times New Roman"/>
          <w:sz w:val="28"/>
          <w:szCs w:val="28"/>
          <w:lang w:val="en-GB" w:eastAsia="en-US"/>
        </w:rPr>
        <w:t xml:space="preserve">Students’ Scientific Conference which took place at People’s Ukrainian Academy in April 2021. </w:t>
      </w:r>
    </w:p>
    <w:p w:rsidR="00523629" w:rsidRPr="00F00E3B" w:rsidRDefault="00523629">
      <w:pPr>
        <w:tabs>
          <w:tab w:val="left" w:pos="283"/>
        </w:tabs>
        <w:spacing w:after="0" w:line="360" w:lineRule="auto"/>
        <w:ind w:firstLine="709"/>
        <w:jc w:val="both"/>
        <w:rPr>
          <w:rFonts w:ascii="Times New Roman" w:eastAsia="Calibri" w:hAnsi="Times New Roman" w:cs="Times New Roman"/>
          <w:lang w:val="en-US"/>
        </w:rPr>
      </w:pPr>
    </w:p>
    <w:sectPr w:rsidR="00523629" w:rsidRPr="00F00E3B" w:rsidSect="000F4B7A">
      <w:headerReference w:type="default" r:id="rId19"/>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DE" w:rsidRDefault="000668DE" w:rsidP="00C45A36">
      <w:pPr>
        <w:spacing w:after="0" w:line="240" w:lineRule="auto"/>
      </w:pPr>
      <w:r>
        <w:separator/>
      </w:r>
    </w:p>
  </w:endnote>
  <w:endnote w:type="continuationSeparator" w:id="0">
    <w:p w:rsidR="000668DE" w:rsidRDefault="000668DE" w:rsidP="00C4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DE" w:rsidRDefault="000668DE" w:rsidP="00C45A36">
      <w:pPr>
        <w:spacing w:after="0" w:line="240" w:lineRule="auto"/>
      </w:pPr>
      <w:r>
        <w:separator/>
      </w:r>
    </w:p>
  </w:footnote>
  <w:footnote w:type="continuationSeparator" w:id="0">
    <w:p w:rsidR="000668DE" w:rsidRDefault="000668DE" w:rsidP="00C45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31614"/>
      <w:docPartObj>
        <w:docPartGallery w:val="Page Numbers (Top of Page)"/>
        <w:docPartUnique/>
      </w:docPartObj>
    </w:sdtPr>
    <w:sdtContent>
      <w:p w:rsidR="00F00E3B" w:rsidRDefault="00F00E3B">
        <w:pPr>
          <w:pStyle w:val="a3"/>
          <w:jc w:val="right"/>
        </w:pPr>
        <w:r>
          <w:fldChar w:fldCharType="begin"/>
        </w:r>
        <w:r>
          <w:instrText>PAGE   \* MERGEFORMAT</w:instrText>
        </w:r>
        <w:r>
          <w:fldChar w:fldCharType="separate"/>
        </w:r>
        <w:r w:rsidR="0052174C">
          <w:rPr>
            <w:noProof/>
          </w:rPr>
          <w:t>1</w:t>
        </w:r>
        <w:r>
          <w:fldChar w:fldCharType="end"/>
        </w:r>
      </w:p>
    </w:sdtContent>
  </w:sdt>
  <w:p w:rsidR="00F00E3B" w:rsidRDefault="00F00E3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7E5"/>
    <w:multiLevelType w:val="multilevel"/>
    <w:tmpl w:val="AC6C2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01326"/>
    <w:multiLevelType w:val="multilevel"/>
    <w:tmpl w:val="7DF22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97933"/>
    <w:multiLevelType w:val="multilevel"/>
    <w:tmpl w:val="C3F2BC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D1E88"/>
    <w:multiLevelType w:val="multilevel"/>
    <w:tmpl w:val="D9CE7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6402F"/>
    <w:multiLevelType w:val="multilevel"/>
    <w:tmpl w:val="1F182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16547"/>
    <w:multiLevelType w:val="multilevel"/>
    <w:tmpl w:val="3F806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181F32"/>
    <w:multiLevelType w:val="hybridMultilevel"/>
    <w:tmpl w:val="BF34E504"/>
    <w:lvl w:ilvl="0" w:tplc="D38AF246">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15:restartNumberingAfterBreak="0">
    <w:nsid w:val="23ED6E25"/>
    <w:multiLevelType w:val="multilevel"/>
    <w:tmpl w:val="A0904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F25FCA"/>
    <w:multiLevelType w:val="multilevel"/>
    <w:tmpl w:val="0414E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1D60D1"/>
    <w:multiLevelType w:val="multilevel"/>
    <w:tmpl w:val="F23EEF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30488C"/>
    <w:multiLevelType w:val="multilevel"/>
    <w:tmpl w:val="CA025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877319"/>
    <w:multiLevelType w:val="multilevel"/>
    <w:tmpl w:val="9A869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D74930"/>
    <w:multiLevelType w:val="multilevel"/>
    <w:tmpl w:val="DDE07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E10096"/>
    <w:multiLevelType w:val="multilevel"/>
    <w:tmpl w:val="63A2B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A94AA1"/>
    <w:multiLevelType w:val="multilevel"/>
    <w:tmpl w:val="86C017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882B95"/>
    <w:multiLevelType w:val="multilevel"/>
    <w:tmpl w:val="3EC20B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F766F8"/>
    <w:multiLevelType w:val="hybridMultilevel"/>
    <w:tmpl w:val="B4245E1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773214CE"/>
    <w:multiLevelType w:val="hybridMultilevel"/>
    <w:tmpl w:val="F9805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805E5C"/>
    <w:multiLevelType w:val="multilevel"/>
    <w:tmpl w:val="68305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116E92"/>
    <w:multiLevelType w:val="multilevel"/>
    <w:tmpl w:val="67D259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1"/>
  </w:num>
  <w:num w:numId="4">
    <w:abstractNumId w:val="7"/>
  </w:num>
  <w:num w:numId="5">
    <w:abstractNumId w:val="2"/>
  </w:num>
  <w:num w:numId="6">
    <w:abstractNumId w:val="13"/>
  </w:num>
  <w:num w:numId="7">
    <w:abstractNumId w:val="10"/>
  </w:num>
  <w:num w:numId="8">
    <w:abstractNumId w:val="14"/>
  </w:num>
  <w:num w:numId="9">
    <w:abstractNumId w:val="0"/>
  </w:num>
  <w:num w:numId="10">
    <w:abstractNumId w:val="4"/>
  </w:num>
  <w:num w:numId="11">
    <w:abstractNumId w:val="8"/>
  </w:num>
  <w:num w:numId="12">
    <w:abstractNumId w:val="12"/>
  </w:num>
  <w:num w:numId="13">
    <w:abstractNumId w:val="15"/>
  </w:num>
  <w:num w:numId="14">
    <w:abstractNumId w:val="11"/>
  </w:num>
  <w:num w:numId="15">
    <w:abstractNumId w:val="5"/>
  </w:num>
  <w:num w:numId="16">
    <w:abstractNumId w:val="18"/>
  </w:num>
  <w:num w:numId="17">
    <w:abstractNumId w:val="9"/>
  </w:num>
  <w:num w:numId="18">
    <w:abstractNumId w:val="17"/>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6A"/>
    <w:rsid w:val="000668DE"/>
    <w:rsid w:val="000F4B7A"/>
    <w:rsid w:val="00252E6A"/>
    <w:rsid w:val="0028552B"/>
    <w:rsid w:val="003525F4"/>
    <w:rsid w:val="003A2737"/>
    <w:rsid w:val="0040792E"/>
    <w:rsid w:val="004A748C"/>
    <w:rsid w:val="0052174C"/>
    <w:rsid w:val="00523629"/>
    <w:rsid w:val="0058371C"/>
    <w:rsid w:val="005F12EE"/>
    <w:rsid w:val="006255FE"/>
    <w:rsid w:val="00634F0B"/>
    <w:rsid w:val="007329D5"/>
    <w:rsid w:val="00795B3B"/>
    <w:rsid w:val="007A0306"/>
    <w:rsid w:val="008801EA"/>
    <w:rsid w:val="009F0A58"/>
    <w:rsid w:val="00B22442"/>
    <w:rsid w:val="00B34887"/>
    <w:rsid w:val="00B96850"/>
    <w:rsid w:val="00C45A36"/>
    <w:rsid w:val="00CD4094"/>
    <w:rsid w:val="00D65556"/>
    <w:rsid w:val="00D711A6"/>
    <w:rsid w:val="00E10DC9"/>
    <w:rsid w:val="00F00E3B"/>
    <w:rsid w:val="00F04EEF"/>
    <w:rsid w:val="00FD2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F90CB4"/>
  <w15:docId w15:val="{98AA129E-AACA-47DF-876C-60DA9822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711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3525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525F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A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5A36"/>
  </w:style>
  <w:style w:type="paragraph" w:styleId="a5">
    <w:name w:val="footer"/>
    <w:basedOn w:val="a"/>
    <w:link w:val="a6"/>
    <w:uiPriority w:val="99"/>
    <w:unhideWhenUsed/>
    <w:rsid w:val="00C45A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5A36"/>
  </w:style>
  <w:style w:type="character" w:customStyle="1" w:styleId="10">
    <w:name w:val="Заголовок 1 Знак"/>
    <w:basedOn w:val="a0"/>
    <w:link w:val="1"/>
    <w:uiPriority w:val="9"/>
    <w:rsid w:val="00D711A6"/>
    <w:rPr>
      <w:rFonts w:asciiTheme="majorHAnsi" w:eastAsiaTheme="majorEastAsia" w:hAnsiTheme="majorHAnsi" w:cstheme="majorBidi"/>
      <w:b/>
      <w:bCs/>
      <w:color w:val="2E74B5" w:themeColor="accent1" w:themeShade="BF"/>
      <w:sz w:val="28"/>
      <w:szCs w:val="28"/>
    </w:rPr>
  </w:style>
  <w:style w:type="paragraph" w:styleId="a7">
    <w:name w:val="TOC Heading"/>
    <w:basedOn w:val="1"/>
    <w:next w:val="a"/>
    <w:uiPriority w:val="39"/>
    <w:unhideWhenUsed/>
    <w:qFormat/>
    <w:rsid w:val="00D711A6"/>
    <w:pPr>
      <w:spacing w:line="276" w:lineRule="auto"/>
      <w:outlineLvl w:val="9"/>
    </w:pPr>
  </w:style>
  <w:style w:type="paragraph" w:styleId="21">
    <w:name w:val="toc 2"/>
    <w:basedOn w:val="a"/>
    <w:next w:val="a"/>
    <w:autoRedefine/>
    <w:uiPriority w:val="39"/>
    <w:unhideWhenUsed/>
    <w:qFormat/>
    <w:rsid w:val="00D711A6"/>
    <w:pPr>
      <w:spacing w:after="100" w:line="276" w:lineRule="auto"/>
      <w:ind w:left="220"/>
    </w:pPr>
  </w:style>
  <w:style w:type="paragraph" w:styleId="11">
    <w:name w:val="toc 1"/>
    <w:basedOn w:val="a"/>
    <w:next w:val="a"/>
    <w:autoRedefine/>
    <w:uiPriority w:val="39"/>
    <w:semiHidden/>
    <w:unhideWhenUsed/>
    <w:qFormat/>
    <w:rsid w:val="00D711A6"/>
    <w:pPr>
      <w:spacing w:after="100" w:line="276" w:lineRule="auto"/>
    </w:pPr>
  </w:style>
  <w:style w:type="paragraph" w:styleId="31">
    <w:name w:val="toc 3"/>
    <w:basedOn w:val="a"/>
    <w:next w:val="a"/>
    <w:autoRedefine/>
    <w:uiPriority w:val="39"/>
    <w:unhideWhenUsed/>
    <w:qFormat/>
    <w:rsid w:val="00D711A6"/>
    <w:pPr>
      <w:spacing w:after="100" w:line="276" w:lineRule="auto"/>
      <w:ind w:left="440"/>
    </w:pPr>
  </w:style>
  <w:style w:type="paragraph" w:styleId="a8">
    <w:name w:val="Balloon Text"/>
    <w:basedOn w:val="a"/>
    <w:link w:val="a9"/>
    <w:uiPriority w:val="99"/>
    <w:semiHidden/>
    <w:unhideWhenUsed/>
    <w:rsid w:val="00D711A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11A6"/>
    <w:rPr>
      <w:rFonts w:ascii="Tahoma" w:hAnsi="Tahoma" w:cs="Tahoma"/>
      <w:sz w:val="16"/>
      <w:szCs w:val="16"/>
    </w:rPr>
  </w:style>
  <w:style w:type="character" w:customStyle="1" w:styleId="20">
    <w:name w:val="Заголовок 2 Знак"/>
    <w:basedOn w:val="a0"/>
    <w:link w:val="2"/>
    <w:uiPriority w:val="9"/>
    <w:rsid w:val="003525F4"/>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3525F4"/>
    <w:rPr>
      <w:rFonts w:asciiTheme="majorHAnsi" w:eastAsiaTheme="majorEastAsia" w:hAnsiTheme="majorHAnsi" w:cstheme="majorBidi"/>
      <w:b/>
      <w:bCs/>
      <w:color w:val="5B9BD5" w:themeColor="accent1"/>
    </w:rPr>
  </w:style>
  <w:style w:type="character" w:styleId="aa">
    <w:name w:val="Hyperlink"/>
    <w:basedOn w:val="a0"/>
    <w:uiPriority w:val="99"/>
    <w:unhideWhenUsed/>
    <w:rsid w:val="00795B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 TargetMode="External"/><Relationship Id="rId18" Type="http://schemas.openxmlformats.org/officeDocument/2006/relationships/hyperlink" Target="https://westudents.com.ua/glavy/19055-tipi-kontraktiv.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no.if.ua/?p=4807" TargetMode="External"/><Relationship Id="rId17" Type="http://schemas.openxmlformats.org/officeDocument/2006/relationships/hyperlink" Target="https://library.if.ua/book/68/5053.html" TargetMode="External"/><Relationship Id="rId2" Type="http://schemas.openxmlformats.org/officeDocument/2006/relationships/numbering" Target="numbering.xml"/><Relationship Id="rId16" Type="http://schemas.openxmlformats.org/officeDocument/2006/relationships/hyperlink" Target="https://zakon.rada.gov.ua/laws/show/170-94-&#10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dpravo.org.ua/" TargetMode="External"/><Relationship Id="rId5" Type="http://schemas.openxmlformats.org/officeDocument/2006/relationships/webSettings" Target="webSettings.xml"/><Relationship Id="rId15" Type="http://schemas.openxmlformats.org/officeDocument/2006/relationships/hyperlink" Target="http://www.nibu.factor.ua/" TargetMode="External"/><Relationship Id="rId10" Type="http://schemas.openxmlformats.org/officeDocument/2006/relationships/hyperlink" Target="https://uk.economy-wiki.com/11039988-types-of-contrac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ukrbukva.net/page,2,116906-perevoda-kontrakt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B78AF-459C-4BC2-836A-5877C250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71</Pages>
  <Words>16271</Words>
  <Characters>92749</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3</cp:revision>
  <dcterms:created xsi:type="dcterms:W3CDTF">2022-02-02T15:14:00Z</dcterms:created>
  <dcterms:modified xsi:type="dcterms:W3CDTF">2022-02-02T16:09:00Z</dcterms:modified>
</cp:coreProperties>
</file>